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اولین دانشگاه و آخرین پیامبر صلی الله علیه و آله و سلم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063934_3224264995">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7063936_3224264995">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7063938_3224264995">
            <w:r>
              <w:rPr>
                <w:webHidden/>
                <w:rStyle w:val="IndexLink"/>
                <w:rtl w:val="true"/>
              </w:rPr>
              <w:t>استقبال پرشکوه</w:t>
            </w:r>
            <w:r>
              <w:rPr>
                <w:rStyle w:val="IndexLink"/>
                <w:rtl w:val="true"/>
              </w:rPr>
              <w:tab/>
            </w:r>
            <w:r>
              <w:rPr>
                <w:rStyle w:val="IndexLink"/>
              </w:rPr>
              <w:t>9</w:t>
            </w:r>
          </w:hyperlink>
        </w:p>
        <w:p>
          <w:pPr>
            <w:pStyle w:val="Contents2"/>
            <w:tabs>
              <w:tab w:val="clear" w:pos="8743"/>
              <w:tab w:val="right" w:pos="9026" w:leader="dot"/>
            </w:tabs>
            <w:rPr/>
          </w:pPr>
          <w:hyperlink w:anchor="__RefHeading___Toc7063940_3224264995">
            <w:r>
              <w:rPr>
                <w:webHidden/>
                <w:rStyle w:val="IndexLink"/>
                <w:rtl w:val="true"/>
              </w:rPr>
              <w:t>اسقف با انصاف</w:t>
            </w:r>
            <w:r>
              <w:rPr>
                <w:rStyle w:val="IndexLink"/>
                <w:rtl w:val="true"/>
              </w:rPr>
              <w:tab/>
            </w:r>
            <w:r>
              <w:rPr>
                <w:rStyle w:val="IndexLink"/>
              </w:rPr>
              <w:t>12</w:t>
            </w:r>
          </w:hyperlink>
        </w:p>
        <w:p>
          <w:pPr>
            <w:pStyle w:val="Contents2"/>
            <w:tabs>
              <w:tab w:val="clear" w:pos="8743"/>
              <w:tab w:val="right" w:pos="9026" w:leader="dot"/>
            </w:tabs>
            <w:rPr/>
          </w:pPr>
          <w:hyperlink w:anchor="__RefHeading___Toc7063942_3224264995">
            <w:r>
              <w:rPr>
                <w:webHidden/>
                <w:rStyle w:val="IndexLink"/>
                <w:rtl w:val="true"/>
              </w:rPr>
              <w:t>فرنگ رفته‌ها</w:t>
            </w:r>
            <w:r>
              <w:rPr>
                <w:rStyle w:val="IndexLink"/>
                <w:rtl w:val="true"/>
              </w:rPr>
              <w:tab/>
            </w:r>
            <w:r>
              <w:rPr>
                <w:rStyle w:val="IndexLink"/>
              </w:rPr>
              <w:t>13</w:t>
            </w:r>
          </w:hyperlink>
        </w:p>
        <w:p>
          <w:pPr>
            <w:pStyle w:val="Contents2"/>
            <w:tabs>
              <w:tab w:val="clear" w:pos="8743"/>
              <w:tab w:val="right" w:pos="9026" w:leader="dot"/>
            </w:tabs>
            <w:rPr/>
          </w:pPr>
          <w:hyperlink w:anchor="__RefHeading___Toc7063944_3224264995">
            <w:r>
              <w:rPr>
                <w:webHidden/>
                <w:rStyle w:val="IndexLink"/>
                <w:rtl w:val="true"/>
              </w:rPr>
              <w:t>مقصود چیست؟</w:t>
            </w:r>
            <w:r>
              <w:rPr>
                <w:rStyle w:val="IndexLink"/>
                <w:rtl w:val="true"/>
              </w:rPr>
              <w:tab/>
            </w:r>
            <w:r>
              <w:rPr>
                <w:rStyle w:val="IndexLink"/>
              </w:rPr>
              <w:t>14</w:t>
            </w:r>
          </w:hyperlink>
        </w:p>
        <w:p>
          <w:pPr>
            <w:pStyle w:val="Contents2"/>
            <w:tabs>
              <w:tab w:val="clear" w:pos="8743"/>
              <w:tab w:val="right" w:pos="9026" w:leader="dot"/>
            </w:tabs>
            <w:rPr/>
          </w:pPr>
          <w:hyperlink w:anchor="__RefHeading___Toc7063946_3224264995">
            <w:r>
              <w:rPr>
                <w:webHidden/>
                <w:rStyle w:val="IndexLink"/>
                <w:rtl w:val="true"/>
              </w:rPr>
              <w:t>آیا بی دینی وسیله ترقی است</w:t>
            </w:r>
            <w:r>
              <w:rPr>
                <w:rStyle w:val="IndexLink"/>
                <w:rtl w:val="true"/>
              </w:rPr>
              <w:tab/>
            </w:r>
            <w:r>
              <w:rPr>
                <w:rStyle w:val="IndexLink"/>
              </w:rPr>
              <w:t>15</w:t>
            </w:r>
          </w:hyperlink>
        </w:p>
        <w:p>
          <w:pPr>
            <w:pStyle w:val="Contents2"/>
            <w:tabs>
              <w:tab w:val="clear" w:pos="8743"/>
              <w:tab w:val="right" w:pos="9026" w:leader="dot"/>
            </w:tabs>
            <w:rPr/>
          </w:pPr>
          <w:hyperlink w:anchor="__RefHeading___Toc7063948_3224264995">
            <w:r>
              <w:rPr>
                <w:webHidden/>
                <w:rStyle w:val="IndexLink"/>
                <w:rtl w:val="true"/>
              </w:rPr>
              <w:t>کتاب انتخاب شده</w:t>
            </w:r>
            <w:r>
              <w:rPr>
                <w:rStyle w:val="IndexLink"/>
                <w:rtl w:val="true"/>
              </w:rPr>
              <w:tab/>
            </w:r>
            <w:r>
              <w:rPr>
                <w:rStyle w:val="IndexLink"/>
              </w:rPr>
              <w:t>19</w:t>
            </w:r>
          </w:hyperlink>
        </w:p>
        <w:p>
          <w:pPr>
            <w:pStyle w:val="Contents2"/>
            <w:tabs>
              <w:tab w:val="clear" w:pos="8743"/>
              <w:tab w:val="right" w:pos="9026" w:leader="dot"/>
            </w:tabs>
            <w:rPr/>
          </w:pPr>
          <w:hyperlink w:anchor="__RefHeading___Toc7063950_3224264995">
            <w:r>
              <w:rPr>
                <w:webHidden/>
                <w:rStyle w:val="IndexLink"/>
                <w:rtl w:val="true"/>
              </w:rPr>
              <w:t>شاهکار علمی قرآن</w:t>
            </w:r>
            <w:r>
              <w:rPr>
                <w:rStyle w:val="IndexLink"/>
                <w:rtl w:val="true"/>
              </w:rPr>
              <w:tab/>
            </w:r>
            <w:r>
              <w:rPr>
                <w:rStyle w:val="IndexLink"/>
              </w:rPr>
              <w:t>21</w:t>
            </w:r>
          </w:hyperlink>
        </w:p>
        <w:p>
          <w:pPr>
            <w:pStyle w:val="Contents2"/>
            <w:tabs>
              <w:tab w:val="clear" w:pos="8743"/>
              <w:tab w:val="right" w:pos="9026" w:leader="dot"/>
            </w:tabs>
            <w:rPr/>
          </w:pPr>
          <w:hyperlink w:anchor="__RefHeading___Toc7063952_3224264995">
            <w:r>
              <w:rPr>
                <w:webHidden/>
                <w:rStyle w:val="IndexLink"/>
                <w:rtl w:val="true"/>
              </w:rPr>
              <w:t>ذکر دو مطلب جالب قبل از شروع کتاب</w:t>
            </w:r>
            <w:r>
              <w:rPr>
                <w:rStyle w:val="IndexLink"/>
                <w:rtl w:val="true"/>
              </w:rPr>
              <w:tab/>
            </w:r>
            <w:r>
              <w:rPr>
                <w:rStyle w:val="IndexLink"/>
              </w:rPr>
              <w:t>22</w:t>
            </w:r>
          </w:hyperlink>
        </w:p>
        <w:p>
          <w:pPr>
            <w:pStyle w:val="Contents2"/>
            <w:tabs>
              <w:tab w:val="clear" w:pos="8743"/>
              <w:tab w:val="right" w:pos="9026" w:leader="dot"/>
            </w:tabs>
            <w:rPr/>
          </w:pPr>
          <w:hyperlink w:anchor="__RefHeading___Toc7063954_3224264995">
            <w:r>
              <w:rPr>
                <w:webHidden/>
                <w:rStyle w:val="IndexLink"/>
                <w:rtl w:val="true"/>
              </w:rPr>
              <w:t>شروع کتاب</w:t>
            </w:r>
            <w:r>
              <w:rPr>
                <w:rStyle w:val="IndexLink"/>
                <w:rtl w:val="true"/>
              </w:rPr>
              <w:tab/>
            </w:r>
            <w:r>
              <w:rPr>
                <w:rStyle w:val="IndexLink"/>
              </w:rPr>
              <w:t>25</w:t>
            </w:r>
          </w:hyperlink>
        </w:p>
        <w:p>
          <w:pPr>
            <w:pStyle w:val="Contents2"/>
            <w:tabs>
              <w:tab w:val="clear" w:pos="8743"/>
              <w:tab w:val="right" w:pos="9026" w:leader="dot"/>
            </w:tabs>
            <w:rPr/>
          </w:pPr>
          <w:hyperlink w:anchor="__RefHeading___Toc7063956_3224264995">
            <w:r>
              <w:rPr>
                <w:webHidden/>
                <w:rStyle w:val="IndexLink"/>
                <w:rtl w:val="true"/>
              </w:rPr>
              <w:t>در تأیید تقسیمات بهداشتی قرآن</w:t>
            </w:r>
            <w:r>
              <w:rPr>
                <w:rStyle w:val="IndexLink"/>
                <w:rtl w:val="true"/>
              </w:rPr>
              <w:tab/>
            </w:r>
            <w:r>
              <w:rPr>
                <w:rStyle w:val="IndexLink"/>
              </w:rPr>
              <w:t>30</w:t>
            </w:r>
          </w:hyperlink>
        </w:p>
        <w:p>
          <w:pPr>
            <w:pStyle w:val="Contents2"/>
            <w:tabs>
              <w:tab w:val="clear" w:pos="8743"/>
              <w:tab w:val="right" w:pos="9026" w:leader="dot"/>
            </w:tabs>
            <w:rPr/>
          </w:pPr>
          <w:hyperlink w:anchor="__RefHeading___Toc7063958_3224264995">
            <w:r>
              <w:rPr>
                <w:webHidden/>
                <w:rStyle w:val="IndexLink"/>
                <w:rtl w:val="true"/>
              </w:rPr>
              <w:t>کتاب ثمرات النخیل و الاعناب میوه‌های درخت خرما و انگور</w:t>
            </w:r>
            <w:r>
              <w:rPr>
                <w:rStyle w:val="IndexLink"/>
                <w:rtl w:val="true"/>
              </w:rPr>
              <w:t>.</w:t>
              <w:tab/>
            </w:r>
            <w:r>
              <w:rPr>
                <w:rStyle w:val="IndexLink"/>
              </w:rPr>
              <w:t>32</w:t>
            </w:r>
          </w:hyperlink>
        </w:p>
        <w:p>
          <w:pPr>
            <w:pStyle w:val="Contents3"/>
            <w:tabs>
              <w:tab w:val="clear" w:pos="8459"/>
              <w:tab w:val="right" w:pos="9026" w:leader="dot"/>
            </w:tabs>
            <w:rPr/>
          </w:pPr>
          <w:hyperlink w:anchor="__RefHeading___Toc7063960_3224264995">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7063962_3224264995">
            <w:r>
              <w:rPr>
                <w:webHidden/>
                <w:rStyle w:val="IndexLink"/>
                <w:rtl w:val="true"/>
              </w:rPr>
              <w:t>ثمرات و میوه‌ها و پیشگوئی قرآن</w:t>
            </w:r>
            <w:r>
              <w:rPr>
                <w:rStyle w:val="IndexLink"/>
                <w:rtl w:val="true"/>
              </w:rPr>
              <w:tab/>
            </w:r>
            <w:r>
              <w:rPr>
                <w:rStyle w:val="IndexLink"/>
              </w:rPr>
              <w:t>33</w:t>
            </w:r>
          </w:hyperlink>
        </w:p>
        <w:p>
          <w:pPr>
            <w:pStyle w:val="Contents3"/>
            <w:tabs>
              <w:tab w:val="clear" w:pos="8459"/>
              <w:tab w:val="right" w:pos="9026" w:leader="dot"/>
            </w:tabs>
            <w:rPr/>
          </w:pPr>
          <w:hyperlink w:anchor="__RefHeading___Toc7063964_3224264995">
            <w:r>
              <w:rPr>
                <w:webHidden/>
                <w:rStyle w:val="IndexLink"/>
                <w:rtl w:val="true"/>
              </w:rPr>
              <w:t>نخیل و اعناب</w:t>
            </w:r>
            <w:r>
              <w:rPr>
                <w:rStyle w:val="IndexLink"/>
                <w:rtl w:val="true"/>
              </w:rPr>
              <w:tab/>
            </w:r>
            <w:r>
              <w:rPr>
                <w:rStyle w:val="IndexLink"/>
              </w:rPr>
              <w:t>35</w:t>
            </w:r>
          </w:hyperlink>
        </w:p>
        <w:p>
          <w:pPr>
            <w:pStyle w:val="Contents3"/>
            <w:tabs>
              <w:tab w:val="clear" w:pos="8459"/>
              <w:tab w:val="right" w:pos="9026" w:leader="dot"/>
            </w:tabs>
            <w:rPr/>
          </w:pPr>
          <w:hyperlink w:anchor="__RefHeading___Toc7063966_3224264995">
            <w:r>
              <w:rPr>
                <w:webHidden/>
                <w:rStyle w:val="IndexLink"/>
                <w:rtl w:val="true"/>
              </w:rPr>
              <w:t>شاهکار اعجاز آمیز قرآن</w:t>
            </w:r>
            <w:r>
              <w:rPr>
                <w:rStyle w:val="IndexLink"/>
                <w:rtl w:val="true"/>
              </w:rPr>
              <w:tab/>
            </w:r>
            <w:r>
              <w:rPr>
                <w:rStyle w:val="IndexLink"/>
              </w:rPr>
              <w:t>35</w:t>
            </w:r>
          </w:hyperlink>
        </w:p>
        <w:p>
          <w:pPr>
            <w:pStyle w:val="Contents3"/>
            <w:tabs>
              <w:tab w:val="clear" w:pos="8459"/>
              <w:tab w:val="right" w:pos="9026" w:leader="dot"/>
            </w:tabs>
            <w:rPr/>
          </w:pPr>
          <w:hyperlink w:anchor="__RefHeading___Toc7063968_3224264995">
            <w:r>
              <w:rPr>
                <w:webHidden/>
                <w:rStyle w:val="IndexLink"/>
                <w:rtl w:val="true"/>
              </w:rPr>
              <w:t>همه جا روش قرآن چنین است</w:t>
            </w:r>
            <w:r>
              <w:rPr>
                <w:rStyle w:val="IndexLink"/>
                <w:rtl w:val="true"/>
              </w:rPr>
              <w:tab/>
            </w:r>
            <w:r>
              <w:rPr>
                <w:rStyle w:val="IndexLink"/>
              </w:rPr>
              <w:t>37</w:t>
            </w:r>
          </w:hyperlink>
        </w:p>
        <w:p>
          <w:pPr>
            <w:pStyle w:val="Contents3"/>
            <w:tabs>
              <w:tab w:val="clear" w:pos="8459"/>
              <w:tab w:val="right" w:pos="9026" w:leader="dot"/>
            </w:tabs>
            <w:rPr/>
          </w:pPr>
          <w:hyperlink w:anchor="__RefHeading___Toc7063970_3224264995">
            <w:r>
              <w:rPr>
                <w:webHidden/>
                <w:rStyle w:val="IndexLink"/>
                <w:rtl w:val="true"/>
              </w:rPr>
              <w:t>چرا خرما قبل از انگور؟</w:t>
            </w:r>
            <w:r>
              <w:rPr>
                <w:rStyle w:val="IndexLink"/>
                <w:rtl w:val="true"/>
              </w:rPr>
              <w:tab/>
            </w:r>
            <w:r>
              <w:rPr>
                <w:rStyle w:val="IndexLink"/>
              </w:rPr>
              <w:t>41</w:t>
            </w:r>
          </w:hyperlink>
        </w:p>
        <w:p>
          <w:pPr>
            <w:pStyle w:val="Contents2"/>
            <w:tabs>
              <w:tab w:val="clear" w:pos="8743"/>
              <w:tab w:val="right" w:pos="9026" w:leader="dot"/>
            </w:tabs>
            <w:rPr/>
          </w:pPr>
          <w:hyperlink w:anchor="__RefHeading___Toc7063972_3224264995">
            <w:r>
              <w:rPr>
                <w:webHidden/>
                <w:rStyle w:val="IndexLink"/>
                <w:rtl w:val="true"/>
              </w:rPr>
              <w:t>کتاب خرما</w:t>
            </w:r>
            <w:r>
              <w:rPr>
                <w:rStyle w:val="IndexLink"/>
                <w:rtl w:val="true"/>
              </w:rPr>
              <w:tab/>
            </w:r>
            <w:r>
              <w:rPr>
                <w:rStyle w:val="IndexLink"/>
              </w:rPr>
              <w:t>43</w:t>
            </w:r>
          </w:hyperlink>
        </w:p>
        <w:p>
          <w:pPr>
            <w:pStyle w:val="Contents3"/>
            <w:tabs>
              <w:tab w:val="clear" w:pos="8459"/>
              <w:tab w:val="right" w:pos="9026" w:leader="dot"/>
            </w:tabs>
            <w:rPr/>
          </w:pPr>
          <w:hyperlink w:anchor="__RefHeading___Toc7063974_3224264995">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7063976_3224264995">
            <w:r>
              <w:rPr>
                <w:webHidden/>
                <w:rStyle w:val="IndexLink"/>
                <w:rtl w:val="true"/>
              </w:rPr>
              <w:t>تاریخ خرما</w:t>
            </w:r>
            <w:r>
              <w:rPr>
                <w:rStyle w:val="IndexLink"/>
                <w:rtl w:val="true"/>
              </w:rPr>
              <w:tab/>
            </w:r>
            <w:r>
              <w:rPr>
                <w:rStyle w:val="IndexLink"/>
              </w:rPr>
              <w:t>44</w:t>
            </w:r>
          </w:hyperlink>
        </w:p>
        <w:p>
          <w:pPr>
            <w:pStyle w:val="Contents3"/>
            <w:tabs>
              <w:tab w:val="clear" w:pos="8459"/>
              <w:tab w:val="right" w:pos="9026" w:leader="dot"/>
            </w:tabs>
            <w:rPr/>
          </w:pPr>
          <w:hyperlink w:anchor="__RefHeading___Toc7063978_3224264995">
            <w:r>
              <w:rPr>
                <w:webHidden/>
                <w:rStyle w:val="IndexLink"/>
                <w:rtl w:val="true"/>
              </w:rPr>
              <w:t>دانستنیهائی از نخل</w:t>
            </w:r>
            <w:r>
              <w:rPr>
                <w:rStyle w:val="IndexLink"/>
                <w:rtl w:val="true"/>
              </w:rPr>
              <w:tab/>
            </w:r>
            <w:r>
              <w:rPr>
                <w:rStyle w:val="IndexLink"/>
              </w:rPr>
              <w:t>46</w:t>
            </w:r>
          </w:hyperlink>
        </w:p>
        <w:p>
          <w:pPr>
            <w:pStyle w:val="Contents3"/>
            <w:tabs>
              <w:tab w:val="clear" w:pos="8459"/>
              <w:tab w:val="right" w:pos="9026" w:leader="dot"/>
            </w:tabs>
            <w:rPr/>
          </w:pPr>
          <w:hyperlink w:anchor="__RefHeading___Toc7063980_3224264995">
            <w:r>
              <w:rPr>
                <w:webHidden/>
                <w:rStyle w:val="IndexLink"/>
                <w:rtl w:val="true"/>
              </w:rPr>
              <w:t>خرما</w:t>
            </w:r>
            <w:r>
              <w:rPr>
                <w:rStyle w:val="IndexLink"/>
                <w:rtl w:val="true"/>
              </w:rPr>
              <w:tab/>
            </w:r>
            <w:r>
              <w:rPr>
                <w:rStyle w:val="IndexLink"/>
              </w:rPr>
              <w:t>55</w:t>
            </w:r>
          </w:hyperlink>
        </w:p>
        <w:p>
          <w:pPr>
            <w:pStyle w:val="Contents3"/>
            <w:tabs>
              <w:tab w:val="clear" w:pos="8459"/>
              <w:tab w:val="right" w:pos="9026" w:leader="dot"/>
            </w:tabs>
            <w:rPr/>
          </w:pPr>
          <w:hyperlink w:anchor="__RefHeading___Toc7063982_3224264995">
            <w:r>
              <w:rPr>
                <w:webHidden/>
                <w:rStyle w:val="IndexLink"/>
                <w:rtl w:val="true"/>
              </w:rPr>
              <w:t>کشت و پرورش درخت خرما</w:t>
            </w:r>
            <w:r>
              <w:rPr>
                <w:rStyle w:val="IndexLink"/>
                <w:rtl w:val="true"/>
              </w:rPr>
              <w:tab/>
            </w:r>
            <w:r>
              <w:rPr>
                <w:rStyle w:val="IndexLink"/>
              </w:rPr>
              <w:t>56</w:t>
            </w:r>
          </w:hyperlink>
        </w:p>
        <w:p>
          <w:pPr>
            <w:pStyle w:val="Contents3"/>
            <w:tabs>
              <w:tab w:val="clear" w:pos="8459"/>
              <w:tab w:val="right" w:pos="9026" w:leader="dot"/>
            </w:tabs>
            <w:rPr/>
          </w:pPr>
          <w:hyperlink w:anchor="__RefHeading___Toc7063984_3224264995">
            <w:r>
              <w:rPr>
                <w:webHidden/>
                <w:rStyle w:val="IndexLink"/>
                <w:rtl w:val="true"/>
              </w:rPr>
              <w:t>بیماریهای درخت خرما</w:t>
            </w:r>
            <w:r>
              <w:rPr>
                <w:rStyle w:val="IndexLink"/>
                <w:rtl w:val="true"/>
              </w:rPr>
              <w:tab/>
            </w:r>
            <w:r>
              <w:rPr>
                <w:rStyle w:val="IndexLink"/>
              </w:rPr>
              <w:t>58</w:t>
            </w:r>
          </w:hyperlink>
        </w:p>
        <w:p>
          <w:pPr>
            <w:pStyle w:val="Contents3"/>
            <w:tabs>
              <w:tab w:val="clear" w:pos="8459"/>
              <w:tab w:val="right" w:pos="9026" w:leader="dot"/>
            </w:tabs>
            <w:rPr/>
          </w:pPr>
          <w:hyperlink w:anchor="__RefHeading___Toc7063986_3224264995">
            <w:r>
              <w:rPr>
                <w:webHidden/>
                <w:rStyle w:val="IndexLink"/>
                <w:rtl w:val="true"/>
              </w:rPr>
              <w:t>فوائد درخت خرما</w:t>
            </w:r>
            <w:r>
              <w:rPr>
                <w:rStyle w:val="IndexLink"/>
                <w:rtl w:val="true"/>
              </w:rPr>
              <w:tab/>
            </w:r>
            <w:r>
              <w:rPr>
                <w:rStyle w:val="IndexLink"/>
              </w:rPr>
              <w:t>59</w:t>
            </w:r>
          </w:hyperlink>
        </w:p>
        <w:p>
          <w:pPr>
            <w:pStyle w:val="Contents3"/>
            <w:tabs>
              <w:tab w:val="clear" w:pos="8459"/>
              <w:tab w:val="right" w:pos="9026" w:leader="dot"/>
            </w:tabs>
            <w:rPr/>
          </w:pPr>
          <w:hyperlink w:anchor="__RefHeading___Toc7063988_3224264995">
            <w:r>
              <w:rPr>
                <w:webHidden/>
                <w:rStyle w:val="IndexLink"/>
                <w:rtl w:val="true"/>
              </w:rPr>
              <w:t>ترکیب شیمیائی هسته خرما</w:t>
            </w:r>
            <w:r>
              <w:rPr>
                <w:rStyle w:val="IndexLink"/>
                <w:rtl w:val="true"/>
              </w:rPr>
              <w:tab/>
            </w:r>
            <w:r>
              <w:rPr>
                <w:rStyle w:val="IndexLink"/>
              </w:rPr>
              <w:t>60</w:t>
            </w:r>
          </w:hyperlink>
        </w:p>
        <w:p>
          <w:pPr>
            <w:pStyle w:val="Contents3"/>
            <w:tabs>
              <w:tab w:val="clear" w:pos="8459"/>
              <w:tab w:val="right" w:pos="9026" w:leader="dot"/>
            </w:tabs>
            <w:rPr/>
          </w:pPr>
          <w:hyperlink w:anchor="__RefHeading___Toc7063990_3224264995">
            <w:r>
              <w:rPr>
                <w:webHidden/>
                <w:rStyle w:val="IndexLink"/>
                <w:rtl w:val="true"/>
              </w:rPr>
              <w:t>جنبه صادراتی خرما بویژه خرمای ایران</w:t>
            </w:r>
            <w:r>
              <w:rPr>
                <w:rStyle w:val="IndexLink"/>
                <w:rtl w:val="true"/>
              </w:rPr>
              <w:tab/>
            </w:r>
            <w:r>
              <w:rPr>
                <w:rStyle w:val="IndexLink"/>
              </w:rPr>
              <w:t>60</w:t>
            </w:r>
          </w:hyperlink>
        </w:p>
        <w:p>
          <w:pPr>
            <w:pStyle w:val="Contents3"/>
            <w:tabs>
              <w:tab w:val="clear" w:pos="8459"/>
              <w:tab w:val="right" w:pos="9026" w:leader="dot"/>
            </w:tabs>
            <w:rPr/>
          </w:pPr>
          <w:hyperlink w:anchor="__RefHeading___Toc7063992_3224264995">
            <w:r>
              <w:rPr>
                <w:webHidden/>
                <w:rStyle w:val="IndexLink"/>
                <w:rtl w:val="true"/>
              </w:rPr>
              <w:t>انواع خرمائیکه در ایران دیده می‌شود</w:t>
            </w:r>
            <w:r>
              <w:rPr>
                <w:rStyle w:val="IndexLink"/>
                <w:rtl w:val="true"/>
              </w:rPr>
              <w:tab/>
            </w:r>
            <w:r>
              <w:rPr>
                <w:rStyle w:val="IndexLink"/>
              </w:rPr>
              <w:t>61</w:t>
            </w:r>
          </w:hyperlink>
        </w:p>
        <w:p>
          <w:pPr>
            <w:pStyle w:val="Contents3"/>
            <w:tabs>
              <w:tab w:val="clear" w:pos="8459"/>
              <w:tab w:val="right" w:pos="9026" w:leader="dot"/>
            </w:tabs>
            <w:rPr/>
          </w:pPr>
          <w:hyperlink w:anchor="__RefHeading___Toc7063994_3224264995">
            <w:r>
              <w:rPr>
                <w:webHidden/>
                <w:rStyle w:val="IndexLink"/>
                <w:rtl w:val="true"/>
              </w:rPr>
              <w:t>ویتامین‌های موجود در خرما</w:t>
            </w:r>
            <w:r>
              <w:rPr>
                <w:rStyle w:val="IndexLink"/>
                <w:rtl w:val="true"/>
              </w:rPr>
              <w:tab/>
            </w:r>
            <w:r>
              <w:rPr>
                <w:rStyle w:val="IndexLink"/>
              </w:rPr>
              <w:t>63</w:t>
            </w:r>
          </w:hyperlink>
        </w:p>
        <w:p>
          <w:pPr>
            <w:pStyle w:val="Contents3"/>
            <w:tabs>
              <w:tab w:val="clear" w:pos="8459"/>
              <w:tab w:val="right" w:pos="9026" w:leader="dot"/>
            </w:tabs>
            <w:rPr/>
          </w:pPr>
          <w:hyperlink w:anchor="__RefHeading___Toc7063996_3224264995">
            <w:r>
              <w:rPr>
                <w:webHidden/>
                <w:rStyle w:val="IndexLink"/>
                <w:rtl w:val="true"/>
              </w:rPr>
              <w:t>املاح موجود در خرما</w:t>
            </w:r>
            <w:r>
              <w:rPr>
                <w:rStyle w:val="IndexLink"/>
                <w:rtl w:val="true"/>
              </w:rPr>
              <w:tab/>
            </w:r>
            <w:r>
              <w:rPr>
                <w:rStyle w:val="IndexLink"/>
              </w:rPr>
              <w:t>66</w:t>
            </w:r>
          </w:hyperlink>
        </w:p>
        <w:p>
          <w:pPr>
            <w:pStyle w:val="Contents3"/>
            <w:tabs>
              <w:tab w:val="clear" w:pos="8459"/>
              <w:tab w:val="right" w:pos="9026" w:leader="dot"/>
            </w:tabs>
            <w:rPr/>
          </w:pPr>
          <w:hyperlink w:anchor="__RefHeading___Toc7063998_3224264995">
            <w:r>
              <w:rPr>
                <w:webHidden/>
                <w:rStyle w:val="IndexLink"/>
                <w:rtl w:val="true"/>
              </w:rPr>
              <w:t>مقدار ترکیبات خرما</w:t>
            </w:r>
            <w:r>
              <w:rPr>
                <w:rStyle w:val="IndexLink"/>
                <w:rtl w:val="true"/>
              </w:rPr>
              <w:tab/>
            </w:r>
            <w:r>
              <w:rPr>
                <w:rStyle w:val="IndexLink"/>
              </w:rPr>
              <w:t>67</w:t>
            </w:r>
          </w:hyperlink>
        </w:p>
        <w:p>
          <w:pPr>
            <w:pStyle w:val="Contents3"/>
            <w:tabs>
              <w:tab w:val="clear" w:pos="8459"/>
              <w:tab w:val="right" w:pos="9026" w:leader="dot"/>
            </w:tabs>
            <w:rPr/>
          </w:pPr>
          <w:hyperlink w:anchor="__RefHeading___Toc7064000_3224264995">
            <w:r>
              <w:rPr>
                <w:webHidden/>
                <w:rStyle w:val="IndexLink"/>
                <w:rtl w:val="true"/>
              </w:rPr>
              <w:t>دانستنیهائی چند از خرما</w:t>
            </w:r>
            <w:r>
              <w:rPr>
                <w:rStyle w:val="IndexLink"/>
                <w:rtl w:val="true"/>
              </w:rPr>
              <w:tab/>
            </w:r>
            <w:r>
              <w:rPr>
                <w:rStyle w:val="IndexLink"/>
              </w:rPr>
              <w:t>68</w:t>
            </w:r>
          </w:hyperlink>
        </w:p>
        <w:p>
          <w:pPr>
            <w:pStyle w:val="Contents3"/>
            <w:tabs>
              <w:tab w:val="clear" w:pos="8459"/>
              <w:tab w:val="right" w:pos="9026" w:leader="dot"/>
            </w:tabs>
            <w:rPr/>
          </w:pPr>
          <w:hyperlink w:anchor="__RefHeading___Toc7064002_3224264995">
            <w:r>
              <w:rPr>
                <w:webHidden/>
                <w:rStyle w:val="IndexLink"/>
                <w:rtl w:val="true"/>
              </w:rPr>
              <w:t>بیاد میهمانی نبی گرامی</w:t>
            </w:r>
            <w:r>
              <w:rPr>
                <w:rStyle w:val="IndexLink"/>
                <w:rtl w:val="true"/>
              </w:rPr>
              <w:tab/>
            </w:r>
            <w:r>
              <w:rPr>
                <w:rStyle w:val="IndexLink"/>
              </w:rPr>
              <w:t>69</w:t>
            </w:r>
          </w:hyperlink>
        </w:p>
        <w:p>
          <w:pPr>
            <w:pStyle w:val="Contents3"/>
            <w:tabs>
              <w:tab w:val="clear" w:pos="8459"/>
              <w:tab w:val="right" w:pos="9026" w:leader="dot"/>
            </w:tabs>
            <w:rPr/>
          </w:pPr>
          <w:hyperlink w:anchor="__RefHeading___Toc7064004_3224264995">
            <w:r>
              <w:rPr>
                <w:webHidden/>
                <w:rStyle w:val="IndexLink"/>
                <w:rtl w:val="true"/>
              </w:rPr>
              <w:t>خرما بعد از زایمان</w:t>
            </w:r>
            <w:r>
              <w:rPr>
                <w:rStyle w:val="IndexLink"/>
                <w:rtl w:val="true"/>
              </w:rPr>
              <w:tab/>
            </w:r>
            <w:r>
              <w:rPr>
                <w:rStyle w:val="IndexLink"/>
              </w:rPr>
              <w:t>71</w:t>
            </w:r>
          </w:hyperlink>
        </w:p>
        <w:p>
          <w:pPr>
            <w:pStyle w:val="Contents3"/>
            <w:tabs>
              <w:tab w:val="clear" w:pos="8459"/>
              <w:tab w:val="right" w:pos="9026" w:leader="dot"/>
            </w:tabs>
            <w:rPr/>
          </w:pPr>
          <w:hyperlink w:anchor="__RefHeading___Toc7064006_3224264995">
            <w:r>
              <w:rPr>
                <w:webHidden/>
                <w:rStyle w:val="IndexLink"/>
                <w:rtl w:val="true"/>
              </w:rPr>
              <w:t>خواص خرما</w:t>
            </w:r>
            <w:r>
              <w:rPr>
                <w:rStyle w:val="IndexLink"/>
                <w:rtl w:val="true"/>
              </w:rPr>
              <w:tab/>
            </w:r>
            <w:r>
              <w:rPr>
                <w:rStyle w:val="IndexLink"/>
              </w:rPr>
              <w:t>73</w:t>
            </w:r>
          </w:hyperlink>
        </w:p>
        <w:p>
          <w:pPr>
            <w:pStyle w:val="Contents3"/>
            <w:tabs>
              <w:tab w:val="clear" w:pos="8459"/>
              <w:tab w:val="right" w:pos="9026" w:leader="dot"/>
            </w:tabs>
            <w:rPr/>
          </w:pPr>
          <w:hyperlink w:anchor="__RefHeading___Toc7064008_3224264995">
            <w:r>
              <w:rPr>
                <w:webHidden/>
                <w:rStyle w:val="IndexLink"/>
                <w:rtl w:val="true"/>
              </w:rPr>
              <w:t>چرا افطار با خرما باشد</w:t>
            </w:r>
            <w:r>
              <w:rPr>
                <w:rStyle w:val="IndexLink"/>
                <w:rtl w:val="true"/>
              </w:rPr>
              <w:tab/>
            </w:r>
            <w:r>
              <w:rPr>
                <w:rStyle w:val="IndexLink"/>
              </w:rPr>
              <w:t>79</w:t>
            </w:r>
          </w:hyperlink>
        </w:p>
        <w:p>
          <w:pPr>
            <w:pStyle w:val="Contents3"/>
            <w:tabs>
              <w:tab w:val="clear" w:pos="8459"/>
              <w:tab w:val="right" w:pos="9026" w:leader="dot"/>
            </w:tabs>
            <w:rPr/>
          </w:pPr>
          <w:hyperlink w:anchor="__RefHeading___Toc7064010_3224264995">
            <w:r>
              <w:rPr>
                <w:webHidden/>
                <w:rStyle w:val="IndexLink"/>
                <w:rtl w:val="true"/>
              </w:rPr>
              <w:t>خرما در کتب پزشکی قدیم</w:t>
            </w:r>
            <w:r>
              <w:rPr>
                <w:rStyle w:val="IndexLink"/>
                <w:rtl w:val="true"/>
              </w:rPr>
              <w:tab/>
            </w:r>
            <w:r>
              <w:rPr>
                <w:rStyle w:val="IndexLink"/>
              </w:rPr>
              <w:t>87</w:t>
            </w:r>
          </w:hyperlink>
        </w:p>
        <w:p>
          <w:pPr>
            <w:pStyle w:val="Contents2"/>
            <w:tabs>
              <w:tab w:val="clear" w:pos="8743"/>
              <w:tab w:val="right" w:pos="9026" w:leader="dot"/>
            </w:tabs>
            <w:rPr/>
          </w:pPr>
          <w:hyperlink w:anchor="__RefHeading___Toc7064012_3224264995">
            <w:r>
              <w:rPr>
                <w:webHidden/>
                <w:rStyle w:val="IndexLink"/>
                <w:rtl w:val="true"/>
              </w:rPr>
              <w:t>کتاب انگور</w:t>
            </w:r>
            <w:r>
              <w:rPr>
                <w:rStyle w:val="IndexLink"/>
                <w:rtl w:val="true"/>
              </w:rPr>
              <w:tab/>
            </w:r>
            <w:r>
              <w:rPr>
                <w:rStyle w:val="IndexLink"/>
              </w:rPr>
              <w:t>90</w:t>
            </w:r>
          </w:hyperlink>
        </w:p>
        <w:p>
          <w:pPr>
            <w:pStyle w:val="Contents3"/>
            <w:tabs>
              <w:tab w:val="clear" w:pos="8459"/>
              <w:tab w:val="right" w:pos="9026" w:leader="dot"/>
            </w:tabs>
            <w:rPr/>
          </w:pPr>
          <w:hyperlink w:anchor="__RefHeading___Toc7064014_3224264995">
            <w:r>
              <w:rPr>
                <w:webHidden/>
                <w:rStyle w:val="IndexLink"/>
                <w:rtl w:val="true"/>
              </w:rPr>
              <w:t>اشاره</w:t>
            </w:r>
            <w:r>
              <w:rPr>
                <w:rStyle w:val="IndexLink"/>
                <w:rtl w:val="true"/>
              </w:rPr>
              <w:tab/>
            </w:r>
            <w:r>
              <w:rPr>
                <w:rStyle w:val="IndexLink"/>
              </w:rPr>
              <w:t>90</w:t>
            </w:r>
          </w:hyperlink>
        </w:p>
        <w:p>
          <w:pPr>
            <w:pStyle w:val="Contents3"/>
            <w:tabs>
              <w:tab w:val="clear" w:pos="8459"/>
              <w:tab w:val="right" w:pos="9026" w:leader="dot"/>
            </w:tabs>
            <w:rPr/>
          </w:pPr>
          <w:hyperlink w:anchor="__RefHeading___Toc7064016_3224264995">
            <w:r>
              <w:rPr>
                <w:webHidden/>
                <w:rStyle w:val="IndexLink"/>
                <w:rtl w:val="true"/>
              </w:rPr>
              <w:t>تاریخچه انگور</w:t>
            </w:r>
            <w:r>
              <w:rPr>
                <w:rStyle w:val="IndexLink"/>
                <w:rtl w:val="true"/>
              </w:rPr>
              <w:tab/>
            </w:r>
            <w:r>
              <w:rPr>
                <w:rStyle w:val="IndexLink"/>
              </w:rPr>
              <w:t>91</w:t>
            </w:r>
          </w:hyperlink>
        </w:p>
        <w:p>
          <w:pPr>
            <w:pStyle w:val="Contents3"/>
            <w:tabs>
              <w:tab w:val="clear" w:pos="8459"/>
              <w:tab w:val="right" w:pos="9026" w:leader="dot"/>
            </w:tabs>
            <w:rPr/>
          </w:pPr>
          <w:hyperlink w:anchor="__RefHeading___Toc7064018_3224264995">
            <w:r>
              <w:rPr>
                <w:webHidden/>
                <w:rStyle w:val="IndexLink"/>
                <w:rtl w:val="true"/>
              </w:rPr>
              <w:t>ترکیبات فیزیک و شیمیک انگور</w:t>
            </w:r>
            <w:r>
              <w:rPr>
                <w:rStyle w:val="IndexLink"/>
                <w:rtl w:val="true"/>
              </w:rPr>
              <w:tab/>
            </w:r>
            <w:r>
              <w:rPr>
                <w:rStyle w:val="IndexLink"/>
              </w:rPr>
              <w:t>94</w:t>
            </w:r>
          </w:hyperlink>
        </w:p>
        <w:p>
          <w:pPr>
            <w:pStyle w:val="Contents3"/>
            <w:tabs>
              <w:tab w:val="clear" w:pos="8459"/>
              <w:tab w:val="right" w:pos="9026" w:leader="dot"/>
            </w:tabs>
            <w:rPr/>
          </w:pPr>
          <w:hyperlink w:anchor="__RefHeading___Toc7064020_3224264995">
            <w:r>
              <w:rPr>
                <w:webHidden/>
                <w:rStyle w:val="IndexLink"/>
                <w:rtl w:val="true"/>
              </w:rPr>
              <w:t>ویتامین‌های انگور</w:t>
            </w:r>
            <w:r>
              <w:rPr>
                <w:rStyle w:val="IndexLink"/>
                <w:rtl w:val="true"/>
              </w:rPr>
              <w:tab/>
            </w:r>
            <w:r>
              <w:rPr>
                <w:rStyle w:val="IndexLink"/>
              </w:rPr>
              <w:t>102</w:t>
            </w:r>
          </w:hyperlink>
        </w:p>
        <w:p>
          <w:pPr>
            <w:pStyle w:val="Contents3"/>
            <w:tabs>
              <w:tab w:val="clear" w:pos="8459"/>
              <w:tab w:val="right" w:pos="9026" w:leader="dot"/>
            </w:tabs>
            <w:rPr/>
          </w:pPr>
          <w:hyperlink w:anchor="__RefHeading___Toc7064022_3224264995">
            <w:r>
              <w:rPr>
                <w:webHidden/>
                <w:rStyle w:val="IndexLink"/>
                <w:rtl w:val="true"/>
              </w:rPr>
              <w:t>ارزش غذائی انگور و فشرده انگور</w:t>
            </w:r>
            <w:r>
              <w:rPr>
                <w:rStyle w:val="IndexLink"/>
                <w:rtl w:val="true"/>
              </w:rPr>
              <w:tab/>
            </w:r>
            <w:r>
              <w:rPr>
                <w:rStyle w:val="IndexLink"/>
              </w:rPr>
              <w:t>103</w:t>
            </w:r>
          </w:hyperlink>
        </w:p>
        <w:p>
          <w:pPr>
            <w:pStyle w:val="Contents3"/>
            <w:tabs>
              <w:tab w:val="clear" w:pos="8459"/>
              <w:tab w:val="right" w:pos="9026" w:leader="dot"/>
            </w:tabs>
            <w:rPr/>
          </w:pPr>
          <w:hyperlink w:anchor="__RefHeading___Toc7064024_3224264995">
            <w:r>
              <w:rPr>
                <w:webHidden/>
                <w:rStyle w:val="IndexLink"/>
                <w:rtl w:val="true"/>
              </w:rPr>
              <w:t>مطلبی بیاد قرآن</w:t>
            </w:r>
            <w:r>
              <w:rPr>
                <w:rStyle w:val="IndexLink"/>
                <w:rtl w:val="true"/>
              </w:rPr>
              <w:tab/>
            </w:r>
            <w:r>
              <w:rPr>
                <w:rStyle w:val="IndexLink"/>
              </w:rPr>
              <w:t>103</w:t>
            </w:r>
          </w:hyperlink>
        </w:p>
        <w:p>
          <w:pPr>
            <w:pStyle w:val="Contents3"/>
            <w:tabs>
              <w:tab w:val="clear" w:pos="8459"/>
              <w:tab w:val="right" w:pos="9026" w:leader="dot"/>
            </w:tabs>
            <w:rPr/>
          </w:pPr>
          <w:hyperlink w:anchor="__RefHeading___Toc7064026_3224264995">
            <w:r>
              <w:rPr>
                <w:webHidden/>
                <w:rStyle w:val="IndexLink"/>
                <w:rtl w:val="true"/>
              </w:rPr>
              <w:t>نقش تغذیه‌ای انگور</w:t>
            </w:r>
            <w:r>
              <w:rPr>
                <w:rStyle w:val="IndexLink"/>
                <w:rtl w:val="true"/>
              </w:rPr>
              <w:tab/>
            </w:r>
            <w:r>
              <w:rPr>
                <w:rStyle w:val="IndexLink"/>
              </w:rPr>
              <w:t>104</w:t>
            </w:r>
          </w:hyperlink>
        </w:p>
        <w:p>
          <w:pPr>
            <w:pStyle w:val="Contents3"/>
            <w:tabs>
              <w:tab w:val="clear" w:pos="8459"/>
              <w:tab w:val="right" w:pos="9026" w:leader="dot"/>
            </w:tabs>
            <w:rPr/>
          </w:pPr>
          <w:hyperlink w:anchor="__RefHeading___Toc7064028_3224264995">
            <w:r>
              <w:rPr>
                <w:webHidden/>
                <w:rStyle w:val="IndexLink"/>
                <w:rtl w:val="true"/>
              </w:rPr>
              <w:t>دیاستازهای انگور</w:t>
            </w:r>
            <w:r>
              <w:rPr>
                <w:rStyle w:val="IndexLink"/>
                <w:rtl w:val="true"/>
              </w:rPr>
              <w:tab/>
            </w:r>
            <w:r>
              <w:rPr>
                <w:rStyle w:val="IndexLink"/>
              </w:rPr>
              <w:t>107</w:t>
            </w:r>
          </w:hyperlink>
        </w:p>
        <w:p>
          <w:pPr>
            <w:pStyle w:val="Contents3"/>
            <w:tabs>
              <w:tab w:val="clear" w:pos="8459"/>
              <w:tab w:val="right" w:pos="9026" w:leader="dot"/>
            </w:tabs>
            <w:rPr/>
          </w:pPr>
          <w:hyperlink w:anchor="__RefHeading___Toc7064030_3224264995">
            <w:r>
              <w:rPr>
                <w:webHidden/>
                <w:rStyle w:val="IndexLink"/>
                <w:rtl w:val="true"/>
              </w:rPr>
              <w:t>خاصیت رادیواکتویته‌ای انگور</w:t>
            </w:r>
            <w:r>
              <w:rPr>
                <w:rStyle w:val="IndexLink"/>
                <w:rtl w:val="true"/>
              </w:rPr>
              <w:tab/>
            </w:r>
            <w:r>
              <w:rPr>
                <w:rStyle w:val="IndexLink"/>
              </w:rPr>
              <w:t>108</w:t>
            </w:r>
          </w:hyperlink>
        </w:p>
        <w:p>
          <w:pPr>
            <w:pStyle w:val="Contents3"/>
            <w:tabs>
              <w:tab w:val="clear" w:pos="8459"/>
              <w:tab w:val="right" w:pos="9026" w:leader="dot"/>
            </w:tabs>
            <w:rPr/>
          </w:pPr>
          <w:hyperlink w:anchor="__RefHeading___Toc7064032_3224264995">
            <w:r>
              <w:rPr>
                <w:webHidden/>
                <w:rStyle w:val="IndexLink"/>
                <w:rtl w:val="true"/>
              </w:rPr>
              <w:t>عمل فیزیولوژیک فشرده انگور</w:t>
            </w:r>
            <w:r>
              <w:rPr>
                <w:rStyle w:val="IndexLink"/>
                <w:rtl w:val="true"/>
              </w:rPr>
              <w:tab/>
            </w:r>
            <w:r>
              <w:rPr>
                <w:rStyle w:val="IndexLink"/>
              </w:rPr>
              <w:t>109</w:t>
            </w:r>
          </w:hyperlink>
        </w:p>
        <w:p>
          <w:pPr>
            <w:pStyle w:val="Contents2"/>
            <w:tabs>
              <w:tab w:val="clear" w:pos="8743"/>
              <w:tab w:val="right" w:pos="9026" w:leader="dot"/>
            </w:tabs>
            <w:rPr/>
          </w:pPr>
          <w:hyperlink w:anchor="__RefHeading___Toc7064034_3224264995">
            <w:r>
              <w:rPr>
                <w:webHidden/>
                <w:rStyle w:val="IndexLink"/>
                <w:rtl w:val="true"/>
              </w:rPr>
              <w:t>کتاب سکر شیرینی</w:t>
            </w:r>
            <w:r>
              <w:rPr>
                <w:rStyle w:val="IndexLink"/>
                <w:rtl w:val="true"/>
              </w:rPr>
              <w:tab/>
            </w:r>
            <w:r>
              <w:rPr>
                <w:rStyle w:val="IndexLink"/>
              </w:rPr>
              <w:t>116</w:t>
            </w:r>
          </w:hyperlink>
        </w:p>
        <w:p>
          <w:pPr>
            <w:pStyle w:val="Contents3"/>
            <w:tabs>
              <w:tab w:val="clear" w:pos="8459"/>
              <w:tab w:val="right" w:pos="9026" w:leader="dot"/>
            </w:tabs>
            <w:rPr/>
          </w:pPr>
          <w:hyperlink w:anchor="__RefHeading___Toc7064036_3224264995">
            <w:r>
              <w:rPr>
                <w:webHidden/>
                <w:rStyle w:val="IndexLink"/>
                <w:rtl w:val="true"/>
              </w:rPr>
              <w:t>اشاره</w:t>
            </w:r>
            <w:r>
              <w:rPr>
                <w:rStyle w:val="IndexLink"/>
                <w:rtl w:val="true"/>
              </w:rPr>
              <w:tab/>
            </w:r>
            <w:r>
              <w:rPr>
                <w:rStyle w:val="IndexLink"/>
              </w:rPr>
              <w:t>116</w:t>
            </w:r>
          </w:hyperlink>
        </w:p>
        <w:p>
          <w:pPr>
            <w:pStyle w:val="Contents3"/>
            <w:tabs>
              <w:tab w:val="clear" w:pos="8459"/>
              <w:tab w:val="right" w:pos="9026" w:leader="dot"/>
            </w:tabs>
            <w:rPr/>
          </w:pPr>
          <w:hyperlink w:anchor="__RefHeading___Toc7064038_3224264995">
            <w:r>
              <w:rPr>
                <w:webHidden/>
                <w:rStyle w:val="IndexLink"/>
                <w:rtl w:val="true"/>
              </w:rPr>
              <w:t>بعضی از خواص قند انگور</w:t>
            </w:r>
            <w:r>
              <w:rPr>
                <w:rStyle w:val="IndexLink"/>
                <w:rtl w:val="true"/>
              </w:rPr>
              <w:tab/>
            </w:r>
            <w:r>
              <w:rPr>
                <w:rStyle w:val="IndexLink"/>
              </w:rPr>
              <w:t>117</w:t>
            </w:r>
          </w:hyperlink>
        </w:p>
        <w:p>
          <w:pPr>
            <w:pStyle w:val="Contents3"/>
            <w:tabs>
              <w:tab w:val="clear" w:pos="8459"/>
              <w:tab w:val="right" w:pos="9026" w:leader="dot"/>
            </w:tabs>
            <w:rPr/>
          </w:pPr>
          <w:hyperlink w:anchor="__RefHeading___Toc7064040_3224264995">
            <w:r>
              <w:rPr>
                <w:webHidden/>
                <w:rStyle w:val="IndexLink"/>
                <w:rtl w:val="true"/>
              </w:rPr>
              <w:t>متابولیسم قند انگور</w:t>
            </w:r>
            <w:r>
              <w:rPr>
                <w:rStyle w:val="IndexLink"/>
                <w:rtl w:val="true"/>
              </w:rPr>
              <w:tab/>
            </w:r>
            <w:r>
              <w:rPr>
                <w:rStyle w:val="IndexLink"/>
              </w:rPr>
              <w:t>119</w:t>
            </w:r>
          </w:hyperlink>
        </w:p>
        <w:p>
          <w:pPr>
            <w:pStyle w:val="Contents3"/>
            <w:tabs>
              <w:tab w:val="clear" w:pos="8459"/>
              <w:tab w:val="right" w:pos="9026" w:leader="dot"/>
            </w:tabs>
            <w:rPr/>
          </w:pPr>
          <w:hyperlink w:anchor="__RefHeading___Toc7064042_3224264995">
            <w:r>
              <w:rPr>
                <w:webHidden/>
                <w:rStyle w:val="IndexLink"/>
                <w:rtl w:val="true"/>
              </w:rPr>
              <w:t>قند انگور غذای مغز</w:t>
            </w:r>
            <w:r>
              <w:rPr>
                <w:rStyle w:val="IndexLink"/>
                <w:rtl w:val="true"/>
              </w:rPr>
              <w:tab/>
            </w:r>
            <w:r>
              <w:rPr>
                <w:rStyle w:val="IndexLink"/>
              </w:rPr>
              <w:t>120</w:t>
            </w:r>
          </w:hyperlink>
        </w:p>
        <w:p>
          <w:pPr>
            <w:pStyle w:val="Contents3"/>
            <w:tabs>
              <w:tab w:val="clear" w:pos="8459"/>
              <w:tab w:val="right" w:pos="9026" w:leader="dot"/>
            </w:tabs>
            <w:rPr/>
          </w:pPr>
          <w:hyperlink w:anchor="__RefHeading___Toc7064044_3224264995">
            <w:r>
              <w:rPr>
                <w:webHidden/>
                <w:rStyle w:val="IndexLink"/>
                <w:rtl w:val="true"/>
              </w:rPr>
              <w:t>قد و قند</w:t>
            </w:r>
            <w:r>
              <w:rPr>
                <w:rStyle w:val="IndexLink"/>
                <w:rtl w:val="true"/>
              </w:rPr>
              <w:tab/>
            </w:r>
            <w:r>
              <w:rPr>
                <w:rStyle w:val="IndexLink"/>
              </w:rPr>
              <w:t>121</w:t>
            </w:r>
          </w:hyperlink>
        </w:p>
        <w:p>
          <w:pPr>
            <w:pStyle w:val="Contents3"/>
            <w:tabs>
              <w:tab w:val="clear" w:pos="8459"/>
              <w:tab w:val="right" w:pos="9026" w:leader="dot"/>
            </w:tabs>
            <w:rPr/>
          </w:pPr>
          <w:hyperlink w:anchor="__RefHeading___Toc7064046_3224264995">
            <w:r>
              <w:rPr>
                <w:webHidden/>
                <w:rStyle w:val="IndexLink"/>
                <w:rtl w:val="true"/>
              </w:rPr>
              <w:t>اهمیت بیشتر گلوکز</w:t>
            </w:r>
            <w:r>
              <w:rPr>
                <w:rStyle w:val="IndexLink"/>
                <w:rtl w:val="true"/>
              </w:rPr>
              <w:tab/>
            </w:r>
            <w:r>
              <w:rPr>
                <w:rStyle w:val="IndexLink"/>
              </w:rPr>
              <w:t>122</w:t>
            </w:r>
          </w:hyperlink>
        </w:p>
        <w:p>
          <w:pPr>
            <w:pStyle w:val="Contents3"/>
            <w:tabs>
              <w:tab w:val="clear" w:pos="8459"/>
              <w:tab w:val="right" w:pos="9026" w:leader="dot"/>
            </w:tabs>
            <w:rPr/>
          </w:pPr>
          <w:hyperlink w:anchor="__RefHeading___Toc7064048_3224264995">
            <w:r>
              <w:rPr>
                <w:webHidden/>
                <w:rStyle w:val="IndexLink"/>
                <w:rtl w:val="true"/>
              </w:rPr>
              <w:t>گشنیز و انگور</w:t>
            </w:r>
            <w:r>
              <w:rPr>
                <w:rStyle w:val="IndexLink"/>
                <w:rtl w:val="true"/>
              </w:rPr>
              <w:tab/>
            </w:r>
            <w:r>
              <w:rPr>
                <w:rStyle w:val="IndexLink"/>
              </w:rPr>
              <w:t>123</w:t>
            </w:r>
          </w:hyperlink>
        </w:p>
        <w:p>
          <w:pPr>
            <w:pStyle w:val="Contents3"/>
            <w:tabs>
              <w:tab w:val="clear" w:pos="8459"/>
              <w:tab w:val="right" w:pos="9026" w:leader="dot"/>
            </w:tabs>
            <w:rPr/>
          </w:pPr>
          <w:hyperlink w:anchor="__RefHeading___Toc7064050_3224264995">
            <w:r>
              <w:rPr>
                <w:webHidden/>
                <w:rStyle w:val="IndexLink"/>
                <w:rtl w:val="true"/>
              </w:rPr>
              <w:t>اشتباه نویسنده و شاهکار قرآن</w:t>
            </w:r>
            <w:r>
              <w:rPr>
                <w:rStyle w:val="IndexLink"/>
                <w:rtl w:val="true"/>
              </w:rPr>
              <w:tab/>
            </w:r>
            <w:r>
              <w:rPr>
                <w:rStyle w:val="IndexLink"/>
              </w:rPr>
              <w:t>125</w:t>
            </w:r>
          </w:hyperlink>
        </w:p>
        <w:p>
          <w:pPr>
            <w:pStyle w:val="Contents2"/>
            <w:tabs>
              <w:tab w:val="clear" w:pos="8743"/>
              <w:tab w:val="right" w:pos="9026" w:leader="dot"/>
            </w:tabs>
            <w:rPr/>
          </w:pPr>
          <w:hyperlink w:anchor="__RefHeading___Toc7064052_3224264995">
            <w:r>
              <w:rPr>
                <w:webHidden/>
                <w:rStyle w:val="IndexLink"/>
                <w:rtl w:val="true"/>
              </w:rPr>
              <w:t>کتاب سکر مستی</w:t>
            </w:r>
            <w:r>
              <w:rPr>
                <w:rStyle w:val="IndexLink"/>
                <w:rtl w:val="true"/>
              </w:rPr>
              <w:tab/>
            </w:r>
            <w:r>
              <w:rPr>
                <w:rStyle w:val="IndexLink"/>
              </w:rPr>
              <w:t>130</w:t>
            </w:r>
          </w:hyperlink>
        </w:p>
        <w:p>
          <w:pPr>
            <w:pStyle w:val="Contents3"/>
            <w:tabs>
              <w:tab w:val="clear" w:pos="8459"/>
              <w:tab w:val="right" w:pos="9026" w:leader="dot"/>
            </w:tabs>
            <w:rPr/>
          </w:pPr>
          <w:hyperlink w:anchor="__RefHeading___Toc7064054_3224264995">
            <w:r>
              <w:rPr>
                <w:webHidden/>
                <w:rStyle w:val="IndexLink"/>
                <w:rtl w:val="true"/>
              </w:rPr>
              <w:t>اشاره</w:t>
            </w:r>
            <w:r>
              <w:rPr>
                <w:rStyle w:val="IndexLink"/>
                <w:rtl w:val="true"/>
              </w:rPr>
              <w:tab/>
            </w:r>
            <w:r>
              <w:rPr>
                <w:rStyle w:val="IndexLink"/>
              </w:rPr>
              <w:t>130</w:t>
            </w:r>
          </w:hyperlink>
        </w:p>
        <w:p>
          <w:pPr>
            <w:pStyle w:val="Contents3"/>
            <w:tabs>
              <w:tab w:val="clear" w:pos="8459"/>
              <w:tab w:val="right" w:pos="9026" w:leader="dot"/>
            </w:tabs>
            <w:rPr/>
          </w:pPr>
          <w:hyperlink w:anchor="__RefHeading___Toc7064056_3224264995">
            <w:r>
              <w:rPr>
                <w:webHidden/>
                <w:rStyle w:val="IndexLink"/>
                <w:rtl w:val="true"/>
              </w:rPr>
              <w:t>حرمت مسکرات</w:t>
            </w:r>
            <w:r>
              <w:rPr>
                <w:rStyle w:val="IndexLink"/>
                <w:rtl w:val="true"/>
              </w:rPr>
              <w:tab/>
            </w:r>
            <w:r>
              <w:rPr>
                <w:rStyle w:val="IndexLink"/>
              </w:rPr>
              <w:t>133</w:t>
            </w:r>
          </w:hyperlink>
        </w:p>
        <w:p>
          <w:pPr>
            <w:pStyle w:val="Contents3"/>
            <w:tabs>
              <w:tab w:val="clear" w:pos="8459"/>
              <w:tab w:val="right" w:pos="9026" w:leader="dot"/>
            </w:tabs>
            <w:rPr/>
          </w:pPr>
          <w:hyperlink w:anchor="__RefHeading___Toc7064058_3224264995">
            <w:r>
              <w:rPr>
                <w:webHidden/>
                <w:rStyle w:val="IndexLink"/>
                <w:rtl w:val="true"/>
              </w:rPr>
              <w:t>میخوارگی تکنولژیست‌ها</w:t>
            </w:r>
            <w:r>
              <w:rPr>
                <w:rStyle w:val="IndexLink"/>
                <w:rtl w:val="true"/>
              </w:rPr>
              <w:tab/>
            </w:r>
            <w:r>
              <w:rPr>
                <w:rStyle w:val="IndexLink"/>
              </w:rPr>
              <w:t>135</w:t>
            </w:r>
          </w:hyperlink>
        </w:p>
        <w:p>
          <w:pPr>
            <w:pStyle w:val="Contents3"/>
            <w:tabs>
              <w:tab w:val="clear" w:pos="8459"/>
              <w:tab w:val="right" w:pos="9026" w:leader="dot"/>
            </w:tabs>
            <w:rPr/>
          </w:pPr>
          <w:hyperlink w:anchor="__RefHeading___Toc7064060_3224264995">
            <w:r>
              <w:rPr>
                <w:webHidden/>
                <w:rStyle w:val="IndexLink"/>
                <w:rtl w:val="true"/>
              </w:rPr>
              <w:t>عقائد نصارای امروز درباره مسکرات</w:t>
            </w:r>
            <w:r>
              <w:rPr>
                <w:rStyle w:val="IndexLink"/>
                <w:rtl w:val="true"/>
              </w:rPr>
              <w:tab/>
            </w:r>
            <w:r>
              <w:rPr>
                <w:rStyle w:val="IndexLink"/>
              </w:rPr>
              <w:t>139</w:t>
            </w:r>
          </w:hyperlink>
        </w:p>
        <w:p>
          <w:pPr>
            <w:pStyle w:val="Contents3"/>
            <w:tabs>
              <w:tab w:val="clear" w:pos="8459"/>
              <w:tab w:val="right" w:pos="9026" w:leader="dot"/>
            </w:tabs>
            <w:rPr/>
          </w:pPr>
          <w:hyperlink w:anchor="__RefHeading___Toc7064062_3224264995">
            <w:r>
              <w:rPr>
                <w:webHidden/>
                <w:rStyle w:val="IndexLink"/>
                <w:rtl w:val="true"/>
              </w:rPr>
              <w:t>میخوارگی حافظ‌ها و خیامها</w:t>
            </w:r>
            <w:r>
              <w:rPr>
                <w:rStyle w:val="IndexLink"/>
                <w:rtl w:val="true"/>
              </w:rPr>
              <w:tab/>
            </w:r>
            <w:r>
              <w:rPr>
                <w:rStyle w:val="IndexLink"/>
              </w:rPr>
              <w:t>141</w:t>
            </w:r>
          </w:hyperlink>
        </w:p>
        <w:p>
          <w:pPr>
            <w:pStyle w:val="Contents3"/>
            <w:tabs>
              <w:tab w:val="clear" w:pos="8459"/>
              <w:tab w:val="right" w:pos="9026" w:leader="dot"/>
            </w:tabs>
            <w:rPr/>
          </w:pPr>
          <w:hyperlink w:anchor="__RefHeading___Toc7064064_3224264995">
            <w:r>
              <w:rPr>
                <w:webHidden/>
                <w:rStyle w:val="IndexLink"/>
                <w:rtl w:val="true"/>
              </w:rPr>
              <w:t>آیا اندازه نگهداری در میگساری زبان‌آور نیست؟</w:t>
            </w:r>
            <w:r>
              <w:rPr>
                <w:rStyle w:val="IndexLink"/>
                <w:rtl w:val="true"/>
              </w:rPr>
              <w:tab/>
            </w:r>
            <w:r>
              <w:rPr>
                <w:rStyle w:val="IndexLink"/>
              </w:rPr>
              <w:t>153</w:t>
            </w:r>
          </w:hyperlink>
        </w:p>
        <w:p>
          <w:pPr>
            <w:pStyle w:val="Contents3"/>
            <w:tabs>
              <w:tab w:val="clear" w:pos="8459"/>
              <w:tab w:val="right" w:pos="9026" w:leader="dot"/>
            </w:tabs>
            <w:rPr/>
          </w:pPr>
          <w:hyperlink w:anchor="__RefHeading___Toc7064066_3224264995">
            <w:r>
              <w:rPr>
                <w:webHidden/>
                <w:rStyle w:val="IndexLink"/>
                <w:rtl w:val="true"/>
              </w:rPr>
              <w:t>آیا خوردن کمی الکل ضرری ندارد؟</w:t>
            </w:r>
            <w:r>
              <w:rPr>
                <w:rStyle w:val="IndexLink"/>
                <w:rtl w:val="true"/>
              </w:rPr>
              <w:tab/>
            </w:r>
            <w:r>
              <w:rPr>
                <w:rStyle w:val="IndexLink"/>
              </w:rPr>
              <w:t>160</w:t>
            </w:r>
          </w:hyperlink>
        </w:p>
        <w:p>
          <w:pPr>
            <w:pStyle w:val="Contents3"/>
            <w:tabs>
              <w:tab w:val="clear" w:pos="8459"/>
              <w:tab w:val="right" w:pos="9026" w:leader="dot"/>
            </w:tabs>
            <w:rPr/>
          </w:pPr>
          <w:hyperlink w:anchor="__RefHeading___Toc7064068_3224264995">
            <w:r>
              <w:rPr>
                <w:webHidden/>
                <w:rStyle w:val="IndexLink"/>
                <w:rtl w:val="true"/>
              </w:rPr>
              <w:t>یک نکته علمی از قرآن</w:t>
            </w:r>
            <w:r>
              <w:rPr>
                <w:rStyle w:val="IndexLink"/>
                <w:rtl w:val="true"/>
              </w:rPr>
              <w:tab/>
            </w:r>
            <w:r>
              <w:rPr>
                <w:rStyle w:val="IndexLink"/>
              </w:rPr>
              <w:t>162</w:t>
            </w:r>
          </w:hyperlink>
        </w:p>
        <w:p>
          <w:pPr>
            <w:pStyle w:val="Contents3"/>
            <w:tabs>
              <w:tab w:val="clear" w:pos="8459"/>
              <w:tab w:val="right" w:pos="9026" w:leader="dot"/>
            </w:tabs>
            <w:rPr/>
          </w:pPr>
          <w:hyperlink w:anchor="__RefHeading___Toc7064070_3224264995">
            <w:r>
              <w:rPr>
                <w:webHidden/>
                <w:rStyle w:val="IndexLink"/>
                <w:rtl w:val="true"/>
              </w:rPr>
              <w:t>باز از قرآن</w:t>
            </w:r>
            <w:r>
              <w:rPr>
                <w:rStyle w:val="IndexLink"/>
                <w:rtl w:val="true"/>
              </w:rPr>
              <w:tab/>
            </w:r>
            <w:r>
              <w:rPr>
                <w:rStyle w:val="IndexLink"/>
              </w:rPr>
              <w:t>165</w:t>
            </w:r>
          </w:hyperlink>
        </w:p>
        <w:p>
          <w:pPr>
            <w:pStyle w:val="Contents3"/>
            <w:tabs>
              <w:tab w:val="clear" w:pos="8459"/>
              <w:tab w:val="right" w:pos="9026" w:leader="dot"/>
            </w:tabs>
            <w:rPr/>
          </w:pPr>
          <w:hyperlink w:anchor="__RefHeading___Toc7064072_3224264995">
            <w:r>
              <w:rPr>
                <w:webHidden/>
                <w:rStyle w:val="IndexLink"/>
                <w:rtl w:val="true"/>
              </w:rPr>
              <w:t>الکل عامل زیادت طلبی</w:t>
            </w:r>
            <w:r>
              <w:rPr>
                <w:rStyle w:val="IndexLink"/>
                <w:rtl w:val="true"/>
              </w:rPr>
              <w:tab/>
            </w:r>
            <w:r>
              <w:rPr>
                <w:rStyle w:val="IndexLink"/>
              </w:rPr>
              <w:t>169</w:t>
            </w:r>
          </w:hyperlink>
        </w:p>
        <w:p>
          <w:pPr>
            <w:pStyle w:val="Contents3"/>
            <w:tabs>
              <w:tab w:val="clear" w:pos="8459"/>
              <w:tab w:val="right" w:pos="9026" w:leader="dot"/>
            </w:tabs>
            <w:rPr/>
          </w:pPr>
          <w:hyperlink w:anchor="__RefHeading___Toc7064074_3224264995">
            <w:r>
              <w:rPr>
                <w:webHidden/>
                <w:rStyle w:val="IndexLink"/>
                <w:rtl w:val="true"/>
              </w:rPr>
              <w:t>رابطه‌ای بین الکل و مواد سه‌گانه اصلی غذائی</w:t>
            </w:r>
            <w:r>
              <w:rPr>
                <w:rStyle w:val="IndexLink"/>
                <w:rtl w:val="true"/>
              </w:rPr>
              <w:tab/>
            </w:r>
            <w:r>
              <w:rPr>
                <w:rStyle w:val="IndexLink"/>
              </w:rPr>
              <w:t>173</w:t>
            </w:r>
          </w:hyperlink>
        </w:p>
        <w:p>
          <w:pPr>
            <w:pStyle w:val="Contents3"/>
            <w:tabs>
              <w:tab w:val="clear" w:pos="8459"/>
              <w:tab w:val="right" w:pos="9026" w:leader="dot"/>
            </w:tabs>
            <w:rPr/>
          </w:pPr>
          <w:hyperlink w:anchor="__RefHeading___Toc7064076_3224264995">
            <w:r>
              <w:rPr>
                <w:webHidden/>
                <w:rStyle w:val="IndexLink"/>
                <w:rtl w:val="true"/>
              </w:rPr>
              <w:t>شرح مختصری از زیانهای الکل در اعضای بدن</w:t>
            </w:r>
            <w:r>
              <w:rPr>
                <w:rStyle w:val="IndexLink"/>
                <w:rtl w:val="true"/>
              </w:rPr>
              <w:tab/>
            </w:r>
            <w:r>
              <w:rPr>
                <w:rStyle w:val="IndexLink"/>
              </w:rPr>
              <w:t>175</w:t>
            </w:r>
          </w:hyperlink>
        </w:p>
        <w:p>
          <w:pPr>
            <w:pStyle w:val="Contents3"/>
            <w:tabs>
              <w:tab w:val="clear" w:pos="8459"/>
              <w:tab w:val="right" w:pos="9026" w:leader="dot"/>
            </w:tabs>
            <w:rPr/>
          </w:pPr>
          <w:hyperlink w:anchor="__RefHeading___Toc7064078_3224264995">
            <w:r>
              <w:rPr>
                <w:webHidden/>
                <w:rStyle w:val="IndexLink"/>
                <w:rtl w:val="true"/>
              </w:rPr>
              <w:t>الکلیسم حاد و مزمن</w:t>
            </w:r>
            <w:r>
              <w:rPr>
                <w:rStyle w:val="IndexLink"/>
                <w:rtl w:val="true"/>
              </w:rPr>
              <w:tab/>
            </w:r>
            <w:r>
              <w:rPr>
                <w:rStyle w:val="IndexLink"/>
              </w:rPr>
              <w:t>178</w:t>
            </w:r>
          </w:hyperlink>
        </w:p>
        <w:p>
          <w:pPr>
            <w:pStyle w:val="Contents3"/>
            <w:tabs>
              <w:tab w:val="clear" w:pos="8459"/>
              <w:tab w:val="right" w:pos="9026" w:leader="dot"/>
            </w:tabs>
            <w:rPr/>
          </w:pPr>
          <w:hyperlink w:anchor="__RefHeading___Toc7064080_3224264995">
            <w:r>
              <w:rPr>
                <w:webHidden/>
                <w:rStyle w:val="IndexLink"/>
                <w:rtl w:val="true"/>
              </w:rPr>
              <w:t>چرا الکل مسموم کننده است؟</w:t>
            </w:r>
            <w:r>
              <w:rPr>
                <w:rStyle w:val="IndexLink"/>
                <w:rtl w:val="true"/>
              </w:rPr>
              <w:tab/>
            </w:r>
            <w:r>
              <w:rPr>
                <w:rStyle w:val="IndexLink"/>
              </w:rPr>
              <w:t>183</w:t>
            </w:r>
          </w:hyperlink>
        </w:p>
        <w:p>
          <w:pPr>
            <w:pStyle w:val="Contents3"/>
            <w:tabs>
              <w:tab w:val="clear" w:pos="8459"/>
              <w:tab w:val="right" w:pos="9026" w:leader="dot"/>
            </w:tabs>
            <w:rPr/>
          </w:pPr>
          <w:hyperlink w:anchor="__RefHeading___Toc7064082_3224264995">
            <w:r>
              <w:rPr>
                <w:webHidden/>
                <w:rStyle w:val="IndexLink"/>
                <w:rtl w:val="true"/>
              </w:rPr>
              <w:t>دانستنیهائی چند از میگساری</w:t>
            </w:r>
            <w:r>
              <w:rPr>
                <w:rStyle w:val="IndexLink"/>
                <w:rtl w:val="true"/>
              </w:rPr>
              <w:tab/>
            </w:r>
            <w:r>
              <w:rPr>
                <w:rStyle w:val="IndexLink"/>
              </w:rPr>
              <w:t>184</w:t>
            </w:r>
          </w:hyperlink>
        </w:p>
        <w:p>
          <w:pPr>
            <w:pStyle w:val="Contents3"/>
            <w:tabs>
              <w:tab w:val="clear" w:pos="8459"/>
              <w:tab w:val="right" w:pos="9026" w:leader="dot"/>
            </w:tabs>
            <w:rPr/>
          </w:pPr>
          <w:hyperlink w:anchor="__RefHeading___Toc7064084_3224264995">
            <w:r>
              <w:rPr>
                <w:webHidden/>
                <w:rStyle w:val="IndexLink"/>
                <w:rtl w:val="true"/>
              </w:rPr>
              <w:t>آبجو</w:t>
            </w:r>
            <w:r>
              <w:rPr>
                <w:rStyle w:val="IndexLink"/>
                <w:rtl w:val="true"/>
              </w:rPr>
              <w:tab/>
            </w:r>
            <w:r>
              <w:rPr>
                <w:rStyle w:val="IndexLink"/>
              </w:rPr>
              <w:t>187</w:t>
            </w:r>
          </w:hyperlink>
        </w:p>
        <w:p>
          <w:pPr>
            <w:pStyle w:val="Contents3"/>
            <w:tabs>
              <w:tab w:val="clear" w:pos="8459"/>
              <w:tab w:val="right" w:pos="9026" w:leader="dot"/>
            </w:tabs>
            <w:rPr/>
          </w:pPr>
          <w:hyperlink w:anchor="__RefHeading___Toc7064086_3224264995">
            <w:r>
              <w:rPr>
                <w:webHidden/>
                <w:rStyle w:val="IndexLink"/>
                <w:rtl w:val="true"/>
              </w:rPr>
              <w:t>چند تفاوت بین غذا و الکل</w:t>
            </w:r>
            <w:r>
              <w:rPr>
                <w:rStyle w:val="IndexLink"/>
                <w:rtl w:val="true"/>
              </w:rPr>
              <w:tab/>
            </w:r>
            <w:r>
              <w:rPr>
                <w:rStyle w:val="IndexLink"/>
              </w:rPr>
              <w:t>188</w:t>
            </w:r>
          </w:hyperlink>
        </w:p>
        <w:p>
          <w:pPr>
            <w:pStyle w:val="Contents3"/>
            <w:tabs>
              <w:tab w:val="clear" w:pos="8459"/>
              <w:tab w:val="right" w:pos="9026" w:leader="dot"/>
            </w:tabs>
            <w:rPr/>
          </w:pPr>
          <w:hyperlink w:anchor="__RefHeading___Toc7064088_3224264995">
            <w:r>
              <w:rPr>
                <w:webHidden/>
                <w:rStyle w:val="IndexLink"/>
                <w:rtl w:val="true"/>
              </w:rPr>
              <w:t>از الکل کلمه‌ای</w:t>
            </w:r>
            <w:r>
              <w:rPr>
                <w:rStyle w:val="IndexLink"/>
                <w:rtl w:val="true"/>
              </w:rPr>
              <w:tab/>
            </w:r>
            <w:r>
              <w:rPr>
                <w:rStyle w:val="IndexLink"/>
              </w:rPr>
              <w:t>190</w:t>
            </w:r>
          </w:hyperlink>
        </w:p>
        <w:p>
          <w:pPr>
            <w:pStyle w:val="Contents3"/>
            <w:tabs>
              <w:tab w:val="clear" w:pos="8459"/>
              <w:tab w:val="right" w:pos="9026" w:leader="dot"/>
            </w:tabs>
            <w:rPr/>
          </w:pPr>
          <w:hyperlink w:anchor="__RefHeading___Toc7064090_3224264995">
            <w:r>
              <w:rPr>
                <w:webHidden/>
                <w:rStyle w:val="IndexLink"/>
                <w:rtl w:val="true"/>
              </w:rPr>
              <w:t>خوردن قرص‌های خواب‌آور با الکل موجب مرگ می‌شود</w:t>
            </w:r>
            <w:r>
              <w:rPr>
                <w:rStyle w:val="IndexLink"/>
                <w:rtl w:val="true"/>
              </w:rPr>
              <w:tab/>
            </w:r>
            <w:r>
              <w:rPr>
                <w:rStyle w:val="IndexLink"/>
              </w:rPr>
              <w:t>190</w:t>
            </w:r>
          </w:hyperlink>
        </w:p>
        <w:p>
          <w:pPr>
            <w:pStyle w:val="Contents3"/>
            <w:tabs>
              <w:tab w:val="clear" w:pos="8459"/>
              <w:tab w:val="right" w:pos="9026" w:leader="dot"/>
            </w:tabs>
            <w:rPr/>
          </w:pPr>
          <w:hyperlink w:anchor="__RefHeading___Toc7064092_3224264995">
            <w:r>
              <w:rPr>
                <w:webHidden/>
                <w:rStyle w:val="IndexLink"/>
                <w:rtl w:val="true"/>
              </w:rPr>
              <w:t>دانستنی‌هائی چند از الکل</w:t>
            </w:r>
            <w:r>
              <w:rPr>
                <w:rStyle w:val="IndexLink"/>
                <w:rtl w:val="true"/>
              </w:rPr>
              <w:tab/>
            </w:r>
            <w:r>
              <w:rPr>
                <w:rStyle w:val="IndexLink"/>
              </w:rPr>
              <w:t>192</w:t>
            </w:r>
          </w:hyperlink>
        </w:p>
        <w:p>
          <w:pPr>
            <w:pStyle w:val="Contents3"/>
            <w:tabs>
              <w:tab w:val="clear" w:pos="8459"/>
              <w:tab w:val="right" w:pos="9026" w:leader="dot"/>
            </w:tabs>
            <w:rPr/>
          </w:pPr>
          <w:hyperlink w:anchor="__RefHeading___Toc7064094_3224264995">
            <w:r>
              <w:rPr>
                <w:webHidden/>
                <w:rStyle w:val="IndexLink"/>
                <w:rtl w:val="true"/>
              </w:rPr>
              <w:t>تعریف از مشروبات الکلی</w:t>
            </w:r>
            <w:r>
              <w:rPr>
                <w:rStyle w:val="IndexLink"/>
                <w:rtl w:val="true"/>
              </w:rPr>
              <w:tab/>
            </w:r>
            <w:r>
              <w:rPr>
                <w:rStyle w:val="IndexLink"/>
              </w:rPr>
              <w:t>197</w:t>
            </w:r>
          </w:hyperlink>
        </w:p>
        <w:p>
          <w:pPr>
            <w:pStyle w:val="Contents3"/>
            <w:tabs>
              <w:tab w:val="clear" w:pos="8459"/>
              <w:tab w:val="right" w:pos="9026" w:leader="dot"/>
            </w:tabs>
            <w:rPr/>
          </w:pPr>
          <w:hyperlink w:anchor="__RefHeading___Toc7064096_3224264995">
            <w:r>
              <w:rPr>
                <w:webHidden/>
                <w:rStyle w:val="IndexLink"/>
                <w:rtl w:val="true"/>
              </w:rPr>
              <w:t>ترکیبات شراب</w:t>
            </w:r>
            <w:r>
              <w:rPr>
                <w:rStyle w:val="IndexLink"/>
                <w:rtl w:val="true"/>
              </w:rPr>
              <w:tab/>
            </w:r>
            <w:r>
              <w:rPr>
                <w:rStyle w:val="IndexLink"/>
              </w:rPr>
              <w:t>200</w:t>
            </w:r>
          </w:hyperlink>
        </w:p>
        <w:p>
          <w:pPr>
            <w:pStyle w:val="Contents3"/>
            <w:tabs>
              <w:tab w:val="clear" w:pos="8459"/>
              <w:tab w:val="right" w:pos="9026" w:leader="dot"/>
            </w:tabs>
            <w:rPr/>
          </w:pPr>
          <w:hyperlink w:anchor="__RefHeading___Toc7064098_3224264995">
            <w:r>
              <w:rPr>
                <w:webHidden/>
                <w:rStyle w:val="IndexLink"/>
                <w:rtl w:val="true"/>
              </w:rPr>
              <w:t>درمان بیماریها با الکل</w:t>
            </w:r>
            <w:r>
              <w:rPr>
                <w:rStyle w:val="IndexLink"/>
                <w:rtl w:val="true"/>
              </w:rPr>
              <w:tab/>
            </w:r>
            <w:r>
              <w:rPr>
                <w:rStyle w:val="IndexLink"/>
              </w:rPr>
              <w:t>201</w:t>
            </w:r>
          </w:hyperlink>
        </w:p>
        <w:p>
          <w:pPr>
            <w:pStyle w:val="Contents3"/>
            <w:tabs>
              <w:tab w:val="clear" w:pos="8459"/>
              <w:tab w:val="right" w:pos="9026" w:leader="dot"/>
            </w:tabs>
            <w:rPr/>
          </w:pPr>
          <w:hyperlink w:anchor="__RefHeading___Toc7064100_3224264995">
            <w:r>
              <w:rPr>
                <w:webHidden/>
                <w:rStyle w:val="IndexLink"/>
                <w:rtl w:val="true"/>
              </w:rPr>
              <w:t>بحثی جالب از مشروبات الکلی</w:t>
            </w:r>
            <w:r>
              <w:rPr>
                <w:rStyle w:val="IndexLink"/>
                <w:rtl w:val="true"/>
              </w:rPr>
              <w:tab/>
            </w:r>
            <w:r>
              <w:rPr>
                <w:rStyle w:val="IndexLink"/>
              </w:rPr>
              <w:t>202</w:t>
            </w:r>
          </w:hyperlink>
        </w:p>
        <w:p>
          <w:pPr>
            <w:pStyle w:val="Contents3"/>
            <w:tabs>
              <w:tab w:val="clear" w:pos="8459"/>
              <w:tab w:val="right" w:pos="9026" w:leader="dot"/>
            </w:tabs>
            <w:rPr/>
          </w:pPr>
          <w:hyperlink w:anchor="__RefHeading___Toc7064102_3224264995">
            <w:r>
              <w:rPr>
                <w:webHidden/>
                <w:rStyle w:val="IndexLink"/>
                <w:rtl w:val="true"/>
              </w:rPr>
              <w:t>شراب و انگور در کتابهای قدیمی پزشکان اسلامی</w:t>
            </w:r>
            <w:r>
              <w:rPr>
                <w:rStyle w:val="IndexLink"/>
                <w:rtl w:val="true"/>
              </w:rPr>
              <w:tab/>
            </w:r>
            <w:r>
              <w:rPr>
                <w:rStyle w:val="IndexLink"/>
              </w:rPr>
              <w:t>205</w:t>
            </w:r>
          </w:hyperlink>
        </w:p>
        <w:p>
          <w:pPr>
            <w:pStyle w:val="Contents2"/>
            <w:tabs>
              <w:tab w:val="clear" w:pos="8743"/>
              <w:tab w:val="right" w:pos="9026" w:leader="dot"/>
            </w:tabs>
            <w:rPr/>
          </w:pPr>
          <w:hyperlink w:anchor="__RefHeading___Toc7064104_3224264995">
            <w:r>
              <w:rPr>
                <w:webHidden/>
                <w:rStyle w:val="IndexLink"/>
                <w:rtl w:val="true"/>
              </w:rPr>
              <w:t>کتاب رزقا حسنا رزقی نیکو</w:t>
            </w:r>
            <w:r>
              <w:rPr>
                <w:rStyle w:val="IndexLink"/>
                <w:rtl w:val="true"/>
              </w:rPr>
              <w:tab/>
            </w:r>
            <w:r>
              <w:rPr>
                <w:rStyle w:val="IndexLink"/>
              </w:rPr>
              <w:t>213</w:t>
            </w:r>
          </w:hyperlink>
        </w:p>
        <w:p>
          <w:pPr>
            <w:pStyle w:val="Contents3"/>
            <w:tabs>
              <w:tab w:val="clear" w:pos="8459"/>
              <w:tab w:val="right" w:pos="9026" w:leader="dot"/>
            </w:tabs>
            <w:rPr/>
          </w:pPr>
          <w:hyperlink w:anchor="__RefHeading___Toc7064106_3224264995">
            <w:r>
              <w:rPr>
                <w:webHidden/>
                <w:rStyle w:val="IndexLink"/>
                <w:rtl w:val="true"/>
              </w:rPr>
              <w:t>اشاره</w:t>
            </w:r>
            <w:r>
              <w:rPr>
                <w:rStyle w:val="IndexLink"/>
                <w:rtl w:val="true"/>
              </w:rPr>
              <w:tab/>
            </w:r>
            <w:r>
              <w:rPr>
                <w:rStyle w:val="IndexLink"/>
              </w:rPr>
              <w:t>213</w:t>
            </w:r>
          </w:hyperlink>
        </w:p>
        <w:p>
          <w:pPr>
            <w:pStyle w:val="Contents3"/>
            <w:tabs>
              <w:tab w:val="clear" w:pos="8459"/>
              <w:tab w:val="right" w:pos="9026" w:leader="dot"/>
            </w:tabs>
            <w:rPr/>
          </w:pPr>
          <w:hyperlink w:anchor="__RefHeading___Toc7064108_3224264995">
            <w:r>
              <w:rPr>
                <w:webHidden/>
                <w:rStyle w:val="IndexLink"/>
                <w:rtl w:val="true"/>
              </w:rPr>
              <w:t>قدرت میکروب‌کشی انگور تازه</w:t>
            </w:r>
            <w:r>
              <w:rPr>
                <w:rStyle w:val="IndexLink"/>
                <w:rtl w:val="true"/>
              </w:rPr>
              <w:tab/>
            </w:r>
            <w:r>
              <w:rPr>
                <w:rStyle w:val="IndexLink"/>
              </w:rPr>
              <w:t>215</w:t>
            </w:r>
          </w:hyperlink>
        </w:p>
        <w:p>
          <w:pPr>
            <w:pStyle w:val="Contents3"/>
            <w:tabs>
              <w:tab w:val="clear" w:pos="8459"/>
              <w:tab w:val="right" w:pos="9026" w:leader="dot"/>
            </w:tabs>
            <w:rPr/>
          </w:pPr>
          <w:hyperlink w:anchor="__RefHeading___Toc7064110_3224264995">
            <w:r>
              <w:rPr>
                <w:webHidden/>
                <w:rStyle w:val="IndexLink"/>
                <w:rtl w:val="true"/>
              </w:rPr>
              <w:t>قدرت ضد سمی فشرده انگور</w:t>
            </w:r>
            <w:r>
              <w:rPr>
                <w:rStyle w:val="IndexLink"/>
                <w:rtl w:val="true"/>
              </w:rPr>
              <w:tab/>
            </w:r>
            <w:r>
              <w:rPr>
                <w:rStyle w:val="IndexLink"/>
              </w:rPr>
              <w:t>218</w:t>
            </w:r>
          </w:hyperlink>
        </w:p>
        <w:p>
          <w:pPr>
            <w:pStyle w:val="Contents3"/>
            <w:tabs>
              <w:tab w:val="clear" w:pos="8459"/>
              <w:tab w:val="right" w:pos="9026" w:leader="dot"/>
            </w:tabs>
            <w:rPr/>
          </w:pPr>
          <w:hyperlink w:anchor="__RefHeading___Toc7064112_3224264995">
            <w:r>
              <w:rPr>
                <w:webHidden/>
                <w:rStyle w:val="IndexLink"/>
                <w:rtl w:val="true"/>
              </w:rPr>
              <w:t>عمل داروئی انگور و فشرده انگور</w:t>
            </w:r>
            <w:r>
              <w:rPr>
                <w:rStyle w:val="IndexLink"/>
                <w:rtl w:val="true"/>
              </w:rPr>
              <w:tab/>
            </w:r>
            <w:r>
              <w:rPr>
                <w:rStyle w:val="IndexLink"/>
              </w:rPr>
              <w:t>219</w:t>
            </w:r>
          </w:hyperlink>
        </w:p>
        <w:p>
          <w:pPr>
            <w:pStyle w:val="Contents3"/>
            <w:tabs>
              <w:tab w:val="clear" w:pos="8459"/>
              <w:tab w:val="right" w:pos="9026" w:leader="dot"/>
            </w:tabs>
            <w:rPr/>
          </w:pPr>
          <w:hyperlink w:anchor="__RefHeading___Toc7064114_3224264995">
            <w:r>
              <w:rPr>
                <w:webHidden/>
                <w:rStyle w:val="IndexLink"/>
                <w:rtl w:val="true"/>
              </w:rPr>
              <w:t>اثر انگور بر بیماریهای کلیوی</w:t>
            </w:r>
            <w:r>
              <w:rPr>
                <w:rStyle w:val="IndexLink"/>
                <w:rtl w:val="true"/>
              </w:rPr>
              <w:tab/>
            </w:r>
            <w:r>
              <w:rPr>
                <w:rStyle w:val="IndexLink"/>
              </w:rPr>
              <w:t>220</w:t>
            </w:r>
          </w:hyperlink>
        </w:p>
        <w:p>
          <w:pPr>
            <w:pStyle w:val="Contents3"/>
            <w:tabs>
              <w:tab w:val="clear" w:pos="8459"/>
              <w:tab w:val="right" w:pos="9026" w:leader="dot"/>
            </w:tabs>
            <w:rPr/>
          </w:pPr>
          <w:hyperlink w:anchor="__RefHeading___Toc7064116_3224264995">
            <w:r>
              <w:rPr>
                <w:webHidden/>
                <w:rStyle w:val="IndexLink"/>
                <w:rtl w:val="true"/>
              </w:rPr>
              <w:t>انگور در التهابات معدی روده‌ای</w:t>
            </w:r>
            <w:r>
              <w:rPr>
                <w:rStyle w:val="IndexLink"/>
                <w:rtl w:val="true"/>
              </w:rPr>
              <w:tab/>
            </w:r>
            <w:r>
              <w:rPr>
                <w:rStyle w:val="IndexLink"/>
              </w:rPr>
              <w:t>221</w:t>
            </w:r>
          </w:hyperlink>
        </w:p>
        <w:p>
          <w:pPr>
            <w:pStyle w:val="Contents3"/>
            <w:tabs>
              <w:tab w:val="clear" w:pos="8459"/>
              <w:tab w:val="right" w:pos="9026" w:leader="dot"/>
            </w:tabs>
            <w:rPr/>
          </w:pPr>
          <w:hyperlink w:anchor="__RefHeading___Toc7064118_3224264995">
            <w:r>
              <w:rPr>
                <w:webHidden/>
                <w:rStyle w:val="IndexLink"/>
                <w:rtl w:val="true"/>
              </w:rPr>
              <w:t>بیماریهای کبد</w:t>
            </w:r>
            <w:r>
              <w:rPr>
                <w:rStyle w:val="IndexLink"/>
                <w:rtl w:val="true"/>
              </w:rPr>
              <w:tab/>
            </w:r>
            <w:r>
              <w:rPr>
                <w:rStyle w:val="IndexLink"/>
              </w:rPr>
              <w:t>224</w:t>
            </w:r>
          </w:hyperlink>
        </w:p>
        <w:p>
          <w:pPr>
            <w:pStyle w:val="Contents3"/>
            <w:tabs>
              <w:tab w:val="clear" w:pos="8459"/>
              <w:tab w:val="right" w:pos="9026" w:leader="dot"/>
            </w:tabs>
            <w:rPr/>
          </w:pPr>
          <w:hyperlink w:anchor="__RefHeading___Toc7064120_3224264995">
            <w:r>
              <w:rPr>
                <w:webHidden/>
                <w:rStyle w:val="IndexLink"/>
                <w:rtl w:val="true"/>
              </w:rPr>
              <w:t>رماتیسم مزمن و معالجه با انگور</w:t>
            </w:r>
            <w:r>
              <w:rPr>
                <w:rStyle w:val="IndexLink"/>
                <w:rtl w:val="true"/>
              </w:rPr>
              <w:tab/>
            </w:r>
            <w:r>
              <w:rPr>
                <w:rStyle w:val="IndexLink"/>
              </w:rPr>
              <w:t>225</w:t>
            </w:r>
          </w:hyperlink>
        </w:p>
        <w:p>
          <w:pPr>
            <w:pStyle w:val="Contents3"/>
            <w:tabs>
              <w:tab w:val="clear" w:pos="8459"/>
              <w:tab w:val="right" w:pos="9026" w:leader="dot"/>
            </w:tabs>
            <w:rPr/>
          </w:pPr>
          <w:hyperlink w:anchor="__RefHeading___Toc7064122_3224264995">
            <w:r>
              <w:rPr>
                <w:webHidden/>
                <w:rStyle w:val="IndexLink"/>
                <w:rtl w:val="true"/>
              </w:rPr>
              <w:t>درمان انگور و بیماری سل</w:t>
            </w:r>
            <w:r>
              <w:rPr>
                <w:rStyle w:val="IndexLink"/>
                <w:rtl w:val="true"/>
              </w:rPr>
              <w:tab/>
            </w:r>
            <w:r>
              <w:rPr>
                <w:rStyle w:val="IndexLink"/>
              </w:rPr>
              <w:t>227</w:t>
            </w:r>
          </w:hyperlink>
        </w:p>
        <w:p>
          <w:pPr>
            <w:pStyle w:val="Contents3"/>
            <w:tabs>
              <w:tab w:val="clear" w:pos="8459"/>
              <w:tab w:val="right" w:pos="9026" w:leader="dot"/>
            </w:tabs>
            <w:rPr/>
          </w:pPr>
          <w:hyperlink w:anchor="__RefHeading___Toc7064124_3224264995">
            <w:r>
              <w:rPr>
                <w:webHidden/>
                <w:rStyle w:val="IndexLink"/>
                <w:rtl w:val="true"/>
              </w:rPr>
              <w:t>دیابت انگور</w:t>
            </w:r>
            <w:r>
              <w:rPr>
                <w:rStyle w:val="IndexLink"/>
                <w:rtl w:val="true"/>
              </w:rPr>
              <w:tab/>
            </w:r>
            <w:r>
              <w:rPr>
                <w:rStyle w:val="IndexLink"/>
              </w:rPr>
              <w:t>228</w:t>
            </w:r>
          </w:hyperlink>
        </w:p>
        <w:p>
          <w:pPr>
            <w:pStyle w:val="Contents3"/>
            <w:tabs>
              <w:tab w:val="clear" w:pos="8459"/>
              <w:tab w:val="right" w:pos="9026" w:leader="dot"/>
            </w:tabs>
            <w:rPr/>
          </w:pPr>
          <w:hyperlink w:anchor="__RefHeading___Toc7064126_3224264995">
            <w:r>
              <w:rPr>
                <w:webHidden/>
                <w:rStyle w:val="IndexLink"/>
                <w:rtl w:val="true"/>
              </w:rPr>
              <w:t>انگور فصل و تازه</w:t>
            </w:r>
            <w:r>
              <w:rPr>
                <w:rStyle w:val="IndexLink"/>
                <w:rtl w:val="true"/>
              </w:rPr>
              <w:tab/>
            </w:r>
            <w:r>
              <w:rPr>
                <w:rStyle w:val="IndexLink"/>
              </w:rPr>
              <w:t>229</w:t>
            </w:r>
          </w:hyperlink>
        </w:p>
        <w:p>
          <w:pPr>
            <w:pStyle w:val="Contents3"/>
            <w:tabs>
              <w:tab w:val="clear" w:pos="8459"/>
              <w:tab w:val="right" w:pos="9026" w:leader="dot"/>
            </w:tabs>
            <w:rPr/>
          </w:pPr>
          <w:hyperlink w:anchor="__RefHeading___Toc7064128_3224264995">
            <w:r>
              <w:rPr>
                <w:webHidden/>
                <w:rStyle w:val="IndexLink"/>
                <w:rtl w:val="true"/>
              </w:rPr>
              <w:t>رژیم انگور چگونه است</w:t>
            </w:r>
            <w:r>
              <w:rPr>
                <w:rStyle w:val="IndexLink"/>
                <w:rtl w:val="true"/>
              </w:rPr>
              <w:tab/>
            </w:r>
            <w:r>
              <w:rPr>
                <w:rStyle w:val="IndexLink"/>
              </w:rPr>
              <w:t>230</w:t>
            </w:r>
          </w:hyperlink>
        </w:p>
        <w:p>
          <w:pPr>
            <w:pStyle w:val="Contents3"/>
            <w:tabs>
              <w:tab w:val="clear" w:pos="8459"/>
              <w:tab w:val="right" w:pos="9026" w:leader="dot"/>
            </w:tabs>
            <w:rPr/>
          </w:pPr>
          <w:hyperlink w:anchor="__RefHeading___Toc7064130_3224264995">
            <w:r>
              <w:rPr>
                <w:webHidden/>
                <w:rStyle w:val="IndexLink"/>
                <w:rtl w:val="true"/>
              </w:rPr>
              <w:t>خطراتی که رژیم انگور ممکن است بوجود آورد</w:t>
            </w:r>
            <w:r>
              <w:rPr>
                <w:rStyle w:val="IndexLink"/>
                <w:rtl w:val="true"/>
              </w:rPr>
              <w:tab/>
            </w:r>
            <w:r>
              <w:rPr>
                <w:rStyle w:val="IndexLink"/>
              </w:rPr>
              <w:t>232</w:t>
            </w:r>
          </w:hyperlink>
        </w:p>
        <w:p>
          <w:pPr>
            <w:pStyle w:val="Contents3"/>
            <w:tabs>
              <w:tab w:val="clear" w:pos="8459"/>
              <w:tab w:val="right" w:pos="9026" w:leader="dot"/>
            </w:tabs>
            <w:rPr/>
          </w:pPr>
          <w:hyperlink w:anchor="__RefHeading___Toc7064132_3224264995">
            <w:r>
              <w:rPr>
                <w:webHidden/>
                <w:rStyle w:val="IndexLink"/>
                <w:rtl w:val="true"/>
              </w:rPr>
              <w:t>استعمال آب انگور در غیر فصل</w:t>
            </w:r>
            <w:r>
              <w:rPr>
                <w:rStyle w:val="IndexLink"/>
                <w:rtl w:val="true"/>
              </w:rPr>
              <w:tab/>
            </w:r>
            <w:r>
              <w:rPr>
                <w:rStyle w:val="IndexLink"/>
              </w:rPr>
              <w:t>233</w:t>
            </w:r>
          </w:hyperlink>
        </w:p>
        <w:p>
          <w:pPr>
            <w:pStyle w:val="Contents3"/>
            <w:tabs>
              <w:tab w:val="clear" w:pos="8459"/>
              <w:tab w:val="right" w:pos="9026" w:leader="dot"/>
            </w:tabs>
            <w:rPr/>
          </w:pPr>
          <w:hyperlink w:anchor="__RefHeading___Toc7064134_3224264995">
            <w:r>
              <w:rPr>
                <w:webHidden/>
                <w:rStyle w:val="IndexLink"/>
                <w:rtl w:val="true"/>
              </w:rPr>
              <w:t>دانستنی‌هائی چند از انگور</w:t>
            </w:r>
            <w:r>
              <w:rPr>
                <w:rStyle w:val="IndexLink"/>
                <w:rtl w:val="true"/>
              </w:rPr>
              <w:tab/>
            </w:r>
            <w:r>
              <w:rPr>
                <w:rStyle w:val="IndexLink"/>
              </w:rPr>
              <w:t>234</w:t>
            </w:r>
          </w:hyperlink>
        </w:p>
        <w:p>
          <w:pPr>
            <w:pStyle w:val="Contents3"/>
            <w:tabs>
              <w:tab w:val="clear" w:pos="8459"/>
              <w:tab w:val="right" w:pos="9026" w:leader="dot"/>
            </w:tabs>
            <w:rPr/>
          </w:pPr>
          <w:hyperlink w:anchor="__RefHeading___Toc7064136_3224264995">
            <w:r>
              <w:rPr>
                <w:webHidden/>
                <w:rStyle w:val="IndexLink"/>
                <w:rtl w:val="true"/>
              </w:rPr>
              <w:t>انگور فرنگی</w:t>
            </w:r>
            <w:r>
              <w:rPr>
                <w:rStyle w:val="IndexLink"/>
                <w:rtl w:val="true"/>
              </w:rPr>
              <w:tab/>
            </w:r>
            <w:r>
              <w:rPr>
                <w:rStyle w:val="IndexLink"/>
              </w:rPr>
              <w:t>235</w:t>
            </w:r>
          </w:hyperlink>
        </w:p>
        <w:p>
          <w:pPr>
            <w:pStyle w:val="Contents3"/>
            <w:tabs>
              <w:tab w:val="clear" w:pos="8459"/>
              <w:tab w:val="right" w:pos="9026" w:leader="dot"/>
            </w:tabs>
            <w:rPr/>
          </w:pPr>
          <w:hyperlink w:anchor="__RefHeading___Toc7064138_3224264995">
            <w:r>
              <w:rPr>
                <w:webHidden/>
                <w:rStyle w:val="IndexLink"/>
                <w:rtl w:val="true"/>
              </w:rPr>
              <w:t>برگ تاک</w:t>
            </w:r>
            <w:r>
              <w:rPr>
                <w:rStyle w:val="IndexLink"/>
                <w:rtl w:val="true"/>
              </w:rPr>
              <w:tab/>
            </w:r>
            <w:r>
              <w:rPr>
                <w:rStyle w:val="IndexLink"/>
              </w:rPr>
              <w:t>239</w:t>
            </w:r>
          </w:hyperlink>
        </w:p>
        <w:p>
          <w:pPr>
            <w:pStyle w:val="Contents3"/>
            <w:tabs>
              <w:tab w:val="clear" w:pos="8459"/>
              <w:tab w:val="right" w:pos="9026" w:leader="dot"/>
            </w:tabs>
            <w:rPr/>
          </w:pPr>
          <w:hyperlink w:anchor="__RefHeading___Toc7064140_3224264995">
            <w:r>
              <w:rPr>
                <w:webHidden/>
                <w:rStyle w:val="IndexLink"/>
                <w:rtl w:val="true"/>
              </w:rPr>
              <w:t>بقیه دانستنیهایی چند از انگور</w:t>
            </w:r>
            <w:r>
              <w:rPr>
                <w:rStyle w:val="IndexLink"/>
                <w:rtl w:val="true"/>
              </w:rPr>
              <w:tab/>
            </w:r>
            <w:r>
              <w:rPr>
                <w:rStyle w:val="IndexLink"/>
              </w:rPr>
              <w:t>239</w:t>
            </w:r>
          </w:hyperlink>
        </w:p>
        <w:p>
          <w:pPr>
            <w:pStyle w:val="Contents3"/>
            <w:tabs>
              <w:tab w:val="clear" w:pos="8459"/>
              <w:tab w:val="right" w:pos="9026" w:leader="dot"/>
            </w:tabs>
            <w:rPr/>
          </w:pPr>
          <w:hyperlink w:anchor="__RefHeading___Toc7064142_3224264995">
            <w:r>
              <w:rPr>
                <w:webHidden/>
                <w:rStyle w:val="IndexLink"/>
                <w:rtl w:val="true"/>
              </w:rPr>
              <w:t>انگور و سرطان</w:t>
            </w:r>
            <w:r>
              <w:rPr>
                <w:rStyle w:val="IndexLink"/>
                <w:rtl w:val="true"/>
              </w:rPr>
              <w:tab/>
            </w:r>
            <w:r>
              <w:rPr>
                <w:rStyle w:val="IndexLink"/>
              </w:rPr>
              <w:t>240</w:t>
            </w:r>
          </w:hyperlink>
        </w:p>
        <w:p>
          <w:pPr>
            <w:pStyle w:val="Contents3"/>
            <w:tabs>
              <w:tab w:val="clear" w:pos="8459"/>
              <w:tab w:val="right" w:pos="9026" w:leader="dot"/>
            </w:tabs>
            <w:rPr/>
          </w:pPr>
          <w:hyperlink w:anchor="__RefHeading___Toc7064144_3224264995">
            <w:r>
              <w:rPr>
                <w:webHidden/>
                <w:rStyle w:val="IndexLink"/>
                <w:rtl w:val="true"/>
              </w:rPr>
              <w:t xml:space="preserve">انگور و ویتامین </w:t>
            </w:r>
            <w:r>
              <w:rPr>
                <w:rStyle w:val="IndexLink"/>
              </w:rPr>
              <w:t>E</w:t>
            </w:r>
            <w:r>
              <w:rPr>
                <w:rStyle w:val="IndexLink"/>
                <w:rtl w:val="true"/>
              </w:rPr>
              <w:tab/>
            </w:r>
            <w:r>
              <w:rPr>
                <w:rStyle w:val="IndexLink"/>
              </w:rPr>
              <w:t>242</w:t>
            </w:r>
          </w:hyperlink>
        </w:p>
        <w:p>
          <w:pPr>
            <w:pStyle w:val="Contents3"/>
            <w:tabs>
              <w:tab w:val="clear" w:pos="8459"/>
              <w:tab w:val="right" w:pos="9026" w:leader="dot"/>
            </w:tabs>
            <w:rPr/>
          </w:pPr>
          <w:hyperlink w:anchor="__RefHeading___Toc7064146_3224264995">
            <w:r>
              <w:rPr>
                <w:webHidden/>
                <w:rStyle w:val="IndexLink"/>
                <w:rtl w:val="true"/>
              </w:rPr>
              <w:t>انگور یاقوتی</w:t>
            </w:r>
            <w:r>
              <w:rPr>
                <w:rStyle w:val="IndexLink"/>
                <w:rtl w:val="true"/>
              </w:rPr>
              <w:tab/>
            </w:r>
            <w:r>
              <w:rPr>
                <w:rStyle w:val="IndexLink"/>
              </w:rPr>
              <w:t>246</w:t>
            </w:r>
          </w:hyperlink>
        </w:p>
        <w:p>
          <w:pPr>
            <w:pStyle w:val="Contents3"/>
            <w:tabs>
              <w:tab w:val="clear" w:pos="8459"/>
              <w:tab w:val="right" w:pos="9026" w:leader="dot"/>
            </w:tabs>
            <w:rPr/>
          </w:pPr>
          <w:hyperlink w:anchor="__RefHeading___Toc7064148_3224264995">
            <w:r>
              <w:rPr>
                <w:webHidden/>
                <w:rStyle w:val="IndexLink"/>
                <w:rtl w:val="true"/>
              </w:rPr>
              <w:t>غوره</w:t>
            </w:r>
            <w:r>
              <w:rPr>
                <w:rStyle w:val="IndexLink"/>
                <w:rtl w:val="true"/>
              </w:rPr>
              <w:tab/>
            </w:r>
            <w:r>
              <w:rPr>
                <w:rStyle w:val="IndexLink"/>
              </w:rPr>
              <w:t>248</w:t>
            </w:r>
          </w:hyperlink>
        </w:p>
        <w:p>
          <w:pPr>
            <w:pStyle w:val="Contents3"/>
            <w:tabs>
              <w:tab w:val="clear" w:pos="8459"/>
              <w:tab w:val="right" w:pos="9026" w:leader="dot"/>
            </w:tabs>
            <w:rPr/>
          </w:pPr>
          <w:hyperlink w:anchor="__RefHeading___Toc7064150_3224264995">
            <w:r>
              <w:rPr>
                <w:webHidden/>
                <w:rStyle w:val="IndexLink"/>
                <w:rtl w:val="true"/>
              </w:rPr>
              <w:t>سرکه</w:t>
            </w:r>
            <w:r>
              <w:rPr>
                <w:rStyle w:val="IndexLink"/>
                <w:rtl w:val="true"/>
              </w:rPr>
              <w:tab/>
            </w:r>
            <w:r>
              <w:rPr>
                <w:rStyle w:val="IndexLink"/>
              </w:rPr>
              <w:t>249</w:t>
            </w:r>
          </w:hyperlink>
        </w:p>
        <w:p>
          <w:pPr>
            <w:pStyle w:val="Contents3"/>
            <w:tabs>
              <w:tab w:val="clear" w:pos="8459"/>
              <w:tab w:val="right" w:pos="9026" w:leader="dot"/>
            </w:tabs>
            <w:rPr/>
          </w:pPr>
          <w:hyperlink w:anchor="__RefHeading___Toc7064152_3224264995">
            <w:r>
              <w:rPr>
                <w:webHidden/>
                <w:rStyle w:val="IndexLink"/>
                <w:rtl w:val="true"/>
              </w:rPr>
              <w:t>خواص سرکه‌های مختلف</w:t>
            </w:r>
            <w:r>
              <w:rPr>
                <w:rStyle w:val="IndexLink"/>
                <w:rtl w:val="true"/>
              </w:rPr>
              <w:tab/>
            </w:r>
            <w:r>
              <w:rPr>
                <w:rStyle w:val="IndexLink"/>
              </w:rPr>
              <w:t>251</w:t>
            </w:r>
          </w:hyperlink>
        </w:p>
        <w:p>
          <w:pPr>
            <w:pStyle w:val="Contents3"/>
            <w:tabs>
              <w:tab w:val="clear" w:pos="8459"/>
              <w:tab w:val="right" w:pos="9026" w:leader="dot"/>
            </w:tabs>
            <w:rPr/>
          </w:pPr>
          <w:hyperlink w:anchor="__RefHeading___Toc7064154_3224264995">
            <w:r>
              <w:rPr>
                <w:webHidden/>
                <w:rStyle w:val="IndexLink"/>
                <w:rtl w:val="true"/>
              </w:rPr>
              <w:t>دانستنیهائی چند از کشمش</w:t>
            </w:r>
            <w:r>
              <w:rPr>
                <w:rStyle w:val="IndexLink"/>
                <w:rtl w:val="true"/>
              </w:rPr>
              <w:tab/>
            </w:r>
            <w:r>
              <w:rPr>
                <w:rStyle w:val="IndexLink"/>
              </w:rPr>
              <w:t>252</w:t>
            </w:r>
          </w:hyperlink>
        </w:p>
        <w:p>
          <w:pPr>
            <w:pStyle w:val="Contents3"/>
            <w:tabs>
              <w:tab w:val="clear" w:pos="8459"/>
              <w:tab w:val="right" w:pos="9026" w:leader="dot"/>
            </w:tabs>
            <w:rPr/>
          </w:pPr>
          <w:hyperlink w:anchor="__RefHeading___Toc7064156_3224264995">
            <w:r>
              <w:rPr>
                <w:webHidden/>
                <w:rStyle w:val="IndexLink"/>
                <w:rtl w:val="true"/>
              </w:rPr>
              <w:t>تبخیر ثلثان</w:t>
            </w:r>
            <w:r>
              <w:rPr>
                <w:rStyle w:val="IndexLink"/>
                <w:rtl w:val="true"/>
              </w:rPr>
              <w:tab/>
            </w:r>
            <w:r>
              <w:rPr>
                <w:rStyle w:val="IndexLink"/>
              </w:rPr>
              <w:t>254</w:t>
            </w:r>
          </w:hyperlink>
        </w:p>
        <w:p>
          <w:pPr>
            <w:pStyle w:val="Contents2"/>
            <w:tabs>
              <w:tab w:val="clear" w:pos="8743"/>
              <w:tab w:val="right" w:pos="9026" w:leader="dot"/>
            </w:tabs>
            <w:rPr/>
          </w:pPr>
          <w:hyperlink w:anchor="__RefHeading___Toc7064158_3224264995">
            <w:r>
              <w:rPr>
                <w:webHidden/>
                <w:rStyle w:val="IndexLink"/>
                <w:rtl w:val="true"/>
              </w:rPr>
              <w:t xml:space="preserve">کتاب ان فی ذلک لایة لقوم یعقلون </w:t>
            </w:r>
            <w:r>
              <w:rPr>
                <w:rStyle w:val="IndexLink"/>
                <w:rtl w:val="true"/>
              </w:rPr>
              <w:t>(</w:t>
            </w:r>
            <w:r>
              <w:rPr>
                <w:rStyle w:val="IndexLink"/>
                <w:rtl w:val="true"/>
              </w:rPr>
              <w:t>در این کار نیز آیت قدرت حق برای خردمندان پدیدار است</w:t>
            </w:r>
            <w:r>
              <w:rPr>
                <w:rStyle w:val="IndexLink"/>
                <w:rtl w:val="true"/>
              </w:rPr>
              <w:t>)</w:t>
              <w:tab/>
            </w:r>
            <w:r>
              <w:rPr>
                <w:rStyle w:val="IndexLink"/>
              </w:rPr>
              <w:t>256</w:t>
            </w:r>
          </w:hyperlink>
        </w:p>
        <w:p>
          <w:pPr>
            <w:pStyle w:val="Contents3"/>
            <w:tabs>
              <w:tab w:val="clear" w:pos="8459"/>
              <w:tab w:val="right" w:pos="9026" w:leader="dot"/>
            </w:tabs>
            <w:rPr/>
          </w:pPr>
          <w:hyperlink w:anchor="__RefHeading___Toc7064160_3224264995">
            <w:r>
              <w:rPr>
                <w:webHidden/>
                <w:rStyle w:val="IndexLink"/>
                <w:rtl w:val="true"/>
              </w:rPr>
              <w:t>اشاره</w:t>
            </w:r>
            <w:r>
              <w:rPr>
                <w:rStyle w:val="IndexLink"/>
                <w:rtl w:val="true"/>
              </w:rPr>
              <w:tab/>
            </w:r>
            <w:r>
              <w:rPr>
                <w:rStyle w:val="IndexLink"/>
              </w:rPr>
              <w:t>256</w:t>
            </w:r>
          </w:hyperlink>
        </w:p>
        <w:p>
          <w:pPr>
            <w:pStyle w:val="Contents3"/>
            <w:tabs>
              <w:tab w:val="clear" w:pos="8459"/>
              <w:tab w:val="right" w:pos="9026" w:leader="dot"/>
            </w:tabs>
            <w:rPr/>
          </w:pPr>
          <w:hyperlink w:anchor="__RefHeading___Toc7064162_3224264995">
            <w:r>
              <w:rPr>
                <w:webHidden/>
                <w:rStyle w:val="IndexLink"/>
                <w:rtl w:val="true"/>
              </w:rPr>
              <w:t>تعقل و تفکر</w:t>
            </w:r>
            <w:r>
              <w:rPr>
                <w:rStyle w:val="IndexLink"/>
                <w:rtl w:val="true"/>
              </w:rPr>
              <w:tab/>
            </w:r>
            <w:r>
              <w:rPr>
                <w:rStyle w:val="IndexLink"/>
              </w:rPr>
              <w:t>257</w:t>
            </w:r>
          </w:hyperlink>
        </w:p>
        <w:p>
          <w:pPr>
            <w:pStyle w:val="Contents3"/>
            <w:tabs>
              <w:tab w:val="clear" w:pos="8459"/>
              <w:tab w:val="right" w:pos="9026" w:leader="dot"/>
            </w:tabs>
            <w:rPr/>
          </w:pPr>
          <w:hyperlink w:anchor="__RefHeading___Toc7064164_3224264995">
            <w:r>
              <w:rPr>
                <w:webHidden/>
                <w:rStyle w:val="IndexLink"/>
                <w:rtl w:val="true"/>
              </w:rPr>
              <w:t>یک نکته بسیار جالب از قرآن</w:t>
            </w:r>
            <w:r>
              <w:rPr>
                <w:rStyle w:val="IndexLink"/>
                <w:rtl w:val="true"/>
              </w:rPr>
              <w:tab/>
            </w:r>
            <w:r>
              <w:rPr>
                <w:rStyle w:val="IndexLink"/>
              </w:rPr>
              <w:t>258</w:t>
            </w:r>
          </w:hyperlink>
        </w:p>
        <w:p>
          <w:pPr>
            <w:pStyle w:val="Contents3"/>
            <w:tabs>
              <w:tab w:val="clear" w:pos="8459"/>
              <w:tab w:val="right" w:pos="9026" w:leader="dot"/>
            </w:tabs>
            <w:rPr/>
          </w:pPr>
          <w:hyperlink w:anchor="__RefHeading___Toc7064166_3224264995">
            <w:r>
              <w:rPr>
                <w:webHidden/>
                <w:rStyle w:val="IndexLink"/>
                <w:rtl w:val="true"/>
              </w:rPr>
              <w:t>تعقل و خرما و انگور</w:t>
            </w:r>
            <w:r>
              <w:rPr>
                <w:rStyle w:val="IndexLink"/>
                <w:rtl w:val="true"/>
              </w:rPr>
              <w:tab/>
            </w:r>
            <w:r>
              <w:rPr>
                <w:rStyle w:val="IndexLink"/>
              </w:rPr>
              <w:t>259</w:t>
            </w:r>
          </w:hyperlink>
        </w:p>
        <w:p>
          <w:pPr>
            <w:pStyle w:val="Contents3"/>
            <w:tabs>
              <w:tab w:val="clear" w:pos="8459"/>
              <w:tab w:val="right" w:pos="9026" w:leader="dot"/>
            </w:tabs>
            <w:rPr/>
          </w:pPr>
          <w:hyperlink w:anchor="__RefHeading___Toc7064168_3224264995">
            <w:r>
              <w:rPr>
                <w:webHidden/>
                <w:rStyle w:val="IndexLink"/>
                <w:rtl w:val="true"/>
              </w:rPr>
              <w:t>آیت السلامة، خداحافظ</w:t>
            </w:r>
            <w:r>
              <w:rPr>
                <w:rStyle w:val="IndexLink"/>
                <w:rtl w:val="true"/>
              </w:rPr>
              <w:tab/>
            </w:r>
            <w:r>
              <w:rPr>
                <w:rStyle w:val="IndexLink"/>
              </w:rPr>
              <w:t>260</w:t>
            </w:r>
          </w:hyperlink>
        </w:p>
        <w:p>
          <w:pPr>
            <w:pStyle w:val="Contents3"/>
            <w:tabs>
              <w:tab w:val="clear" w:pos="8459"/>
              <w:tab w:val="right" w:pos="9026" w:leader="dot"/>
            </w:tabs>
            <w:rPr/>
          </w:pPr>
          <w:hyperlink w:anchor="__RefHeading___Toc7064170_3224264995">
            <w:r>
              <w:rPr>
                <w:webHidden/>
                <w:rStyle w:val="IndexLink"/>
                <w:rtl w:val="true"/>
              </w:rPr>
              <w:t>چند اعجاز از قرآن</w:t>
            </w:r>
            <w:r>
              <w:rPr>
                <w:rStyle w:val="IndexLink"/>
                <w:rtl w:val="true"/>
              </w:rPr>
              <w:tab/>
            </w:r>
            <w:r>
              <w:rPr>
                <w:rStyle w:val="IndexLink"/>
              </w:rPr>
              <w:t>260</w:t>
            </w:r>
          </w:hyperlink>
        </w:p>
        <w:p>
          <w:pPr>
            <w:pStyle w:val="Contents4"/>
            <w:tabs>
              <w:tab w:val="clear" w:pos="8176"/>
              <w:tab w:val="right" w:pos="9026" w:leader="dot"/>
            </w:tabs>
            <w:rPr/>
          </w:pPr>
          <w:hyperlink w:anchor="__RefHeading___Toc7064172_3224264995">
            <w:r>
              <w:rPr>
                <w:webHidden/>
                <w:rStyle w:val="IndexLink"/>
                <w:rtl w:val="true"/>
              </w:rPr>
              <w:t>اعجاز اول</w:t>
            </w:r>
            <w:r>
              <w:rPr>
                <w:rStyle w:val="IndexLink"/>
                <w:rtl w:val="true"/>
              </w:rPr>
              <w:tab/>
            </w:r>
            <w:r>
              <w:rPr>
                <w:rStyle w:val="IndexLink"/>
              </w:rPr>
              <w:t>260</w:t>
            </w:r>
          </w:hyperlink>
        </w:p>
        <w:p>
          <w:pPr>
            <w:pStyle w:val="Contents4"/>
            <w:tabs>
              <w:tab w:val="clear" w:pos="8176"/>
              <w:tab w:val="right" w:pos="9026" w:leader="dot"/>
            </w:tabs>
            <w:rPr/>
          </w:pPr>
          <w:hyperlink w:anchor="__RefHeading___Toc7064174_3224264995">
            <w:r>
              <w:rPr>
                <w:webHidden/>
                <w:rStyle w:val="IndexLink"/>
                <w:rtl w:val="true"/>
              </w:rPr>
              <w:t>اعجاز دوم</w:t>
            </w:r>
            <w:r>
              <w:rPr>
                <w:rStyle w:val="IndexLink"/>
                <w:rtl w:val="true"/>
              </w:rPr>
              <w:tab/>
            </w:r>
            <w:r>
              <w:rPr>
                <w:rStyle w:val="IndexLink"/>
              </w:rPr>
              <w:t>261</w:t>
            </w:r>
          </w:hyperlink>
        </w:p>
        <w:p>
          <w:pPr>
            <w:pStyle w:val="Contents4"/>
            <w:tabs>
              <w:tab w:val="clear" w:pos="8176"/>
              <w:tab w:val="right" w:pos="9026" w:leader="dot"/>
            </w:tabs>
            <w:rPr/>
          </w:pPr>
          <w:hyperlink w:anchor="__RefHeading___Toc7064176_3224264995">
            <w:r>
              <w:rPr>
                <w:webHidden/>
                <w:rStyle w:val="IndexLink"/>
                <w:rtl w:val="true"/>
              </w:rPr>
              <w:t>اعجاز سوم</w:t>
            </w:r>
            <w:r>
              <w:rPr>
                <w:rStyle w:val="IndexLink"/>
                <w:rtl w:val="true"/>
              </w:rPr>
              <w:tab/>
            </w:r>
            <w:r>
              <w:rPr>
                <w:rStyle w:val="IndexLink"/>
              </w:rPr>
              <w:t>262</w:t>
            </w:r>
          </w:hyperlink>
        </w:p>
        <w:p>
          <w:pPr>
            <w:pStyle w:val="Contents4"/>
            <w:tabs>
              <w:tab w:val="clear" w:pos="8176"/>
              <w:tab w:val="right" w:pos="9026" w:leader="dot"/>
            </w:tabs>
            <w:rPr/>
          </w:pPr>
          <w:hyperlink w:anchor="__RefHeading___Toc7064178_3224264995">
            <w:r>
              <w:rPr>
                <w:webHidden/>
                <w:rStyle w:val="IndexLink"/>
                <w:rtl w:val="true"/>
              </w:rPr>
              <w:t>اعجاز چهارم</w:t>
            </w:r>
            <w:r>
              <w:rPr>
                <w:rStyle w:val="IndexLink"/>
                <w:rtl w:val="true"/>
              </w:rPr>
              <w:tab/>
            </w:r>
            <w:r>
              <w:rPr>
                <w:rStyle w:val="IndexLink"/>
              </w:rPr>
              <w:t>263</w:t>
            </w:r>
          </w:hyperlink>
        </w:p>
        <w:p>
          <w:pPr>
            <w:pStyle w:val="Contents4"/>
            <w:tabs>
              <w:tab w:val="clear" w:pos="8176"/>
              <w:tab w:val="right" w:pos="9026" w:leader="dot"/>
            </w:tabs>
            <w:rPr/>
          </w:pPr>
          <w:hyperlink w:anchor="__RefHeading___Toc7064180_3224264995">
            <w:r>
              <w:rPr>
                <w:webHidden/>
                <w:rStyle w:val="IndexLink"/>
                <w:rtl w:val="true"/>
              </w:rPr>
              <w:t>اعجاز پنجم</w:t>
            </w:r>
            <w:r>
              <w:rPr>
                <w:rStyle w:val="IndexLink"/>
                <w:rtl w:val="true"/>
              </w:rPr>
              <w:tab/>
            </w:r>
            <w:r>
              <w:rPr>
                <w:rStyle w:val="IndexLink"/>
              </w:rPr>
              <w:t>264</w:t>
            </w:r>
          </w:hyperlink>
        </w:p>
        <w:p>
          <w:pPr>
            <w:pStyle w:val="Contents4"/>
            <w:tabs>
              <w:tab w:val="clear" w:pos="8176"/>
              <w:tab w:val="right" w:pos="9026" w:leader="dot"/>
            </w:tabs>
            <w:rPr/>
          </w:pPr>
          <w:hyperlink w:anchor="__RefHeading___Toc7064182_3224264995">
            <w:r>
              <w:rPr>
                <w:webHidden/>
                <w:rStyle w:val="IndexLink"/>
                <w:rtl w:val="true"/>
              </w:rPr>
              <w:t>اعجاز ششم</w:t>
            </w:r>
            <w:r>
              <w:rPr>
                <w:rStyle w:val="IndexLink"/>
                <w:rtl w:val="true"/>
              </w:rPr>
              <w:tab/>
            </w:r>
            <w:r>
              <w:rPr>
                <w:rStyle w:val="IndexLink"/>
              </w:rPr>
              <w:t>264</w:t>
            </w:r>
          </w:hyperlink>
        </w:p>
        <w:p>
          <w:pPr>
            <w:pStyle w:val="Contents4"/>
            <w:tabs>
              <w:tab w:val="clear" w:pos="8176"/>
              <w:tab w:val="right" w:pos="9026" w:leader="dot"/>
            </w:tabs>
            <w:rPr/>
          </w:pPr>
          <w:hyperlink w:anchor="__RefHeading___Toc7064184_3224264995">
            <w:r>
              <w:rPr>
                <w:webHidden/>
                <w:rStyle w:val="IndexLink"/>
                <w:rtl w:val="true"/>
              </w:rPr>
              <w:t>اعجازهفتم</w:t>
            </w:r>
            <w:r>
              <w:rPr>
                <w:rStyle w:val="IndexLink"/>
                <w:rtl w:val="true"/>
              </w:rPr>
              <w:tab/>
            </w:r>
            <w:r>
              <w:rPr>
                <w:rStyle w:val="IndexLink"/>
              </w:rPr>
              <w:t>265</w:t>
            </w:r>
          </w:hyperlink>
        </w:p>
        <w:p>
          <w:pPr>
            <w:pStyle w:val="Contents4"/>
            <w:tabs>
              <w:tab w:val="clear" w:pos="8176"/>
              <w:tab w:val="right" w:pos="9026" w:leader="dot"/>
            </w:tabs>
            <w:rPr/>
          </w:pPr>
          <w:hyperlink w:anchor="__RefHeading___Toc7064186_3224264995">
            <w:r>
              <w:rPr>
                <w:webHidden/>
                <w:rStyle w:val="IndexLink"/>
                <w:rtl w:val="true"/>
              </w:rPr>
              <w:t>اعجاز هشتم</w:t>
            </w:r>
            <w:r>
              <w:rPr>
                <w:rStyle w:val="IndexLink"/>
                <w:rtl w:val="true"/>
              </w:rPr>
              <w:tab/>
            </w:r>
            <w:r>
              <w:rPr>
                <w:rStyle w:val="IndexLink"/>
              </w:rPr>
              <w:t>265</w:t>
            </w:r>
          </w:hyperlink>
        </w:p>
        <w:p>
          <w:pPr>
            <w:pStyle w:val="Contents4"/>
            <w:tabs>
              <w:tab w:val="clear" w:pos="8176"/>
              <w:tab w:val="right" w:pos="9026" w:leader="dot"/>
            </w:tabs>
            <w:rPr/>
          </w:pPr>
          <w:hyperlink w:anchor="__RefHeading___Toc7064188_3224264995">
            <w:r>
              <w:rPr>
                <w:webHidden/>
                <w:rStyle w:val="IndexLink"/>
                <w:rtl w:val="true"/>
              </w:rPr>
              <w:t>اعجاز نهم</w:t>
            </w:r>
            <w:r>
              <w:rPr>
                <w:rStyle w:val="IndexLink"/>
                <w:rtl w:val="true"/>
              </w:rPr>
              <w:tab/>
            </w:r>
            <w:r>
              <w:rPr>
                <w:rStyle w:val="IndexLink"/>
              </w:rPr>
              <w:t>266</w:t>
            </w:r>
          </w:hyperlink>
        </w:p>
        <w:p>
          <w:pPr>
            <w:pStyle w:val="Contents4"/>
            <w:tabs>
              <w:tab w:val="clear" w:pos="8176"/>
              <w:tab w:val="right" w:pos="9026" w:leader="dot"/>
            </w:tabs>
            <w:rPr/>
          </w:pPr>
          <w:hyperlink w:anchor="__RefHeading___Toc7064190_3224264995">
            <w:r>
              <w:rPr>
                <w:webHidden/>
                <w:rStyle w:val="IndexLink"/>
                <w:rtl w:val="true"/>
              </w:rPr>
              <w:t>اعجاز دهم</w:t>
            </w:r>
            <w:r>
              <w:rPr>
                <w:rStyle w:val="IndexLink"/>
                <w:rtl w:val="true"/>
              </w:rPr>
              <w:tab/>
            </w:r>
            <w:r>
              <w:rPr>
                <w:rStyle w:val="IndexLink"/>
              </w:rPr>
              <w:t>266</w:t>
            </w:r>
          </w:hyperlink>
        </w:p>
        <w:p>
          <w:pPr>
            <w:pStyle w:val="Contents4"/>
            <w:tabs>
              <w:tab w:val="clear" w:pos="8176"/>
              <w:tab w:val="right" w:pos="9026" w:leader="dot"/>
            </w:tabs>
            <w:rPr/>
          </w:pPr>
          <w:hyperlink w:anchor="__RefHeading___Toc7064192_3224264995">
            <w:r>
              <w:rPr>
                <w:webHidden/>
                <w:rStyle w:val="IndexLink"/>
                <w:rtl w:val="true"/>
              </w:rPr>
              <w:t>اعجاز یازدهم</w:t>
            </w:r>
            <w:r>
              <w:rPr>
                <w:rStyle w:val="IndexLink"/>
                <w:rtl w:val="true"/>
              </w:rPr>
              <w:tab/>
            </w:r>
            <w:r>
              <w:rPr>
                <w:rStyle w:val="IndexLink"/>
              </w:rPr>
              <w:t>267</w:t>
            </w:r>
          </w:hyperlink>
        </w:p>
        <w:p>
          <w:pPr>
            <w:pStyle w:val="Contents4"/>
            <w:tabs>
              <w:tab w:val="clear" w:pos="8176"/>
              <w:tab w:val="right" w:pos="9026" w:leader="dot"/>
            </w:tabs>
            <w:rPr/>
          </w:pPr>
          <w:hyperlink w:anchor="__RefHeading___Toc7064194_3224264995">
            <w:r>
              <w:rPr>
                <w:webHidden/>
                <w:rStyle w:val="IndexLink"/>
                <w:rtl w:val="true"/>
              </w:rPr>
              <w:t>اعجاز دوازدهم</w:t>
            </w:r>
            <w:r>
              <w:rPr>
                <w:rStyle w:val="IndexLink"/>
                <w:rtl w:val="true"/>
              </w:rPr>
              <w:tab/>
            </w:r>
            <w:r>
              <w:rPr>
                <w:rStyle w:val="IndexLink"/>
              </w:rPr>
              <w:t>267</w:t>
            </w:r>
          </w:hyperlink>
        </w:p>
        <w:p>
          <w:pPr>
            <w:pStyle w:val="Contents4"/>
            <w:tabs>
              <w:tab w:val="clear" w:pos="8176"/>
              <w:tab w:val="right" w:pos="9026" w:leader="dot"/>
            </w:tabs>
            <w:rPr/>
          </w:pPr>
          <w:hyperlink w:anchor="__RefHeading___Toc7064196_3224264995">
            <w:r>
              <w:rPr>
                <w:webHidden/>
                <w:rStyle w:val="IndexLink"/>
                <w:rtl w:val="true"/>
              </w:rPr>
              <w:t>اعجاز سیزدهم</w:t>
            </w:r>
            <w:r>
              <w:rPr>
                <w:rStyle w:val="IndexLink"/>
                <w:rtl w:val="true"/>
              </w:rPr>
              <w:tab/>
            </w:r>
            <w:r>
              <w:rPr>
                <w:rStyle w:val="IndexLink"/>
              </w:rPr>
              <w:t>268</w:t>
            </w:r>
          </w:hyperlink>
        </w:p>
        <w:p>
          <w:pPr>
            <w:pStyle w:val="Contents4"/>
            <w:tabs>
              <w:tab w:val="clear" w:pos="8176"/>
              <w:tab w:val="right" w:pos="9026" w:leader="dot"/>
            </w:tabs>
            <w:rPr/>
          </w:pPr>
          <w:hyperlink w:anchor="__RefHeading___Toc7064198_3224264995">
            <w:r>
              <w:rPr>
                <w:webHidden/>
                <w:rStyle w:val="IndexLink"/>
                <w:rtl w:val="true"/>
              </w:rPr>
              <w:t>اعجاز چهاردهم</w:t>
            </w:r>
            <w:r>
              <w:rPr>
                <w:rStyle w:val="IndexLink"/>
                <w:rtl w:val="true"/>
              </w:rPr>
              <w:tab/>
            </w:r>
            <w:r>
              <w:rPr>
                <w:rStyle w:val="IndexLink"/>
              </w:rPr>
              <w:t>268</w:t>
            </w:r>
          </w:hyperlink>
        </w:p>
        <w:p>
          <w:pPr>
            <w:pStyle w:val="Contents4"/>
            <w:tabs>
              <w:tab w:val="clear" w:pos="8176"/>
              <w:tab w:val="right" w:pos="9026" w:leader="dot"/>
            </w:tabs>
            <w:rPr/>
          </w:pPr>
          <w:hyperlink w:anchor="__RefHeading___Toc7064200_3224264995">
            <w:r>
              <w:rPr>
                <w:webHidden/>
                <w:rStyle w:val="IndexLink"/>
                <w:rtl w:val="true"/>
              </w:rPr>
              <w:t>اعجاز پانزدهم</w:t>
            </w:r>
            <w:r>
              <w:rPr>
                <w:rStyle w:val="IndexLink"/>
                <w:rtl w:val="true"/>
              </w:rPr>
              <w:tab/>
            </w:r>
            <w:r>
              <w:rPr>
                <w:rStyle w:val="IndexLink"/>
              </w:rPr>
              <w:t>269</w:t>
            </w:r>
          </w:hyperlink>
        </w:p>
        <w:p>
          <w:pPr>
            <w:pStyle w:val="Contents2"/>
            <w:tabs>
              <w:tab w:val="clear" w:pos="8743"/>
              <w:tab w:val="right" w:pos="9026" w:leader="dot"/>
            </w:tabs>
            <w:rPr/>
          </w:pPr>
          <w:hyperlink w:anchor="__RefHeading___Toc7064202_3224264995">
            <w:r>
              <w:rPr>
                <w:webHidden/>
                <w:rStyle w:val="IndexLink"/>
                <w:rtl w:val="true"/>
              </w:rPr>
              <w:t>کتاب خرما و انگور از روایات و اخبار</w:t>
            </w:r>
            <w:r>
              <w:rPr>
                <w:rStyle w:val="IndexLink"/>
                <w:rtl w:val="true"/>
              </w:rPr>
              <w:tab/>
            </w:r>
            <w:r>
              <w:rPr>
                <w:rStyle w:val="IndexLink"/>
              </w:rPr>
              <w:t>270</w:t>
            </w:r>
          </w:hyperlink>
        </w:p>
        <w:p>
          <w:pPr>
            <w:pStyle w:val="Contents3"/>
            <w:tabs>
              <w:tab w:val="clear" w:pos="8459"/>
              <w:tab w:val="right" w:pos="9026" w:leader="dot"/>
            </w:tabs>
            <w:rPr/>
          </w:pPr>
          <w:hyperlink w:anchor="__RefHeading___Toc7064204_3224264995">
            <w:r>
              <w:rPr>
                <w:webHidden/>
                <w:rStyle w:val="IndexLink"/>
                <w:rtl w:val="true"/>
              </w:rPr>
              <w:t>اشاره</w:t>
            </w:r>
            <w:r>
              <w:rPr>
                <w:rStyle w:val="IndexLink"/>
                <w:rtl w:val="true"/>
              </w:rPr>
              <w:tab/>
            </w:r>
            <w:r>
              <w:rPr>
                <w:rStyle w:val="IndexLink"/>
              </w:rPr>
              <w:t>270</w:t>
            </w:r>
          </w:hyperlink>
        </w:p>
        <w:p>
          <w:pPr>
            <w:pStyle w:val="Contents3"/>
            <w:tabs>
              <w:tab w:val="clear" w:pos="8459"/>
              <w:tab w:val="right" w:pos="9026" w:leader="dot"/>
            </w:tabs>
            <w:rPr/>
          </w:pPr>
          <w:hyperlink w:anchor="__RefHeading___Toc7064206_3224264995">
            <w:r>
              <w:rPr>
                <w:webHidden/>
                <w:rStyle w:val="IndexLink"/>
                <w:rtl w:val="true"/>
              </w:rPr>
              <w:t>نه خصلت از خرما</w:t>
            </w:r>
            <w:r>
              <w:rPr>
                <w:rStyle w:val="IndexLink"/>
                <w:rtl w:val="true"/>
              </w:rPr>
              <w:tab/>
            </w:r>
            <w:r>
              <w:rPr>
                <w:rStyle w:val="IndexLink"/>
              </w:rPr>
              <w:t>271</w:t>
            </w:r>
          </w:hyperlink>
        </w:p>
        <w:p>
          <w:pPr>
            <w:pStyle w:val="Contents3"/>
            <w:tabs>
              <w:tab w:val="clear" w:pos="8459"/>
              <w:tab w:val="right" w:pos="9026" w:leader="dot"/>
            </w:tabs>
            <w:rPr/>
          </w:pPr>
          <w:hyperlink w:anchor="__RefHeading___Toc7064208_3224264995">
            <w:r>
              <w:rPr>
                <w:webHidden/>
                <w:rStyle w:val="IndexLink"/>
                <w:rtl w:val="true"/>
              </w:rPr>
              <w:t>خرما قبل و بعد و همراه غذا</w:t>
            </w:r>
            <w:r>
              <w:rPr>
                <w:rStyle w:val="IndexLink"/>
                <w:rtl w:val="true"/>
              </w:rPr>
              <w:tab/>
            </w:r>
            <w:r>
              <w:rPr>
                <w:rStyle w:val="IndexLink"/>
              </w:rPr>
              <w:t>276</w:t>
            </w:r>
          </w:hyperlink>
        </w:p>
        <w:p>
          <w:pPr>
            <w:pStyle w:val="Contents3"/>
            <w:tabs>
              <w:tab w:val="clear" w:pos="8459"/>
              <w:tab w:val="right" w:pos="9026" w:leader="dot"/>
            </w:tabs>
            <w:rPr/>
          </w:pPr>
          <w:hyperlink w:anchor="__RefHeading___Toc7064210_3224264995">
            <w:r>
              <w:rPr>
                <w:webHidden/>
                <w:rStyle w:val="IndexLink"/>
                <w:rtl w:val="true"/>
              </w:rPr>
              <w:t>خاصیت ضد سمی</w:t>
            </w:r>
            <w:r>
              <w:rPr>
                <w:rStyle w:val="IndexLink"/>
                <w:rtl w:val="true"/>
              </w:rPr>
              <w:tab/>
            </w:r>
            <w:r>
              <w:rPr>
                <w:rStyle w:val="IndexLink"/>
              </w:rPr>
              <w:t>277</w:t>
            </w:r>
          </w:hyperlink>
        </w:p>
        <w:p>
          <w:pPr>
            <w:pStyle w:val="Contents3"/>
            <w:tabs>
              <w:tab w:val="clear" w:pos="8459"/>
              <w:tab w:val="right" w:pos="9026" w:leader="dot"/>
            </w:tabs>
            <w:rPr/>
          </w:pPr>
          <w:hyperlink w:anchor="__RefHeading___Toc7064212_3224264995">
            <w:r>
              <w:rPr>
                <w:webHidden/>
                <w:rStyle w:val="IndexLink"/>
                <w:rtl w:val="true"/>
              </w:rPr>
              <w:t>یک مطلب دیگر از خرما</w:t>
            </w:r>
            <w:r>
              <w:rPr>
                <w:rStyle w:val="IndexLink"/>
                <w:rtl w:val="true"/>
              </w:rPr>
              <w:tab/>
            </w:r>
            <w:r>
              <w:rPr>
                <w:rStyle w:val="IndexLink"/>
              </w:rPr>
              <w:t>278</w:t>
            </w:r>
          </w:hyperlink>
        </w:p>
        <w:p>
          <w:pPr>
            <w:pStyle w:val="Contents3"/>
            <w:tabs>
              <w:tab w:val="clear" w:pos="8459"/>
              <w:tab w:val="right" w:pos="9026" w:leader="dot"/>
            </w:tabs>
            <w:rPr/>
          </w:pPr>
          <w:hyperlink w:anchor="__RefHeading___Toc7064214_3224264995">
            <w:r>
              <w:rPr>
                <w:webHidden/>
                <w:rStyle w:val="IndexLink"/>
                <w:rtl w:val="true"/>
              </w:rPr>
              <w:t>روایات و اخبار و انگور</w:t>
            </w:r>
            <w:r>
              <w:rPr>
                <w:rStyle w:val="IndexLink"/>
                <w:rtl w:val="true"/>
              </w:rPr>
              <w:tab/>
            </w:r>
            <w:r>
              <w:rPr>
                <w:rStyle w:val="IndexLink"/>
              </w:rPr>
              <w:t>282</w:t>
            </w:r>
          </w:hyperlink>
        </w:p>
        <w:p>
          <w:pPr>
            <w:pStyle w:val="Contents3"/>
            <w:tabs>
              <w:tab w:val="clear" w:pos="8459"/>
              <w:tab w:val="right" w:pos="9026" w:leader="dot"/>
            </w:tabs>
            <w:rPr/>
          </w:pPr>
          <w:hyperlink w:anchor="__RefHeading___Toc7064216_3224264995">
            <w:r>
              <w:rPr>
                <w:webHidden/>
                <w:rStyle w:val="IndexLink"/>
                <w:rtl w:val="true"/>
              </w:rPr>
              <w:t>انگور و دانه دانه خوردن</w:t>
            </w:r>
            <w:r>
              <w:rPr>
                <w:rStyle w:val="IndexLink"/>
                <w:rtl w:val="true"/>
              </w:rPr>
              <w:tab/>
            </w:r>
            <w:r>
              <w:rPr>
                <w:rStyle w:val="IndexLink"/>
              </w:rPr>
              <w:t>283</w:t>
            </w:r>
          </w:hyperlink>
        </w:p>
        <w:p>
          <w:pPr>
            <w:pStyle w:val="Contents3"/>
            <w:tabs>
              <w:tab w:val="clear" w:pos="8459"/>
              <w:tab w:val="right" w:pos="9026" w:leader="dot"/>
            </w:tabs>
            <w:rPr/>
          </w:pPr>
          <w:hyperlink w:anchor="__RefHeading___Toc7064218_3224264995">
            <w:r>
              <w:rPr>
                <w:webHidden/>
                <w:rStyle w:val="IndexLink"/>
                <w:rtl w:val="true"/>
              </w:rPr>
              <w:t>یک اعجاز از قرآن</w:t>
            </w:r>
            <w:r>
              <w:rPr>
                <w:rStyle w:val="IndexLink"/>
                <w:rtl w:val="true"/>
              </w:rPr>
              <w:tab/>
            </w:r>
            <w:r>
              <w:rPr>
                <w:rStyle w:val="IndexLink"/>
              </w:rPr>
              <w:t>284</w:t>
            </w:r>
          </w:hyperlink>
        </w:p>
        <w:p>
          <w:pPr>
            <w:pStyle w:val="Contents3"/>
            <w:tabs>
              <w:tab w:val="clear" w:pos="8459"/>
              <w:tab w:val="right" w:pos="9026" w:leader="dot"/>
            </w:tabs>
            <w:rPr/>
          </w:pPr>
          <w:hyperlink w:anchor="__RefHeading___Toc7064220_3224264995">
            <w:r>
              <w:rPr>
                <w:webHidden/>
                <w:rStyle w:val="IndexLink"/>
                <w:rtl w:val="true"/>
              </w:rPr>
              <w:t>یک نظریه دیگر از اساتید اروپا</w:t>
            </w:r>
            <w:r>
              <w:rPr>
                <w:rStyle w:val="IndexLink"/>
                <w:rtl w:val="true"/>
              </w:rPr>
              <w:tab/>
            </w:r>
            <w:r>
              <w:rPr>
                <w:rStyle w:val="IndexLink"/>
              </w:rPr>
              <w:t>287</w:t>
            </w:r>
          </w:hyperlink>
        </w:p>
        <w:p>
          <w:pPr>
            <w:pStyle w:val="Contents3"/>
            <w:tabs>
              <w:tab w:val="clear" w:pos="8459"/>
              <w:tab w:val="right" w:pos="9026" w:leader="dot"/>
            </w:tabs>
            <w:rPr/>
          </w:pPr>
          <w:hyperlink w:anchor="__RefHeading___Toc7064222_3224264995">
            <w:r>
              <w:rPr>
                <w:webHidden/>
                <w:rStyle w:val="IndexLink"/>
                <w:rtl w:val="true"/>
              </w:rPr>
              <w:t>پاره‌ای از خواص کشمش از نبی گرامی</w:t>
            </w:r>
            <w:r>
              <w:rPr>
                <w:rStyle w:val="IndexLink"/>
                <w:rtl w:val="true"/>
              </w:rPr>
              <w:tab/>
            </w:r>
            <w:r>
              <w:rPr>
                <w:rStyle w:val="IndexLink"/>
              </w:rPr>
              <w:t>291</w:t>
            </w:r>
          </w:hyperlink>
        </w:p>
        <w:p>
          <w:pPr>
            <w:pStyle w:val="Contents3"/>
            <w:tabs>
              <w:tab w:val="clear" w:pos="8459"/>
              <w:tab w:val="right" w:pos="9026" w:leader="dot"/>
            </w:tabs>
            <w:rPr/>
          </w:pPr>
          <w:hyperlink w:anchor="__RefHeading___Toc7064224_3224264995">
            <w:r>
              <w:rPr>
                <w:webHidden/>
                <w:rStyle w:val="IndexLink"/>
                <w:rtl w:val="true"/>
              </w:rPr>
              <w:t>خرما و انگور از رازی</w:t>
            </w:r>
            <w:r>
              <w:rPr>
                <w:rStyle w:val="IndexLink"/>
                <w:rtl w:val="true"/>
              </w:rPr>
              <w:tab/>
            </w:r>
            <w:r>
              <w:rPr>
                <w:rStyle w:val="IndexLink"/>
              </w:rPr>
              <w:t>292</w:t>
            </w:r>
          </w:hyperlink>
        </w:p>
        <w:p>
          <w:pPr>
            <w:pStyle w:val="Contents3"/>
            <w:tabs>
              <w:tab w:val="clear" w:pos="8459"/>
              <w:tab w:val="right" w:pos="9026" w:leader="dot"/>
            </w:tabs>
            <w:rPr/>
          </w:pPr>
          <w:hyperlink w:anchor="__RefHeading___Toc7064226_3224264995">
            <w:r>
              <w:rPr>
                <w:webHidden/>
                <w:rStyle w:val="IndexLink"/>
                <w:rtl w:val="true"/>
              </w:rPr>
              <w:t>خرمای خشک</w:t>
            </w:r>
            <w:r>
              <w:rPr>
                <w:rStyle w:val="IndexLink"/>
                <w:rtl w:val="true"/>
              </w:rPr>
              <w:tab/>
            </w:r>
            <w:r>
              <w:rPr>
                <w:rStyle w:val="IndexLink"/>
              </w:rPr>
              <w:t>292</w:t>
            </w:r>
          </w:hyperlink>
        </w:p>
        <w:p>
          <w:pPr>
            <w:pStyle w:val="Contents3"/>
            <w:tabs>
              <w:tab w:val="clear" w:pos="8459"/>
              <w:tab w:val="right" w:pos="9026" w:leader="dot"/>
            </w:tabs>
            <w:rPr/>
          </w:pPr>
          <w:hyperlink w:anchor="__RefHeading___Toc7064228_3224264995">
            <w:r>
              <w:rPr>
                <w:webHidden/>
                <w:rStyle w:val="IndexLink"/>
                <w:rtl w:val="true"/>
              </w:rPr>
              <w:t xml:space="preserve">خرمای تر </w:t>
            </w:r>
            <w:r>
              <w:rPr>
                <w:rStyle w:val="IndexLink"/>
                <w:rtl w:val="true"/>
              </w:rPr>
              <w:t>(</w:t>
            </w:r>
            <w:r>
              <w:rPr>
                <w:rStyle w:val="IndexLink"/>
                <w:rtl w:val="true"/>
              </w:rPr>
              <w:t>رطب</w:t>
            </w:r>
            <w:r>
              <w:rPr>
                <w:rStyle w:val="IndexLink"/>
                <w:rtl w:val="true"/>
              </w:rPr>
              <w:t>)</w:t>
              <w:tab/>
            </w:r>
            <w:r>
              <w:rPr>
                <w:rStyle w:val="IndexLink"/>
              </w:rPr>
              <w:t>294</w:t>
            </w:r>
          </w:hyperlink>
        </w:p>
        <w:p>
          <w:pPr>
            <w:pStyle w:val="Contents3"/>
            <w:tabs>
              <w:tab w:val="clear" w:pos="8459"/>
              <w:tab w:val="right" w:pos="9026" w:leader="dot"/>
            </w:tabs>
            <w:rPr/>
          </w:pPr>
          <w:hyperlink w:anchor="__RefHeading___Toc7064230_3224264995">
            <w:r>
              <w:rPr>
                <w:webHidden/>
                <w:rStyle w:val="IndexLink"/>
                <w:rtl w:val="true"/>
              </w:rPr>
              <w:t xml:space="preserve">زیب </w:t>
            </w:r>
            <w:r>
              <w:rPr>
                <w:rStyle w:val="IndexLink"/>
                <w:rtl w:val="true"/>
              </w:rPr>
              <w:t>(</w:t>
            </w:r>
            <w:r>
              <w:rPr>
                <w:rStyle w:val="IndexLink"/>
                <w:rtl w:val="true"/>
              </w:rPr>
              <w:t>مویز</w:t>
            </w:r>
            <w:r>
              <w:rPr>
                <w:rStyle w:val="IndexLink"/>
                <w:rtl w:val="true"/>
              </w:rPr>
              <w:t>)</w:t>
              <w:tab/>
            </w:r>
            <w:r>
              <w:rPr>
                <w:rStyle w:val="IndexLink"/>
              </w:rPr>
              <w:t>295</w:t>
            </w:r>
          </w:hyperlink>
        </w:p>
        <w:p>
          <w:pPr>
            <w:pStyle w:val="Contents3"/>
            <w:tabs>
              <w:tab w:val="clear" w:pos="8459"/>
              <w:tab w:val="right" w:pos="9026" w:leader="dot"/>
            </w:tabs>
            <w:rPr/>
          </w:pPr>
          <w:hyperlink w:anchor="__RefHeading___Toc7064232_3224264995">
            <w:r>
              <w:rPr>
                <w:webHidden/>
                <w:rStyle w:val="IndexLink"/>
                <w:rtl w:val="true"/>
              </w:rPr>
              <w:t>کشمش</w:t>
            </w:r>
            <w:r>
              <w:rPr>
                <w:rStyle w:val="IndexLink"/>
                <w:rtl w:val="true"/>
              </w:rPr>
              <w:tab/>
            </w:r>
            <w:r>
              <w:rPr>
                <w:rStyle w:val="IndexLink"/>
              </w:rPr>
              <w:t>296</w:t>
            </w:r>
          </w:hyperlink>
        </w:p>
        <w:p>
          <w:pPr>
            <w:pStyle w:val="Contents2"/>
            <w:tabs>
              <w:tab w:val="clear" w:pos="8743"/>
              <w:tab w:val="right" w:pos="9026" w:leader="dot"/>
            </w:tabs>
            <w:rPr/>
          </w:pPr>
          <w:hyperlink w:anchor="__RefHeading___Toc7064234_3224264995">
            <w:r>
              <w:rPr>
                <w:webHidden/>
                <w:rStyle w:val="IndexLink"/>
                <w:rtl w:val="true"/>
              </w:rPr>
              <w:t>قابل توجه</w:t>
            </w:r>
            <w:r>
              <w:rPr>
                <w:rStyle w:val="IndexLink"/>
                <w:rtl w:val="true"/>
              </w:rPr>
              <w:tab/>
            </w:r>
            <w:r>
              <w:rPr>
                <w:rStyle w:val="IndexLink"/>
              </w:rPr>
              <w:t>297</w:t>
            </w:r>
          </w:hyperlink>
        </w:p>
        <w:p>
          <w:pPr>
            <w:pStyle w:val="Contents2"/>
            <w:tabs>
              <w:tab w:val="clear" w:pos="8743"/>
              <w:tab w:val="right" w:pos="9026" w:leader="dot"/>
            </w:tabs>
            <w:rPr/>
          </w:pPr>
          <w:hyperlink w:anchor="__RefHeading___Toc7064236_3224264995">
            <w:r>
              <w:rPr>
                <w:webHidden/>
                <w:rStyle w:val="IndexLink"/>
                <w:rtl w:val="true"/>
              </w:rPr>
              <w:t>استدراک</w:t>
            </w:r>
            <w:r>
              <w:rPr>
                <w:rStyle w:val="IndexLink"/>
                <w:rtl w:val="true"/>
              </w:rPr>
              <w:tab/>
            </w:r>
            <w:r>
              <w:rPr>
                <w:rStyle w:val="IndexLink"/>
              </w:rPr>
              <w:t>298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074_141442"/>
      <w:bookmarkStart w:id="1" w:name="pg13074_141442"/>
      <w:bookmarkEnd w:id="1"/>
    </w:p>
    <w:p>
      <w:pPr>
        <w:pStyle w:val="Heading2"/>
        <w:numPr>
          <w:ilvl w:val="1"/>
          <w:numId w:val="1"/>
        </w:numPr>
        <w:rPr/>
      </w:pPr>
      <w:bookmarkStart w:id="2" w:name="pg13074_141442"/>
      <w:bookmarkStart w:id="3" w:name="__RefHeading___Toc7063934_322426499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پاک‌نژاد، رضا، </w:t>
      </w:r>
      <w:r>
        <w:rPr>
          <w:rFonts w:eastAsia="IRNazanin" w:cs="IRNazanin"/>
          <w:color w:val="111111"/>
          <w:sz w:val="28"/>
          <w:szCs w:val="28"/>
          <w:lang w:bidi="fa-IR"/>
        </w:rPr>
        <w:t>1303</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دانشگاه و آخرین پیامبر 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رضا پاک‌نژاد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وضعيت ويراست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ویراست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اسلامیه،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میکروب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زیست شناسی حیوانی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غذا و تغذیه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باید خورد و چگونه باید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 اعجاز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بهداشت غذا و تغذیه و غذاهائیکه که در قرآن نامشان آورده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غذا و تغذیه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و آنچه به آن وابستگی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غذا و تغذیه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و پیاز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غذا و تغذیه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اطعمه و اشربه که در اسلام وارد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بدن و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باید از بستر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راه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عمل تخلی و مسواک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استحمام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بدن و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شوستشوی با صابون یا 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 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بهداشت بدن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اعضاء تناسلی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خواب و خوابیدن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لباس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علوم</w:t>
      </w:r>
    </w:p>
    <w:p>
      <w:pPr>
        <w:pStyle w:val="BookText"/>
        <w:rPr/>
      </w:pPr>
      <w:r>
        <w:rPr>
          <w:rFonts w:ascii="IRNazanin" w:hAnsi="IRNazanin" w:eastAsia="IRNazanin"/>
          <w:color w:val="111111"/>
          <w:sz w:val="28"/>
          <w:sz w:val="28"/>
          <w:szCs w:val="28"/>
          <w:rtl w:val="true"/>
          <w:lang w:bidi="fa-IR"/>
        </w:rPr>
        <w:t>اسلام و بهداشت</w:t>
      </w:r>
    </w:p>
    <w:p>
      <w:pPr>
        <w:pStyle w:val="BookText"/>
        <w:rPr/>
      </w:pPr>
      <w:r>
        <w:rPr>
          <w:rFonts w:ascii="IRNazanin" w:hAnsi="IRNazanin" w:eastAsia="IRNazanin"/>
          <w:color w:val="111111"/>
          <w:sz w:val="28"/>
          <w:sz w:val="28"/>
          <w:szCs w:val="28"/>
          <w:rtl w:val="true"/>
          <w:lang w:bidi="fa-IR"/>
        </w:rPr>
        <w:t>اسلام و مسائل اجتماعی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BP232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297/485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2840</w:t>
      </w:r>
    </w:p>
    <w:p>
      <w:pPr>
        <w:pStyle w:val="BookText"/>
        <w:rPr/>
      </w:pPr>
      <w:r>
        <w:rPr>
          <w:rFonts w:ascii="IRNazanin" w:hAnsi="IRNazanin" w:eastAsia="IRNazanin"/>
          <w:color w:val="111111"/>
          <w:sz w:val="28"/>
          <w:sz w:val="28"/>
          <w:szCs w:val="28"/>
          <w:rtl w:val="true"/>
          <w:lang w:bidi="fa-IR"/>
        </w:rPr>
        <w:t>مبسوطی از رساله دکترا که بادرجه ممتاز گذشته و اینک</w:t>
      </w:r>
    </w:p>
    <w:p>
      <w:pPr>
        <w:pStyle w:val="BookText"/>
        <w:rPr/>
      </w:pPr>
      <w:r>
        <w:rPr>
          <w:rFonts w:ascii="IRNazanin" w:hAnsi="IRNazanin" w:eastAsia="IRNazanin"/>
          <w:color w:val="111111"/>
          <w:sz w:val="28"/>
          <w:sz w:val="28"/>
          <w:szCs w:val="28"/>
          <w:rtl w:val="true"/>
          <w:lang w:bidi="fa-IR"/>
        </w:rPr>
        <w:t>به نام اولین دانشگاه و آخرین پیامبر</w:t>
      </w:r>
    </w:p>
    <w:p>
      <w:pPr>
        <w:pStyle w:val="BookText"/>
        <w:rPr/>
      </w:pPr>
      <w:r>
        <w:rPr>
          <w:rFonts w:ascii="IRNazanin" w:hAnsi="IRNazanin" w:eastAsia="IRNazanin"/>
          <w:color w:val="111111"/>
          <w:sz w:val="28"/>
          <w:sz w:val="28"/>
          <w:szCs w:val="28"/>
          <w:rtl w:val="true"/>
          <w:lang w:bidi="fa-IR"/>
        </w:rPr>
        <w:t>از شهید دکتر سید رضا پاک‌نژاد</w:t>
      </w:r>
    </w:p>
    <w:p>
      <w:pPr>
        <w:pStyle w:val="BookText"/>
        <w:rPr/>
      </w:pPr>
      <w:r>
        <w:rPr>
          <w:rFonts w:ascii="IRNazanin" w:hAnsi="IRNazanin" w:eastAsia="IRNazanin"/>
          <w:color w:val="111111"/>
          <w:sz w:val="28"/>
          <w:sz w:val="28"/>
          <w:szCs w:val="28"/>
          <w:rtl w:val="true"/>
          <w:lang w:bidi="fa-IR"/>
        </w:rPr>
        <w:t>جلد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بهداشت غذا و تغذیه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 و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می‌گردد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063936_322426499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ستایش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خالصی که اندیشه‌های عالمانه روز آنرا می‌طلبد و در انحصار مسلمانان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نبی گرامی اسلام و دوازده جانشین ایشان بویژه درود بر تشکیل دهنده حکومت واحد جهانی پیشوای وقت و امام زمان حضرت محمد بن الحسن العسکری ارواحنا فداه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7" w:name="pg13074_141446"/>
    </w:p>
    <w:p>
      <w:pPr>
        <w:pStyle w:val="Heading2"/>
        <w:numPr>
          <w:ilvl w:val="1"/>
          <w:numId w:val="1"/>
        </w:numPr>
        <w:rPr/>
      </w:pPr>
      <w:bookmarkStart w:id="8" w:name="__RefHeading___Toc7063938_3224264995"/>
      <w:bookmarkStart w:id="9" w:name="_Toc3"/>
      <w:bookmarkEnd w:id="7"/>
      <w:bookmarkEnd w:id="8"/>
      <w:r>
        <w:rPr>
          <w:rtl w:val="true"/>
        </w:rPr>
        <w:t>استقبال پرشکوه</w:t>
      </w:r>
      <w:bookmarkEnd w:id="9"/>
    </w:p>
    <w:p>
      <w:pPr>
        <w:pStyle w:val="BookText"/>
        <w:rPr/>
      </w:pPr>
      <w:r>
        <w:rPr>
          <w:rFonts w:ascii="IRNazanin" w:hAnsi="IRNazanin" w:eastAsia="IRNazanin"/>
          <w:color w:val="111111"/>
          <w:sz w:val="28"/>
          <w:sz w:val="28"/>
          <w:szCs w:val="28"/>
          <w:rtl w:val="true"/>
          <w:lang w:bidi="fa-IR"/>
        </w:rPr>
        <w:t>خوابی که دیدم و هفته گذشته برای شما نقل کردم، عجب تعبیری داشت و چه زود همان را در بیداری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پسری که اینکه در کنار مستقبلین ایستاده برای پدرش چنین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دیدم خیابانها پر از جمعیت است دو جوان از دروازه وارد شدند، کلاهی که بسر داشتند یکی چون خورشید میدرخشید و دیگری چون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شادی می‌کردند، دسته‌ای ساز می‌زدند و عده‌ای دهل می‌نواختند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جوان را تا کلیسا بدرقه کردند، من هم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درکلیسا بر لاف انتظار، یکی از جوانان بجای آنکه در برابر صلیب زانو بزند، به هیچکس توجهی نکرد، یکراست بطرف صلیب آمد و آنرا برعکس یعنی رو به دیوار قرار داد و دومی رسید پارچه‌ای از استین درآورده بر صلیب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آنچه در بیداری دیده شد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سیل جمعیت در میان بزرگ شهر کردبای اسپانیا موج می‌زد از دروازه تا میدان و از میدان تا کلیسا و دو طرف مردم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نزدیک بوسط آسمان بود که الکساندر خوزه و فرانک گیدو در حالیکه چندین اسب سوار دگر آنان را مشایعت</w:t>
      </w:r>
    </w:p>
    <w:p>
      <w:pPr>
        <w:pStyle w:val="BookText"/>
        <w:rPr/>
      </w:pPr>
      <w:r>
        <w:rPr>
          <w:rFonts w:ascii="IRNazanin" w:hAnsi="IRNazanin" w:eastAsia="IRNazanin"/>
          <w:color w:val="111111"/>
          <w:sz w:val="28"/>
          <w:sz w:val="28"/>
          <w:szCs w:val="28"/>
          <w:rtl w:val="true"/>
          <w:lang w:bidi="fa-IR"/>
        </w:rPr>
        <w:t>میکردند بدروازه وارد شدند، با ورودشان سازها ودهلها هلهله و شادی مردم را تحت‌الشعاع قرار داد، استقبال کم‌نظیر بلکه بی‌نظیر بود که کردبای آن را 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خوزه و گیدو باید بزودی کردبای را پشت سر گذاشته به قریه خود که تا شهر کمتر از بیست کیلومتر فاصله داشت نزد خویشاوندان خود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روز در کردبای ماندند و میهمان کلیسا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اعیان شهر بدیدنشان رفتند و خیر مقدم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چهارم که با روز کلیسا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بود، چاشتی پس از پایان مراسم نماز و نیایش اسقف شهر در برابر جمعیت انبوهی که حاضر بودند سخنرانی مفصلی ایراد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الکساندر خوزه و فرانک گیدو دو جوان ستوده خصال نه تنها موجب افتخار و سربلندی ما هستند بلکه برای جهان مسیحیت مایه مباهات و سرافرازی می‌باشند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حاضرین بدانند که پدر و پسر و روح‌القدس هر سه از کسانی که رنج چنین سفر طولانی را تحمل نموده و برای کسب علم و بهره‌برداری معنوی به کشورهای اسلامی رفته‌اند کمال خشنودی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دانشگاههای نظامیه که بهترین و بزرگترینش در بغداد است و همچنین بقایای علمی دانشگاه جندی شاپور که مدتها برادران مسیحی ما فرزندان بختیشوع ریاست قسمت پزشکی آن را داشتند کانون فضل و علم جهان بشمار رفته وکسانی که مانند آقای الکساندر خوزه و آقای فرانک گیدو از کانون‌های مذکور کسب فیض کرده باشند لایق استقبال بوده و هستند که از آنان بعمل آمد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بختیشوع که در زمان هارون الرشید ریاست داشت و پزشک مخصوص خلیفه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بختیشوع بعد کسی بود که مأمون عباسی او را در مجلسی شرکت داد که اساتید هر فن و علمی شرکت داشتند تا با حضرت رضا مباحثه و مناظره نمایند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خوزه و گیدو در حالیکه هدایایی از طرف کلیسا دریافت داشته بودند بجانب قریه خود رهسپار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روزی از توقف دو جوان نگذشته بود از ایشان شکایت به اسقف برده شد و هر روز که می‌گذشت شکایاتی از آنها به کلیسا می‌رسید با اتصال مضاعف افزایش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چهل روز نشده بود مردی به کردای نزد اسقف آمد و اعتراض و داد و فریادی براه انداخت که کلیسا مجبور باعزام یکی از کشیشان در معیت دو نفر به نزد خوزه و گیدو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کشیش و دو نفری که به ماه داشت پس از توقف پنج روز نزد آندو بسوی اسقف برگشتند و گزارشات تهیه شده را بوی تسلیم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آن گزارش چشمگیر بود اینکه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ایندو جوان از اخلاق و رفتار و حتی طرز پوشیدن لباس همانند مسلمین انجام می‌دادند و مکتوب افتاد ما را بشگفتی نداشت که روز چهارم، عصر آندو را دیدیم که بر قایقی نشسته و طول دریاچه قریه را چندین نوبت طی نمودند ولی چه بگوئیم که پدر در آسمان غضب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بمانند ناویان دجله پارو می‌زدند و با هم اشعاری می‌خواندند که معنای آنرا هیچکدام نفهمیدیم و فوق‌العاده شگفت‌آور بود و یکی گفت از آنان شنیده است که اینگونه صداها را پارو زنان بغداد هنگام عبور از دجله داشته‌اند</w:t>
      </w:r>
      <w:r>
        <w:rPr>
          <w:rFonts w:eastAsia="IRNazanin" w:cs="IRNazanin"/>
          <w:color w:val="111111"/>
          <w:sz w:val="28"/>
          <w:szCs w:val="28"/>
          <w:rtl w:val="true"/>
          <w:lang w:bidi="fa-IR"/>
        </w:rPr>
        <w:t>.</w:t>
      </w:r>
      <w:bookmarkStart w:id="10" w:name="pg13074_141449"/>
    </w:p>
    <w:p>
      <w:pPr>
        <w:pStyle w:val="Heading2"/>
        <w:numPr>
          <w:ilvl w:val="1"/>
          <w:numId w:val="1"/>
        </w:numPr>
        <w:rPr/>
      </w:pPr>
      <w:bookmarkStart w:id="11" w:name="__RefHeading___Toc7063940_3224264995"/>
      <w:bookmarkStart w:id="12" w:name="_Toc4"/>
      <w:bookmarkEnd w:id="10"/>
      <w:bookmarkEnd w:id="11"/>
      <w:r>
        <w:rPr>
          <w:rtl w:val="true"/>
        </w:rPr>
        <w:t>اسقف با انصاف</w:t>
      </w:r>
      <w:bookmarkEnd w:id="12"/>
    </w:p>
    <w:p>
      <w:pPr>
        <w:pStyle w:val="BookText"/>
        <w:rPr/>
      </w:pPr>
      <w:r>
        <w:rPr>
          <w:rFonts w:ascii="IRNazanin" w:hAnsi="IRNazanin" w:eastAsia="IRNazanin"/>
          <w:color w:val="111111"/>
          <w:sz w:val="28"/>
          <w:sz w:val="28"/>
          <w:szCs w:val="28"/>
          <w:rtl w:val="true"/>
          <w:lang w:bidi="fa-IR"/>
        </w:rPr>
        <w:t>با آن که صدها شکایت به کلیسا رسیده بود که خوزه و گیدو خیلی چیزها داند که فقط اسلام آنرا امضاء و تصدیق می‌کند و آندو آنقدر از مسیحیت دور شده‌اند که در متن قرار ندارند و در حاشیه‌اند، بلکه در متن قرآن و حاشیه انجیل،اسقف از انصاف و بزرگواری که هم هدر او سراغ داشتند و در پاسخ آن هم گزارشها که تهیه و ارسال شده بود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انتظار دارید که جوانان ما به نظامیه بغداد بروند و فقط ازعلمش ارمغان بیاورند اما دجله و پاروزدنش را نه‌بینند و یاد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که علم دارد همه گونه بخشایش و تفوقی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این درد منحصر به این است که مسیحیت بهتر از نظامیه‌ها داشته باشد تا جوانان ما نزد خودمان یاد بگیرند بلکه دیگران نیز نزد ما بیایند و رفع نیازمندیهایشان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اسقف پس از سخنرانی، خوزه و گیدو را برای یک هفته دعوت کرد تا از طرف کلیسا پذیرایی شوند، آمدند و دراین مدت کوتاه نظر مجددشان بسوی کلیسا گرائید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پدری که پسرش خواب دیدن خود را تعریف کرده بود با شنیدن آنچه ایندو جوان کرده بودند به تعبیر خواب و خواب تعبیر شده متوجه شد</w:t>
      </w:r>
      <w:r>
        <w:rPr>
          <w:rFonts w:eastAsia="IRNazanin" w:cs="IRNazanin"/>
          <w:color w:val="111111"/>
          <w:sz w:val="28"/>
          <w:szCs w:val="28"/>
          <w:rtl w:val="true"/>
          <w:lang w:bidi="fa-IR"/>
        </w:rPr>
        <w:t>.)</w:t>
      </w:r>
      <w:bookmarkStart w:id="13" w:name="pg13074_141450"/>
    </w:p>
    <w:p>
      <w:pPr>
        <w:pStyle w:val="Heading2"/>
        <w:numPr>
          <w:ilvl w:val="1"/>
          <w:numId w:val="1"/>
        </w:numPr>
        <w:rPr/>
      </w:pPr>
      <w:bookmarkStart w:id="14" w:name="__RefHeading___Toc7063942_3224264995"/>
      <w:bookmarkStart w:id="15" w:name="_Toc5"/>
      <w:bookmarkEnd w:id="13"/>
      <w:bookmarkEnd w:id="14"/>
      <w:r>
        <w:rPr>
          <w:rtl w:val="true"/>
        </w:rPr>
        <w:t>فرنگ رفته‌ها</w:t>
      </w:r>
      <w:bookmarkEnd w:id="15"/>
    </w:p>
    <w:p>
      <w:pPr>
        <w:pStyle w:val="BookText"/>
        <w:rPr/>
      </w:pPr>
      <w:r>
        <w:rPr>
          <w:rFonts w:ascii="IRNazanin" w:hAnsi="IRNazanin" w:eastAsia="IRNazanin"/>
          <w:color w:val="111111"/>
          <w:sz w:val="28"/>
          <w:sz w:val="28"/>
          <w:szCs w:val="28"/>
          <w:rtl w:val="true"/>
          <w:lang w:bidi="fa-IR"/>
        </w:rPr>
        <w:t>رضا و فریدون به فرنگ رفتند، بیم داشتند هنگام ورود به شهر بزرگ پاریس چه خواهد شد و چگونه آدرسی را که داند خواهند یافت، رسیدند پیاده شدند؛ همان محل تابلویی بزرگ دیدند که در حاشیه‌اش نام تمام خیابانها رامرتب و بر حسب حروف الفباء داشت و کنار نام هر خیابان تکمه‌ای بود، تکمه خیابان مقصد را فشار دادند، از محلی که ایستاده بودند تا محل مقصود در خیابان مسیر چراغهای بسیار کوچک زیبای سبز روشن شد، بعد آدرس دیگری را امتحان کردند همان عمل را چراغهای قرمز تکرار گردید بعد دانستند چنین تابلوئی در کنار هر ایستگاهی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محوطه بیرون آمدند همه گونه وسائل ایاب و ذهاب در اختیارشان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جچا رسیدند همه چیز بسهولت فراهم گردید بویژه امتیازاتی که دانشگاه سوربن بر ایشان قائل شده بود دانشجویان غریب همه چیز نظرشان را جذب و همه کس اعتمادشان را جلب نمود آنچنان که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فرنگ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 و نهبودها را طرد و سلب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روزگاری با دستی پر از معلومات فرنگ را بسوی کشورشان ترک نمودند؛ وارد شدند با علم و تکنیک از سوربن آموخته ولی هنرها، رقصها، لباس پوشیدن‌ها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سوربنی نباشد و از علم و تکنیک دور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 فرمولهای فیزیک و شیمی بدون آداب و رسوم مراکز علم را بجایی برد؟</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فرمولهای نیوتن و انشتن با لباسشان، نظریه‌های دکارت</w:t>
      </w:r>
      <w:bookmarkStart w:id="16" w:name="pg13074_141451"/>
    </w:p>
    <w:p>
      <w:pPr>
        <w:pStyle w:val="BookText"/>
        <w:rPr/>
      </w:pPr>
      <w:bookmarkEnd w:id="16"/>
      <w:r>
        <w:rPr>
          <w:rFonts w:ascii="IRNazanin" w:hAnsi="IRNazanin" w:eastAsia="IRNazanin"/>
          <w:color w:val="111111"/>
          <w:sz w:val="28"/>
          <w:sz w:val="28"/>
          <w:szCs w:val="28"/>
          <w:rtl w:val="true"/>
          <w:lang w:bidi="fa-IR"/>
        </w:rPr>
        <w:t>و بیکن با آداب و رسومشان همراهاست و برای همیشه در همه جا دانش و خواهش در آغوش یکدیگرند و تا زمانیکه مسلمانان خود علم را بدست نیاورند، فریدون‌ها و رضاها به شیر آبی که جهت تطهیر نصب کرده‌اند رغبت نمی‌کنند و تا وقتیکه تبلیغات صحیحاسلامی صوت عمل نگیرد کسی به چراغهائی که برای بصیرت و بینائی تعبیه نموده‌اند توجه نخواهد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انصاف داده می‌شود که از اروپا به سراغعلم نظامیه‌ها و جندی‌شاپورها بیایند و مسلمانی کردنشان بلا اشکال باشد اما باین شرط به اروپا بروند و دانشگاهها ببینند که غرب زده نشوند؟</w:t>
      </w:r>
      <w:r>
        <w:rPr>
          <w:rFonts w:eastAsia="IRNazanin" w:cs="IRNazanin"/>
          <w:color w:val="111111"/>
          <w:sz w:val="28"/>
          <w:szCs w:val="28"/>
          <w:rtl w:val="true"/>
          <w:lang w:bidi="fa-IR"/>
        </w:rPr>
        <w:t>!</w:t>
      </w:r>
    </w:p>
    <w:p>
      <w:pPr>
        <w:pStyle w:val="Heading2"/>
        <w:numPr>
          <w:ilvl w:val="1"/>
          <w:numId w:val="1"/>
        </w:numPr>
        <w:rPr/>
      </w:pPr>
      <w:bookmarkStart w:id="17" w:name="__RefHeading___Toc7063944_3224264995"/>
      <w:bookmarkStart w:id="18" w:name="_Toc6"/>
      <w:bookmarkEnd w:id="17"/>
      <w:r>
        <w:rPr>
          <w:rtl w:val="true"/>
        </w:rPr>
        <w:t>مقصود چیست؟</w:t>
      </w:r>
      <w:bookmarkEnd w:id="18"/>
    </w:p>
    <w:p>
      <w:pPr>
        <w:pStyle w:val="BookText"/>
        <w:rPr/>
      </w:pPr>
      <w:r>
        <w:rPr>
          <w:rFonts w:ascii="IRNazanin" w:hAnsi="IRNazanin" w:eastAsia="IRNazanin"/>
          <w:color w:val="111111"/>
          <w:sz w:val="28"/>
          <w:sz w:val="28"/>
          <w:szCs w:val="28"/>
          <w:rtl w:val="true"/>
          <w:lang w:bidi="fa-IR"/>
        </w:rPr>
        <w:t>همه خلاصه می‌شود دراینکه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 زدگی و آنچه را می‌گوییم چرا جوانان ما بدان آلوده و مبتلا شده‌اند همه و همه از سرزمینی بارمغان آورده می‌شود که در علم و تکنیک فوق العاده و بسیارش مورد پسند کلیه ادیان، و برای جدا کردن دانش و پسندیده‌های هر محیط از آداب و رسوم ناپسندشان و درغیر اینصورت آنچه باقی می‌ماند عاطل است و عقب ماندگی</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عقب افتادن مسلمانان نه دانشگاهیان حق دارند به آیات عظام و نحوه تبلیغشان ایراد گیرند نه روحانیان می‌توانند به اساتید گرام اشکال کنند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زمانیکه دانشگاه مسلمین نیازمند خوان کرم دانش دیگران باشند جوانان ما چگونه خواهند توانست آن همه معلومات و دانش را مثلاً از مغز انشتن‌ها بپذیرند ولی تفریحات آنان را با ویلون و شطرنج و ورق را از بی‌مغزیشان</w:t>
      </w:r>
      <w:bookmarkStart w:id="19" w:name="pg13074_141452"/>
    </w:p>
    <w:p>
      <w:pPr>
        <w:pStyle w:val="BookText"/>
        <w:rPr/>
      </w:pPr>
      <w:bookmarkEnd w:id="19"/>
      <w:r>
        <w:rPr>
          <w:rFonts w:ascii="IRNazanin" w:hAnsi="IRNazanin" w:eastAsia="IRNazanin"/>
          <w:color w:val="111111"/>
          <w:sz w:val="28"/>
          <w:sz w:val="28"/>
          <w:szCs w:val="28"/>
          <w:rtl w:val="true"/>
          <w:lang w:bidi="fa-IR"/>
        </w:rPr>
        <w:t>محسوب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آقایان و روحانیان تازمانیکه فقط در بعضی رشته‌ها بویژه فقه قهرمان و متخصص دارند و تخصص در تبلیغات و اشنا ساختن جهانیان با حقایق و معارف اسلامی در دستوراتشان نیست یا اگر هست کم است جدا ساختن فرمولهایارزشمند انشتن از کارهای لغوش غیر ممکن می‌باشد و کارغیر دین باوران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بحق سوگند اگر فقط و فقط اقتصاد دراسلام درخوراسلام مو شکافی شده و بجهانیان رسانده شده بود از مرامهای رنج‌آوری که بر مبنای اقتصاد هر روز بشر را بزوایای انقلاب و گوشه‌های کشتارگاهها کشانده و می‌کشاند اثری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مسلمانان حداقل نیازمند وجود آیات عظامی هستند که حافظ دین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دین حافظ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مسلمین حداقل محتاج بداشتن اساتید گرامی می‌باشند که آنان حافظ کتاب و دانشگاه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دانشگاه حافظ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درغیراینصورت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دانش‌از کسانیکه دین حفظشان می‌کند و دین از آنانکه در حفظ دانشگاهند شاکی بوده و مسلمانان و اسلام از هر دو شکایت دارند</w:t>
      </w:r>
      <w:r>
        <w:rPr>
          <w:rFonts w:eastAsia="IRNazanin" w:cs="IRNazanin"/>
          <w:color w:val="111111"/>
          <w:sz w:val="28"/>
          <w:szCs w:val="28"/>
          <w:rtl w:val="true"/>
          <w:lang w:bidi="fa-IR"/>
        </w:rPr>
        <w:t>.</w:t>
      </w:r>
    </w:p>
    <w:p>
      <w:pPr>
        <w:pStyle w:val="Heading2"/>
        <w:numPr>
          <w:ilvl w:val="1"/>
          <w:numId w:val="1"/>
        </w:numPr>
        <w:rPr/>
      </w:pPr>
      <w:bookmarkStart w:id="20" w:name="__RefHeading___Toc7063946_3224264995"/>
      <w:bookmarkStart w:id="21" w:name="_Toc7"/>
      <w:bookmarkEnd w:id="20"/>
      <w:r>
        <w:rPr>
          <w:rtl w:val="true"/>
        </w:rPr>
        <w:t>آیا بی دینی وسیله ترقی است</w:t>
      </w:r>
      <w:bookmarkEnd w:id="21"/>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کمترین فکریکه فرنگ برگشته‌ها دارند بصورت سئوال فوق در می‌آید و تصور می‌کنند چون دین آن هم بصورت واقعی دین و اسلام اجتماع آنان را اداره نمیکند در تکنیک فوق‌العاده و در</w:t>
      </w:r>
    </w:p>
    <w:p>
      <w:pPr>
        <w:pStyle w:val="BookText"/>
        <w:rPr/>
      </w:pPr>
      <w:r>
        <w:rPr>
          <w:rFonts w:ascii="IRNazanin" w:hAnsi="IRNazanin" w:eastAsia="IRNazanin"/>
          <w:color w:val="111111"/>
          <w:sz w:val="28"/>
          <w:sz w:val="28"/>
          <w:szCs w:val="28"/>
          <w:rtl w:val="true"/>
          <w:lang w:bidi="fa-IR"/>
        </w:rPr>
        <w:t>علم محیرالعقول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ترقیات تکنیکی و تحولات علمی هیچگونه ارتباطی با بی‌دینی نداشته و اگر دانشی یابینشی هم در دنیا بوده همیشه بادین ارتباط داشته یا دین محرک آن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یک کشور از ملحدین در صدر ترقیخوانان است و یک مملکت علاقمند به کلیسا پیش آهنگ علم و تکنیک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کشور تابع بودا است و پیشرفته و مملکتی دیگر که بهمان مرام و مسلک می‌باشن در جا می‌زند و باعقب مانده‌ها می‌پلکد یا همراه در حال توسعه‌ها می‌جنبد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اینقرار نه ترقی ملحدین را میتوان بحساب دینشان گذاشت و نه پیشرفت موحدین کلیسا را مربوط بمذهبشان بشمار آورد 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علمی را بنگرید سررشته و آغازش ازکتابهای آسمانی بوده و بنا بر قولی که مورد پذیرش همگان از دانشمندان است اگر دستورات حضرت نوح و حضرت ابراهیم از معرفة‌الروح و نفسیات اسمی و رسمی نمیداشت شاید در عصر تسخیر کرات تازه کسانی چون سقراط و افلاطون و ارسطو مشغول بحث مثل و مدینه فاضله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 هم هرگونه علم واقعی با تأیید و تحرک دین صورت گرفته و می‌گیرد مگر اینکه دانش ضد دانش باشد که از بی‌دینی منشاء و سرچشمه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کوره‌های آدمسوزی نازیان علم است، آری علم بوسیله بیدینی پیشرفت دارد اما مهمترینش که بحساب روز تسخیر کرات آسمانی است در قیاس و سنجش صحیح بوسیله دین تأیید و تحریک و بلکه توفیق یافته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 قبل که فضانوردان قدم بکره ماه نهادند یکی در</w:t>
      </w:r>
    </w:p>
    <w:p>
      <w:pPr>
        <w:pStyle w:val="BookText"/>
        <w:rPr/>
      </w:pPr>
      <w:r>
        <w:rPr>
          <w:rFonts w:ascii="IRNazanin" w:hAnsi="IRNazanin" w:eastAsia="IRNazanin"/>
          <w:color w:val="111111"/>
          <w:sz w:val="28"/>
          <w:sz w:val="28"/>
          <w:szCs w:val="28"/>
          <w:rtl w:val="true"/>
          <w:lang w:bidi="fa-IR"/>
        </w:rPr>
        <w:t>برابر جمعی پرسید برای چه اینقدر خرج می‌کنند و جهت چیست به ماه می‌روند و دنبال چه می‌گردند؟ گفتم دنبال خدا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مطلب از قرآن را در برابر یکدیگر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که دراول سوره بقره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متقیان کسانی هستند که ایمان بغیب دارند و دیگری در سوره‌های بعد که فوق‌العاده معروف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آدمی بر خداشناسی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ایمان به غیب یعنی ایمان به ذات مقدسی که بهیچ یک از حواس در نیاید نه دیده شود نه لمس گردد نه شنیده و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ایمان بذات مقدس باریتعالی جل 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آدمی بر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شده و باز بر این فطرت است که اگر خلائی در فطرتش پیدا شود تمایل شدیدی به پر کردن خلاء مذکور دارد مثلاً اگرایمان بغیب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دستی به تکنیک و علم دارد به کرات آسمانی برود و اگر جوان بیکاره بدبختی است جای خالیایمان به غیب را با غیب گوئیهای عجیب و دروغگوئیهای گزاف ک بیشتر بصورت رمانها نوشته یم‌شود پر نماید و در این فاصله یعنی در فاصله بین فاتحین کرات و خوانندگان صفحات مبتذل بهمین تناسب افرادی که هر کدام سعی می‌نمایند بنحوی جای خالی مانده فطرت را که ایمان بغیب است پر نماید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بقرار مذکور اسلام با بسنجید، اسلامی که پایه و اساسش بر الدنیا مزرعة الاخرة نهاده شده و قرآنش می‌فرماید و لاتنس نصیبک من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بهره‌ات را از لذات و نعم حلال دنیا فراموش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علم آنچنان سر و کار سازگاری داردت که بارها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آیه وحی شده‌اش سخن از علم است و تکرار این</w:t>
      </w:r>
    </w:p>
    <w:p>
      <w:pPr>
        <w:pStyle w:val="BookText"/>
        <w:rPr/>
      </w:pPr>
      <w:r>
        <w:rPr>
          <w:rFonts w:ascii="IRNazanin" w:hAnsi="IRNazanin" w:eastAsia="IRNazanin"/>
          <w:color w:val="111111"/>
          <w:sz w:val="28"/>
          <w:sz w:val="28"/>
          <w:szCs w:val="28"/>
          <w:rtl w:val="true"/>
          <w:lang w:bidi="fa-IR"/>
        </w:rPr>
        <w:t>مطلب درقرآن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تعقل ندارید چرا فکر نمیکنید چرا گردش علمی ندارید و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مباشد و درجات و رتبه‌ها از طرف قرآن به سینه صاحبان دانش منصوب است و الذین اوتو العلم 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المجادلة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سگ را که خرید و فروشش ممنوع بوده و هیچگونه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فتح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علم شکار و گله‌بانی آموخت ارزشی برایش قائل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افراد مسلمان واقعی که توشه آخرت را از مزرعه دنیا برمیدارند و با علم آنچنانند که خدایشان خواسته است بدون شک در ترقی وتعالی پیش آهنگ و والایند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میتوان با آن که همه مسئولیت‌ها مربوط بدنیاست آن را رد کرد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نصارا که علاوه بر ایمان بغیب، نبی بزرگوار و سفیر عزیز خود را به سه قسمت کرده و دو ثلث آنرا که بحضرت مسیح و روح القدس اختصاص داده‌اند همانا خلا ایجاد شده درایمان بغیب آنان می‌باشد بلکه خلائی در فطرت آنان است و بهمین سبب باید برای جستجوی خدا و پر کردن خلاء مذکور باطراف و اکناف آسمانها به پرواز در آیند تاروزیکه از نظم و انضباط مسلط بر سراسر کائنات دانند که تنهااوست پروردگار مدبر حکیم و حضرت مسیح و روح القدس و همه چیز آفریده شده ذات مقدس اویند، رسد آدمی بجائی که بجز خدا نبیند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که تا چه حد است مکان آدمیت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این هم از غیب گوئیهای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میدانسته کافران در اکناف و اطراف آسمانها به بررسی خواهند پرداخت بآنان خطاب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اولم یری الذین کفروا ان السموات و الارض</w:t>
      </w:r>
      <w:bookmarkStart w:id="22" w:name="pg13074_141456"/>
    </w:p>
    <w:p>
      <w:pPr>
        <w:pStyle w:val="BookText"/>
        <w:rPr/>
      </w:pPr>
      <w:bookmarkEnd w:id="22"/>
      <w:r>
        <w:rPr>
          <w:rFonts w:ascii="IRNazanin" w:hAnsi="IRNazanin" w:eastAsia="IRNazanin"/>
          <w:color w:val="111111"/>
          <w:sz w:val="28"/>
          <w:sz w:val="28"/>
          <w:szCs w:val="28"/>
          <w:rtl w:val="true"/>
          <w:lang w:bidi="fa-IR"/>
        </w:rPr>
        <w:t>کانتارتقا ففتقنا هما و آنان را متوجه نحوه شروع آفرینش ساخته تاتوجهشان را بذات مقدس باریتعالی جلب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ازغرب طلوع می‌کند، اسلام ازغرب قوت می‌گیرد، اسلام بدست دشمنان اسلام نیرومند می‌شود و سنان و روایات مشابهش، نظریه مرا تأیید می‌کند و درعین حال رساننده این مطلباست که روزگاری مسلمانان ضعیف کننده اسلامند و دشمنان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کننده‌اش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از روی بی‌دینی و جهل و غربیان از طریق بررسی‌های علمی و رسیدن باسلام و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تصور نکنم آن روزگار باز ماننا هذا قرابتی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شک اگر ما و شما فرزندان آن زمان نیستیم پدر و مادر آنزمان بوده روزگار اسلام را برای چنان وضع خطرناک و مورد غضب الهی آبستن و آماده می‌سازیم</w:t>
      </w:r>
      <w:r>
        <w:rPr>
          <w:rFonts w:eastAsia="IRNazanin" w:cs="IRNazanin"/>
          <w:color w:val="111111"/>
          <w:sz w:val="28"/>
          <w:szCs w:val="28"/>
          <w:rtl w:val="true"/>
          <w:lang w:bidi="fa-IR"/>
        </w:rPr>
        <w:t>!</w:t>
      </w:r>
    </w:p>
    <w:p>
      <w:pPr>
        <w:pStyle w:val="Heading2"/>
        <w:numPr>
          <w:ilvl w:val="1"/>
          <w:numId w:val="1"/>
        </w:numPr>
        <w:rPr/>
      </w:pPr>
      <w:bookmarkStart w:id="23" w:name="__RefHeading___Toc7063948_3224264995"/>
      <w:bookmarkStart w:id="24" w:name="_Toc8"/>
      <w:bookmarkEnd w:id="23"/>
      <w:r>
        <w:rPr>
          <w:rtl w:val="true"/>
        </w:rPr>
        <w:t>کتاب انتخاب شده</w:t>
      </w:r>
      <w:bookmarkEnd w:id="24"/>
    </w:p>
    <w:p>
      <w:pPr>
        <w:pStyle w:val="BookText"/>
        <w:rPr/>
      </w:pPr>
      <w:r>
        <w:rPr>
          <w:rFonts w:ascii="IRNazanin" w:hAnsi="IRNazanin" w:eastAsia="IRNazanin"/>
          <w:color w:val="111111"/>
          <w:sz w:val="28"/>
          <w:sz w:val="28"/>
          <w:szCs w:val="28"/>
          <w:rtl w:val="true"/>
          <w:lang w:bidi="fa-IR"/>
        </w:rPr>
        <w:t xml:space="preserve">قرار بر این شد درباره هر خوردنی که نامش در قرآن است از عسل و 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و انگور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زیتون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بنویسیم و در صورت امکان هر یک جلد را به یکی از آنها اختصاص دهم، موفق شدم و عسل را در یک جلد تقدیم کردم، جلد بعدی راجع به شیر و اینک جلد هفتم را درباره خرما و انگور می‌نویسم چرا؟</w:t>
      </w:r>
    </w:p>
    <w:p>
      <w:pPr>
        <w:pStyle w:val="BookText"/>
        <w:rPr/>
      </w:pPr>
      <w:r>
        <w:rPr>
          <w:rFonts w:ascii="IRNazanin" w:hAnsi="IRNazanin" w:eastAsia="IRNazanin"/>
          <w:color w:val="111111"/>
          <w:sz w:val="28"/>
          <w:sz w:val="28"/>
          <w:szCs w:val="28"/>
          <w:rtl w:val="true"/>
          <w:lang w:bidi="fa-IR"/>
        </w:rPr>
        <w:t>اول آن که قرآن چنین تعلیمی رامی‌دهد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آنجا که تقسیمات بهداشتی قرآن را در جلد قبلی شرح دادم ملاحظه نمودید در بخش مربوط به بهداشت غذا و تغذیه فقط از شیر و انگور و خرما و عسل نامبرده شده ولی یک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لکم</w:t>
      </w:r>
    </w:p>
    <w:p>
      <w:pPr>
        <w:pStyle w:val="BookText"/>
        <w:rPr/>
      </w:pPr>
      <w:r>
        <w:rPr>
          <w:rFonts w:ascii="IRNazanin" w:hAnsi="IRNazanin" w:eastAsia="IRNazanin"/>
          <w:color w:val="111111"/>
          <w:sz w:val="28"/>
          <w:sz w:val="28"/>
          <w:szCs w:val="28"/>
          <w:rtl w:val="true"/>
          <w:lang w:bidi="fa-IR"/>
        </w:rPr>
        <w:t xml:space="preserve">فی الانعام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شیر بود و دو آیه از عسل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اوحی الی النحل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کلی من 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صورتیکه فقط یک آیه به خما و انگور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ثمرات النخیل و الاعناب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آیه از شیر و یک جلد از 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آیه از عسل و یک آیه از کندو گزینی زنبور عسل که در حقیقت دو آیه یک آیه بوده از زنبور عسل وعسل، کتابم نیز یک جلد از زنبور عسل و عسل اینک یک آیه از خرما و انگور و یک جلد از خرما و انگور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که بررسی‌های علمی نیز حکم می‌کند که یک جلد به عسل و یک جلد به شیر اختصاص داده شود زیرا اتفحصات علمی درباره شیر و عسل بیشتر بوده و میتوان برای هر کدام از آنها بآسانی قلم فرسائی کرد در صورتیکه برای انگور و خرما بدست آوردن مطالب باندازه یک کتاب مورد نظر سخت‌تر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که از معجزات علمی قرآن بشمار می‌رود با هم درآوردن نام خرما و انگور بعلت وجه تشابه آنها در بسیاری از موارد، و من هم هر دو را در یک جلد آوردم</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انصاف بدهیم باید مطالب مربوط به گوشت را در چند جلد و آنچه مربوط به عدس و سیر و پیاز است در چند برگ آورد در صورتیکه وعده ما این می‌باشد از گوشت و از عدس و از سیر و پیاز هر کدام یک جلد نوشته شود زیرا نام تمام اینها در قرآن آورده شده است ولی هر کدام را به نسبت بررسی‌هائی که بر آنها شده و به نسبت قدرت مطالعه و اطلاعات علمی خود خواهم سنجید و نوشت</w:t>
      </w:r>
      <w:r>
        <w:rPr>
          <w:rFonts w:eastAsia="IRNazanin" w:cs="IRNazanin"/>
          <w:color w:val="111111"/>
          <w:sz w:val="28"/>
          <w:szCs w:val="28"/>
          <w:rtl w:val="true"/>
          <w:lang w:bidi="fa-IR"/>
        </w:rPr>
        <w:t>!</w:t>
      </w:r>
      <w:bookmarkStart w:id="25" w:name="pg13074_141458"/>
    </w:p>
    <w:p>
      <w:pPr>
        <w:pStyle w:val="Heading2"/>
        <w:numPr>
          <w:ilvl w:val="1"/>
          <w:numId w:val="1"/>
        </w:numPr>
        <w:rPr/>
      </w:pPr>
      <w:bookmarkStart w:id="26" w:name="__RefHeading___Toc7063950_3224264995"/>
      <w:bookmarkStart w:id="27" w:name="_Toc9"/>
      <w:bookmarkEnd w:id="25"/>
      <w:bookmarkEnd w:id="26"/>
      <w:r>
        <w:rPr>
          <w:rtl w:val="true"/>
        </w:rPr>
        <w:t>شاهکار علمی قرآن</w:t>
      </w:r>
      <w:bookmarkEnd w:id="27"/>
    </w:p>
    <w:p>
      <w:pPr>
        <w:pStyle w:val="BookText"/>
        <w:rPr/>
      </w:pPr>
      <w:r>
        <w:rPr>
          <w:rFonts w:ascii="IRNazanin" w:hAnsi="IRNazanin" w:eastAsia="IRNazanin"/>
          <w:color w:val="111111"/>
          <w:sz w:val="28"/>
          <w:sz w:val="28"/>
          <w:szCs w:val="28"/>
          <w:rtl w:val="true"/>
          <w:lang w:bidi="fa-IR"/>
        </w:rPr>
        <w:t>در جهان پر غوغای تحولات علمی روز بررسی درباره گوشت بیشتر از عدس بعمل آمده و هر چه را بشریت تشخیثص داد که بیشتر مورد نیازش بوده و جنبه‌های مادیگریش را اقناع می‌نماید بیشتر مورد مداقه‌اش قرار داده و برسیهای فوق‌العاده از آن بعمل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پایان تحولات علمی و بررسیهای آزمایشگاهی همان اشارات اولیه آسمانی قرآن است با یک تفاوت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قرآن نیز همینکار را کرده و همین اختلاف از جمله شاهکارهای علمی قرآن محسوب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پشت آن عینک مادی که امروز بر دیدگان بشر مترقی بسختی و جدا نشدنی بصورتش‌چسبانده شده تشخیص انسانی چنین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بیشتراز شیر و عسل، و شیر و عسل بیشتر از خرما و انگور،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ترازوی احتیاج بشریت توزین می‌شود و بهمین لحاظ است که بخاطر گوشت بیشتر از شیر وعسل قلمها چرخیده و برای شیر و عسل افزونتر از خرما و انگور برگها سیاه شده است اما بررسیها و تحولات و چرخیدن‌ها و سیاه کردنها همه و همه در یک تنگنای کوچک مادی بنام دنیای نیازمندیهای ظاهری وی محدود می‌گردد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قرآن نیز بهمان نسبت که با دانش و تحولات علمی سازگار است از گوشت و شیر و عسل به ترتیب بیشتر سخن رانده</w:t>
      </w:r>
      <w:bookmarkStart w:id="28" w:name="pg13074_141459"/>
    </w:p>
    <w:p>
      <w:pPr>
        <w:pStyle w:val="BookText"/>
        <w:rPr/>
      </w:pPr>
      <w:bookmarkEnd w:id="28"/>
      <w:r>
        <w:rPr>
          <w:rFonts w:ascii="IRNazanin" w:hAnsi="IRNazanin" w:eastAsia="IRNazanin"/>
          <w:color w:val="111111"/>
          <w:sz w:val="28"/>
          <w:sz w:val="28"/>
          <w:szCs w:val="28"/>
          <w:rtl w:val="true"/>
          <w:lang w:bidi="fa-IR"/>
        </w:rPr>
        <w:t xml:space="preserve">اما توجه بیشتر قرآن به صدها یا هزارها سال دیگر که تکامل علمی و تحول فکری بشر به حد اعلا و اعتلاست و درآن روز موضوع گوشت و عدس آنچنان حل شده که از بحث نیازمندیهای بشری خارج گردیده و آنچه نیازش بیشتر محسوب مگردد توجه بجهانی خواهد بود که سنگ ترازویش در برابر مقدار مکارم اخلاقی که هر یک بهمراه آورده گذاشته می‌شود و اگر در آنروز دنیا را بچشم مادی مینگرد و نیاز خود را بآن احساس می‌کند از این لکحاظ است که الدنیا مزرعة الاخرة معرفی گردیده و گوشت و سیر و پیاز و شیر و عسلش نیز سرسبزی مزرعه و نگهدارنده حیات است و اگر شیر وعسلش هم مودر بررسی دین یا دانش قرار می‌گیرد از این سبب است که در خروج شیرش از انعام عبرتی است و توجه دادنی به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لکم فی الانعام لعبرة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عسلش سخن از وحی است و سبل پروردگار و متوجه ساختن بشر بسرای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شاهکار علمی قرآن اینست که باحتیاج جهان امروز که جهانی مستقل از آخرت و سرشار از زرق و برقهاست بهمان نسبت می‌نگرد که بدنیای تکامل یافته وعلمی‌تر فردا که دنیائی بعنوان جهان مسئولیت‌های الدنیا مزرعة الاخرة خواهد بود بذل توجه فرموده است</w:t>
      </w:r>
      <w:r>
        <w:rPr>
          <w:rFonts w:eastAsia="IRNazanin" w:cs="IRNazanin"/>
          <w:color w:val="111111"/>
          <w:sz w:val="28"/>
          <w:szCs w:val="28"/>
          <w:rtl w:val="true"/>
          <w:lang w:bidi="fa-IR"/>
        </w:rPr>
        <w:t>.</w:t>
      </w:r>
    </w:p>
    <w:p>
      <w:pPr>
        <w:pStyle w:val="Heading2"/>
        <w:numPr>
          <w:ilvl w:val="1"/>
          <w:numId w:val="1"/>
        </w:numPr>
        <w:rPr/>
      </w:pPr>
      <w:bookmarkStart w:id="29" w:name="__RefHeading___Toc7063952_3224264995"/>
      <w:bookmarkStart w:id="30" w:name="_Toc10"/>
      <w:bookmarkEnd w:id="29"/>
      <w:r>
        <w:rPr>
          <w:rtl w:val="true"/>
        </w:rPr>
        <w:t>ذکر دو مطلب جالب قبل از شروع کتاب</w:t>
      </w:r>
      <w:bookmarkEnd w:id="30"/>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شروع باید توجه داشت که خرما و انگور از این لحاظ نیکو و حسنند که متمایز ازعسل شفا دهنده و شیر خالص سائغ برای آشامنده، آنگونه مقامی در خلقت تکوین دارند که</w:t>
      </w:r>
    </w:p>
    <w:p>
      <w:pPr>
        <w:pStyle w:val="BookText"/>
        <w:rPr/>
      </w:pPr>
      <w:r>
        <w:rPr>
          <w:rFonts w:ascii="IRNazanin" w:hAnsi="IRNazanin" w:eastAsia="IRNazanin"/>
          <w:color w:val="111111"/>
          <w:sz w:val="28"/>
          <w:sz w:val="28"/>
          <w:szCs w:val="28"/>
          <w:rtl w:val="true"/>
          <w:lang w:bidi="fa-IR"/>
        </w:rPr>
        <w:t xml:space="preserve">دست تقلب و تزویر و فکر غش و غلط بشر از ساختنش بدور و مخصوصا بعضی شیعیان مرتضی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عملیاتی را که نسبت به شیر و عسل روا می‌دارند ودگر گونشان می‌سازند درباره خرما و انگور نخواهند تواسنت روا داشت و تهیه خرما و انگور مصنوعی و تقلبی کمتر یا اصلاً دیده نخواهد شد هر چند برخی از کاسبان از راه حقیقت بدور و آنان که در برابر دین و انگور دومی را انتخاب می‌نمایند در این باره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نباشد بیش کم هم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هیچ هیچ بی‌انصافی است و بالاخره آقایان مذکور اگر در فراهم ساختن خرما و انگور تقلبی هم توفیق نصیبشان نگردد بالاخره در فرآورده‌های معروفشان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انصاف را خواهند پیمود و کار را نمیگذارند به هیچ هیچ هیچ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مربوط به دسته مخصوص یعنی وابسته به کسانی است که دستشان می‌رسد بسوی قفسه کتابخانه‌های موجود در ممالک مغرب زمین دراز کنند از اینان خواهش می‌شود چنانچه موفق شدند نگاهی هم به رساله‌ها و کتابهائی بنمایند که درباره انگور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رساله‌های مذکور را سه دسته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قدمت بیش از سی سال دارند و آنها که بین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سی‌سال قبل گذرانده شده و رساله‌هائی که اخیرا نوشته و تصویب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که سخن از الکل می‌شود دقیق شوند و مطلب زیر را بدست آورند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کتابهای دسته اول که خود بدو گروه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قبل از ذکر نام مسکرات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الخمر و المیسر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 آورده و دسته دوم که بدون ذکر آیه فقط ازاسلام سخن گفته و در هر صورت تمام آنها پس از تعریف ازالکل و خواص چندی که دارد از انرژی زائی و ضد عفونی ساختن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داشته‌اند اینست اسلام و قرآنی که پیروانش را از الکل با آنهمه خواص محروم و ممنوع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دسته دوم را می‌بیند که چون به موضوع مسکرات می‌رسد مطلب را مسکوت گذاشته و رد می‌شود و این دسته سوم‌اند که باز در دو ردیف قرار گرفته‌اند یکعده که در ضمن مذمت از باده‌خواری به این دستور شگرف و اعجاز آمیز اسلام هم اشاره کرده می‌گویند دین اسلام است که شرابخواری را بر پیروان خود حرام ساخته است و بقیه کتابها که به نکوهش مصرف الکل و مضرات آن پرداخته و گذشته‌اند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اینقررا دو مطلب جالبی که آوردم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تقلب در تهیه خرما و انگور تقریبا غیر ممکن بوده و هست و حسن بودن خرما و انگور را در این زمینه نباید از یاد برد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دانائی بمعارف اسلامی متناسب با تکامل و تحول علم بیشتر و روز افزون می‌شود و هنوز اطلائی هم که در بین ماهستند بهمین تناسب پیرانش را می‌بینیم که طبق عقاید رساله‌های قدیمی بمرضای خود شراب می‌دهند و سالمندانشان که در شک و تردیدند و کمتر تجویز الکل جهت بیماران می‌نمایند و پزشکان جوان که جائی را برای درمان با الکل سراغ ندارند</w:t>
      </w:r>
      <w:r>
        <w:rPr>
          <w:rFonts w:eastAsia="IRNazanin" w:cs="IRNazanin"/>
          <w:color w:val="111111"/>
          <w:sz w:val="28"/>
          <w:szCs w:val="28"/>
          <w:rtl w:val="true"/>
          <w:lang w:bidi="fa-IR"/>
        </w:rPr>
        <w:t>.</w:t>
      </w:r>
      <w:bookmarkStart w:id="31" w:name="pg13074_141462"/>
    </w:p>
    <w:p>
      <w:pPr>
        <w:pStyle w:val="BookText"/>
        <w:rPr/>
      </w:pPr>
      <w:bookmarkEnd w:id="31"/>
      <w:r>
        <w:rPr>
          <w:rFonts w:ascii="IRNazanin" w:hAnsi="IRNazanin" w:eastAsia="IRNazanin"/>
          <w:color w:val="111111"/>
          <w:sz w:val="28"/>
          <w:sz w:val="28"/>
          <w:szCs w:val="28"/>
          <w:rtl w:val="true"/>
          <w:lang w:bidi="fa-IR"/>
        </w:rPr>
        <w:t>کلیه مطالب را باید همینگونه بررسی کرد</w:t>
      </w:r>
    </w:p>
    <w:p>
      <w:pPr>
        <w:pStyle w:val="BookText"/>
        <w:rPr/>
      </w:pPr>
      <w:r>
        <w:rPr>
          <w:rFonts w:ascii="IRNazanin" w:hAnsi="IRNazanin" w:eastAsia="IRNazanin"/>
          <w:color w:val="111111"/>
          <w:sz w:val="28"/>
          <w:sz w:val="28"/>
          <w:szCs w:val="28"/>
          <w:rtl w:val="true"/>
          <w:lang w:bidi="fa-IR"/>
        </w:rPr>
        <w:t xml:space="preserve">جوانان چهل سال پیش که دانش پزشکی را طرفدار مشروب خواری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 پیش خود فکر می‌کردند چرا اسلام خوردنش را نهی فرموده است؟</w:t>
      </w:r>
    </w:p>
    <w:p>
      <w:pPr>
        <w:pStyle w:val="BookText"/>
        <w:rPr/>
      </w:pPr>
      <w:r>
        <w:rPr>
          <w:rFonts w:ascii="IRNazanin" w:hAnsi="IRNazanin" w:eastAsia="IRNazanin"/>
          <w:color w:val="111111"/>
          <w:sz w:val="28"/>
          <w:sz w:val="28"/>
          <w:szCs w:val="28"/>
          <w:rtl w:val="true"/>
          <w:lang w:bidi="fa-IR"/>
        </w:rPr>
        <w:t>امروز که پایان تحقیقات، همان آغاز اسلام را بجنوانان جلوه‌گر می‌سازد باید همین مطلب را سرمشق و نمونه بیاد داشته بر هیچ موضوع سملم اسلامی بدیده غیر علمی و ناشایستگی ننگرند زیرا جهان علم آینده روشن‌تر و پیشرفته‌تر است و قرآن نیز کتابی است که باید برای ابد بماند و لهذا هر روز باید بوسیله علم روز از یک مطلب علمی اعجاز آمیزش پرده‌برداری کرد</w:t>
      </w:r>
      <w:r>
        <w:rPr>
          <w:rFonts w:eastAsia="IRNazanin" w:cs="IRNazanin"/>
          <w:color w:val="111111"/>
          <w:sz w:val="28"/>
          <w:szCs w:val="28"/>
          <w:rtl w:val="true"/>
          <w:lang w:bidi="fa-IR"/>
        </w:rPr>
        <w:t>.</w:t>
      </w:r>
    </w:p>
    <w:p>
      <w:pPr>
        <w:pStyle w:val="Heading2"/>
        <w:numPr>
          <w:ilvl w:val="1"/>
          <w:numId w:val="1"/>
        </w:numPr>
        <w:rPr/>
      </w:pPr>
      <w:bookmarkStart w:id="32" w:name="__RefHeading___Toc7063954_3224264995"/>
      <w:bookmarkStart w:id="33" w:name="_Toc11"/>
      <w:bookmarkEnd w:id="32"/>
      <w:r>
        <w:rPr>
          <w:rtl w:val="true"/>
        </w:rPr>
        <w:t>شروع کتاب</w:t>
      </w:r>
      <w:bookmarkEnd w:id="33"/>
    </w:p>
    <w:p>
      <w:pPr>
        <w:pStyle w:val="BookText"/>
        <w:rPr/>
      </w:pPr>
      <w:r>
        <w:rPr>
          <w:rFonts w:ascii="IRNazanin" w:hAnsi="IRNazanin" w:eastAsia="IRNazanin"/>
          <w:color w:val="111111"/>
          <w:sz w:val="28"/>
          <w:sz w:val="28"/>
          <w:szCs w:val="28"/>
          <w:rtl w:val="true"/>
          <w:lang w:bidi="fa-IR"/>
        </w:rPr>
        <w:t xml:space="preserve">بروش ما آشنا شده‌اید که آیه‌ای از قرآن را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آیه‌ای که مربوط بغذای مورد بحث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آیات دیگری که درباره غذای مذکور مطلبی دارد و در درجه دوم اهمیت غذائی است صرفنظر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نیز با آنکه در چند آیه نام خرما و انگور دیده می‌شود به بحث اطراف آیه‌ای که در تقسیمات بهداشت غذائی قرآن بدنبال شیر و قبل از عسل ذکر شده می‌پردازیم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آیه‌ای از آیت‌السلامة</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ثمرات النخیل و الاعناب تتخذون منه سکرا و رزقا حسنا ان فی ذلک لایة لقوم یعقلون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w:t>
      </w:r>
    </w:p>
    <w:p>
      <w:pPr>
        <w:pStyle w:val="BookText"/>
        <w:rPr/>
      </w:pPr>
      <w:r>
        <w:rPr>
          <w:rFonts w:ascii="IRNazanin" w:hAnsi="IRNazanin" w:eastAsia="IRNazanin"/>
          <w:color w:val="111111"/>
          <w:sz w:val="28"/>
          <w:sz w:val="28"/>
          <w:szCs w:val="28"/>
          <w:rtl w:val="true"/>
          <w:lang w:bidi="fa-IR"/>
        </w:rPr>
        <w:t>از میوه‌های درخت خرما و انگور که ازآن نوشابه‌های شیرین و رزق حسن بدست آروند در این کار نیز آیت قدرت حق برای خردمندان پدیدار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بروش سابق خود اشاره می‌نمایم که چگونه آیه را کلمه بکلمه مورد بحث قرار می‌دهم و بر همین روش و قرار این جلد شامل قسمت‌های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ثمرات النخیل و الاعناب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تتخذون منه سکرا و رزقا ان فی ذلک لایة لقوم یعقلون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دیگری که ازانگور و خرما مطلبی دارند از این قرارند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ایوداحدکم ان تکون له جنة من نخیل و اعناب تجری من تحتها الانهار له فیها من کل الثمرات و اصابه الکبر و له ذریة ضعفاء فاصابها اعصار فیه نار فاحترقت کذلک یبین اللّه لکم الایات لعلکم تتفکرون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می‌خواهیده یکی از شمارا باغی باشد از درخت خرما و انگور زیر آن درختان جویهای روان و در آن هر گونه میوه موجود باشد ناگاه ضعف و پیری بدو فرا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هیچکارنتواند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فرزندان خرد و ناتوان باشد و در باغ او بادی آتش بار افتد و همه را بسوزاند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کسیکه انفاق بر یاو و یا بمنت واذیت کند بدین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آیات خود را برای شما روشن بیان کند باشد که در مآل کارها و حقیقت احوال فکر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الذی انزل من السماء ماء فاخر جنابه نبات کل شی‌ء فاخر جنامنه حضر انخرج منه حبا متراکباو من النخیل من طلعها قنوان دانیة و جنات من اعناب و الزیتون و الرمان مشتبها و غیر متشابه انظروا الی ثمره</w:t>
      </w:r>
    </w:p>
    <w:p>
      <w:pPr>
        <w:pStyle w:val="BookText"/>
        <w:rPr/>
      </w:pPr>
      <w:r>
        <w:rPr>
          <w:rFonts w:ascii="IRNazanin" w:hAnsi="IRNazanin" w:eastAsia="IRNazanin"/>
          <w:color w:val="111111"/>
          <w:sz w:val="28"/>
          <w:sz w:val="28"/>
          <w:szCs w:val="28"/>
          <w:rtl w:val="true"/>
          <w:lang w:bidi="fa-IR"/>
        </w:rPr>
        <w:t>اذا اثمر و ینعه ان فی ذلک لایات لقوم یومنون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اوست خدائی که از آسمان باران فرو بارد تا هر نبات بدان برویانیم و سبزه‌ها را از زمین برون آریم و در آن سبزه‌ها دانه‌هائی که بر روی هم چیده شده پدید آریم و از نخل خرما خوشه‌های پیوسته بهم برانگیزیم و باغهایانگور و زیتون و انار که برخی شبیه و برخی نامشابه بهم است خلق کنیم شما در آن باغها هنگامیکه میوه آن پدید اید و برسد بچشم تعقل بنگرید که در آن آیات و نشانهای قدرت خدا برای اهلایمان هویدا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انشأ جنات معروشات وغیر معروشات و النخل و الزرع مختلفا اکله و الزیتون و الرمان متشابها و غیر متشابه کلوا من ثمره اذا اثمر و آتوا حقه یوم حصاده و لا تسرفوا انه لا یحب المسرفین او آنخدائیست که برای شما بستانها از درختان داربستی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درخت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درختان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سایر درختها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درختهای خرما و زراعتها که میوه و دانه‌های گوناگون آرند و زیتون و انار و میوه‌های مشابه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شفتالو و زردآلو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سیب و انار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بیافرید شما هم از آن میوه هرگاه برسد تناولکنید و حق زکات فقیران را بروز درو کردن بدهید و اسراف مکنید که خدا مسرفان را دوست نمیدارد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140</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الارض قطع متجاوزات و جنات من اعناب و زرع و نخیل صنوان و غیر صنوان یسقی بماء واحد و نفضل بعضها علیبعض فی الاکل ان فی ذلک لایات لقوم یعقلون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زمین قطکعاتی مجاور و متصل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آثار هر قطعه مباین دیگر است یکجا معدن نفت و طلا و فیروزه و زغال و غیره است و یکجا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زمینی برای تاسکتان و باغ انگور قابل است و یکج برای زراعت غلات و زمینی برای نخلستان آنهم نخلهای گوناگون و با آنکه همه با یک آب مشروب میشوند اما بعضی را برای خوردن بر بعضی برتری دادیم و این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آثار قطعات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عاقلان را ادله واضحی بر حکمت صانع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هر کس فکر و عقل کاربندد خواهد فهمید که این نظم و ترتیب در آسمان و زمین با این خواص مذکور بدست طبیعت نیست بلکه بامر خدای با علم و قدرت و حکمت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ینبت لکم به الزرع و الزیتون و النخیل و الاعناب و من کل الثمرات ان فی ذلک لایة لقوم یتفکرون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برای شما از آب باران برویاند درختان زیتون و خرما و انگور و هرگونه میوه پرورد در این کار آیت و نشانه قدرت الهی برای اهل فکر پدیدار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تکون لک جنة من نخیل و عنب فتفجر الانهار خلالها تفجیرا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آنکه ترا باغی از خرما و انگور باشد که در میان آن باغ نهراهای آب جاری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اسری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فانشانا لکم به جنات من نخیل و اعناب لکم فیها فواکه کثیرة و منها تاکلون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ما به آن آب برای شما باغها و نخلستانهای خرما و انگور ایجاد کردیم و میوه‌های گوناگون بسیاری که از آن تناول می‌کنید آفریدیم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زروع و نخل طلعها هضیم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کشتها و نخلها که شکوفه‌های لطیف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هضم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آیة لهم الارض المیتة احییناها و أخرجنا منها حبافمنه یاکلون و جعلنا فیها جنات من نیخل و اعناب و فجر نافیها من العیون لیاکلوا من ثمره و ما علمته ایدیهم افلا یشکرون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اینکه ما مردگان را زنده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آنست که ما زمین مرده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بباران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کرده و از آن دانه که قوت و روزی خلق شود میرویانیم و در زمین باغها از نخل خرما و انگور قرار دادیم و در آن چشمه‌های آب جاری کردیم تا مردم از میوه آن باغها تناول کنند و از انواع غذاهائیکه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میوه‌ها و نباتات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خود عمل می‌آورند نیز تغذیه نمایند آیا نباید شکر آن نعمتها بجای آرند؟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نزلنا من السماء ماء مبارکا فانبتنا به جنات و حب الحصید و النخل باسقات لها طلع نضید رزقا للعباد و احیینا به بلذة میتا کذلک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از آسمان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برکت را نازل کردیم و باغهای میوه و خرمنها از کشت حبوبات برویاندیم و نیز نخلهای بلند خما که میوه آن منظم روی هم چیده شده است برانگیختیم اینها را رزق بندگان قرار دادیم و بباران زمین مرده را زنده ساختیم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خلق بدانند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پس از مرگ سر ازخاک بیرون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الارض و ضعها للانام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فاکهة و النخل ذات الاکمام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الحب ذو العصف و الریحان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هزاران 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مقرر فرمود که در آن میوه‌های گوناگون و نخل خرمای با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 و شکوفه و 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حبوبات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برگ و گل و ریاحین</w:t>
      </w:r>
      <w:bookmarkStart w:id="34" w:name="pg13074_141467"/>
    </w:p>
    <w:p>
      <w:pPr>
        <w:pStyle w:val="BookText"/>
        <w:rPr/>
      </w:pPr>
      <w:bookmarkEnd w:id="34"/>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رزق خلق برویانید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فیهما فاکهة و نخل و 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اندو بهشت نیز هر گونه میوه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خرما و انار بسیار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للمتقین مفازا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حدائق و اعنابا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متقیان را در آن جهان مقام گشایش و هر گونه آسایش است باغها و تاکستانها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فلینظر الانسان الیطعامه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صببنا الماء صباثم شققنا الارض شقافا نبتنا فیها حبا و عنبا و قضبا و زیتونا و نخلا حدائق غلبا و فاکهة 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بقوت و غذای خود بچشم خرد بنگرد که ما آب باران را فرو ریختیم، آنگاه خاک زمین بشکافتیم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انواع نباتات از آن برآوردیم و حبوبات برای غذا برویانیدیم و باغ انگور و نباتاتی که هی بدروند و باز بروید و درخت زیتون و نخل مرما و باغها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از درختهای کهن و انواع میوه‌های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عفلها و مرتعها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2"/>
        <w:numPr>
          <w:ilvl w:val="1"/>
          <w:numId w:val="1"/>
        </w:numPr>
        <w:rPr/>
      </w:pPr>
      <w:bookmarkStart w:id="35" w:name="__RefHeading___Toc7063956_3224264995"/>
      <w:bookmarkStart w:id="36" w:name="_Toc12"/>
      <w:bookmarkEnd w:id="35"/>
      <w:r>
        <w:rPr>
          <w:rtl w:val="true"/>
        </w:rPr>
        <w:t>در تأیید تقسیمات بهداشتی قرآن</w:t>
      </w:r>
      <w:bookmarkEnd w:id="36"/>
    </w:p>
    <w:p>
      <w:pPr>
        <w:pStyle w:val="BookText"/>
        <w:rPr/>
      </w:pPr>
      <w:r>
        <w:rPr>
          <w:rFonts w:ascii="IRNazanin" w:hAnsi="IRNazanin" w:eastAsia="IRNazanin"/>
          <w:color w:val="111111"/>
          <w:sz w:val="28"/>
          <w:sz w:val="28"/>
          <w:szCs w:val="28"/>
          <w:rtl w:val="true"/>
          <w:lang w:bidi="fa-IR"/>
        </w:rPr>
        <w:t>تقسیمات بهداشتی قرآن و هر کتاب علمی دیگر که درباره بهداشت مطالبی دارد بر دو پایه اصلی و سازنده استوار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در بهداشت ذکر میگردد برای جمعیت سودمند بوده و بهداشت اجتماع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خواصی که بر عامل بهداشت مترتب است آورده می‌شود یعنی در حقیقت بچه علت و سببی فلان پیشنهاد بنفع انسانها و برای بهداشتشان است ذکر می‌گردد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به تمام آیات فوق بنگرید یکجا نزول باران و روئیدن</w:t>
      </w:r>
    </w:p>
    <w:p>
      <w:pPr>
        <w:pStyle w:val="BookText"/>
        <w:rPr/>
      </w:pPr>
      <w:r>
        <w:rPr>
          <w:rFonts w:ascii="IRNazanin" w:hAnsi="IRNazanin" w:eastAsia="IRNazanin"/>
          <w:color w:val="111111"/>
          <w:sz w:val="28"/>
          <w:sz w:val="28"/>
          <w:szCs w:val="28"/>
          <w:rtl w:val="true"/>
          <w:lang w:bidi="fa-IR"/>
        </w:rPr>
        <w:t xml:space="preserve">خرما و انگور را برای اثبات معاد آورده و در جای دیگر برای نصیحت یا عبرت گرفتن ذکر کرده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تنها موردی که دو اصل سازندگی بهداشت را دارد همین آیه مورد بحث در سوره نحل است که ما آنرا در تقسیمات بهداشتی غذائی قرآن آوردیم و بهمین جهت که تتخذون منه سکرا و رزقا حسنا ان فیذالک لایة لقوم یعقلون را بدنبال خرما و انگور آورده و بدو اصل سازندگی بهداشتی منضم و بررسی گردیده تأیید می‌شود که خرما و انگور در تقسیمات بهداشت غذائی واردند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که در برخی آیات نام نخل و خرما هست و از انگور اسمی نیست و بسا که نام تاک و انگور مشاهده می‌شود و از خرما ذکری بمیان نیامده و خواهیم گفت چرا؟</w:t>
      </w:r>
      <w:bookmarkStart w:id="37" w:name="pg13074_141470"/>
    </w:p>
    <w:p>
      <w:pPr>
        <w:pStyle w:val="Heading2"/>
        <w:numPr>
          <w:ilvl w:val="1"/>
          <w:numId w:val="1"/>
        </w:numPr>
        <w:rPr/>
      </w:pPr>
      <w:bookmarkStart w:id="38" w:name="__RefHeading___Toc7063958_3224264995"/>
      <w:bookmarkStart w:id="39" w:name="_Toc13"/>
      <w:bookmarkEnd w:id="37"/>
      <w:bookmarkEnd w:id="38"/>
      <w:r>
        <w:rPr>
          <w:rtl w:val="true"/>
        </w:rPr>
        <w:t>کتاب ثمرات النخیل و الاعناب میوه‌های درخت خرما و انگور</w:t>
      </w:r>
      <w:r>
        <w:rPr>
          <w:rtl w:val="true"/>
        </w:rPr>
        <w:t>.</w:t>
      </w:r>
      <w:bookmarkEnd w:id="39"/>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 w:name="__RefHeading___Toc7063960_3224264995"/>
      <w:bookmarkStart w:id="41" w:name="_Toc14"/>
      <w:bookmarkEnd w:id="40"/>
      <w:r>
        <w:rPr>
          <w:rtl w:val="true"/>
        </w:rPr>
        <w:t>اشاره</w:t>
      </w:r>
      <w:bookmarkStart w:id="42" w:name="pg13074_141471"/>
      <w:bookmarkEnd w:id="41"/>
    </w:p>
    <w:p>
      <w:pPr>
        <w:pStyle w:val="Heading3"/>
        <w:numPr>
          <w:ilvl w:val="2"/>
          <w:numId w:val="1"/>
        </w:numPr>
        <w:rPr/>
      </w:pPr>
      <w:bookmarkStart w:id="43" w:name="__RefHeading___Toc7063962_3224264995"/>
      <w:bookmarkStart w:id="44" w:name="_Toc15"/>
      <w:bookmarkEnd w:id="42"/>
      <w:bookmarkEnd w:id="43"/>
      <w:r>
        <w:rPr>
          <w:rtl w:val="true"/>
        </w:rPr>
        <w:t>ثمرات و میوه‌ها و پیشگوئی قرآن</w:t>
      </w:r>
      <w:bookmarkEnd w:id="44"/>
    </w:p>
    <w:p>
      <w:pPr>
        <w:pStyle w:val="BookText"/>
        <w:rPr/>
      </w:pPr>
      <w:r>
        <w:rPr>
          <w:rFonts w:ascii="IRNazanin" w:hAnsi="IRNazanin" w:eastAsia="IRNazanin"/>
          <w:color w:val="111111"/>
          <w:sz w:val="28"/>
          <w:sz w:val="28"/>
          <w:szCs w:val="28"/>
          <w:rtl w:val="true"/>
          <w:lang w:bidi="fa-IR"/>
        </w:rPr>
        <w:t>ثمر نامگزاری همه خوردنیهائیست که در نتیجه رشد و نمو و اعمال گوناگون یک درخت بدست می‌آید و منحصر به میوه‌اش نیست باین دلیل که پروردگار فرموده و انزل من السماء ماء فاخرج به من الثمرات ریقا و باران را از آسمان فرو بارید تا انواع ثمرات را برای روزی شما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بکلمه رزق که به وسعت معنایآن در جلد چهارم اشاره شد و شامل همه چیزهائیست که بانسان سود می‌رساند بمعنای حقیقی ثمر که جم آن اثمار و ثمرات می‌باشد و شامل تمام خوردنیهای درخت خرما و انگور و حتی برگها و ساق و ریشه‌اشان نیز می‌شود پی می‌بریم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ثمرات خرما و انگور نام بردن و ثمرات را رزق و روزی و شامل هرچیز سود دهنده دانستن و بدنبال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باتوجه به این که در اول آیه کلمه و من آورده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سود ثمراتی درختهای خرما و انگور را استخراج و اخذ سکر و رزق حسن از آندو را بر شمردن این معنی رامی‌رساند که</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درختهای خرما و انگور بهتر کننده وضع هوایند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 xml:space="preserve">توجه به اینکه هوا جزو رزق است، به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درخت‌های مذکور رطوبت محیط را تعدیلمی‌سازند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کلمه رزق که آب از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ثمرات دو درخت نامبرده در بهداشت تغذیه رل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رزقا حسنا راداشته که تنها قسمت اول بدو بخش بزرگ شکرسازی و سکرآوری و مست کنندگی آنها مربوط می‌گردد و پیشگوئی قرآن از این لحاظ جالب است که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قرنم قبل از اثر نیکوسازی هوا و محیط را بر شمرده و آنرا در انحصار دانه‌های خرما و انگور در نیاورده و با کلمات آسمانی و جملات موجزی به جنبه تغذیه‌ای خرما و انگور نیز اشاره کرده و وعده می‌دهد که نه تنها دانه‌های خرما و انگور است بلکه از لحاظ کلمه ثمرات از قسمت‌های دیگر ایندو درخت نیز می‌توان مواد شیرین و سکرآورد بدست آورد که فعلا درانحصار دست اتخاذ و گیرنده بشر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صورتیکه دست توانایالهی در قسمت‌های دیگرش نیز شیرینی و رزق حسن و سکرآور بودیعت نهاده است</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بعلاوه میپرسم آیا نتیجه دادن خرما و انگور از این لحاظ که هوا و رطوبت و محیط را که جزو رزق‌اند و آنها را بهتر می‌سازند نمیتوان باکسیژن‌گیری و اکسیژن دهندگی آنها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آیاذکر الکل گرفتن و شکر استخراج کدن از چوبها و برگها و ریشه‌ها در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قرن قبل جالب نیست؟</w:t>
      </w:r>
      <w:bookmarkStart w:id="45" w:name="pg13074_141473"/>
    </w:p>
    <w:p>
      <w:pPr>
        <w:pStyle w:val="Heading3"/>
        <w:numPr>
          <w:ilvl w:val="2"/>
          <w:numId w:val="1"/>
        </w:numPr>
        <w:rPr/>
      </w:pPr>
      <w:bookmarkStart w:id="46" w:name="__RefHeading___Toc7063964_3224264995"/>
      <w:bookmarkStart w:id="47" w:name="_Toc16"/>
      <w:bookmarkEnd w:id="45"/>
      <w:bookmarkEnd w:id="46"/>
      <w:r>
        <w:rPr>
          <w:rtl w:val="true"/>
        </w:rPr>
        <w:t>نخیل و اعناب</w:t>
      </w:r>
      <w:bookmarkEnd w:id="47"/>
    </w:p>
    <w:p>
      <w:pPr>
        <w:pStyle w:val="BookText"/>
        <w:rPr/>
      </w:pPr>
      <w:r>
        <w:rPr>
          <w:rFonts w:ascii="IRNazanin" w:hAnsi="IRNazanin" w:eastAsia="IRNazanin"/>
          <w:color w:val="111111"/>
          <w:sz w:val="28"/>
          <w:sz w:val="28"/>
          <w:szCs w:val="28"/>
          <w:rtl w:val="true"/>
          <w:lang w:bidi="fa-IR"/>
        </w:rPr>
        <w:t>در جلد پنجم که راجع به عسل بود، شراب مختلف الوانه بجای عسل در آیه شریفه آورده شده بود، کههر چند شراب خود مفرد است و بیک نوع آشامیدنی گفته می‌شود ولی با وصف الوانه که جمع لوناست در حقیقت عسل را باین شرط شفادانسته بودند که از رنگهای گوناگونش استفاده شود و بنابر آنچه گفتیم چون تغییر رنگ عسل بستگی به رنگ گل و گیاهی دارد که زنبوران ازآنهااستفاده کرده‌اند از اینرو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قرآن متذکر است عسل در صورتی شفاست که از کل الثمرات و بسیاری گل و گیاه که هر کدام عسلی برنگ دیگر، می‌دهند جدا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ششم که درباره شیر بود، لبنا خالصا سائغا گفتار قرآن کریم بود که مورد بحث قرار گرفت و در هر حال کلماتی مفرد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جلد سه کلمه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دیده می‌شود که مفردشان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 نخل، نخله و عنب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شیررا مفرد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را مفرد مشروط و خرما و انگور را قرآن جمع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Heading3"/>
        <w:numPr>
          <w:ilvl w:val="2"/>
          <w:numId w:val="1"/>
        </w:numPr>
        <w:rPr/>
      </w:pPr>
      <w:bookmarkStart w:id="48" w:name="__RefHeading___Toc7063966_3224264995"/>
      <w:bookmarkStart w:id="49" w:name="_Toc17"/>
      <w:bookmarkEnd w:id="48"/>
      <w:r>
        <w:rPr>
          <w:rtl w:val="true"/>
        </w:rPr>
        <w:t>شاهکار اعجاز آمیز قرآن</w:t>
      </w:r>
      <w:bookmarkEnd w:id="49"/>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بدنبال کلمه بلن، قرآن به خواص آن که خالصا سالغا لذة للشاربین باشد اشاره فرموده و اینک پس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در اولین دانشگاه و آخرین پیامبر گفته می‌شود که صفات سه گانه گفته شده</w:t>
      </w:r>
    </w:p>
    <w:p>
      <w:pPr>
        <w:pStyle w:val="BookText"/>
        <w:rPr/>
      </w:pPr>
      <w:r>
        <w:rPr>
          <w:rFonts w:ascii="IRNazanin" w:hAnsi="IRNazanin" w:eastAsia="IRNazanin"/>
          <w:color w:val="111111"/>
          <w:sz w:val="28"/>
          <w:sz w:val="28"/>
          <w:szCs w:val="28"/>
          <w:rtl w:val="true"/>
          <w:lang w:bidi="fa-IR"/>
        </w:rPr>
        <w:t>که شرح مفصلشان رادر جلد قبل دادم در انحصار و اختیار هر گونه شیری است که از انعام جدا می‌شود یعنی هر شیری برای نوزادش یا برای شاربین ان رل اساسی استعخوان سازی و هضم و جذب مخصوص خود را دارد در صورتیکه شفای هر ظرف عسل بستگی به رنگ عسل داشته و چون بنابر آنچه در جلد پنجم گفته شد رنگ عسل بیشتر مربوط برنگ و اثر گیاهی است که مرود استفاده زنبور قرار گرفته از اینرو شفای هر رنگی از عسل اثر شفائی همان گیاه مورد استفاده را دارد با این تفاوت که با وحی الهی آمیخته شده و از آنچه در گیاه زیان‌اور است دور گردیده و شرابی شفا دهنده بدست آمده اما نخیل و اعناب و درختهای خرما و انگوری که ثمراتی دارند و از جمله خواص ارزنده‌شان شکر و سکر و رزق حسن بودنشان است که همه را شرح خواهم داد از این جهت جمع آورده شده که رنگهای گوناگونش دست اول و هماهنگ قوانین آفرینش تکوینی بوجود آمده است بدین معنی که بجای مختلف الوانه که از کل الثمرات حاصل می‌گردد ثمرات النخیل و الاعناب ذکر شده و اگر آن جا قدرت شفادهندگی عسل مربوط به مختلف الوانه و در حقیقت وابسته به رنگهای مختلف و موجود در گیاه بود در اینجا قدرت مختلف شیرینی و سکر آوری و نیکو بودن خرما و انگور مربوط به ثمرات و انواع و اقسام خرما و انگورهائیست که در سراسر جهان دیده می‌شود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قرآن است که در یک جمله کوتاه به انواع و اقسام خرما و انگور اشاره فرموده و در عین حال به خواص گوناگون که کدام که در انحصار نوع ویژه خود است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اشاره کرده است</w:t>
      </w:r>
      <w:r>
        <w:rPr>
          <w:rFonts w:eastAsia="IRNazanin" w:cs="IRNazanin"/>
          <w:color w:val="111111"/>
          <w:sz w:val="28"/>
          <w:szCs w:val="28"/>
          <w:rtl w:val="true"/>
          <w:lang w:bidi="fa-IR"/>
        </w:rPr>
        <w:t>.</w:t>
      </w:r>
      <w:bookmarkStart w:id="50" w:name="pg13074_141475"/>
    </w:p>
    <w:p>
      <w:pPr>
        <w:pStyle w:val="Heading3"/>
        <w:numPr>
          <w:ilvl w:val="2"/>
          <w:numId w:val="1"/>
        </w:numPr>
        <w:rPr/>
      </w:pPr>
      <w:bookmarkStart w:id="51" w:name="__RefHeading___Toc7063968_3224264995"/>
      <w:bookmarkStart w:id="52" w:name="_Toc18"/>
      <w:bookmarkEnd w:id="50"/>
      <w:bookmarkEnd w:id="51"/>
      <w:r>
        <w:rPr>
          <w:rtl w:val="true"/>
        </w:rPr>
        <w:t>همه جا روش قرآن چنین است</w:t>
      </w:r>
      <w:bookmarkEnd w:id="52"/>
    </w:p>
    <w:p>
      <w:pPr>
        <w:pStyle w:val="BookText"/>
        <w:rPr/>
      </w:pPr>
      <w:r>
        <w:rPr>
          <w:rFonts w:ascii="IRNazanin" w:hAnsi="IRNazanin" w:eastAsia="IRNazanin"/>
          <w:color w:val="111111"/>
          <w:sz w:val="28"/>
          <w:sz w:val="28"/>
          <w:szCs w:val="28"/>
          <w:rtl w:val="true"/>
          <w:lang w:bidi="fa-IR"/>
        </w:rPr>
        <w:t>چرا قرآن در آنجا به زنبور عسل و در آیه دیگر انعام و در اینجا به درختهای خرما و انگور اشاره میفرماید و حال آنکه معمول چنین است که از شیر، عسل خرما و انگور مطالبی آورده شده و می‌شود؟</w:t>
      </w:r>
    </w:p>
    <w:p>
      <w:pPr>
        <w:pStyle w:val="BookText"/>
        <w:rPr/>
      </w:pPr>
      <w:r>
        <w:rPr>
          <w:rFonts w:ascii="IRNazanin" w:hAnsi="IRNazanin" w:eastAsia="IRNazanin"/>
          <w:color w:val="111111"/>
          <w:sz w:val="28"/>
          <w:sz w:val="28"/>
          <w:szCs w:val="28"/>
          <w:rtl w:val="true"/>
          <w:lang w:bidi="fa-IR"/>
        </w:rPr>
        <w:t>در آنجا که انشاءاللّه بحث بهداشت روانی شروع می‌شود و مسئله توحید مطرح می‌گردد به یکنواخت بودن ساختمان آفرینش آنچنان نظر می‌شود که معلوم می‌گردد همه و همه ساخته و پرداخته دست قدرت یک استاد عزیز مقتدر عالمی است مثلاً می‌بینیم برای آفرینش بعضی انحرافات محورها نسبت به محور دیگر همه جا فرمول جذر بکار رفته یا در هر گوشه برای یک قصد معین مکعب آن حساب شده و در موارد فیزیکوشیمیائی بعنوان مثال می‌بینیم اگر اوره را برابرها بپاشیم می‌بارند و اگر بر گیاه بریزیم آبدار می‌شود واگر بحیوان هم بخورانیم ادرارش افزون می‌گردد و قس علیهذا و همه جا عمل کرد یک استاد چشمگیر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مورد بحث ماست روش یکنواختی قرآن در باره انرژی دهندگی و قدرت جماد و نبات و حیوان در اخذ نیروها و تبدیل آن به ماده و یا کار می‌باشد که به آنها اشاره می‌فرماید، مثلاً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فصل بهار اشاره می‌فرماید که پس از نزول باران و عمل نیتریفیکاسیون زمین ورآمده روئیده و سبز می‌شود</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انسان که میرسد دنیایش را مزرعه آخرت بحساب آورده و زنده شدن وحش و نشرش را مانند روئیدن در فصل بهار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دراینجا نیز به عامل دهنده شیر و عسل و خرما و انگور یعنی به انعام و ینبوران و نخیل و اعناب اشاره می‌فرماید و در هر سه قسمت مطلب را به فصل بهار و زنده شدن زمین بر می‌گرداند اگر زنبور عسل است که باید از گیاهان ببرد و اگر انعام است از گیاهان بچرد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کلواو ارعوا انعامکم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نیز که نخیل و اعناب خود از گیاهانند که کمتر نفعشان بزنبور و انعام می‌رسد و انسان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باز روش مخصوص قرآن</w:t>
      </w:r>
    </w:p>
    <w:p>
      <w:pPr>
        <w:pStyle w:val="BookText"/>
        <w:rPr/>
      </w:pPr>
      <w:r>
        <w:rPr>
          <w:rFonts w:ascii="IRNazanin" w:hAnsi="IRNazanin" w:eastAsia="IRNazanin"/>
          <w:color w:val="111111"/>
          <w:sz w:val="28"/>
          <w:sz w:val="28"/>
          <w:szCs w:val="28"/>
          <w:rtl w:val="true"/>
          <w:lang w:bidi="fa-IR"/>
        </w:rPr>
        <w:t>شیر انعام برای شاربین که انسان نیز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 زنبوران برای ناس و مردم که گفتیم برای زندگی زنبوران مکیدن چند کل در روز کافی بود و حال آنکه تلاش چندین برابرشان گویای این حقیقت است که بآنان وحی میشود تا شرابی برای شفا تهیه نمایند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نیز حقیقت دیگری درکار است که خرما و انگور اگر برای حفظ نسلشان می‌کوشند دادن چند دانه خرما و آوردن چند خوشه انگور کافی بنظر می‌رسید واگر می‌فرمائید این روش احتیاط آمیزی است که باز در سراسر گیتی دیده می‌شود و خود شاهد بر استادکاری یک وجود مقدس عالم می‌باشد که هر موجودی برای حفظ و بقای نسلش ثمراتی و فرزندانی ایجاد می‌کند که خرما و انگور</w:t>
      </w:r>
    </w:p>
    <w:p>
      <w:pPr>
        <w:pStyle w:val="BookText"/>
        <w:rPr/>
      </w:pPr>
      <w:r>
        <w:rPr>
          <w:rFonts w:ascii="IRNazanin" w:hAnsi="IRNazanin" w:eastAsia="IRNazanin"/>
          <w:color w:val="111111"/>
          <w:sz w:val="28"/>
          <w:sz w:val="28"/>
          <w:szCs w:val="28"/>
          <w:rtl w:val="true"/>
          <w:lang w:bidi="fa-IR"/>
        </w:rPr>
        <w:t>را می‌بینم که همانند زنبوران عسل بیش از احتیاط خوشه‌های رنگارنگ بخود آویز کرده و برای استفاده دیگران خودنمائی می‌نمایند و حال آنکه اگر شرط اصلی عمل احتیاط برای بقای نسل بود میبایست خوشه را به دانه‌های فراوانی مبدل سازند تا کمتر مورد هدف نیستی قرار گیرند و در مخاطره افتند وانگهی پنهان داشتن دانه‌ها در لابلای اوراق یا پراکنده ساختن آنها بوسائل دیگر عمل احتیاط آمیزتری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مطلب نیز با دیده دیگری بنگرید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همه چیز را به بهار برگدانده، زنبور باید از بهار بخورد عسل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از بهار صرف کنند شیر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و انگور در بهار تقدیم شوند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اینتذکرات با توجه به پافشاری قرآن در اینکه در قیامت مردگان ماننند زنده شدن زمین در بهار زنده می‌شوند و باتوجه بهاینکهآمدن و بودن و دوباره بود شدن همه مربوط یا مشابه بهار است و باید پدر ومادر از بهار بخورند تا بیائیم و از بهار بخوریم تا زنده بمانیم از بهار هم وجه تشابهی خواهیم داشت و زندهخواهیم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مربوط به معاد که مهمترینجلد کتابم است و فوق العاده مورد علاقه‌ام و در بحث بهداشت روانیخواهم آورد بحث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درخت‌ها و جمع‌آورده شده؟</w:t>
      </w:r>
    </w:p>
    <w:p>
      <w:pPr>
        <w:pStyle w:val="BookText"/>
        <w:rPr/>
      </w:pPr>
      <w:r>
        <w:rPr>
          <w:rFonts w:ascii="IRNazanin" w:hAnsi="IRNazanin" w:eastAsia="IRNazanin"/>
          <w:color w:val="111111"/>
          <w:sz w:val="28"/>
          <w:sz w:val="28"/>
          <w:szCs w:val="28"/>
          <w:rtl w:val="true"/>
          <w:lang w:bidi="fa-IR"/>
        </w:rPr>
        <w:t>شمامی‌توانید یک رأس گوسفند یا یک نفر شتر داشته باشید و از آن لبن خالص سائغ بدستآورید؟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ممکن است یک دانه زنبور نزد خود داشت و عسل شفا</w:t>
      </w:r>
    </w:p>
    <w:p>
      <w:pPr>
        <w:pStyle w:val="BookText"/>
        <w:rPr/>
      </w:pPr>
      <w:r>
        <w:rPr>
          <w:rFonts w:ascii="IRNazanin" w:hAnsi="IRNazanin" w:eastAsia="IRNazanin"/>
          <w:color w:val="111111"/>
          <w:sz w:val="28"/>
          <w:sz w:val="28"/>
          <w:szCs w:val="28"/>
          <w:rtl w:val="true"/>
          <w:lang w:bidi="fa-IR"/>
        </w:rPr>
        <w:t>دهنده از آن گرفت؟</w:t>
      </w:r>
    </w:p>
    <w:p>
      <w:pPr>
        <w:pStyle w:val="BookText"/>
        <w:rPr/>
      </w:pPr>
      <w:r>
        <w:rPr>
          <w:rFonts w:ascii="IRNazanin" w:hAnsi="IRNazanin" w:eastAsia="IRNazanin"/>
          <w:color w:val="111111"/>
          <w:sz w:val="28"/>
          <w:sz w:val="28"/>
          <w:szCs w:val="28"/>
          <w:rtl w:val="true"/>
          <w:lang w:bidi="fa-IR"/>
        </w:rPr>
        <w:t xml:space="preserve">شیر باید ازانعام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وعسل از زنبور عسل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مفردش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خرما و انگور را باید از درختهای چندی از خرما و انگور طلب کرد زیرا تلقیح آنها تنها موردی است که پاسخ گویایی این مطلب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توقع بجا؟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شکب بخاطرتان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قرآن از درخت خرما و درخت انگور نام می‌برد شایسته چنین است که در این جلد نیز به تفصیل از نخل و درخت خرمان و درخت انگور صبحت شودوحال آنکه با در نظر گرفتن کلمات سکر و رزق حسن و ضرایب دیگری که در آیه برای درختهای مذکور اختصاص شده و بیشتر از خرما و انگور است نه از درخت آنها و با توجه به اخبار و احادیثی که در این بارده داریمباید از تمر و رطب و عنب و انگور مطالبی آورد نه از نخل و درخت انگور، با وجود این به ذکر مختصری در این باره می‌پردازم و می‌توانید در اواخر همینجلد آنها را مطالعه فرمائید به علاوه که قرآن همه جا عامل را منظور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نه شیر وعسل و خرما و انگور را چون درخت ها مشابهند و خرماها بسیار متفاوت نام درخت آورده بر عکس شیر و عسل که زیاد اختلاف ندارند</w:t>
      </w:r>
      <w:r>
        <w:rPr>
          <w:rFonts w:eastAsia="IRNazanin" w:cs="IRNazanin"/>
          <w:color w:val="111111"/>
          <w:sz w:val="28"/>
          <w:szCs w:val="28"/>
          <w:rtl w:val="true"/>
          <w:lang w:bidi="fa-IR"/>
        </w:rPr>
        <w:t>!</w:t>
      </w:r>
      <w:bookmarkStart w:id="53" w:name="pg13074_141479"/>
    </w:p>
    <w:p>
      <w:pPr>
        <w:pStyle w:val="Heading3"/>
        <w:numPr>
          <w:ilvl w:val="2"/>
          <w:numId w:val="1"/>
        </w:numPr>
        <w:rPr/>
      </w:pPr>
      <w:bookmarkStart w:id="54" w:name="__RefHeading___Toc7063970_3224264995"/>
      <w:bookmarkStart w:id="55" w:name="_Toc19"/>
      <w:bookmarkEnd w:id="53"/>
      <w:bookmarkEnd w:id="54"/>
      <w:r>
        <w:rPr>
          <w:rtl w:val="true"/>
        </w:rPr>
        <w:t>چرا خرما قبل از انگور؟</w:t>
      </w:r>
      <w:bookmarkEnd w:id="55"/>
    </w:p>
    <w:p>
      <w:pPr>
        <w:pStyle w:val="BookText"/>
        <w:rPr/>
      </w:pPr>
      <w:r>
        <w:rPr>
          <w:rFonts w:ascii="IRNazanin" w:hAnsi="IRNazanin" w:eastAsia="IRNazanin"/>
          <w:color w:val="111111"/>
          <w:sz w:val="28"/>
          <w:sz w:val="28"/>
          <w:szCs w:val="28"/>
          <w:rtl w:val="true"/>
          <w:lang w:bidi="fa-IR"/>
        </w:rPr>
        <w:t>چرا قرآن نام خرما را قبل از انگور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 این علت باشد که درخت‌های خرما شکل و قیافه درختهائی دارند که در دورانهای بسیار قدیمی زمین شناسی در باطلاقها و مردابها روئیده و در کتابهای کلاسیک اشکالی از آنهارا که با ساقه بلند و مخصوص و مشابه خرما کشیده شده بود در دوران تحصیلی همه دیده‌ایم و قرآن به قدمت آن توجه فرموده باشد که نامش را جلوتر ذکر کرده است و در اختبار هم همین مطلب را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مقدم بودنش بهعلت خواص ویژه خرما باشد که همه راخواهم گفت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گمان بیشتر می‌رود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نردبان خلقت بالا رویم پله اول، جماد را می‌بینیم به اشکال و انواع، بعضی پست تر و برخی بالباتر تا به آنجام می‌رسیم که سنگهائی است در بعضی اشکال وحالات چون گیاه، همینطور چون به گیاهان نظر افکنیم از آنها که بدون گل و برگ و ریشه و ساقه‌اند تا انواع بسیار نزدیک می‌باشند همینطور در عالم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ایسنت که آفرینش یک سلسله امور اتصالی دارد وجائی از سلسله حلقه مفقوده و بدون اتصالی ندارد و هر نوعی از پست تاعالی جلوه‌گر است تا اینکه در پله دوم نردبان که گیاهاستنوع عالی جماد چگونگی اتصالی خلقت خود را تحویل نوع پستنبات می‌دهد و در پله سوم همینطور نوع عالی گیاه به نوع پست جنبندگان رسیده وانسان</w:t>
      </w:r>
    </w:p>
    <w:p>
      <w:pPr>
        <w:pStyle w:val="BookText"/>
        <w:rPr/>
      </w:pPr>
      <w:r>
        <w:rPr>
          <w:rFonts w:ascii="IRNazanin" w:hAnsi="IRNazanin" w:eastAsia="IRNazanin"/>
          <w:color w:val="111111"/>
          <w:sz w:val="28"/>
          <w:sz w:val="28"/>
          <w:szCs w:val="28"/>
          <w:rtl w:val="true"/>
          <w:lang w:bidi="fa-IR"/>
        </w:rPr>
        <w:t xml:space="preserve">در بام خلقت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مقصود تبدیل جماد به نبات یا نبات به حیوان نیست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حال نوعی عالی گیاه به نظر می‌رسد خرماست به دلیل آنکه در این خصائص که در او موجود است او را به جنبندگان نزدیک‌تر می‌نماید و همین رامی‌توان علت مقدم ذکر کردنش بر گیاه دیگر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دل دارد که در میان ساقه قسمت انتهائیش نهاده با داشتن خواصی چند از جمله اگر میخی در قلبش فرو برند خواهد مرد و خواص دیگری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خرما در جائی باشد که آب بر سرش مسلط شود غرق گردیده و خفه و خشک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آنقدر در نخلستان دود کنند یاهوا را آلوده سازند که تنفس خرما دشوار گردد خفه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خرما عمل لقاحی دارد که از لقاح گیاه پست به دورو به جنبندگان نزدیک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bookmarkStart w:id="56" w:name="pg13074_141482"/>
    </w:p>
    <w:p>
      <w:pPr>
        <w:pStyle w:val="Heading2"/>
        <w:numPr>
          <w:ilvl w:val="1"/>
          <w:numId w:val="1"/>
        </w:numPr>
        <w:rPr/>
      </w:pPr>
      <w:bookmarkStart w:id="57" w:name="__RefHeading___Toc7063972_3224264995"/>
      <w:bookmarkStart w:id="58" w:name="_Toc20"/>
      <w:bookmarkEnd w:id="56"/>
      <w:bookmarkEnd w:id="57"/>
      <w:r>
        <w:rPr>
          <w:rtl w:val="true"/>
        </w:rPr>
        <w:t>کتاب خرما</w:t>
      </w:r>
      <w:bookmarkEnd w:id="58"/>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 w:name="__RefHeading___Toc7063974_3224264995"/>
      <w:bookmarkStart w:id="60" w:name="_Toc21"/>
      <w:bookmarkEnd w:id="59"/>
      <w:r>
        <w:rPr>
          <w:rtl w:val="true"/>
        </w:rPr>
        <w:t>اشاره</w:t>
      </w:r>
      <w:bookmarkStart w:id="61" w:name="pg13074_141483"/>
      <w:bookmarkEnd w:id="60"/>
    </w:p>
    <w:p>
      <w:pPr>
        <w:pStyle w:val="Heading3"/>
        <w:numPr>
          <w:ilvl w:val="2"/>
          <w:numId w:val="1"/>
        </w:numPr>
        <w:rPr/>
      </w:pPr>
      <w:bookmarkStart w:id="62" w:name="__RefHeading___Toc7063976_3224264995"/>
      <w:bookmarkStart w:id="63" w:name="_Toc22"/>
      <w:bookmarkEnd w:id="61"/>
      <w:bookmarkEnd w:id="62"/>
      <w:r>
        <w:rPr>
          <w:rtl w:val="true"/>
        </w:rPr>
        <w:t>تاریخ خرما</w:t>
      </w:r>
      <w:bookmarkEnd w:id="63"/>
    </w:p>
    <w:p>
      <w:pPr>
        <w:pStyle w:val="BookText"/>
        <w:rPr/>
      </w:pPr>
      <w:r>
        <w:rPr>
          <w:rFonts w:ascii="IRNazanin" w:hAnsi="IRNazanin" w:eastAsia="IRNazanin"/>
          <w:color w:val="111111"/>
          <w:sz w:val="28"/>
          <w:sz w:val="28"/>
          <w:szCs w:val="28"/>
          <w:rtl w:val="true"/>
          <w:lang w:bidi="fa-IR"/>
        </w:rPr>
        <w:t>وضع قرار گرفتن برگهای خرما و شکل مخصوصشان به ویژه ساقه‌ای که دارد سبب شده بعضی از دانشمندان مربوطه، قدمت آن را به دورانهای اولیه‌ای از زمین شناسی برسانند که مشابه درختهای خرما در باطلاقها روئیده و مشخص دوران وا بسته خود میباشند ولی بطور کلی هم طرز پیدایش خرما و هم شناسائی و برخورد انسان و خوردنش از این درخت و میوه‌اش در تاریکی‌های تاریخ فرو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نویسندگان زادگاه اولیه خرما را هند غربی و برخی خلیج فارس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نشربیه بین المللی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خرما که در تونس منتشر شد اصل خرما را بیابانی دانسته و اولین محل پیدایش آن را بین النهرین و خوزستان شمرده و اظهار می‌دارد از آنجابه شمال افریقا و هند رفته است</w:t>
      </w:r>
      <w:r>
        <w:rPr>
          <w:rFonts w:eastAsia="IRNazanin" w:cs="IRNazanin"/>
          <w:color w:val="111111"/>
          <w:sz w:val="28"/>
          <w:szCs w:val="28"/>
          <w:rtl w:val="true"/>
          <w:lang w:bidi="fa-IR"/>
        </w:rPr>
        <w:t>.</w:t>
      </w:r>
      <w:r>
        <w:rPr>
          <w:rStyle w:val="FootnoteAnchor"/>
          <w:rtl w:val="true"/>
        </w:rPr>
        <w:footnoteReference w:id="4"/>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کلدانیان خرما را درخت زندگی می‌دانستند وانواع</w:t>
      </w:r>
    </w:p>
    <w:p>
      <w:pPr>
        <w:pStyle w:val="BookText"/>
        <w:rPr/>
      </w:pPr>
      <w:r>
        <w:rPr>
          <w:rFonts w:ascii="IRNazanin" w:hAnsi="IRNazanin" w:eastAsia="IRNazanin"/>
          <w:color w:val="111111"/>
          <w:sz w:val="28"/>
          <w:sz w:val="28"/>
          <w:szCs w:val="28"/>
          <w:rtl w:val="true"/>
          <w:lang w:bidi="fa-IR"/>
        </w:rPr>
        <w:t>استفاده از قسمت‌های گوناگونا ین درخت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برگش حصیر بافته و خانه‌های خود را فرش می‌نمودند و با لیف آن طناب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لک لرک از کتابگیاه شناسی پلین دانشمند قدیمی رومی نقل می‌کند که رومیان چند قسم خرما را می‌شناختند و هر یک را در موارد خاصی به مصرف می‌رساندند چنانچه نوعی از آن را هنگام پرستش خدایان نذر و نوع دیگر را مخصوص مهمانی شاهان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اعراب خرما علامت اقبال برکت و صلح است و در عصر جاهلیت گاهی خدایان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خرما درست می‌کردند و زمان قحطی هم آن را می‌خوردند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یونان قدیم برگ خرما نشانه فتح و فیروزی بوده و به قهرمانهای جنگ نشانی از آن می‌دادند و امروز هم افسران ارشد با نشان برگ خرما مشخص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یهودای پیامبر و دختر حضرت داود تامار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تامارا نامگزاری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تمر عربی و خرما باشد نام داشته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نصارا و مسلمان هر کدام به نحوی حضرت عیسی و مادرش حصرت مریم را با خرما مرتبط دانسته، پیروان آن حضرت گویند زمانی که برای اولین مرتبه حضرت عیسی وارد بیت المقدس گردید پیروانش مسیر حضرت را با برگ خرما فرش کردند و به همین مناسبت مدتها کاتولیک‌ها بیادگار ورود ظفر اثر آن حضرت به اورشلیم دسته‌هائی راه می‌انداختند که به عنوان علامت در دست آنها برگ خرما بود</w:t>
      </w:r>
      <w:r>
        <w:rPr>
          <w:rFonts w:eastAsia="IRNazanin" w:cs="IRNazanin"/>
          <w:color w:val="111111"/>
          <w:sz w:val="28"/>
          <w:szCs w:val="28"/>
          <w:rtl w:val="true"/>
          <w:lang w:bidi="fa-IR"/>
        </w:rPr>
        <w:t>.</w:t>
      </w:r>
      <w:bookmarkStart w:id="64" w:name="pg13074_141485"/>
    </w:p>
    <w:p>
      <w:pPr>
        <w:pStyle w:val="BookText"/>
        <w:rPr/>
      </w:pPr>
      <w:bookmarkEnd w:id="64"/>
      <w:r>
        <w:rPr>
          <w:rFonts w:ascii="IRNazanin" w:hAnsi="IRNazanin" w:eastAsia="IRNazanin"/>
          <w:color w:val="111111"/>
          <w:sz w:val="28"/>
          <w:sz w:val="28"/>
          <w:szCs w:val="28"/>
          <w:rtl w:val="true"/>
          <w:lang w:bidi="fa-IR"/>
        </w:rPr>
        <w:t xml:space="preserve">مسلمانان نیز بنا برآنچه قرآن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فاجائها المخاض الی جذغ النخلة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تساقط علیک رطبا جنیا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 آن تحت عنوان خرما بعد از زایمان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دارند حضرت مریم اولین خوراک پس از وضع حملش را خرما انتخاب کرد و در باره این دستور علمی قرآن به زودی بحث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کشور ما که خرمایش در ردیف بهترین خرمای جهان است در نواحی جنوب بخصوص درا متداد سواحل خلیج فارس در منطقه وسیعی که از منتهی الیه حد جنوب غربی و مجاور کشور عراق تا مرزهای پاکستان و افغانستان است وجود دارد یعنی در استانهای خوزستان، فارس، کرمان، بلوچستان و سیستان</w:t>
      </w:r>
      <w:r>
        <w:rPr>
          <w:rFonts w:eastAsia="IRNazanin" w:cs="IRNazanin"/>
          <w:color w:val="111111"/>
          <w:sz w:val="28"/>
          <w:szCs w:val="28"/>
          <w:rtl w:val="true"/>
          <w:lang w:bidi="fa-IR"/>
        </w:rPr>
        <w:t>.</w:t>
      </w:r>
    </w:p>
    <w:p>
      <w:pPr>
        <w:pStyle w:val="Heading3"/>
        <w:numPr>
          <w:ilvl w:val="2"/>
          <w:numId w:val="1"/>
        </w:numPr>
        <w:rPr/>
      </w:pPr>
      <w:bookmarkStart w:id="65" w:name="__RefHeading___Toc7063978_3224264995"/>
      <w:bookmarkStart w:id="66" w:name="_Toc23"/>
      <w:bookmarkEnd w:id="65"/>
      <w:r>
        <w:rPr>
          <w:rtl w:val="true"/>
        </w:rPr>
        <w:t>دانستنیهائی از نخل</w:t>
      </w:r>
      <w:bookmarkEnd w:id="66"/>
    </w:p>
    <w:p>
      <w:pPr>
        <w:pStyle w:val="BookText"/>
        <w:rPr/>
      </w:pP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نخل در سوره‌های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آمده و در آیه ما قطعتم من لینة اوترکتموها قائمة علی اصولها فباذن الله و لیخزی الفاسقین گفته‌اند مقصود از لینه همان نخل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تقریبا میوه‌جات را می‌توان در آنجا که نخل است به عمل آورد ولی نخل در آنجا که میوه‌جات به عمل می‌آید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قوانین حمورایی جمله‌ای از احکام مربوطه به زراعت و مراقبت از نخل دیده میشود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خلال اوراق کتب تاریخ بدست آمده که در قدیم نزد</w:t>
      </w:r>
    </w:p>
    <w:p>
      <w:pPr>
        <w:pStyle w:val="BookText"/>
        <w:rPr/>
      </w:pPr>
      <w:r>
        <w:rPr>
          <w:rFonts w:ascii="IRNazanin" w:hAnsi="IRNazanin" w:eastAsia="IRNazanin"/>
          <w:color w:val="111111"/>
          <w:sz w:val="28"/>
          <w:sz w:val="28"/>
          <w:szCs w:val="28"/>
          <w:rtl w:val="true"/>
          <w:lang w:bidi="fa-IR"/>
        </w:rPr>
        <w:t xml:space="preserve">مصریها درخت خرما احترام مخصوصی داشته است ودر زمانی مورد پرستش عراقیان قرار میگرفته و تصاویری از آن بر دیوار هیکل که از بناهای حضرت سلیمان است و در آثار یونانیها به عنوان تقدیس و تکریم صورتی از نخل و قطعاتی از آنها دیده شده است و بعضی طوائف عرب از خرما بت درست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می‌خوردند و شاعر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تمیم باکلها الصنم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جهینه که قبل از اسلام بودند هیکلی از خرما بت خود قرا رداده و در مواقع تنگدستی و گرسنگی با عذر خواهی و زاری آنها را میخوردند شاعر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اکلت جهین‌ء 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زمن التقحم و المجاع‌ء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لمیحذروا من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العقوبة و التباعة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 گفته نماند که نبی گرامی همه را بجائی رساند که بگویند گواهی خدا و فرشتگان و دانشمندان است بر اینکه پرورودگاری جز ذات مقدس ذوالجلال الله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شهد الله انه لا اله الا هو و الملائکة و اولوالعلم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نشید الانشاء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از اشعار منسوب به حضرت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 تکوین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صموئل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قوانین و شعائر و مراسم و تقلید یهودیها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و احترام خاصی به نخل گذاشته و تامار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لفظ انتخاب شده جهت دختران زیبای آنان می‌باشد همان معنی خرما و درخت خرما را با هم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مورخین به موجودیت نخل در زمان هبوط حضرت آدم اشاره کرده‌اند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مسیحی‌ها نیز فضیلت و احترامی به مناسبت نسبت به نخل قائل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حضرت مسیح به اورشلیم زیر پایش</w:t>
      </w:r>
    </w:p>
    <w:p>
      <w:pPr>
        <w:pStyle w:val="BookText"/>
        <w:rPr/>
      </w:pPr>
      <w:r>
        <w:rPr>
          <w:rFonts w:ascii="IRNazanin" w:hAnsi="IRNazanin" w:eastAsia="IRNazanin"/>
          <w:color w:val="111111"/>
          <w:sz w:val="28"/>
          <w:sz w:val="28"/>
          <w:szCs w:val="28"/>
          <w:rtl w:val="true"/>
          <w:lang w:bidi="fa-IR"/>
        </w:rPr>
        <w:t>شاخه‌هائی از نخل و زیتون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انجیل یوحنا فصل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قسمت مذکور اشاره شده و درفصل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متی به عمل مذکور نسبتی هست و هوز در واتیکان ایام مخصوصی بوسیله شاخه‌هائی از نخل اعمالی انجام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انجیل برگ نخل را علامت نصر دانسته و هنوز هم بر لباس برخی افسران به همین عنوان نقش می‌گردد و نزد بعضی عربها مسیحی آن را شجره حیات دانسته در نشریاتی چند آدم و حوا را در کنار نخل نقش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نخل را از عربستان دانسته ودسته‌ای آن را از عراق و گروهی نخل را دو قسم دانسته منشاء یکی را از عربستان و دیگری را از عراق محسوب داشته‌اندو عده‌ای فارس و کرمان و خوزستان و نواحی جنوبی ایران را ذکر می‌نمایند و تاریخ آنها قبل از حضرت موسی است زیرا بنی اسرائیل پس از خروج از مصر و رسیدن به صحرای تیه در شبه جزیره سینا بعد از عبور دریا به دوازده چشمه آب و هفتاد نحله 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 خروج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بابلی ها به خرما کشمارو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Jashimaru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می‌گفتند که از کلمه کشی مار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Jishimar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سومری‌ها مأخوذ است و به عبری تامار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ملاحظه فرمائید در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بابلی یک ریشه مار مشترک دارند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نامی از خرما در کتب مربوطه است که به سنوات </w:t>
      </w:r>
      <w:r>
        <w:rPr>
          <w:rFonts w:eastAsia="IRNazanin" w:cs="IRNazanin"/>
          <w:color w:val="111111"/>
          <w:sz w:val="28"/>
          <w:szCs w:val="28"/>
          <w:lang w:bidi="fa-IR"/>
        </w:rPr>
        <w:t>3000</w:t>
      </w:r>
      <w:r>
        <w:rPr>
          <w:rFonts w:eastAsia="IRNazanin" w:cs="IRNazanin"/>
          <w:color w:val="111111"/>
          <w:sz w:val="28"/>
          <w:szCs w:val="28"/>
          <w:rtl w:val="true"/>
          <w:lang w:bidi="fa-IR"/>
        </w:rPr>
        <w:t>-</w:t>
      </w:r>
      <w:r>
        <w:rPr>
          <w:rFonts w:eastAsia="IRNazanin" w:cs="IRNazanin"/>
          <w:color w:val="111111"/>
          <w:sz w:val="28"/>
          <w:szCs w:val="28"/>
          <w:lang w:bidi="fa-IR"/>
        </w:rPr>
        <w:t>2400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می‌رسد و حتی برخی آن را به زمان آدم وحوا به عقب کشانده‌اندودر هر صورت در کتابهای آسمانی ازنخل نامی هست و ماده شصت و چهار قانون حمورابی گوید هر گاه</w:t>
      </w:r>
    </w:p>
    <w:p>
      <w:pPr>
        <w:pStyle w:val="BookText"/>
        <w:rPr/>
      </w:pPr>
      <w:r>
        <w:rPr>
          <w:rFonts w:ascii="IRNazanin" w:hAnsi="IRNazanin" w:eastAsia="IRNazanin"/>
          <w:color w:val="111111"/>
          <w:sz w:val="28"/>
          <w:sz w:val="28"/>
          <w:szCs w:val="28"/>
          <w:rtl w:val="true"/>
          <w:lang w:bidi="fa-IR"/>
        </w:rPr>
        <w:t xml:space="preserve">باغی از خرما به دهقانی داده شد برای آنکه آن را تلقیح و عنایت کند بر دهقان است که دو ثلث حاصل را به صاحب باغ و ثلث دیگر را جهت خویش منظور بدارد و در ماده بعد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بر اثر اهمال و ستستی کار تلقیح انجام نگرفت و موجبات تقلیل محصول فراهم آمد بر دهقان است کههمانند بستانهای دیگر و مشابه اجاره به صاحب باغ بپردازد و درماده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غرامت قطع نخل معین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معدل عمر یک درخت خرما بین </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نخله ماده ممکن نیست بارور شود و خرما بدهد مگر اینکه هر سال از جنس نر تلقیح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جلدهای قبل گفتم خرما در مواردی با حیوان شبیه است آب از سرش بگذرد غرق می‌شود در دود زیاد خفه می‌گردد ضربتی بر دلش وارد شود می‌میرد در اینجا اضافه می‌کنم که دوران زندگی تناسلیش همانند حیوان بلکه انسان بوده یک دوران دارد که جوانی اوست هم تلقیح بردار بوده هم فرزند و محصول می‌دهد و قبل از جوانی، عهد کودکی و بعد از آن زمان پیری است که بار و بری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تلقیح خرما به چند طریق انجام می‌گیرد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خرمای نر یک قسمت غلاف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عذق یااسپات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خود به خود رسیده وغلاف باز میشود یا آفتاب می‌گذارند تا باز شود همانگونه کهگلها پولن و گرد دارند عذق را تکان داده گردها را در کیسه‌های کوچکی مخصوص کرده روی ماده تکانش می‌دهندواگر عذق ماده باز نشده باشد باید با</w:t>
      </w:r>
    </w:p>
    <w:p>
      <w:pPr>
        <w:pStyle w:val="BookText"/>
        <w:rPr/>
      </w:pPr>
      <w:r>
        <w:rPr>
          <w:rFonts w:ascii="IRNazanin" w:hAnsi="IRNazanin" w:eastAsia="IRNazanin"/>
          <w:color w:val="111111"/>
          <w:sz w:val="28"/>
          <w:sz w:val="28"/>
          <w:szCs w:val="28"/>
          <w:rtl w:val="true"/>
          <w:lang w:bidi="fa-IR"/>
        </w:rPr>
        <w:t xml:space="preserve">تیغی آن را باز کرد وبر آن گرد نر ریخت و این عمل از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مارس به بعد انجام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باران آمد و گردها را از عذق ماده شست باید عمل تکرار گرد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خوشه‌هاینر را در خوشه‌های ماده می‌گذارند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تلقیحی است که باد در درختهای خیلی بلند که نزدیک یکدیگرند انجام می‌دهد یعنی گردها را از نر به ماده میرساند و محصول این نوع تلقیح کم بوده و خوب هم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تلقیح‌های مخصوص برای انواع ویژه‌ای از نخلها انجام می‌دهند که از بحث ما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صد درخت خرمای ماده چهار درخت خرمای نر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طول درخت خرما بطور متوسط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تا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نیز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ساقه مخصوص خرما را ملاحظه فرمائید که در بعضی قسمتها قطر بیشتری داشته و بلافاصله نازکتر شده است و این قسمت نازک لعامت سالهائی است که تغذیه درخت خوب انجام نگرفته و نقاط قطور نشانی از سالهای خوب برای درخت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شگفیتهاست که هرگاه بر خرمای پر از محصول باران ببارد خرماهای زیباتر و فساد ناپذیرتری بدست می‌آید که با شستشوی مصنوعی چنین نیست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طریق کاشتن درخت اینگونها ستکه بچه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دقت از کنار مادرش جدا می‌کنند مخصوصا باید مراقب بود قاعده بچه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جداشود که خللی به مادر</w:t>
      </w:r>
    </w:p>
    <w:p>
      <w:pPr>
        <w:pStyle w:val="BookText"/>
        <w:rPr/>
      </w:pPr>
      <w:r>
        <w:rPr>
          <w:rFonts w:ascii="IRNazanin" w:hAnsi="IRNazanin" w:eastAsia="IRNazanin"/>
          <w:color w:val="111111"/>
          <w:sz w:val="28"/>
          <w:sz w:val="28"/>
          <w:szCs w:val="28"/>
          <w:rtl w:val="true"/>
          <w:lang w:bidi="fa-IR"/>
        </w:rPr>
        <w:t>و فرزند وارد نشود وعرق مخصوص که در عراق به آن فطامه گویند و در قاعده نوچه است آزار نبیند که قابل کشت باشد و سن مادر از پنج سال یا بیشتر باشد و مراعاتهای دیگر که این صورت درخت پس از سه سال و حداکثر هشت سال محصول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نوچه را باید از نخلی که سیراب بوده و خوب محصول داده جدا ساخت و سعی نمود آن را درجائیکه آفتاب گیر است کاشت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کاشتن آن در حفره‌ای است به گودی سه قدم و قطر سه قدم و فاصله هر حفره بطور متوسط شش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حفره را باید یک ماه قبل از آماده ساخت و آن راپر از خاک سطحی زمین که آفتاب و اکسیژن فراوانی به آن رسیده مخلوط با کود حیوانی پرساخت و تا مدتی آب داد و زمان زراعت در حفراتی از کود تهیه شده که بر آن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خاک ریخته میشود کشت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ابتدا به مدت سه روز باید آن را آب داد بعد هر سه روز یک مرتبه الی یک ماه بعد هر هفته یک مرتبه و بعد طبق معمول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نهرها سعی می‌شود باجزر و مد به آنها آب با شرائطی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کاشتن هسته کمتر معمول بوده و اکثرا از آن درخت نر بوده و اگر محصولی بدهد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بطول خواهد انجامید یا بیشتر از انواع مخصوصی از محصول خواهد داد که گاهی نوعی ممتاز و کمیاب خواهد بود که طعم ویژه‌ای دارد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عجایبی از درخت خرما ذکر شده که درخت نری که قبلاً گرده از آن برای تلقیح ماده‌ای گرفته شده پس از چند سال خود با گرده دیگری میوه داده یا نصف درختی ثمر داده باشد</w:t>
      </w:r>
    </w:p>
    <w:p>
      <w:pPr>
        <w:pStyle w:val="BookText"/>
        <w:rPr/>
      </w:pPr>
      <w:r>
        <w:rPr>
          <w:rFonts w:ascii="IRNazanin" w:hAnsi="IRNazanin" w:eastAsia="IRNazanin"/>
          <w:color w:val="111111"/>
          <w:sz w:val="28"/>
          <w:sz w:val="28"/>
          <w:szCs w:val="28"/>
          <w:rtl w:val="true"/>
          <w:lang w:bidi="fa-IR"/>
        </w:rPr>
        <w:t>و نصف دیگر بدون محصول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کود خرما کمتر شیمیائی انتخاب می‌شود و اکثرا حیوانی است و اول تموز یا تشرین اول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درخت داده می‌شود و طرز مخصوصی به تناوب و توالی انجام میگیرد که از بحث ما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شاخه‌های نوچه در هفت سال اول به اطراف منتشر می‌شود و در خلال این مدت می‌توان از آنها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بطور متوسط هر خرمائی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 مادگی داشته که می‌توان آنها را تلقیح و آماده میوه دادن ساخت و اگر بیشتر از این بود باید آنها را جدا ساخت تا به درخت زیانی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قشر آلت‌های تلقیح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ماده معطری استخراج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کنار نخل می‌توان میوه‌جات زیادی غرس نمود از قبیل نوعی سدر، توت، زردآلو، نوری، انگور ، سیب ، گلابی، انجیر، زیتون، بادام، فندق، انار، به ، آلو ، لیمو، پرتقال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بقولات و حبوبات و سبزیحات به انواع و اقسام و باید دانست در جوار نخل میوه و سبزی فراوانی می‌توان کشت ولی هرجا میوه یا سبزیحات مذکور بود برای کشت خرما ممکن است مناسب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بازدانستنی‌هائی چند از درخت خرما</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خرما از جنس نخلیات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پالما اوردر </w:t>
      </w:r>
      <w:r>
        <w:rPr>
          <w:rFonts w:eastAsia="Times New Roman" w:cs="Times New Roman" w:ascii="Times New Roman" w:hAnsi="Times New Roman"/>
          <w:color w:val="111111"/>
          <w:sz w:val="28"/>
          <w:szCs w:val="28"/>
          <w:lang w:val="en-US" w:bidi="en-US"/>
        </w:rPr>
        <w:t>Palmae Order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پالمیه </w:t>
      </w:r>
      <w:r>
        <w:rPr>
          <w:rFonts w:eastAsia="Times New Roman" w:cs="Times New Roman" w:ascii="Times New Roman" w:hAnsi="Times New Roman"/>
          <w:color w:val="111111"/>
          <w:sz w:val="28"/>
          <w:szCs w:val="28"/>
          <w:lang w:val="en-US" w:bidi="en-US"/>
        </w:rPr>
        <w:t>Palmiers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از خانواده فینکس</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Phoenix. G</w:t>
      </w:r>
      <w:r>
        <w:rPr>
          <w:rFonts w:ascii="IRNazanin" w:hAnsi="IRNazanin" w:eastAsia="IRNazanin"/>
          <w:color w:val="111111"/>
          <w:sz w:val="28"/>
          <w:sz w:val="28"/>
          <w:szCs w:val="28"/>
          <w:rtl w:val="true"/>
          <w:lang w:bidi="fa-IR"/>
        </w:rPr>
        <w:t xml:space="preserve">و از نوع داکتی لیفرا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Dactylkfera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مذکور انواع بسیاری دارد که مهمترین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نخل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دیت پالم </w:t>
      </w:r>
      <w:r>
        <w:rPr>
          <w:rFonts w:eastAsia="Times New Roman" w:cs="Times New Roman" w:ascii="Times New Roman" w:hAnsi="Times New Roman"/>
          <w:color w:val="111111"/>
          <w:sz w:val="28"/>
          <w:szCs w:val="28"/>
          <w:lang w:val="en-US" w:bidi="en-US"/>
        </w:rPr>
        <w:t>Date Palme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نخل زیتون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اویل پالم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نخل نارگیل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نخل واشنگتن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درختی است به بلندی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متر، ساقه استوانه‌ای و برگهای به درازی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که عموما در انتهای ساقه جمع می‌باشند و به تدریح که درخت رشد می‌کند برگهای پائین می‌خشکد و بالا بوجود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برگهارا می‌برند و محل بریدگی روی ساقه باقی می‌ماند و از آنها برای بالا رفتن درخت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خرما دو پایه بوده و از دسته تک لپه‌ای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گلهای ماده بر روی یک درخت و گلهای نر بر روی درخت دیگر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گلهای ماده بصورت خوشه‌هائی در روی محفظه‌ای به نام اسپارت قرار دارند که در خوزستان لگاح گویند و از آن شربت‌های گورائی بدست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چنین گل آزینی را رژیم گویند پایهماده در سال قریب هشت رژیم تولید می‌کند و وزن خرمای هر رژیم به هشت کیلو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گلهای نر را با محفظه آن از درخت جدا می‌نمایند و برای عمل لقاح مصنوعی بکار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جوانه انتهائی درخت به منزله قلب گیاه است و کوچکتری ضربه به این قسمت باعث از بین رفتن آن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خوزستان به این قسمت پنیر خرما گویند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ساختمانی ساقه درخت خرما اینطوراست که از خارج خیلی سخت بوده هرچه به مرکز آن برویم نرم 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w:t>
      </w:r>
    </w:p>
    <w:p>
      <w:pPr>
        <w:pStyle w:val="BookText"/>
        <w:rPr/>
      </w:pPr>
      <w:r>
        <w:rPr>
          <w:rFonts w:ascii="IRNazanin" w:hAnsi="IRNazanin" w:eastAsia="IRNazanin"/>
          <w:color w:val="111111"/>
          <w:sz w:val="28"/>
          <w:sz w:val="28"/>
          <w:szCs w:val="28"/>
          <w:rtl w:val="true"/>
          <w:lang w:bidi="fa-IR"/>
        </w:rPr>
        <w:t>لقاح در خرما به دو طریق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لقاح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لقاح مصنوعی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لقاح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 شدن گلهای نر و ماده بوسیله باد در نخلستانهائی که درختان خیلی نزدیک به هم کاشته شده و مواظبت نگردیده انجام می‌گیرد و میوه حاصله از لحاظ غذائی زیاد قابل استفاده نیست</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عمل لقاح مصنوعی که معمول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اسپارتها را که گل نر داخل آن است از درخت جدا نموده و مدتی در آفتاب می‌گذارند و بعد که محفظه گلهای ماده کمی باز شد گرده‌ها را روی آنها پاشیده و کمی هم داخل شکاف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روش گلها بخوبی بارور شده و میوه مرغوبی بدست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تکثیر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دانه است که تا سال ششم گل نمی‌دهد و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میوه می‌دهد که کم و نامرغوب است و طرز کاشتن چنین است که اول دانه را مدتی در آب قرار داده بعد زمین رامدت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آب می‌دهند و پس از یک هفته دانه را می‌کارند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معمولی ترین طریقه تکثیر درخت با استفاده از پاجوش هاست که در نخل مسن به </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می‌رسد که در پای نخل مادر رشد نمی‌کنند ولی اگر جدا شوند رشد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شدن باید در زمستان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پاجوشها را باید در محلی بنام خزانه محافظت کرده مدت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تابش نور خورشید محفوظ بدارند و مرتبا آبیاری کنند سال بعد به محل اصلی برده بطریق زیر</w:t>
      </w:r>
      <w:bookmarkStart w:id="67" w:name="pg13074_141494"/>
    </w:p>
    <w:p>
      <w:pPr>
        <w:pStyle w:val="BookText"/>
        <w:rPr/>
      </w:pPr>
      <w:bookmarkEnd w:id="67"/>
      <w:r>
        <w:rPr>
          <w:rFonts w:ascii="IRNazanin" w:hAnsi="IRNazanin" w:eastAsia="IRNazanin"/>
          <w:color w:val="111111"/>
          <w:sz w:val="28"/>
          <w:sz w:val="28"/>
          <w:szCs w:val="28"/>
          <w:rtl w:val="true"/>
          <w:lang w:bidi="fa-IR"/>
        </w:rPr>
        <w:t>بکارند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اطراف جویها بخط مستیم چهارچهار بطوریکه هر یک از چهار عدد از دیگری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فاصله داشته باشد و در یک جریب زمین که </w:t>
      </w:r>
      <w:r>
        <w:rPr>
          <w:rFonts w:eastAsia="IRNazanin" w:cs="IRNazanin"/>
          <w:color w:val="111111"/>
          <w:sz w:val="28"/>
          <w:szCs w:val="28"/>
          <w:lang w:bidi="fa-IR"/>
        </w:rPr>
        <w:t>3967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است معمولاً</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کاشته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پاچوش نخل کوچکی است که دراطراف شاخه‌های بزرگ نخل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بشکل برگهای چسبیده بهم است سپس شروع به نمو نموده بشکل درخت کوچکی درمی‌آید و بین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نخل مادر چسبیده است که باید برای درخت اصلی جدا شود</w:t>
      </w:r>
      <w:r>
        <w:rPr>
          <w:rFonts w:eastAsia="IRNazanin" w:cs="IRNazanin"/>
          <w:color w:val="111111"/>
          <w:sz w:val="28"/>
          <w:szCs w:val="28"/>
          <w:rtl w:val="true"/>
          <w:lang w:bidi="fa-IR"/>
        </w:rPr>
        <w:t>.</w:t>
      </w:r>
    </w:p>
    <w:p>
      <w:pPr>
        <w:pStyle w:val="Heading3"/>
        <w:numPr>
          <w:ilvl w:val="2"/>
          <w:numId w:val="1"/>
        </w:numPr>
        <w:rPr/>
      </w:pPr>
      <w:bookmarkStart w:id="68" w:name="__RefHeading___Toc7063980_3224264995"/>
      <w:bookmarkStart w:id="69" w:name="_Toc24"/>
      <w:bookmarkEnd w:id="68"/>
      <w:r>
        <w:rPr>
          <w:rtl w:val="true"/>
        </w:rPr>
        <w:t>خرما</w:t>
      </w:r>
      <w:bookmarkEnd w:id="69"/>
    </w:p>
    <w:p>
      <w:pPr>
        <w:pStyle w:val="BookText"/>
        <w:rPr/>
      </w:pPr>
      <w:r>
        <w:rPr>
          <w:rFonts w:ascii="IRNazanin" w:hAnsi="IRNazanin" w:eastAsia="IRNazanin"/>
          <w:color w:val="111111"/>
          <w:sz w:val="28"/>
          <w:sz w:val="28"/>
          <w:szCs w:val="28"/>
          <w:rtl w:val="true"/>
          <w:lang w:bidi="fa-IR"/>
        </w:rPr>
        <w:t>میوه درخت خرماست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طولش بیشتر از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مقطعش دایره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سه جدار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خارجی نازک، وسطی، گوشتی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رسیدن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جدار داخلی غشائی و بوسیله پوست سخت دندانه‌ای سلولزی بشاخه خوشه قرار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خرما تک هسته و طول هسته زیادتر از عرض و از یک طرف بریدگی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هسته سخت و ماده آن شبیه سلولزی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بوبینو </w:t>
      </w:r>
      <w:r>
        <w:rPr>
          <w:rFonts w:eastAsia="Times New Roman" w:cs="Times New Roman" w:ascii="Times New Roman" w:hAnsi="Times New Roman"/>
          <w:color w:val="111111"/>
          <w:sz w:val="28"/>
          <w:szCs w:val="28"/>
          <w:lang w:val="en-US" w:bidi="en-US"/>
        </w:rPr>
        <w:t>Bobino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ذکر دلائلی محل اصلی خرما را از مصر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آشوریان هنگام حمله بدشمنان درختان خرمای آنان را قلع و قمع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دیوارهای هیکل از ساختمانهای حضرت سلیمان که از چوب صنوبر بود شکل خرما بر آن منقوش بود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 در عید مظال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عرازیل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چادرهائی نصب کرده</w:t>
      </w:r>
      <w:bookmarkStart w:id="70" w:name="pg13074_141495"/>
    </w:p>
    <w:p>
      <w:pPr>
        <w:pStyle w:val="BookText"/>
        <w:rPr/>
      </w:pPr>
      <w:bookmarkEnd w:id="70"/>
      <w:r>
        <w:rPr>
          <w:rFonts w:ascii="IRNazanin" w:hAnsi="IRNazanin" w:eastAsia="IRNazanin"/>
          <w:color w:val="111111"/>
          <w:sz w:val="28"/>
          <w:sz w:val="28"/>
          <w:szCs w:val="28"/>
          <w:rtl w:val="true"/>
          <w:lang w:bidi="fa-IR"/>
        </w:rPr>
        <w:t>بیاد خروج از مصر یک شاخه تازه از وسط درخت خرماکه به عبری لولاب گویند بطریق مخصوصی گرفته بر آن سجده کرده و هنگام نماز آنرا با دو دست بعلامت شادی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در واتیکان بنام یک شنبه نخل مراسمی برگزار می‌شود</w:t>
      </w:r>
      <w:r>
        <w:rPr>
          <w:rFonts w:eastAsia="IRNazanin" w:cs="IRNazanin"/>
          <w:color w:val="111111"/>
          <w:sz w:val="28"/>
          <w:szCs w:val="28"/>
          <w:rtl w:val="true"/>
          <w:lang w:bidi="fa-IR"/>
        </w:rPr>
        <w:t>.</w:t>
      </w:r>
    </w:p>
    <w:p>
      <w:pPr>
        <w:pStyle w:val="Heading3"/>
        <w:numPr>
          <w:ilvl w:val="2"/>
          <w:numId w:val="1"/>
        </w:numPr>
        <w:rPr/>
      </w:pPr>
      <w:bookmarkStart w:id="71" w:name="__RefHeading___Toc7063982_3224264995"/>
      <w:bookmarkStart w:id="72" w:name="_Toc25"/>
      <w:bookmarkEnd w:id="71"/>
      <w:r>
        <w:rPr>
          <w:rtl w:val="true"/>
        </w:rPr>
        <w:t>کشت و پرورش درخت خرما</w:t>
      </w:r>
      <w:bookmarkEnd w:id="72"/>
    </w:p>
    <w:p>
      <w:pPr>
        <w:pStyle w:val="BookText"/>
        <w:rPr/>
      </w:pPr>
      <w:r>
        <w:rPr>
          <w:rFonts w:ascii="IRNazanin" w:hAnsi="IRNazanin" w:eastAsia="IRNazanin"/>
          <w:color w:val="111111"/>
          <w:sz w:val="28"/>
          <w:sz w:val="28"/>
          <w:szCs w:val="28"/>
          <w:rtl w:val="true"/>
          <w:lang w:bidi="fa-IR"/>
        </w:rPr>
        <w:t>موفقیت در کشت درخت مورد بحث بدو نوع عوامل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بشری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مناطق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عرض جغرغفیائی بهترینمنطقه برای کشت درخت خرما بوده و خط‌العرض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شمالی تقریبا حد نهائی شمالی خط استوا برای موفقیت در کشت درخت خرما و ثمردادن آن بطور طبیعی است و از این حد ببالا جهت زینت کشت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سطح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زمین‌های مسطح که بدانها خوب آب برسد و حدود پانصد متر از سطحدریا ارتفاع داشته باشد بهترین آنهسات در زمینهای شنی وبیابانی هم که آب بدانها برسد رشد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وزش باد برای درخت خرما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خرما از شوری زمین نسبت بدرختان دیگر تحمل بیشتری دارد و اگر آب باشد در هر نوع خاک تقریبا نمو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آب بیشتر بخرما برسد بیشتر و بهتر محصول می‌دهد وبا وجود این تحمل بی‌آبی خرما بی از میوه‌های دیگر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کودهای حیوانی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گاو و گوسفند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 خاکروبه‌ای که از خاکروبه‌های</w:t>
      </w:r>
    </w:p>
    <w:p>
      <w:pPr>
        <w:pStyle w:val="BookText"/>
        <w:rPr/>
      </w:pPr>
      <w:r>
        <w:rPr>
          <w:rFonts w:ascii="IRNazanin" w:hAnsi="IRNazanin" w:eastAsia="IRNazanin"/>
          <w:color w:val="111111"/>
          <w:sz w:val="28"/>
          <w:sz w:val="28"/>
          <w:szCs w:val="28"/>
          <w:rtl w:val="true"/>
          <w:lang w:bidi="fa-IR"/>
        </w:rPr>
        <w:t>شهر بدست می‌اید و کود شیمیایی همه برای خرما خوب است بهترین موقع دادن کود پائیز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دو کود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می‌باشد اطراف درخت گودال بقطر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حفر طوری حفر می‌کنند که هر چه از درخت دورتر باشد عمیق‌تر گردد بطوریکه نزدیک محیط دائره نیم متر گود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 را ریخته بعد زمین را شخم زده آب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 بهار زمین نخلستان را شخم می‌زنند که اگر گیاه مضری بود از بین برود و در تابستان شخم می‌زنند برای احتمال وجود گیاهان مضر ودر فصل پائیز پس از چیدن خرما شخم دیگری آنچنان لازم است که متخصصین گویند شخم پائیزه هر سال تکرار گردد و دو شخم دیگر هر چند سال یک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شاخه‌های آویزان پائین را باید برید و شاخه‌های انتهائی اگر خشک شود باید قطع کرد واین عمل برای نخل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ببعد باید عمل شود و هر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یک مرتبه تکرار گردد باید کمی از قسمت شاخه که به ساقه‌درخت است باقی گذاشت و صدمه‌ای بساقه وارد نساخت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میوه درخت یک سال زیاد شد و آنرا کم نکردند سال بعد کمتر محصول خواهد شد و بهتر است بطور متوسط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خوشه بر درخت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بزرگی یا کوچکی خوشه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وبرای بریدن خوشه‌های زیادی هر چه وسط‌تر و نزدیک بمغز است باید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خوشه‌هارا باید از گرد پاک کرد و طوری آویزان نمود که برای چیدن آسان بوده ودر آن مدت که محصول بر درخت است هوا در بین خوشه بتواند جریان خوبی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سایبانی از برگ درخت یا سیلوفین برای خوشه‌هادرست کنند بسیار مطلوب</w:t>
      </w:r>
      <w:bookmarkStart w:id="73" w:name="pg13074_141497"/>
    </w:p>
    <w:p>
      <w:pPr>
        <w:pStyle w:val="BookText"/>
        <w:rPr/>
      </w:pPr>
      <w:bookmarkEnd w:id="73"/>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خرما را باید در اول موسم رسیدنش 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آمار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ترتیب تعداد درخت خرما را چنین نشان می‌دهد عراق </w:t>
      </w:r>
      <w:r>
        <w:rPr>
          <w:rFonts w:eastAsia="IRNazanin" w:cs="IRNazanin"/>
          <w:color w:val="111111"/>
          <w:sz w:val="28"/>
          <w:szCs w:val="28"/>
          <w:lang w:bidi="fa-IR"/>
        </w:rPr>
        <w:t>32146801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11600000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پاکستان </w:t>
      </w:r>
      <w:r>
        <w:rPr>
          <w:rFonts w:eastAsia="IRNazanin" w:cs="IRNazanin"/>
          <w:color w:val="111111"/>
          <w:sz w:val="28"/>
          <w:szCs w:val="28"/>
          <w:lang w:bidi="fa-IR"/>
        </w:rPr>
        <w:t>8000000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الجزایر </w:t>
      </w:r>
      <w:r>
        <w:rPr>
          <w:rFonts w:eastAsia="IRNazanin" w:cs="IRNazanin"/>
          <w:color w:val="111111"/>
          <w:sz w:val="28"/>
          <w:szCs w:val="28"/>
          <w:lang w:bidi="fa-IR"/>
        </w:rPr>
        <w:t>7486000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عربستان </w:t>
      </w:r>
      <w:r>
        <w:rPr>
          <w:rFonts w:eastAsia="IRNazanin" w:cs="IRNazanin"/>
          <w:color w:val="111111"/>
          <w:sz w:val="28"/>
          <w:szCs w:val="28"/>
          <w:lang w:bidi="fa-IR"/>
        </w:rPr>
        <w:t>4000000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مراکش </w:t>
      </w:r>
      <w:r>
        <w:rPr>
          <w:rFonts w:eastAsia="IRNazanin" w:cs="IRNazanin"/>
          <w:color w:val="111111"/>
          <w:sz w:val="28"/>
          <w:szCs w:val="28"/>
          <w:lang w:bidi="fa-IR"/>
        </w:rPr>
        <w:t>3971893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سودان </w:t>
      </w:r>
      <w:r>
        <w:rPr>
          <w:rFonts w:eastAsia="IRNazanin" w:cs="IRNazanin"/>
          <w:color w:val="111111"/>
          <w:sz w:val="28"/>
          <w:szCs w:val="28"/>
          <w:lang w:bidi="fa-IR"/>
        </w:rPr>
        <w:t>3000000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تونس </w:t>
      </w:r>
      <w:r>
        <w:rPr>
          <w:rFonts w:eastAsia="IRNazanin" w:cs="IRNazanin"/>
          <w:color w:val="111111"/>
          <w:sz w:val="28"/>
          <w:szCs w:val="28"/>
          <w:lang w:bidi="fa-IR"/>
        </w:rPr>
        <w:t>2500000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لیبی </w:t>
      </w:r>
      <w:r>
        <w:rPr>
          <w:rFonts w:eastAsia="IRNazanin" w:cs="IRNazanin"/>
          <w:color w:val="111111"/>
          <w:sz w:val="28"/>
          <w:szCs w:val="28"/>
          <w:lang w:bidi="fa-IR"/>
        </w:rPr>
        <w:t>2000000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1800000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اسپانیا </w:t>
      </w:r>
      <w:r>
        <w:rPr>
          <w:rFonts w:eastAsia="IRNazanin" w:cs="IRNazanin"/>
          <w:color w:val="111111"/>
          <w:sz w:val="28"/>
          <w:szCs w:val="28"/>
          <w:lang w:bidi="fa-IR"/>
        </w:rPr>
        <w:t>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w:t>
      </w:r>
      <w:r>
        <w:rPr>
          <w:rFonts w:eastAsia="IRNazanin" w:cs="IRNazanin"/>
          <w:color w:val="111111"/>
          <w:sz w:val="28"/>
          <w:szCs w:val="28"/>
          <w:lang w:bidi="fa-IR"/>
        </w:rPr>
        <w:t>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وسایر نقاط </w:t>
      </w:r>
      <w:r>
        <w:rPr>
          <w:rFonts w:eastAsia="IRNazanin" w:cs="IRNazanin"/>
          <w:color w:val="111111"/>
          <w:sz w:val="28"/>
          <w:szCs w:val="28"/>
          <w:lang w:bidi="fa-IR"/>
        </w:rPr>
        <w:t>10000000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مجموع درختان خرمای جهان </w:t>
      </w:r>
      <w:r>
        <w:rPr>
          <w:rFonts w:eastAsia="IRNazanin" w:cs="IRNazanin"/>
          <w:color w:val="111111"/>
          <w:sz w:val="28"/>
          <w:szCs w:val="28"/>
          <w:lang w:bidi="fa-IR"/>
        </w:rPr>
        <w:t>87204494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بسیاری از اختلافات خرما را در نظر بگیریم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خرما در عراق بدست می‌آید</w:t>
      </w:r>
      <w:r>
        <w:rPr>
          <w:rFonts w:eastAsia="IRNazanin" w:cs="IRNazanin"/>
          <w:color w:val="111111"/>
          <w:sz w:val="28"/>
          <w:szCs w:val="28"/>
          <w:rtl w:val="true"/>
          <w:lang w:bidi="fa-IR"/>
        </w:rPr>
        <w:t>.</w:t>
      </w:r>
    </w:p>
    <w:p>
      <w:pPr>
        <w:pStyle w:val="Heading3"/>
        <w:numPr>
          <w:ilvl w:val="2"/>
          <w:numId w:val="1"/>
        </w:numPr>
        <w:rPr/>
      </w:pPr>
      <w:bookmarkStart w:id="74" w:name="__RefHeading___Toc7063984_3224264995"/>
      <w:bookmarkStart w:id="75" w:name="_Toc26"/>
      <w:bookmarkEnd w:id="74"/>
      <w:r>
        <w:rPr>
          <w:rtl w:val="true"/>
        </w:rPr>
        <w:t>بیماریهای درخت خرما</w:t>
      </w:r>
      <w:bookmarkEnd w:id="75"/>
    </w:p>
    <w:p>
      <w:pPr>
        <w:pStyle w:val="BookText"/>
        <w:rPr/>
      </w:pPr>
      <w:r>
        <w:rPr>
          <w:rFonts w:ascii="IRNazanin" w:hAnsi="IRNazanin" w:eastAsia="IRNazanin"/>
          <w:color w:val="111111"/>
          <w:sz w:val="28"/>
          <w:sz w:val="28"/>
          <w:szCs w:val="28"/>
          <w:rtl w:val="true"/>
          <w:lang w:bidi="fa-IR"/>
        </w:rPr>
        <w:t>فاسد شدن اسپات با پیدایش نقطه‌های تیره روی سطح خارجی آن است که گاه وسیع شده و از باز شدن اسپات جلوگیری می‌نماید وعواملی حیوانی یا فیزیولوژی موجب آن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عنکبوت غبار 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عنکبوت کوچک زیرد رنگی مایل به سبز که بر روی میوه در مرحله خارک نشسته غبارآلود کرده و می‌تند و در آنجا تخم‌گذاری می‌کند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حشره دوباس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Ommatisus Binotatus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با نیکوتین و آهک و خاکستر از بین می‌رود، و حشره تاذوع </w:t>
      </w:r>
      <w:r>
        <w:rPr>
          <w:rFonts w:eastAsia="Times New Roman" w:cs="Times New Roman" w:ascii="Times New Roman" w:hAnsi="Times New Roman"/>
          <w:color w:val="111111"/>
          <w:sz w:val="28"/>
          <w:szCs w:val="28"/>
          <w:lang w:val="en-US" w:bidi="en-US"/>
        </w:rPr>
        <w:t>Elegns Oryctus</w:t>
      </w:r>
      <w:r>
        <w:rPr>
          <w:rFonts w:ascii="IRNazanin" w:hAnsi="IRNazanin" w:eastAsia="IRNazanin"/>
          <w:color w:val="111111"/>
          <w:sz w:val="28"/>
          <w:sz w:val="28"/>
          <w:szCs w:val="28"/>
          <w:rtl w:val="true"/>
          <w:lang w:bidi="fa-IR"/>
        </w:rPr>
        <w:t>که حشره بزرگی است بر ساقه درخت زندگی می‌نماید و اگر شماره‌اشان زیاد شود درخت را از بین می‌برند</w:t>
      </w:r>
      <w:r>
        <w:rPr>
          <w:rFonts w:eastAsia="IRNazanin" w:cs="IRNazanin"/>
          <w:color w:val="111111"/>
          <w:sz w:val="28"/>
          <w:szCs w:val="28"/>
          <w:rtl w:val="true"/>
          <w:lang w:bidi="fa-IR"/>
        </w:rPr>
        <w:t>.</w:t>
      </w:r>
      <w:bookmarkStart w:id="76" w:name="pg13074_141498"/>
    </w:p>
    <w:p>
      <w:pPr>
        <w:pStyle w:val="BookText"/>
        <w:rPr/>
      </w:pPr>
      <w:bookmarkEnd w:id="76"/>
      <w:r>
        <w:rPr>
          <w:rFonts w:ascii="IRNazanin" w:hAnsi="IRNazanin" w:eastAsia="IRNazanin"/>
          <w:color w:val="111111"/>
          <w:sz w:val="28"/>
          <w:sz w:val="28"/>
          <w:szCs w:val="28"/>
          <w:rtl w:val="true"/>
          <w:lang w:bidi="fa-IR"/>
        </w:rPr>
        <w:t>حشره حمبره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Batrachedra Nemydroula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پروانه کوچکی است که روی میوه‌های زندگی می‌کند و باعث خشک شدن آن می‌شود بطوریکه میوه تو خالی و سرخ رنگ می‌گردد و بر زمین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حشره ابومزریف </w:t>
      </w:r>
      <w:r>
        <w:rPr>
          <w:rFonts w:eastAsia="Times New Roman" w:cs="Times New Roman" w:ascii="Times New Roman" w:hAnsi="Times New Roman"/>
          <w:color w:val="111111"/>
          <w:sz w:val="28"/>
          <w:szCs w:val="28"/>
          <w:lang w:val="en-US" w:bidi="en-US"/>
        </w:rPr>
        <w:t>Pseudo Qvilustestaus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حشره بزرگی است که بر روی ساقه و خوشه‌های نخل جاگرفته و صدا می‌کند</w:t>
      </w:r>
      <w:r>
        <w:rPr>
          <w:rFonts w:eastAsia="IRNazanin" w:cs="IRNazanin"/>
          <w:color w:val="111111"/>
          <w:sz w:val="28"/>
          <w:szCs w:val="28"/>
          <w:rtl w:val="true"/>
          <w:lang w:bidi="fa-IR"/>
        </w:rPr>
        <w:t>.</w:t>
      </w:r>
    </w:p>
    <w:p>
      <w:pPr>
        <w:pStyle w:val="Heading3"/>
        <w:numPr>
          <w:ilvl w:val="2"/>
          <w:numId w:val="1"/>
        </w:numPr>
        <w:rPr/>
      </w:pPr>
      <w:bookmarkStart w:id="77" w:name="__RefHeading___Toc7063986_3224264995"/>
      <w:bookmarkStart w:id="78" w:name="_Toc27"/>
      <w:bookmarkEnd w:id="77"/>
      <w:r>
        <w:rPr>
          <w:rtl w:val="true"/>
        </w:rPr>
        <w:t>فوائد درخت خرما</w:t>
      </w:r>
      <w:bookmarkEnd w:id="78"/>
    </w:p>
    <w:p>
      <w:pPr>
        <w:pStyle w:val="BookText"/>
        <w:rPr/>
      </w:pPr>
      <w:r>
        <w:rPr>
          <w:rFonts w:ascii="IRNazanin" w:hAnsi="IRNazanin" w:eastAsia="IRNazanin"/>
          <w:color w:val="111111"/>
          <w:sz w:val="28"/>
          <w:sz w:val="28"/>
          <w:szCs w:val="28"/>
          <w:rtl w:val="true"/>
          <w:lang w:bidi="fa-IR"/>
        </w:rPr>
        <w:t>نخل سایبان خوبی برای پرتقال بوده و در نقاط گرم اگر سایبان زردآلو نباشد می‌خشکد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ساقه درخت یا در ساختن عمارت یا پل یا آنرا توخالی کرده بعنوان گذرگاه آب مورد استفاده است و از ساقه بدون برگ صندلی و میز و گهواره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لیف خرما که دور شاخه‌ها پیچیده شده ریسمان می‌کنند و اخیرا حریر مصنوعی تهیه می‌نمایند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میوه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گرداتامین </w:t>
      </w:r>
      <w:r>
        <w:rPr>
          <w:rFonts w:eastAsia="Times New Roman" w:cs="Times New Roman" w:ascii="Times New Roman" w:hAnsi="Times New Roman"/>
          <w:color w:val="111111"/>
          <w:sz w:val="28"/>
          <w:szCs w:val="28"/>
          <w:lang w:val="en-US" w:bidi="en-US"/>
        </w:rPr>
        <w:t>Dattamine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غذای بسیار لذیذی است که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گرد خرمای خشک و بقیه از کاکائو و شکر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علوفه 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خرماهائی که برای خوردن انسان سازگار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گرد زرگری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هسته خرما زرگرها بصورت زغال بکار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کرتیزون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بنام دیوسنولنس </w:t>
      </w:r>
      <w:r>
        <w:rPr>
          <w:rFonts w:eastAsia="Times New Roman" w:cs="Times New Roman" w:ascii="Times New Roman" w:hAnsi="Times New Roman"/>
          <w:color w:val="111111"/>
          <w:sz w:val="28"/>
          <w:szCs w:val="28"/>
          <w:lang w:val="en-US" w:bidi="en-US"/>
        </w:rPr>
        <w:t>Diostulence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شرح داده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شیرینی‌ها و بیسکویت درست می‌نمایند</w:t>
      </w:r>
      <w:r>
        <w:rPr>
          <w:rFonts w:eastAsia="IRNazanin" w:cs="IRNazanin"/>
          <w:color w:val="111111"/>
          <w:sz w:val="28"/>
          <w:szCs w:val="28"/>
          <w:rtl w:val="true"/>
          <w:lang w:bidi="fa-IR"/>
        </w:rPr>
        <w:t>.</w:t>
      </w:r>
      <w:bookmarkStart w:id="79" w:name="pg13074_141499"/>
    </w:p>
    <w:p>
      <w:pPr>
        <w:pStyle w:val="BookText"/>
        <w:rPr/>
      </w:pPr>
      <w:bookmarkEnd w:id="79"/>
      <w:r>
        <w:rPr>
          <w:rFonts w:ascii="IRNazanin" w:hAnsi="IRNazanin" w:eastAsia="IRNazanin"/>
          <w:color w:val="111111"/>
          <w:sz w:val="28"/>
          <w:sz w:val="28"/>
          <w:szCs w:val="28"/>
          <w:rtl w:val="true"/>
          <w:lang w:bidi="fa-IR"/>
        </w:rPr>
        <w:t>لازم است دانسته شود کسانیکه با خرما تغذیه می‌نمایند باید مواظبت نمود که با تبخیر اسانس‌های معطر خرما از دست نرود</w:t>
      </w:r>
      <w:r>
        <w:rPr>
          <w:rFonts w:eastAsia="IRNazanin" w:cs="IRNazanin"/>
          <w:color w:val="111111"/>
          <w:sz w:val="28"/>
          <w:szCs w:val="28"/>
          <w:rtl w:val="true"/>
          <w:lang w:bidi="fa-IR"/>
        </w:rPr>
        <w:t>.</w:t>
      </w:r>
    </w:p>
    <w:p>
      <w:pPr>
        <w:pStyle w:val="Heading3"/>
        <w:numPr>
          <w:ilvl w:val="2"/>
          <w:numId w:val="1"/>
        </w:numPr>
        <w:rPr/>
      </w:pPr>
      <w:bookmarkStart w:id="80" w:name="__RefHeading___Toc7063988_3224264995"/>
      <w:bookmarkStart w:id="81" w:name="_Toc28"/>
      <w:bookmarkEnd w:id="80"/>
      <w:r>
        <w:rPr>
          <w:rtl w:val="true"/>
        </w:rPr>
        <w:t>ترکیب شیمیائی هسته خرما</w:t>
      </w:r>
      <w:bookmarkEnd w:id="81"/>
    </w:p>
    <w:p>
      <w:pPr>
        <w:pStyle w:val="BookText"/>
        <w:rPr/>
      </w:pPr>
      <w:r>
        <w:rPr>
          <w:rFonts w:ascii="IRNazanin" w:hAnsi="IRNazanin" w:eastAsia="IRNazanin"/>
          <w:color w:val="111111"/>
          <w:sz w:val="28"/>
          <w:sz w:val="28"/>
          <w:szCs w:val="28"/>
          <w:rtl w:val="true"/>
          <w:lang w:bidi="fa-IR"/>
        </w:rPr>
        <w:t xml:space="preserve">چربی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پروتئین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سلولز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مواد قندی نشاسته‌ای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خاکستر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هسته خرما غذای بسیار خوبی برای حیوانات است و در مواردی زرگر زغال آنرا بکار برده و چون با اسید هیدرولیز کنند گلوکز بدست آمده در قنادی مصرف می‌شود</w:t>
      </w:r>
      <w:r>
        <w:rPr>
          <w:rFonts w:eastAsia="IRNazanin" w:cs="IRNazanin"/>
          <w:color w:val="111111"/>
          <w:sz w:val="28"/>
          <w:szCs w:val="28"/>
          <w:rtl w:val="true"/>
          <w:lang w:bidi="fa-IR"/>
        </w:rPr>
        <w:t>.</w:t>
      </w:r>
    </w:p>
    <w:p>
      <w:pPr>
        <w:pStyle w:val="Heading3"/>
        <w:numPr>
          <w:ilvl w:val="2"/>
          <w:numId w:val="1"/>
        </w:numPr>
        <w:rPr/>
      </w:pPr>
      <w:bookmarkStart w:id="82" w:name="__RefHeading___Toc7063990_3224264995"/>
      <w:bookmarkStart w:id="83" w:name="_Toc29"/>
      <w:bookmarkEnd w:id="82"/>
      <w:r>
        <w:rPr>
          <w:rtl w:val="true"/>
        </w:rPr>
        <w:t>جنبه صادراتی خرما بویژه خرمای ایران</w:t>
      </w:r>
      <w:bookmarkEnd w:id="83"/>
    </w:p>
    <w:p>
      <w:pPr>
        <w:pStyle w:val="BookText"/>
        <w:rPr/>
      </w:pPr>
      <w:r>
        <w:rPr>
          <w:rFonts w:ascii="IRNazanin" w:hAnsi="IRNazanin" w:eastAsia="IRNazanin"/>
          <w:color w:val="111111"/>
          <w:sz w:val="28"/>
          <w:sz w:val="28"/>
          <w:szCs w:val="28"/>
          <w:rtl w:val="true"/>
          <w:lang w:bidi="fa-IR"/>
        </w:rPr>
        <w:t xml:space="preserve">با آنکه کشاورزان بروش صحیح تولید، طرز چیدن، جمع آوری، بسته‌بندی، پاک کردن، دود دادن و مخصوصا درجه‌بندی این محصول آشنا نیستند بازار خرمای ایران بوسیله امریکا شوروی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کانادا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رونقی بسزا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نصف محصول خرمای جهان را تقریبا عراق و مصر تولید می‌نمایند و ایران در درجه سوم و الجزایر و مراکش نیز از کشورهای مهم صادر کننده‌اند، صادرات خمای ایران در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حدود </w:t>
      </w:r>
      <w:r>
        <w:rPr>
          <w:rFonts w:eastAsia="IRNazanin" w:cs="IRNazanin"/>
          <w:color w:val="111111"/>
          <w:sz w:val="28"/>
          <w:szCs w:val="28"/>
          <w:lang w:bidi="fa-IR"/>
        </w:rPr>
        <w:t>336000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محصول جهانی است رسید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استانهای خوزستان، فارس، کرمان و بلوچستان و کمی در طبس و غرب کرمانشاهان به ترتیب قسمت‌های تولید کننده‌اند که از بیست میلیون درخت خرما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خوزستان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بلوچستان می‌باشد محصولاتی که از خرما بدست می‌آید منحصر است بشیره خرما و الکل</w:t>
      </w:r>
      <w:r>
        <w:rPr>
          <w:rFonts w:eastAsia="IRNazanin" w:cs="IRNazanin"/>
          <w:color w:val="111111"/>
          <w:sz w:val="28"/>
          <w:szCs w:val="28"/>
          <w:rtl w:val="true"/>
          <w:lang w:bidi="fa-IR"/>
        </w:rPr>
        <w:t>.</w:t>
      </w:r>
      <w:bookmarkStart w:id="84" w:name="pg13074_141500"/>
    </w:p>
    <w:p>
      <w:pPr>
        <w:pStyle w:val="BookText"/>
        <w:rPr/>
      </w:pPr>
      <w:bookmarkEnd w:id="84"/>
      <w:r>
        <w:rPr>
          <w:rFonts w:ascii="IRNazanin" w:hAnsi="IRNazanin" w:eastAsia="IRNazanin"/>
          <w:color w:val="111111"/>
          <w:sz w:val="28"/>
          <w:sz w:val="28"/>
          <w:szCs w:val="28"/>
          <w:rtl w:val="true"/>
          <w:lang w:bidi="fa-IR"/>
        </w:rPr>
        <w:t xml:space="preserve">از انواع خرما شیره گرفته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باستثنای نوع خرمای خاک که از خشک و بدون شهد بوده و به هندوستان صادر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تهیه شیره خرما در فارس و خوزستان و الکل خرما در شهرستانهای قزوین، شیراز و اهواز رواج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خرمای خشک بیشتر در نواحی میناب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لنگه و برازجان وجود دارد و بنامهای خارک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قصب و هسته 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خریدار عمده خرمای خشک هندوستان است که سالیانه به حدود پنج هزار تن می‌رسد</w:t>
      </w:r>
      <w:r>
        <w:rPr>
          <w:rFonts w:eastAsia="IRNazanin" w:cs="IRNazanin"/>
          <w:color w:val="111111"/>
          <w:sz w:val="28"/>
          <w:szCs w:val="28"/>
          <w:rtl w:val="true"/>
          <w:lang w:bidi="fa-IR"/>
        </w:rPr>
        <w:t>.</w:t>
      </w:r>
    </w:p>
    <w:p>
      <w:pPr>
        <w:pStyle w:val="Heading3"/>
        <w:numPr>
          <w:ilvl w:val="2"/>
          <w:numId w:val="1"/>
        </w:numPr>
        <w:rPr/>
      </w:pPr>
      <w:bookmarkStart w:id="85" w:name="__RefHeading___Toc7063992_3224264995"/>
      <w:bookmarkStart w:id="86" w:name="_Toc30"/>
      <w:bookmarkEnd w:id="85"/>
      <w:r>
        <w:rPr>
          <w:rtl w:val="true"/>
        </w:rPr>
        <w:t>انواع خرمائیکه در ایران دیده می‌شود</w:t>
      </w:r>
      <w:bookmarkEnd w:id="86"/>
    </w:p>
    <w:p>
      <w:pPr>
        <w:pStyle w:val="BookText"/>
        <w:rPr/>
      </w:pPr>
      <w:r>
        <w:rPr>
          <w:rFonts w:ascii="IRNazanin" w:hAnsi="IRNazanin" w:eastAsia="IRNazanin"/>
          <w:color w:val="111111"/>
          <w:sz w:val="28"/>
          <w:sz w:val="28"/>
          <w:szCs w:val="28"/>
          <w:rtl w:val="true"/>
          <w:lang w:bidi="fa-IR"/>
        </w:rPr>
        <w:t xml:space="preserve">بیش از یکصد نوع خرما در ایران وجود دارد و انواع مزبور از این لحاظ تقسیم شده‌اند که دراندازه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رطوبت و خشکی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داشتن و نداشتن با یکدیگر تفاوت دارند که آنهم بستگی با نوع خاک و مقدار آب و رطوبت محیط و وضع هوا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صد نوع خرما دوازده نوع آن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محصول کل کشور را تشکیل می‌دهد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خوزستان انواع خرما بنامهای 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کبکاب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دیلگاری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مکسون و بابک نامیده می‌شود و از همه مهمتر سایر است که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درختان ودر حدود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 محصول ایران را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خرما دارای دانه‌های متوسط برنگ قرمز تیره و کم‌شهد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خرمای استان فارس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کبکاب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زین‌الدینی و کیوانی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خرمای شاهانی دانه های بزرگ کشیده قهوه ای روشن متمایل به طلائی و شهد خوش طعم و خوش عطر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خرمای کبکاب دارای دانه هائی بزرگ قهوه ای رنگ با هسته کوچک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خرمای هسته دارای دانه‌هائی ریز کم شهد و هسته بزرگ دارد که بیشتر در محل مصرف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خرمای کرمان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مردار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پیاران و بیزوک که خرمای مضافاتی آن مخصوص شهرستان بم است و مهمترین نوع خرمای ایران بشمار می‌رود دانه‌های بزرگ گوشتدار سیاه رنگ پرشهد خوش‌طعم و خوش عطر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پیاران دانه‌هائی بزرگ سیاه رنگ و پرشهد و بیزول دانه‌هائی متوسط سیاهرنگ و تقریبا خشک دارد و ایندو نوع در حاجی‌آباد وجود دارد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شهداد نام خرماها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قصب همبر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گزی نام دارد که سه تای اول خرمای خشک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خشک مرطوب و دو تای دیگر خشک کبریتی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خرمای برنانی وعبداللهی را که برای فروش در حلب جا می‌کنند ولی برنانی را باید فوری خورد که ترش می‌شود وهر دو زردرنگند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شهداد را سابقا خبیص می‌گفتند از اینجهت که مخلوطی از خرما و روغن و آرد را خبیص گویند و در آنجا هم خرمای خوب در دسترس</w:t>
      </w:r>
      <w:bookmarkStart w:id="87" w:name="pg13074_141502"/>
    </w:p>
    <w:p>
      <w:pPr>
        <w:pStyle w:val="BookText"/>
        <w:rPr/>
      </w:pPr>
      <w:bookmarkEnd w:id="87"/>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خواهشمند است متوجه کلمه شهد و شیرینی خرما باشید که در هر شهر و دیاری ضریب اول مرغوبیت بشمار می‌رود زیرا بزودی قرآن در این باره با شما سخن خواهد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آمریکا مشتری نوع حالاوی است و در هندوستان بیشتر نوعی را بنام زاهدی می‌پسندند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خرما در کتابیکه نام آنرا ملاحظه خواهید کرد وارد شده است</w:t>
      </w:r>
      <w:r>
        <w:rPr>
          <w:rFonts w:eastAsia="IRNazanin" w:cs="IRNazanin"/>
          <w:color w:val="111111"/>
          <w:sz w:val="28"/>
          <w:szCs w:val="28"/>
          <w:rtl w:val="true"/>
          <w:lang w:bidi="fa-IR"/>
        </w:rPr>
        <w:t>)</w:t>
      </w:r>
    </w:p>
    <w:p>
      <w:pPr>
        <w:pStyle w:val="Heading3"/>
        <w:numPr>
          <w:ilvl w:val="2"/>
          <w:numId w:val="1"/>
        </w:numPr>
        <w:rPr/>
      </w:pPr>
      <w:bookmarkStart w:id="88" w:name="__RefHeading___Toc7063994_3224264995"/>
      <w:bookmarkStart w:id="89" w:name="_Toc31"/>
      <w:bookmarkEnd w:id="88"/>
      <w:r>
        <w:rPr>
          <w:rtl w:val="true"/>
        </w:rPr>
        <w:t>ویتامین‌های موجود در خرما</w:t>
      </w:r>
      <w:bookmarkEnd w:id="89"/>
    </w:p>
    <w:p>
      <w:pPr>
        <w:pStyle w:val="BookText"/>
        <w:rPr/>
      </w:pPr>
      <w:r>
        <w:rPr>
          <w:rFonts w:ascii="IRNazanin" w:hAnsi="IRNazanin" w:eastAsia="IRNazanin"/>
          <w:color w:val="111111"/>
          <w:sz w:val="28"/>
          <w:sz w:val="28"/>
          <w:szCs w:val="28"/>
          <w:rtl w:val="true"/>
          <w:lang w:bidi="fa-IR"/>
        </w:rPr>
        <w:t xml:space="preserve">خرما، سرشار از ویتامین‌های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E</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نمو حیوانات دخالت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نسج پوشش را در برابر عفوت‌ها تقویت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در ناحیه مخاطها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دربینائی رل مهمی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کمبود 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گزرفتالمی می‌کند که عارضه‌ایست در چشم یعنی قرنیه چشم خشک شدن و پلکها ورم می‌کند و تولید چرک نموده و بالاخره بکوری منجر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کراتومالاسی هم در نبود ویتامین </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rtl w:val="true"/>
          <w:lang w:bidi="fa-IR"/>
        </w:rPr>
        <w:t>دیده می‌شود که عبارت از خشک شدن و شاخی شدن مخاطها بویژه مخاط مهبل در حیوانات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همورالوپسی یا شبکوری که در نتیجه کمبود 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تولید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آنان که 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کم دارند عفونت‌های مختلف مانند زکام و گریپ بیشتر دیده می‌شود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B1</w:t>
      </w:r>
      <w:r>
        <w:rPr>
          <w:rFonts w:ascii="IRNazanin" w:hAnsi="IRNazanin" w:eastAsia="IRNazanin"/>
          <w:color w:val="111111"/>
          <w:sz w:val="28"/>
          <w:sz w:val="28"/>
          <w:szCs w:val="28"/>
          <w:rtl w:val="true"/>
          <w:lang w:bidi="fa-IR"/>
        </w:rPr>
        <w:t xml:space="preserve">خرما ویتامین‌های </w:t>
      </w:r>
      <w:r>
        <w:rPr>
          <w:rFonts w:eastAsia="Times New Roman" w:cs="Times New Roman" w:ascii="Times New Roman" w:hAnsi="Times New Roman"/>
          <w:color w:val="111111"/>
          <w:sz w:val="28"/>
          <w:szCs w:val="28"/>
          <w:lang w:val="en-US" w:bidi="en-US"/>
        </w:rPr>
        <w:t>B1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B2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B1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تنظیم فعل و انفعالات فرمانی و متابولیسم مواد قندی ضروری است مخصوصا در نسج عصبی و نسج عضلانی ویتامین </w:t>
      </w:r>
      <w:r>
        <w:rPr>
          <w:rFonts w:eastAsia="Times New Roman" w:cs="Times New Roman" w:ascii="Times New Roman" w:hAnsi="Times New Roman"/>
          <w:color w:val="111111"/>
          <w:sz w:val="28"/>
          <w:szCs w:val="28"/>
          <w:lang w:val="en-US" w:bidi="en-US"/>
        </w:rPr>
        <w:t>B1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اثر استیل کلین را تقویت می‌نماید و از اثر کلین استراز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فرمانی است که استیل کلین را به اسید استیک و کلین تجزیه می‌نماید و عملش را خنثی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کمبود این ویتامین مرض بربری خشک یا بربری مرطوب ایجاد می‌شود که در هر دو ورم و صغر عضلات پا و پلی نوریت و فلج‌پاها دیده می‌شود و کم اشتهائی و کم شدن ترشحات و حرکات دستگاه گوارش و برادیکاری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شدن ضربان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بوجود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نیز تاکیکاردی و زیاد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اکستراستیول و خارج از نوبت زدن در قلب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سردردها و خستگی و کم شدن رفلکس‌های رباطی و بی‌خوابی و دردهای عصبی و گاهی کرامپ عضلات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 شدن ماهیچه‌ها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خستگی فراوان دیده می‌شود در ثار کمبدو این ویتامین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B2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متابولیسم مواد قندی و البومینوئیدی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 و ساز قندها و سفیده‌ایها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ساختمان بعضی فرمانها بویژه فرمان تنفسی که در تنفس نسجی بکار می‌رود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انتقال هیدروژن و فعل و انفعالات اکسیداسیون اسیدهای آمینه دخالت می‌کند همینطور در اکسیداسیون قند و اسیدهای چرب و بنا بر عقیده بعضی در بینائی چشم موثر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کمبود ویتامین </w:t>
      </w:r>
      <w:r>
        <w:rPr>
          <w:rFonts w:eastAsia="Times New Roman" w:cs="Times New Roman" w:ascii="Times New Roman" w:hAnsi="Times New Roman"/>
          <w:color w:val="111111"/>
          <w:sz w:val="28"/>
          <w:szCs w:val="28"/>
          <w:lang w:val="en-US" w:bidi="en-US"/>
        </w:rPr>
        <w:t>B2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اختلالاتی در چشم و پوست و مخاطها و اختلالاتی در جذب مواد چربی و در نزد موش سبب توقف نمو</w:t>
      </w:r>
    </w:p>
    <w:p>
      <w:pPr>
        <w:pStyle w:val="BookText"/>
        <w:rPr/>
      </w:pPr>
      <w:r>
        <w:rPr>
          <w:rFonts w:ascii="IRNazanin" w:hAnsi="IRNazanin" w:eastAsia="IRNazanin"/>
          <w:color w:val="111111"/>
          <w:sz w:val="28"/>
          <w:sz w:val="28"/>
          <w:szCs w:val="28"/>
          <w:rtl w:val="true"/>
          <w:lang w:bidi="fa-IR"/>
        </w:rPr>
        <w:t>و نزد پرنده‌ها مانند بوقلمون موجب پیدایش زخمهائی در دست و پای حیوان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عوارض مخاطی بصورت زخمهائی در کنار لب‌ها و همچنین قرمزی لبها و زبان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سابق یا نیاسین یا اسید نیکوتینیک یا ویتامین </w:t>
      </w:r>
      <w:r>
        <w:rPr>
          <w:rFonts w:eastAsia="Times New Roman" w:cs="Times New Roman" w:ascii="Times New Roman" w:hAnsi="Times New Roman"/>
          <w:color w:val="111111"/>
          <w:sz w:val="28"/>
          <w:szCs w:val="28"/>
          <w:lang w:val="en-US" w:bidi="en-US"/>
        </w:rPr>
        <w:t>P.P</w:t>
      </w:r>
    </w:p>
    <w:p>
      <w:pPr>
        <w:pStyle w:val="BookText"/>
        <w:rPr/>
      </w:pP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اکسیدوردکسیون تنفس نسجی دخالت می‌کند هم می‌تواند هیدروژن از دست بدهد یا بگیرد و در کمبود آن خونریزیهای مختلف در مفاصل و زیر پوست استخوانها و مخاطهای بدن و زیر جلد و لثه دیده می‌شود خستگی‌های مخصوصا در بهار و بی‌میلی و اختلالات قلبی و تنفسی و استعداد زیاد به عفونتهای مختلفه همه در کمبود ویتامین مذکور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عمل اپی تلیال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غدد تناسلی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رشد جنین و در اطروبی و صغر عضلات دخالت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کمبودش سبب سقط جچنین و از بین رفتنش در داخل رحم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موش نبودنش سبب عقیم شدن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فلجهای عضلات مختلف و کم شدن حس شننائی و بویائی در نزد حیوان بواسطه نبودن ویتامین مذکور مشاهده شده و در کلنیک برای کم شیری و سقط جنین داده می‌شود همینطور در میاستنی یعنی تحلیل رفتن عضلات و صغر آناه بویژه در صغر و اسکلروزلاترال نخاعی تجویز می‌گردد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دربعضی کتابها خرما را دارنده ویتامین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بمقدار زیاد دانسته‌اند</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bookmarkStart w:id="90" w:name="pg13074_141505"/>
    </w:p>
    <w:p>
      <w:pPr>
        <w:pStyle w:val="Heading3"/>
        <w:numPr>
          <w:ilvl w:val="2"/>
          <w:numId w:val="1"/>
        </w:numPr>
        <w:rPr/>
      </w:pPr>
      <w:bookmarkStart w:id="91" w:name="__RefHeading___Toc7063996_3224264995"/>
      <w:bookmarkStart w:id="92" w:name="_Toc32"/>
      <w:bookmarkEnd w:id="90"/>
      <w:bookmarkEnd w:id="91"/>
      <w:r>
        <w:rPr>
          <w:rtl w:val="true"/>
        </w:rPr>
        <w:t>املاح موجود در خرما</w:t>
      </w:r>
      <w:bookmarkEnd w:id="92"/>
    </w:p>
    <w:p>
      <w:pPr>
        <w:pStyle w:val="BookText"/>
        <w:rPr/>
      </w:pPr>
      <w:r>
        <w:rPr>
          <w:rFonts w:ascii="IRNazanin" w:hAnsi="IRNazanin" w:eastAsia="IRNazanin"/>
          <w:color w:val="111111"/>
          <w:sz w:val="28"/>
          <w:sz w:val="28"/>
          <w:szCs w:val="28"/>
          <w:rtl w:val="true"/>
          <w:lang w:bidi="fa-IR"/>
        </w:rPr>
        <w:t xml:space="preserve">املاح مذکور عبارتند از پتاسیم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املاح گوگرد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املاح کلر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فقدان پتاسیم را برخی علت حقیقی بروز زخم معده می‌دانند اشتهاء آور است و در بدن کم می‌شود اشتهاء کاسته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آن امراض حلقی بویژه تورم لوزه‌ها ایجاد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توم قوزک پا بعلت کمی پتاسیم در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در کمبود پتاسیم دیده می‌شود و همانطوریکه کلسیم اهمیت مخصوصی در استخوانها دارد پتاسیم برای ماهیچه‌ها و انساج نرم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سدیم از زکام و کری جلوگیری کرده و حالت اسیدی دستگاه گوارش را قلیائی می‌کند و کمبود آن ممکن است ایجاد زخمی در روده‌ها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 در متابولیسم سدیم بر روی بعضی غدد و سوخت سازها اثر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خستگی‌ها و بعضی سردردها دراثر کمی سدیم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کلسیم که در جد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از آن صحبت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آهن و منیزیم و مس نیز در جلد مربوط به عسل گفته 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املاح گوگرد که خود بخود در مواد بیاض البیضی وجود دارد رل زیبائی دهندگی داشته و در ساختمان مو و پوست و ناخن و کبد وجود دارد و مصرف زیاد آن انسان را جنجگو و دعوائی می‌سازد</w:t>
      </w:r>
      <w:r>
        <w:rPr>
          <w:rFonts w:eastAsia="IRNazanin" w:cs="IRNazanin"/>
          <w:color w:val="111111"/>
          <w:sz w:val="28"/>
          <w:szCs w:val="28"/>
          <w:rtl w:val="true"/>
          <w:lang w:bidi="fa-IR"/>
        </w:rPr>
        <w:t>.</w:t>
      </w:r>
      <w:bookmarkStart w:id="93" w:name="pg13074_141506"/>
    </w:p>
    <w:p>
      <w:pPr>
        <w:pStyle w:val="BookText"/>
        <w:rPr/>
      </w:pPr>
      <w:bookmarkEnd w:id="93"/>
      <w:r>
        <w:rPr>
          <w:rFonts w:ascii="IRNazanin" w:hAnsi="IRNazanin" w:eastAsia="IRNazanin"/>
          <w:color w:val="111111"/>
          <w:sz w:val="28"/>
          <w:sz w:val="28"/>
          <w:szCs w:val="28"/>
          <w:rtl w:val="true"/>
          <w:lang w:bidi="fa-IR"/>
        </w:rPr>
        <w:t>فسفر که وجودش در اعصاب و مغز حتمی است از ضعف اعصاب و خستگی جلوگیری می‌نماید و برای تقویت بینائی نیز سودمند می‌باشد</w:t>
      </w:r>
      <w:r>
        <w:rPr>
          <w:rFonts w:eastAsia="IRNazanin" w:cs="IRNazanin"/>
          <w:color w:val="111111"/>
          <w:sz w:val="28"/>
          <w:szCs w:val="28"/>
          <w:rtl w:val="true"/>
          <w:lang w:bidi="fa-IR"/>
        </w:rPr>
        <w:t>.</w:t>
      </w:r>
    </w:p>
    <w:p>
      <w:pPr>
        <w:pStyle w:val="Heading3"/>
        <w:numPr>
          <w:ilvl w:val="2"/>
          <w:numId w:val="1"/>
        </w:numPr>
        <w:rPr/>
      </w:pPr>
      <w:bookmarkStart w:id="94" w:name="__RefHeading___Toc7063998_3224264995"/>
      <w:bookmarkStart w:id="95" w:name="_Toc33"/>
      <w:bookmarkEnd w:id="94"/>
      <w:r>
        <w:rPr>
          <w:rtl w:val="true"/>
        </w:rPr>
        <w:t>مقدار ترکیبات خرما</w:t>
      </w:r>
      <w:bookmarkEnd w:id="95"/>
    </w:p>
    <w:p>
      <w:pPr>
        <w:pStyle w:val="BookText"/>
        <w:rPr/>
      </w:pPr>
      <w:r>
        <w:rPr>
          <w:rFonts w:ascii="IRNazanin" w:hAnsi="IRNazanin" w:eastAsia="IRNazanin"/>
          <w:color w:val="111111"/>
          <w:sz w:val="28"/>
          <w:sz w:val="28"/>
          <w:szCs w:val="28"/>
          <w:rtl w:val="true"/>
          <w:lang w:bidi="fa-IR"/>
        </w:rPr>
        <w:t xml:space="preserve">علاوه بر آنچه گفتیم خرما دارای مقداری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قندی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سفیده‌ای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چربی است که اندازه همه آنها بقرار زیر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صد گرم خرما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p>
    <w:p>
      <w:pPr>
        <w:pStyle w:val="BookText"/>
        <w:rPr/>
      </w:pPr>
      <w:r>
        <w:rPr>
          <w:rFonts w:ascii="IRNazanin" w:hAnsi="IRNazanin" w:eastAsia="IRNazanin"/>
          <w:color w:val="111111"/>
          <w:sz w:val="28"/>
          <w:sz w:val="28"/>
          <w:szCs w:val="28"/>
          <w:rtl w:val="true"/>
          <w:lang w:bidi="fa-IR"/>
        </w:rPr>
        <w:t xml:space="preserve">مواد قندی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p>
    <w:p>
      <w:pPr>
        <w:pStyle w:val="BookText"/>
        <w:rPr/>
      </w:pPr>
      <w:r>
        <w:rPr>
          <w:rFonts w:ascii="IRNazanin" w:hAnsi="IRNazanin" w:eastAsia="IRNazanin"/>
          <w:color w:val="111111"/>
          <w:sz w:val="28"/>
          <w:sz w:val="28"/>
          <w:szCs w:val="28"/>
          <w:rtl w:val="true"/>
          <w:lang w:bidi="fa-IR"/>
        </w:rPr>
        <w:t xml:space="preserve">مواد سفیده‌ای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p>
    <w:p>
      <w:pPr>
        <w:pStyle w:val="BookText"/>
        <w:rPr/>
      </w:pPr>
      <w:r>
        <w:rPr>
          <w:rFonts w:ascii="IRNazanin" w:hAnsi="IRNazanin" w:eastAsia="IRNazanin"/>
          <w:color w:val="111111"/>
          <w:sz w:val="28"/>
          <w:sz w:val="28"/>
          <w:szCs w:val="28"/>
          <w:rtl w:val="true"/>
          <w:lang w:bidi="fa-IR"/>
        </w:rPr>
        <w:t xml:space="preserve">چربی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p>
    <w:p>
      <w:pPr>
        <w:pStyle w:val="BookText"/>
        <w:rPr/>
      </w:pPr>
      <w:r>
        <w:rPr>
          <w:rFonts w:ascii="IRNazanin" w:hAnsi="IRNazanin" w:eastAsia="IRNazanin"/>
          <w:color w:val="111111"/>
          <w:sz w:val="28"/>
          <w:sz w:val="28"/>
          <w:szCs w:val="28"/>
          <w:rtl w:val="true"/>
          <w:lang w:bidi="fa-IR"/>
        </w:rPr>
        <w:t xml:space="preserve">پتاسیم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میلی‌گرم</w:t>
      </w:r>
    </w:p>
    <w:p>
      <w:pPr>
        <w:pStyle w:val="BookText"/>
        <w:rPr/>
      </w:pPr>
      <w:r>
        <w:rPr>
          <w:rFonts w:ascii="IRNazanin" w:hAnsi="IRNazanin" w:eastAsia="IRNazanin"/>
          <w:color w:val="111111"/>
          <w:sz w:val="28"/>
          <w:sz w:val="28"/>
          <w:szCs w:val="28"/>
          <w:rtl w:val="true"/>
          <w:lang w:bidi="fa-IR"/>
        </w:rPr>
        <w:t xml:space="preserve">سدیم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میلی‌گرم</w:t>
      </w:r>
    </w:p>
    <w:p>
      <w:pPr>
        <w:pStyle w:val="BookText"/>
        <w:rPr/>
      </w:pPr>
      <w:r>
        <w:rPr>
          <w:rFonts w:ascii="IRNazanin" w:hAnsi="IRNazanin" w:eastAsia="IRNazanin"/>
          <w:color w:val="111111"/>
          <w:sz w:val="28"/>
          <w:sz w:val="28"/>
          <w:szCs w:val="28"/>
          <w:rtl w:val="true"/>
          <w:lang w:bidi="fa-IR"/>
        </w:rPr>
        <w:t xml:space="preserve">کلسیم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میلی‌گرم</w:t>
      </w:r>
    </w:p>
    <w:p>
      <w:pPr>
        <w:pStyle w:val="BookText"/>
        <w:rPr/>
      </w:pPr>
      <w:r>
        <w:rPr>
          <w:rFonts w:ascii="IRNazanin" w:hAnsi="IRNazanin" w:eastAsia="IRNazanin"/>
          <w:color w:val="111111"/>
          <w:sz w:val="28"/>
          <w:sz w:val="28"/>
          <w:szCs w:val="28"/>
          <w:rtl w:val="true"/>
          <w:lang w:bidi="fa-IR"/>
        </w:rPr>
        <w:t xml:space="preserve">منیزیم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میلی‌گرم</w:t>
      </w:r>
    </w:p>
    <w:p>
      <w:pPr>
        <w:pStyle w:val="BookText"/>
        <w:rPr/>
      </w:pPr>
      <w:r>
        <w:rPr>
          <w:rFonts w:ascii="IRNazanin" w:hAnsi="IRNazanin" w:eastAsia="IRNazanin"/>
          <w:color w:val="111111"/>
          <w:sz w:val="28"/>
          <w:sz w:val="28"/>
          <w:szCs w:val="28"/>
          <w:rtl w:val="true"/>
          <w:lang w:bidi="fa-IR"/>
        </w:rPr>
        <w:t xml:space="preserve">آهن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میلی‌گرم</w:t>
      </w:r>
    </w:p>
    <w:p>
      <w:pPr>
        <w:pStyle w:val="BookText"/>
        <w:rPr/>
      </w:pPr>
      <w:r>
        <w:rPr>
          <w:rFonts w:ascii="IRNazanin" w:hAnsi="IRNazanin" w:eastAsia="IRNazanin"/>
          <w:color w:val="111111"/>
          <w:sz w:val="28"/>
          <w:sz w:val="28"/>
          <w:szCs w:val="28"/>
          <w:rtl w:val="true"/>
          <w:lang w:bidi="fa-IR"/>
        </w:rPr>
        <w:t xml:space="preserve">مس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میلی‌گرم</w:t>
      </w:r>
    </w:p>
    <w:p>
      <w:pPr>
        <w:pStyle w:val="BookText"/>
        <w:rPr/>
      </w:pPr>
      <w:r>
        <w:rPr>
          <w:rFonts w:ascii="IRNazanin" w:hAnsi="IRNazanin" w:eastAsia="IRNazanin"/>
          <w:color w:val="111111"/>
          <w:sz w:val="28"/>
          <w:sz w:val="28"/>
          <w:szCs w:val="28"/>
          <w:rtl w:val="true"/>
          <w:lang w:bidi="fa-IR"/>
        </w:rPr>
        <w:t xml:space="preserve">فسفر </w:t>
      </w:r>
      <w:r>
        <w:rPr>
          <w:rFonts w:eastAsia="IRNazanin" w:cs="IRNazanin"/>
          <w:color w:val="111111"/>
          <w:sz w:val="28"/>
          <w:szCs w:val="28"/>
          <w:lang w:bidi="fa-IR"/>
        </w:rPr>
        <w:t>8/54</w:t>
      </w:r>
      <w:r>
        <w:rPr>
          <w:rFonts w:eastAsia="IRNazanin" w:cs="IRNazanin"/>
          <w:color w:val="111111"/>
          <w:sz w:val="28"/>
          <w:szCs w:val="28"/>
          <w:rtl w:val="true"/>
          <w:lang w:bidi="fa-IR"/>
        </w:rPr>
        <w:t xml:space="preserve"> - </w:t>
      </w:r>
      <w:r>
        <w:rPr>
          <w:rFonts w:eastAsia="IRNazanin" w:cs="IRNazanin"/>
          <w:color w:val="111111"/>
          <w:sz w:val="28"/>
          <w:szCs w:val="28"/>
          <w:lang w:bidi="fa-IR"/>
        </w:rPr>
        <w:t>8/63</w:t>
      </w:r>
    </w:p>
    <w:p>
      <w:pPr>
        <w:pStyle w:val="BookText"/>
        <w:rPr/>
      </w:pPr>
      <w:r>
        <w:rPr>
          <w:rFonts w:ascii="IRNazanin" w:hAnsi="IRNazanin" w:eastAsia="IRNazanin"/>
          <w:color w:val="111111"/>
          <w:sz w:val="28"/>
          <w:sz w:val="28"/>
          <w:szCs w:val="28"/>
          <w:rtl w:val="true"/>
          <w:lang w:bidi="fa-IR"/>
        </w:rPr>
        <w:t xml:space="preserve">املاح گوگرد </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میلی‌گرم</w:t>
      </w:r>
    </w:p>
    <w:p>
      <w:pPr>
        <w:pStyle w:val="BookText"/>
        <w:rPr/>
      </w:pPr>
      <w:r>
        <w:rPr>
          <w:rFonts w:ascii="IRNazanin" w:hAnsi="IRNazanin" w:eastAsia="IRNazanin"/>
          <w:color w:val="111111"/>
          <w:sz w:val="28"/>
          <w:sz w:val="28"/>
          <w:szCs w:val="28"/>
          <w:rtl w:val="true"/>
          <w:lang w:bidi="fa-IR"/>
        </w:rPr>
        <w:t xml:space="preserve">املاح کلر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میلی‌گرم</w:t>
      </w:r>
    </w:p>
    <w:p>
      <w:pPr>
        <w:pStyle w:val="BookText"/>
        <w:rPr/>
      </w:pP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A 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بین‌المللی</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B1 07/0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میلی‌گرم</w:t>
      </w:r>
      <w:bookmarkStart w:id="96" w:name="pg13074_141507"/>
    </w:p>
    <w:p>
      <w:pPr>
        <w:pStyle w:val="BookText"/>
        <w:rPr/>
      </w:pPr>
      <w:bookmarkEnd w:id="96"/>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B205/0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میلی‌گرم</w:t>
      </w:r>
    </w:p>
    <w:p>
      <w:pPr>
        <w:pStyle w:val="BookText"/>
        <w:rPr/>
      </w:pPr>
      <w:r>
        <w:rPr>
          <w:rFonts w:ascii="IRNazanin" w:hAnsi="IRNazanin" w:eastAsia="IRNazanin"/>
          <w:color w:val="111111"/>
          <w:sz w:val="28"/>
          <w:sz w:val="28"/>
          <w:szCs w:val="28"/>
          <w:rtl w:val="true"/>
          <w:lang w:bidi="fa-IR"/>
        </w:rPr>
        <w:t xml:space="preserve">ویتامین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نیاسین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P.P 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میلی‌گرم</w:t>
      </w:r>
    </w:p>
    <w:p>
      <w:pPr>
        <w:pStyle w:val="BookText"/>
        <w:rPr/>
      </w:pPr>
      <w:r>
        <w:rPr>
          <w:rFonts w:ascii="IRNazanin" w:hAnsi="IRNazanin" w:eastAsia="IRNazanin"/>
          <w:color w:val="111111"/>
          <w:sz w:val="28"/>
          <w:sz w:val="28"/>
          <w:szCs w:val="28"/>
          <w:rtl w:val="true"/>
          <w:lang w:bidi="fa-IR"/>
        </w:rPr>
        <w:t>ویتامین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C7/2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میلی‌گرم</w:t>
      </w:r>
    </w:p>
    <w:p>
      <w:pPr>
        <w:pStyle w:val="BookText"/>
        <w:rPr/>
      </w:pPr>
      <w:r>
        <w:rPr>
          <w:rFonts w:ascii="IRNazanin" w:hAnsi="IRNazanin" w:eastAsia="IRNazanin"/>
          <w:color w:val="111111"/>
          <w:sz w:val="28"/>
          <w:sz w:val="28"/>
          <w:szCs w:val="28"/>
          <w:rtl w:val="true"/>
          <w:lang w:bidi="fa-IR"/>
        </w:rPr>
        <w:t xml:space="preserve">و هر صد گرم خرما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کالری حرارت داده و تا رقم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ارقام فوق بر حسب آنکه خرما از چه نوع و نژادی باشد مخصوصا خرمای تر و تازه یا خشک فرق کرده است</w:t>
      </w:r>
      <w:r>
        <w:rPr>
          <w:rFonts w:eastAsia="IRNazanin" w:cs="IRNazanin"/>
          <w:color w:val="111111"/>
          <w:sz w:val="28"/>
          <w:szCs w:val="28"/>
          <w:rtl w:val="true"/>
          <w:lang w:bidi="fa-IR"/>
        </w:rPr>
        <w:t>.</w:t>
      </w:r>
    </w:p>
    <w:p>
      <w:pPr>
        <w:pStyle w:val="Heading3"/>
        <w:numPr>
          <w:ilvl w:val="2"/>
          <w:numId w:val="1"/>
        </w:numPr>
        <w:rPr/>
      </w:pPr>
      <w:bookmarkStart w:id="97" w:name="__RefHeading___Toc7064000_3224264995"/>
      <w:bookmarkStart w:id="98" w:name="_Toc34"/>
      <w:bookmarkEnd w:id="97"/>
      <w:r>
        <w:rPr>
          <w:rtl w:val="true"/>
        </w:rPr>
        <w:t>دانستنیهائی چند از خرما</w:t>
      </w:r>
      <w:bookmarkEnd w:id="98"/>
    </w:p>
    <w:p>
      <w:pPr>
        <w:pStyle w:val="BookText"/>
        <w:rPr/>
      </w:pPr>
      <w:r>
        <w:rPr>
          <w:rFonts w:ascii="IRNazanin" w:hAnsi="IRNazanin" w:eastAsia="IRNazanin"/>
          <w:color w:val="111111"/>
          <w:sz w:val="28"/>
          <w:sz w:val="28"/>
          <w:szCs w:val="28"/>
          <w:rtl w:val="true"/>
          <w:lang w:bidi="fa-IR"/>
        </w:rPr>
        <w:t xml:space="preserve">کورنونسکی </w:t>
      </w:r>
      <w:r>
        <w:rPr>
          <w:rFonts w:eastAsia="Times New Roman" w:cs="Times New Roman" w:ascii="Times New Roman" w:hAnsi="Times New Roman"/>
          <w:color w:val="111111"/>
          <w:sz w:val="28"/>
          <w:szCs w:val="28"/>
          <w:lang w:val="en-US" w:bidi="en-US"/>
        </w:rPr>
        <w:t>Curnonsky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کتابی که مخصوص خرما نوشته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خوردن قند خرما ارزش غذائی بیشتری از سایر قندها دارد و در مواقع خستگی مفیدتر است زیرا جذب بدن می‌گردد و در ضمن خوردنش را به ورزشکاران توصیه می‌نماید چنین مطلبی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حساب کرده‌اند برای اینکه خرما بخوبی برسد باید مدت شش ماه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حرارت ببیند که حاصل جمع آن میشود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حرارت در صورتیکه فقط سه هزار درجه حرارت صرف رسیدن گندم می‌شود و از اینرو باید بپذیریم که خرما یکی از ذخیره‌کننده‌های انرژی برای رفع احتیاجات انسان مخصوصا بچه‌ها می‌باشد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خرما مخصوص نقاط گرمسیر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گرمسیر یعنی مناطقی که بنابر عقاید بعضی دارای تشعشعات سرطانزا است اما آفریده شدن منیزیم در این خرما واشتهای آدمی د نقاط گرمسیر نسبت به خرما خود نعمتی است زیرا کمبود منیزیم زمینه را برای ابتلا</w:t>
      </w:r>
      <w:bookmarkStart w:id="99" w:name="pg13074_141508"/>
    </w:p>
    <w:p>
      <w:pPr>
        <w:pStyle w:val="BookText"/>
        <w:rPr/>
      </w:pPr>
      <w:bookmarkEnd w:id="99"/>
      <w:r>
        <w:rPr>
          <w:rFonts w:ascii="IRNazanin" w:hAnsi="IRNazanin" w:eastAsia="IRNazanin"/>
          <w:color w:val="111111"/>
          <w:sz w:val="28"/>
          <w:sz w:val="28"/>
          <w:szCs w:val="28"/>
          <w:rtl w:val="true"/>
          <w:lang w:bidi="fa-IR"/>
        </w:rPr>
        <w:t>به سرطان آماده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نفر بدوی در نقاط گرم خرما خیز سالیانه بین </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خرما مصرف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خرما را باید بصورت طبیعی مصرف نمود و کنسرو آن بسیاری از عناصر مفیدش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همه جان سخن از خواص خرمای رسیده و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خرمای کهنه و فاسد تولید ناراحتی و مسمومیت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مصلح خرما، بادام یا اب انار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اسید پالمیتیک جوهر نخل است با فرمول </w:t>
      </w:r>
      <w:r>
        <w:rPr>
          <w:rFonts w:eastAsia="IRNazanin" w:cs="IRNazanin"/>
          <w:color w:val="111111"/>
          <w:sz w:val="28"/>
          <w:szCs w:val="28"/>
          <w:lang w:bidi="fa-IR"/>
        </w:rPr>
        <w:t>31</w:t>
      </w:r>
      <w:r>
        <w:rPr>
          <w:rFonts w:eastAsia="Times New Roman" w:cs="Times New Roman" w:ascii="Times New Roman" w:hAnsi="Times New Roman"/>
          <w:color w:val="111111"/>
          <w:sz w:val="28"/>
          <w:szCs w:val="28"/>
          <w:lang w:val="en-US" w:bidi="en-US"/>
        </w:rPr>
        <w:t>H15C COOH</w:t>
      </w:r>
    </w:p>
    <w:p>
      <w:pPr>
        <w:pStyle w:val="Heading3"/>
        <w:numPr>
          <w:ilvl w:val="2"/>
          <w:numId w:val="1"/>
        </w:numPr>
        <w:rPr/>
      </w:pPr>
      <w:bookmarkStart w:id="100" w:name="__RefHeading___Toc7064002_3224264995"/>
      <w:bookmarkStart w:id="101" w:name="_Toc35"/>
      <w:bookmarkEnd w:id="100"/>
      <w:r>
        <w:rPr>
          <w:rtl w:val="true"/>
        </w:rPr>
        <w:t>بیاد میهمانی نبی گرامی</w:t>
      </w:r>
      <w:bookmarkEnd w:id="101"/>
    </w:p>
    <w:p>
      <w:pPr>
        <w:pStyle w:val="BookText"/>
        <w:rPr/>
      </w:pPr>
      <w:r>
        <w:rPr>
          <w:rFonts w:ascii="IRNazanin" w:hAnsi="IRNazanin" w:eastAsia="IRNazanin"/>
          <w:color w:val="111111"/>
          <w:sz w:val="28"/>
          <w:sz w:val="28"/>
          <w:szCs w:val="28"/>
          <w:rtl w:val="true"/>
          <w:lang w:bidi="fa-IR"/>
        </w:rPr>
        <w:t xml:space="preserve">حتی اگر یک مرتبه هم هست خوانندگان از زبان واعظان محترم این سرگذشت را شنده‌اند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نبیگرامی و اصحاب بنابر رأی سلمان فارسی در ماه مبارک بمضان برای جلوگیری از حملات متحاصرین حفر خندق می‌کردند یکی از صحابه طرف عصر که فرمان دست کشیدن از کار داده شد به نبی گرامی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دارم خود و اصحاب افطاری را میهمان من باشید، حضرت فرمود چه داری؟ عرض کرد آبگوشا پاچه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اصحاب رفتند و خوردند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دراثر تجزیه پروتئین به پپتیدها فقط کمی انرژی آزاد می‌شود و همچنین در نتیجه تجزیه آن به امینواسیدها اندکی بیشتر</w:t>
      </w:r>
    </w:p>
    <w:p>
      <w:pPr>
        <w:pStyle w:val="BookText"/>
        <w:rPr/>
      </w:pPr>
      <w:r>
        <w:rPr>
          <w:rFonts w:ascii="IRNazanin" w:hAnsi="IRNazanin" w:eastAsia="IRNazanin"/>
          <w:color w:val="111111"/>
          <w:sz w:val="28"/>
          <w:sz w:val="28"/>
          <w:szCs w:val="28"/>
          <w:rtl w:val="true"/>
          <w:lang w:bidi="fa-IR"/>
        </w:rPr>
        <w:t>انرژی تولید می‌گردد ولی وقتی امینو اسیدها به اوره تجزیه می‌شود مقدار خیلی زیادتری انرژی به بدن انسان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اوره بر خلاف سایر مواردی که از تجزیه هدروکابورها و چربیها حاصل می‌شود، دارای ارزش انرژی در حدود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کالری در گرم می‌باشد و دفع آن از طریق کلیه‌ها مقدار معننابهی انرژی لازم دارد طوریکه انرژی خالص حاصله بمراتب کمتر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کالری در هر گرمی است که در موقع اکسیده شدن پروتئین در کالریمتر بدست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تجربه‌های زیاد نشان داده است که در جیره‌های غذایی مواقع ضروری برای هوا نوردانینکه در دریا و یا در صحرا فرود می‌آیند هیدروکربورها بعد از آب موردنیاز اولیه آنها می‌باشد زیرا این هیدروکربورها مانع از بین رفتن پروتئین بدن که درمدت گرسنگی بوجود می‌آید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عقیده شایع دیگر بر آنستکه مصرف زیاد پروتئین برای فعالیت‌های شدید عضلانی اعم از ورزش یا کارهای دستی و بدنی مورد لزوم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ثابت شده که تعادل ازت را میتوان حفظ نمود و یک زندگانی پر از فعالیت را با اتکاء رژیم‌های غذادئی که در آنها پروتئین حداکثر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مجموع کالریها را فراهم می‌سازد دنبال نمود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خواهشمند است مطالب فوق را ضمیمه جلد سوم </w:t>
      </w:r>
      <w:r>
        <w:rPr>
          <w:rStyle w:val="FootnoteAnchor"/>
          <w:rtl w:val="true"/>
        </w:rPr>
        <w:footnoteReference w:id="10"/>
      </w:r>
      <w:r>
        <w:rPr>
          <w:rFonts w:ascii="IRNazanin" w:hAnsi="IRNazanin" w:eastAsia="IRNazanin"/>
          <w:color w:val="111111"/>
          <w:sz w:val="28"/>
          <w:sz w:val="28"/>
          <w:szCs w:val="28"/>
          <w:rtl w:val="true"/>
          <w:lang w:bidi="fa-IR"/>
        </w:rPr>
        <w:t>بفرمائید آنجائیکه سخن از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کارگران با روزه شدن باعث رکود</w:t>
      </w:r>
      <w:bookmarkStart w:id="102" w:name="pg13074_141510"/>
    </w:p>
    <w:p>
      <w:pPr>
        <w:pStyle w:val="BookText"/>
        <w:rPr/>
      </w:pPr>
      <w:bookmarkEnd w:id="102"/>
      <w:r>
        <w:rPr>
          <w:rFonts w:ascii="IRNazanin" w:hAnsi="IRNazanin" w:eastAsia="IRNazanin"/>
          <w:color w:val="111111"/>
          <w:sz w:val="28"/>
          <w:sz w:val="28"/>
          <w:szCs w:val="28"/>
          <w:rtl w:val="true"/>
          <w:lang w:bidi="fa-IR"/>
        </w:rPr>
        <w:t>چرخ اقتصاد کشورند؟</w:t>
      </w:r>
    </w:p>
    <w:p>
      <w:pPr>
        <w:pStyle w:val="BookText"/>
        <w:rPr/>
      </w:pPr>
      <w:r>
        <w:rPr>
          <w:rFonts w:ascii="IRNazanin" w:hAnsi="IRNazanin" w:eastAsia="IRNazanin"/>
          <w:color w:val="111111"/>
          <w:sz w:val="28"/>
          <w:sz w:val="28"/>
          <w:szCs w:val="28"/>
          <w:rtl w:val="true"/>
          <w:lang w:bidi="fa-IR"/>
        </w:rPr>
        <w:t xml:space="preserve">البته توجه فرمودید که پس از کارهای خسته کننده مواد پروتئین‌دار ارزش عالی برای بدن دارد و عملاً نبی گرامی همینکه فهمیدند مهمانی به آبگوشت پاچه دارند همه را با خود بردند و بر این مطلب علمی صحه گذاشتند، بویژهخ این مسئله مهمتر است که مسلمانان مدینه که خرمای زیادی در دسترس داشتند و میشه سعی بر بجا آوردن کارهای مستحب می‌گردند حتما هنگام خواب چند دانه خرما می‌خورند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گفتیم قند خرما یا بطور کلی هیدروکربورها مانع از بین رفتن پروتئین بدن که در مدت گرسنگی بوجود می‌آید می‌شود</w:t>
      </w:r>
      <w:r>
        <w:rPr>
          <w:rFonts w:eastAsia="IRNazanin" w:cs="IRNazanin"/>
          <w:color w:val="111111"/>
          <w:sz w:val="28"/>
          <w:szCs w:val="28"/>
          <w:rtl w:val="true"/>
          <w:lang w:bidi="fa-IR"/>
        </w:rPr>
        <w:t>).</w:t>
      </w:r>
    </w:p>
    <w:p>
      <w:pPr>
        <w:pStyle w:val="Heading3"/>
        <w:numPr>
          <w:ilvl w:val="2"/>
          <w:numId w:val="1"/>
        </w:numPr>
        <w:rPr/>
      </w:pPr>
      <w:bookmarkStart w:id="103" w:name="__RefHeading___Toc7064004_3224264995"/>
      <w:bookmarkStart w:id="104" w:name="_Toc36"/>
      <w:bookmarkEnd w:id="103"/>
      <w:r>
        <w:rPr>
          <w:rtl w:val="true"/>
        </w:rPr>
        <w:t>خرما بعد از زایمان</w:t>
      </w:r>
      <w:bookmarkEnd w:id="104"/>
    </w:p>
    <w:p>
      <w:pPr>
        <w:pStyle w:val="BookText"/>
        <w:rPr/>
      </w:pPr>
      <w:r>
        <w:rPr>
          <w:rFonts w:ascii="IRNazanin" w:hAnsi="IRNazanin" w:eastAsia="IRNazanin"/>
          <w:color w:val="111111"/>
          <w:sz w:val="28"/>
          <w:sz w:val="28"/>
          <w:szCs w:val="28"/>
          <w:rtl w:val="true"/>
          <w:lang w:bidi="fa-IR"/>
        </w:rPr>
        <w:t>با آنکه متجاوز از ده خبر و روایت اس تکه زائو را خرما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درقرآن نیز اشاره‌ای شده به بحث مختصری می‌پردازم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مریم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هزی الیک بجذع النخلة تساقط علیک رطباحنیا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مضمون قضیه مختصرا از اینقرار که سیده زنان جهان عصر خویش بانوی محترمه بزرگوار حضرت مریم آنروزی که از اهل خانه خویش کناری را بطرف مشرق برای عبادت انتخاب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بیت‌المقدس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از همه خویشاوندانش بکنج تنهائی پنهان گردید روح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روح‌القدس که فرشته 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بصورتی زیبا مجسم شد، مریم پاکیزه چون آن جوان را دید گفت من از تو بخدای رحمان پناه می‌برم اگر خیال بدی</w:t>
      </w:r>
    </w:p>
    <w:p>
      <w:pPr>
        <w:pStyle w:val="BookText"/>
        <w:rPr/>
      </w:pPr>
      <w:r>
        <w:rPr>
          <w:rFonts w:ascii="IRNazanin" w:hAnsi="IRNazanin" w:eastAsia="IRNazanin"/>
          <w:color w:val="111111"/>
          <w:sz w:val="28"/>
          <w:sz w:val="28"/>
          <w:szCs w:val="28"/>
          <w:rtl w:val="true"/>
          <w:lang w:bidi="fa-IR"/>
        </w:rPr>
        <w:t xml:space="preserve">درباره‌ام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روح‌القدس گفت من فرستاده خدای توام آمده‌ام تا بامر او ترا فرزندی بخشم بسیار پاک سیرت و 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گفت از کجا مرا پسری تواند بود و حال آنکه دست بشی بمن نریده است و من کار ناشایسته‌ای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خدا از طرف خدا گفت البته اینکار خواهد شد و این پسر آیت بزرگ و عظیم‌الشأن و رحمت واسعه‌ای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بار برداشت و برای اینکه از سرزنش قوم دور باشد بمکانی دور رفت و منزل گزید تا درد زائیدنش پیش آمد زیر شاخه درخت خرمائی رفت و از شدت حزن واندوه با خود میگفت ای کاش مرده بودم و نامم از صفحه روزگار برافتاده بود که ناگاه روح‌القدس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فرزندش حضرت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داد که ای مریم غمگین مباش که خدای از زیر قدمت چشمه آب جاری کرد و هزی الیک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مریم شاخه درخت را حرکت ده تا از آن برای تو رطب تازه فرو ریزد و آنرا تناول کنی، پس از این رطبت تناول کن و از چشمه بنوش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به دستورات قرآن توجه فرمودید و سه مسئله‌ای را که مربوط به خرما طرح کرد با آنچه از خواص خرما گفتیم تطبیق نمودید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خرمای تازه و تازه از درخت جدا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لازم بتوضیح نیست و در هر مورد تازه خوی اصلح است و قبلاً شرح داده‌ام و خبری نیست در ان باره است که خواهم گفت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زایمان و وضعی که باید جبران نقاهت زائو شود و به نوزاد نیز از آنچه از راه شیر سرایت می‌کند بهتینش برسد وه چه زائوتی و چه نوزادی علیهما سلام اللّه و اگر جسارت نمی‌شود</w:t>
      </w:r>
      <w:bookmarkStart w:id="105" w:name="pg13074_141512"/>
    </w:p>
    <w:p>
      <w:pPr>
        <w:pStyle w:val="BookText"/>
        <w:rPr/>
      </w:pPr>
      <w:bookmarkEnd w:id="105"/>
      <w:r>
        <w:rPr>
          <w:rFonts w:ascii="IRNazanin" w:hAnsi="IRNazanin" w:eastAsia="IRNazanin"/>
          <w:color w:val="111111"/>
          <w:sz w:val="28"/>
          <w:sz w:val="28"/>
          <w:szCs w:val="28"/>
          <w:rtl w:val="true"/>
          <w:lang w:bidi="fa-IR"/>
        </w:rPr>
        <w:t xml:space="preserve">چه غذای خوبی که لیاقت آنرا یافت تا ایندو بزرگوار میل فرمایند و با مختصر مطالعه مجددی از خواص خرما وتوجه بمواد معدنی آن مخصوصا آهن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داست چرا باید بزائو خرما خوراند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نوشیدن آب باخرما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زائو هر چند زایمان کاملاً طبیعی انجام دهد خونریزی داشته، عرق بسیار می‌کند، از اینرو تا حدودی بدنش کم آب دژهیدراته می‌شود و مهمتر از آن سوخت و ساز خرماست که بالطبع جاذب الرطوبة می‌باشد بعلاوه بزودی در بحث از اخبار وروایات خواهید خوانند که چگونه امام علیه‌السلام درباره خرما و آب بیان دیگری دارد</w:t>
      </w:r>
      <w:r>
        <w:rPr>
          <w:rFonts w:eastAsia="IRNazanin" w:cs="IRNazanin"/>
          <w:color w:val="111111"/>
          <w:sz w:val="28"/>
          <w:szCs w:val="28"/>
          <w:rtl w:val="true"/>
          <w:lang w:bidi="fa-IR"/>
        </w:rPr>
        <w:t>.</w:t>
      </w:r>
    </w:p>
    <w:p>
      <w:pPr>
        <w:pStyle w:val="Heading3"/>
        <w:numPr>
          <w:ilvl w:val="2"/>
          <w:numId w:val="1"/>
        </w:numPr>
        <w:rPr/>
      </w:pPr>
      <w:bookmarkStart w:id="106" w:name="__RefHeading___Toc7064006_3224264995"/>
      <w:bookmarkStart w:id="107" w:name="_Toc37"/>
      <w:bookmarkEnd w:id="106"/>
      <w:r>
        <w:rPr>
          <w:rtl w:val="true"/>
        </w:rPr>
        <w:t>خواص خرما</w:t>
      </w:r>
      <w:bookmarkEnd w:id="107"/>
    </w:p>
    <w:p>
      <w:pPr>
        <w:pStyle w:val="BookText"/>
        <w:rPr/>
      </w:pPr>
      <w:r>
        <w:rPr>
          <w:rFonts w:ascii="IRNazanin" w:hAnsi="IRNazanin" w:eastAsia="IRNazanin"/>
          <w:color w:val="111111"/>
          <w:sz w:val="28"/>
          <w:sz w:val="28"/>
          <w:szCs w:val="28"/>
          <w:rtl w:val="true"/>
          <w:lang w:bidi="fa-IR"/>
        </w:rPr>
        <w:t>خرما میوه‌ای است شیرین، خوش طعم وخوش خوراک و در ردیف میوه‌ها سرشار از کلسیم وفسفر که هر دو برای بدن نهایت لزوم رادارند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خرما اثر داشتن 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در نزد انسان و حیوان ظاهر کرده و نمو حیوان و رفع بعضی ناراحتیهای چشم انسان با خوردن خرما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آهن خرما چون زیاد است می‌توان با خوردن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روزانه رفع نیازمندی از جهت آهن نمود و کم خونی یا عوارض نبودن آهن را که در جلدهای قبل شمردم بدینوسیله برطرف نمود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خرما از اینجهت که دارنده منیزیم است فوق‌العاده اهمیت دارد زیرا پرفسور دلبه </w:t>
      </w:r>
      <w:r>
        <w:rPr>
          <w:rFonts w:eastAsia="Times New Roman" w:cs="Times New Roman" w:ascii="Times New Roman" w:hAnsi="Times New Roman"/>
          <w:color w:val="111111"/>
          <w:sz w:val="28"/>
          <w:szCs w:val="28"/>
          <w:lang w:val="en-US" w:bidi="en-US"/>
        </w:rPr>
        <w:t>Delbet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بسیاری دانشمندان عقیده</w:t>
      </w:r>
    </w:p>
    <w:p>
      <w:pPr>
        <w:pStyle w:val="BookText"/>
        <w:rPr/>
      </w:pPr>
      <w:r>
        <w:rPr>
          <w:rFonts w:ascii="IRNazanin" w:hAnsi="IRNazanin" w:eastAsia="IRNazanin"/>
          <w:color w:val="111111"/>
          <w:sz w:val="28"/>
          <w:sz w:val="28"/>
          <w:szCs w:val="28"/>
          <w:rtl w:val="true"/>
          <w:lang w:bidi="fa-IR"/>
        </w:rPr>
        <w:t xml:space="preserve">دارند که در موارد کمبود منیزیم زمینه برای ابتلا به سرطان آماده است خاصه آنکه این میوه در مناطقی مصرف می‌شود که آفتاب فراوان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تشعشعات آنرا سرطانزا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آمارهائی که گرفته شده در مناطقی که خرما بیشتر خورده می‌شود مورد ابتلای به سرطان کمتر است بویژه آنکه دخالت تمدن نیز در کشورها که بعضی آنرا عامل مؤثر ابتلاء به سرطان می‌شمارند تا حدودی تحت‌الشعاع اثر جلوگیر کننده خرماست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مطلب حتی از طرف مجله رسمی پزشکی آمریکا در اواخر سال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منیزیم اثر مخصوصی در درمان جوش و غرور جوانی دارد از این رو جوانانیکه در سن بلوغند و در نقاط معتدل و سرد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خرماخیز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میتوانند روزانه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خرما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خرما دردرمان فلج و لقوه مفید است و به مبتلایان فلج اطفال دادن روزانه چند خرما توصیه می‌شود خرما برای پیران مفید است زیرا مقوی سلسله اعصاب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اخیرا مشاهده کرده‌اند که با کمبود منیزیم قند در ادرار پیدا می‌شود و وجود منیزیم برای کلیه‌ها و مثانه لازم شناخته شده که میتوان با خوردن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روزانه رفع نیازمندی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مزه شیرین و خاصیت دفع خلط خرما زیاد است و میتوان شصت گرم آنرا در یک لیتر آب جوشاند و آنرا در مورد زکام و درد گلو و تمام عفونت‌های ریوی مصرف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ازجمله چهار میوه ملینه که معروفیت دارند خرما و کشمش و نجیر و عناب میباشد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خرما بعلت ارزش زیاد غذائی که دارد غذائی عالی برای</w:t>
      </w:r>
    </w:p>
    <w:p>
      <w:pPr>
        <w:pStyle w:val="BookText"/>
        <w:rPr/>
      </w:pPr>
      <w:r>
        <w:rPr>
          <w:rFonts w:ascii="IRNazanin" w:hAnsi="IRNazanin" w:eastAsia="IRNazanin"/>
          <w:color w:val="111111"/>
          <w:sz w:val="28"/>
          <w:sz w:val="28"/>
          <w:szCs w:val="28"/>
          <w:rtl w:val="true"/>
          <w:lang w:bidi="fa-IR"/>
        </w:rPr>
        <w:t>ورزشکاران بحساب م‌رود ادامه در خوردن چند دانه خرما روزانه بعقیده بعضی یبوست‌های مزمن را نیز برطرف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اخیرا ماده‌ای بنام </w:t>
      </w:r>
      <w:r>
        <w:rPr>
          <w:rFonts w:eastAsia="Times New Roman" w:cs="Times New Roman" w:ascii="Times New Roman" w:hAnsi="Times New Roman"/>
          <w:color w:val="111111"/>
          <w:sz w:val="28"/>
          <w:szCs w:val="28"/>
          <w:lang w:val="en-US" w:bidi="en-US"/>
        </w:rPr>
        <w:t>Diostulen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دیوستولنس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خرما کشف و استخراج نموده‌اند که میتوان آنرا کرتیزن گیاهی دانست و از این جهت آنرا کرتیزن گیاهی نام نهاده‌اند که کرتیزن انسانی در بدن بهترین داروی ضد حسسایت و الرژی محصوب شده و برای مبتلایان به بیماریهای رماتیسم و پوست و چشم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نتیجه حساسیت بوجود آمده داوی ارزنده‌ای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خرما نیز همین عمل را انجام می‌دهد و ریشه حساسیت را از تن بر می‌کند و در نتیجه کسیکه حساس نبود حلیم و بردبار است بعلاوه که در کلیه التهابات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خرما مصرف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اخیرا معلوم شده دادن فسفر باکرتیزن از بعضی عوارض ناشی از تجویز کرتیزن جلوگیری بعمل می‌آورد و حا آکه در خرما همراه با کرتیزن گیاهی فسفر باندازه کافی وجود دارد که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خرما برای سوء هاضمه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معلوم شده قدرت فند خرما بیشتر از قند خالص بوده و اگر دو دسته حیوان را در نظر بگیریم که یکدسته از قند خرما و دسته دیگر از قند خالص استفاده کرده‌اند رشد اولیها بیشتر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قند موجود در خرما عبارت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لوولوز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گلوکز و ساکارز می‌باشد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منیزیم مغز دراشخاص پیر بتدیج کم می‌شود بهمین</w:t>
      </w:r>
    </w:p>
    <w:p>
      <w:pPr>
        <w:pStyle w:val="BookText"/>
        <w:rPr/>
      </w:pPr>
      <w:r>
        <w:rPr>
          <w:rFonts w:ascii="IRNazanin" w:hAnsi="IRNazanin" w:eastAsia="IRNazanin"/>
          <w:color w:val="111111"/>
          <w:sz w:val="28"/>
          <w:sz w:val="28"/>
          <w:szCs w:val="28"/>
          <w:rtl w:val="true"/>
          <w:lang w:bidi="fa-IR"/>
        </w:rPr>
        <w:t>علت برای جبرانش باید غذاهائی خورد که منیزیم دار است و این خرماست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منیزیم برای حفظ پرستات ضروری بنظر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فسفر فعالیت‌های فکری را زیاد می‌کند و گفته شد که خرما دارای مقداری فسفر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مبتلایان به دیابت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میتوانند بجای قند از خرما استفاده نمایند زیرا منیزی موجود در آن کار کلیه و لوزالمعده را آسان و از طرفی ویتامین </w:t>
      </w:r>
      <w:r>
        <w:rPr>
          <w:rFonts w:eastAsia="Times New Roman" w:cs="Times New Roman" w:ascii="Times New Roman" w:hAnsi="Times New Roman"/>
          <w:color w:val="111111"/>
          <w:sz w:val="28"/>
          <w:szCs w:val="28"/>
          <w:lang w:val="en-US" w:bidi="en-US"/>
        </w:rPr>
        <w:t>B2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موجود در آن جاذب مواد قندی سایر غذاهاست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پتاسیم و منیزیم در خرما در تعادل یونهای بدن نقش مؤثری داشته و در شستشوی خون از مواد زئاد اثری شگرف دارد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قسمت که چرا باید با خرما افطار کرد خواص چندی از خرما را خواهم گفت که عنوانش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از پرخوی جلوگیری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خرما را بعنوان غذای خوب می‌پذیرد خرما آزار نمی‌رساند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رساننده است نه برداشت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خوردن تاسی بیک عادت دیرینه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مانعی ایجاد نمی‌ند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کمک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سرشار از عناصر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خرماخوری زنده خوری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خوی تازه‌خوری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با فقیر و غنی همنشین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قندی خرما قابل توجه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زود بداد گرسنگان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به هضم مواد غذایی دیگر هم کمک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پاک کننده روده‌ها و دافع زهرهاست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مصلح اجسام ستونی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اصلاح کننده مزاج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w:t>
      </w:r>
    </w:p>
    <w:p>
      <w:pPr>
        <w:pStyle w:val="BookText"/>
        <w:rPr/>
      </w:pPr>
      <w:r>
        <w:rPr>
          <w:rFonts w:ascii="IRNazanin" w:hAnsi="IRNazanin" w:eastAsia="IRNazanin"/>
          <w:color w:val="111111"/>
          <w:sz w:val="28"/>
          <w:sz w:val="28"/>
          <w:szCs w:val="28"/>
          <w:rtl w:val="true"/>
          <w:lang w:bidi="fa-IR"/>
        </w:rPr>
        <w:t xml:space="preserve">جبران کننده از دست رفته‌هاست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مساعد با لوزالمعده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برای تقویت مردانگی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را در چند برگ دیگر شرح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 گوناگون دیگر خرما</w:t>
      </w:r>
    </w:p>
    <w:p>
      <w:pPr>
        <w:pStyle w:val="BookText"/>
        <w:rPr/>
      </w:pPr>
      <w:r>
        <w:rPr>
          <w:rFonts w:ascii="IRNazanin" w:hAnsi="IRNazanin" w:eastAsia="IRNazanin"/>
          <w:color w:val="111111"/>
          <w:sz w:val="28"/>
          <w:sz w:val="28"/>
          <w:szCs w:val="28"/>
          <w:rtl w:val="true"/>
          <w:lang w:bidi="fa-IR"/>
        </w:rPr>
        <w:t>از برگ خرما حصیر می‌بافند در قدیم بسیاری مساجد و اکثر خانه روستائیان با حصیر فرش می‌سد ولی امروز باین علت که در تابستان فرش خنک کننده‌ای است در بعضی نقاط بکار می‌رودو از لیف خرما طناب می‌بافند که دریزد و بعضی نقاط دیگر بآن سازو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صنایع دستی بسیار ظریفی از لیف خرما درست می‌کند که بسیار زیباست و از جمله زنجیر ساعت، محل نشیمن صندلیها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میزها و کلاه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هسته خرما را آرد کرده و یا نیمکوب نموده به انعام شیرده می‌خورانند و از آنها شیر زیادی بدست می‌آورند و علت آنرا بواسطه فراوشانی ویتامین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مخصوصا در قسمت ریسمان مانند موجود در شیار هسته میدانند که قرآن آنرا فتیل نامیده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روم ندعوا کل اناس بامامهم فمن اوتی کتابه بیمینه فاولئک یقرؤن کتابهم و لا یظلمون فتیلا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بنی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روزیکه میخواهیم هر گروهی از مردم را به پیشوایان پس آنکه داده شد کتابش بدست راستش آنان می‌خوانند کتابشانرا و ستم نشوند باندازه فتیلی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از هسته خرما روغن بدست آورده و در صابونسازی</w:t>
      </w:r>
    </w:p>
    <w:p>
      <w:pPr>
        <w:pStyle w:val="BookText"/>
        <w:rPr/>
      </w:pPr>
      <w:r>
        <w:rPr>
          <w:rFonts w:ascii="IRNazanin" w:hAnsi="IRNazanin" w:eastAsia="IRNazanin"/>
          <w:color w:val="111111"/>
          <w:sz w:val="28"/>
          <w:sz w:val="28"/>
          <w:szCs w:val="28"/>
          <w:rtl w:val="true"/>
          <w:lang w:bidi="fa-IR"/>
        </w:rPr>
        <w:t>مورد استعمال دارد و اخیرا اعلام داشته اند که انسان میتواند از آن روغن مصرف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 بادیه‌نشین که از آرد هسته خرما نان می‌خورند عمر طولانی می‌کنند زیرا هسته خرما دارای ویتامین‌های مفیدی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بدرخت خرما شکافی داده شود شیره‌ای که از آن خارج می‌شود دارای مقدار زیادی مواد قندی معطر است که در بلوچستان به آن لاکمی گویند و بیشتر در ساختن مشروبات بکار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تقطیر گل خرما آب مقطری بدست می‌اید که گلاب خوبی است ودر خوزستان آنرا عرق لگاح گویند و برای تقویت باه مفید بوده و مقوی و مفرح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خرما، خبیص درست می‌کنند که شرحش داده شد و حلواه و غذاهای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سرکه خرما و شراب و الکلش معمول است و سرکه آن از سرکه انگور ترش‌تر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تهیه مشروبات الکلی از خرما معمول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خرما انواع و اقسام شیرینیجات و شکلات و بیسکویت ساخته می‌شود که در عراق فراوان است و در جنوب ایران شیرنی خوشمزه‌ای بنام رنگینک از خرما تهیه می‌نمایند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فراموش نکرده‌اید آنجا که گفته شد چرا در آیه نامی از رطب و تمر و عنب برده نشده و بجای خرما و انگور از درخت آنها نخیل و اعناب اسامی آورده و به ثمرات و میوه‌ها</w:t>
      </w:r>
      <w:bookmarkStart w:id="108" w:name="pg13074_141518"/>
    </w:p>
    <w:p>
      <w:pPr>
        <w:pStyle w:val="BookText"/>
        <w:rPr/>
      </w:pPr>
      <w:bookmarkEnd w:id="1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اشاره گردیده و در اینجا یک علتش را دانستید اینست که از ساق و برگ و هسته درخت خرما هم میتوان مواد شیرین و سکرآور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آورد، آری کتاب آسمانی باید چنین باشد که حتی به ریزه کاریهای علمی موضوع نیز توجه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این توجه را نیز لابد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انعام تقریبا همه یکرنگ و دارنده عناصری مشابه و از لحاظ مقدار نزدیک بیکدیگرند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عسل‌ها از این لحاظ که الوان گوناگون دارند قرآن به آن اشاره کرده و باز نام زنبور را آورده در صورتیکه بجای نام عسل، کلمه شراب را ذکر فرموده همانگونه که چون خرما دارای انواع و اقسام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ایران حدود صد 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پروردگار نام درخت خرما را آورده و نه خرما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زنبور عسل در حقیقت زنبور و نوعی از حشرات است که میتواند الوان عسلها را بدهد و هم درخت خرما، واقعا درختها مشابهند و میتوانند اقسام خرما را تهیه نمایند و این خود از معجزات قرآن است که انعام و 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نامبرده اما زنبور و درخت خرما و انگور آورده شده بدون آنکه از محصولهای متفاوتشان نامی ذکر فرماید</w:t>
      </w:r>
      <w:r>
        <w:rPr>
          <w:rFonts w:eastAsia="IRNazanin" w:cs="IRNazanin"/>
          <w:color w:val="111111"/>
          <w:sz w:val="28"/>
          <w:szCs w:val="28"/>
          <w:rtl w:val="true"/>
          <w:lang w:bidi="fa-IR"/>
        </w:rPr>
        <w:t>.</w:t>
      </w:r>
    </w:p>
    <w:p>
      <w:pPr>
        <w:pStyle w:val="Heading3"/>
        <w:numPr>
          <w:ilvl w:val="2"/>
          <w:numId w:val="1"/>
        </w:numPr>
        <w:rPr/>
      </w:pPr>
      <w:bookmarkStart w:id="109" w:name="__RefHeading___Toc7064008_3224264995"/>
      <w:bookmarkStart w:id="110" w:name="_Toc38"/>
      <w:bookmarkEnd w:id="109"/>
      <w:r>
        <w:rPr>
          <w:rtl w:val="true"/>
        </w:rPr>
        <w:t>چرا افطار با خرما باشد</w:t>
      </w:r>
      <w:bookmarkEnd w:id="11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جلد سوم که مربوط به روزه بود به زیان آنچه امروز معمول شده اشاره گردید در باره نقل شیرینی جهت افطار که بین دو نماز به مؤمنین داده می‌شود در صورتیکه شایسته است</w:t>
      </w:r>
    </w:p>
    <w:p>
      <w:pPr>
        <w:pStyle w:val="BookText"/>
        <w:rPr/>
      </w:pPr>
      <w:r>
        <w:rPr>
          <w:rFonts w:ascii="IRNazanin" w:hAnsi="IRNazanin" w:eastAsia="IRNazanin"/>
          <w:color w:val="111111"/>
          <w:sz w:val="28"/>
          <w:sz w:val="28"/>
          <w:szCs w:val="28"/>
          <w:rtl w:val="true"/>
          <w:lang w:bidi="fa-IR"/>
        </w:rPr>
        <w:t xml:space="preserve">بدستور نبی گرامی افطار با کشمش یا شیر یا آب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درجه اول با خرما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افطار با خرما باشد؟</w:t>
      </w:r>
    </w:p>
    <w:p>
      <w:pPr>
        <w:pStyle w:val="BookText"/>
        <w:rPr/>
      </w:pPr>
      <w:r>
        <w:rPr>
          <w:rFonts w:ascii="IRNazanin" w:hAnsi="IRNazanin" w:eastAsia="IRNazanin"/>
          <w:color w:val="111111"/>
          <w:sz w:val="28"/>
          <w:sz w:val="28"/>
          <w:szCs w:val="28"/>
          <w:rtl w:val="true"/>
          <w:lang w:bidi="fa-IR"/>
        </w:rPr>
        <w:t>از پرخوری جلوگیری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عوام گفتگو چنین است که روزه گیران نمی‌خورند و در عوض چون به افطار نشینند تلافی کرده به پرخوری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این سخن دور از هر گونه شایستگی است زیرا کسیکه به آیه کتب علیکم الصیام 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ایمان و توجه دارد و روزه‌گیر است به آیه کلوا و اشربوا و لا تسرفوا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مؤمن می‌باشد و پرخوری نمی‌کند با وجود این انتخاب خرما یا کشمش برای افطار به این علت که قند هگزوز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دکستروز گلوکز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فروکتوز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 جذب آنها سریع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شرح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کاهش اشتها شده از پر خوردن و ناگهان خوردن که بیشتر ایجاد آمباراگاستریت می‌نماید جلوگیری می‌نماید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بدن خرما را بعنوان غذای خوب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ویرخوکرارا دیده بود وقتی به بیمارانش غذای پخته می‌دهد پدیده شگفتی در آنان بوجود می‌اید، تورم خفیف مجاری گوارشی و زیاد شدن گلبولهای سفید، فعل و انفعال فوق در بدن این معنی را می‌رساند که بدن در برابر غذای پخته همان عمل را انجام می‌دهد که هنگام دفاع در برابر متجاسرین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 آن ازدیاد گلبولهای سفید است و تورم ناحیه مربوطه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با شروع در خوردن از غذای خام چنین عکس‌العملی دیده نمی‌شود و بدن آنرا بخوبی می‌پذیرد و خوردن خرما این</w:t>
      </w:r>
    </w:p>
    <w:p>
      <w:pPr>
        <w:pStyle w:val="BookText"/>
        <w:rPr/>
      </w:pPr>
      <w:r>
        <w:rPr>
          <w:rFonts w:ascii="IRNazanin" w:hAnsi="IRNazanin" w:eastAsia="IRNazanin"/>
          <w:color w:val="111111"/>
          <w:sz w:val="28"/>
          <w:sz w:val="28"/>
          <w:szCs w:val="28"/>
          <w:rtl w:val="true"/>
          <w:lang w:bidi="fa-IR"/>
        </w:rPr>
        <w:t xml:space="preserve">فایده را دارد و شگفت آنکه در قرآن نیز به عناصر خام و از جمله خرما اشاره گردیده و آنرا برای خوردن انسان و حیوان دانسته و نام انسان را مقدم بر حیوان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فانبتنا فیها حبا و عنبا و قضبا و زیتونا و نخلا و حدائق غلبا و فاکهة و ابا متاعالکم و لانعامکم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توجه فرمودید که قران این خام خوری را برای انسان و حیوان، هر دو متذکر است و این از اعجاز است 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چنین مطلبی اورده شود تا جائیکه ما بتوانیم بگوئیم خام خوری در دستگاه گوارش انعام همان عمل را می‌نماید که در معده و روده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خرما آزار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بدن را بحساب ماشین منظور بدایم برای هضم و جذب مواد خاک کمتر کار انجام می‌دهد لذا خستگی کمتر ایجاد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خرما رساننده است نه برداشت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برای هضم وجذب بسیاری از مواد اشاره شد که یا باید موادکافی یا ویتامین ث از بدن برداشت شود در صورتیکه خرما هر چیز مورد لزوم را با خود دارد و از بدن برداشتی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خرما خوردن تاسی بیک عادت دیرینه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آتش فقط سابقه چهارصد هزار ساله دارد و استفاده انسانی از آتش را نتوانسته‌اند از سی هزار سال ببالا ببرند در صورتیکه وجود آدمی بر روی زمین طبق پیدایش فسیل استخوانی به بیست میلیون سال می‌رسد یعنی آدمی بیست میلیون سال عادت به خام‌خوری داشته و سی هزار سال می‌باشد به پخته‌خوری پرداخته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خرما مانعی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غذاهای پخته ترشی</w:t>
      </w:r>
    </w:p>
    <w:p>
      <w:pPr>
        <w:pStyle w:val="BookText"/>
        <w:rPr/>
      </w:pPr>
      <w:r>
        <w:rPr>
          <w:rFonts w:ascii="IRNazanin" w:hAnsi="IRNazanin" w:eastAsia="IRNazanin"/>
          <w:color w:val="111111"/>
          <w:sz w:val="28"/>
          <w:sz w:val="28"/>
          <w:szCs w:val="28"/>
          <w:rtl w:val="true"/>
          <w:lang w:bidi="fa-IR"/>
        </w:rPr>
        <w:t xml:space="preserve">بدن را زیاد می‌کنند و در نتیجه ذخیره مواد قلیائی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کلسیم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می‌شود و به استخوانها و اعصاب و دندان ضرر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خرما کمک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 پخته که ایجاد ترشی در بدن می‌نماید مانع عمل 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می‌گردد در صورتیکه خرما ایجاد ترشی نکرده و خود سرشار از 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خرما سرشار از عناصر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آنکه مواد اولیه غذائی که پخته می‌شود سرشار از عناصر مورد لزوم باشد ولی ویتامین‌های ب و ث در برابر حرارت و هوا تجزیه از بینم‌روند و با خوردن خرما چنین وضعی پیش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خرماخوری زنده خوری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شرح داده‌ام که سلولهای زنده بدن نیازمند بمصرف رساندن سلولهای زنده و عناصر تازه غذایی است و در خرما چنین شرائطی موجود است و خرما و کشمش هر چه کهنه شود در صورتیکه ترش و فاسد نگردند اسید الکلهایشان به قند تبدیل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خرماخوری تازه خوری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شاید یک حکمت اینکه اسلام احتکار بعضی مواد خوراکی را ممنوع داشته باشد که در اثر ماندن، بتدریج عناصر مفید مخصوصا ویتامین‌هایش را از دست می‌دهد در صورتیکه خرما برای همیشه تازه و سرشار از عناصر خود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خرما با فقیر و غنی همنشین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خرما آن هم چند دانه برای همه از ثروتمند و بینوا و غیره میسر و آسان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مواد قندی خرما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w:t>
      </w:r>
    </w:p>
    <w:p>
      <w:pPr>
        <w:pStyle w:val="BookText"/>
        <w:rPr/>
      </w:pPr>
      <w:r>
        <w:rPr>
          <w:rFonts w:ascii="IRNazanin" w:hAnsi="IRNazanin" w:eastAsia="IRNazanin"/>
          <w:color w:val="111111"/>
          <w:sz w:val="28"/>
          <w:sz w:val="28"/>
          <w:szCs w:val="28"/>
          <w:rtl w:val="true"/>
          <w:lang w:bidi="fa-IR"/>
        </w:rPr>
        <w:t>محاسبه ضریب تنفسی برای تعیین میزان سوخت و ساز مواد قندی و چربیها به تغییرات حاله بنگریم می‌بینیم اندک زمانی پس از صرف غذا تقریبا کلیه غذای متابولیزهشده منحصر به هیدراتهای کربن است و این تقریبا عملی است که بدن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باستثنای مواد بیاض البیضی اضافی، رژیم غذائی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پروتئین که روزانه بناچار تجزیه می‌شود تا زمانیکه مواد قندی و چربیها در دسترس قرار دارند تقریبا بطور کلی همین مواد بمصرف ایجاد انرژی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خرما دفاع بدن را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دانسته‌اند بین سوخت و ساز گلوکز و ترکیب اسیدهای چرب و تری گلیسرید یا چربی خنثی ارتباط نزدیکی وجود دارد و از آنجا که گلوکز بوسیله اغلب بافتها بدون حضورانسولین در بافت‌ها قابل استفاده نیست از اینرو چاقی آن زمان که غلظت انسولین در بافت‌ها کافی نیست غیر ممکن است بنابراین مصرف زیاغد غذای کاربوهیدرات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قندی نشاسته‌ای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فوق‌العاده‌ای در تبدیل جریان متابولیسم گلوکز به لیپوژنز دارد در صورتیکه مصرف کم کاربوهیدرات جمع شدن چربی را در بدن بحداقل ممکن می‌رساند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افطار با چند دانه خرما یا کشمش شروع شدن بدن را در برابر گرسنگی قندی که پس از هر روزه ایجاد می‌شود مسلح مهیا ساخته هم انرژی لازم را ببدن می‌رساند و هم مانع تجمع چربی می‌گردد و از انجا که سه چیز دفاع بدن را 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نارسائی کبد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چربی زیاد زیر پوست و بی حرکتی لهذا خرما که هم مانع تجمع چربی می‌گردد و هم دارای عناصر مفیدی برای</w:t>
      </w:r>
    </w:p>
    <w:p>
      <w:pPr>
        <w:pStyle w:val="BookText"/>
        <w:rPr/>
      </w:pPr>
      <w:r>
        <w:rPr>
          <w:rFonts w:ascii="IRNazanin" w:hAnsi="IRNazanin" w:eastAsia="IRNazanin"/>
          <w:color w:val="111111"/>
          <w:sz w:val="28"/>
          <w:sz w:val="28"/>
          <w:szCs w:val="28"/>
          <w:rtl w:val="true"/>
          <w:lang w:bidi="fa-IR"/>
        </w:rPr>
        <w:t>کبد است دفاع بدن را بالا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پرخوریهای قبلی چه در چربی چه مواد بیاض البیضی چه قندی نشاسته که سبب ذخیره چربی گردیده بعلت اینکه هیدراتهای کربن زودتر از همه می‌سوزند خوردن خرما یک کیفیت مخصوص در حظ مواد بیاض‌البیضی بدن است زیرا خود را می‌رساند و نمی‌گذارد پروتئین‌ها تبدیل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خرما هضم و جذب را آسان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بعلت داشتن مواد کافی ضروری و عناصر کاتالیزوری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خرما زود بداد گرسنگان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دارای گلوکز و هضم سریع است و چون ویتامین ث و فسفر که برای جذب مواد قندی در محیط روده لازم است خرما با خود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خرما به هضم مواد غذائی دیگر هم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سفیده‌ای باندازه‌ای برای بدن ضروری است که رشد و نمو و نگهداری بدن تأمین گردد و این مقدار البومین حداقل لازم است و این حداقل بچند عامل بستگی دارد که یکی از آنها بستگی بمواد غذائی دیگری دارد که انسان با آن خواهد خورد، چنانچه هیدرات دو کربن این حداقل را پائین و چربیها را بالا می‌برد و در نتجه خرمای سرشار از هیدرات دو کربن سبب می‌شود اگر مواد بیاض‌البیضی خورده شود بدن بهتر از آن استفاده نماید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خرما پاک کننده روده‌ها و دافع زهرهاست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عقیده داشتند مواد سلولزی قابل جذب بدن نیست اما امروز می‌گویند در محیط روده‌ها باکتریهائی یافت می‌شود که</w:t>
      </w:r>
    </w:p>
    <w:p>
      <w:pPr>
        <w:pStyle w:val="BookText"/>
        <w:rPr/>
      </w:pPr>
      <w:r>
        <w:rPr>
          <w:rFonts w:ascii="IRNazanin" w:hAnsi="IRNazanin" w:eastAsia="IRNazanin"/>
          <w:color w:val="111111"/>
          <w:sz w:val="28"/>
          <w:sz w:val="28"/>
          <w:szCs w:val="28"/>
          <w:rtl w:val="true"/>
          <w:lang w:bidi="fa-IR"/>
        </w:rPr>
        <w:t>سلولزها را هم حل می‌کند لذا مقداری از مواد سلولز بوسیله روده‌ها جذب می‌شود و قسمت دیگر که قابل جذب نیست دو فایده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که مدفوع را ازحالت آبکی در می‌آورد و با حجم خود روده‌ها را پاک می‌کند، دیگر آنکه مقدار زیادی از زهرهای روده‌ها را جذب و با خود بخارج دفع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قسمت است که میتوان خرما را بعلت دفع سموم رزق حسن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خرما مصلح اجسام ستونی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گرسنگی‌های طولانی بویژه اگر گرسنگی قندی باشد اجسام ستونی بدن بالا می‌رود که برای بدن سمی است و می‌دانیم که چربیها مولد اساسی ومهم اجسام مذکورند و این اجسام مسموم کننده فقط در برابر هیدراتهای کربن می‌سوزند و به آب و اسید کاربوئیک تبدیل می‌شوند از اینرو همین دو سه عدد خرمای وسط نماز تا فاصله افطار کامل بعدی تا حدودی دافع سم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اسیدهای موجود در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میوه‌جات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فلزات ترکیب نشده که املاحی درست نمایند بلکه اثرات خاص سودمندی دارند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اجسام ستونی درخون بالا رود خوردن آنها بخصوص آنکه اسید سیتریک دارد نافع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خرما اصلاح کننده مزاج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درصد میوه‌جات بطور تقریب سلولز اس تو بهمین علت طبیعی ترین و بهترین ملین‌ها بوده و از یبوست جلوگیری می‌نماید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خرما جبران کننده از دست رفته‌هاست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اینست که هنگام تهیه افطاری اگر پخته باشد تمام فرمانها در حرارت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از بین می‌رود در عوض خرما مقداری فرمان مشابه</w:t>
      </w:r>
    </w:p>
    <w:p>
      <w:pPr>
        <w:pStyle w:val="BookText"/>
        <w:rPr/>
      </w:pPr>
      <w:r>
        <w:rPr>
          <w:rFonts w:ascii="IRNazanin" w:hAnsi="IRNazanin" w:eastAsia="IRNazanin"/>
          <w:color w:val="111111"/>
          <w:sz w:val="28"/>
          <w:sz w:val="28"/>
          <w:szCs w:val="28"/>
          <w:rtl w:val="true"/>
          <w:lang w:bidi="fa-IR"/>
        </w:rPr>
        <w:t>دیاستازهای مترشحه بدن را بهمراه آورده حل و هضم را آسان‌تر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خرما مساعد با لوزالمعده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اغلب ریشه‌ها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پیازچه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سیب‌زمینی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تره‌فرنگی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 و خرما انسولین گیاهی وجود دارد و دراینصورت برای سوزاندن مواد، خرما کمکی برای لوزالمعده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خرما برای تقویت مردانگی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ترشحات غدد جنسی زنان فلیکولین فراوانی وجود دارد و در مردان بمقدار ناچیز که تقویت کننده ترشحات مردانگی است از آنجا که خرما دارنده کمی فلیکولین است میتواند از این لحاظ نیز جبران ضعف روزه را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فوق‌العاده خرما در افکار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هیدروکبرورها مانع از بین رفتن پروتئین بدن که در مدت گرسنگی بوجود می‌آید، می‌شود</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دقت فرمائید، یاد آن پیشوائی که گفته بود کارگران روزه نگیرند که مانع رکود اقتصاد کشور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 به همین یک مطلب علمی توجه فرموده باشند که پروتئین‌های گرسنگی کشیدگان با خوردن قند طبیعی خرما چگونه محفوظ 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قبلاً نیزاشاره 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خرما و سخن نبی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برودی در همین جلد خواهید خواند که چگونه نبی گرامی به انرژی زائی و کالری دهندگی خرما اشاره فرموده‌اند</w:t>
      </w:r>
      <w:r>
        <w:rPr>
          <w:rFonts w:eastAsia="IRNazanin" w:cs="IRNazanin"/>
          <w:color w:val="111111"/>
          <w:sz w:val="28"/>
          <w:szCs w:val="28"/>
          <w:rtl w:val="true"/>
          <w:lang w:bidi="fa-IR"/>
        </w:rPr>
        <w:t>.</w:t>
      </w:r>
      <w:bookmarkStart w:id="111" w:name="pg13074_141526"/>
    </w:p>
    <w:p>
      <w:pPr>
        <w:pStyle w:val="BookText"/>
        <w:rPr/>
      </w:pPr>
      <w:bookmarkEnd w:id="111"/>
      <w:r>
        <w:rPr>
          <w:rFonts w:ascii="IRNazanin" w:hAnsi="IRNazanin" w:eastAsia="IRNazanin"/>
          <w:color w:val="111111"/>
          <w:sz w:val="28"/>
          <w:sz w:val="28"/>
          <w:szCs w:val="28"/>
          <w:rtl w:val="true"/>
          <w:lang w:bidi="fa-IR"/>
        </w:rPr>
        <w:t>تذکر ارزنده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بکسانیکه هنگام افطار به نماز گزاران شیرینی‌های مصنوعی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می‌دهند تذکر می‌دهیم این عمل شما بزیان مردمیاست که بخانه خدا پناه آورده و باعتماد شما و دیگر برادران دنی خود هر چه را باو عرضه بدارند با اطمینان کامل می‌خورد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مریض خود راتسلیم طبیب می‌کند و هر چه باو بدهد حتی زهر بدون درنگ و با میل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حاصله را در جلد سوم که مربوط به فلسفه روزه است نوشته و شرح داده‌ام و اینجا فقط می‌گویم قندهای مصنوعی که در برابر حرارتها وآهک و عناصر دیگر عاری از مواد مفید شده‌اند هنگام هضم و جذب مجبورند از عناصر مفید بدن برداشت کرده بکار هضم و جذب ببرند و در نتیجهة تعارف افطاری شما تنها یک ضرش برداشت عناصر مفید بدن برادر دینی بوسیله عمل بظاهر خداپسندانه و درحقیقت و باطن خصمانه شماست</w:t>
      </w:r>
      <w:r>
        <w:rPr>
          <w:rFonts w:eastAsia="IRNazanin" w:cs="IRNazanin"/>
          <w:color w:val="111111"/>
          <w:sz w:val="28"/>
          <w:szCs w:val="28"/>
          <w:rtl w:val="true"/>
          <w:lang w:bidi="fa-IR"/>
        </w:rPr>
        <w:t>!</w:t>
      </w:r>
    </w:p>
    <w:p>
      <w:pPr>
        <w:pStyle w:val="Heading3"/>
        <w:numPr>
          <w:ilvl w:val="2"/>
          <w:numId w:val="1"/>
        </w:numPr>
        <w:rPr/>
      </w:pPr>
      <w:bookmarkStart w:id="112" w:name="__RefHeading___Toc7064010_3224264995"/>
      <w:bookmarkStart w:id="113" w:name="_Toc39"/>
      <w:bookmarkEnd w:id="112"/>
      <w:r>
        <w:rPr>
          <w:rtl w:val="true"/>
        </w:rPr>
        <w:t>خرما در کتب پزشکی قدیم</w:t>
      </w:r>
      <w:bookmarkEnd w:id="113"/>
    </w:p>
    <w:p>
      <w:pPr>
        <w:pStyle w:val="BookText"/>
        <w:rPr/>
      </w:pPr>
      <w:r>
        <w:rPr>
          <w:rFonts w:ascii="IRNazanin" w:hAnsi="IRNazanin" w:eastAsia="IRNazanin"/>
          <w:color w:val="111111"/>
          <w:sz w:val="28"/>
          <w:sz w:val="28"/>
          <w:szCs w:val="28"/>
          <w:rtl w:val="true"/>
          <w:lang w:bidi="fa-IR"/>
        </w:rPr>
        <w:t>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بفارسی خرما نامند از ابتدای تکون تا انتها هفت مرتبه می‌باشد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طلع که ولیع نیز گویند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بلح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شکوفه درخت خرماست که بعد از شکفتن خرما از غلاف آن حاصل می‌شود مانند آرد و دقیق النخل نامند و بدون پاشیدن آن بر ثمر نخیل بار نمی‌بندد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سرد و دوم خشک و قابض طبع و مسکن حرارت خون و مقوی معده و خشک آن بقدر نیم وقیه رافع اسهال و جهت تشنگی و تبهای حار و نفث الدم و نزف</w:t>
      </w:r>
    </w:p>
    <w:p>
      <w:pPr>
        <w:pStyle w:val="BookText"/>
        <w:rPr/>
      </w:pPr>
      <w:r>
        <w:rPr>
          <w:rFonts w:ascii="IRNazanin" w:hAnsi="IRNazanin" w:eastAsia="IRNazanin"/>
          <w:color w:val="111111"/>
          <w:sz w:val="28"/>
          <w:sz w:val="28"/>
          <w:szCs w:val="28"/>
          <w:rtl w:val="true"/>
          <w:lang w:bidi="fa-IR"/>
        </w:rPr>
        <w:t>الدم نافع و دیر هضم و اکثار آن مولد قولنج و عسر بول و درد سینه و مصلح مطبوع آن روغن کنجد و خام آن را مصلح چربیها و شیرینی‌هاست و آرد آن با حرارت لطیفه و بغابت محرک باه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حاء مهلمه ثمر درخت خرماست که سبزه بوده زرد مائل بشیرینی نشده باشد و غوره خرما نیز نامند و داخل اکثر طیوب می‌کنند در اول دوم سرد در آخر آن خشک و با عطریه و قابض و مقوی معده و جگر و قاطع قی صفراوی و اسهال مزمن و ادرار بول و سیلان زخم و خون بواسیر و مقوی لثه و ضماد آن ملصق جراحات تازه و مقوی عصب مسترخی و خوشبوکننده و مداومت اکل آن قاطع جذام و مضر شش و سینه و مولد خلط غلیظ و مولد ریاح و مصلحش عسل و شربت خشخاش و بنفشه مربا و قدر شربتش دو درهم و جزو اعظم سک رامک است و چون آب آنرا با آب غوره بجوشانند تا غلیظ شود و در چشم کشنده جهت قطع دمعه و جرب و سلاق مجرب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غوه خرماست که از حد بلح گذشته باشد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غوره خرماست که زرد و مایل بشیرینی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هر چند شیرین‌تر شود گرمتر میگردد و در اول گرم و در دوم خشک و قابض و مقوی معده و حرارت غریزی و جهت رفع بواسیر و نفث الدم و خائیدن آن جهت تقویت لثه نافع مسدود و دیر هضم و مولد خلط خام و نفخ و مصلحش سکنجبین و انار ترش شیرین و مضر سینه و شش و مصلحش خشخاش است و رب بسر در مزاج مثل آن و جهت قی و اسهال و ضعف معده نافع و نبیذ آن مسکر و قابض و مقوی معده و امعاست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حجازی خرمای خشک که بکمال نرسیده باشد گر و خشک و مسکن تشنگی بلغمی و قاطع اهال رطوبی و محلل مواد سینهه و دیر هضم و قلیل العذا و مصلحش گردکان بوداده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خرمای تازه است و نسبت آن بخرما مثل نسبت میوه‌های تازه است بخشک آن و مداومت آن با بادام بغایت مسمن و محرک باه و مقوی گرده و کمر است و سایر خواص در تمر ذکر می‌شود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 در دوم گرم و در اول خشک و بعضی در اول تر دانسته‌اند منتهی مبرودین و موافق سینه و شش و کثیر الغذا و مولد خون متین و مقوی گرده لاغر شده و ملین مفاصل و جهت فالج و اعیا و درد و رک وامراض بارده و لیغمیه و درد کمر و طبیخ آن با حلبه جهت تب بلغمی و حصاة مجرب و مولد سودی و سده جگر وسپرز و محرق خون و معفن اخلاط و مصدع و مورث قلاع و رمدو درد دندان و مصلحش روغنها و خشخاش و بادام و سکنجبین وآب انار و محرور را اجتناب اولی و در بلدی که خرما حاصل نشود اهل آن بلد باید بسیار تقلیل نمایند و دانه خرما حاصل نشود اهل آن بلد باید بسیار تقلیل نمایند و دانه خرما مرکب القوی و قابض و مسحوق آن جهت اسهال و ذرور سوخته آن جهت رویانیدن مژه و قروح حبشیه و الصاق جراحت تازه و قرحه چشم و سبل و جرب و حدت نافع است و چون تمر را در شیر تازه خیسانده تناول نمایند و از عقب شیر بنوشند در تقویت باه بیعدیل دانسته‌اند</w:t>
      </w:r>
      <w:r>
        <w:rPr>
          <w:rFonts w:eastAsia="IRNazanin" w:cs="IRNazanin"/>
          <w:color w:val="111111"/>
          <w:sz w:val="28"/>
          <w:szCs w:val="28"/>
          <w:rtl w:val="true"/>
          <w:lang w:bidi="fa-IR"/>
        </w:rPr>
        <w:t>.</w:t>
      </w:r>
      <w:bookmarkStart w:id="114" w:name="pg13074_141530"/>
    </w:p>
    <w:p>
      <w:pPr>
        <w:pStyle w:val="Heading2"/>
        <w:numPr>
          <w:ilvl w:val="1"/>
          <w:numId w:val="1"/>
        </w:numPr>
        <w:rPr/>
      </w:pPr>
      <w:bookmarkStart w:id="115" w:name="__RefHeading___Toc7064012_3224264995"/>
      <w:bookmarkStart w:id="116" w:name="_Toc40"/>
      <w:bookmarkEnd w:id="114"/>
      <w:bookmarkEnd w:id="115"/>
      <w:r>
        <w:rPr>
          <w:rtl w:val="true"/>
        </w:rPr>
        <w:t>کتاب انگور</w:t>
      </w:r>
      <w:bookmarkEnd w:id="116"/>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7" w:name="__RefHeading___Toc7064014_3224264995"/>
      <w:bookmarkStart w:id="118" w:name="_Toc41"/>
      <w:bookmarkEnd w:id="117"/>
      <w:r>
        <w:rPr>
          <w:rtl w:val="true"/>
        </w:rPr>
        <w:t>اشاره</w:t>
      </w:r>
      <w:bookmarkStart w:id="119" w:name="pg13074_141531"/>
      <w:bookmarkEnd w:id="118"/>
    </w:p>
    <w:p>
      <w:pPr>
        <w:pStyle w:val="Heading3"/>
        <w:numPr>
          <w:ilvl w:val="2"/>
          <w:numId w:val="1"/>
        </w:numPr>
        <w:rPr/>
      </w:pPr>
      <w:bookmarkStart w:id="120" w:name="__RefHeading___Toc7064016_3224264995"/>
      <w:bookmarkStart w:id="121" w:name="_Toc42"/>
      <w:bookmarkEnd w:id="119"/>
      <w:bookmarkEnd w:id="120"/>
      <w:r>
        <w:rPr>
          <w:rtl w:val="true"/>
        </w:rPr>
        <w:t>تاریخچه انگور</w:t>
      </w:r>
      <w:bookmarkEnd w:id="121"/>
    </w:p>
    <w:p>
      <w:pPr>
        <w:pStyle w:val="BookText"/>
        <w:rPr/>
      </w:pPr>
      <w:r>
        <w:rPr>
          <w:rFonts w:ascii="IRNazanin" w:hAnsi="IRNazanin" w:eastAsia="IRNazanin"/>
          <w:color w:val="111111"/>
          <w:sz w:val="28"/>
          <w:sz w:val="28"/>
          <w:szCs w:val="28"/>
          <w:rtl w:val="true"/>
          <w:lang w:bidi="fa-IR"/>
        </w:rPr>
        <w:t xml:space="preserve">از چه زمانی بشر انگور را شناخت؟ استفاده اولیه انسان از تاک تاریخش چیست؟ مانند بسیاری از مسائل دیگر در تاریکی‌های تاریخ فرو می‌رود ولی نام تاک در طول تاریخ همه جا همراه با نام انسان است یعنی اگر قدیمیترین برگ شناسایی آدمی بدست آید و از خوراکی نامی برده باش آن نام به یقین تاک است نامی توام با ستایش در کشور یونان و همراه با اهمیت و احترام در مملکت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طبق روایتی که افسانه‌ای بیش نیست گفته شده پس از طوفان نوح کشتی به سیسیل رسید حضرت نوع بز نری را در باطلاقی پر از گل و لای رها کرد، بز با جست وخیز و گام برداریهای مخصوص خودش رفت و رفت تا بیک نبات وحشی رسید از آن زیاد بخورد و در حالیکه مست بود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ایتالیا، الجزایر و شامپانی آثار درخت تاک مربوط به دورانهای سوم و چهارم زمین‌شناسی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کاشتن آن نزد مصریان و یونانیان از بسیار قدیم معمول بوده و سابقه پنج الی شش هزار ساله شناخته شده از مصر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نوشتجات هومر </w:t>
      </w:r>
      <w:r>
        <w:rPr>
          <w:rFonts w:eastAsia="Times New Roman" w:cs="Times New Roman" w:ascii="Times New Roman" w:hAnsi="Times New Roman"/>
          <w:color w:val="111111"/>
          <w:sz w:val="28"/>
          <w:szCs w:val="28"/>
          <w:lang w:val="en-US" w:bidi="en-US"/>
        </w:rPr>
        <w:t>Homere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نام شراب انگور در ردیف خوراکهای معمولی آورده شده، کالیپسو </w:t>
      </w:r>
      <w:r>
        <w:rPr>
          <w:rFonts w:eastAsia="Times New Roman" w:cs="Times New Roman" w:ascii="Times New Roman" w:hAnsi="Times New Roman"/>
          <w:color w:val="111111"/>
          <w:sz w:val="28"/>
          <w:szCs w:val="28"/>
          <w:lang w:val="en-US" w:bidi="en-US"/>
        </w:rPr>
        <w:t>Calypso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اوبیس</w:t>
      </w:r>
    </w:p>
    <w:p>
      <w:pPr>
        <w:pStyle w:val="BookText"/>
        <w:rPr/>
      </w:pPr>
      <w:r>
        <w:rPr>
          <w:rFonts w:eastAsia="Times New Roman" w:cs="Times New Roman" w:ascii="Times New Roman" w:hAnsi="Times New Roman"/>
          <w:color w:val="111111"/>
          <w:sz w:val="28"/>
          <w:szCs w:val="28"/>
          <w:lang w:val="en-US" w:bidi="en-US"/>
        </w:rPr>
        <w:t>Ubysse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سه چیز می‌دهد که برای زندگی لازم است نان و لباس و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بچه‌ها با مسرت شراب دریافت می‌داشتند و شهری از یونان را یونان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اواوس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Oivos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نامگذاری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فنیقی‌ها انگور رابه مارسیل و از آنجا به کشور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ایران سابقه استفاده از انگور را تا بزمان جمشید جم می‌کشانند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هندیها و چینیها از انگور نامبرده شده و سی سال قبل از تولد مسیح به آن آشنا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انگور از اول در آسیا بشکل نبات وحشی میروئیده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و نگارهائی مربوط به چیدن انگور در مقابر قراعنه مصر یافته‌اند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زمان یوسف نبی به انگوری اشاره می‌فرماید که مرد هم زندانی یوسف خواب دید برای فرعون انگور میفشارد و از آن زمان خوراک اعیانی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سابقه انگور را در کشور یونان اینگونه میدانند که توسط یهود ابتدا به یونان و سپس به ایتالیا برده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اصطلاحات درمانی و پزشکی انگور شناخته شده و همراه است با عناوین مشخص پشکی که در قدیم مرسوم بوده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آنزمان به تفصیل از خاصیت اشتهاءآور شیره انگور </w:t>
      </w:r>
      <w:r>
        <w:rPr>
          <w:rStyle w:val="FootnoteAnchor"/>
          <w:rtl w:val="true"/>
        </w:rPr>
        <w:footnoteReference w:id="12"/>
      </w:r>
      <w:r>
        <w:rPr>
          <w:rFonts w:ascii="IRNazanin" w:hAnsi="IRNazanin" w:eastAsia="IRNazanin"/>
          <w:color w:val="111111"/>
          <w:sz w:val="28"/>
          <w:sz w:val="28"/>
          <w:szCs w:val="28"/>
          <w:rtl w:val="true"/>
          <w:lang w:bidi="fa-IR"/>
        </w:rPr>
        <w:t>صحبت شده و تاریخ طبیعی قرن دوازده مسیحی از حرارت بخشی انگور سیاه و خوشمزگی انگور سفید مطالبی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به</w:t>
      </w:r>
    </w:p>
    <w:p>
      <w:pPr>
        <w:pStyle w:val="BookText"/>
        <w:rPr/>
      </w:pPr>
      <w:r>
        <w:rPr>
          <w:rFonts w:ascii="IRNazanin" w:hAnsi="IRNazanin" w:eastAsia="IRNazanin"/>
          <w:color w:val="111111"/>
          <w:sz w:val="28"/>
          <w:sz w:val="28"/>
          <w:szCs w:val="28"/>
          <w:rtl w:val="true"/>
          <w:lang w:bidi="fa-IR"/>
        </w:rPr>
        <w:t>خواص کشمش بعدها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Dioscoride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گالن به استعمال شیره انگور در التهابات قسمتهای دستگاه گوارش اشاره کرده و در موارد درمانی چندی آنرا تجویز کرده‌اند بخصوص در ابتلاء به ضعف‌های عضلانی و استخوانی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خواص انگور بر حسب آنکه دارنده فلان عنصر مشخصی است و لهذا برای بیماری مخصوصی باید تجویز گردد یا مثلا بر روی کلیه و کبد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نیکوئی مینماید یا در رژیم‌های مختلفی بکار می‌رود، در طول زمان بتدریح معلوم و بررسی گردیده و در سالهای بخصوصی شناخت شده و حتی نام دانشمندی که برای اولین مرتبه بوجود هر یک از عناصر موجود در انگور یا بیکی از خواص آن پی برده در کتابها آورده شده</w:t>
      </w:r>
      <w:r>
        <w:rPr>
          <w:rStyle w:val="FootnoteAnchor"/>
          <w:rtl w:val="true"/>
        </w:rPr>
        <w:footnoteReference w:id="13"/>
      </w:r>
      <w:r>
        <w:rPr>
          <w:rFonts w:ascii="IRNazanin" w:hAnsi="IRNazanin" w:eastAsia="IRNazanin"/>
          <w:color w:val="111111"/>
          <w:sz w:val="28"/>
          <w:sz w:val="28"/>
          <w:szCs w:val="28"/>
          <w:rtl w:val="true"/>
          <w:lang w:bidi="fa-IR"/>
        </w:rPr>
        <w:t>که از نوشتن آنها برای جلوگیری از اطناب خودداری می‌گردد فقط ذکر این جمله واجب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طبی پزشکان اسلامی ایران و مصر و سوریه و عراق و اسپانیا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 است از مطالب مذاکور با ذکر این تأسف که امروز کسی به بررسی در آنها نمی‌پردازد و همه توجه بسوی غرب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در هر جلد بقسمی از مطالب پزشکان اسلامی اشاره کرده و ملاحظه فرمودید در جلدهای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راجع به عسل و شیر بود از چند پزشک اسلامی مطالبی آوردم ولی بررسی بیشتر و توجه دقیقتر در این باره بیاری خدای در جلد مربوطه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درمانشناسی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بعمل خواهد آمد</w:t>
      </w:r>
      <w:r>
        <w:rPr>
          <w:rFonts w:eastAsia="IRNazanin" w:cs="IRNazanin"/>
          <w:color w:val="111111"/>
          <w:sz w:val="28"/>
          <w:szCs w:val="28"/>
          <w:rtl w:val="true"/>
          <w:lang w:bidi="fa-IR"/>
        </w:rPr>
        <w:t>.</w:t>
      </w:r>
      <w:bookmarkStart w:id="122" w:name="pg13074_141534"/>
    </w:p>
    <w:p>
      <w:pPr>
        <w:pStyle w:val="Heading3"/>
        <w:numPr>
          <w:ilvl w:val="2"/>
          <w:numId w:val="1"/>
        </w:numPr>
        <w:rPr/>
      </w:pPr>
      <w:bookmarkStart w:id="123" w:name="__RefHeading___Toc7064018_3224264995"/>
      <w:bookmarkStart w:id="124" w:name="_Toc43"/>
      <w:bookmarkEnd w:id="122"/>
      <w:bookmarkEnd w:id="123"/>
      <w:r>
        <w:rPr>
          <w:rtl w:val="true"/>
        </w:rPr>
        <w:t>ترکیبات فیزیک و شیمیک انگور</w:t>
      </w:r>
      <w:bookmarkEnd w:id="124"/>
    </w:p>
    <w:p>
      <w:pPr>
        <w:pStyle w:val="BookText"/>
        <w:rPr/>
      </w:pPr>
      <w:r>
        <w:rPr>
          <w:rFonts w:ascii="IRNazanin" w:hAnsi="IRNazanin" w:eastAsia="IRNazanin"/>
          <w:color w:val="111111"/>
          <w:sz w:val="28"/>
          <w:sz w:val="28"/>
          <w:szCs w:val="28"/>
          <w:rtl w:val="true"/>
          <w:lang w:bidi="fa-IR"/>
        </w:rPr>
        <w:t>بررسی‌های قابل توجهی برای تعین ترکیبات انگور بعمل آمده که بیشتر آن در قرن اخیر صورت گرفته و علت توجه بیشتر بانگور را شاید بتوان در دو قسمت خلاصه کرد یکی در دسترس بودن انگور و فراونی آ ندر کشورهای مترقی و ممالکی که آزمایشگاههای مجهزی بدین منظور در اختیار داشته‌اندو چون میوه مورد بحث و کشورهای مذکور دغلب با آب و هوای انگور خیز مدیترانه چندان فاصله‌ای نداشته‌اند یعنی آزمایشگاه و ماده مود برسی در جواب یکدیگر بوده‌اند بهتر مورد بررسی عملی قرار گرفته است دیگر بعلت خواص فوق‌العاده و قابل توجه غذائی و درمانی انگور می‌باشد که توجه آزمایشگاهها را بسوی خود جلب مینموده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به ذکر ترکیب قسمت‌های مختلف انگور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خوشه انگور که از دانه‌های انگور و دم دانه انگور تشکیل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پایه انگور هک بیشتر یا کمتر چوبی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علت بیشتر چوبی شدن یا کمتر، را متناسب با نظم و ترتیب آب دادن و تغذیه تشکیل تاک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وزن مجموع خوشه را تشکیل می‌دهد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دانه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قسمت خوردنی اس تکه با پوست دانه احاطه شده و شامل سه قسمت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میوه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پوست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درصد مجموع وزن دانه انگور است و از یک عده سلولهای مسطح درست شده، ترکیباتش تقریبا بقرار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 xml:space="preserve">بی‌تارتارات سدیم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 xml:space="preserve">اسید ارگانیک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 xml:space="preserve">تانن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 xml:space="preserve">مواد ازته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 xml:space="preserve">مواد کانی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کراسو </w:t>
      </w:r>
      <w:r>
        <w:rPr>
          <w:rFonts w:eastAsia="Times New Roman" w:cs="Times New Roman" w:ascii="Times New Roman" w:hAnsi="Times New Roman"/>
          <w:color w:val="111111"/>
          <w:sz w:val="28"/>
          <w:szCs w:val="28"/>
          <w:lang w:val="en-US" w:bidi="en-US"/>
        </w:rPr>
        <w:t>Crasso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مواد کانی آنرا بقرار زیر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انگور قرمز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انگور سفید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پطاس </w:t>
      </w:r>
      <w:r>
        <w:rPr>
          <w:rFonts w:eastAsia="IRNazanin" w:cs="IRNazanin"/>
          <w:color w:val="111111"/>
          <w:sz w:val="28"/>
          <w:szCs w:val="28"/>
          <w:lang w:bidi="fa-IR"/>
        </w:rPr>
        <w:t>65/41</w:t>
      </w:r>
      <w:r>
        <w:rPr>
          <w:rFonts w:eastAsia="IRNazanin" w:cs="IRNazanin"/>
          <w:color w:val="111111"/>
          <w:sz w:val="28"/>
          <w:szCs w:val="28"/>
          <w:rtl w:val="true"/>
          <w:lang w:bidi="fa-IR"/>
        </w:rPr>
        <w:t xml:space="preserve"> </w:t>
      </w:r>
      <w:r>
        <w:rPr>
          <w:rFonts w:eastAsia="IRNazanin" w:cs="IRNazanin"/>
          <w:color w:val="111111"/>
          <w:sz w:val="28"/>
          <w:szCs w:val="28"/>
          <w:lang w:bidi="fa-IR"/>
        </w:rPr>
        <w:t>88/46</w:t>
      </w:r>
    </w:p>
    <w:p>
      <w:pPr>
        <w:pStyle w:val="BookText"/>
        <w:rPr/>
      </w:pPr>
      <w:r>
        <w:rPr>
          <w:rFonts w:ascii="IRNazanin" w:hAnsi="IRNazanin" w:eastAsia="IRNazanin"/>
          <w:color w:val="111111"/>
          <w:sz w:val="28"/>
          <w:sz w:val="28"/>
          <w:szCs w:val="28"/>
          <w:rtl w:val="true"/>
          <w:lang w:bidi="fa-IR"/>
        </w:rPr>
        <w:t xml:space="preserve">سود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p>
    <w:p>
      <w:pPr>
        <w:pStyle w:val="BookText"/>
        <w:rPr/>
      </w:pPr>
      <w:r>
        <w:rPr>
          <w:rFonts w:ascii="IRNazanin" w:hAnsi="IRNazanin" w:eastAsia="IRNazanin"/>
          <w:color w:val="111111"/>
          <w:sz w:val="28"/>
          <w:sz w:val="28"/>
          <w:szCs w:val="28"/>
          <w:rtl w:val="true"/>
          <w:lang w:bidi="fa-IR"/>
        </w:rPr>
        <w:t xml:space="preserve">کلسیم </w:t>
      </w:r>
      <w:r>
        <w:rPr>
          <w:rFonts w:eastAsia="IRNazanin" w:cs="IRNazanin"/>
          <w:color w:val="111111"/>
          <w:sz w:val="28"/>
          <w:szCs w:val="28"/>
          <w:lang w:bidi="fa-IR"/>
        </w:rPr>
        <w:t>32/20</w:t>
      </w:r>
      <w:r>
        <w:rPr>
          <w:rFonts w:eastAsia="IRNazanin" w:cs="IRNazanin"/>
          <w:color w:val="111111"/>
          <w:sz w:val="28"/>
          <w:szCs w:val="28"/>
          <w:rtl w:val="true"/>
          <w:lang w:bidi="fa-IR"/>
        </w:rPr>
        <w:t xml:space="preserve"> </w:t>
      </w:r>
      <w:r>
        <w:rPr>
          <w:rFonts w:eastAsia="IRNazanin" w:cs="IRNazanin"/>
          <w:color w:val="111111"/>
          <w:sz w:val="28"/>
          <w:szCs w:val="28"/>
          <w:lang w:bidi="fa-IR"/>
        </w:rPr>
        <w:t>73/21</w:t>
      </w:r>
    </w:p>
    <w:p>
      <w:pPr>
        <w:pStyle w:val="BookText"/>
        <w:rPr/>
      </w:pPr>
      <w:r>
        <w:rPr>
          <w:rFonts w:ascii="IRNazanin" w:hAnsi="IRNazanin" w:eastAsia="IRNazanin"/>
          <w:color w:val="111111"/>
          <w:sz w:val="28"/>
          <w:sz w:val="28"/>
          <w:szCs w:val="28"/>
          <w:rtl w:val="true"/>
          <w:lang w:bidi="fa-IR"/>
        </w:rPr>
        <w:t xml:space="preserve">مانیزی </w:t>
      </w:r>
      <w:r>
        <w:rPr>
          <w:rFonts w:eastAsia="IRNazanin" w:cs="IRNazanin"/>
          <w:color w:val="111111"/>
          <w:sz w:val="28"/>
          <w:szCs w:val="28"/>
          <w:lang w:bidi="fa-IR"/>
        </w:rPr>
        <w:t>02/6</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اکسید دوفر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97/1</w:t>
      </w:r>
    </w:p>
    <w:p>
      <w:pPr>
        <w:pStyle w:val="BookText"/>
        <w:rPr/>
      </w:pPr>
      <w:r>
        <w:rPr>
          <w:rFonts w:ascii="IRNazanin" w:hAnsi="IRNazanin" w:eastAsia="IRNazanin"/>
          <w:color w:val="111111"/>
          <w:sz w:val="28"/>
          <w:sz w:val="28"/>
          <w:szCs w:val="28"/>
          <w:rtl w:val="true"/>
          <w:lang w:bidi="fa-IR"/>
        </w:rPr>
        <w:t xml:space="preserve">اکسید دومنگنز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اسیدسولفوریک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88/3</w:t>
      </w:r>
    </w:p>
    <w:p>
      <w:pPr>
        <w:pStyle w:val="BookText"/>
        <w:rPr/>
      </w:pPr>
      <w:r>
        <w:rPr>
          <w:rFonts w:ascii="IRNazanin" w:hAnsi="IRNazanin" w:eastAsia="IRNazanin"/>
          <w:color w:val="111111"/>
          <w:sz w:val="28"/>
          <w:sz w:val="28"/>
          <w:szCs w:val="28"/>
          <w:rtl w:val="true"/>
          <w:lang w:bidi="fa-IR"/>
        </w:rPr>
        <w:t xml:space="preserve">کلر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p>
    <w:p>
      <w:pPr>
        <w:pStyle w:val="BookText"/>
        <w:rPr/>
      </w:pPr>
      <w:r>
        <w:rPr>
          <w:rFonts w:ascii="IRNazanin" w:hAnsi="IRNazanin" w:eastAsia="IRNazanin"/>
          <w:color w:val="111111"/>
          <w:sz w:val="28"/>
          <w:sz w:val="28"/>
          <w:szCs w:val="28"/>
          <w:rtl w:val="true"/>
          <w:lang w:bidi="fa-IR"/>
        </w:rPr>
        <w:t xml:space="preserve">اسیدفسفریک </w:t>
      </w:r>
      <w:r>
        <w:rPr>
          <w:rFonts w:eastAsia="IRNazanin" w:cs="IRNazanin"/>
          <w:color w:val="111111"/>
          <w:sz w:val="28"/>
          <w:szCs w:val="28"/>
          <w:lang w:bidi="fa-IR"/>
        </w:rPr>
        <w:t>57/19</w:t>
      </w:r>
      <w:r>
        <w:rPr>
          <w:rFonts w:eastAsia="IRNazanin" w:cs="IRNazanin"/>
          <w:color w:val="111111"/>
          <w:sz w:val="28"/>
          <w:szCs w:val="28"/>
          <w:rtl w:val="true"/>
          <w:lang w:bidi="fa-IR"/>
        </w:rPr>
        <w:t xml:space="preserve"> </w:t>
      </w:r>
      <w:r>
        <w:rPr>
          <w:rFonts w:eastAsia="IRNazanin" w:cs="IRNazanin"/>
          <w:color w:val="111111"/>
          <w:sz w:val="28"/>
          <w:szCs w:val="28"/>
          <w:lang w:bidi="fa-IR"/>
        </w:rPr>
        <w:t>68/15</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شما ره بفزونی قابل توجه آهن و منگنز و اسید فسفریک انگور قرمز نسبت بانگور سفید جلب می‌نمایم زیرا بزودی راجع به نظر اسلام در این باره با شما سخنی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کهعضو تولید مثل نباتند و برای خود زندگی مستقلی دارند و وقتی انگور رسیده باشد وزن ترکیباتش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عناصر چربی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تانن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مواد ازته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اسید ولاتیل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Volatile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عناصر قندی نشاسته‌ای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مواد کانی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عناصر کانی آنها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پتاس </w:t>
      </w:r>
      <w:r>
        <w:rPr>
          <w:rFonts w:eastAsia="IRNazanin" w:cs="IRNazanin"/>
          <w:color w:val="111111"/>
          <w:sz w:val="28"/>
          <w:szCs w:val="28"/>
          <w:lang w:bidi="fa-IR"/>
        </w:rPr>
        <w:t>4/29</w:t>
      </w:r>
      <w:r>
        <w:rPr>
          <w:rFonts w:eastAsia="IRNazanin" w:cs="IRNazanin"/>
          <w:color w:val="111111"/>
          <w:sz w:val="28"/>
          <w:szCs w:val="28"/>
          <w:rtl w:val="true"/>
          <w:lang w:bidi="fa-IR"/>
        </w:rPr>
        <w:t>-</w:t>
      </w:r>
      <w:r>
        <w:rPr>
          <w:rFonts w:eastAsia="IRNazanin" w:cs="IRNazanin"/>
          <w:color w:val="111111"/>
          <w:sz w:val="28"/>
          <w:szCs w:val="28"/>
          <w:lang w:bidi="fa-IR"/>
        </w:rPr>
        <w:t>8/27</w:t>
      </w:r>
    </w:p>
    <w:p>
      <w:pPr>
        <w:pStyle w:val="BookText"/>
        <w:rPr/>
      </w:pPr>
      <w:r>
        <w:rPr>
          <w:rFonts w:ascii="IRNazanin" w:hAnsi="IRNazanin" w:eastAsia="IRNazanin"/>
          <w:color w:val="111111"/>
          <w:sz w:val="28"/>
          <w:sz w:val="28"/>
          <w:szCs w:val="28"/>
          <w:rtl w:val="true"/>
          <w:lang w:bidi="fa-IR"/>
        </w:rPr>
        <w:t xml:space="preserve">کلسیم </w:t>
      </w:r>
      <w:r>
        <w:rPr>
          <w:rFonts w:eastAsia="IRNazanin" w:cs="IRNazanin"/>
          <w:color w:val="111111"/>
          <w:sz w:val="28"/>
          <w:szCs w:val="28"/>
          <w:lang w:bidi="fa-IR"/>
        </w:rPr>
        <w:t>5/32</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مانیزی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اکسید دوفر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اسیدسولفوریک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کلر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سیلیس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اسیدفسفریک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ترکیب عمومی هسته‌های انگور سفیت خیلی فقیرتر از هسته انگورهای قرمزند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گوشت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قابل توجه انگور را تشکیل</w:t>
      </w:r>
    </w:p>
    <w:p>
      <w:pPr>
        <w:pStyle w:val="BookText"/>
        <w:rPr/>
      </w:pP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چه طعم شیرینی و قسمت گوارای انگور است در این قسمت نهفته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قسمت از گوشت انگور که بصورت ژلاتین است و در دست له و خرد نمی‌شود جدارهای نازکی است که شهد و شیرینی انگور را در بر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نسج سلولی قسمت گوشتی انگور از لحاظ وزن ناچیز بوده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وزن انگور را تشکیل می‌دهد وقتی انگور بخوبی رسیده باشد قسمت مرود بحث را چنین ترکیباتی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 xml:space="preserve">شیرینی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 xml:space="preserve">مواد محلول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اسیدهای آزاد و مرکب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معدنی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ازته و مواد پکتیک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ازته که بدوحالت در انگور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آمونیکال و حالت ارگانیک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تشکیل شده بوسیله آمونیاک و اسیدهای آمیده و آمینه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معدنی بدست آمده بقرار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فسفات دوپتاس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750/0</w:t>
      </w:r>
    </w:p>
    <w:p>
      <w:pPr>
        <w:pStyle w:val="BookText"/>
        <w:rPr/>
      </w:pPr>
      <w:r>
        <w:rPr>
          <w:rFonts w:ascii="IRNazanin" w:hAnsi="IRNazanin" w:eastAsia="IRNazanin"/>
          <w:color w:val="111111"/>
          <w:sz w:val="28"/>
          <w:sz w:val="28"/>
          <w:szCs w:val="28"/>
          <w:rtl w:val="true"/>
          <w:lang w:bidi="fa-IR"/>
        </w:rPr>
        <w:t xml:space="preserve">فسفات دوشو </w:t>
      </w:r>
      <w:r>
        <w:rPr>
          <w:rFonts w:eastAsia="IRNazanin" w:cs="IRNazanin"/>
          <w:color w:val="111111"/>
          <w:sz w:val="28"/>
          <w:szCs w:val="28"/>
          <w:lang w:bidi="fa-IR"/>
        </w:rPr>
        <w:t>200/0</w:t>
      </w:r>
      <w:r>
        <w:rPr>
          <w:rFonts w:eastAsia="IRNazanin" w:cs="IRNazanin"/>
          <w:color w:val="111111"/>
          <w:sz w:val="28"/>
          <w:szCs w:val="28"/>
          <w:rtl w:val="true"/>
          <w:lang w:bidi="fa-IR"/>
        </w:rPr>
        <w:t>-</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 xml:space="preserve">فسفات دومنیزی </w:t>
      </w:r>
      <w:r>
        <w:rPr>
          <w:rFonts w:eastAsia="IRNazanin" w:cs="IRNazanin"/>
          <w:color w:val="111111"/>
          <w:sz w:val="28"/>
          <w:szCs w:val="28"/>
          <w:lang w:bidi="fa-IR"/>
        </w:rPr>
        <w:t>180/0</w:t>
      </w:r>
      <w:r>
        <w:rPr>
          <w:rFonts w:eastAsia="IRNazanin" w:cs="IRNazanin"/>
          <w:color w:val="111111"/>
          <w:sz w:val="28"/>
          <w:szCs w:val="28"/>
          <w:rtl w:val="true"/>
          <w:lang w:bidi="fa-IR"/>
        </w:rPr>
        <w:t>-</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 xml:space="preserve">اکسید آهن </w:t>
      </w:r>
      <w:r>
        <w:rPr>
          <w:rFonts w:eastAsia="IRNazanin" w:cs="IRNazanin"/>
          <w:color w:val="111111"/>
          <w:sz w:val="28"/>
          <w:szCs w:val="28"/>
          <w:lang w:bidi="fa-IR"/>
        </w:rPr>
        <w:t>025/0</w:t>
      </w:r>
      <w:r>
        <w:rPr>
          <w:rFonts w:eastAsia="IRNazanin" w:cs="IRNazanin"/>
          <w:color w:val="111111"/>
          <w:sz w:val="28"/>
          <w:szCs w:val="28"/>
          <w:rtl w:val="true"/>
          <w:lang w:bidi="fa-IR"/>
        </w:rPr>
        <w:t>-</w:t>
      </w:r>
      <w:r>
        <w:rPr>
          <w:rFonts w:eastAsia="IRNazanin" w:cs="IRNazanin"/>
          <w:color w:val="111111"/>
          <w:sz w:val="28"/>
          <w:szCs w:val="28"/>
          <w:lang w:bidi="fa-IR"/>
        </w:rPr>
        <w:t>005/0</w:t>
      </w:r>
    </w:p>
    <w:p>
      <w:pPr>
        <w:pStyle w:val="BookText"/>
        <w:rPr/>
      </w:pPr>
      <w:r>
        <w:rPr>
          <w:rFonts w:ascii="IRNazanin" w:hAnsi="IRNazanin" w:eastAsia="IRNazanin"/>
          <w:color w:val="111111"/>
          <w:sz w:val="28"/>
          <w:sz w:val="28"/>
          <w:szCs w:val="28"/>
          <w:rtl w:val="true"/>
          <w:lang w:bidi="fa-IR"/>
        </w:rPr>
        <w:t xml:space="preserve">اکسید منگنز </w:t>
      </w:r>
      <w:r>
        <w:rPr>
          <w:rFonts w:eastAsia="IRNazanin" w:cs="IRNazanin"/>
          <w:color w:val="111111"/>
          <w:sz w:val="28"/>
          <w:szCs w:val="28"/>
          <w:lang w:bidi="fa-IR"/>
        </w:rPr>
        <w:t>008/0</w:t>
      </w:r>
      <w:r>
        <w:rPr>
          <w:rFonts w:eastAsia="IRNazanin" w:cs="IRNazanin"/>
          <w:color w:val="111111"/>
          <w:sz w:val="28"/>
          <w:szCs w:val="28"/>
          <w:rtl w:val="true"/>
          <w:lang w:bidi="fa-IR"/>
        </w:rPr>
        <w:t>-</w:t>
      </w:r>
      <w:r>
        <w:rPr>
          <w:rFonts w:eastAsia="IRNazanin" w:cs="IRNazanin"/>
          <w:color w:val="111111"/>
          <w:sz w:val="28"/>
          <w:szCs w:val="28"/>
          <w:lang w:bidi="fa-IR"/>
        </w:rPr>
        <w:t>0018/0</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سیلیس </w:t>
      </w:r>
      <w:r>
        <w:rPr>
          <w:rFonts w:eastAsia="IRNazanin" w:cs="IRNazanin"/>
          <w:color w:val="111111"/>
          <w:sz w:val="28"/>
          <w:szCs w:val="28"/>
          <w:lang w:bidi="fa-IR"/>
        </w:rPr>
        <w:t>077/0</w:t>
      </w:r>
      <w:r>
        <w:rPr>
          <w:rFonts w:eastAsia="IRNazanin" w:cs="IRNazanin"/>
          <w:color w:val="111111"/>
          <w:sz w:val="28"/>
          <w:szCs w:val="28"/>
          <w:rtl w:val="true"/>
          <w:lang w:bidi="fa-IR"/>
        </w:rPr>
        <w:t>-</w:t>
      </w:r>
      <w:r>
        <w:rPr>
          <w:rFonts w:eastAsia="IRNazanin" w:cs="IRNazanin"/>
          <w:color w:val="111111"/>
          <w:sz w:val="28"/>
          <w:szCs w:val="28"/>
          <w:lang w:bidi="fa-IR"/>
        </w:rPr>
        <w:t>052/0</w:t>
      </w:r>
    </w:p>
    <w:p>
      <w:pPr>
        <w:pStyle w:val="BookText"/>
        <w:rPr/>
      </w:pPr>
      <w:r>
        <w:rPr>
          <w:rFonts w:ascii="IRNazanin" w:hAnsi="IRNazanin" w:eastAsia="IRNazanin"/>
          <w:color w:val="111111"/>
          <w:sz w:val="28"/>
          <w:sz w:val="28"/>
          <w:szCs w:val="28"/>
          <w:rtl w:val="true"/>
          <w:lang w:bidi="fa-IR"/>
        </w:rPr>
        <w:t xml:space="preserve">کلرور سدیم </w:t>
      </w:r>
      <w:r>
        <w:rPr>
          <w:rFonts w:eastAsia="IRNazanin" w:cs="IRNazanin"/>
          <w:color w:val="111111"/>
          <w:sz w:val="28"/>
          <w:szCs w:val="28"/>
          <w:lang w:bidi="fa-IR"/>
        </w:rPr>
        <w:t>05/0</w:t>
      </w:r>
    </w:p>
    <w:p>
      <w:pPr>
        <w:pStyle w:val="BookText"/>
        <w:rPr/>
      </w:pPr>
      <w:r>
        <w:rPr>
          <w:rFonts w:ascii="IRNazanin" w:hAnsi="IRNazanin" w:eastAsia="IRNazanin"/>
          <w:color w:val="111111"/>
          <w:sz w:val="28"/>
          <w:sz w:val="28"/>
          <w:szCs w:val="28"/>
          <w:rtl w:val="true"/>
          <w:lang w:bidi="fa-IR"/>
        </w:rPr>
        <w:t>البته توجه به فراوانی پتاسیم قسمت گوشتدار انگور فرموید که تقریبا پنجاه درصد مواد کانی راتشکیل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اسید تارتریک، مالیک، سیتریک، ملحق به اسید فسفریک، فسفاتهای معدنی وآلی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اسید کربنیک، کربناتها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اسید سولفوریک، سولفاتها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اسید کلریدریک کلرورها 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ترکیب قسمت گوشتدار انگور را تشکیل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شیرینی‌ها انگور که باشکال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گلوکز، لولز، مانیت و دوسیت </w:t>
      </w:r>
      <w:r>
        <w:rPr>
          <w:rFonts w:eastAsia="Times New Roman" w:cs="Times New Roman" w:ascii="Times New Roman" w:hAnsi="Times New Roman"/>
          <w:color w:val="111111"/>
          <w:sz w:val="28"/>
          <w:szCs w:val="28"/>
          <w:lang w:val="en-US" w:bidi="en-US"/>
        </w:rPr>
        <w:t>Ducite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آنها بستگی به نژاد گیاه و محل پرورش آن داشته و متفاوت است و در حداقل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در انگور طبیعی وخوب رسیده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آنزمان انگور خوب رسیده است که شیرینی شهدش مرکب باشد از مخلوطی گلوکز و لولز بمقدار مساوی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شیرینی در تمام قسمتهای گوشتار یکنواخت توزیع نشده و بر حسب بررسی‌هائی که بعمل آمده می‌توان آنرا به سه بخش تقسیم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ناحیه محیطی، مجاور پوست شامل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شیرینی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مرکزی نزدیک هسته‌ها که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شیرینی دارد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بین دو ناحیه مذکور که اهمیت داشته و اتصال</w:t>
      </w:r>
    </w:p>
    <w:p>
      <w:pPr>
        <w:pStyle w:val="BookText"/>
        <w:rPr/>
      </w:pPr>
      <w:r>
        <w:rPr>
          <w:rFonts w:ascii="IRNazanin" w:hAnsi="IRNazanin" w:eastAsia="IRNazanin"/>
          <w:color w:val="111111"/>
          <w:sz w:val="28"/>
          <w:sz w:val="28"/>
          <w:szCs w:val="28"/>
          <w:rtl w:val="true"/>
          <w:lang w:bidi="fa-IR"/>
        </w:rPr>
        <w:t xml:space="preserve">دهنده ناحیه محیطی و منطقه مرکزی است و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شیرینی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پکتیک با توجه به اینکه پکتین حاصل می‌شود از هیدرولیز الکل متیلیک، گالاکتوز و یک اسید و یک دیاستاز، پکتازی که عمل انعقادی دارد در حضور املاح کلسیم و بشکل بازهای ژله و مرباهای انگور خودنمایی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آرماند گوتیه </w:t>
      </w:r>
      <w:r>
        <w:rPr>
          <w:rFonts w:eastAsia="Times New Roman" w:cs="Times New Roman" w:ascii="Times New Roman" w:hAnsi="Times New Roman"/>
          <w:color w:val="111111"/>
          <w:sz w:val="28"/>
          <w:szCs w:val="28"/>
          <w:lang w:val="en-US" w:bidi="en-US"/>
        </w:rPr>
        <w:t>Armand Gauthier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پ بورسه </w:t>
      </w:r>
      <w:r>
        <w:rPr>
          <w:rFonts w:eastAsia="Times New Roman" w:cs="Times New Roman" w:ascii="Times New Roman" w:hAnsi="Times New Roman"/>
          <w:color w:val="111111"/>
          <w:sz w:val="28"/>
          <w:szCs w:val="28"/>
          <w:lang w:val="en-US" w:bidi="en-US"/>
        </w:rPr>
        <w:t>P.Bourcet</w:t>
      </w:r>
      <w:r>
        <w:rPr>
          <w:rFonts w:ascii="IRNazanin" w:hAnsi="IRNazanin" w:eastAsia="IRNazanin"/>
          <w:color w:val="111111"/>
          <w:sz w:val="28"/>
          <w:sz w:val="28"/>
          <w:szCs w:val="28"/>
          <w:rtl w:val="true"/>
          <w:lang w:bidi="fa-IR"/>
        </w:rPr>
        <w:t xml:space="preserve">در قسمت گوشتدار انگور یافته‌اند، یدوارسنیک ید باندازه دوصدم میلی‌گرم در یک کیلو گرم ماده تازه اما مرکب با عناصر البومینوئیدی، و بنابر عقاید دانشمندانی چند این یدی است بسیار فعالتر از یدهای متالوئیدیک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ارسنیک یافت می‌شود تراس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ناچیز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موارد درمانی که نیازی به ارسنیک مختصری باشد میتوان از همین ارسنیک انگور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 که در تمام قسمت انگور پخش و منتشر است و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وزن مجموع دانه راتشکیل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بیشتر روشن شدن مطلب ترکیبات قسمت‌های مختلفه یکنوع انگور سیاه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Pineau Noir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بر حسب ارقامی که ژیراردولینده داده‌اند ذکر می‌نمایم </w:t>
      </w:r>
      <w:r>
        <w:rPr>
          <w:rFonts w:eastAsia="Times New Roman" w:cs="Times New Roman" w:ascii="Times New Roman" w:hAnsi="Times New Roman"/>
          <w:color w:val="111111"/>
          <w:sz w:val="28"/>
          <w:szCs w:val="28"/>
          <w:lang w:val="en-US" w:bidi="en-US"/>
        </w:rPr>
        <w:t>Giracdet Lindet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اینک ترکیب شیمیک پوست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w:t>
      </w:r>
      <w:r>
        <w:rPr>
          <w:rFonts w:eastAsia="IRNazanin" w:cs="IRNazanin"/>
          <w:color w:val="111111"/>
          <w:sz w:val="28"/>
          <w:szCs w:val="28"/>
          <w:lang w:bidi="fa-IR"/>
        </w:rPr>
        <w:t>34/63</w:t>
      </w:r>
    </w:p>
    <w:p>
      <w:pPr>
        <w:pStyle w:val="BookText"/>
        <w:rPr/>
      </w:pPr>
      <w:r>
        <w:rPr>
          <w:rFonts w:ascii="IRNazanin" w:hAnsi="IRNazanin" w:eastAsia="IRNazanin"/>
          <w:color w:val="111111"/>
          <w:sz w:val="28"/>
          <w:sz w:val="28"/>
          <w:szCs w:val="28"/>
          <w:rtl w:val="true"/>
          <w:lang w:bidi="fa-IR"/>
        </w:rPr>
        <w:t xml:space="preserve">تانن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کرم تارتیر </w:t>
      </w:r>
      <w:r>
        <w:rPr>
          <w:rFonts w:eastAsia="IRNazanin" w:cs="IRNazanin"/>
          <w:color w:val="111111"/>
          <w:sz w:val="28"/>
          <w:szCs w:val="28"/>
          <w:lang w:bidi="fa-IR"/>
        </w:rPr>
        <w:t>92/0</w:t>
      </w:r>
    </w:p>
    <w:p>
      <w:pPr>
        <w:pStyle w:val="BookText"/>
        <w:rPr/>
      </w:pPr>
      <w:r>
        <w:rPr>
          <w:rFonts w:ascii="IRNazanin" w:hAnsi="IRNazanin" w:eastAsia="IRNazanin"/>
          <w:color w:val="111111"/>
          <w:sz w:val="28"/>
          <w:sz w:val="28"/>
          <w:szCs w:val="28"/>
          <w:rtl w:val="true"/>
          <w:lang w:bidi="fa-IR"/>
        </w:rPr>
        <w:t xml:space="preserve">اسیدهای آزاد </w:t>
      </w:r>
      <w:r>
        <w:rPr>
          <w:rFonts w:eastAsia="IRNazanin" w:cs="IRNazanin"/>
          <w:color w:val="111111"/>
          <w:sz w:val="28"/>
          <w:szCs w:val="28"/>
          <w:lang w:bidi="fa-IR"/>
        </w:rPr>
        <w:t>36/0</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خشبی </w:t>
      </w:r>
      <w:r>
        <w:rPr>
          <w:rFonts w:eastAsia="IRNazanin" w:cs="IRNazanin"/>
          <w:color w:val="111111"/>
          <w:sz w:val="28"/>
          <w:szCs w:val="28"/>
          <w:lang w:bidi="fa-IR"/>
        </w:rPr>
        <w:t>23/32</w:t>
      </w:r>
    </w:p>
    <w:p>
      <w:pPr>
        <w:pStyle w:val="BookText"/>
        <w:rPr/>
      </w:pPr>
      <w:r>
        <w:rPr>
          <w:rFonts w:ascii="IRNazanin" w:hAnsi="IRNazanin" w:eastAsia="IRNazanin"/>
          <w:color w:val="111111"/>
          <w:sz w:val="28"/>
          <w:sz w:val="28"/>
          <w:szCs w:val="28"/>
          <w:rtl w:val="true"/>
          <w:lang w:bidi="fa-IR"/>
        </w:rPr>
        <w:t xml:space="preserve">عناصر معدنی </w:t>
      </w:r>
      <w:r>
        <w:rPr>
          <w:rFonts w:eastAsia="IRNazanin" w:cs="IRNazanin"/>
          <w:color w:val="111111"/>
          <w:sz w:val="28"/>
          <w:szCs w:val="28"/>
          <w:lang w:bidi="fa-IR"/>
        </w:rPr>
        <w:t>09/2</w:t>
      </w:r>
    </w:p>
    <w:p>
      <w:pPr>
        <w:pStyle w:val="BookText"/>
        <w:rPr/>
      </w:pPr>
      <w:r>
        <w:rPr>
          <w:rFonts w:ascii="IRNazanin" w:hAnsi="IRNazanin" w:eastAsia="IRNazanin"/>
          <w:color w:val="111111"/>
          <w:sz w:val="28"/>
          <w:sz w:val="28"/>
          <w:szCs w:val="28"/>
          <w:rtl w:val="true"/>
          <w:lang w:bidi="fa-IR"/>
        </w:rPr>
        <w:t>ترکیب شیمیک هسته‌ها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lang w:bidi="fa-IR"/>
        </w:rPr>
        <w:t>45/30</w:t>
      </w:r>
    </w:p>
    <w:p>
      <w:pPr>
        <w:pStyle w:val="BookText"/>
        <w:rPr/>
      </w:pPr>
      <w:r>
        <w:rPr>
          <w:rFonts w:ascii="IRNazanin" w:hAnsi="IRNazanin" w:eastAsia="IRNazanin"/>
          <w:color w:val="111111"/>
          <w:sz w:val="28"/>
          <w:sz w:val="28"/>
          <w:szCs w:val="28"/>
          <w:rtl w:val="true"/>
          <w:lang w:bidi="fa-IR"/>
        </w:rPr>
        <w:t xml:space="preserve">روغن </w:t>
      </w:r>
      <w:r>
        <w:rPr>
          <w:rFonts w:eastAsia="IRNazanin" w:cs="IRNazanin"/>
          <w:color w:val="111111"/>
          <w:sz w:val="28"/>
          <w:szCs w:val="28"/>
          <w:lang w:bidi="fa-IR"/>
        </w:rPr>
        <w:t>69/7</w:t>
      </w:r>
    </w:p>
    <w:p>
      <w:pPr>
        <w:pStyle w:val="BookText"/>
        <w:rPr/>
      </w:pPr>
      <w:r>
        <w:rPr>
          <w:rFonts w:ascii="IRNazanin" w:hAnsi="IRNazanin" w:eastAsia="IRNazanin"/>
          <w:color w:val="111111"/>
          <w:sz w:val="28"/>
          <w:sz w:val="28"/>
          <w:szCs w:val="28"/>
          <w:rtl w:val="true"/>
          <w:lang w:bidi="fa-IR"/>
        </w:rPr>
        <w:t xml:space="preserve">اسید فردار </w:t>
      </w:r>
      <w:r>
        <w:rPr>
          <w:rFonts w:eastAsia="IRNazanin" w:cs="IRNazanin"/>
          <w:color w:val="111111"/>
          <w:sz w:val="28"/>
          <w:szCs w:val="28"/>
          <w:lang w:bidi="fa-IR"/>
        </w:rPr>
        <w:t>76/0</w:t>
      </w:r>
    </w:p>
    <w:p>
      <w:pPr>
        <w:pStyle w:val="BookText"/>
        <w:rPr/>
      </w:pPr>
      <w:r>
        <w:rPr>
          <w:rFonts w:ascii="IRNazanin" w:hAnsi="IRNazanin" w:eastAsia="IRNazanin"/>
          <w:color w:val="111111"/>
          <w:sz w:val="28"/>
          <w:sz w:val="28"/>
          <w:szCs w:val="28"/>
          <w:rtl w:val="true"/>
          <w:lang w:bidi="fa-IR"/>
        </w:rPr>
        <w:t xml:space="preserve">تلتت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مواد صمغی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 xml:space="preserve">خشبی </w:t>
      </w:r>
      <w:r>
        <w:rPr>
          <w:rFonts w:eastAsia="IRNazanin" w:cs="IRNazanin"/>
          <w:color w:val="111111"/>
          <w:sz w:val="28"/>
          <w:szCs w:val="28"/>
          <w:lang w:bidi="fa-IR"/>
        </w:rPr>
        <w:t>19/53</w:t>
      </w:r>
    </w:p>
    <w:p>
      <w:pPr>
        <w:pStyle w:val="BookText"/>
        <w:rPr/>
      </w:pPr>
      <w:r>
        <w:rPr>
          <w:rFonts w:ascii="IRNazanin" w:hAnsi="IRNazanin" w:eastAsia="IRNazanin"/>
          <w:color w:val="111111"/>
          <w:sz w:val="28"/>
          <w:sz w:val="28"/>
          <w:szCs w:val="28"/>
          <w:rtl w:val="true"/>
          <w:lang w:bidi="fa-IR"/>
        </w:rPr>
        <w:t xml:space="preserve">مواد معدنی </w:t>
      </w:r>
      <w:r>
        <w:rPr>
          <w:rFonts w:eastAsia="IRNazanin" w:cs="IRNazanin"/>
          <w:color w:val="111111"/>
          <w:sz w:val="28"/>
          <w:szCs w:val="28"/>
          <w:lang w:bidi="fa-IR"/>
        </w:rPr>
        <w:t>81/1</w:t>
      </w:r>
    </w:p>
    <w:p>
      <w:pPr>
        <w:pStyle w:val="BookText"/>
        <w:rPr/>
      </w:pPr>
      <w:r>
        <w:rPr>
          <w:rFonts w:ascii="IRNazanin" w:hAnsi="IRNazanin" w:eastAsia="IRNazanin"/>
          <w:color w:val="111111"/>
          <w:sz w:val="28"/>
          <w:sz w:val="28"/>
          <w:szCs w:val="28"/>
          <w:rtl w:val="true"/>
          <w:lang w:bidi="fa-IR"/>
        </w:rPr>
        <w:t>ترکیب شیمیایی قسمت گوشتدار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w:t>
      </w:r>
      <w:r>
        <w:rPr>
          <w:rFonts w:eastAsia="IRNazanin" w:cs="IRNazanin"/>
          <w:color w:val="111111"/>
          <w:sz w:val="28"/>
          <w:szCs w:val="28"/>
          <w:lang w:bidi="fa-IR"/>
        </w:rPr>
        <w:t>92/72</w:t>
      </w:r>
    </w:p>
    <w:p>
      <w:pPr>
        <w:pStyle w:val="BookText"/>
        <w:rPr/>
      </w:pPr>
      <w:r>
        <w:rPr>
          <w:rFonts w:ascii="IRNazanin" w:hAnsi="IRNazanin" w:eastAsia="IRNazanin"/>
          <w:color w:val="111111"/>
          <w:sz w:val="28"/>
          <w:sz w:val="28"/>
          <w:szCs w:val="28"/>
          <w:rtl w:val="true"/>
          <w:lang w:bidi="fa-IR"/>
        </w:rPr>
        <w:t xml:space="preserve">شیرینی قابل تخمیر </w:t>
      </w:r>
      <w:r>
        <w:rPr>
          <w:rFonts w:eastAsia="IRNazanin" w:cs="IRNazanin"/>
          <w:color w:val="111111"/>
          <w:sz w:val="28"/>
          <w:szCs w:val="28"/>
          <w:lang w:bidi="fa-IR"/>
        </w:rPr>
        <w:t>51/23</w:t>
      </w:r>
    </w:p>
    <w:p>
      <w:pPr>
        <w:pStyle w:val="BookText"/>
        <w:rPr/>
      </w:pPr>
      <w:r>
        <w:rPr>
          <w:rFonts w:ascii="IRNazanin" w:hAnsi="IRNazanin" w:eastAsia="IRNazanin"/>
          <w:color w:val="111111"/>
          <w:sz w:val="28"/>
          <w:sz w:val="28"/>
          <w:szCs w:val="28"/>
          <w:rtl w:val="true"/>
          <w:lang w:bidi="fa-IR"/>
        </w:rPr>
        <w:t xml:space="preserve">اسید تارتریک آزاد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اسید مالیک و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مواد ازته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مواد اندازه گرفته نشده </w:t>
      </w:r>
      <w:r>
        <w:rPr>
          <w:rFonts w:eastAsia="IRNazanin" w:cs="IRNazanin"/>
          <w:color w:val="111111"/>
          <w:sz w:val="28"/>
          <w:szCs w:val="28"/>
          <w:lang w:bidi="fa-IR"/>
        </w:rPr>
        <w:t>80/1</w:t>
      </w:r>
    </w:p>
    <w:p>
      <w:pPr>
        <w:pStyle w:val="BookText"/>
        <w:rPr/>
      </w:pPr>
      <w:r>
        <w:rPr>
          <w:rFonts w:ascii="IRNazanin" w:hAnsi="IRNazanin" w:eastAsia="IRNazanin"/>
          <w:color w:val="111111"/>
          <w:sz w:val="28"/>
          <w:sz w:val="28"/>
          <w:szCs w:val="28"/>
          <w:rtl w:val="true"/>
          <w:lang w:bidi="fa-IR"/>
        </w:rPr>
        <w:t xml:space="preserve">مواد معدنی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خشبی غیر قابل حل </w:t>
      </w:r>
      <w:r>
        <w:rPr>
          <w:rFonts w:eastAsia="IRNazanin" w:cs="IRNazanin"/>
          <w:color w:val="111111"/>
          <w:sz w:val="28"/>
          <w:szCs w:val="28"/>
          <w:lang w:bidi="fa-IR"/>
        </w:rPr>
        <w:t>43/0</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ترکیب شیمیایی انگور همیشه ثابت نبوده و بستگب به زمین و آب و نژاد گیاه و منطقه و رسیدگی انگور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اینقدر مفصل</w:t>
      </w:r>
    </w:p>
    <w:p>
      <w:pPr>
        <w:pStyle w:val="BookText"/>
        <w:rPr/>
      </w:pPr>
      <w:r>
        <w:rPr>
          <w:rFonts w:ascii="IRNazanin" w:hAnsi="IRNazanin" w:eastAsia="IRNazanin"/>
          <w:color w:val="111111"/>
          <w:sz w:val="28"/>
          <w:sz w:val="28"/>
          <w:szCs w:val="28"/>
          <w:rtl w:val="true"/>
          <w:lang w:bidi="fa-IR"/>
        </w:rPr>
        <w:t>با آنکه از آوردن بعضی مطالب خودداری می‌شود باز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طول و تفصیل از انگور نه با مطالب مذهبی ارتباطی دارد نه با آنچه از نام کتاب معلوم می‌گردد نسبتی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ممکن است اگر باختصار برگزار گردد عده‌ای بگویند چرا از ذکر دانستنیها امساک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دوست دارند که بر معلومات عمومیشان نسبت به خوراکیها افزوده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از اینکه برای اولین بار مطالبی به تفصیل پیرامون اغذیه نوشته می‌شود خوشحال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خودم مقصود دیگری هم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کابم را متخصصین امور غذائی بخوانند یعنی کسانیکه همین طول و تفصیل برایشان ناچیز باشد یا کسانی بخوانند که در معارف اسلامی دانه و فوق‌العاده‌اند و قسمت‌های اسلامی کتاب بنظرشان بسیار مختصر برسد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آن متخصص بخواند یا این دانشمند بالاخره هر کس بر یک قسمت از دو بخش مذکور مسلط باشد میتواند از نهاد قسمت دیگر مسائل علمی یا اعجاز شگفت‌اگیز اسلامی بدست آورد</w:t>
      </w:r>
      <w:r>
        <w:rPr>
          <w:rFonts w:eastAsia="IRNazanin" w:cs="IRNazanin"/>
          <w:color w:val="111111"/>
          <w:sz w:val="28"/>
          <w:szCs w:val="28"/>
          <w:rtl w:val="true"/>
          <w:lang w:bidi="fa-IR"/>
        </w:rPr>
        <w:t>.</w:t>
      </w:r>
      <w:bookmarkStart w:id="125" w:name="pg13074_141542"/>
    </w:p>
    <w:p>
      <w:pPr>
        <w:pStyle w:val="Heading3"/>
        <w:numPr>
          <w:ilvl w:val="2"/>
          <w:numId w:val="1"/>
        </w:numPr>
        <w:rPr/>
      </w:pPr>
      <w:bookmarkStart w:id="126" w:name="__RefHeading___Toc7064020_3224264995"/>
      <w:bookmarkStart w:id="127" w:name="_Toc44"/>
      <w:bookmarkEnd w:id="125"/>
      <w:bookmarkEnd w:id="126"/>
      <w:r>
        <w:rPr>
          <w:rtl w:val="true"/>
        </w:rPr>
        <w:t>ویتامین‌های انگور</w:t>
      </w:r>
      <w:bookmarkEnd w:id="127"/>
    </w:p>
    <w:p>
      <w:pPr>
        <w:pStyle w:val="BookText"/>
        <w:rPr/>
      </w:pPr>
      <w:r>
        <w:rPr>
          <w:rFonts w:ascii="IRNazanin" w:hAnsi="IRNazanin" w:eastAsia="IRNazanin"/>
          <w:color w:val="111111"/>
          <w:sz w:val="28"/>
          <w:sz w:val="28"/>
          <w:szCs w:val="28"/>
          <w:rtl w:val="true"/>
          <w:lang w:bidi="fa-IR"/>
        </w:rPr>
        <w:t>فشرده انگور تازه محتوز سه ویتامین محلول در آب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در بعضی انگورهای تازه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میلی‌گرم در هر کیلو وجود دارد ولی تا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نیز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انگور نسبت به نارنج </w:t>
      </w:r>
      <w:r>
        <w:rPr>
          <w:rFonts w:eastAsia="IRNazanin" w:cs="IRNazanin"/>
          <w:color w:val="111111"/>
          <w:sz w:val="28"/>
          <w:szCs w:val="28"/>
          <w:lang w:bidi="fa-IR"/>
        </w:rPr>
        <w:t>480</w:t>
      </w:r>
      <w:r>
        <w:rPr>
          <w:rFonts w:eastAsia="IRNazanin" w:cs="IRNazanin"/>
          <w:color w:val="111111"/>
          <w:sz w:val="28"/>
          <w:szCs w:val="28"/>
          <w:rtl w:val="true"/>
          <w:lang w:bidi="fa-IR"/>
        </w:rPr>
        <w:t>-</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میلی‌گرم در هر کیلو دارد و شیره نارنج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 مقصود از شیره دست افشار آنهاست</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میلی‌در مرتبه پنجم نارنج و چهارم شیره‌اش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انگور را بفشاریم و پوست و هسته‌هایش را جدا کنیم قدرت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آن کاهش می‌یابد یعنی اگر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در کیلوست می‌شود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دیده می‌شود به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میلی‌گرم در کیلو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فشرده انگور تازه کمی ویتامین </w:t>
      </w:r>
      <w:r>
        <w:rPr>
          <w:rFonts w:eastAsia="Times New Roman" w:cs="Times New Roman" w:ascii="Times New Roman" w:hAnsi="Times New Roman"/>
          <w:color w:val="111111"/>
          <w:sz w:val="28"/>
          <w:szCs w:val="28"/>
          <w:lang w:val="en-US" w:bidi="en-US"/>
        </w:rPr>
        <w:t>B1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دارد که مقدار آنرا </w:t>
      </w:r>
      <w:r>
        <w:rPr>
          <w:rFonts w:eastAsia="IRNazanin" w:cs="IRNazanin"/>
          <w:color w:val="111111"/>
          <w:sz w:val="28"/>
          <w:szCs w:val="28"/>
          <w:lang w:bidi="fa-IR"/>
        </w:rPr>
        <w:t>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دانسته‌اند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B2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آن هم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در هر کیلوست که اگر انگور را فشار دهیم به </w:t>
      </w:r>
      <w:r>
        <w:rPr>
          <w:rFonts w:eastAsia="IRNazanin" w:cs="IRNazanin"/>
          <w:color w:val="111111"/>
          <w:sz w:val="28"/>
          <w:szCs w:val="28"/>
          <w:lang w:bidi="fa-IR"/>
        </w:rPr>
        <w:t>073/0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را فراموش نفرمائید که با فشردن انگور و جدا کردن پوسته و هسته‌اش مقدار ویتامین‌های </w:t>
      </w:r>
      <w:r>
        <w:rPr>
          <w:rFonts w:eastAsia="Times New Roman" w:cs="Times New Roman" w:ascii="Times New Roman" w:hAnsi="Times New Roman"/>
          <w:color w:val="111111"/>
          <w:sz w:val="28"/>
          <w:szCs w:val="28"/>
          <w:lang w:val="en-US" w:bidi="en-US"/>
        </w:rPr>
        <w:t>B2C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کاهش می‌یابد زیرا نبی گرامی در این باره مطلبی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Times New Roman" w:cs="Times New Roman" w:ascii="Times New Roman" w:hAnsi="Times New Roman"/>
          <w:color w:val="111111"/>
          <w:sz w:val="28"/>
          <w:szCs w:val="28"/>
          <w:lang w:val="en-US" w:bidi="en-US"/>
        </w:rPr>
        <w:t>Food Composition Tables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نشریه دانشگاه امریکایی </w:t>
      </w:r>
      <w:r>
        <w:rPr>
          <w:rFonts w:eastAsia="Times New Roman" w:cs="Times New Roman" w:ascii="Times New Roman" w:hAnsi="Times New Roman"/>
          <w:color w:val="111111"/>
          <w:sz w:val="28"/>
          <w:szCs w:val="28"/>
          <w:lang w:val="en-US" w:bidi="en-US"/>
        </w:rPr>
        <w:t>For Use In Midle East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1964</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مقدار 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انگور را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 بین‌المللی و ویتامین </w:t>
      </w:r>
      <w:r>
        <w:rPr>
          <w:rFonts w:eastAsia="Times New Roman" w:cs="Times New Roman" w:ascii="Times New Roman" w:hAnsi="Times New Roman"/>
          <w:color w:val="111111"/>
          <w:sz w:val="28"/>
          <w:szCs w:val="28"/>
          <w:lang w:val="en-US" w:bidi="en-US"/>
        </w:rPr>
        <w:t>PP</w:t>
      </w:r>
      <w:r>
        <w:rPr>
          <w:rFonts w:ascii="IRNazanin" w:hAnsi="IRNazanin" w:eastAsia="IRNazanin"/>
          <w:color w:val="111111"/>
          <w:sz w:val="28"/>
          <w:sz w:val="28"/>
          <w:szCs w:val="28"/>
          <w:rtl w:val="true"/>
          <w:lang w:bidi="fa-IR"/>
        </w:rPr>
        <w:t xml:space="preserve">آنرا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میلی‌گرم درصد دانسته است</w:t>
      </w:r>
      <w:r>
        <w:rPr>
          <w:rFonts w:eastAsia="IRNazanin" w:cs="IRNazanin"/>
          <w:color w:val="111111"/>
          <w:sz w:val="28"/>
          <w:szCs w:val="28"/>
          <w:rtl w:val="true"/>
          <w:lang w:bidi="fa-IR"/>
        </w:rPr>
        <w:t>.</w:t>
      </w:r>
      <w:bookmarkStart w:id="128" w:name="pg13074_141543"/>
    </w:p>
    <w:p>
      <w:pPr>
        <w:pStyle w:val="Heading3"/>
        <w:numPr>
          <w:ilvl w:val="2"/>
          <w:numId w:val="1"/>
        </w:numPr>
        <w:rPr/>
      </w:pPr>
      <w:bookmarkStart w:id="129" w:name="__RefHeading___Toc7064022_3224264995"/>
      <w:bookmarkStart w:id="130" w:name="_Toc45"/>
      <w:bookmarkEnd w:id="128"/>
      <w:bookmarkEnd w:id="129"/>
      <w:r>
        <w:rPr>
          <w:rtl w:val="true"/>
        </w:rPr>
        <w:t>ارزش غذائی انگور و فشرده انگور</w:t>
      </w:r>
      <w:bookmarkEnd w:id="130"/>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هرپین </w:t>
      </w:r>
      <w:r>
        <w:rPr>
          <w:rFonts w:eastAsia="Times New Roman" w:cs="Times New Roman" w:ascii="Times New Roman" w:hAnsi="Times New Roman"/>
          <w:color w:val="111111"/>
          <w:sz w:val="28"/>
          <w:szCs w:val="28"/>
          <w:lang w:val="en-US" w:bidi="en-US"/>
        </w:rPr>
        <w:t>Herpine</w:t>
      </w:r>
      <w:r>
        <w:rPr>
          <w:rFonts w:ascii="IRNazanin" w:hAnsi="IRNazanin" w:eastAsia="IRNazanin"/>
          <w:color w:val="111111"/>
          <w:sz w:val="28"/>
          <w:sz w:val="28"/>
          <w:szCs w:val="28"/>
          <w:rtl w:val="true"/>
          <w:lang w:bidi="fa-IR"/>
        </w:rPr>
        <w:t>راجع به رل غذائی انگور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غذائیست که هم اکنون برای ما آماده ساخته است مواد ازته اصلی و ضروری، البومینوئیدها و موادی برای تنفس و آنچه برای زندگی لازم است و املاح معدنی فسفات‌دار که در ترکیبات انساج اعضاء استخوانی و خونی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انگور را میتوان شیر حاصل از گیاه دانست که از بسیاری جهات نزدیک و شبیه شیرزنان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ascii="IRNazanin" w:hAnsi="IRNazanin" w:eastAsia="IRNazanin"/>
          <w:b/>
          <w:b/>
          <w:bCs/>
          <w:i/>
          <w:i/>
          <w:iCs/>
          <w:color w:val="111111"/>
          <w:sz w:val="28"/>
          <w:sz w:val="28"/>
          <w:szCs w:val="28"/>
          <w:rtl w:val="true"/>
          <w:lang w:bidi="fa-IR"/>
        </w:rPr>
        <w:t>فشرده انگور</w:t>
      </w:r>
      <w:r>
        <w:rPr>
          <w:rFonts w:ascii="IRNazanin" w:hAnsi="IRNazanin" w:eastAsia="IRNazanin"/>
          <w:color w:val="111111"/>
          <w:sz w:val="28"/>
          <w:sz w:val="28"/>
          <w:szCs w:val="28"/>
          <w:rtl w:val="true"/>
          <w:lang w:bidi="fa-IR"/>
        </w:rPr>
        <w:t>شیرزن</w:t>
      </w:r>
    </w:p>
    <w:p>
      <w:pPr>
        <w:pStyle w:val="BookText"/>
        <w:rPr/>
      </w:pPr>
      <w:r>
        <w:rPr>
          <w:rFonts w:ascii="IRNazanin" w:hAnsi="IRNazanin" w:eastAsia="IRNazanin"/>
          <w:color w:val="111111"/>
          <w:sz w:val="28"/>
          <w:sz w:val="28"/>
          <w:szCs w:val="28"/>
          <w:rtl w:val="true"/>
          <w:lang w:bidi="fa-IR"/>
        </w:rPr>
        <w:t xml:space="preserve">آب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مواد ازته و البومینوئید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قسمت معدنی فلزی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شکر و صمغ و غیره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چون در تعریف غذا عقیده اکثریت بر این است که باید گفت انرژی‌زا باشد و بدل مایتحلل و انگور هم انرژی‌زاست و هم نقش برقرار کردن یکنوع تغذیه‌ای را ایفا می‌نماید از اینرو به انگور تنها میتوان کلمه غذا را اطلاق کرد</w:t>
      </w:r>
      <w:r>
        <w:rPr>
          <w:rFonts w:eastAsia="IRNazanin" w:cs="IRNazanin"/>
          <w:color w:val="111111"/>
          <w:sz w:val="28"/>
          <w:szCs w:val="28"/>
          <w:rtl w:val="true"/>
          <w:lang w:bidi="fa-IR"/>
        </w:rPr>
        <w:t>.</w:t>
      </w:r>
    </w:p>
    <w:p>
      <w:pPr>
        <w:pStyle w:val="Heading3"/>
        <w:numPr>
          <w:ilvl w:val="2"/>
          <w:numId w:val="1"/>
        </w:numPr>
        <w:rPr/>
      </w:pPr>
      <w:bookmarkStart w:id="131" w:name="__RefHeading___Toc7064024_3224264995"/>
      <w:bookmarkStart w:id="132" w:name="_Toc46"/>
      <w:bookmarkEnd w:id="131"/>
      <w:r>
        <w:rPr>
          <w:rtl w:val="true"/>
        </w:rPr>
        <w:t>مطلبی بیاد قرآن</w:t>
      </w:r>
      <w:bookmarkEnd w:id="132"/>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آخرین جلدی است که متأسفانه باید از آیت‌السلامة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سوره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خداحافظی کرده و دیگر از غذاهائی که در طول عمر نقش مهمی ایفا می‌نمایند یعنی از 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w:t>
      </w:r>
      <w:bookmarkStart w:id="133" w:name="pg13074_141544"/>
    </w:p>
    <w:p>
      <w:pPr>
        <w:pStyle w:val="BookText"/>
        <w:rPr/>
      </w:pPr>
      <w:bookmarkEnd w:id="133"/>
      <w:r>
        <w:rPr>
          <w:rFonts w:ascii="IRNazanin" w:hAnsi="IRNazanin" w:eastAsia="IRNazanin"/>
          <w:color w:val="111111"/>
          <w:sz w:val="28"/>
          <w:sz w:val="28"/>
          <w:szCs w:val="28"/>
          <w:rtl w:val="true"/>
          <w:lang w:bidi="fa-IR"/>
        </w:rPr>
        <w:t>عسل جدا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ذکر این مطلب جا دارد زیرا هم اکنون گفتیم غذا باید هم انرژی‌زا باشد هم بدل ما یتحلل و چون بدقت مطالب جلدهای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 و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آوریم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این چهارغذای نامبرده شده در آیت‌السلامة هم انرژی‌زایند هم بدل ما یتحلل، از اینرو میتوان گفت پروردگار متعال نام چهار غذا را در آیت‌السلامه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چهارغذائی که هر کدام در محل خود جای ویژه‌ای را دارند و عمده ضروریات حیات را در دست دارند و باز هم دراین باره بحثی خواهد رسید</w:t>
      </w:r>
      <w:r>
        <w:rPr>
          <w:rFonts w:eastAsia="IRNazanin" w:cs="IRNazanin"/>
          <w:color w:val="111111"/>
          <w:sz w:val="28"/>
          <w:szCs w:val="28"/>
          <w:rtl w:val="true"/>
          <w:lang w:bidi="fa-IR"/>
        </w:rPr>
        <w:t>.</w:t>
      </w:r>
    </w:p>
    <w:p>
      <w:pPr>
        <w:pStyle w:val="Heading3"/>
        <w:numPr>
          <w:ilvl w:val="2"/>
          <w:numId w:val="1"/>
        </w:numPr>
        <w:rPr/>
      </w:pPr>
      <w:bookmarkStart w:id="134" w:name="__RefHeading___Toc7064026_3224264995"/>
      <w:bookmarkStart w:id="135" w:name="_Toc47"/>
      <w:bookmarkEnd w:id="134"/>
      <w:r>
        <w:rPr>
          <w:rtl w:val="true"/>
        </w:rPr>
        <w:t>نقش تغذیه‌ای انگور</w:t>
      </w:r>
      <w:bookmarkEnd w:id="135"/>
    </w:p>
    <w:p>
      <w:pPr>
        <w:pStyle w:val="BookText"/>
        <w:rPr/>
      </w:pPr>
      <w:r>
        <w:rPr>
          <w:rFonts w:ascii="IRNazanin" w:hAnsi="IRNazanin" w:eastAsia="IRNazanin"/>
          <w:color w:val="111111"/>
          <w:sz w:val="28"/>
          <w:sz w:val="28"/>
          <w:szCs w:val="28"/>
          <w:rtl w:val="true"/>
          <w:lang w:bidi="fa-IR"/>
        </w:rPr>
        <w:t>مطلب باینجا رسید که انگور بلحاظ اینکه هم بدل مایتحلل است و هم انرژی‌زا تا حدودی میتوان آنرا غذا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انگور عنصر انرژی زاست زیرا قند انگور که در حات معمولی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است و در نوع خوب رسیده تا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حتی گاهی به ماکزیمم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و در نوع خوب رسیده این قند بمقدار مساوی از گلوکز و لولز درست شده و ضمنا دارای مانیت و دولسیت 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اسپرت </w:t>
      </w:r>
      <w:r>
        <w:rPr>
          <w:rFonts w:eastAsia="Times New Roman" w:cs="Times New Roman" w:ascii="Times New Roman" w:hAnsi="Times New Roman"/>
          <w:color w:val="111111"/>
          <w:sz w:val="28"/>
          <w:szCs w:val="28"/>
          <w:lang w:val="en-US" w:bidi="en-US"/>
        </w:rPr>
        <w:t>Esprt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 لیتر عصاره انگور را ایجاد کننده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کالری و گانیته </w:t>
      </w:r>
      <w:r>
        <w:rPr>
          <w:rFonts w:eastAsia="Times New Roman" w:cs="Times New Roman" w:ascii="Times New Roman" w:hAnsi="Times New Roman"/>
          <w:color w:val="111111"/>
          <w:sz w:val="28"/>
          <w:szCs w:val="28"/>
          <w:lang w:val="en-US" w:bidi="en-US"/>
        </w:rPr>
        <w:t>Gantier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دارنده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کالری دانسته و برای مقایسه جدول زیر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گلابی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کالری</w:t>
      </w:r>
    </w:p>
    <w:p>
      <w:pPr>
        <w:pStyle w:val="BookText"/>
        <w:rPr/>
      </w:pPr>
      <w:r>
        <w:rPr>
          <w:rFonts w:ascii="IRNazanin" w:hAnsi="IRNazanin" w:eastAsia="IRNazanin"/>
          <w:color w:val="111111"/>
          <w:sz w:val="28"/>
          <w:sz w:val="28"/>
          <w:szCs w:val="28"/>
          <w:rtl w:val="true"/>
          <w:lang w:bidi="fa-IR"/>
        </w:rPr>
        <w:t xml:space="preserve">فشرده انگور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کالری</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سیب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کالری</w:t>
      </w:r>
    </w:p>
    <w:p>
      <w:pPr>
        <w:pStyle w:val="BookText"/>
        <w:rPr/>
      </w:pPr>
      <w:r>
        <w:rPr>
          <w:rFonts w:ascii="IRNazanin" w:hAnsi="IRNazanin" w:eastAsia="IRNazanin"/>
          <w:color w:val="111111"/>
          <w:sz w:val="28"/>
          <w:sz w:val="28"/>
          <w:szCs w:val="28"/>
          <w:rtl w:val="true"/>
          <w:lang w:bidi="fa-IR"/>
        </w:rPr>
        <w:t xml:space="preserve">گیلاس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کالری</w:t>
      </w:r>
    </w:p>
    <w:p>
      <w:pPr>
        <w:pStyle w:val="BookText"/>
        <w:rPr/>
      </w:pPr>
      <w:r>
        <w:rPr>
          <w:rFonts w:ascii="IRNazanin" w:hAnsi="IRNazanin" w:eastAsia="IRNazanin"/>
          <w:color w:val="111111"/>
          <w:sz w:val="28"/>
          <w:sz w:val="28"/>
          <w:szCs w:val="28"/>
          <w:rtl w:val="true"/>
          <w:lang w:bidi="fa-IR"/>
        </w:rPr>
        <w:t xml:space="preserve">تربچه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کالری</w:t>
      </w:r>
    </w:p>
    <w:p>
      <w:pPr>
        <w:pStyle w:val="BookText"/>
        <w:rPr/>
      </w:pPr>
      <w:r>
        <w:rPr>
          <w:rFonts w:ascii="IRNazanin" w:hAnsi="IRNazanin" w:eastAsia="IRNazanin"/>
          <w:color w:val="111111"/>
          <w:sz w:val="28"/>
          <w:sz w:val="28"/>
          <w:szCs w:val="28"/>
          <w:rtl w:val="true"/>
          <w:lang w:bidi="fa-IR"/>
        </w:rPr>
        <w:t xml:space="preserve">کاهو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کالری</w:t>
      </w:r>
    </w:p>
    <w:p>
      <w:pPr>
        <w:pStyle w:val="BookText"/>
        <w:rPr/>
      </w:pPr>
      <w:r>
        <w:rPr>
          <w:rFonts w:ascii="IRNazanin" w:hAnsi="IRNazanin" w:eastAsia="IRNazanin"/>
          <w:color w:val="111111"/>
          <w:sz w:val="28"/>
          <w:sz w:val="28"/>
          <w:szCs w:val="28"/>
          <w:rtl w:val="true"/>
          <w:lang w:bidi="fa-IR"/>
        </w:rPr>
        <w:t xml:space="preserve">کلم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کالری</w:t>
      </w:r>
    </w:p>
    <w:p>
      <w:pPr>
        <w:pStyle w:val="BookText"/>
        <w:rPr/>
      </w:pPr>
      <w:r>
        <w:rPr>
          <w:rFonts w:ascii="IRNazanin" w:hAnsi="IRNazanin" w:eastAsia="IRNazanin"/>
          <w:color w:val="111111"/>
          <w:sz w:val="28"/>
          <w:sz w:val="28"/>
          <w:szCs w:val="28"/>
          <w:rtl w:val="true"/>
          <w:lang w:bidi="fa-IR"/>
        </w:rPr>
        <w:t xml:space="preserve">شلغم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کالری</w:t>
      </w:r>
    </w:p>
    <w:p>
      <w:pPr>
        <w:pStyle w:val="BookText"/>
        <w:rPr/>
      </w:pPr>
      <w:r>
        <w:rPr>
          <w:rFonts w:ascii="IRNazanin" w:hAnsi="IRNazanin" w:eastAsia="IRNazanin"/>
          <w:color w:val="111111"/>
          <w:sz w:val="28"/>
          <w:sz w:val="28"/>
          <w:szCs w:val="28"/>
          <w:rtl w:val="true"/>
          <w:lang w:bidi="fa-IR"/>
        </w:rPr>
        <w:t xml:space="preserve">سیب‌زمینی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کالری</w:t>
      </w:r>
    </w:p>
    <w:p>
      <w:pPr>
        <w:pStyle w:val="BookText"/>
        <w:rPr/>
      </w:pPr>
      <w:r>
        <w:rPr>
          <w:rFonts w:ascii="IRNazanin" w:hAnsi="IRNazanin" w:eastAsia="IRNazanin"/>
          <w:color w:val="111111"/>
          <w:sz w:val="28"/>
          <w:sz w:val="28"/>
          <w:szCs w:val="28"/>
          <w:rtl w:val="true"/>
          <w:lang w:bidi="fa-IR"/>
        </w:rPr>
        <w:t xml:space="preserve">نان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کالری</w:t>
      </w:r>
    </w:p>
    <w:p>
      <w:pPr>
        <w:pStyle w:val="BookText"/>
        <w:rPr/>
      </w:pPr>
      <w:r>
        <w:rPr>
          <w:rFonts w:ascii="IRNazanin" w:hAnsi="IRNazanin" w:eastAsia="IRNazanin"/>
          <w:color w:val="111111"/>
          <w:sz w:val="28"/>
          <w:sz w:val="28"/>
          <w:szCs w:val="28"/>
          <w:rtl w:val="true"/>
          <w:lang w:bidi="fa-IR"/>
        </w:rPr>
        <w:t xml:space="preserve">ماهی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کالری</w:t>
      </w:r>
    </w:p>
    <w:p>
      <w:pPr>
        <w:pStyle w:val="BookText"/>
        <w:rPr/>
      </w:pPr>
      <w:r>
        <w:rPr>
          <w:rFonts w:ascii="IRNazanin" w:hAnsi="IRNazanin" w:eastAsia="IRNazanin"/>
          <w:color w:val="111111"/>
          <w:sz w:val="28"/>
          <w:sz w:val="28"/>
          <w:szCs w:val="28"/>
          <w:rtl w:val="true"/>
          <w:lang w:bidi="fa-IR"/>
        </w:rPr>
        <w:t xml:space="preserve">گوشت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کالری</w:t>
      </w:r>
    </w:p>
    <w:p>
      <w:pPr>
        <w:pStyle w:val="BookText"/>
        <w:rPr/>
      </w:pPr>
      <w:r>
        <w:rPr>
          <w:rFonts w:ascii="IRNazanin" w:hAnsi="IRNazanin" w:eastAsia="IRNazanin"/>
          <w:color w:val="111111"/>
          <w:sz w:val="28"/>
          <w:sz w:val="28"/>
          <w:szCs w:val="28"/>
          <w:rtl w:val="true"/>
          <w:lang w:bidi="fa-IR"/>
        </w:rPr>
        <w:t xml:space="preserve">شیر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کالری</w:t>
      </w:r>
    </w:p>
    <w:p>
      <w:pPr>
        <w:pStyle w:val="BookText"/>
        <w:rPr/>
      </w:pPr>
      <w:r>
        <w:rPr>
          <w:rFonts w:ascii="IRNazanin" w:hAnsi="IRNazanin" w:eastAsia="IRNazanin"/>
          <w:color w:val="111111"/>
          <w:sz w:val="28"/>
          <w:sz w:val="28"/>
          <w:szCs w:val="28"/>
          <w:rtl w:val="true"/>
          <w:lang w:bidi="fa-IR"/>
        </w:rPr>
        <w:t xml:space="preserve">شیر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کالری</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کالری لازم برای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میتواند سه لیتر فشرده انگور درست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شیرینی‌هائی که بوسیله بدن بکار برده نشده بصورت گلیکوژن ذخیره می‌شود و متابولیسم آنرا در آنجا که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بحث می‌نمایم خواهم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غذای تجدیدکننده قوا و بدل مایتحلل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انگور آب فراوانی دارد در پوشش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در هسته‌هایش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قسمت گوشتدارش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بهمین سبب که قسمت اعظم نسوج بدن ما نیز آب است در زندگی اهمیت دارد زیرا میتواند تجدید کننده‌ای باشد برای آب روزانه‌ای که بطور متوسط </w:t>
      </w:r>
      <w:r>
        <w:rPr>
          <w:rFonts w:eastAsia="IRNazanin" w:cs="IRNazanin"/>
          <w:color w:val="111111"/>
          <w:sz w:val="28"/>
          <w:szCs w:val="28"/>
          <w:lang w:bidi="fa-IR"/>
        </w:rPr>
        <w:t>2450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از دست می‌رود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انگور تجدید و تازه می‌کند عناصر فلزی و کلسیم بدن را</w:t>
      </w:r>
    </w:p>
    <w:p>
      <w:pPr>
        <w:pStyle w:val="BookText"/>
        <w:rPr/>
      </w:pPr>
      <w:r>
        <w:rPr>
          <w:rFonts w:ascii="IRNazanin" w:hAnsi="IRNazanin" w:eastAsia="IRNazanin"/>
          <w:color w:val="111111"/>
          <w:sz w:val="28"/>
          <w:sz w:val="28"/>
          <w:szCs w:val="28"/>
          <w:rtl w:val="true"/>
          <w:lang w:bidi="fa-IR"/>
        </w:rPr>
        <w:t xml:space="preserve">با داشتن فسفاتها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کلرورها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فلورورها و نمکهای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مواد هر چه انگور رسیده‌تر باشد حاصل بهتر و بیشتری بدست می‌آید و در پوستش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هسته‌اش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گوشتش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این مواد تجدید کننده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خواهشمند است همه جا به اهمیت رسیدگی انگور توجه فرمائید زیرا اسلام در این باره نظر خاصی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مواد ازته در فشرده انگور بتفاوت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میلی‌گرم در لیتر است وبرای جبران کاهشهای هیپوازتمی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نقصان مواد سفیده‌ای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مذکور کم و فقیر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رل انگور در برقراری تعادل غذائی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ارزش الکلی زائیش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انگور دارای اسیدتارتاریک، سیتریک، مالیک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خاکسترش محتوی نمک‌های الکالن است که پایه و اساس کربناتها و فسفاتهای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انگور برای برقررای تعادل اسید و باز ضروری برای زندگی سلولها با توجه به اسیدها و نمکهای مذکور کمک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فشرده انگور که در ذائقه اسید است هنگام عمل اثر الکالن خود را ظاهر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کیلو گرم انگور اثر بازی معادل شش گرم کربنات دو سود دارد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ویتامین‌هایش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دیانلافه </w:t>
      </w:r>
      <w:r>
        <w:rPr>
          <w:rFonts w:eastAsia="Times New Roman" w:cs="Times New Roman" w:ascii="Times New Roman" w:hAnsi="Times New Roman"/>
          <w:color w:val="111111"/>
          <w:sz w:val="28"/>
          <w:szCs w:val="28"/>
          <w:lang w:val="en-US" w:bidi="en-US"/>
        </w:rPr>
        <w:t>DieNlaf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ویتامین‌ها محرک سوخت و ساز مؤثر و نیرومندی هستند و روی نسوج استخوانی و تغذیه سلولی با هم عمل نموده و معمولاً برای رشد و نمو عامل معتبری هستند</w:t>
      </w:r>
      <w:r>
        <w:rPr>
          <w:rFonts w:eastAsia="IRNazanin" w:cs="IRNazanin"/>
          <w:color w:val="111111"/>
          <w:sz w:val="28"/>
          <w:szCs w:val="28"/>
          <w:rtl w:val="true"/>
          <w:lang w:bidi="fa-IR"/>
        </w:rPr>
        <w:t>.</w:t>
      </w:r>
      <w:bookmarkStart w:id="136" w:name="pg13074_141547"/>
    </w:p>
    <w:p>
      <w:pPr>
        <w:pStyle w:val="BookText"/>
        <w:rPr/>
      </w:pPr>
      <w:bookmarkEnd w:id="136"/>
      <w:r>
        <w:rPr>
          <w:rFonts w:ascii="IRNazanin" w:hAnsi="IRNazanin" w:eastAsia="IRNazanin"/>
          <w:color w:val="111111"/>
          <w:sz w:val="28"/>
          <w:sz w:val="28"/>
          <w:szCs w:val="28"/>
          <w:rtl w:val="true"/>
          <w:lang w:bidi="fa-IR"/>
        </w:rPr>
        <w:t xml:space="preserve">انگور دست نخورده که با پوستش مجهز است محفظو می‌دارد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ویتامین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اما اگر آنها را فشار ساده‌ای بدهند محتویات مذکوره در آنها رو به کاهش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باز به یاد اسلام به خاطر داشته باشید که به زودی خواهم گفت دستور می‌دهد دو چیز را دانه دانه باید خورد خرما و انگور را دانه دانه خوردن یعنی دانه‌های دست نخورده انخاب کردن و رعایت کردن اینکه له و خرد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C</w:t>
      </w:r>
      <w:r>
        <w:rPr>
          <w:rFonts w:ascii="IRNazanin" w:hAnsi="IRNazanin" w:eastAsia="IRNazanin"/>
          <w:color w:val="111111"/>
          <w:sz w:val="28"/>
          <w:sz w:val="28"/>
          <w:szCs w:val="28"/>
          <w:rtl w:val="true"/>
          <w:lang w:bidi="fa-IR"/>
        </w:rPr>
        <w:t>انگور را می‌توان اندازه گرفت و قابل ملاحظه است اما نه مانند برخی میوه‌ها</w:t>
      </w:r>
    </w:p>
    <w:p>
      <w:pPr>
        <w:pStyle w:val="BookText"/>
        <w:rPr/>
      </w:pP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B2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یک حد قابل اهمیتی است برای استفاده تغذیه‌ای بکار میرود و مؤثر است روی سوخت و ساز قندها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B2</w:t>
      </w:r>
      <w:r>
        <w:rPr>
          <w:rFonts w:ascii="IRNazanin" w:hAnsi="IRNazanin" w:eastAsia="IRNazanin"/>
          <w:color w:val="111111"/>
          <w:sz w:val="28"/>
          <w:sz w:val="28"/>
          <w:szCs w:val="28"/>
          <w:rtl w:val="true"/>
          <w:lang w:bidi="fa-IR"/>
        </w:rPr>
        <w:t>اثر هماهنگی روی اعمال غدد مترشحه و سیستم اعصاب حیاتی نباتی دارد، تحریک می‌کند ترشح شیره دستگاه گوارش و تنوس عضلات جهاز هاضمه را</w:t>
      </w:r>
      <w:r>
        <w:rPr>
          <w:rFonts w:eastAsia="IRNazanin" w:cs="IRNazanin"/>
          <w:color w:val="111111"/>
          <w:sz w:val="28"/>
          <w:szCs w:val="28"/>
          <w:rtl w:val="true"/>
          <w:lang w:bidi="fa-IR"/>
        </w:rPr>
        <w:t>.</w:t>
      </w:r>
    </w:p>
    <w:p>
      <w:pPr>
        <w:pStyle w:val="Heading3"/>
        <w:numPr>
          <w:ilvl w:val="2"/>
          <w:numId w:val="1"/>
        </w:numPr>
        <w:rPr/>
      </w:pPr>
      <w:bookmarkStart w:id="137" w:name="__RefHeading___Toc7064028_3224264995"/>
      <w:bookmarkStart w:id="138" w:name="_Toc48"/>
      <w:bookmarkEnd w:id="137"/>
      <w:r>
        <w:rPr>
          <w:rtl w:val="true"/>
        </w:rPr>
        <w:t>دیاستازهای انگور</w:t>
      </w:r>
      <w:bookmarkEnd w:id="138"/>
    </w:p>
    <w:p>
      <w:pPr>
        <w:pStyle w:val="BookText"/>
        <w:rPr/>
      </w:pPr>
      <w:r>
        <w:rPr>
          <w:rFonts w:ascii="IRNazanin" w:hAnsi="IRNazanin" w:eastAsia="IRNazanin"/>
          <w:color w:val="111111"/>
          <w:sz w:val="28"/>
          <w:sz w:val="28"/>
          <w:szCs w:val="28"/>
          <w:rtl w:val="true"/>
          <w:lang w:bidi="fa-IR"/>
        </w:rPr>
        <w:t xml:space="preserve">مونتی </w:t>
      </w:r>
      <w:r>
        <w:rPr>
          <w:rFonts w:eastAsia="Times New Roman" w:cs="Times New Roman" w:ascii="Times New Roman" w:hAnsi="Times New Roman"/>
          <w:color w:val="111111"/>
          <w:sz w:val="28"/>
          <w:szCs w:val="28"/>
          <w:lang w:val="en-US" w:bidi="en-US"/>
        </w:rPr>
        <w:t>Monty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نشان می‌دهد در فشرده انگور که تازه تحت فشار قرار گرفته دیاستازهایی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اکسیدازها، پروتئازها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لیازها که بطور یقین نقشی در هضم مواد پروتئین و پروتئینی داشته و روی لیپوئیدها نیز عملی مینمایند و حتی قدرت هضم سلولزی که در جهاز هاضمه تغییر شکلی نمی‌دهند در دیاستازی از انگور دیده می‌شود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دیاستازها در سطح داخلی پوست انگور واقعند و سبب</w:t>
      </w:r>
      <w:bookmarkStart w:id="139" w:name="pg13074_141548"/>
    </w:p>
    <w:p>
      <w:pPr>
        <w:pStyle w:val="BookText"/>
        <w:rPr/>
      </w:pPr>
      <w:bookmarkEnd w:id="139"/>
      <w:r>
        <w:rPr>
          <w:rFonts w:ascii="IRNazanin" w:hAnsi="IRNazanin" w:eastAsia="IRNazanin"/>
          <w:color w:val="111111"/>
          <w:sz w:val="28"/>
          <w:sz w:val="28"/>
          <w:szCs w:val="28"/>
          <w:rtl w:val="true"/>
          <w:lang w:bidi="fa-IR"/>
        </w:rPr>
        <w:t>پیدایش تشکیلات اسید و بازی در انگور می‌گردند و معطرش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عطر و بوی شراب از آنهاست و اینها عناصر مهم اشتهاآور و هضم کننده بشمارند</w:t>
      </w:r>
      <w:r>
        <w:rPr>
          <w:rFonts w:eastAsia="IRNazanin" w:cs="IRNazanin"/>
          <w:color w:val="111111"/>
          <w:sz w:val="28"/>
          <w:szCs w:val="28"/>
          <w:rtl w:val="true"/>
          <w:lang w:bidi="fa-IR"/>
        </w:rPr>
        <w:t>.</w:t>
      </w:r>
    </w:p>
    <w:p>
      <w:pPr>
        <w:pStyle w:val="Heading3"/>
        <w:numPr>
          <w:ilvl w:val="2"/>
          <w:numId w:val="1"/>
        </w:numPr>
        <w:rPr/>
      </w:pPr>
      <w:bookmarkStart w:id="140" w:name="__RefHeading___Toc7064030_3224264995"/>
      <w:bookmarkStart w:id="141" w:name="_Toc49"/>
      <w:bookmarkEnd w:id="140"/>
      <w:r>
        <w:rPr>
          <w:rtl w:val="true"/>
        </w:rPr>
        <w:t>خاصیت رادیواکتویته‌ای انگور</w:t>
      </w:r>
      <w:bookmarkEnd w:id="141"/>
    </w:p>
    <w:p>
      <w:pPr>
        <w:pStyle w:val="BookText"/>
        <w:rPr/>
      </w:pPr>
      <w:r>
        <w:rPr>
          <w:rFonts w:ascii="IRNazanin" w:hAnsi="IRNazanin" w:eastAsia="IRNazanin"/>
          <w:color w:val="111111"/>
          <w:sz w:val="28"/>
          <w:sz w:val="28"/>
          <w:szCs w:val="28"/>
          <w:rtl w:val="true"/>
          <w:lang w:bidi="fa-IR"/>
        </w:rPr>
        <w:t xml:space="preserve">کار سه نفر دانشمند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نودن </w:t>
      </w:r>
      <w:r>
        <w:rPr>
          <w:rFonts w:eastAsia="Times New Roman" w:cs="Times New Roman" w:ascii="Times New Roman" w:hAnsi="Times New Roman"/>
          <w:color w:val="111111"/>
          <w:sz w:val="28"/>
          <w:szCs w:val="28"/>
          <w:lang w:val="en-US" w:bidi="en-US"/>
        </w:rPr>
        <w:t>Nodon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کوویه کانال </w:t>
      </w:r>
      <w:r>
        <w:rPr>
          <w:rFonts w:eastAsia="Times New Roman" w:cs="Times New Roman" w:ascii="Times New Roman" w:hAnsi="Times New Roman"/>
          <w:color w:val="111111"/>
          <w:sz w:val="28"/>
          <w:szCs w:val="28"/>
          <w:lang w:val="en-US" w:bidi="en-US"/>
        </w:rPr>
        <w:t>Cuviercanal</w:t>
      </w:r>
      <w:r>
        <w:rPr>
          <w:rFonts w:ascii="IRNazanin" w:hAnsi="IRNazanin" w:eastAsia="IRNazanin"/>
          <w:color w:val="111111"/>
          <w:sz w:val="28"/>
          <w:sz w:val="28"/>
          <w:szCs w:val="28"/>
          <w:rtl w:val="true"/>
          <w:lang w:bidi="fa-IR"/>
        </w:rPr>
        <w:t xml:space="preserve">مدای </w:t>
      </w:r>
      <w:r>
        <w:rPr>
          <w:rFonts w:eastAsia="Times New Roman" w:cs="Times New Roman" w:ascii="Times New Roman" w:hAnsi="Times New Roman"/>
          <w:color w:val="111111"/>
          <w:sz w:val="28"/>
          <w:szCs w:val="28"/>
          <w:lang w:val="en-US" w:bidi="en-US"/>
        </w:rPr>
        <w:t>Medaille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توانستند نشان بدهند و بشناسانند عناصر جدید رادیواکتیو در انگو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عمل کوویه چنین نتایجی را در بر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انگوری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رژیم دادن با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میاورد عناصر رادیواکتیو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قابل اندازه‌گیری بوسیله میلی‌میکرو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کوری </w:t>
      </w:r>
      <w:r>
        <w:rPr>
          <w:rFonts w:eastAsia="Times New Roman" w:cs="Times New Roman" w:ascii="Times New Roman" w:hAnsi="Times New Roman"/>
          <w:color w:val="111111"/>
          <w:sz w:val="28"/>
          <w:szCs w:val="28"/>
          <w:lang w:val="en-US" w:bidi="en-US"/>
        </w:rPr>
        <w:t>Millimicrocurie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اینکه سود حاصله از درمان بحد اعلا و ماکزیمم برسد محل‌هائی را منظور داشته‌اند که انسان راه درمان انگوری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انگور سفید میکرو رادیو اکتیویته بلندتری در محیط ایجاد میکند و انگور قرمز کمتر و انگور را قبل از اینکه کاملا برسد نمیتوان چید و برای منظور مذکور مدت زیادی آنرا نگهداشت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عناصر حیاتی چندی توانست قدرت رادیواکتویته انگور را تحریک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عناصر معدنی استخراجی از خاک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جریان ازمایشاتش کوویه نشان داد نوعی هماهنگی فیزیولژیکی بین ویتامین‌ها و میکرواکتیویته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ساخت که ساکنان شهرهای متمدن فعال که از اشعه‌های مذکور محرومند میتوانند با انگور و برعایت بهداشت غذائی تا حدودی آنرا</w:t>
      </w:r>
      <w:bookmarkStart w:id="142" w:name="pg13074_141549"/>
    </w:p>
    <w:p>
      <w:pPr>
        <w:pStyle w:val="BookText"/>
        <w:rPr/>
      </w:pPr>
      <w:bookmarkEnd w:id="142"/>
      <w:r>
        <w:rPr>
          <w:rFonts w:ascii="IRNazanin" w:hAnsi="IRNazanin" w:eastAsia="IRNazanin"/>
          <w:color w:val="111111"/>
          <w:sz w:val="28"/>
          <w:sz w:val="28"/>
          <w:szCs w:val="28"/>
          <w:rtl w:val="true"/>
          <w:lang w:bidi="fa-IR"/>
        </w:rPr>
        <w:t>جبران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کوویه نشان داد که صبح اثر و خاصیت آن بیش از مواقع دیگر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مطلب هم در اسلام جای مخصو دارد فراموش نفرمائید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قابلیت حل مواد معدنی انگور</w:t>
      </w:r>
    </w:p>
    <w:p>
      <w:pPr>
        <w:pStyle w:val="BookText"/>
        <w:rPr/>
      </w:pPr>
      <w:r>
        <w:rPr>
          <w:rFonts w:ascii="IRNazanin" w:hAnsi="IRNazanin" w:eastAsia="IRNazanin"/>
          <w:color w:val="111111"/>
          <w:sz w:val="28"/>
          <w:sz w:val="28"/>
          <w:szCs w:val="28"/>
          <w:rtl w:val="true"/>
          <w:lang w:bidi="fa-IR"/>
        </w:rPr>
        <w:t xml:space="preserve">ژیرود </w:t>
      </w:r>
      <w:r>
        <w:rPr>
          <w:rFonts w:eastAsia="Times New Roman" w:cs="Times New Roman" w:ascii="Times New Roman" w:hAnsi="Times New Roman"/>
          <w:color w:val="111111"/>
          <w:sz w:val="28"/>
          <w:szCs w:val="28"/>
          <w:lang w:val="en-US" w:bidi="en-US"/>
        </w:rPr>
        <w:t>Girud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قیاس کرد فشرده انگور را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محلول آبکی خیلی قابل حل از الکترولیتی، از اینقرار که یک محلول یونیزه‌ای پس از مدتها شباهت یافته باشد به آب طبیعی محتوی ناچیزی از مواد معدنی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محلول که دارای قدرت قابل توجهی اس تدر تحریک قوای مربوطه باعمال غذائی زیرا اجرا م‌کند عمل واقعی کاتالیک روی فعل و انفعالات گوناگون بیولوژیک</w:t>
      </w:r>
      <w:r>
        <w:rPr>
          <w:rFonts w:eastAsia="IRNazanin" w:cs="IRNazanin"/>
          <w:color w:val="111111"/>
          <w:sz w:val="28"/>
          <w:szCs w:val="28"/>
          <w:rtl w:val="true"/>
          <w:lang w:bidi="fa-IR"/>
        </w:rPr>
        <w:t>.</w:t>
      </w:r>
    </w:p>
    <w:p>
      <w:pPr>
        <w:pStyle w:val="Heading3"/>
        <w:numPr>
          <w:ilvl w:val="2"/>
          <w:numId w:val="1"/>
        </w:numPr>
        <w:rPr/>
      </w:pPr>
      <w:bookmarkStart w:id="143" w:name="__RefHeading___Toc7064032_3224264995"/>
      <w:bookmarkStart w:id="144" w:name="_Toc50"/>
      <w:bookmarkEnd w:id="143"/>
      <w:r>
        <w:rPr>
          <w:rtl w:val="true"/>
        </w:rPr>
        <w:t>عمل فیزیولوژیک فشرده انگور</w:t>
      </w:r>
      <w:bookmarkEnd w:id="144"/>
    </w:p>
    <w:p>
      <w:pPr>
        <w:pStyle w:val="BookText"/>
        <w:rPr/>
      </w:pPr>
      <w:r>
        <w:rPr>
          <w:rFonts w:ascii="IRNazanin" w:hAnsi="IRNazanin" w:eastAsia="IRNazanin"/>
          <w:color w:val="111111"/>
          <w:sz w:val="28"/>
          <w:sz w:val="28"/>
          <w:szCs w:val="28"/>
          <w:rtl w:val="true"/>
          <w:lang w:bidi="fa-IR"/>
        </w:rPr>
        <w:t xml:space="preserve">دانشمندانی چند در این باره کار کرده و حت بیشتر آنها ابسرواسیونهائی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بیماران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و ارائه داده‌اند که انگور روی دستگاههای گوارشی و مجاری ادراری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شناسایی کیفیت عمل انگور بر روی فعل و انفعالات اصلی اعضاء در وضع طبیعی آنها نتیجه مطالعاتی است که در ان زمینه بقرار زیر بعمل آمده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آزمایش جالب بر روی سه دسته مختلف که هر کدام را بر رژیم گوناگونی نگهداشته‌اند بعمل آمده و نتایج زیر حاصل</w:t>
      </w:r>
    </w:p>
    <w:p>
      <w:pPr>
        <w:pStyle w:val="BookText"/>
        <w:rPr/>
      </w:pPr>
      <w:r>
        <w:rPr>
          <w:rFonts w:ascii="IRNazanin" w:hAnsi="IRNazanin" w:eastAsia="IRNazanin"/>
          <w:color w:val="111111"/>
          <w:sz w:val="28"/>
          <w:sz w:val="28"/>
          <w:szCs w:val="28"/>
          <w:rtl w:val="true"/>
          <w:lang w:bidi="fa-IR"/>
        </w:rPr>
        <w:t>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انگور روی عمل دستگاه ادراری چنین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پیشاب و وزن مخصوص آن رقم کمتری را نشان می‌دهد از پیشاب قبلی و در درمان سنگ کلیه و مثانه آنرا تجویز مینمایند چون مواد بیاض البیضی آن کم است در بیماریهائی که علت آنها نرسائی کلیوی است بکار می‌رود و چون کلرور سدیم آن از شیر هم کمتر است در رژیم‌های غذائی که بمنظور خارج کردن نمک‌های زیادی بدن برقرار می‌شود میتوان بخوبی از آن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 سوم رژیم مقدار پیشاب رو به افزایش می‌گذارد و در ورمهای بعلت نارسائی قلب یا ناسائی کبد نیز انگور سبب دفع بیشتر ادرار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میتوان ابسرواسیونهائی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بیمارانی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داد که چگونه با دادن رژیم انگور حالشان رو به بهبودی نهاده که از آوردن آنهابرای جلوگیری از پرگوئی خودداری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مخصوصا ابسرواسیونهای جالب درباره نارسائی‌های قلب و آسیت‌های سیروزی که ذکر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انگور دیورتیک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ادرارزیاد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پاسخ بآن دو عقیده می‌باشد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یکعده گویند قدرت دورتکی انگور بعلت داشتن آب و پتاس و گلوکز در آن است که خود هر کدام به تنهائی مدر می‌باشند دسته دیگر عقیده دارند که مد بودن انگور در اثر وضع وخاصیت ساختمانی انگور بر حسب اینکه آب انگور یک محلول آبکی خیلی حلال و الکترولیتی است می‌باشد و با مکانیسم الکترولیتی خود</w:t>
      </w:r>
    </w:p>
    <w:p>
      <w:pPr>
        <w:pStyle w:val="BookText"/>
        <w:rPr/>
      </w:pPr>
      <w:r>
        <w:rPr>
          <w:rFonts w:ascii="IRNazanin" w:hAnsi="IRNazanin" w:eastAsia="IRNazanin"/>
          <w:color w:val="111111"/>
          <w:sz w:val="28"/>
          <w:sz w:val="28"/>
          <w:szCs w:val="28"/>
          <w:rtl w:val="true"/>
          <w:lang w:bidi="fa-IR"/>
        </w:rPr>
        <w:t xml:space="preserve">در بدن سبب دفع ادرار بیشتری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آزمایشی در این باره با تزریق آب انگور در ورید سگ بعمل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باید دانست که انگور سیاه مدر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اسیدیته ادرار نسبت غیر مستقیم با مقدار انگوری داد که به معده وارد می‌شود یعنی با مقدار انگور وارد شده اسیدیته ادرار کاهش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اسید اوریک مطلق و نسبی هم کاهش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باندازه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کاهش نیز نسبت مستقیم با مقدار انگور وارد شده بمعده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مواد ثابت ادرار افزایش می‌یابد بطور محسوس و در کسانیکه یکی از آنها بمقدار بیشتر در بدن دارند بهتر معلوم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اسید فسفریک تغییر میابد با خوردن انگور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انگور روی دستگاه گوارش انگونه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انگور پریستالتیسم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حرکات دودی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گوارش را بطور محصوص افزایش می‌دهد تا بحدی که با زیاد خوردن انگور یکنوع اسهالی پیدا شود و گاهی با مقداری از آن نیز عمل انگور مشابه عمل یک مسهل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می‌شودکه وزن مدفوع از لحاظ وزن افزایش یافته و مواد ازته و عناصر معدنی آن بیشتر شده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انگور یک انتی سپتیک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ضدعفونی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هاضمه است بعضی پوترفاکسیون‌های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گندیدگی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گوارشی را با عمل صفرا آوری خود کاهش می‌دهد و با فرمانتاسیون‌های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قدرت قلیائی کنندگی که دارد و اصلاح می‌کند</w:t>
      </w:r>
    </w:p>
    <w:p>
      <w:pPr>
        <w:pStyle w:val="BookText"/>
        <w:rPr/>
      </w:pPr>
      <w:r>
        <w:rPr>
          <w:rFonts w:ascii="IRNazanin" w:hAnsi="IRNazanin" w:eastAsia="IRNazanin"/>
          <w:color w:val="111111"/>
          <w:sz w:val="28"/>
          <w:sz w:val="28"/>
          <w:szCs w:val="28"/>
          <w:rtl w:val="true"/>
          <w:lang w:bidi="fa-IR"/>
        </w:rPr>
        <w:t xml:space="preserve">فلور گوارشی را بوسیله فرمان‌ها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دیاستازها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لورهای زندی طبیعی برگزیده‌اش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ژیرود </w:t>
      </w:r>
      <w:r>
        <w:rPr>
          <w:rFonts w:eastAsia="Times New Roman" w:cs="Times New Roman" w:ascii="Times New Roman" w:hAnsi="Times New Roman"/>
          <w:color w:val="111111"/>
          <w:sz w:val="28"/>
          <w:szCs w:val="28"/>
          <w:lang w:val="en-US" w:bidi="en-US"/>
        </w:rPr>
        <w:t>Giraud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انگور یک انتی توکسیک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 تو مستقیما این عمل را در جهاز گوارشی معمول می‌دارد و بوسیله اثرش روی اعمال کبدی باز ضد سمنی بودنش معلوم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کبد با تغییرات بیوشیمیک اصلاح می‌کند انگور کمک می‌کند تا عمل دو چندان صورت گیرد برای تغییر یافتن تشکیلات سولفورهای غیرسمی، آنچه حاصل می‌شود سموم در اثر پوترفاکسیون هاضمه‌ای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ففل‌ها، اسکاتول اندول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انگور روی سیکل ازتی در اعضاء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از خواص حسن ونیکو بودن انگور است که قرآن بآن اشاره فرموده و 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اسیدهای امینه تقریبا بلافاصله پس از اینکه بسلول رسیدند بوسیله آنزیمهای درونی سلولی با پروتئین‌های سلول ترکیب شده آنچنانکه غلظت اسیدهای امنه در داخل سلولها همواره در سطح پائین باقی می‌ماند از اینرو مواد ازتی بصورت روتئین‌های واقعی ذخیره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هنگامیکه ذخائر کربوهیدراتهای بدن کاهش یافت مقدار کمی گلوکز از اسیدهای امینه و قسم تگلیسروی چربیها ایجاد می‌گردد،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اسیدهای آمینه بدن می‌توانند به کربوهیدراتها مبدل گردند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بطور کلی هیدراتهای کربن در برابر مواد سفیده‌ای نقش غذای صرفه‌جو را بازی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میدانیم هنگام کم شدن آنها</w:t>
      </w:r>
    </w:p>
    <w:p>
      <w:pPr>
        <w:pStyle w:val="BookText"/>
        <w:rPr/>
      </w:pPr>
      <w:r>
        <w:rPr>
          <w:rFonts w:ascii="IRNazanin" w:hAnsi="IRNazanin" w:eastAsia="IRNazanin"/>
          <w:color w:val="111111"/>
          <w:sz w:val="28"/>
          <w:sz w:val="28"/>
          <w:szCs w:val="28"/>
          <w:rtl w:val="true"/>
          <w:lang w:bidi="fa-IR"/>
        </w:rPr>
        <w:t>سفیده‌ایها تبدیل به قند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برابر چربیها رل تحلیل و تثبیت کننده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میدانیم با مصر زیاد قندیها، به چربی بدن افزوده می‌شود و در عین حال چربیها در قندها می‌سوزند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مختصر بررسی بود که از اعمال بدن قبل از دادن رژیم انگور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حالت 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گردید اما آن‌چه تحقیق شده پس از گذاشتن شخص برژیم انگور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بوسیله مورین </w:t>
      </w:r>
      <w:r>
        <w:rPr>
          <w:rFonts w:eastAsia="Times New Roman" w:cs="Times New Roman" w:ascii="Times New Roman" w:hAnsi="Times New Roman"/>
          <w:color w:val="111111"/>
          <w:sz w:val="28"/>
          <w:szCs w:val="28"/>
          <w:lang w:val="en-US" w:bidi="en-US"/>
        </w:rPr>
        <w:t>Moreigne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و اساس محاسبه بر اندازه‌های گوناگون و ثابتی است که همانا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کالری بطور متوسطی است که بشکل آلبومین ذخیره می‌شود و این رقم قابل توجهی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کروگ </w:t>
      </w:r>
      <w:r>
        <w:rPr>
          <w:rFonts w:eastAsia="Times New Roman" w:cs="Times New Roman" w:ascii="Times New Roman" w:hAnsi="Times New Roman"/>
          <w:color w:val="111111"/>
          <w:sz w:val="28"/>
          <w:szCs w:val="28"/>
          <w:lang w:val="en-US" w:bidi="en-US"/>
        </w:rPr>
        <w:t>Krug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آزمایش کاملاً جالبی همان رقم را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بدست آورده و در هر صورت مورین به تحقیق رساند افزایش وزنی را با رژیم انگور با همان قمی که ذکر کرده بدون آنکه از این حد تجاوز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مراکز درمانی که با انگور معالجه می‌نمایند در بعضی حالات بتحقیق رسانده‌اند با دادن مقدار زیاد چهار تا پنج کیل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livre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منحنی تغیر وزن مراجعه کنندگان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رژیم آزمایشی را یک ماه تا پنج هفته ادامه دادند و نتایج حاصله از روز شروع تا پایان خوب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یکنواخت محفوظ مانده بود با وجودیکه شکم شل و نرم شده و افزایشی در ترشحات قسمت مربوطه مشاهده گردیده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رژیم انگور پشتیبان یا بهتر گفته شود عامل صرفه‌جو کننده‌ای برای بدن است در برابر مواد سفیده‌ای و کالریها را بصورت چربی‌ها ذخیره می‌نماید و این کیفیت انگور در برخی</w:t>
      </w:r>
    </w:p>
    <w:p>
      <w:pPr>
        <w:pStyle w:val="BookText"/>
        <w:rPr/>
      </w:pPr>
      <w:r>
        <w:rPr>
          <w:rFonts w:ascii="IRNazanin" w:hAnsi="IRNazanin" w:eastAsia="IRNazanin"/>
          <w:color w:val="111111"/>
          <w:sz w:val="28"/>
          <w:sz w:val="28"/>
          <w:szCs w:val="28"/>
          <w:rtl w:val="true"/>
          <w:lang w:bidi="fa-IR"/>
        </w:rPr>
        <w:t>بیماریها که مربوط به نقصان تغذیه تدریجی و کاهش مواد معدنی است گرانبها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بیژن </w:t>
      </w:r>
      <w:r>
        <w:rPr>
          <w:rFonts w:eastAsia="Times New Roman" w:cs="Times New Roman" w:ascii="Times New Roman" w:hAnsi="Times New Roman"/>
          <w:color w:val="111111"/>
          <w:sz w:val="28"/>
          <w:szCs w:val="28"/>
          <w:lang w:val="en-US" w:bidi="en-US"/>
        </w:rPr>
        <w:t>Bigen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رژیم انگور خصلت‌هائی بتحقیق رسانده و از جمله افزایش نسج چربی است در کسانیکه چاق نیستندو برخی این افزایش وزن را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در ظرف مدت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رژیم مذکور رسانده‌اند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مارسل لابل </w:t>
      </w:r>
      <w:r>
        <w:rPr>
          <w:rFonts w:eastAsia="Times New Roman" w:cs="Times New Roman" w:ascii="Times New Roman" w:hAnsi="Times New Roman"/>
          <w:color w:val="111111"/>
          <w:sz w:val="28"/>
          <w:szCs w:val="28"/>
          <w:lang w:val="en-US" w:bidi="en-US"/>
        </w:rPr>
        <w:t>Marcel Lable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انگور نزد بعضی‌ها کاهش دهنده و برای برخی افزایش دهنده است و از این جهت بنابر عقیده بعضی انگور چاقان را لاغر و لاغرها را چاق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قندها بجز قند انگور در بدن تبدیل به چربی می‌شود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ازت اوره ناگهانی یک تقلیل محسوس می‌یابد بموازات ازت 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گوگردی ادرار</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گوگرد توتال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هم 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مطلق کاهش نمی‌یابد بلکه حاصل گوگرد توتال به ازت توتال افزایش محسوسی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گوگرد کاملاً اکسیده و آنچه غیرکامل اکسیده شده وضع مختلفی داند که از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که انگور ترشحات صفراوی را افزایش داده و علت اثر را تا وجود تارتر در آن می‌دانند که بقدر قابل ملاحظه در انگور وجود دارد شیرینی‌های انگور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گلوکز و لولز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عمل کبد را افزایش می‌دهند و از</w:t>
      </w:r>
    </w:p>
    <w:p>
      <w:pPr>
        <w:pStyle w:val="BookText"/>
        <w:rPr/>
      </w:pPr>
      <w:r>
        <w:rPr>
          <w:rFonts w:ascii="IRNazanin" w:hAnsi="IRNazanin" w:eastAsia="IRNazanin"/>
          <w:color w:val="111111"/>
          <w:sz w:val="28"/>
          <w:sz w:val="28"/>
          <w:szCs w:val="28"/>
          <w:rtl w:val="true"/>
          <w:lang w:bidi="fa-IR"/>
        </w:rPr>
        <w:t>جمله عمل تبدیل گلوکز به گلیکوژن در آن عضو و ذخیره‌اش در همانجاست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گوگرد ناکامل اکسیده شده که فنومن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مخصوصی داشته و در نتیجه بدو شکل تظاهر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آن افزایش ترشح صفرات و دیگر کامل کردن عمل جذب اکسیژن و دفع گازکربنیک 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اثر انگور بشرح زیر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اسیدیته ادرار را پائین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 اوریک مطلق و نسبی را کاهش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جبران بعضی کاهشهای گوارشی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سرعت تخمیر روده‌ای را می‌گیرد و آرام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مواد ازتی عمل صرفه‌جوئی و پس‌اندازی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ملین بوده یبوست‌ها را درمان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انگوری را میتوان مدتها بدون اینکه ناراحتی ایجاد نماید ادامه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چربی در اعضاء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تشدید فعالیت‌های کبدی و ترشحات صفراوی جبران نقصانهای غذائی که ناشی از کسر مواد کانی صورت گرفته در بیماری سل و بالاخره نشان داده شده اثر انگور روی بسیاری از فعالیتهای عضوی اثر تشدید کننده دارد</w:t>
      </w:r>
      <w:r>
        <w:rPr>
          <w:rFonts w:eastAsia="IRNazanin" w:cs="IRNazanin"/>
          <w:color w:val="111111"/>
          <w:sz w:val="28"/>
          <w:szCs w:val="28"/>
          <w:rtl w:val="true"/>
          <w:lang w:bidi="fa-IR"/>
        </w:rPr>
        <w:t>.</w:t>
      </w:r>
      <w:bookmarkStart w:id="145" w:name="pg13074_141556"/>
    </w:p>
    <w:p>
      <w:pPr>
        <w:pStyle w:val="Heading2"/>
        <w:numPr>
          <w:ilvl w:val="1"/>
          <w:numId w:val="1"/>
        </w:numPr>
        <w:rPr/>
      </w:pPr>
      <w:bookmarkStart w:id="146" w:name="__RefHeading___Toc7064034_3224264995"/>
      <w:bookmarkStart w:id="147" w:name="_Toc51"/>
      <w:bookmarkEnd w:id="145"/>
      <w:bookmarkEnd w:id="146"/>
      <w:r>
        <w:rPr>
          <w:rtl w:val="true"/>
        </w:rPr>
        <w:t>کتاب سکر شیرینی</w:t>
      </w:r>
      <w:bookmarkEnd w:id="14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8" w:name="__RefHeading___Toc7064036_3224264995"/>
      <w:bookmarkStart w:id="149" w:name="_Toc52"/>
      <w:bookmarkEnd w:id="148"/>
      <w:r>
        <w:rPr>
          <w:rtl w:val="true"/>
        </w:rPr>
        <w:t>اشاره</w:t>
      </w:r>
      <w:bookmarkStart w:id="150" w:name="pg13074_141557"/>
      <w:bookmarkEnd w:id="149"/>
    </w:p>
    <w:p>
      <w:pPr>
        <w:pStyle w:val="Heading3"/>
        <w:numPr>
          <w:ilvl w:val="2"/>
          <w:numId w:val="1"/>
        </w:numPr>
        <w:rPr/>
      </w:pPr>
      <w:bookmarkStart w:id="151" w:name="__RefHeading___Toc7064038_3224264995"/>
      <w:bookmarkStart w:id="152" w:name="_Toc53"/>
      <w:bookmarkEnd w:id="150"/>
      <w:bookmarkEnd w:id="151"/>
      <w:r>
        <w:rPr>
          <w:rtl w:val="true"/>
        </w:rPr>
        <w:t>بعضی از خواص قند انگور</w:t>
      </w:r>
      <w:bookmarkEnd w:id="152"/>
    </w:p>
    <w:p>
      <w:pPr>
        <w:pStyle w:val="BookText"/>
        <w:rPr/>
      </w:pPr>
      <w:r>
        <w:rPr>
          <w:rFonts w:ascii="IRNazanin" w:hAnsi="IRNazanin" w:eastAsia="IRNazanin"/>
          <w:color w:val="111111"/>
          <w:sz w:val="28"/>
          <w:sz w:val="28"/>
          <w:szCs w:val="28"/>
          <w:rtl w:val="true"/>
          <w:lang w:bidi="fa-IR"/>
        </w:rPr>
        <w:t>کلمه سکر که در قرآن آورده شده و انک مورد بحث ماست در اغلب تفاسیر به سکریت و مست کنندگی و در چند جا به شهد و شیرینی تعبیر و معنی گردیده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این نکته را باید توجه داشت که ماده شاخص شیر، کلسیم و عنصر نمایان کننده انگور قند ویژه آن گلوکز است که بمناسبت همین تشخیص نام گلوکز را روی قند انگور گذرانده‌اند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پیروی از هر دو دسته مذکور یک قسمت از کتاب خود را به سکر و شیرینی انگور و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 دیگر را به عامل مست کننده خما و انگور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قبلاً بطور پراکنده به خواص قند انگور باختصار وقوف حاصل نمودید در اینجا مجدد بآنها اشاره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شیرینی‌های موجود در انگور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گلوکز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مانیت و دوسیت که حداقل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در انگور خوب رسیده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حداکثر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می‌باشد و همه جا سخن از قند انگرو مقصود گلوکز آن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انگور زمانی خوب رسیده است که گلوکز و لولز تشکیل دهنده</w:t>
      </w:r>
    </w:p>
    <w:p>
      <w:pPr>
        <w:pStyle w:val="BookText"/>
        <w:rPr/>
      </w:pPr>
      <w:r>
        <w:rPr>
          <w:rFonts w:ascii="IRNazanin" w:hAnsi="IRNazanin" w:eastAsia="IRNazanin"/>
          <w:color w:val="111111"/>
          <w:sz w:val="28"/>
          <w:sz w:val="28"/>
          <w:szCs w:val="28"/>
          <w:rtl w:val="true"/>
          <w:lang w:bidi="fa-IR"/>
        </w:rPr>
        <w:t>قندش بوده و هر دو بیک میزان بوده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شیرنیی انگور در ناحیه محیطی دانه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منطقه مرکزی و حوالی هسته‌ها و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قسمت بین دو ناحیه مذکور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قند انگور در مجاورت عناصر مفید دیگری که هر کدام نسبتبمقدار قند اندازه معینی دارند سبب می‌شود اشخاص لاغر راچاق و چاقان را لاغر سازد که چگونگی آنرا شرح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فوق‌العاده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قندها بجز قند انگور در بدن تبدیل به چربی می‌شود که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متخصصین در بعضی ابتلائات برای انتخاب انگوری که نتیجه بخش باشد این بود که انگور کاملاً شیرینی برگزیده شود و با ارتباط قند انگور با شیرین بودنش میتوان به فوائد مصرف انگور در بیماریها مثلاً در مبتلایان به زخم معده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انگور و شیرینی‌اش چگونه در موارد متعدد التهابات کبدی سودمند خواهد بود شرح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قند انگور بسیار سهل‌الهضم و خود بخود قابل جذب بوده و فعل و انفعالاتی که برای هضم و جذب مواد هیدروکربون ضروری است لازم نداد و از روی همین خواص بزرگش قند انگور را گلوکز نامیده‌اند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قند انگور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گلوکز و لولز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خون شوند بعلت انرژی تولید کننده‌ای که دارد و محرک عضلات می‌باشد عمل تخلیه روده‌ها را تقویت می‌کند</w:t>
      </w:r>
      <w:r>
        <w:rPr>
          <w:rFonts w:eastAsia="IRNazanin" w:cs="IRNazanin"/>
          <w:color w:val="111111"/>
          <w:sz w:val="28"/>
          <w:szCs w:val="28"/>
          <w:rtl w:val="true"/>
          <w:lang w:bidi="fa-IR"/>
        </w:rPr>
        <w:t>.</w:t>
      </w:r>
      <w:bookmarkStart w:id="153" w:name="pg13074_141559"/>
    </w:p>
    <w:p>
      <w:pPr>
        <w:pStyle w:val="Heading3"/>
        <w:numPr>
          <w:ilvl w:val="2"/>
          <w:numId w:val="1"/>
        </w:numPr>
        <w:rPr/>
      </w:pPr>
      <w:bookmarkStart w:id="154" w:name="__RefHeading___Toc7064040_3224264995"/>
      <w:bookmarkStart w:id="155" w:name="_Toc54"/>
      <w:bookmarkEnd w:id="153"/>
      <w:bookmarkEnd w:id="154"/>
      <w:r>
        <w:rPr>
          <w:rtl w:val="true"/>
        </w:rPr>
        <w:t>متابولیسم قند انگور</w:t>
      </w:r>
      <w:bookmarkEnd w:id="155"/>
    </w:p>
    <w:p>
      <w:pPr>
        <w:pStyle w:val="BookText"/>
        <w:rPr/>
      </w:pPr>
      <w:r>
        <w:rPr>
          <w:rFonts w:ascii="IRNazanin" w:hAnsi="IRNazanin" w:eastAsia="IRNazanin"/>
          <w:color w:val="111111"/>
          <w:sz w:val="28"/>
          <w:sz w:val="28"/>
          <w:szCs w:val="28"/>
          <w:rtl w:val="true"/>
          <w:lang w:bidi="fa-IR"/>
        </w:rPr>
        <w:t>عمده فعل و انفعالات سلولهای بدن برای اینست که نیروهای موجوددر غذاها را برای اعمال فیزیولژیکی سلولها قابل استفاده سازند که اهم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فعالیت‌های عضلانی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ترشح غدد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پتانسیل‌های غشائی برای رشته‌های عصب و عضلانی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مواد در داخل سلولها و بالاخره جذب غذا از لوله‌های گوارشی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غذاهای انرژی‌زا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چربیها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بیاض‌البیضی‌ها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میتوانند با اکسیژن در درون سلولها اکسیده شده مقدار زیادی انرژی آزاد نمایند اما همه انرژیهای آزاد شده بصورت حرارت است و چون آنچه سبب حرکت عضلات، تغلیظ محلولها در غدد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 حرارت نیست بلکه انرژی مورد نیاز پدیده‌های فیزیولوژیک سلولها می‌باشد اینگونه انرژی باید بوسیله دستگاههایی که مسئول اعمال فیزیولوژیک می‌باشند بصورت فعل و انفعالات دو طرفه تولید شود و این عمل با آنزیم خاص سلولی و سیستم‌های حامل انرژی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انرژی را که گفتیم از اکسیداسیون تدیحی غذاها حاصل می‌شود در سلولها بصورت ادنوزین‌تری فسفات در می‌یابد که ترکیب ناپایداری است و با جدا شدن ریشه‌هائی از این ماده انرژی آزاد در سلولها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حداقل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مواد قندی درداخل سلولها بصورت ادنوزین تری فسفات در می‌یابد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فرآورده نهائی قندها در لوله گوارش بصورت گلوکز، فروکتوز و گالاکتوز است که قسمت عمده‌اش گلوکز می‌باشد</w:t>
      </w:r>
      <w:r>
        <w:rPr>
          <w:rFonts w:eastAsia="IRNazanin" w:cs="IRNazanin"/>
          <w:color w:val="111111"/>
          <w:sz w:val="28"/>
          <w:szCs w:val="28"/>
          <w:rtl w:val="true"/>
          <w:lang w:bidi="fa-IR"/>
        </w:rPr>
        <w:t>.</w:t>
      </w:r>
      <w:bookmarkStart w:id="156" w:name="pg13074_141560"/>
    </w:p>
    <w:p>
      <w:pPr>
        <w:pStyle w:val="BookText"/>
        <w:rPr/>
      </w:pPr>
      <w:bookmarkEnd w:id="156"/>
      <w:r>
        <w:rPr>
          <w:rFonts w:ascii="IRNazanin" w:hAnsi="IRNazanin" w:eastAsia="IRNazanin"/>
          <w:color w:val="111111"/>
          <w:sz w:val="28"/>
          <w:sz w:val="28"/>
          <w:szCs w:val="28"/>
          <w:rtl w:val="true"/>
          <w:lang w:bidi="fa-IR"/>
        </w:rPr>
        <w:t xml:space="preserve">سه قند مذکور جذب خون سیستم باب شده و پس از گذشتن از کبد در سرتاسر بدن، پخش می‌گردد ولی قبل از اینکه بوسیله سلولها بمصرف ایجاد انرژی برسند، همگی باید به گلوکز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فسفات یا فروکتوز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فسفات تبدیل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عمده فروتکوز نیز در سلولهای کبدی به گلوکز تبدیل شده سپس بسلولهای دیگر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گلوکز پس از اینکه جذب سلولها شدمیتواند بلافاصله برای آزاد کردن انرژی بمصرف سلولها برسد و یا بشکل گلیکن ذخیره گردد که باز همن گلیکوژنها میتوانند به گلوکز تبدیل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اکسیداسیون کامل یک منکور گرم گلوکز </w:t>
      </w:r>
      <w:r>
        <w:rPr>
          <w:rFonts w:eastAsia="IRNazanin" w:cs="IRNazanin"/>
          <w:color w:val="111111"/>
          <w:sz w:val="28"/>
          <w:szCs w:val="28"/>
          <w:lang w:bidi="fa-IR"/>
        </w:rPr>
        <w:t>686000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کالری انرژی آزاد مینماید و ایجاد آدنوزین تری فسفات می‌گرددکه گفتیم سبب پیدایش انرژی می‌گردد</w:t>
      </w:r>
      <w:r>
        <w:rPr>
          <w:rFonts w:eastAsia="IRNazanin" w:cs="IRNazanin"/>
          <w:color w:val="111111"/>
          <w:sz w:val="28"/>
          <w:szCs w:val="28"/>
          <w:rtl w:val="true"/>
          <w:lang w:bidi="fa-IR"/>
        </w:rPr>
        <w:t>.</w:t>
      </w:r>
      <w:r>
        <w:rPr>
          <w:rStyle w:val="FootnoteAnchor"/>
          <w:rtl w:val="true"/>
        </w:rPr>
        <w:footnoteReference w:id="16"/>
      </w:r>
    </w:p>
    <w:p>
      <w:pPr>
        <w:pStyle w:val="Heading3"/>
        <w:numPr>
          <w:ilvl w:val="2"/>
          <w:numId w:val="1"/>
        </w:numPr>
        <w:rPr/>
      </w:pPr>
      <w:bookmarkStart w:id="157" w:name="__RefHeading___Toc7064042_3224264995"/>
      <w:bookmarkStart w:id="158" w:name="_Toc55"/>
      <w:bookmarkEnd w:id="157"/>
      <w:r>
        <w:rPr>
          <w:rtl w:val="true"/>
        </w:rPr>
        <w:t>قند انگور غذای مغز</w:t>
      </w:r>
      <w:bookmarkEnd w:id="158"/>
    </w:p>
    <w:p>
      <w:pPr>
        <w:pStyle w:val="BookText"/>
        <w:rPr/>
      </w:pPr>
      <w:r>
        <w:rPr>
          <w:rFonts w:ascii="IRNazanin" w:hAnsi="IRNazanin" w:eastAsia="IRNazanin"/>
          <w:color w:val="111111"/>
          <w:sz w:val="28"/>
          <w:sz w:val="28"/>
          <w:szCs w:val="28"/>
          <w:rtl w:val="true"/>
          <w:lang w:bidi="fa-IR"/>
        </w:rPr>
        <w:t xml:space="preserve">مغز نیاز مخصوصی به گلوکز داد و اگر گلوکز بآن نرسد آنطور کهشایسته است نمیتواند انجام وظیفه نماید و حتی مواد ترکیبی دیگر هم یافت نشده است که بتواند جانشین گلوکز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ترکیب گوکز که از کربوهیدراتهاست محتوی کربن و هیدروژن و اکسیژن می‌باشد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گلوکز در مغز بسرعت تغییر شکل داده به اسیدهای آمینه مبدل می‌شود که بیشتر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 گلوتامیک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اسپارتات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گوتامین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اغلبشان اثر تقویت کننده اعمال عصبی را دارند</w:t>
      </w:r>
      <w:r>
        <w:rPr>
          <w:rFonts w:eastAsia="IRNazanin" w:cs="IRNazanin"/>
          <w:color w:val="111111"/>
          <w:sz w:val="28"/>
          <w:szCs w:val="28"/>
          <w:rtl w:val="true"/>
          <w:lang w:bidi="fa-IR"/>
        </w:rPr>
        <w:t>.</w:t>
      </w:r>
      <w:bookmarkStart w:id="159" w:name="pg13074_141561"/>
    </w:p>
    <w:p>
      <w:pPr>
        <w:pStyle w:val="BookText"/>
        <w:rPr/>
      </w:pPr>
      <w:bookmarkEnd w:id="159"/>
      <w:r>
        <w:rPr>
          <w:rFonts w:ascii="IRNazanin" w:hAnsi="IRNazanin" w:eastAsia="IRNazanin"/>
          <w:color w:val="111111"/>
          <w:sz w:val="28"/>
          <w:sz w:val="28"/>
          <w:szCs w:val="28"/>
          <w:rtl w:val="true"/>
          <w:lang w:bidi="fa-IR"/>
        </w:rPr>
        <w:t>اسیدهای آمینه چه نقشی در اینجا دارند هنوز مورد پژوهش است ولی یا تحریک می‌نمایند یا عمل را محدود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بیشتر این عمل امروز از این جهت معلوم گردیده که اخیرادریافته‌اند نه تنها مغز پستانداران گلوکز را به اسیدهای آمینه مبدل می‌نمایند بلکه مغز حیوانات اولیه و تکامل نیافته هم این عمل را انجام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حلزونها و ملخ‌ها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متابولیسم و سوخت و سازها مغز چگونه با گلوکز ارتباط دارد</w:t>
      </w:r>
      <w:r>
        <w:rPr>
          <w:rFonts w:eastAsia="IRNazanin" w:cs="IRNazanin"/>
          <w:color w:val="111111"/>
          <w:sz w:val="28"/>
          <w:szCs w:val="28"/>
          <w:rtl w:val="true"/>
          <w:lang w:bidi="fa-IR"/>
        </w:rPr>
        <w:t>.</w:t>
      </w:r>
    </w:p>
    <w:p>
      <w:pPr>
        <w:pStyle w:val="Heading3"/>
        <w:numPr>
          <w:ilvl w:val="2"/>
          <w:numId w:val="1"/>
        </w:numPr>
        <w:rPr/>
      </w:pPr>
      <w:bookmarkStart w:id="160" w:name="__RefHeading___Toc7064044_3224264995"/>
      <w:bookmarkStart w:id="161" w:name="_Toc56"/>
      <w:bookmarkEnd w:id="160"/>
      <w:r>
        <w:rPr>
          <w:rtl w:val="true"/>
        </w:rPr>
        <w:t>قد و قند</w:t>
      </w:r>
      <w:bookmarkEnd w:id="161"/>
    </w:p>
    <w:p>
      <w:pPr>
        <w:pStyle w:val="BookText"/>
        <w:rPr/>
      </w:pPr>
      <w:r>
        <w:rPr>
          <w:rFonts w:ascii="IRNazanin" w:hAnsi="IRNazanin" w:eastAsia="IRNazanin"/>
          <w:color w:val="111111"/>
          <w:sz w:val="28"/>
          <w:sz w:val="28"/>
          <w:szCs w:val="28"/>
          <w:rtl w:val="true"/>
          <w:lang w:bidi="fa-IR"/>
        </w:rPr>
        <w:t xml:space="preserve">یکی از مواد رمصرف بدن قند است و نیز یکی از مواد پرمصرف جهانی نیز می‌باشد بطوریکه تولید امروزه قند در دنیا بیش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تن در سال می‌باشد و در هر گوشه خرابه‌ای از جهان برویم بساط قند و چای یا قند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 است ولی قند طبیعی از آن میوه‌جات است زیرا دارنده مواد دیگری نیز هستند که به جذب قند کمک می‌نمایند و قند مصنوعی زیانهائی به بدن می‌رساند که در جلد سوم در مبحث مربوط به افطار بآنها مختصر اشاره‌ای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متوجه شدند از آن روز که مصرف قند در جهان را به ازدیاد گذاشته بهمان نسبت طول قدها نیز رو به فزونی نهاده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 بررسی‌ها معلوم گردید که طول قد اطفال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اول همان است که 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بوده و اگر از ماه چهارم به بعد به اطفال ضمن شیر، غذاهای دیگر هم داده شود رشد اینگونه کودکان بیشتر از آنانی است که فقط با شیر تغذیه می‌شوند و طبق آمار بدست داده قد کودکان در حدود ده سانتی‌متر بلندتر از هم</w:t>
      </w:r>
      <w:bookmarkStart w:id="162" w:name="pg13074_141562"/>
    </w:p>
    <w:p>
      <w:pPr>
        <w:pStyle w:val="BookText"/>
        <w:rPr/>
      </w:pPr>
      <w:bookmarkEnd w:id="162"/>
      <w:r>
        <w:rPr>
          <w:rFonts w:ascii="IRNazanin" w:hAnsi="IRNazanin" w:eastAsia="IRNazanin"/>
          <w:color w:val="111111"/>
          <w:sz w:val="28"/>
          <w:sz w:val="28"/>
          <w:szCs w:val="28"/>
          <w:rtl w:val="true"/>
          <w:lang w:bidi="fa-IR"/>
        </w:rPr>
        <w:t xml:space="preserve">سن خود 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در سنین قبل از بلوغ یعنی بین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نیز رشد جوانان بطور متوسط ده سانتیمتر بلندتر از همسالان خود 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رشدهای زیادی در حقیقت رشد واقعی نبوده بلکه فقط تسریع در رشد است که متوجه شده‌اند رابطه مستقیمی بین مصرف قند و طول قد وجود دارد، بدین طریق که قند هورمونها را بکار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بند که بالا رفت ترشحات انسولین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هرمون جلوگیری از زیاد شدن قند در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می‌شود تا غلظت اضافی قنددر خون را پائین آورد و بدینوسیله مواد ضد انسولین چندی که مهمتر از همه سوماتوترپین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هورمون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تولید می‌شود و همین هورمون رشد و اثر قند بر ترشحات هیپوفیزند که سبب رشد بیشتر و قد بلندتر می‌گردند</w:t>
      </w:r>
      <w:r>
        <w:rPr>
          <w:rFonts w:eastAsia="IRNazanin" w:cs="IRNazanin"/>
          <w:color w:val="111111"/>
          <w:sz w:val="28"/>
          <w:szCs w:val="28"/>
          <w:rtl w:val="true"/>
          <w:lang w:bidi="fa-IR"/>
        </w:rPr>
        <w:t>.</w:t>
      </w:r>
    </w:p>
    <w:p>
      <w:pPr>
        <w:pStyle w:val="Heading3"/>
        <w:numPr>
          <w:ilvl w:val="2"/>
          <w:numId w:val="1"/>
        </w:numPr>
        <w:rPr/>
      </w:pPr>
      <w:bookmarkStart w:id="163" w:name="__RefHeading___Toc7064046_3224264995"/>
      <w:bookmarkStart w:id="164" w:name="_Toc57"/>
      <w:bookmarkEnd w:id="163"/>
      <w:r>
        <w:rPr>
          <w:rtl w:val="true"/>
        </w:rPr>
        <w:t>اهمیت بیشتر گلوکز</w:t>
      </w:r>
      <w:bookmarkEnd w:id="164"/>
    </w:p>
    <w:p>
      <w:pPr>
        <w:pStyle w:val="BookText"/>
        <w:rPr/>
      </w:pPr>
      <w:r>
        <w:rPr>
          <w:rFonts w:ascii="IRNazanin" w:hAnsi="IRNazanin" w:eastAsia="IRNazanin"/>
          <w:color w:val="111111"/>
          <w:sz w:val="28"/>
          <w:sz w:val="28"/>
          <w:szCs w:val="28"/>
          <w:rtl w:val="true"/>
          <w:lang w:bidi="fa-IR"/>
        </w:rPr>
        <w:t xml:space="preserve">به چگونگی پیدایش ادنوزین تری فسفات اشاره شد و گفتم سلولها میتوانند از کربوهیدراتها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چربیها و پروتئین‌ها مقدار زیادی ادنوزین تری فسفات بسازند از این ماده که منبع انرژی است در مواقع ضروری به آسانی تجزیه روی می‌دهد و انرژی آزاد و بمصرف می‌رسد و هنگامیکه انرژی کافی در دسترس باشد همین تکیب بآسانی ساخته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عظیم حاصله از حتی هر یک از دو پیوند ادنوزین تری فسفات هنگام جدا شدن حدود هفت هزار کالری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هنگامیکه اسیدهای آمینه میخواهند ترکیب شوند بر حسب نوع اسید آمینه احتیاج به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کالری دارند</w:t>
      </w:r>
      <w:r>
        <w:rPr>
          <w:rFonts w:eastAsia="IRNazanin" w:cs="IRNazanin"/>
          <w:color w:val="111111"/>
          <w:sz w:val="28"/>
          <w:szCs w:val="28"/>
          <w:rtl w:val="true"/>
          <w:lang w:bidi="fa-IR"/>
        </w:rPr>
        <w:t>.</w:t>
      </w:r>
      <w:bookmarkStart w:id="165" w:name="pg13074_141563"/>
    </w:p>
    <w:p>
      <w:pPr>
        <w:pStyle w:val="BookText"/>
        <w:rPr/>
      </w:pPr>
      <w:bookmarkEnd w:id="165"/>
      <w:r>
        <w:rPr>
          <w:rFonts w:ascii="IRNazanin" w:hAnsi="IRNazanin" w:eastAsia="IRNazanin"/>
          <w:color w:val="111111"/>
          <w:sz w:val="28"/>
          <w:sz w:val="28"/>
          <w:szCs w:val="28"/>
          <w:rtl w:val="true"/>
          <w:lang w:bidi="fa-IR"/>
        </w:rPr>
        <w:t>بدون انرژی مذکور انقباض عضلانی صورت نخواهد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افزایش فعالیت حرکت یک ماده از محلولی با تراکم اندک به محلول دیگری با غلظت زیادتر انرژی مذکور مورد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 مترشحه قبل از خروج از سلولهای غددی باید متراکم باشنو این عمل به انرژی قابل ملاحظه‌ای احتیاج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انرژی مذکور برایعمل هدایتی اعصاب مورد احتیاج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گفتیم با اکسیده شدن کربوهیدراتها، چربیها و پروتئینها ادنوزین تری فسفات تولید می‌شود ولی اگر اکسیژن نبود فقط کربوهیدراتها میتوانند این عمل را انجام دهند و انرژی لازم را در ضمن عمل تبدیل ملکولهای گلوکز به اسید پیرویک که هر ملکول گلوکز سه ملکول ادنوزین تری فسفات میسازد در بدن ایجاد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که باهمیت نقش مواد قندی که منبع خالصش گلوکز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خرما و انگور وجود دارد در ایجاد حرارت و مخصوصا انرژی وقوف حاصل نمودید توجه خواهید فرمود چرا در قرآن باین خاصیت خرما و انگور اشاره گردیده است</w:t>
      </w:r>
      <w:r>
        <w:rPr>
          <w:rFonts w:eastAsia="IRNazanin" w:cs="IRNazanin"/>
          <w:color w:val="111111"/>
          <w:sz w:val="28"/>
          <w:szCs w:val="28"/>
          <w:rtl w:val="true"/>
          <w:lang w:bidi="fa-IR"/>
        </w:rPr>
        <w:t>.</w:t>
      </w:r>
    </w:p>
    <w:p>
      <w:pPr>
        <w:pStyle w:val="Heading3"/>
        <w:numPr>
          <w:ilvl w:val="2"/>
          <w:numId w:val="1"/>
        </w:numPr>
        <w:rPr/>
      </w:pPr>
      <w:bookmarkStart w:id="166" w:name="__RefHeading___Toc7064048_3224264995"/>
      <w:bookmarkStart w:id="167" w:name="_Toc58"/>
      <w:bookmarkEnd w:id="166"/>
      <w:r>
        <w:rPr>
          <w:rtl w:val="true"/>
        </w:rPr>
        <w:t>گشنیز و انگور</w:t>
      </w:r>
      <w:bookmarkEnd w:id="167"/>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قریب به سیصد سال است حلیة المتقین نوشته شده، کتابی که بیشتر آداب زندگی را از نظر اسلام داد و تا چند سال قبل جزو جهازیه دختران بخت شیعه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کتاب مذکور هم از کتابهای قدیمی دیگر مطالب خود را اخذ و نقل کرده از این جهت حلیة المتقین رانام بردم تا به معروفیت آنچه از امام در این کتاب نقل شده وقوفی حاصل و دانسته شود هنوز هم پدر و مادرهای خانواده‌های مسلمان میدانند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چیز حافظه را کم می‌کند و یکی از آنها خوردن گشنیز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 انگور غذای 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مغز نیاز مخصوصی به گلوکز دارد و اگرگلوکز بآن نرسد آنطور که شایسته است نمتیواند انجام وظیفه نماید و حتی مواد ترکیبی دیگر هم یافت نشده است که بتواند جانشین گلکز شودو گلوگز در مغز بسرعت تغییرشکل داده به اسیدهای آمینه مبدل می‌شود که بیشتر عبارتند از اسید گلوتامیک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اغلبشان اثر تقویت کننده اعمال عصبی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است که هر سال نزدیک بامتحانات قرص‌های اسید گلوتامیک میخریدم و برای بهتر و بیشتر درس خواندن من و بسیاری از دوستانم روزانه یک الی دو قرص می‌خوردیم و اثرات خوبی می‌دیدیم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طرف چشمم به اسید گلوتامیکی افتاد که با بودن گلوکز در مغز میتواند اعمال اصبی راتقویت کند و از طرف دیگر بیادم آمد که امام فرموده است گشنی حافظه راکم می‌کند گفتم نکند گشنیز قند خون را پائین آورد؟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آزمایشاه کوچک غیر تحقیقاتی در دسترس داریم از چند نفر ابسرواسیون گرفتم و بدین نتیجه رسیدم که خوردن روزانه</w:t>
      </w:r>
      <w:bookmarkStart w:id="168" w:name="pg13074_141565"/>
    </w:p>
    <w:p>
      <w:pPr>
        <w:pStyle w:val="BookText"/>
        <w:rPr/>
      </w:pPr>
      <w:bookmarkEnd w:id="168"/>
      <w:r>
        <w:rPr>
          <w:rFonts w:ascii="IRNazanin" w:hAnsi="IRNazanin" w:eastAsia="IRNazanin"/>
          <w:color w:val="111111"/>
          <w:sz w:val="28"/>
          <w:sz w:val="28"/>
          <w:szCs w:val="28"/>
          <w:rtl w:val="true"/>
          <w:lang w:bidi="fa-IR"/>
        </w:rPr>
        <w:t>سه چهار استکان آب گشنیز اثر درمانی بسیار خوبی بر بیماران دیابتی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خوب است در بعضی موارد صرفنظر از تحقیقات و تتبعاتی که ملاحظه می‌فرمائید از نوک قلم بر اوراق منعکس می‌گردد موفق شوم به بررسی‌های آزمایشگاهی هم بپردازم ولی نه زمانی است نه مکانی، زمان از این لحاظ که حتی کار نویسندگیم باید در ساعات فوق‌العاده مخصوص و حیرت‌آور باشد تا بشغل اصلی خللی وارد نیاید و نه مکانی از این جهت که گوشه آزمایشگاهی که بتواند درد مرا درمان و سؤالاتم را پاسخ دهد نیست از اینرو بررس در این مرود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گشنیز بر گلوکز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حققین دانشگاهی می‌سپارم واگر باز مواردی پیش آمد حواله خواهم نمود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البته توجه فرمودید که چگونه اسلام بسادگی اشاره به کم شدن حافظه با خوردن گشنیز نموده و چسان کسانیکه بسخنان آنان اعتماد و ایمان داشتند در طول زمان از نعمت فهم بجای بی مایگی مغز حتی برای ساعتی محروم نماندند</w:t>
      </w:r>
      <w:r>
        <w:rPr>
          <w:rFonts w:eastAsia="IRNazanin" w:cs="IRNazanin"/>
          <w:color w:val="111111"/>
          <w:sz w:val="28"/>
          <w:szCs w:val="28"/>
          <w:rtl w:val="true"/>
          <w:lang w:bidi="fa-IR"/>
        </w:rPr>
        <w:t>.</w:t>
      </w:r>
    </w:p>
    <w:p>
      <w:pPr>
        <w:pStyle w:val="Heading3"/>
        <w:numPr>
          <w:ilvl w:val="2"/>
          <w:numId w:val="1"/>
        </w:numPr>
        <w:rPr/>
      </w:pPr>
      <w:bookmarkStart w:id="169" w:name="__RefHeading___Toc7064050_3224264995"/>
      <w:bookmarkStart w:id="170" w:name="_Toc59"/>
      <w:bookmarkEnd w:id="169"/>
      <w:r>
        <w:rPr>
          <w:rtl w:val="true"/>
        </w:rPr>
        <w:t>اشتباه نویسنده و شاهکار قرآن</w:t>
      </w:r>
      <w:bookmarkEnd w:id="170"/>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بطوریکه ملاحظه فرمودید در اغلب مطالب نام انگر به تنهائی ذکر شده و حال آنکه اشخاص مبتلا به یبوست مزاج باید انگور را با پوست وهسته بخورند و در رژیم‌های سخت چون پوست</w:t>
      </w:r>
    </w:p>
    <w:p>
      <w:pPr>
        <w:pStyle w:val="BookText"/>
        <w:rPr/>
      </w:pPr>
      <w:r>
        <w:rPr>
          <w:rFonts w:ascii="IRNazanin" w:hAnsi="IRNazanin" w:eastAsia="IRNazanin"/>
          <w:color w:val="111111"/>
          <w:sz w:val="28"/>
          <w:sz w:val="28"/>
          <w:szCs w:val="28"/>
          <w:rtl w:val="true"/>
          <w:lang w:bidi="fa-IR"/>
        </w:rPr>
        <w:t>بعضی از انواع انگورهای گس دارای مقدار زیادی تانن می‌باشد و سبب ایجاد یبوست می‌گرد بعلاوه در سوء هاضمه‌ایها و آنها که ترشی معده‌اشان زیاد است بهتر است از آب انگور استفاده کرد ولی فراموش نشود که گفتم بر سطح داخلی پوست دیاستازی وجود دارد که سبب قابل هضم شدن مواد سلولزی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اشتباهی که تاکنون روی داده اینکه هیچ رعایت حق اختلافی که بین غذا و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نشده و بسا غذا را بجای خوراک و یا خوراک را عوض غذا آورده‌ام و حال آنکه بین مردم عامی و عادی هم معلوم است که طعام و غذا با هم فرق دارد چنانچه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 خوراکی است که غذائیتش کم است و غذائیت کره بیشتر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وجوه اختلاف بین طعام و غذا بدینقرار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مخلوطی از مواد خوردنی و نوشیدنی خوشمزه یا مفید و ازم که میل و اشتهاء را تحریک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با داخل شدن و اضافه شدن بدن بتواند مانع تحلیل رفتن بدن و یا جبران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موادی که با از دست دادن خاصیت مخصوص خود بوسیله بدن موجود زنده جذب می‌شود بدون آنکه موجود زنده روی آن اثر شیمیایی و یا اثر قوه‌ای غیر طبیعی باقی نگذارد همه تعریف از خوراک می‌باشد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غذا کلمه‌ای است مربوط به روانشناسی و فیزیولوژی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موادی که بتواند موجود زنده را تغذیه نماید بدون آنکه</w:t>
      </w:r>
    </w:p>
    <w:p>
      <w:pPr>
        <w:pStyle w:val="BookText"/>
        <w:rPr/>
      </w:pPr>
      <w:r>
        <w:rPr>
          <w:rFonts w:ascii="IRNazanin" w:hAnsi="IRNazanin" w:eastAsia="IRNazanin"/>
          <w:color w:val="111111"/>
          <w:sz w:val="28"/>
          <w:sz w:val="28"/>
          <w:szCs w:val="28"/>
          <w:rtl w:val="true"/>
          <w:lang w:bidi="fa-IR"/>
        </w:rPr>
        <w:t>از معده بگذرد و عمل هضم روی آن اثر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 نتیجه تغییرات مواد خوراکی است برای استفاده فیزیولوژی بوسیله جهاز هاضمه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غذا عبارتست از مواد شیمیائی که برای سلامت و فعالیت‌های بدن موجود زنده ضروری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مانند آب و نمک طعام</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حال که باشتباه نویسنده پی بردید که چه بسیاری نام غذاها را در چند جلد بجای طعام آوردم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یک مرتبه متوجه قرآن شدید که آیا درآن کتاب کریم قضیه از چه قرار است؟</w:t>
      </w:r>
    </w:p>
    <w:p>
      <w:pPr>
        <w:pStyle w:val="BookText"/>
        <w:rPr/>
      </w:pPr>
      <w:r>
        <w:rPr>
          <w:rFonts w:ascii="IRNazanin" w:hAnsi="IRNazanin" w:eastAsia="IRNazanin"/>
          <w:color w:val="111111"/>
          <w:sz w:val="28"/>
          <w:sz w:val="28"/>
          <w:szCs w:val="28"/>
          <w:rtl w:val="true"/>
          <w:lang w:bidi="fa-IR"/>
        </w:rPr>
        <w:t>اول باید از شما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متوجه بودید که طعام و غذا را عوضی و بجای یکدیگر نوشته‌ام؟ اگر متوجه بودید چرا بالتماسها و استدعاهایم توجه نفرمودید که چندیم مرتبه نوشتم چاپ اول جلدها برای اینست که مورد انتقاد و اصلاح اهل نظر قرار گیرد و برای چاپهای بعدی باینجانب اطلاع داده شود و هنوز کسی در این باره تذکری نداده است با آنکه از استقبالی که برای خواندن آنها بعمل آمده راضی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متوجه بوده‌اید که اشتباه درکار است تصور کنم تا اینجایش را نخوانده بودید که قرآن، و لوکان من عند غیراللّه لوجدوا فیه اختلافا کثیرا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جانب غیر خدا بود اختلاف زیادی در آن دیده میشد و حال آنکه چون وحی الهی است دقت فرمائید تا کجا مطالب علمی را موشکافی کرده و روشن ساخته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جدید تغذیه وقتی به آب و نمک طعام که کاملاً جذب می‌شود غذا نام می‌نهد بلافاصله مینویسد هوا که جذب میشود جزو</w:t>
      </w:r>
    </w:p>
    <w:p>
      <w:pPr>
        <w:pStyle w:val="BookText"/>
        <w:rPr/>
      </w:pPr>
      <w:r>
        <w:rPr>
          <w:rFonts w:ascii="IRNazanin" w:hAnsi="IRNazanin" w:eastAsia="IRNazanin"/>
          <w:color w:val="111111"/>
          <w:sz w:val="28"/>
          <w:sz w:val="28"/>
          <w:szCs w:val="28"/>
          <w:rtl w:val="true"/>
          <w:lang w:bidi="fa-IR"/>
        </w:rPr>
        <w:t>غذا نیست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ولی اکر تا اینجایش هم را خوانده باشید نمیدانید چه باید کرد و چگونه بین این مطالب باید تلفیق نموده و طعام و غذا و هوا را در تقسیمات تغذیه‌ای وارد ساخت و اینک از قران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اسمی از غذا در قران نیست زیرا علاوه بر اینکه با امور تکوینی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برای شناسائی و معرفت و علم که سرانجام به خداشناسی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ندارد یعنی اگر میفرماید قل سیروا فی الارض فانظروا کیف بدء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عهکبوت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گردش علمی کنید تا با نگاه علمی بچگونگی آغاز خلقت وقوف یابید تنها برای متوجه ساختن به علم بیولوژی و تحریک جهت تحصیل علم و در نتیجه خداشناسی ات و هیچ پیامبری هم نیامد تا در امور تکوینی دخالتی مخصوص کرده مثلاً بگوید تا قبل از بعثتم اگر ضربان قلبها در دقیقه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از این ببعد باید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نحوه شروع خلقت اگر بطور تحقیق چنان بود از این به بعد باید چنین تصور شود و بهمین نحو قرآن با غذا سروکاری نداشته واگر داشت تنها برای این بود که آدمی در تحصیل علم تغذیه و غذا و چگونگی سوخت و ساز کوشا و محقق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قرآن جنبه غذائیت خوراکها را فراموش کرده است؟</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چند مرود به طعام اشاره کرده که دو موزدش مورد بحث قرار گرفت یکی آیه فلینظر الانسان الی طعامه و توجه به جوبه کیفیتی خوراک که مصل در جلد سوم شرح داده شد و دیگر آیه فلینظر ایها ازکی طعاما که مربوط بقضیه اصحاب کهف می‌باشد که چون از خواب بیدار شدند یکی را انتخاب کردند که</w:t>
      </w:r>
    </w:p>
    <w:p>
      <w:pPr>
        <w:pStyle w:val="BookText"/>
        <w:rPr/>
      </w:pPr>
      <w:r>
        <w:rPr>
          <w:rFonts w:ascii="IRNazanin" w:hAnsi="IRNazanin" w:eastAsia="IRNazanin"/>
          <w:color w:val="111111"/>
          <w:sz w:val="28"/>
          <w:sz w:val="28"/>
          <w:szCs w:val="28"/>
          <w:rtl w:val="true"/>
          <w:lang w:bidi="fa-IR"/>
        </w:rPr>
        <w:t>برود از دکانی طعام برایشان بخرد که از هر لحاظ رعایت بهداشت و تزکیه خوراکیها را نموده باشد و این آیه را نیز در جد دوم مفصل ذکر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چهارم در تقسیم‌بندی غذاها گفتم غذای حلال، طیب، حرام، خبیث، حسن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توجه خوانندگان را باین نکته جلب نمودم که طعام قرآن می‌تواند حلال یا حرام باشد وی در مرحله جذب و سخت و ساز بیشتر توجه‌ها به طیب سازگار بودنش است و ایات چندی نیز بعنوان شاهد ذکر نمودم که چگونه قرآن زمانیکه یخواهد هم جنبهخوراک و هم غذائی هر طعام را حفظ نماید کلمه مخصوص دیگری را ذکر می‌فرماید؛</w:t>
      </w:r>
    </w:p>
    <w:p>
      <w:pPr>
        <w:pStyle w:val="BookText"/>
        <w:rPr/>
      </w:pPr>
      <w:r>
        <w:rPr>
          <w:rFonts w:ascii="IRNazanin" w:hAnsi="IRNazanin" w:eastAsia="IRNazanin"/>
          <w:color w:val="111111"/>
          <w:sz w:val="28"/>
          <w:sz w:val="28"/>
          <w:szCs w:val="28"/>
          <w:rtl w:val="true"/>
          <w:lang w:bidi="fa-IR"/>
        </w:rPr>
        <w:t>آن کلمه چیست؟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کلمه است که اعجاز، شاهکار، وحی و الهی بودن مطلب را می‌رساند، زیرا با ذکر این کلمه نه تنها آب و نمک منظور شده بلکه موضوع مربوط به هوا را نیز حل کرده و همه را تحت عنوان کلمه رزق بیان فرموده و اینطور نشان می‌دهد که رزق هم شامل غذاست هم هوا و هم خوراک و شرح مفصل کلمه رزق را در جلد چهارم آوردم</w:t>
      </w:r>
      <w:r>
        <w:rPr>
          <w:rFonts w:eastAsia="IRNazanin" w:cs="IRNazanin"/>
          <w:color w:val="111111"/>
          <w:sz w:val="28"/>
          <w:szCs w:val="28"/>
          <w:rtl w:val="true"/>
          <w:lang w:bidi="fa-IR"/>
        </w:rPr>
        <w:t>.</w:t>
      </w:r>
      <w:r>
        <w:rPr>
          <w:rStyle w:val="FootnoteAnchor"/>
          <w:rtl w:val="true"/>
        </w:rPr>
        <w:footnoteReference w:id="20"/>
      </w:r>
      <w:bookmarkStart w:id="171" w:name="pg13074_141570"/>
    </w:p>
    <w:p>
      <w:pPr>
        <w:pStyle w:val="Heading2"/>
        <w:numPr>
          <w:ilvl w:val="1"/>
          <w:numId w:val="1"/>
        </w:numPr>
        <w:rPr/>
      </w:pPr>
      <w:bookmarkStart w:id="172" w:name="__RefHeading___Toc7064052_3224264995"/>
      <w:bookmarkStart w:id="173" w:name="_Toc60"/>
      <w:bookmarkEnd w:id="171"/>
      <w:bookmarkEnd w:id="172"/>
      <w:r>
        <w:rPr>
          <w:rtl w:val="true"/>
        </w:rPr>
        <w:t>کتاب سکر مستی</w:t>
      </w:r>
      <w:bookmarkEnd w:id="173"/>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4" w:name="__RefHeading___Toc7064054_3224264995"/>
      <w:bookmarkStart w:id="175" w:name="_Toc61"/>
      <w:bookmarkEnd w:id="174"/>
      <w:r>
        <w:rPr>
          <w:rtl w:val="true"/>
        </w:rPr>
        <w:t>اشاره</w:t>
      </w:r>
      <w:bookmarkEnd w:id="175"/>
    </w:p>
    <w:p>
      <w:pPr>
        <w:pStyle w:val="BookText"/>
        <w:rPr/>
      </w:pPr>
      <w:r>
        <w:rPr>
          <w:rFonts w:ascii="IRNazanin" w:hAnsi="IRNazanin" w:eastAsia="IRNazanin"/>
          <w:color w:val="111111"/>
          <w:sz w:val="28"/>
          <w:sz w:val="28"/>
          <w:szCs w:val="28"/>
          <w:rtl w:val="true"/>
          <w:lang w:bidi="fa-IR"/>
        </w:rPr>
        <w:t>نصیحت از یک دانشجو</w:t>
      </w:r>
    </w:p>
    <w:p>
      <w:pPr>
        <w:pStyle w:val="BookText"/>
        <w:rPr/>
      </w:pPr>
      <w:r>
        <w:rPr>
          <w:rFonts w:ascii="IRNazanin" w:hAnsi="IRNazanin" w:eastAsia="IRNazanin"/>
          <w:color w:val="111111"/>
          <w:sz w:val="28"/>
          <w:sz w:val="28"/>
          <w:szCs w:val="28"/>
          <w:rtl w:val="true"/>
          <w:lang w:bidi="fa-IR"/>
        </w:rPr>
        <w:t>یکی از دوستان روشنفکرم از ساعت معهودی که خود پذیرفته شد بجمعیت ما به پیوندد دیرتر رسید و عذر خود را در حالیکه همه به سخنش گوش می‌دادیم چنین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بعجله می‌آمدم به فلان نقطه خیابان که رسیدم چند دانشجو ایستاده بودند، یکی از آنان بنابر الفت قدیم صدایم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چطوری، کجا می‌روی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دکتر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مشروب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می‌کنم دکتر تحصیل کرده با این همه طراوت مغز گلویش از می خشک بماند مگر نمیداند اگر در خوردن مشروبات الکلی زیاد روی نشود زیانی نداشته سودمند هم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دکتر دوست ما با الکل سر و کاری نداشت با شنیدن مطالب مذکور چیزی نگفت زیرا همه او را می‌شناختند که اگر ساعت فراغنی یابد به آن که اقرب من حبل الورید است پناه می‌رسد و هرگز با جام لب به لب و با ساقی دهان بدهان نشده هر چند گفته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لب بر لب جام آرد و حاجت طلبد نرسیده است بکاهش که رسیده است بکام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خداحافظی،دانشجو پیغامی نیز بدین مضمون برای دکتر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 برو که فرق میان من و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قانعی</w:t>
      </w:r>
    </w:p>
    <w:p>
      <w:pPr>
        <w:pStyle w:val="BookText"/>
        <w:rPr/>
      </w:pPr>
      <w:r>
        <w:rPr>
          <w:rFonts w:ascii="IRNazanin" w:hAnsi="IRNazanin" w:eastAsia="IRNazanin"/>
          <w:color w:val="111111"/>
          <w:sz w:val="28"/>
          <w:sz w:val="28"/>
          <w:szCs w:val="28"/>
          <w:rtl w:val="true"/>
          <w:lang w:bidi="fa-IR"/>
        </w:rPr>
        <w:t>بنان جوومن بآب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همه اشکالها از بی علمی است و اختلاف از همین جا شروع می‌شود که جوانان ما نه معنی زهد را می‌دانند و نه درباره الکل تحقیق و بررسی دقیق دارند و نه باین مطلب متوجه‌اند که مدتهاست شعرای ما آنقدر در تقلید از صوفیان قدیم بدون آنکه بدانند مقصودشان از می و ساقی و جام چیست پیشرفته‌اند که حاضرند برای سرودن یک بیت موزون و مردم پسند در بیوت نبوت نیز به جستجوی خمر و خم بپردازند یا ارزشهای معنوی را نیز لگدمال کرده برای مقام والای شراب آدمی را متوجه غل و غش انبیاء عظام نمایند تا آنجا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باحتیاط پیاله ز دست خضر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 کاب حیاتت دهد بجای شراب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از طرف همکار روشنفکرم آقای دکتر که سخنان را شنید و هیچ نگفت مختصر پاسخی دادم که در اینجا به توضیح بیشتری می‌پردازم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گوشه مسجدی برگزیده و صوم وز و ورد شبش افزون بود در خدمت حضرت باقر از او بر اینمنوال تعریف رفت حضرت فرمود مگر نمیداند خدای متعال تمام زهد را در این آیه قرآن جمع نموده است لکیلا تاسوا علی ما فاتکم و لا تفرحوا بما آتیکم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بر آنچه از دست شما رود دلتنگ نشودی و بآنچه بشما رسد دلشاد نگردید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مغرور نشوید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اخبار و احادیث نیز تقریبا مشابه آیه فوق فراوان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دوری و احتزاز از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زهده کمی آرزو و شکر نعمت و پرهیز از چیزهای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در دست داری</w:t>
      </w:r>
      <w:bookmarkStart w:id="176" w:name="pg13074_141573"/>
    </w:p>
    <w:p>
      <w:pPr>
        <w:pStyle w:val="BookText"/>
        <w:rPr/>
      </w:pPr>
      <w:bookmarkEnd w:id="176"/>
      <w:r>
        <w:rPr>
          <w:rFonts w:ascii="IRNazanin" w:hAnsi="IRNazanin" w:eastAsia="IRNazanin"/>
          <w:color w:val="111111"/>
          <w:sz w:val="28"/>
          <w:sz w:val="28"/>
          <w:szCs w:val="28"/>
          <w:rtl w:val="true"/>
          <w:lang w:bidi="fa-IR"/>
        </w:rPr>
        <w:t xml:space="preserve">ترا مغرور و غافل از خدا نسازد و </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نتیجه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تلاشی بی نتیجه ماند یا اعتلا و عطایائی بدون انتظار رسید نه آن کسی را از ادامه فعالیت باز دارد و دلسرد نماید نه این وی رابه توقع و طغیان در زندیگ مست و گرم بدارد و چون معنی زهد چنین باشد نان جوبه زاهد و اهل ایمان ارتباطی نداشته و آنچه مرتبط و مخصوص اهل ایمان است و الطیبات من الرزق قل هیللذین آمنون و پاکیزه‌های از ارزاق می‌باشد</w:t>
      </w:r>
      <w:r>
        <w:rPr>
          <w:rFonts w:eastAsia="IRNazanin" w:cs="IRNazanin"/>
          <w:color w:val="111111"/>
          <w:sz w:val="28"/>
          <w:szCs w:val="28"/>
          <w:rtl w:val="true"/>
          <w:lang w:bidi="fa-IR"/>
        </w:rPr>
        <w:t>.</w:t>
      </w:r>
    </w:p>
    <w:p>
      <w:pPr>
        <w:pStyle w:val="Heading3"/>
        <w:numPr>
          <w:ilvl w:val="2"/>
          <w:numId w:val="1"/>
        </w:numPr>
        <w:rPr/>
      </w:pPr>
      <w:bookmarkStart w:id="177" w:name="__RefHeading___Toc7064056_3224264995"/>
      <w:bookmarkStart w:id="178" w:name="_Toc62"/>
      <w:bookmarkEnd w:id="177"/>
      <w:r>
        <w:rPr>
          <w:rtl w:val="true"/>
        </w:rPr>
        <w:t>حرمت مسکرات</w:t>
      </w:r>
      <w:bookmarkEnd w:id="178"/>
    </w:p>
    <w:p>
      <w:pPr>
        <w:pStyle w:val="BookText"/>
        <w:rPr/>
      </w:pPr>
      <w:r>
        <w:rPr>
          <w:rFonts w:ascii="IRNazanin" w:hAnsi="IRNazanin" w:eastAsia="IRNazanin"/>
          <w:color w:val="111111"/>
          <w:sz w:val="28"/>
          <w:sz w:val="28"/>
          <w:szCs w:val="28"/>
          <w:rtl w:val="true"/>
          <w:lang w:bidi="fa-IR"/>
        </w:rPr>
        <w:t xml:space="preserve">هر چند کلمه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کلمات قرآنی است ولی در این باره محکم ایستاده‌ام که هیچ آیه‌ای رامورد بحث قرار ندهم و از آن هم خبر و حدیث راجع به مسکرات چشم بپوشم زیرا خوانندگان یا میخواره‌اند یانیستند اگر میخواره‌اند بهمین علت که نسبت بچند آیه قرآن که درباره مسکرات اس تبی اعتنایند برایشان اسان خواهد بود که به آیات واخبار دیگر نیز بی‌اعتنایی نمایند و ذکر آیه و خبر موردی ندارد و در غیر اینصورت باز برای همه کسیکه بدنی نمی‌کند گفتن اینکه نباید بدی کنی بی‌مود است فقط برای کسانیکه میگویند کجای قرآن صراحتا حرمت مسکرات را متذکر است میگویم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گفتیم زید سرمایه‌اش با عمرو برابر است و ثروت عمرو مساوی بکر می‌باشد لاجرم زید وبکر نیز باندازه یکدیگر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یسئلونک من 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اثمهما اکبر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البقرة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انما جرم بربی الفواحش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الاثم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الاعراف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 خمراثم بزرگ است و پروردگار اثم را حرام کرده یعنی چه؟ یعنی انما حرم بی ارخمر و پروردگار خمر را جرام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مطلبی با دانشجو</w:t>
      </w:r>
    </w:p>
    <w:p>
      <w:pPr>
        <w:pStyle w:val="BookText"/>
        <w:rPr/>
      </w:pPr>
      <w:r>
        <w:rPr>
          <w:rFonts w:ascii="IRNazanin" w:hAnsi="IRNazanin" w:eastAsia="IRNazanin"/>
          <w:color w:val="111111"/>
          <w:sz w:val="28"/>
          <w:sz w:val="28"/>
          <w:szCs w:val="28"/>
          <w:rtl w:val="true"/>
          <w:lang w:bidi="fa-IR"/>
        </w:rPr>
        <w:t>این دفعه ما پیغامی داریم و روی سخنمان با آقای دانشجوئی است که متأسف بودند چرا شخص تحصیل کرده‌ای آن هم در عصر تسخیر کرات از شرب خمر روی گردان می‌باشد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دانشجوی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هفت سالگی به دبستان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دبیرستان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احتمالاً هم اکنون که سالهای اول دانشکده پزشکی را می‌گذرانید کمتر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اولاًبفرمائید اشکال گیری شما از روی احساسات بوده یا عقل و علم؟ اگر احساسات دخالت داشته که ارزشی ندارد و اگر دانشی درکار بوده بفرمائید دوران دبستان یا دبیرستان یا این دو سال دانشگاه کدامشان توانسته‌اند اینچنین حقایق را برای شما موشکافی نمایند که شما نه تنها به فتوی و تجویز اکتفا نکرده‌اید بلکه از اینکه مردم گمراهند و قدر و قیمت میخورگی را نمی‌دانند تأسف خورده و برای تحصیل کرده‌ها آرزوی فهم و شعور برای درک حقایق در راه صرف شرب خمر نموده‌اید</w:t>
      </w:r>
      <w:r>
        <w:rPr>
          <w:rFonts w:eastAsia="IRNazanin" w:cs="IRNazanin"/>
          <w:color w:val="111111"/>
          <w:sz w:val="28"/>
          <w:szCs w:val="28"/>
          <w:rtl w:val="true"/>
          <w:lang w:bidi="fa-IR"/>
        </w:rPr>
        <w:t>.</w:t>
      </w:r>
      <w:bookmarkStart w:id="179" w:name="pg13074_141575"/>
    </w:p>
    <w:p>
      <w:pPr>
        <w:pStyle w:val="BookText"/>
        <w:rPr/>
      </w:pPr>
      <w:bookmarkEnd w:id="179"/>
      <w:r>
        <w:rPr>
          <w:rFonts w:ascii="IRNazanin" w:hAnsi="IRNazanin" w:eastAsia="IRNazanin"/>
          <w:color w:val="111111"/>
          <w:sz w:val="28"/>
          <w:sz w:val="28"/>
          <w:szCs w:val="28"/>
          <w:rtl w:val="true"/>
          <w:lang w:bidi="fa-IR"/>
        </w:rPr>
        <w:t>آقای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علو مقام و جسارت در تعیین تکلیف مسائل حل نشده که گویا در وجود شماست آیت حاضرید آنچه را درباره الکل همی ندو سه سال دانشکده خوانده‌اید درست در برابر استاد پاسخ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ممکن است باستادتان اجازه بدهید راجع بالکل با شما صحبت کند و در نظریه‌اتان چنانچه با استاد اختلاف سلیقه‌ای پیش آمد تجدید نظر بفرمائید؟ گمان کنم شما خام‌تر از آن باشید که بزرگواری فرموده حتی اجازه صحبت کرن بر خلاف نظریه اتان را بکسی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شما جه فکر کرده و فتوی داده‌اید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وقتی می‌بینید کسانیکه قدم بماه گذارده‌اند میخوراگی دارند شما همینکه میخوانید کسانی چون حافظ و خیام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 و ساغر تعریف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چون میخوانید که بدن نیازمند بمقداری الکل است یانتیجه سوخت و سازهای بدنی بالاخره در مرحله‌ای مخصوص الکل می‌باشد هر سه را ردیف کرده با فهم و علم خود آنها را سبک سنگین نموده و نتیجه‌گیری بدون چون و چرا و بلابر گشت می‌نمائی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مشروبخواری که چیزی نیست اندک مصرفش نیز سودمند است</w:t>
      </w:r>
      <w:r>
        <w:rPr>
          <w:rFonts w:eastAsia="IRNazanin" w:cs="IRNazanin"/>
          <w:color w:val="111111"/>
          <w:sz w:val="28"/>
          <w:szCs w:val="28"/>
          <w:rtl w:val="true"/>
          <w:lang w:bidi="fa-IR"/>
        </w:rPr>
        <w:t>.</w:t>
      </w:r>
    </w:p>
    <w:p>
      <w:pPr>
        <w:pStyle w:val="Heading3"/>
        <w:numPr>
          <w:ilvl w:val="2"/>
          <w:numId w:val="1"/>
        </w:numPr>
        <w:rPr/>
      </w:pPr>
      <w:bookmarkStart w:id="180" w:name="__RefHeading___Toc7064058_3224264995"/>
      <w:bookmarkStart w:id="181" w:name="_Toc63"/>
      <w:bookmarkEnd w:id="180"/>
      <w:r>
        <w:rPr>
          <w:rtl w:val="true"/>
        </w:rPr>
        <w:t>میخوارگی تکنولژیست‌ها</w:t>
      </w:r>
      <w:bookmarkEnd w:id="18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پیشرفت فوق‌العاده دنیای غرب در علم و بویژه تکنیک سبب جلب نظر همگان بویژه جوانان گردیده است اما حساب تسخیر ماه و صنعت و تکنیک از ادب و اخلاق و مذهب جداست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پرتاب سفینه تسخیر کنندگان ماه عده‌ای از سیاه پوستان گرسنه بعنوان اعتراض در میدان پرتاب اجتماع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نازی‌ها که در زمان خودشان بنظر مردم فوق‌العاده پیشرفته بودند کوره‌های آدمسوزی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کانگسترها، انتحارها، هروئین‌ها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درکشورهای مترقی بیشتر از سایر ممالک است از اینرو حساب تکنیک ا کوره آدمسوزی جداست و بهمین منوال تسخیر ماه هیچ ارتباطی با میخوارگی ندارد و آنچه باید وجود داشته باشد اینکه انسان آسمانها را مسخر سازد نه اینکه خود مسخر الکل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کلیسا رفته و کشیش رادیده‌اید که در پایان وعظ و دعا، خرده نانهای خیس شده در شراب را بدهان مقدسان میگذارد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خون عیسی و نان گوشت آن حضرت است و با این عمل تصور می‌فرمائید خوردن شراب در دین آنان حلال و بلکه صواب و ثواب می‌باشد چنین نیست و در کلیه کتابهای آسمانی شرب خمرحرام گردیده است کما آکه با تحریف در اناجیل باز موارد زیادی که شرابخوارگی را حرام دانسته و مصرفش را نهی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بر آنانی که صبح زود برمی‌خیزند تا در پی مسکرات بروند و شب دیر می‌نشینند تا شراب ایشانرا گرم نماید و در بزمهای ایشان عود و بربط و دف و نای و شراب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اشعیای نبی</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آنانکه برای نوشیدن شراب زود آورند و بجهت</w:t>
      </w:r>
    </w:p>
    <w:p>
      <w:pPr>
        <w:pStyle w:val="BookText"/>
        <w:rPr/>
      </w:pPr>
      <w:r>
        <w:rPr>
          <w:rFonts w:ascii="IRNazanin" w:hAnsi="IRNazanin" w:eastAsia="IRNazanin"/>
          <w:color w:val="111111"/>
          <w:sz w:val="28"/>
          <w:sz w:val="28"/>
          <w:szCs w:val="28"/>
          <w:rtl w:val="true"/>
          <w:lang w:bidi="fa-IR"/>
        </w:rPr>
        <w:t xml:space="preserve">ممزوج ساختن مسکرات مردان قوی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اشعیان 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اینان نیز از شراب گمراه شده‌اند و ازمسکرات سرگشته گردیده‌اند هم کاهن و هم نبی ازمسکرات گمراه شده‌اند و از شراب بلعیده گردیده‌اند از مسکرات سرگشته شده‌اند و در رویا گمراه گردیده‌اند و در داوری مبهوت گشته‌اند زیرا که همه سفره‌ها ازقی و نجاست پر گردیده و جائی نمانده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اشعیاء 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شراب استهزاء میکند و مسکرات عربده می‌آورد و هر که بآن فریفته شود حکیم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حضرت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از آن کیست و شقاوت از آن که و نزاعها از ان کدام و زاری از آن کیست و جراحتهای بی سبب از آن که و سرخی چشمان از آن کدام؟آنانیر است که شرب مدام می‌نماید وبرای چشیدن شراب ممزوج داخل می‌شوند بشراب نگاه مکن وقتی که سرخ فام است حینی که حبابهای خود را در جام ظاهر می‌سازد و بملایمت فرو می‌رود اما در آخر مثل مار خواهد گزید و مانند افعی نیش خواهد زد چشمان تو چیزهای غریب راخواهد دید و دل تو چیزها را کج تنطق خواهد نمود و مثل کسیکه در میان دریا می‌خوابهد خواهی شد یا مانند کسی که بر سر دکل کشتی میخسبد وخواهی گفت مرا زدند لیکن درد را احساس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زجر نودند لیکن نفهمیدم پس کی بیدار خواهم شد همچنین معاودت می‌کنم و باردیگر آنرا می‌طلبم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حضرت سلیمان</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از شراب و مسکرات بپرهیزد و هرگز شراب و</w:t>
      </w:r>
    </w:p>
    <w:p>
      <w:pPr>
        <w:pStyle w:val="BookText"/>
        <w:rPr/>
      </w:pPr>
      <w:r>
        <w:rPr>
          <w:rFonts w:ascii="IRNazanin" w:hAnsi="IRNazanin" w:eastAsia="IRNazanin"/>
          <w:color w:val="111111"/>
          <w:sz w:val="28"/>
          <w:sz w:val="28"/>
          <w:szCs w:val="28"/>
          <w:rtl w:val="true"/>
          <w:lang w:bidi="fa-IR"/>
        </w:rPr>
        <w:t xml:space="preserve">هرگز مسکرات را ننوشند و هیچ عصیر انگور ننوشند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انوح مادر شمشون مجاهد اسرائیلی بدین نحو ترقیم یافته والان با جذر باش و هیچ شراب و مسکری منوش و هیچ چیز نجس مخور وتو می‌بینی که شراب وسایر مسکرات را با نجاسات مثل بول و غایط وگوشت سگ و خوک قرین کرده محققا آنها نجس در حرامند پس مسکرات نیز نجس درحرام خواهند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سفر داوران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 و شراب شیره دل ایشانرا می‌رباید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هوشع 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در حضور خداوند بزرگ خواهد بود و شراب و مسکری نخواهد نوشید و از شکم مادر خود پر از روح‌القدس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اول انجیل لوقا آیه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خود را حظ کنید مبادا دلهای شما از پرخوری و هستی و اندیشهای دنیوی سنگین گردد و آنروز ناگهان بر شما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انجیل لوقا 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هر کس عشاء خود را مقدم میدارد و یکی گرسنه و دیگری مست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پولکس</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وقت آمدن به خیمه مجمع شراب و مسکرات مخورید مبادا عقل شما زایل گشته فرق در میان مقدس و غیر مقدس و طاهر مگذارید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لاویان</w:t>
      </w:r>
      <w:r>
        <w:rPr>
          <w:rFonts w:eastAsia="IRNazanin" w:cs="IRNazanin"/>
          <w:color w:val="111111"/>
          <w:sz w:val="28"/>
          <w:szCs w:val="28"/>
          <w:rtl w:val="true"/>
          <w:lang w:bidi="fa-IR"/>
        </w:rPr>
        <w:t>)</w:t>
      </w:r>
      <w:r>
        <w:rPr>
          <w:rStyle w:val="FootnoteAnchor"/>
          <w:rtl w:val="true"/>
        </w:rPr>
        <w:footnoteReference w:id="22"/>
      </w:r>
      <w:bookmarkStart w:id="182" w:name="pg13074_141579"/>
    </w:p>
    <w:p>
      <w:pPr>
        <w:pStyle w:val="BookText"/>
        <w:rPr/>
      </w:pPr>
      <w:bookmarkEnd w:id="182"/>
      <w:r>
        <w:rPr>
          <w:rFonts w:ascii="IRNazanin" w:hAnsi="IRNazanin" w:eastAsia="IRNazanin"/>
          <w:color w:val="111111"/>
          <w:sz w:val="28"/>
          <w:sz w:val="28"/>
          <w:szCs w:val="28"/>
          <w:rtl w:val="true"/>
          <w:lang w:bidi="fa-IR"/>
        </w:rPr>
        <w:t xml:space="preserve">تصور کنم نقل چند مطلب از کتابهای عهد قدیم و عهد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بود</w:t>
      </w:r>
      <w:r>
        <w:rPr>
          <w:rFonts w:eastAsia="IRNazanin" w:cs="IRNazanin"/>
          <w:color w:val="111111"/>
          <w:sz w:val="28"/>
          <w:szCs w:val="28"/>
          <w:rtl w:val="true"/>
          <w:lang w:bidi="fa-IR"/>
        </w:rPr>
        <w:t>.</w:t>
      </w:r>
    </w:p>
    <w:p>
      <w:pPr>
        <w:pStyle w:val="Heading3"/>
        <w:numPr>
          <w:ilvl w:val="2"/>
          <w:numId w:val="1"/>
        </w:numPr>
        <w:rPr/>
      </w:pPr>
      <w:bookmarkStart w:id="183" w:name="__RefHeading___Toc7064060_3224264995"/>
      <w:bookmarkStart w:id="184" w:name="_Toc64"/>
      <w:bookmarkEnd w:id="183"/>
      <w:r>
        <w:rPr>
          <w:rtl w:val="true"/>
        </w:rPr>
        <w:t>عقائد نصارای امروز درباره مسکرات</w:t>
      </w:r>
      <w:bookmarkEnd w:id="1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بهتر و مهمتر از این نیست که در اول همن جلد وردم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رساله دکترا دیدم قبل از سال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انگور ضمن تعریف از خواص شراب با تمسخر واستهزا چنین مطلبی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تها اسلام است که از مزایا و خواص شراب چشم پوشیده و آنرا بر پیروانش حرام و ممنوع ساخته است و حتی بعضی از آنها آیه انما الخمر و المیسر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رساله‌های تا تقریبا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و بیش ساکت و حالت بینابینی را داشت اما ازان تاریخ تا امروز هر نوشتجات بود تقیبا همه از شرابخواری مذمت کرده ودستور اسلام را در این باره مستحسن شمرده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بموازات این روش پزشکان خارجه رفته یا بسیاری اطباء دیگر به تقلید از آنان در سالهای قبل در دادن الکل و تونیک‌ها به بیماران دست بازتری داشتند و بتدریج از تجویز الکل برای درمان کاسته شد تا امروز بوضعی که می‌بینیم و در نهایت نقصان قرار و بحداقل تجویز درآمده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آنهمه اعمال تبلیغاتی که از طرف کلیساها برای تشویق بمیخوارگی بعمل آمده و می‌یاید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شراب را بجای خون عیسی بمردم می‌دهند خونی که بعقیده آنان ریخته شد برای آمرزش جمله خلایق و شرابی که با معجزه حضرت عیسی و مادر بزرگوارش بوجود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یوحناست که حضرت</w:t>
      </w:r>
    </w:p>
    <w:p>
      <w:pPr>
        <w:pStyle w:val="BookText"/>
        <w:rPr/>
      </w:pPr>
      <w:r>
        <w:rPr>
          <w:rFonts w:ascii="IRNazanin" w:hAnsi="IRNazanin" w:eastAsia="IRNazanin"/>
          <w:color w:val="111111"/>
          <w:sz w:val="28"/>
          <w:sz w:val="28"/>
          <w:szCs w:val="28"/>
          <w:rtl w:val="true"/>
          <w:lang w:bidi="fa-IR"/>
        </w:rPr>
        <w:t>در اوائل بعثت باتفاق حضرت مریم و حواریونش بعروسی قانای جلیل که مجلس شراب یهودیها بود دعوت شد که ناگهان دیدند شراب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قدح سنگی بزرگ در آنجا بود که برای شستن دست یهودیها گذاشته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آنها را پر از آب کردند و آنها را مبدل به شراب بسیار قوی نمود و این معجزه اولش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تلاشهای کلیساها و کوششهای متعصبین در راه نگهداری جنبه صواب و صلاح معجزه جضرت مبنی بر اینکه شراب خون عیسی و یا در حداقل خواص از معجزات آن حضرت است و باوجود آنهمه تبلیغاتی که برای تشویق بمیخوارگی از بعضی زوایای اجتماع بعمل آمده و می‌آید بالاخره امروز نتایج حاصله بصورت زیر درآمده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انجمن ملی مبارزه با الکلیسمدر آمریکاست که مدیریت آن با خانم مارتی‌مان بوده و در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شبکه‌های رایگان برای درمان افراد الکلی بوجود آورده است و انجمن‌های دیگر که نام بردنشان لزومی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مبارزه طبیعی و خودبخودی با الکلیسم بوسائل مختلف است چنانچه طبق آما رسمی سازمان ملل متحد، مصرف انواع اب میوه تازه در سراسر جهان در ظرف ده سالاخیر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اتحاد جماهیر شوروی سال بسال طبق برنامه منظمی درصد الکل را درودکاها و شرابها و حتی آبجو کم کرده و مشروبات لوکس تقلیدی فقط برای صادرات ساخته می‌شود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میگساری که روزگاری موضوع طنز نویسی و یا درام</w:t>
      </w:r>
      <w:bookmarkStart w:id="185" w:name="pg13074_141581"/>
    </w:p>
    <w:p>
      <w:pPr>
        <w:pStyle w:val="BookText"/>
        <w:rPr/>
      </w:pPr>
      <w:bookmarkEnd w:id="185"/>
      <w:r>
        <w:rPr>
          <w:rFonts w:ascii="IRNazanin" w:hAnsi="IRNazanin" w:eastAsia="IRNazanin"/>
          <w:color w:val="111111"/>
          <w:sz w:val="28"/>
          <w:sz w:val="28"/>
          <w:szCs w:val="28"/>
          <w:rtl w:val="true"/>
          <w:lang w:bidi="fa-IR"/>
        </w:rPr>
        <w:t>نویسی بود امروز بیشتر در چهارجچوب واقعیت‌های آزمایشگاهی، بیمارستانی، درمانی و روانی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 پزشکی از بیمارش می‌پرسد آیا نان خورده‌ای آیا گوشت می کرده‌ای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همه سئوال می‌کنند از الکل و تریاک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کدام غذادئی مورد شک رار گرفت تا اینکه همه کتاب درباره زیانهایش نوشته شد جز الکل و چه دانشمندی غذائی را نشان داد که بحث بر سر این بوده باشد که آیا اندک خوردنش هم زیان دارد یا نه؟</w:t>
      </w:r>
    </w:p>
    <w:p>
      <w:pPr>
        <w:pStyle w:val="Heading3"/>
        <w:numPr>
          <w:ilvl w:val="2"/>
          <w:numId w:val="1"/>
        </w:numPr>
        <w:rPr/>
      </w:pPr>
      <w:bookmarkStart w:id="186" w:name="__RefHeading___Toc7064062_3224264995"/>
      <w:bookmarkStart w:id="187" w:name="_Toc65"/>
      <w:bookmarkEnd w:id="186"/>
      <w:r>
        <w:rPr>
          <w:rtl w:val="true"/>
        </w:rPr>
        <w:t>میخوارگی حافظ‌ها و خیامها</w:t>
      </w:r>
      <w:bookmarkEnd w:id="187"/>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چنین پنداشته‌اند که بسیاری از سخنوران نامی بویژه کسانی چون حافظ و خیام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اوقات خود را با شاهدان بازاری در گوشه میخانه‌ها بسر برده و در پای خم خمریست و خراب افتاده در یکدستان جام می نانب و در دست دیگر زلف کج یار بوده و زبانشان چز به بدگوئی مؤمنان و سرزنش متقیان در دهان نمیچرخیده و منتها آرزویشان این بوده که پس از مرگ جسدشان را در تابوتی از چوب تاک بگورستان برده با شراب بشویند و بجای تلقین و فاتحه، زیبارویانی بیایند و دست در آغوش یکدیگر بر تربتشان می‌بریزند و طرب نوازند و رقص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بفرمائید بچند علت فقط از حافظ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خیام کمتر و تقریبا متحصر برباعیاتی چند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رباعیاتش منسوب بدیگران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لطاقت شعری و انتخاب کلمات مناسب که در اشعار</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بکار رفته در رباعیات خیام دیده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خیام اصلی چه گفته و رباعیاتش کدامند کاملاً معلوم نیست در صورتیکه حافظ یکی و خیام چندین نفر در تاریخ ثبت نام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کافی و اطلاعات ما به اندازه‌ای از زندگانی شاعرانه خیام باقی نیست که بتوان کاملاً مورد برریس قرار داد و مهمتر از همه آنکه خیام جبی مسلک بوده و لازم بشرح نیست در این باره چیزی نوشته شود، زیرا کسانیکه خودشان را همه کاره می‌دانند یا آنان که خویش را عروسک پشت پرده‌ای می‌شمارند که در میان انگشتان قضا و قدر میچرخند هر دو می‌توانند بخوبی نیاز مبرم خود را به عقاید طرف مقابل احساس کنند تا به حدی که اگر کتابهای اولین دانشگاه و آخرین پیامبر هم اینک از غذاست نه تنها انسان در کارهای دیگرش میان جبر و تفویض قرار دارد بلکه در تغذیه‌اش نیز باجبار خلقت تکوین و اختیار آفرینش تشریع داشته شده و قرآن باو می‌گوید در این امر نیز بین جبر و اختیار قرار دارد بدین معنی که گویا دستور می‌دهد ای اهل ایمان یازده ماه سال را از بهترین غذاها بخور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الطیبات من الرزق قل هی للذین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ماه را اندکی امساک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علیکم الصیام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حقیقت یازده ماه باجبار باید خود و یک ماه را باختیار مطیع در طرز تغذیه باش و در هر امری انسان همانند مسئله تغذیه‌اش بین جبر و تفویض قرار دارد که خواهم گفت و در هر حال مشابه نسبت اجبار و اختیار در تذیه که تکوین عظمت و قدرت بیشتری دارد همیشه و همیشه وسعت دامنه اجبار فوق‌العادگی داشته و میدان اختیار در برابرش کوچک می‌نماید و احاطه قدرت پروردگار را به اختیار کسی که در خلقت مثل یا مثل او آفریده شده چشمگیر</w:t>
      </w:r>
    </w:p>
    <w:p>
      <w:pPr>
        <w:pStyle w:val="BookText"/>
        <w:rPr/>
      </w:pPr>
      <w:r>
        <w:rPr>
          <w:rFonts w:ascii="IRNazanin" w:hAnsi="IRNazanin" w:eastAsia="IRNazanin"/>
          <w:color w:val="111111"/>
          <w:sz w:val="28"/>
          <w:sz w:val="28"/>
          <w:szCs w:val="28"/>
          <w:rtl w:val="true"/>
          <w:lang w:bidi="fa-IR"/>
        </w:rPr>
        <w:t>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 تکوین غذاست و تشریح دواء، تکوین آدمی را بر پا و زنده نگه می‌دارد تا هماهنگ سایر آفریده شدگان بسوی هدفی معلوم و کل یجری الی اجل مسمی گام بردارد اما تشریع دستگاه زدودن سموم ظاهری و باطنی و در نتیجه عامل تحرک و شتاب بسوی هدف که جز کمال و سعادت چیزی نیست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تکوین همچون سکر است و تشریع رزقا حسنا تکوین همان انگوری است که رزق بحساب می‌آید و تشریع آن قسمت از انگور بلکه آن قسمت از رزق که حسن و نیکوست تکوین یازده ماه نیکو و طبیعی خوردن است و تشریع یک ماه را ارتباط مخصوص با غذا 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صورت اجازه فرمودید در میان سخنوران نامی حافظ و خیام را بمناسبت اینکه علی الظاهر به می و جام و مغان پیوستگی بیشتری دارند انتخاب کرده و بین این دو نفر نیز حافظ را برگزینم،</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چندی در این باره نوشته و با ثبات رسانده‌اند که مقصود حافظ و خیام و شاعرانی دیگر از می و جام و ساقی نه آب انگور است و نه ظرف شراب و نه کسیکه ظرف شراب رابدست خراباتیان میدهد و ما هم همین را باختصار ثابت خواهیم کرد ولی از آنجا که جوانان کشورهای اسلامی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مسترها و مسیوها بگویند درست و پسندیده‌تر از گفتار و نظریه آقاین و شیخ‌ها محسوب می‌دارند، بعلاوه ممکن است گفته شود نویسندگان اسلامی از روی تعصب خواسته‌اند بزرگانی چون حافظ و خیام ر تپس تز نطخیر به جرگه و دسته خود وارد سازند از اینرو حتی نامی واستنادی از کتابهای مسلمانان نخواهم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شمس‌الدین خواجه حافظ</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شمس‌الدین خواجه حافظ را از این جهت انتخاب کردم که قبل از هر چیز خواندگان را متوجه اوضاع دینی خاندان حافظ بنمایم که پدرش کلمه دین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خودش حافظ قرآن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مردم خواجه و خود ساخته را برایش انخاب کردند و سپس از رابطه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 مغان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قول نویسنده نیز مانند مسلمانان دیگر است ولی جد مادری خودم مرحوم مدرس را می‌شناسم که در علم و ورع و تقوی در اعلی مرتبه بوده وی سر سلسله دودمان مدرسی‌هاست که د بساری از شهرهای ایران و عراق پراکنده‌اند، قبرش در وادی السلام نجف و بر سنگ قبرش این رباعی که از اوست نقش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جام و فلک ساقی اجل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خلایق باده‌نوش مجلس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خلاصی نیست اصلاً هیچ کس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جام واز این ساقی از این می</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که در حال نزاع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پروانه شمع شب فروزم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سرگشت و بشب رسید روزم و جان بجان آفرین تسلیم نمود باحتمال رباعی فوق را که برای سنگ قبرش در اواخر عمر سروده و بالاخره بدون می و جام و ساقی نیستبا آنهمه علم و زهدی که داشت اشعاری در این باره سروده که هر کس بخواند یقین خواهد کرد قصدش از می چیزی جز شراب انگور نیست و حال آنکه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 هرگز بمسکرات نبرده و شاید جام می را ندیده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بیتی</w:t>
      </w:r>
    </w:p>
    <w:p>
      <w:pPr>
        <w:pStyle w:val="BookText"/>
        <w:rPr/>
      </w:pPr>
      <w:r>
        <w:rPr>
          <w:rFonts w:ascii="IRNazanin" w:hAnsi="IRNazanin" w:eastAsia="IRNazanin"/>
          <w:color w:val="111111"/>
          <w:sz w:val="28"/>
          <w:sz w:val="28"/>
          <w:szCs w:val="28"/>
          <w:rtl w:val="true"/>
          <w:lang w:bidi="fa-IR"/>
        </w:rPr>
        <w:t>از آن مرد خدا نقل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شیری که در پستان تاک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کودکی نوشم چه باک است</w:t>
      </w:r>
    </w:p>
    <w:p>
      <w:pPr>
        <w:pStyle w:val="BookText"/>
        <w:rPr/>
      </w:pPr>
      <w:r>
        <w:rPr>
          <w:rFonts w:ascii="IRNazanin" w:hAnsi="IRNazanin" w:eastAsia="IRNazanin"/>
          <w:color w:val="111111"/>
          <w:sz w:val="28"/>
          <w:sz w:val="28"/>
          <w:szCs w:val="28"/>
          <w:rtl w:val="true"/>
          <w:lang w:bidi="fa-IR"/>
        </w:rPr>
        <w:t>هر که لب بر لب جام آرد و حاجت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نرسیده است بکامش که رسیده است بکام</w:t>
      </w:r>
    </w:p>
    <w:p>
      <w:pPr>
        <w:pStyle w:val="BookText"/>
        <w:rPr/>
      </w:pPr>
      <w:r>
        <w:rPr>
          <w:rFonts w:ascii="IRNazanin" w:hAnsi="IRNazanin" w:eastAsia="IRNazanin"/>
          <w:color w:val="111111"/>
          <w:sz w:val="28"/>
          <w:sz w:val="28"/>
          <w:szCs w:val="28"/>
          <w:rtl w:val="true"/>
          <w:lang w:bidi="fa-IR"/>
        </w:rPr>
        <w:t>فرزندانش نیز که اغلب شعری سروده و تقریبا همه روحانی و متقی بوده‌اند باز بهمین منوال اشعاری دارند غبار مدرسه گر تیره کرد رویم از اول هزار شکر که آخر باب میکده شستم</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شمس‌الدین خواجه حافظ در جوانی با تحصیل حکمت لغزید و دچار تردید و انکار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تحصیل حکم عملی پس از اینکه بسن مخصوص رسید اشعارش بدو دسته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یکدسته مربوط به دوران جوانی و لغزندگی و انکارش و دسته دیگر وابسته بدوران رشد و حکمت عملی و توجهش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دیگر سخن از کتابهای خارجیهاست و ربطی بمسلمانان ندارد و آنان رامعرفی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بچگونگی دو دسته بودن اشعارش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 ما گفت خطا بر قلم صنع نرفت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نظر پاک خطا پوشش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خلقت را محصول خطای خدا دانسته و پیرش را آفرین میگوید که از خطای خدا چشم‌پوشی و صرفنظر می‌نماید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 در دایره یک نقطه خطا از کم وبیش که من</w:t>
      </w:r>
    </w:p>
    <w:p>
      <w:pPr>
        <w:pStyle w:val="BookText"/>
        <w:rPr/>
      </w:pPr>
      <w:r>
        <w:rPr>
          <w:rFonts w:ascii="IRNazanin" w:hAnsi="IRNazanin" w:eastAsia="IRNazanin"/>
          <w:color w:val="111111"/>
          <w:sz w:val="28"/>
          <w:sz w:val="28"/>
          <w:szCs w:val="28"/>
          <w:rtl w:val="true"/>
          <w:lang w:bidi="fa-IR"/>
        </w:rPr>
        <w:t>این مسئله بی چون و چرا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که بمرحله کمال رسیده میگوید بدون چون و چرا ایمان حاصل کرده‌ام که در دستگاه خلقت حتی یک نقطه خطا وجدو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حافظ در دوران جوان علائق مادی زیادی داشته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وشام گرفتنی بشعر خود 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نوبت بغداد و ملک تبریز است، گوید همینطور زیبارویان را خواسته و هم شیر تاک را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شاهدان در جلوه و من شرمساز کیسه‌ام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عشق و مفلسی صعب است می‌باید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از تهیدتی و مفلسی خود که سبب شده عشق را تحمل کند شکوه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 است پرکرشمه و خوبان ز شش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چیزیم نیست ورنه خریدار هر ششم</w:t>
      </w:r>
    </w:p>
    <w:p>
      <w:pPr>
        <w:pStyle w:val="BookText"/>
        <w:rPr/>
      </w:pPr>
      <w:r>
        <w:rPr>
          <w:rFonts w:ascii="IRNazanin" w:hAnsi="IRNazanin" w:eastAsia="IRNazanin"/>
          <w:color w:val="111111"/>
          <w:sz w:val="28"/>
          <w:sz w:val="28"/>
          <w:szCs w:val="28"/>
          <w:rtl w:val="true"/>
          <w:lang w:bidi="fa-IR"/>
        </w:rPr>
        <w:t>ولی در دوران دیگر، دورانی که گویند خودپرستی و تظاهر نداشته وحتی بنابر عقیده بعضی جزو فرقه ملامتیون در آمده بوده 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تو تالب معشوق و جام می‌خواهی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مدار که کار دگرتوانی کرد</w:t>
      </w:r>
    </w:p>
    <w:p>
      <w:pPr>
        <w:pStyle w:val="BookText"/>
        <w:rPr/>
      </w:pPr>
      <w:r>
        <w:rPr>
          <w:rFonts w:ascii="IRNazanin" w:hAnsi="IRNazanin" w:eastAsia="IRNazanin"/>
          <w:color w:val="111111"/>
          <w:sz w:val="28"/>
          <w:sz w:val="28"/>
          <w:szCs w:val="28"/>
          <w:rtl w:val="true"/>
          <w:lang w:bidi="fa-IR"/>
        </w:rPr>
        <w:t>و در اینجا فهمیده است که لب معشوق و لب جام بوی اجازه نخواهد داد که دست بگردن سعادت یا کار دگری درآورد و اشعار دیگری بهمین منوال که چند سطری بدون شرح 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از چشمه حکمت بکفت آور جامی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از لوح دلت نقش جهالت برود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مستی عشق نیست در سر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که تو مست آب انگوری</w:t>
      </w:r>
    </w:p>
    <w:p>
      <w:pPr>
        <w:pStyle w:val="BookText"/>
        <w:rPr/>
      </w:pPr>
      <w:r>
        <w:rPr>
          <w:rFonts w:ascii="IRNazanin" w:hAnsi="IRNazanin" w:eastAsia="IRNazanin"/>
          <w:color w:val="111111"/>
          <w:sz w:val="28"/>
          <w:sz w:val="28"/>
          <w:szCs w:val="28"/>
          <w:rtl w:val="true"/>
          <w:lang w:bidi="fa-IR"/>
        </w:rPr>
        <w:t>دلا ز نور ریاضت گر آگهی 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شمع خنده زنان ترک سر توانی کرد</w:t>
      </w:r>
    </w:p>
    <w:p>
      <w:pPr>
        <w:pStyle w:val="BookText"/>
        <w:rPr/>
      </w:pPr>
      <w:r>
        <w:rPr>
          <w:rFonts w:ascii="IRNazanin" w:hAnsi="IRNazanin" w:eastAsia="IRNazanin"/>
          <w:color w:val="111111"/>
          <w:sz w:val="28"/>
          <w:sz w:val="28"/>
          <w:szCs w:val="28"/>
          <w:rtl w:val="true"/>
          <w:lang w:bidi="fa-IR"/>
        </w:rPr>
        <w:t>خرم دل آنکه همچو 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جامی ز می الست گیرد</w:t>
      </w:r>
    </w:p>
    <w:p>
      <w:pPr>
        <w:pStyle w:val="BookText"/>
        <w:rPr/>
      </w:pPr>
      <w:r>
        <w:rPr>
          <w:rFonts w:ascii="IRNazanin" w:hAnsi="IRNazanin" w:eastAsia="IRNazanin"/>
          <w:color w:val="111111"/>
          <w:sz w:val="28"/>
          <w:sz w:val="28"/>
          <w:szCs w:val="28"/>
          <w:rtl w:val="true"/>
          <w:lang w:bidi="fa-IR"/>
        </w:rPr>
        <w:t>بهیچ روی نخواهید یافت هشیارش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که حافظ ما مست باده ازلی است</w:t>
      </w:r>
    </w:p>
    <w:p>
      <w:pPr>
        <w:pStyle w:val="BookText"/>
        <w:rPr/>
      </w:pPr>
      <w:r>
        <w:rPr>
          <w:rFonts w:ascii="IRNazanin" w:hAnsi="IRNazanin" w:eastAsia="IRNazanin"/>
          <w:color w:val="111111"/>
          <w:sz w:val="28"/>
          <w:sz w:val="28"/>
          <w:szCs w:val="28"/>
          <w:rtl w:val="true"/>
          <w:lang w:bidi="fa-IR"/>
        </w:rPr>
        <w:t xml:space="preserve">هر آن خجسته نظر کز پی سعادت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بکنج میکده و خانه ارادت رفت</w:t>
      </w:r>
    </w:p>
    <w:p>
      <w:pPr>
        <w:pStyle w:val="BookText"/>
        <w:rPr/>
      </w:pPr>
      <w:r>
        <w:rPr>
          <w:rFonts w:ascii="IRNazanin" w:hAnsi="IRNazanin" w:eastAsia="IRNazanin"/>
          <w:color w:val="111111"/>
          <w:sz w:val="28"/>
          <w:sz w:val="28"/>
          <w:szCs w:val="28"/>
          <w:rtl w:val="true"/>
          <w:lang w:bidi="fa-IR"/>
        </w:rPr>
        <w:t>صبح خیزی و سلامت طلبی چون 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کردم همه از دولت قران کردم</w:t>
      </w:r>
    </w:p>
    <w:p>
      <w:pPr>
        <w:pStyle w:val="BookText"/>
        <w:rPr/>
      </w:pPr>
      <w:r>
        <w:rPr>
          <w:rFonts w:ascii="IRNazanin" w:hAnsi="IRNazanin" w:eastAsia="IRNazanin"/>
          <w:color w:val="111111"/>
          <w:sz w:val="28"/>
          <w:sz w:val="28"/>
          <w:szCs w:val="28"/>
          <w:rtl w:val="true"/>
          <w:lang w:bidi="fa-IR"/>
        </w:rPr>
        <w:t>هر گنج سعادت که خدا داد بحافظ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یمن دعای شب و ورد سحری بود</w:t>
      </w:r>
    </w:p>
    <w:p>
      <w:pPr>
        <w:pStyle w:val="BookText"/>
        <w:rPr/>
      </w:pPr>
      <w:r>
        <w:rPr>
          <w:rFonts w:ascii="IRNazanin" w:hAnsi="IRNazanin" w:eastAsia="IRNazanin"/>
          <w:color w:val="111111"/>
          <w:sz w:val="28"/>
          <w:sz w:val="28"/>
          <w:szCs w:val="28"/>
          <w:rtl w:val="true"/>
          <w:lang w:bidi="fa-IR"/>
        </w:rPr>
        <w:t xml:space="preserve">و اشعار فراونی در این زمینه که نمیتوان آنها را با هم سازگار کرد مگر آنکه گفت مقصود ای می و جام چیزی دیگری بوده است چنانچه حافظ ملائکه را می‌بیند که در میخانه می‌زنند و در حال مستی آب حیات می‌خورد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 جم می‌نگرد ولی هرگز زبان آلوده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میگساران بزمهائی دارد ولی پاکدامنی را از دست نداده استو بالاخره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 بامید وفا ترک دل ودین مکناد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چنانم من ازین کرده پشیمان که مپرس</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در کسب هنر کوش که می خوردن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چو آینه در رنگ ظلام اندازد</w:t>
      </w:r>
    </w:p>
    <w:p>
      <w:pPr>
        <w:pStyle w:val="BookText"/>
        <w:rPr/>
      </w:pPr>
      <w:r>
        <w:rPr>
          <w:rFonts w:ascii="IRNazanin" w:hAnsi="IRNazanin" w:eastAsia="IRNazanin"/>
          <w:color w:val="111111"/>
          <w:sz w:val="28"/>
          <w:sz w:val="28"/>
          <w:szCs w:val="28"/>
          <w:rtl w:val="true"/>
          <w:lang w:bidi="fa-IR"/>
        </w:rPr>
        <w:t>شاعران دیگر</w:t>
      </w:r>
    </w:p>
    <w:p>
      <w:pPr>
        <w:pStyle w:val="BookText"/>
        <w:rPr/>
      </w:pPr>
      <w:r>
        <w:rPr>
          <w:rFonts w:ascii="IRNazanin" w:hAnsi="IRNazanin" w:eastAsia="IRNazanin"/>
          <w:color w:val="111111"/>
          <w:sz w:val="28"/>
          <w:sz w:val="28"/>
          <w:szCs w:val="28"/>
          <w:rtl w:val="true"/>
          <w:lang w:bidi="fa-IR"/>
        </w:rPr>
        <w:t>هر چند جای تردیدی‌باقی نیست که مقصود حافظ یا شعرای دیگر از می آن آب انگور مست کننده نیست ولی برای اطمینان قلب کسانیکه انتظار دارند از سخنوران نامیدیگر نیز در این باره اشعاری بشنوند چند بیتی آرده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شراب شوق جانان مست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کانچه عقلت میبرد شر است و آب</w:t>
      </w:r>
    </w:p>
    <w:p>
      <w:pPr>
        <w:pStyle w:val="BookText"/>
        <w:rPr/>
      </w:pPr>
      <w:r>
        <w:rPr>
          <w:rFonts w:ascii="IRNazanin" w:hAnsi="IRNazanin" w:eastAsia="IRNazanin"/>
          <w:color w:val="111111"/>
          <w:sz w:val="28"/>
          <w:sz w:val="28"/>
          <w:szCs w:val="28"/>
          <w:rtl w:val="true"/>
          <w:lang w:bidi="fa-IR"/>
        </w:rPr>
        <w:t>مست و بنگی را طلاق و بیع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 طفل است و معارژف و معتفی</w:t>
      </w:r>
    </w:p>
    <w:p>
      <w:pPr>
        <w:pStyle w:val="BookText"/>
        <w:rPr/>
      </w:pPr>
      <w:r>
        <w:rPr>
          <w:rFonts w:ascii="IRNazanin" w:hAnsi="IRNazanin" w:eastAsia="IRNazanin"/>
          <w:color w:val="111111"/>
          <w:sz w:val="28"/>
          <w:sz w:val="28"/>
          <w:szCs w:val="28"/>
          <w:rtl w:val="true"/>
          <w:lang w:bidi="fa-IR"/>
        </w:rPr>
        <w:t>هر که مرداری خورد یعنی نبیذ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او را سوی معذوری کشید</w:t>
      </w:r>
    </w:p>
    <w:p>
      <w:pPr>
        <w:pStyle w:val="BookText"/>
        <w:rPr/>
      </w:pPr>
      <w:r>
        <w:rPr>
          <w:rFonts w:ascii="IRNazanin" w:hAnsi="IRNazanin" w:eastAsia="IRNazanin"/>
          <w:color w:val="111111"/>
          <w:sz w:val="28"/>
          <w:sz w:val="28"/>
          <w:szCs w:val="28"/>
          <w:rtl w:val="true"/>
          <w:lang w:bidi="fa-IR"/>
        </w:rPr>
        <w:t>پس تو را خود عقل کو و هوش 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خوری می‌ای تو دانش را عدو</w:t>
      </w:r>
    </w:p>
    <w:p>
      <w:pPr>
        <w:pStyle w:val="BookText"/>
        <w:rPr/>
      </w:pPr>
      <w:r>
        <w:rPr>
          <w:rFonts w:ascii="IRNazanin" w:hAnsi="IRNazanin" w:eastAsia="IRNazanin"/>
          <w:color w:val="111111"/>
          <w:sz w:val="28"/>
          <w:sz w:val="28"/>
          <w:szCs w:val="28"/>
          <w:rtl w:val="true"/>
          <w:lang w:bidi="fa-IR"/>
        </w:rPr>
        <w:t>روت بس زیباست نیلی هم بکش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ضحکه باشد نیل بر روی حبش</w:t>
      </w:r>
    </w:p>
    <w:p>
      <w:pPr>
        <w:pStyle w:val="BookText"/>
        <w:rPr/>
      </w:pPr>
      <w:r>
        <w:rPr>
          <w:rFonts w:ascii="IRNazanin" w:hAnsi="IRNazanin" w:eastAsia="IRNazanin"/>
          <w:color w:val="111111"/>
          <w:sz w:val="28"/>
          <w:sz w:val="28"/>
          <w:szCs w:val="28"/>
          <w:rtl w:val="true"/>
          <w:lang w:bidi="fa-IR"/>
        </w:rPr>
        <w:t>در تو نوری کی درآمد ای غوی تا که می نوشی و ظلمت جوشوی</w:t>
      </w:r>
    </w:p>
    <w:p>
      <w:pPr>
        <w:pStyle w:val="BookText"/>
        <w:rPr/>
      </w:pPr>
      <w:r>
        <w:rPr>
          <w:rFonts w:ascii="IRNazanin" w:hAnsi="IRNazanin" w:eastAsia="IRNazanin"/>
          <w:color w:val="111111"/>
          <w:sz w:val="28"/>
          <w:sz w:val="28"/>
          <w:szCs w:val="28"/>
          <w:rtl w:val="true"/>
          <w:lang w:bidi="fa-IR"/>
        </w:rPr>
        <w:t>از ناصر خسرو</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تو خود مجنونی از بی دانشی پس خویشتن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بمی خوردن دگر باره همی مجنون کنی</w:t>
      </w:r>
    </w:p>
    <w:p>
      <w:pPr>
        <w:pStyle w:val="BookText"/>
        <w:rPr/>
      </w:pPr>
      <w:r>
        <w:rPr>
          <w:rFonts w:ascii="IRNazanin" w:hAnsi="IRNazanin" w:eastAsia="IRNazanin"/>
          <w:color w:val="111111"/>
          <w:sz w:val="28"/>
          <w:sz w:val="28"/>
          <w:szCs w:val="28"/>
          <w:rtl w:val="true"/>
          <w:lang w:bidi="fa-IR"/>
        </w:rPr>
        <w:t>از جامی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 هوش است می ای هوشمند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را مغلوب دشمن کم پسند</w:t>
      </w:r>
    </w:p>
    <w:p>
      <w:pPr>
        <w:pStyle w:val="BookText"/>
        <w:rPr/>
      </w:pPr>
      <w:r>
        <w:rPr>
          <w:rFonts w:ascii="IRNazanin" w:hAnsi="IRNazanin" w:eastAsia="IRNazanin"/>
          <w:color w:val="111111"/>
          <w:sz w:val="28"/>
          <w:sz w:val="28"/>
          <w:szCs w:val="28"/>
          <w:rtl w:val="true"/>
          <w:lang w:bidi="fa-IR"/>
        </w:rPr>
        <w:t xml:space="preserve">زانهمه می خواری و خرم 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تو چیست جز بی حاصلی</w:t>
      </w:r>
    </w:p>
    <w:p>
      <w:pPr>
        <w:pStyle w:val="BookText"/>
        <w:rPr/>
      </w:pPr>
      <w:r>
        <w:rPr>
          <w:rFonts w:ascii="IRNazanin" w:hAnsi="IRNazanin" w:eastAsia="IRNazanin"/>
          <w:color w:val="111111"/>
          <w:sz w:val="28"/>
          <w:sz w:val="28"/>
          <w:szCs w:val="28"/>
          <w:rtl w:val="true"/>
          <w:lang w:bidi="fa-IR"/>
        </w:rPr>
        <w:t>حکیم سنائی</w:t>
      </w:r>
    </w:p>
    <w:p>
      <w:pPr>
        <w:pStyle w:val="BookText"/>
        <w:rPr/>
      </w:pPr>
      <w:r>
        <w:rPr>
          <w:rFonts w:ascii="IRNazanin" w:hAnsi="IRNazanin" w:eastAsia="IRNazanin"/>
          <w:color w:val="111111"/>
          <w:sz w:val="28"/>
          <w:sz w:val="28"/>
          <w:szCs w:val="28"/>
          <w:rtl w:val="true"/>
          <w:lang w:bidi="fa-IR"/>
        </w:rPr>
        <w:t xml:space="preserve">مسلم کن دل از مستی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دمادم کش قدح اینجا دمادم</w:t>
      </w:r>
    </w:p>
    <w:p>
      <w:pPr>
        <w:pStyle w:val="BookText"/>
        <w:rPr/>
      </w:pPr>
      <w:r>
        <w:rPr>
          <w:rFonts w:ascii="IRNazanin" w:hAnsi="IRNazanin" w:eastAsia="IRNazanin"/>
          <w:color w:val="111111"/>
          <w:sz w:val="28"/>
          <w:sz w:val="28"/>
          <w:szCs w:val="28"/>
          <w:rtl w:val="true"/>
          <w:lang w:bidi="fa-IR"/>
        </w:rPr>
        <w:t xml:space="preserve">نه از آن می که زان مستی فزاید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می ها که از دل می‌کشد غم</w:t>
      </w:r>
    </w:p>
    <w:p>
      <w:pPr>
        <w:pStyle w:val="BookText"/>
        <w:rPr/>
      </w:pPr>
      <w:r>
        <w:rPr>
          <w:rFonts w:ascii="IRNazanin" w:hAnsi="IRNazanin" w:eastAsia="IRNazanin"/>
          <w:color w:val="111111"/>
          <w:sz w:val="28"/>
          <w:sz w:val="28"/>
          <w:szCs w:val="28"/>
          <w:rtl w:val="true"/>
          <w:lang w:bidi="fa-IR"/>
        </w:rPr>
        <w:t xml:space="preserve">حریفانت همه یکرنگ ودلشاد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بسطامی وابراهیم ادهم</w:t>
      </w:r>
    </w:p>
    <w:p>
      <w:pPr>
        <w:pStyle w:val="BookText"/>
        <w:rPr/>
      </w:pPr>
      <w:r>
        <w:rPr>
          <w:rFonts w:ascii="IRNazanin" w:hAnsi="IRNazanin" w:eastAsia="IRNazanin"/>
          <w:color w:val="111111"/>
          <w:sz w:val="28"/>
          <w:sz w:val="28"/>
          <w:szCs w:val="28"/>
          <w:rtl w:val="true"/>
          <w:lang w:bidi="fa-IR"/>
        </w:rPr>
        <w:t xml:space="preserve">جنید و شبلی و معروف کرخی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و آدم و عیسی ابن مریم</w:t>
      </w:r>
    </w:p>
    <w:p>
      <w:pPr>
        <w:pStyle w:val="BookText"/>
        <w:rPr/>
      </w:pPr>
      <w:r>
        <w:rPr>
          <w:rFonts w:ascii="IRNazanin" w:hAnsi="IRNazanin" w:eastAsia="IRNazanin"/>
          <w:color w:val="111111"/>
          <w:sz w:val="28"/>
          <w:sz w:val="28"/>
          <w:szCs w:val="28"/>
          <w:rtl w:val="true"/>
          <w:lang w:bidi="fa-IR"/>
        </w:rPr>
        <w:t xml:space="preserve">می شوق ملک نوش از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 گردد دل و جان تو حرم</w:t>
      </w:r>
    </w:p>
    <w:p>
      <w:pPr>
        <w:pStyle w:val="BookText"/>
        <w:rPr/>
      </w:pPr>
      <w:r>
        <w:rPr>
          <w:rFonts w:ascii="IRNazanin" w:hAnsi="IRNazanin" w:eastAsia="IRNazanin"/>
          <w:color w:val="111111"/>
          <w:sz w:val="28"/>
          <w:sz w:val="28"/>
          <w:szCs w:val="28"/>
          <w:rtl w:val="true"/>
          <w:lang w:bidi="fa-IR"/>
        </w:rPr>
        <w:t>خاقانی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خاقانی ار بباده کشد دست بدتر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ابرهه که پیل کشد جنگ کعبه را</w:t>
      </w:r>
    </w:p>
    <w:p>
      <w:pPr>
        <w:pStyle w:val="BookText"/>
        <w:rPr/>
      </w:pPr>
      <w:r>
        <w:rPr>
          <w:rFonts w:ascii="IRNazanin" w:hAnsi="IRNazanin" w:eastAsia="IRNazanin"/>
          <w:color w:val="111111"/>
          <w:sz w:val="28"/>
          <w:sz w:val="28"/>
          <w:szCs w:val="28"/>
          <w:rtl w:val="true"/>
          <w:lang w:bidi="fa-IR"/>
        </w:rPr>
        <w:t>نظامی</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نپنداری ای خضر فرخنده 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می مرا هست مقصود می</w:t>
      </w:r>
    </w:p>
    <w:p>
      <w:pPr>
        <w:pStyle w:val="BookText"/>
        <w:rPr/>
      </w:pPr>
      <w:r>
        <w:rPr>
          <w:rFonts w:ascii="IRNazanin" w:hAnsi="IRNazanin" w:eastAsia="IRNazanin"/>
          <w:color w:val="111111"/>
          <w:sz w:val="28"/>
          <w:sz w:val="28"/>
          <w:szCs w:val="28"/>
          <w:rtl w:val="true"/>
          <w:lang w:bidi="fa-IR"/>
        </w:rPr>
        <w:t>از این می همه بیخودی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بیخودی مجلس آراستم</w:t>
      </w:r>
    </w:p>
    <w:p>
      <w:pPr>
        <w:pStyle w:val="BookText"/>
        <w:rPr/>
      </w:pPr>
      <w:r>
        <w:rPr>
          <w:rFonts w:ascii="IRNazanin" w:hAnsi="IRNazanin" w:eastAsia="IRNazanin"/>
          <w:color w:val="111111"/>
          <w:sz w:val="28"/>
          <w:sz w:val="28"/>
          <w:szCs w:val="28"/>
          <w:rtl w:val="true"/>
          <w:lang w:bidi="fa-IR"/>
        </w:rPr>
        <w:t xml:space="preserve">مرا ساقی آن وعده ایزدی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صبوح از خرابی می از بیخودی است</w:t>
      </w:r>
    </w:p>
    <w:p>
      <w:pPr>
        <w:pStyle w:val="BookText"/>
        <w:rPr/>
      </w:pPr>
      <w:r>
        <w:rPr>
          <w:rFonts w:ascii="IRNazanin" w:hAnsi="IRNazanin" w:eastAsia="IRNazanin"/>
          <w:color w:val="111111"/>
          <w:sz w:val="28"/>
          <w:sz w:val="28"/>
          <w:szCs w:val="28"/>
          <w:rtl w:val="true"/>
          <w:lang w:bidi="fa-IR"/>
        </w:rPr>
        <w:t xml:space="preserve">وگرنه با یزد که تا بوده‌ام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 دامن لب نیالوده‌ام</w:t>
      </w:r>
    </w:p>
    <w:p>
      <w:pPr>
        <w:pStyle w:val="BookText"/>
        <w:rPr/>
      </w:pPr>
      <w:r>
        <w:rPr>
          <w:rFonts w:ascii="IRNazanin" w:hAnsi="IRNazanin" w:eastAsia="IRNazanin"/>
          <w:color w:val="111111"/>
          <w:sz w:val="28"/>
          <w:sz w:val="28"/>
          <w:szCs w:val="28"/>
          <w:rtl w:val="true"/>
          <w:lang w:bidi="fa-IR"/>
        </w:rPr>
        <w:t xml:space="preserve">گر از می شدم هرگز آلوده 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خدا باد بر من حرام</w:t>
      </w:r>
    </w:p>
    <w:p>
      <w:pPr>
        <w:pStyle w:val="BookText"/>
        <w:rPr/>
      </w:pPr>
      <w:r>
        <w:rPr>
          <w:rFonts w:ascii="IRNazanin" w:hAnsi="IRNazanin" w:eastAsia="IRNazanin"/>
          <w:color w:val="111111"/>
          <w:sz w:val="28"/>
          <w:sz w:val="28"/>
          <w:szCs w:val="28"/>
          <w:rtl w:val="true"/>
          <w:lang w:bidi="fa-IR"/>
        </w:rPr>
        <w:t>اوحدی مراغه‌ای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بت‌پرستی ز می پرستی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عاقلان ز مستی به</w:t>
      </w:r>
    </w:p>
    <w:p>
      <w:pPr>
        <w:pStyle w:val="BookText"/>
        <w:rPr/>
      </w:pPr>
      <w:r>
        <w:rPr>
          <w:rFonts w:ascii="IRNazanin" w:hAnsi="IRNazanin" w:eastAsia="IRNazanin"/>
          <w:color w:val="111111"/>
          <w:sz w:val="28"/>
          <w:sz w:val="28"/>
          <w:szCs w:val="28"/>
          <w:rtl w:val="true"/>
          <w:lang w:bidi="fa-IR"/>
        </w:rPr>
        <w:t>مست نادم شوم به هوشیاری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 مستان طمع چه میداری</w:t>
      </w:r>
    </w:p>
    <w:p>
      <w:pPr>
        <w:pStyle w:val="BookText"/>
        <w:rPr/>
      </w:pPr>
      <w:r>
        <w:rPr>
          <w:rFonts w:ascii="IRNazanin" w:hAnsi="IRNazanin" w:eastAsia="IRNazanin"/>
          <w:color w:val="111111"/>
          <w:sz w:val="28"/>
          <w:sz w:val="28"/>
          <w:szCs w:val="28"/>
          <w:rtl w:val="true"/>
          <w:lang w:bidi="fa-IR"/>
        </w:rPr>
        <w:t xml:space="preserve">آب زمزم گرت کند سر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شرابست و گر طعامست آن</w:t>
      </w:r>
    </w:p>
    <w:p>
      <w:pPr>
        <w:pStyle w:val="BookText"/>
        <w:rPr/>
      </w:pPr>
      <w:r>
        <w:rPr>
          <w:rFonts w:ascii="IRNazanin" w:hAnsi="IRNazanin" w:eastAsia="IRNazanin"/>
          <w:color w:val="111111"/>
          <w:sz w:val="28"/>
          <w:sz w:val="28"/>
          <w:szCs w:val="28"/>
          <w:rtl w:val="true"/>
          <w:lang w:bidi="fa-IR"/>
        </w:rPr>
        <w:t xml:space="preserve">آب زمزم گرت کند سر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بشوی از حلال بودن دست</w:t>
      </w:r>
    </w:p>
    <w:p>
      <w:pPr>
        <w:pStyle w:val="BookText"/>
        <w:rPr/>
      </w:pPr>
      <w:r>
        <w:rPr>
          <w:rFonts w:ascii="IRNazanin" w:hAnsi="IRNazanin" w:eastAsia="IRNazanin"/>
          <w:color w:val="111111"/>
          <w:sz w:val="28"/>
          <w:sz w:val="28"/>
          <w:szCs w:val="28"/>
          <w:rtl w:val="true"/>
          <w:lang w:bidi="fa-IR"/>
        </w:rPr>
        <w:t xml:space="preserve">باده نوشندگان جام الست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نشوند از شراب دنیا مست</w:t>
      </w:r>
    </w:p>
    <w:p>
      <w:pPr>
        <w:pStyle w:val="BookText"/>
        <w:rPr/>
      </w:pPr>
      <w:r>
        <w:rPr>
          <w:rFonts w:ascii="IRNazanin" w:hAnsi="IRNazanin" w:eastAsia="IRNazanin"/>
          <w:color w:val="111111"/>
          <w:sz w:val="28"/>
          <w:sz w:val="28"/>
          <w:szCs w:val="28"/>
          <w:rtl w:val="true"/>
          <w:lang w:bidi="fa-IR"/>
        </w:rPr>
        <w:t>شعرای دیگر که اگر بذکر نام و شعرشان بپردازم صفحاتی چند پر خواهد 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توجه فرمودید که چگونه شاعران نامی خود را از بد نامی آلودگی بمی دور میساخته‌اند و چسان تلاش میکردند که</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کرد که پیروان عشق مجازی، در زندگی عاشقانه با آنها سر و کار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عاشق مجازی هدش رسیدن به معشوق و کامیاب شدن از وصل اوست و برای این که بتواند درد هجران را تحمل کند متوسل به می می‌شود و بعد از نوشیدن می، و سرمست شدن خود را نزدیک معشوقه تصور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عاشق مجازی برای اینکه می بنوشد به میکده می‌رود یا اینکه قدم به خرابه‌هائی می‌گذارد که در آنجا عده‌ای از افراد بی خانمان جمع می‌شوند و می می‌نوشند و اسم آن خرابه‌ها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پیرمیفروش که دراکثر بلاد ایران یک زردشتی بود در عشق بیش از جوانان عاشق تجربه داشت زیرا مرحله جوانی را عقب سر گذاشته بود و میتوانست جوان عاشق را راهنمائی نماید و باو بگوید که از چه راه میتواند به وصال معشوق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میکده‌ها و خرابات کسانی بودند که برای سرگرمی مشتریان یا برای سرگرمی خودشان چنگ می‌نواختند و دف می‌زدند و میفروش برایاینکه مشتریان را جلب نماید یک یا دو ساقی گلعذار را در میخانه بخدمت مشتریان میگماشت تا وظیفه‌ای مانند وظیفه زنها را در کاباره‌های امروزی بانجام برسانند و مشتریان را تشویق به می نوشیدن کنند بعد از اینکه جوان عاشق در میکده شراب مینوشید و صدای چنگ را می‌شنید و ساقیان گلعذار را میدید و مست میشد بیاد معشوقه می‌افتاد و از میخانه خارج می‌شود و راه سرای معشوقه را پیش می‌گرفت بامید اینکه شاید بتواند اورا درآن محله ببیند و وقتی بانجا می‌رسید چون</w:t>
      </w:r>
    </w:p>
    <w:p>
      <w:pPr>
        <w:pStyle w:val="BookText"/>
        <w:rPr/>
      </w:pPr>
      <w:r>
        <w:rPr>
          <w:rFonts w:ascii="IRNazanin" w:hAnsi="IRNazanin" w:eastAsia="IRNazanin"/>
          <w:color w:val="111111"/>
          <w:sz w:val="28"/>
          <w:sz w:val="28"/>
          <w:szCs w:val="28"/>
          <w:rtl w:val="true"/>
          <w:lang w:bidi="fa-IR"/>
        </w:rPr>
        <w:t>مست بود سرش به دیوارها تصادم می‌کرد و تصور می‌نمود که دیوارهای کوی معشوق با او دشمن هستند و سرش را می‌شکنند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ذوالفنون مصری تمام این اصطلاحات را که مربوط است به عشق مجازی وارد تصوف کرد و یک فرهنگ اصطلاح شناسی برای تصوف نوشت و در آن معنای هر یک از اصطلاحات را وضع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صوفیان دیگر که بعد از ذوالفنون مصری آمدند بالاخص آنان که شاعر بودند اصطلاحات تصوف را در قالب اشعار، تلطیف و تهذیب کردند و معنای آنها را وسیع نمودند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اصطلاحات صوفیانه از طرف ذوالفنون مصری طوری مورد استقبال صوفیان دیگر قرار گرفت که بزودی آن اصطلاحات در سراسر دینای اسلامی معروف گردید و شعرای متصوف فارسی زبان صوری اصطلاحات مزبور را با مهارت بکار بردند که تصوف علمی شد مانند علم کیمیا، مرموز و غیر از کسانی که صوفی و عراف بودند کسی نمی‌توانست بفهمد که صوفیان چه می‌گویند و منظورشان از می و معشوق چیست</w:t>
      </w:r>
      <w:r>
        <w:rPr>
          <w:rFonts w:eastAsia="IRNazanin" w:cs="IRNazanin"/>
          <w:color w:val="111111"/>
          <w:sz w:val="28"/>
          <w:szCs w:val="28"/>
          <w:rtl w:val="true"/>
          <w:lang w:bidi="fa-IR"/>
        </w:rPr>
        <w:t>.</w:t>
      </w:r>
      <w:bookmarkStart w:id="188" w:name="pg13074_141595"/>
    </w:p>
    <w:p>
      <w:pPr>
        <w:pStyle w:val="Heading3"/>
        <w:numPr>
          <w:ilvl w:val="2"/>
          <w:numId w:val="1"/>
        </w:numPr>
        <w:rPr/>
      </w:pPr>
      <w:bookmarkStart w:id="189" w:name="__RefHeading___Toc7064064_3224264995"/>
      <w:bookmarkStart w:id="190" w:name="_Toc66"/>
      <w:bookmarkEnd w:id="188"/>
      <w:bookmarkEnd w:id="189"/>
      <w:r>
        <w:rPr>
          <w:rtl w:val="true"/>
        </w:rPr>
        <w:t>آیا اندازه نگهداری در میگساری زبان‌آور نیست؟</w:t>
      </w:r>
      <w:bookmarkEnd w:id="190"/>
    </w:p>
    <w:p>
      <w:pPr>
        <w:pStyle w:val="BookText"/>
        <w:rPr/>
      </w:pPr>
      <w:r>
        <w:rPr>
          <w:rFonts w:ascii="IRNazanin" w:hAnsi="IRNazanin" w:eastAsia="IRNazanin"/>
          <w:color w:val="111111"/>
          <w:sz w:val="28"/>
          <w:sz w:val="28"/>
          <w:szCs w:val="28"/>
          <w:rtl w:val="true"/>
          <w:lang w:bidi="fa-IR"/>
        </w:rPr>
        <w:t>الکل پرکالری، الکل نیرومند، میکروب کش که در حد اعتلای، خون مسیح بودنش، هیچ تردیدی نبود امروز بآنچنان ضعف و ناتوانی افتاده که طرفدارانش در تلاشند که تمام صفحات سندیده قدیمش را در حداقل اندازه بگنجانند و در اینصورت خون حضرت مسیح اگر زیاد باشد زیان آور است و اندکش سودمند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اندک هم باگذشت زمان بتدریج کاهش می‌یابدتا زمانیکه حتی کشیشان محترم هم اقرار نمایند که شان حضرت عیسی از این نسبتها بدور و خوردن حتی یکقطره مایع مست کننده ممنوع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تصادف عجیبی است، همین آقای هانری کوربن که اسمشان را بردم چندین مسافرت بایران کرده و با علامه طباطبائی نویسنده محرتم تفسیر المیزان بحث‌ها نموده </w:t>
      </w:r>
      <w:r>
        <w:rPr>
          <w:rStyle w:val="FootnoteAnchor"/>
          <w:rtl w:val="true"/>
        </w:rPr>
        <w:footnoteReference w:id="24"/>
      </w:r>
      <w:r>
        <w:rPr>
          <w:rFonts w:ascii="IRNazanin" w:hAnsi="IRNazanin" w:eastAsia="IRNazanin"/>
          <w:color w:val="111111"/>
          <w:sz w:val="28"/>
          <w:sz w:val="28"/>
          <w:szCs w:val="28"/>
          <w:rtl w:val="true"/>
          <w:lang w:bidi="fa-IR"/>
        </w:rPr>
        <w:t>و شنیده شد نوبتی با مرحوم آیت‌اللّه بروجردی ملاقات و در ضمن بحث سوالش باینجا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مقدار ناچیز الکل مست کننده نیست چرا اسلام آنرا حرام ساخته است، ایشان بدینمضمون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چند قطره برایش اندک است و دیگری یک شیشه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جواب عالمانه کافی سات که گفته شود چون استعدادها مختلف و عامل زیادت طلبی که در الکل است نیرومند و بدون گذشت می‌باشد تعیین مقدار حداقل برای چیزی که نه غذاست و نه موارد سلامتی دواکار، کاملاً غیر علمی بشمار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همکاران روشنفکرم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منظور مقدار کمی الل نوشیده می‌شود؟</w:t>
      </w:r>
    </w:p>
    <w:p>
      <w:pPr>
        <w:pStyle w:val="BookText"/>
        <w:rPr/>
      </w:pPr>
      <w:r>
        <w:rPr>
          <w:rFonts w:ascii="IRNazanin" w:hAnsi="IRNazanin" w:eastAsia="IRNazanin"/>
          <w:color w:val="111111"/>
          <w:sz w:val="28"/>
          <w:sz w:val="28"/>
          <w:szCs w:val="28"/>
          <w:rtl w:val="true"/>
          <w:lang w:bidi="fa-IR"/>
        </w:rPr>
        <w:t>اگر برای هوی وهوس و عشرت طلبی است که همان مقدار جزئی هم چون بمنظور فوق باشد حتی یکمرتبه درست نیست و اگر همان اندک خوردن تکرار گردد اثراتی تقریبا شبیه زیاد خوردن دارد چون مراحل سوخت و ساز و مصرف همان است که گفته‌اند یکی از علل پیدایش تشمع و سیروز کبد علل کوچکی است که مدتهای مدید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منظور دارو یا مایع نافعی نوشیده می‌شود اولا هیچ داروئی مدتهای مدید مصرف نمی‌شودو اگر طبق تجویز پزشک متدینی بود آن هم خوردنش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صرفنظر از اینکه میدانیم مقدار کمی از الکل از راه معده نیز جذب می‌شود و همین اندک نیز سوخت و ساز غذائی ندارد و ناچیز مقداری هم اگر باشد هرمون انتی دیورتیک رامهار مینماید و ادرار زیاد می‌شود و قطره‌اش خورده شود و وارد خون باشد در انعقاد نطفه اثری می‌گذارد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نمونه مقاله‌ای را از نشریه دانشکده پزشکی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طب عمومی سال هشتم شماره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می‌نمایم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کلی بر این بود که هیپوپروتئینمی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کمبود مواد بیاض البیضی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 تغذیه عامل اصلی استحاله چربی و بالاخره سیروز کبدی در مسمومیت باالکل می‌باشد ولی مطالعات و تجربیات بعدی نشانداد که تجویز رژیم غذائی پروتئین‌دار بمقدار کافی حساب شده هم نمی‌تواند مانع استحاله چربی کرد در اشخاص معتاد به الکل بشود و این افراد هم دیر یا زود مبتلا به استئاتوز کبدی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باین نکته توجه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w:t>
      </w:r>
    </w:p>
    <w:p>
      <w:pPr>
        <w:pStyle w:val="BookText"/>
        <w:rPr/>
      </w:pPr>
      <w:r>
        <w:rPr>
          <w:rFonts w:ascii="IRNazanin" w:hAnsi="IRNazanin" w:eastAsia="IRNazanin"/>
          <w:color w:val="111111"/>
          <w:sz w:val="28"/>
          <w:sz w:val="28"/>
          <w:szCs w:val="28"/>
          <w:rtl w:val="true"/>
          <w:lang w:bidi="fa-IR"/>
        </w:rPr>
        <w:t xml:space="preserve">در قاموس نصارا، همانکسانی که چون بماه رفته‌اند میگساری‌اشان و احتمالاً آدم سوزیشان هم از روی علم است مدتها میگساری در رأس و اعتلا قرار داشت تا بحدیکه خون یکی از پیامبران محترم اولوالعزم را به شراب نسبت می‌دادند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خدای نکرده برعکس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ناگهان دست قدرت کلیسا که روزمندترینش انگیزیسیون‌ها و محاکم تفتیشی بود از سر علم و گالیله‌ها کوتاه شد و در نتیجه بزودی قدرت مذهبی از نیروی دانائی و علم جدا و هر کدام براهی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زمانیکه علم در یک طریق و مسیحیت در راه دیگر افتاد بتدریج از احترام مشروبات الکلی کاسته شد تا بالاخره چنان شد که از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سابقا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تغذیه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تشمع و استحاله کبدی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می‌گویند رژیم خوب غذایی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تشمع کبدی و صبر کنید طولی نمی‌کشد ساقی تاج افتخا خوتد را به خم انداخته جام بر سر نهاده از خرابات خارج شده به عالم انسانیت می‌پیوندد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اسپریتس ولیبر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Spritz Liber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مطالعه کبد تعداد زیادی وش معتاد شده به الکل ملاحظه کردند که رژیم غذائی پروتئین‌دار مانع استحاله چربی کبد نمی‌شود ولی شدت ضایعات بستگی بمقدار پروتئین رژیم غذائی دارد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عقیده عده زیادی از متخصصین بر این بود که دادن پروتئین زیاد کبد را از اثرات سمی الکل محافظت می‌کند در</w:t>
      </w:r>
    </w:p>
    <w:p>
      <w:pPr>
        <w:pStyle w:val="BookText"/>
        <w:rPr/>
      </w:pPr>
      <w:r>
        <w:rPr>
          <w:rFonts w:ascii="IRNazanin" w:hAnsi="IRNazanin" w:eastAsia="IRNazanin"/>
          <w:color w:val="111111"/>
          <w:sz w:val="28"/>
          <w:sz w:val="28"/>
          <w:szCs w:val="28"/>
          <w:rtl w:val="true"/>
          <w:lang w:bidi="fa-IR"/>
        </w:rPr>
        <w:t>یکی دو سال اخیر دانشمندان مطالعات خو را دراین باره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رابین ولیبر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Rubin Ch Liber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موفق شدند بطور تجربی برای اولین بار در انسان تغییرات هیستوپاتولوژیائی کبدهای مسمون شده با الکل را بوسیله میکروسکوپ الکترونیک رؤیت نموده و تغییرات شیمیائی داخل سلول را در آنها شرح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فوق‌الذک آزمایشات خود را روی اشخاص داوطلب بشرح زیر انجام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 اشخاص داوطلب بین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هر دو جنس بطور مساوی افرادی تحت آزمایش قرار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دقت کافی بعمل آمد که داوطلبین هیچگونه سابقه بیماری کبد و مصرف الکل بمقدار زیاد نداشته باشند و حتی از داوطلبین خواسته شده بود 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قبل از بستری شدن در بیمارستان هیچگونه الکلی مصرف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رژیم غذائی داوطلبین در مدت بستری شدن </w:t>
      </w:r>
      <w:r>
        <w:rPr>
          <w:rFonts w:eastAsia="IRNazanin" w:cs="IRNazanin"/>
          <w:color w:val="111111"/>
          <w:sz w:val="28"/>
          <w:szCs w:val="28"/>
          <w:lang w:bidi="fa-IR"/>
        </w:rPr>
        <w:t>3600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کالری در نظر گرفته شد 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پروتئین‌ها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بیش از دو برابر احتیاج بدن و پروتئین توصیه شده در رژیم غذایی استاندارد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کالری را مواد چربی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حدود نصف مقدار توصیه شده جهت اثبات فرضیه لییدهای آندوژن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کالری باقیمانده بوسیله مواد نشتسه‌ای و الکل تأمین می‌شد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داوطلبان همه روزه 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مقداری الکل باین ترتیب داده می‌شد که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اول الکل تجویز شده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کالری بود و س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مقدار الکل به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کالری لازم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الکل، اتانول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رقیق شده و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به داوطلبین داده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داوطلبان قبل از تجویز الکل و بعد ازآن بیوپسی کبد بعمل می‌آمد و حتی در بعضی از بیماران در روز دوم و در برخی دیگر در روز هشتم آزمایش نیز بیوپسی سومی از کبد بعمل می‌آمد بعضی از داوطلبان حتی پس از یکماه بعد از قطع کامل الکل حاضر به جهارمین بیوپسی نیز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تغییرات شیمیایی کبد از نظر لیپیدها با متد فولش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folch</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از نظر تری گلیسریدها با روش سیندر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Synder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تعیین و احتساب می‌شد و پس از آن مقدار پروتئین‌های بافت کبدی بعد از جدا کردن لیپیدها تحت مطالعه قرار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در ساعات مختلف روز مقدار الکل سرم خون داوطلبین اندازه‌گیری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بافتهای کبدی پونکسیون شده، اول بوسیله میکروسکوپ معمولی و سپس با میکروسکوپ الکترونیک تحت مطالعه قرار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مطالعات</w:t>
      </w:r>
    </w:p>
    <w:p>
      <w:pPr>
        <w:pStyle w:val="BookText"/>
        <w:rPr/>
      </w:pPr>
      <w:r>
        <w:rPr>
          <w:rFonts w:ascii="IRNazanin" w:hAnsi="IRNazanin" w:eastAsia="IRNazanin"/>
          <w:color w:val="111111"/>
          <w:sz w:val="28"/>
          <w:sz w:val="28"/>
          <w:szCs w:val="28"/>
          <w:rtl w:val="true"/>
          <w:lang w:bidi="fa-IR"/>
        </w:rPr>
        <w:t>البته توجه فرمودیدکه در اینجا مقدار الکل مصرف شده چه اندازه بود و بعد از دو روز بیوپسی کبد یعنی بیوپسی کبدی که ناچیز اکلی‌بان رسیده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تغییرات شیمیائی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درتمام موارد پس از</w:t>
      </w:r>
    </w:p>
    <w:p>
      <w:pPr>
        <w:pStyle w:val="BookText"/>
        <w:rPr/>
      </w:pPr>
      <w:r>
        <w:rPr>
          <w:rFonts w:ascii="IRNazanin" w:hAnsi="IRNazanin" w:eastAsia="IRNazanin"/>
          <w:color w:val="111111"/>
          <w:sz w:val="28"/>
          <w:sz w:val="28"/>
          <w:szCs w:val="28"/>
          <w:rtl w:val="true"/>
          <w:lang w:bidi="fa-IR"/>
        </w:rPr>
        <w:t xml:space="preserve">تجویز الکل که مقدار آن در سرم خون هیچوقت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میلی‌گرم در صد تجاوز نمی‌کرد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مقدار فقط سبب یک مستی خفیف و انوری مختصر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لیپیدها و تری گلیسریدها در بافت کبدی افزایش قابل ملاحظه‌ای را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تری گلیسریدها بطور متوسط هفت برابر طبیعی بود ولی این افزایش یک ماه بعد از قطع کامل الکل از بین رفته و مقدار تری گلیسریدها و لیپیدها بمقدار طبیعی برگشته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بدن داوطلبین در مدت آزمایش تغییر قابل ملاحظه‌ای را نشان نداده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تغییرات آسیب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استحاله چربی کبد را بادر نظر گرفتن مقدار چربی بچهار گروه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پیشرفته‌ترین درجه استحاله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علاوه بر ارتشاح وسیع چربی کیست‌های چربی نیز در بافت کبدی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بافت کفژبدی پونکسیون شده درجات مختلف استحاله چربی وجود داشت و جالب آنکه پس از قطع کامل الکل بمدت یک ماه و پونکسیون مجدد کبد تغییرات فوق‌الذکر از بین رفته و ساختمان طبیعی کبد دوباره مشاده شد ولی در بعضی از لامها تا مدتی ارتشاح سلولهای بزرگ چربی از نوع سلولهای غول‌پیکر دیده می‌شد که منش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 همبندی داشته‌اند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تغییرات سلولی در مطالعه با میکروسکوپ الکترونیک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طبیعی در سلول کبد رشته‌هائی بصورت دستجات موازی با هم بنام </w:t>
      </w:r>
      <w:r>
        <w:rPr>
          <w:rFonts w:eastAsia="Times New Roman" w:cs="Times New Roman" w:ascii="Times New Roman" w:hAnsi="Times New Roman"/>
          <w:color w:val="111111"/>
          <w:sz w:val="28"/>
          <w:szCs w:val="28"/>
          <w:lang w:val="en-US" w:bidi="en-US"/>
        </w:rPr>
        <w:t>R.E.R</w:t>
      </w:r>
      <w:r>
        <w:rPr>
          <w:rFonts w:ascii="IRNazanin" w:hAnsi="IRNazanin" w:eastAsia="IRNazanin"/>
          <w:color w:val="111111"/>
          <w:sz w:val="28"/>
          <w:sz w:val="28"/>
          <w:szCs w:val="28"/>
          <w:rtl w:val="true"/>
          <w:lang w:bidi="fa-IR"/>
        </w:rPr>
        <w:t xml:space="preserve">همچنین توده‌های نامنظمی بنام </w:t>
      </w:r>
      <w:r>
        <w:rPr>
          <w:rFonts w:eastAsia="Times New Roman" w:cs="Times New Roman" w:ascii="Times New Roman" w:hAnsi="Times New Roman"/>
          <w:color w:val="111111"/>
          <w:sz w:val="28"/>
          <w:szCs w:val="28"/>
          <w:lang w:val="en-US" w:bidi="en-US"/>
        </w:rPr>
        <w:t>S.E.R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میان میتوکندریها وجود دارد که مجموع این دو سیستم </w:t>
      </w:r>
      <w:r>
        <w:rPr>
          <w:rFonts w:eastAsia="Times New Roman" w:cs="Times New Roman" w:ascii="Times New Roman" w:hAnsi="Times New Roman"/>
          <w:color w:val="111111"/>
          <w:sz w:val="28"/>
          <w:szCs w:val="28"/>
          <w:lang w:val="en-US" w:bidi="en-US"/>
        </w:rPr>
        <w:t>R.E.R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S.E.R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سیستم اندوپلاسمیک رتیکولوم مینامند بطور کلی تغییرات سلولی مطالعه</w:t>
      </w:r>
    </w:p>
    <w:p>
      <w:pPr>
        <w:pStyle w:val="BookText"/>
        <w:rPr/>
      </w:pPr>
      <w:r>
        <w:rPr>
          <w:rFonts w:ascii="IRNazanin" w:hAnsi="IRNazanin" w:eastAsia="IRNazanin"/>
          <w:color w:val="111111"/>
          <w:sz w:val="28"/>
          <w:sz w:val="28"/>
          <w:szCs w:val="28"/>
          <w:rtl w:val="true"/>
          <w:lang w:bidi="fa-IR"/>
        </w:rPr>
        <w:t>شده رابطه مستقیمی با مقدار چربی انباشته شده در بافت کبد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نمونه‌هائیکه دو هفته بعد از قطع الکل تحت مطالعه قرار گرفته شد اثری از این رشته‌ها دیگر دیده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سیتم </w:t>
      </w:r>
      <w:r>
        <w:rPr>
          <w:rFonts w:eastAsia="Times New Roman" w:cs="Times New Roman" w:ascii="Times New Roman" w:hAnsi="Times New Roman"/>
          <w:color w:val="111111"/>
          <w:sz w:val="28"/>
          <w:szCs w:val="28"/>
          <w:lang w:val="en-US" w:bidi="en-US"/>
        </w:rPr>
        <w:t>S.E.R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تغییرات قابل ملاحظه ژای بوجود می‌اید بدین معنی که در این سیستم حوضچه‌هائی که پر از چری اس تبوجود می‌اید و بالاخره میتوکندری سلولهای کبدی نیز تغییر شکل و حجم یافته و حتی تبدیل به یک نوع غیر طبیعی و بزرگ بنام مگاتوکندریا می‌شود که در داخل بعضی از آنها انکلوزیونی از اجسام کریتالین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مراحل پیشرفته دژنرسانس موضعی سیتوپلاسمیک بصورت از بین رفتن سیستم آندوپلاسمیک دیده می‌شود که منجر به نکروز سلولی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مطالعات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 نظر گرفتن آزمایشهای فوق الذکر چنین بی می‌اید که الکل علیرغم تجویز رژیم غذائی پر پرتئین و کم چربی سبب استحاله چربی کبد می‌گردد که اگر ادامه پیدا کند منجر به تغییرات مهم نسج کبدی و بالاخره نارسائی آن می‌گردد ولی با مطالعاتی که تاکنون روی حیوانات آزمایشگاهی شده باید این حقیقت را در نظر گرفت هک نارسائی کبدی در نزد اشخاصیکه سابقهمصرف الکل دارند در مدت خیلی کوتاهتر از افرادی که سابقه مصرف الکل ندارند بوجود می‌اید اما درباره آنچه راجع به مقدار چربی رژم غذائی داوطلبینی نوشته و ادعا شده که رژیم کم چربی سبب تخفیف استحاله کبد می‌شود، باید گفت که در آزمایشهای اخیر خلاف این گفته‌ها ثابت شده و چنانچه در بالا متذکر</w:t>
      </w:r>
      <w:bookmarkStart w:id="191" w:name="pg13074_141602"/>
    </w:p>
    <w:p>
      <w:pPr>
        <w:pStyle w:val="BookText"/>
        <w:rPr/>
      </w:pPr>
      <w:bookmarkEnd w:id="191"/>
      <w:r>
        <w:rPr>
          <w:rFonts w:ascii="IRNazanin" w:hAnsi="IRNazanin" w:eastAsia="IRNazanin"/>
          <w:color w:val="111111"/>
          <w:sz w:val="28"/>
          <w:sz w:val="28"/>
          <w:szCs w:val="28"/>
          <w:rtl w:val="true"/>
          <w:lang w:bidi="fa-IR"/>
        </w:rPr>
        <w:t xml:space="preserve">شدیم رژیم غذائی داوطلبان از نظر چربی فقیر بوده و چربی فقط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کالری غذای داوطلبین را تشکیل می‌داده و این حداقل چربی توصیه شده است که در رژیم غذائی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مقدار چربی رژیم غذائی مردم مماک متحده آمریکا که استاندارد می‌باشد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کالری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وجود رژیم غذائی کم‌چربی و پر پروتئین در عمل و مطالعات فوق دیده شد که الکل ضایعات اضحی که شرح آنها در بالا گذشت بوجود می‌آورد، نکته قابل توجه این است که مقدار معین الکل در اشخاص مختلف موجب تغییرات یکنواخت و مساوی نمی‌شود در بعضی اشخاص ضایعات کبدی زیادتر و در بعضی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بنظر می‌رسد که سابقه اعتیاد اشخاص بالکل از نظر شدت و انتشار ضایعات کبدی اهمیت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میزان تغییرات سلولی کبد بستگی باعتیاد قبلی داوطلبین بالکل دارد</w:t>
      </w:r>
      <w:r>
        <w:rPr>
          <w:rFonts w:eastAsia="IRNazanin" w:cs="IRNazanin"/>
          <w:color w:val="111111"/>
          <w:sz w:val="28"/>
          <w:szCs w:val="28"/>
          <w:rtl w:val="true"/>
          <w:lang w:bidi="fa-IR"/>
        </w:rPr>
        <w:t>.</w:t>
      </w:r>
    </w:p>
    <w:p>
      <w:pPr>
        <w:pStyle w:val="Heading3"/>
        <w:numPr>
          <w:ilvl w:val="2"/>
          <w:numId w:val="1"/>
        </w:numPr>
        <w:rPr/>
      </w:pPr>
      <w:bookmarkStart w:id="192" w:name="__RefHeading___Toc7064066_3224264995"/>
      <w:bookmarkStart w:id="193" w:name="_Toc67"/>
      <w:bookmarkEnd w:id="192"/>
      <w:r>
        <w:rPr>
          <w:rtl w:val="true"/>
        </w:rPr>
        <w:t>آیا خوردن کمی الکل ضرری ندارد؟</w:t>
      </w:r>
      <w:bookmarkEnd w:id="193"/>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آنکه میتوان مدارک دیگر 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بمقادیر ناچیز زیان دارد</w:t>
      </w:r>
      <w:r>
        <w:rPr>
          <w:rStyle w:val="FootnoteAnchor"/>
          <w:rtl w:val="true"/>
        </w:rPr>
        <w:footnoteReference w:id="25"/>
      </w:r>
      <w:r>
        <w:rPr>
          <w:rFonts w:ascii="IRNazanin" w:hAnsi="IRNazanin" w:eastAsia="IRNazanin"/>
          <w:color w:val="111111"/>
          <w:sz w:val="28"/>
          <w:sz w:val="28"/>
          <w:szCs w:val="28"/>
          <w:rtl w:val="true"/>
          <w:lang w:bidi="fa-IR"/>
        </w:rPr>
        <w:t>اما به بحثی جالب می‌پردازیم</w:t>
      </w:r>
    </w:p>
    <w:p>
      <w:pPr>
        <w:pStyle w:val="BookText"/>
        <w:rPr/>
      </w:pPr>
      <w:r>
        <w:rPr>
          <w:rFonts w:ascii="IRNazanin" w:hAnsi="IRNazanin" w:eastAsia="IRNazanin"/>
          <w:color w:val="111111"/>
          <w:sz w:val="28"/>
          <w:sz w:val="28"/>
          <w:szCs w:val="28"/>
          <w:rtl w:val="true"/>
          <w:lang w:bidi="fa-IR"/>
        </w:rPr>
        <w:t>و همه الهام از قرآن کریم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هر چیز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میدانند، حدودی قند، اندازه‌ای اسیداوریک، مقدار کلسترول در خون وجود دارد که حدود همه کاملاً بررسی شدهو حداقل و حداکثری برای آنها تعیین گردیده که اگر از آن حد و حصر تجاوز کرده کمت یا بیشتر باشد غیرطبیعی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هست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قند یا اسید اوریک یا کلسترول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از حداکثر تجاوز کرد بلافاصله آدمی را خبر نمیکند و چه بسا بر حسب اتفاق معلوم شده که بیماری بعلت ناراحتی دیگر مراجعه کرده و تصادفا معلوم گردیده مثلاً قندش بالاست یا اسید اوریکش 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 نیز از جمله عناصری است که وجودش در خون ضروری و حتمی می‌باشد و مقدار حداقل و حداکثرش معلوم است و این مقدار بوسیله غذا باید تأمین شود و میشود و هیچ نیازی بخوردن الکلی که سوخت و ساز غذائی ندارد اما الکل خون را افزایش می‌دهد نیست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چنانچه کسی با توجه باینکه الکل فوی وارد خون می‌شود مقدار کمی از آنرا بخورد این قبول است که الکل خونش بالا می‌رود و در عین بالا رفتن ممکن است همانگونه که بیمار مرض قندی یااسید اوریکی خود متوجه بیماریش نشده با ناچیز الکل هم حالت مستی روی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قبول دارید که زیادتی</w:t>
      </w:r>
      <w:bookmarkStart w:id="194" w:name="pg13074_141604"/>
    </w:p>
    <w:p>
      <w:pPr>
        <w:pStyle w:val="BookText"/>
        <w:rPr/>
      </w:pPr>
      <w:bookmarkEnd w:id="194"/>
      <w:r>
        <w:rPr>
          <w:rFonts w:ascii="IRNazanin" w:hAnsi="IRNazanin" w:eastAsia="IRNazanin"/>
          <w:color w:val="111111"/>
          <w:sz w:val="28"/>
          <w:sz w:val="28"/>
          <w:szCs w:val="28"/>
          <w:rtl w:val="true"/>
          <w:lang w:bidi="fa-IR"/>
        </w:rPr>
        <w:t>الکل از حداکثر در خون بدون اینکه آثار زیادت یعنی مستی ظاهر گردد یکنوع بیماری است؟</w:t>
      </w:r>
    </w:p>
    <w:p>
      <w:pPr>
        <w:pStyle w:val="BookText"/>
        <w:rPr/>
      </w:pPr>
      <w:r>
        <w:rPr>
          <w:rFonts w:ascii="IRNazanin" w:hAnsi="IRNazanin" w:eastAsia="IRNazanin"/>
          <w:color w:val="111111"/>
          <w:sz w:val="28"/>
          <w:sz w:val="28"/>
          <w:szCs w:val="28"/>
          <w:rtl w:val="true"/>
          <w:lang w:bidi="fa-IR"/>
        </w:rPr>
        <w:t>ولی مقصود ما چیز دیگری است و آن الهامی است که گفته شد از قرآن خواهیم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مربوطه به الکل را پهلوی هم نوشته بودم یک مرتبه متوجه شدم چند جا بعنوان مسکرات از آنها نام برده شده میفرماید نزدیک نماز مروید در حالیکه سکاری و مست هستید، یا سکر در آیه مورد بحث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چند آیه بجای مسکرات کلمه خمر را آورده با اندک تأملی متوجه علت و این نکته علمی و اعجاز قرآن شدم</w:t>
      </w:r>
      <w:r>
        <w:rPr>
          <w:rFonts w:eastAsia="IRNazanin" w:cs="IRNazanin"/>
          <w:color w:val="111111"/>
          <w:sz w:val="28"/>
          <w:szCs w:val="28"/>
          <w:rtl w:val="true"/>
          <w:lang w:bidi="fa-IR"/>
        </w:rPr>
        <w:t>.</w:t>
      </w:r>
    </w:p>
    <w:p>
      <w:pPr>
        <w:pStyle w:val="Heading3"/>
        <w:numPr>
          <w:ilvl w:val="2"/>
          <w:numId w:val="1"/>
        </w:numPr>
        <w:rPr/>
      </w:pPr>
      <w:bookmarkStart w:id="195" w:name="__RefHeading___Toc7064068_3224264995"/>
      <w:bookmarkStart w:id="196" w:name="_Toc68"/>
      <w:bookmarkEnd w:id="195"/>
      <w:r>
        <w:rPr>
          <w:rtl w:val="true"/>
        </w:rPr>
        <w:t>یک نکته علمی از قرآن</w:t>
      </w:r>
      <w:bookmarkEnd w:id="196"/>
    </w:p>
    <w:p>
      <w:pPr>
        <w:pStyle w:val="BookText"/>
        <w:rPr/>
      </w:pPr>
      <w:r>
        <w:rPr>
          <w:rFonts w:ascii="IRNazanin" w:hAnsi="IRNazanin" w:eastAsia="IRNazanin"/>
          <w:color w:val="111111"/>
          <w:sz w:val="28"/>
          <w:sz w:val="28"/>
          <w:szCs w:val="28"/>
          <w:rtl w:val="true"/>
          <w:lang w:bidi="fa-IR"/>
        </w:rPr>
        <w:t>وقتی روی سخن قرآن با مردم است و دستورات امر و نهی و تشریفی در کار یا همینکه می‌خواهد بقرینه در برابر رزق حسن و نیکو روزی ناپاک و ناپسند بیاورد کلمه سکر و سکاری و مستی و مسکرات را ذکر می‌فرماید یعنی برای معرفی شخص مست کلمه مذکور را می‌آورد اما همینکه مطلب را بمیدان مبارزه با دانشمندان رها می‌کند و به بیان جنبه علمی و تحقیقات آن می‌پردازد کلمه خمر را ذکر می‌فرماید تا از این کلمه حتی بتوانیم بفهمیم چرا باده‌نوشی حرام و ممنوع شده هر چند یک قطره بوده باشد؟</w:t>
      </w:r>
    </w:p>
    <w:p>
      <w:pPr>
        <w:pStyle w:val="BookText"/>
        <w:rPr/>
      </w:pPr>
      <w:r>
        <w:rPr>
          <w:rFonts w:ascii="IRNazanin" w:hAnsi="IRNazanin" w:eastAsia="IRNazanin"/>
          <w:color w:val="111111"/>
          <w:sz w:val="28"/>
          <w:sz w:val="28"/>
          <w:szCs w:val="28"/>
          <w:rtl w:val="true"/>
          <w:lang w:bidi="fa-IR"/>
        </w:rPr>
        <w:t>اینک توجه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خمر یعنی پوشاندن و مستور کردن خمار روسری زنان و آنچه سر زنان را می‌پوشاند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خمیر بدین مناسبت که روی آنرا می‌پوشانند و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دین مقدس اسلام زیربنائی دارد و روبنائی، اسکلتی</w:t>
      </w:r>
    </w:p>
    <w:p>
      <w:pPr>
        <w:pStyle w:val="BookText"/>
        <w:rPr/>
      </w:pPr>
      <w:r>
        <w:rPr>
          <w:rFonts w:ascii="IRNazanin" w:hAnsi="IRNazanin" w:eastAsia="IRNazanin"/>
          <w:color w:val="111111"/>
          <w:sz w:val="28"/>
          <w:sz w:val="28"/>
          <w:szCs w:val="28"/>
          <w:rtl w:val="true"/>
          <w:lang w:bidi="fa-IR"/>
        </w:rPr>
        <w:t>دارد و شاخ و برگهایی، اصولی دارد و فروعی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اعتقادات یا معاملات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ریشه‌ها و شاخه‌هائی را ملاحظه می‌کنید مکتب ادب و اخلاق را نیز دارای اصلها و فرعهائی بلکه دارای فرمولهای کلی و انشعاباتی مثلاً یک فرمول کلی است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سخنی یا عملی باعث تفرقه کلمه وپراکندگی مسلمین و موجب سلب اعتماد و اطمینان از یکدیگر گردد بر زبان آوردنش نارواست از غیبت، تهمت، دروغ و</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در مسئله مورد بحث نیز فرمول کلی اسلامی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هم عقل دارد هم احساسات، همینطور که باید فلان غده‌ی ترشحش مهار کننده ترشح غده دیگر باشد یا اعصاب سمپاتیک و پاراسمپاتیک باید تعادل یکدیگر را نگهدارند و یکی تند کننده است و دیگری کند کننده، و هر زمان خواست یکی تندی کند، کند بمیدان آید و چون کندی خواست تنبلی پیش آورد تند کننده دخالت کند عقل و احساسات نیز در وجود آدمی در برابر یکدیگرند با این تفاوت که همشه باید احساسات بوسیله عقل کندرل شود ولازم است با تحصیل علم روز بروز بر عقل و کمال افزود و دامنه احساسات را نیز بطرز مخصوصی بموازات عقل جلو آورد و با سپردنش به دست مراقبت و نظارت عقل تکمیل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احساساتی که به روح و روان آدمی نشاط می‌بخشد وعقلی که روابط احساسات و روح و نشاط را عاقلانه می‌کند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با ذکر مقدمه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آشامیدنی یا خوردنی یا شنیدنی</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عقل را در برابر احساسات ضعیف گرداند یعنی حالت تعدیل بین عقل و احساسات را بهم بزند آنچنانکه احساسات جلو و پرده و ستر خمر قرار گیرد و باصطلاح قرآن خمر مستوری شود اسلام آنرا حام گردانیده وبزودی خواهید دید که اگر مسکرات همین کار را می‌کنند از نوشیدنیها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خوک همین کار را می‌کند از خوردنیها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 و طنبور و آواز همین کار را می‌کند از شنیدنیها مخصوصا آواز زنان تا آنجا که قرآن می‌فرماید و لا یخضعن بالقول فیطمع الذی فی قلبه 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زینهار بانازک و نرمی با مردان سخن مگوئید مبادا آنکه دلش بیمار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 و 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بطمع افتد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اعضای زنان همینکار را می‌کند از دیدنیها که اندک دیدارش جلو آمدن احساسات است و شدیدتر شود تا آنجا که نبی گرامی فرمایند دو ثلث عقل زایل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انه اذا قام ذکر الرجل دهب ثلثا عقله</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xml:space="preserve">و از این جچهت این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بمشروبات الکلی اختصاص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مستور کننده عقل همانگونه که گفته شد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خبری فرموده‌اند کلید همه زشتیها و گناههاست و زودتر و بهتر احاسات را جلو عقل و پرده آن قرار داده آنرا</w:t>
      </w:r>
      <w:bookmarkStart w:id="197" w:name="pg13074_141607"/>
    </w:p>
    <w:p>
      <w:pPr>
        <w:pStyle w:val="BookText"/>
        <w:rPr/>
      </w:pPr>
      <w:bookmarkEnd w:id="197"/>
      <w:r>
        <w:rPr>
          <w:rFonts w:ascii="IRNazanin" w:hAnsi="IRNazanin" w:eastAsia="IRNazanin"/>
          <w:color w:val="111111"/>
          <w:sz w:val="28"/>
          <w:sz w:val="28"/>
          <w:szCs w:val="28"/>
          <w:rtl w:val="true"/>
          <w:lang w:bidi="fa-IR"/>
        </w:rPr>
        <w:t>می‌پوشاند و خوردن حتی یک قطره الکل که سوخت و ساز غذائی ندارد سبب جلو آمدن یک ذره احساسات و ناچیز طربی در برابر عقل خواهد گردید</w:t>
      </w:r>
      <w:r>
        <w:rPr>
          <w:rFonts w:eastAsia="IRNazanin" w:cs="IRNazanin"/>
          <w:color w:val="111111"/>
          <w:sz w:val="28"/>
          <w:szCs w:val="28"/>
          <w:rtl w:val="true"/>
          <w:lang w:bidi="fa-IR"/>
        </w:rPr>
        <w:t>.</w:t>
      </w:r>
    </w:p>
    <w:p>
      <w:pPr>
        <w:pStyle w:val="Heading3"/>
        <w:numPr>
          <w:ilvl w:val="2"/>
          <w:numId w:val="1"/>
        </w:numPr>
        <w:rPr/>
      </w:pPr>
      <w:bookmarkStart w:id="198" w:name="__RefHeading___Toc7064070_3224264995"/>
      <w:bookmarkStart w:id="199" w:name="_Toc69"/>
      <w:bookmarkEnd w:id="198"/>
      <w:r>
        <w:rPr>
          <w:rtl w:val="true"/>
        </w:rPr>
        <w:t>باز از قرآن</w:t>
      </w:r>
      <w:bookmarkEnd w:id="199"/>
    </w:p>
    <w:p>
      <w:pPr>
        <w:pStyle w:val="BookText"/>
        <w:rPr/>
      </w:pPr>
      <w:r>
        <w:rPr>
          <w:rFonts w:ascii="IRNazanin" w:hAnsi="IRNazanin" w:eastAsia="IRNazanin"/>
          <w:color w:val="111111"/>
          <w:sz w:val="28"/>
          <w:sz w:val="28"/>
          <w:szCs w:val="28"/>
          <w:rtl w:val="true"/>
          <w:lang w:bidi="fa-IR"/>
        </w:rPr>
        <w:t>وعده داده بودم نه از قرآن بگویم نه از روایات و اخبار زیرا برای باده‌نوشان که چند آیه مربوط به میگساری را نپذیرفته‌اند آیات دیگر هم بهمان سرنوشت خواهند بود و اگر اهل ایمانند که یاد گرفتن شکیات نماز برای کسیکه هرگز در نماز شک نمی‌کند واجب نیست ولی هم اکنون از قرآن است برای کسانیکه در برابر قرآنند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هم راجع به منافع خمر اشاره‌ای فرموده است و کار باده‌نوشی بچنان سختی که می‌گویند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جمله در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فیهما اثم کبیر و منافع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اثمهما اکبر من نفعهما در این دو جمله کلمات اثم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کبیر و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و نفع نظر شما را جلب م کند از اینرو توجه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است در عقل یا در موجود خارجی که سبب می‌شود انسان برای رسیدن به خیرات عقب افتاده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اعتباری که یکی یا چیزی در برابر دیگری کوچک باشد آنرا بزرگ گویند و د مقام مقایسه در همه نوع سخن و مطلبی از اعداد، اعتبار، اسم ذات و معنی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برده می‌شود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منفعت و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است که</w:t>
      </w:r>
    </w:p>
    <w:p>
      <w:pPr>
        <w:pStyle w:val="BookText"/>
        <w:rPr/>
      </w:pPr>
      <w:r>
        <w:rPr>
          <w:rFonts w:ascii="IRNazanin" w:hAnsi="IRNazanin" w:eastAsia="IRNazanin"/>
          <w:color w:val="111111"/>
          <w:sz w:val="28"/>
          <w:sz w:val="28"/>
          <w:szCs w:val="28"/>
          <w:rtl w:val="true"/>
          <w:lang w:bidi="fa-IR"/>
        </w:rPr>
        <w:t>وسیله رسیدن بخیر می‌باشد یا آنچه در خود 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میخواهید مقصود مرا بدانید به دانستنیهای زیر عنایت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اثم در برابر براست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تعاونوا علی البر و التقوی و لا تعاونوا علی الاثم و العدوان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المائدة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شما بیکدیگر در نیکوکاری و تقوی کمک کنید نه بر گناه و ستمکاری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نفع در برابر ضرر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املک لنفسی نفعا و لا ضرا سوره اعراف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ما بمردم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من مالک نفع و ضرر خویش نیستم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اثم در برابر نفع آورده شده نه در برابر بر یاضر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جمله اول کلمه کبیر و در دوم اکبر ذکر گردیده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جمله اول پس از اثم کبیر کلمه منافع است و در دومی کلمه نفع</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الکل منافعی للناس دارد و مردم نفعهائی بر آن مترتب می‌دانند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 داروئی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نفع مالیاتی و عوارضی و تجارتی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نفع آزمایشگاهی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کلمه اثم کبیر در آیه اول کلمه منافع را آورده ولی برای اینکه نشان دهد اگر نزد للناس کلمه منافع برای خمر وضع می‌شود نزند پروردگار اوضاع چه قرار است وزنه طرف اثم راخیلی سنگین کرده کلمه اکبر را بآن می‌افزاید ولی منافع را که جمع است مبدل به نفع که مفرد است می‌گرداند تا بدین وسیله ضمن تحقیر موضوع را به ناچیز منفعتی که خم در بر داد اشاره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خدا 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w:t>
      </w:r>
    </w:p>
    <w:p>
      <w:pPr>
        <w:pStyle w:val="BookText"/>
        <w:rPr/>
      </w:pPr>
      <w:r>
        <w:rPr>
          <w:rFonts w:ascii="IRNazanin" w:hAnsi="IRNazanin" w:eastAsia="IRNazanin"/>
          <w:color w:val="111111"/>
          <w:sz w:val="28"/>
          <w:sz w:val="28"/>
          <w:szCs w:val="28"/>
          <w:rtl w:val="true"/>
          <w:lang w:bidi="fa-IR"/>
        </w:rPr>
        <w:t>و نفع و نزد مرد اثم کبیر و منافع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 همانگونه که آشنائی بکلمات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نفع داریم درباره اثم نیز اطلاعاتی بیشتر کسب نمائیم؟ آری باز از قرآن با توجه بآیه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الشیطان ان وقع بینکم العداوة و البغضاء سوره المائده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قصد دارد بوسیله قمار و شراب میان شما عداوت و کینه برانگیزد که کلمه اثم که در یک آیه سمبل خمر است در اینجا عداوت و بغضاء جانشین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 باید عداوت و بغضاء را معنی کنیم تا معنی کلمه اثم بهتر دانسته شود و باز مدرک از قرآن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تعاونوا علی البر و التقوی و لا تعاونوا علی الاثم و العدوان سوره المائد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آن درچند برگ قبل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صورت تقوی به کسی گفته می‌شود که دارای ترمزی و وقایه‌ای است که میتواند هنگام گناه آنرا بکار برده خود را از پرت شدن بدره خطاو لغزش محفوظ بدارد، عدو و عدوان به کسی گفته می‌شود که اصلا ترمز ندارد یا ترمزش بوسائلی که مستور کننده و خمر عقلند و احساسات را بر عفل غلبه می‌دهند</w:t>
      </w:r>
      <w:r>
        <w:rPr>
          <w:rStyle w:val="FootnoteAnchor"/>
          <w:rtl w:val="true"/>
        </w:rPr>
        <w:footnoteReference w:id="28"/>
      </w:r>
      <w:r>
        <w:rPr>
          <w:rFonts w:ascii="IRNazanin" w:hAnsi="IRNazanin" w:eastAsia="IRNazanin"/>
          <w:color w:val="111111"/>
          <w:sz w:val="28"/>
          <w:sz w:val="28"/>
          <w:szCs w:val="28"/>
          <w:rtl w:val="true"/>
          <w:lang w:bidi="fa-IR"/>
        </w:rPr>
        <w:t>کار نمی‌کند و بطور کلی عدو به تجاوز کار گفته می‌شود</w:t>
      </w:r>
      <w:r>
        <w:rPr>
          <w:rFonts w:eastAsia="IRNazanin" w:cs="IRNazanin"/>
          <w:color w:val="111111"/>
          <w:sz w:val="28"/>
          <w:szCs w:val="28"/>
          <w:rtl w:val="true"/>
          <w:lang w:bidi="fa-IR"/>
        </w:rPr>
        <w:t>.</w:t>
      </w:r>
      <w:r>
        <w:rPr>
          <w:rStyle w:val="FootnoteAnchor"/>
          <w:rtl w:val="true"/>
        </w:rPr>
        <w:footnoteReference w:id="29"/>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بغض ضد حب است و آن حالتی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نفرت آور می‌باشد</w:t>
      </w:r>
    </w:p>
    <w:p>
      <w:pPr>
        <w:pStyle w:val="BookText"/>
        <w:rPr/>
      </w:pPr>
      <w:r>
        <w:rPr>
          <w:rFonts w:ascii="IRNazanin" w:hAnsi="IRNazanin" w:eastAsia="IRNazanin"/>
          <w:color w:val="111111"/>
          <w:sz w:val="28"/>
          <w:sz w:val="28"/>
          <w:szCs w:val="28"/>
          <w:rtl w:val="true"/>
          <w:lang w:bidi="fa-IR"/>
        </w:rPr>
        <w:t>نسبت بچیزی که قبلاً بآن رغبتی بوده است و کسیکه احساساتش بر عقلش پوشاننده شد بالاخره دوستان صمیمی را از خود متنفر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بر واثم وسعت معنوی فوق‌العاده داشته و باز تقوی و عدوان در آیه برای اهمیت هر دو تکرار شده باین نکته وقوف حاصل می‌گردد که جنبه عداوت و تجاوز کاری باده گساران فوق‌العاده‌تر می‌باشد همانگونه که پروردگار حکیم آنرا قبل از بغض ذکر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قرآن می‌فرماید، اگر منافعی للناس و برای مردم درباره خمر تصور می‌شود نفعی است که اثم در برابرش اکبر و بزرگتر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اثمی که عداوت و بغضاء را با خود دارد و همه در یک جمله خلاصه می‌شود که اثم از هم پاشنده اجتماع است و نفع للناس و برای مردم از انرو نباید و الطیبات من الرزق قل هی للذین آمنوا را فراموش کرد و حتی بجای کمه نفع برای پایمال کردن حق و حقیقت کلمه مناع را برخ همگان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خوش گفت رموس کرنیک در صفحه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Isoxieomanies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Mahamet Avait Eompris Les Dangers De L. Alcool Et Le Coran En Tnterdit, L'v Emploi. Ansse Touet. Bon Musulman N' En Absorbe Jamais</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محمد پیغمبر اسلام بخطرات الکل توجه داشته و در قران نوشیدن آن منع شده است و مسلمانان حقیقی هم هرگز</w:t>
      </w:r>
      <w:bookmarkStart w:id="200" w:name="pg13074_141611"/>
    </w:p>
    <w:p>
      <w:pPr>
        <w:pStyle w:val="BookText"/>
        <w:rPr/>
      </w:pPr>
      <w:bookmarkEnd w:id="200"/>
      <w:r>
        <w:rPr>
          <w:rFonts w:ascii="IRNazanin" w:hAnsi="IRNazanin" w:eastAsia="IRNazanin"/>
          <w:color w:val="111111"/>
          <w:sz w:val="28"/>
          <w:sz w:val="28"/>
          <w:szCs w:val="28"/>
          <w:rtl w:val="true"/>
          <w:lang w:bidi="fa-IR"/>
        </w:rPr>
        <w:t>مشروب نمی‌نوشند</w:t>
      </w:r>
      <w:r>
        <w:rPr>
          <w:rFonts w:eastAsia="IRNazanin" w:cs="IRNazanin"/>
          <w:color w:val="111111"/>
          <w:sz w:val="28"/>
          <w:szCs w:val="28"/>
          <w:rtl w:val="true"/>
          <w:lang w:bidi="fa-IR"/>
        </w:rPr>
        <w:t>.</w:t>
      </w:r>
      <w:r>
        <w:rPr>
          <w:rStyle w:val="FootnoteAnchor"/>
          <w:rtl w:val="true"/>
        </w:rPr>
        <w:footnoteReference w:id="30"/>
      </w:r>
    </w:p>
    <w:p>
      <w:pPr>
        <w:pStyle w:val="Heading3"/>
        <w:numPr>
          <w:ilvl w:val="2"/>
          <w:numId w:val="1"/>
        </w:numPr>
        <w:rPr/>
      </w:pPr>
      <w:bookmarkStart w:id="201" w:name="__RefHeading___Toc7064072_3224264995"/>
      <w:bookmarkStart w:id="202" w:name="_Toc70"/>
      <w:bookmarkEnd w:id="201"/>
      <w:r>
        <w:rPr>
          <w:rtl w:val="true"/>
        </w:rPr>
        <w:t>الکل عامل زیادت طلبی</w:t>
      </w:r>
      <w:bookmarkEnd w:id="202"/>
    </w:p>
    <w:p>
      <w:pPr>
        <w:pStyle w:val="BookText"/>
        <w:rPr/>
      </w:pPr>
      <w:r>
        <w:rPr>
          <w:rFonts w:ascii="IRNazanin" w:hAnsi="IRNazanin" w:eastAsia="IRNazanin"/>
          <w:color w:val="111111"/>
          <w:sz w:val="28"/>
          <w:sz w:val="28"/>
          <w:szCs w:val="28"/>
          <w:rtl w:val="true"/>
          <w:lang w:bidi="fa-IR"/>
        </w:rPr>
        <w:t>اینکه قبلاً گفتم عمل اکل یکی هم این است که زیادت طلبی دارد و مرتب میل را شدیدتر و رغبت را وافرتر باستعمال الکل بیشتر می‌نماید امروز جزو بحث‌های بسیار مهم در زمره علل اعتیاد بالکل درامده و اگر آیت‌اللّه بروجردی باین نکته توجه و پاسخشان به پروفسور کوربن جالب بوده است نباید جنبه علمی این مطلب را از یاد برد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بر این عقیده‌اند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خوردن مشروب در بدن شخص تغییراتی پیدا می‌شود که در دفعات بعد شخص را بطرف الکل بیشتر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اعتیادات حالات روانی اشخاص است که آنها را بسوی الکل سوق می‌دهد و چون بدن حالت فرعی در برابر الکل قبلی می‌گیرد باید مرتب به آن افزوده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خانوادگی و اجتماعی هم منظور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اینکه قدرت عامله زیادت‌طلبی الکل شناخته شده و مورد پذیرش دانشمندان است جسته گریخته به مواردی برمی‌خوریم که علاوه بر مسلمانان که معتقد به حرام بودن خوردن جرعه‌اش یم‌باشند نصارا هم جرئت ن و شهامت بخرج داده خوردن حتی یک قطره خون حضرت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ناپسند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هانس لوکز نبورگر روانشناس معروف در کنگره‌ای که در شخر مونیخ تشکیل شده بود ضمن سخنانش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یک جرعه مشروب هم برای رانندگان خطرناک است </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اخیرا اظهار می‌دارند الکل خون چون بحد معینی که ناچیز هم ات برسد رانننده میل پیدا می‌کند که خود را به ماشینی که از دور در برابرش ظاهر می‌شود بکوبد و با او تصادف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معمولاً وقتی صحبت از مواد غذائی طبیعی می‌شود یعنی مقصود آن چیزی است که ساخته و پرداخته در طبیعت موجود است مانند سبزیحات و میوه‌جات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فراموش نشود که مواد غذائی همینکه از صورت طبیعی خارج شد برای بدن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 طبعی که در میوه‌جات است برای بدن سودمند و قند مصنوعی مضر است و چرای آنرا گفته‌ام و بهمین علت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طبیعت تحت هیچ عنوانی الکل طبیعی یافت نمی‌شود پس اطلاق کلمه طبیعی بر روی الکل بی‌مورد است</w:t>
      </w:r>
      <w:r>
        <w:rPr>
          <w:rFonts w:eastAsia="IRNazanin" w:cs="IRNazanin"/>
          <w:color w:val="111111"/>
          <w:sz w:val="28"/>
          <w:szCs w:val="28"/>
          <w:rtl w:val="true"/>
          <w:lang w:bidi="fa-IR"/>
        </w:rPr>
        <w:t>.</w:t>
      </w:r>
      <w:r>
        <w:rPr>
          <w:rStyle w:val="FootnoteAnchor"/>
          <w:rtl w:val="true"/>
        </w:rPr>
        <w:footnoteReference w:id="32"/>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مسمومیت‌ها مخصوصا الکلی بودن پدر ومادر نوزاد را با نیروی حیاتی ضعیف بعرصه زندگی وارد می‌کند، مسمومیت الکلی بی اندازه زیان‌بخش بوده بعضی اثر شوم آنرا در موقع انعقاد نقطه بهمان اندازه دانسته‌اند که کسی از چند سال پیش معتاد بوده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الکل بمقدار کم و متوالی حتی بشکل شراب بر کبد اثر می‌نماید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الکل بهتر است بکلی اسعمال نشود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کالویسنی که یک نوع آلوپسی یعنی سبورئیک نمی‌باشد و مویزی است در اثر استعمال الکل اگرچه بمقدار کم باشد پیش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استعمال الکل اگرچه کم باشد در ریزش مو، نوعی که پیری زودرس میتوان گفت مؤثر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مهم اینجاست که اگر بجای مواد قندی مقداری الکل که از حیث کالری مساوی با آن باشد به شخصی که عادت بالکل نداشته باشد داده شود در روزهای اول مقداری از آلبومین‌های بدن از بین می‌رود</w:t>
      </w:r>
      <w:r>
        <w:rPr>
          <w:rStyle w:val="FootnoteAnchor"/>
          <w:rtl w:val="true"/>
        </w:rPr>
        <w:footnoteReference w:id="36"/>
      </w:r>
      <w:r>
        <w:rPr>
          <w:rFonts w:ascii="IRNazanin" w:hAnsi="IRNazanin" w:eastAsia="IRNazanin"/>
          <w:color w:val="111111"/>
          <w:sz w:val="28"/>
          <w:sz w:val="28"/>
          <w:szCs w:val="28"/>
          <w:rtl w:val="true"/>
          <w:lang w:bidi="fa-IR"/>
        </w:rPr>
        <w:t>روزهای بعد هم که می‌شود جزو معتادین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بین رفتن آلبومین را در روزهای اول در نتیجه سمیت الکل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فوق‌العاده است مقایسه آزمایشگاهی و عملی قدرت ضد سمی فشرده انگور است با شراب که بزودی از آن بحث خواهد شد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چهارده هزار حادثه اتومبیل در استان نوردراین و ستفالن بررسی بعمل آمد و معلوم شد جوانان حتی با خودرن یک گیلاس آبجو سریعتر از سالمندان تخلف می‌نمایند و مقدار بسیار</w:t>
      </w:r>
    </w:p>
    <w:p>
      <w:pPr>
        <w:pStyle w:val="BookText"/>
        <w:rPr/>
      </w:pPr>
      <w:r>
        <w:rPr>
          <w:rFonts w:ascii="IRNazanin" w:hAnsi="IRNazanin" w:eastAsia="IRNazanin"/>
          <w:color w:val="111111"/>
          <w:sz w:val="28"/>
          <w:sz w:val="28"/>
          <w:szCs w:val="28"/>
          <w:rtl w:val="true"/>
          <w:lang w:bidi="fa-IR"/>
        </w:rPr>
        <w:t xml:space="preserve">کمی الکل در خون جوانان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ارداده و عقلشان را از دستشان خارج و نتیجه بررسی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خون راننده 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هزار الکل موجود بود تصادفات شدیدتر و خطرناکتر بوده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دکتر ملوین کنزلی در هشتمین کنگره جهانی مبارزه با الکل و الکلیسم که سال قبل </w:t>
      </w:r>
      <w:r>
        <w:rPr>
          <w:rFonts w:eastAsia="IRNazanin" w:cs="IRNazanin"/>
          <w:color w:val="111111"/>
          <w:sz w:val="28"/>
          <w:szCs w:val="28"/>
          <w:rtl w:val="true"/>
          <w:lang w:bidi="fa-IR"/>
        </w:rPr>
        <w:t>(</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نیویورک تشکیل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مصرف کم الکل می‌تواند ضایعات مغزی بسیاری را سبب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کنزلی که بر سازمان تحقیقاتی دانشکده پزشکی کارولینای جنوبی ریاست دارد در ضمن سخنانش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چنین گمان کرده‌اند کهاگر فقط در مجالس باصطلاح لبی‌تر کنند گرفتار اعتیادن مشوند یا الکل درآنان ضایعات مغزی بوجود نمی‌آورد در حالی که تحقیقات وسیعی که در این زمینه شده نشان می‌دهد که مشروبات الکلی حتی بمیزان بسیار کم سبب اختلال در کار سلولهای مغزی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کنگره دانشمندانی دیگر و از جمله دکتر رایموند پنیگتون سخنرانی نموده و بهاثر سوء حتی مقدار کم الکل بر انسان اشاره‌ای نمودند و در اینجا شما را بیاد انتخاب شگفت‌انگیز قرآنی می‌اندازم که قبلاً هم گفتم از اعجاز است که بجای مسک در قرآن کلمه خمر انتخاب شده که معنی پوشیدن مغز و عقل را می‌دد و امروز که معلوم گردیده حمله و اثر الکل قبل از هر چیز روی مغز است باین انتخاب با دیده تحسین می‌نگریم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تبیان ضمن تفسیر آیه و لا توتوا السفهاء اموالکم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ششم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السفیه شارب الخمر و من جری مجراه که سفیه شرابخوار است یا کسانی که ردیف اویند بلکه</w:t>
      </w:r>
      <w:bookmarkStart w:id="203" w:name="pg13074_141615"/>
    </w:p>
    <w:p>
      <w:pPr>
        <w:pStyle w:val="BookText"/>
        <w:rPr/>
      </w:pPr>
      <w:bookmarkEnd w:id="203"/>
      <w:r>
        <w:rPr>
          <w:rFonts w:ascii="IRNazanin" w:hAnsi="IRNazanin" w:eastAsia="IRNazanin"/>
          <w:color w:val="111111"/>
          <w:sz w:val="28"/>
          <w:sz w:val="28"/>
          <w:szCs w:val="28"/>
          <w:rtl w:val="true"/>
          <w:lang w:bidi="fa-IR"/>
        </w:rPr>
        <w:t>کسانی که بنحوی مغزشان خمر و پوشیده شده و سفیه شده‌اند</w:t>
      </w:r>
      <w:r>
        <w:rPr>
          <w:rFonts w:eastAsia="IRNazanin" w:cs="IRNazanin"/>
          <w:color w:val="111111"/>
          <w:sz w:val="28"/>
          <w:szCs w:val="28"/>
          <w:rtl w:val="true"/>
          <w:lang w:bidi="fa-IR"/>
        </w:rPr>
        <w:t>).</w:t>
      </w:r>
    </w:p>
    <w:p>
      <w:pPr>
        <w:pStyle w:val="Heading3"/>
        <w:numPr>
          <w:ilvl w:val="2"/>
          <w:numId w:val="1"/>
        </w:numPr>
        <w:rPr/>
      </w:pPr>
      <w:bookmarkStart w:id="204" w:name="__RefHeading___Toc7064074_3224264995"/>
      <w:bookmarkStart w:id="205" w:name="_Toc71"/>
      <w:bookmarkEnd w:id="204"/>
      <w:r>
        <w:rPr>
          <w:rtl w:val="true"/>
        </w:rPr>
        <w:t>رابطه‌ای بین الکل و مواد سه‌گانه اصلی غذائی</w:t>
      </w:r>
      <w:bookmarkEnd w:id="205"/>
    </w:p>
    <w:p>
      <w:pPr>
        <w:pStyle w:val="BookText"/>
        <w:rPr/>
      </w:pPr>
      <w:r>
        <w:rPr>
          <w:rFonts w:ascii="IRNazanin" w:hAnsi="IRNazanin" w:eastAsia="IRNazanin"/>
          <w:color w:val="111111"/>
          <w:sz w:val="28"/>
          <w:sz w:val="28"/>
          <w:szCs w:val="28"/>
          <w:rtl w:val="true"/>
          <w:lang w:bidi="fa-IR"/>
        </w:rPr>
        <w:t>الکل در بدن تا حدی خاصیت سوختنی نیز دارد یعین بلافاصله اکسیده می شود ولی بدن نمی‌تواند آنرا ذخیره کند ونه با آن نسجی بسازد و فقط تا حدودی میتواند از مصرف مواد چربی و هیدروکربونه و پروتئین بعنوان مولد کالری صرفه‌جوئی نماید و در حال ذخیره نگهدارد اما در مقابل الکل خواصی داروئی و سمی دارد که در سایر طبقات مواد غذائی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آنکه بمعنی محدود و خاصی میتوان الگل را ماده غذائی مولد کالری نامید ولی در عوض نه لازم است نه مطلوب</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چند سئوال درباره الکل</w:t>
      </w:r>
    </w:p>
    <w:p>
      <w:pPr>
        <w:pStyle w:val="BookText"/>
        <w:rPr/>
      </w:pPr>
      <w:r>
        <w:rPr>
          <w:rFonts w:ascii="IRNazanin" w:hAnsi="IRNazanin" w:eastAsia="IRNazanin"/>
          <w:color w:val="111111"/>
          <w:sz w:val="28"/>
          <w:sz w:val="28"/>
          <w:szCs w:val="28"/>
          <w:rtl w:val="true"/>
          <w:lang w:bidi="fa-IR"/>
        </w:rPr>
        <w:t>چگونه با خوردن الکل غم از دلها برود؟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 محرک نیست بلکه تخذدیر کننده است، دستگاه تفکر بدن را دستخوش رخوت و کندی می‌کند و موجب می‌شود مغز نتواند پیمهائی را که از حواس می‌گیرد بدرستی تعبیر و تفسیر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 سبب در هم ریختگی افکار، آشفتگی خیال و بهم خوردن قدرت هم آهنگ سازنده اعمال و عکس‌العملهای عضلات بدن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مغز خوب کار نکرد و اثرات حواس زائل گردید</w:t>
      </w:r>
    </w:p>
    <w:p>
      <w:pPr>
        <w:pStyle w:val="BookText"/>
        <w:rPr/>
      </w:pPr>
      <w:r>
        <w:rPr>
          <w:rFonts w:ascii="IRNazanin" w:hAnsi="IRNazanin" w:eastAsia="IRNazanin"/>
          <w:color w:val="111111"/>
          <w:sz w:val="28"/>
          <w:sz w:val="28"/>
          <w:szCs w:val="28"/>
          <w:rtl w:val="true"/>
          <w:lang w:bidi="fa-IR"/>
        </w:rPr>
        <w:t>غمها و رنجها که در حقیقت انعکاس کار حواس در دستگاه ضبط بدن است حدت خود را از دست می‌دهند و در نتجه یک حال کاذب سرخوشی و بی غمی به شخص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الکل شخص را بکارهائی غیر منتظره وا می‌دارد؟</w:t>
      </w:r>
    </w:p>
    <w:p>
      <w:pPr>
        <w:pStyle w:val="BookText"/>
        <w:rPr/>
      </w:pPr>
      <w:r>
        <w:rPr>
          <w:rFonts w:ascii="IRNazanin" w:hAnsi="IRNazanin" w:eastAsia="IRNazanin"/>
          <w:color w:val="111111"/>
          <w:sz w:val="28"/>
          <w:sz w:val="28"/>
          <w:szCs w:val="28"/>
          <w:rtl w:val="true"/>
          <w:lang w:bidi="fa-IR"/>
        </w:rPr>
        <w:t>الکل از قدرت بازدارنده طبیعی که در ذرات مغز نهفته است می‌کاهد و بهمین جهت از شخص کارهائی سر می‌زند که در هوشیاری کامل از وی دیده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الکل به آرامش اعصاب کمک می‌کند؟ چون الکل موجب تقلیل عکس‌العملها در برابر محرکات خارجی می‌گردد تا حدودی به آرامش اعصاب کمک شده است ولی وقتی آثار الکل برطرف گردید و ریشه‌های ناراحت بای بود هجوم آنها بیشتر و ناراحت‌کننده‌تر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الکل لاغرها را چاق می‌کند؟</w:t>
      </w:r>
    </w:p>
    <w:p>
      <w:pPr>
        <w:pStyle w:val="BookText"/>
        <w:rPr/>
      </w:pPr>
      <w:r>
        <w:rPr>
          <w:rFonts w:ascii="IRNazanin" w:hAnsi="IRNazanin" w:eastAsia="IRNazanin"/>
          <w:color w:val="111111"/>
          <w:sz w:val="28"/>
          <w:sz w:val="28"/>
          <w:szCs w:val="28"/>
          <w:rtl w:val="true"/>
          <w:lang w:bidi="fa-IR"/>
        </w:rPr>
        <w:t>الکل سریعتر از مواد غذائی ببدن انرژی می‌رساند و مودر مصرف قرار 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الکل مصرف می‌شود بدن مصرف انرژی حاصله از سایر مواد غذائی را به بعد موکول می‌سازد و سبب فربهی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چاقی کاذب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الکل برای رفع عطش سودمند است؟</w:t>
      </w:r>
    </w:p>
    <w:p>
      <w:pPr>
        <w:pStyle w:val="BookText"/>
        <w:rPr/>
      </w:pPr>
      <w:r>
        <w:rPr>
          <w:rFonts w:ascii="IRNazanin" w:hAnsi="IRNazanin" w:eastAsia="IRNazanin"/>
          <w:color w:val="111111"/>
          <w:sz w:val="28"/>
          <w:sz w:val="28"/>
          <w:szCs w:val="28"/>
          <w:rtl w:val="true"/>
          <w:lang w:bidi="fa-IR"/>
        </w:rPr>
        <w:t>الکل اثر معکوس دارد، و تنها آب در الکل است که رفع عطش می‌کند زیرا الکل سبب می‌شود آب موجود در سلولهای بدن بفواصل بین سلولها رانده می‌شود و در نتیجه عطش بروز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سریع نوشیدن الکل در پیدایش مستی دخالت دارد؟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چون سریع نوشیدن برده‌پوشی ناگهانی عقل و </w:t>
      </w:r>
      <w:r>
        <w:rPr>
          <w:rFonts w:eastAsia="IRNazanin" w:cs="IRNazanin"/>
          <w:color w:val="111111"/>
          <w:sz w:val="28"/>
          <w:szCs w:val="28"/>
          <w:rtl w:val="true"/>
          <w:lang w:bidi="fa-IR"/>
        </w:rPr>
        <w:t>...</w:t>
      </w:r>
      <w:bookmarkStart w:id="206" w:name="pg13074_141617"/>
    </w:p>
    <w:p>
      <w:pPr>
        <w:pStyle w:val="BookText"/>
        <w:rPr/>
      </w:pPr>
      <w:bookmarkEnd w:id="206"/>
      <w:r>
        <w:rPr>
          <w:rFonts w:ascii="IRNazanin" w:hAnsi="IRNazanin" w:eastAsia="IRNazanin"/>
          <w:color w:val="111111"/>
          <w:sz w:val="28"/>
          <w:sz w:val="28"/>
          <w:szCs w:val="28"/>
          <w:rtl w:val="true"/>
          <w:lang w:bidi="fa-IR"/>
        </w:rPr>
        <w:t>می‌باشد زودتر از آهسته نوشیدن سبب مستی می‌گردد</w:t>
      </w:r>
      <w:r>
        <w:rPr>
          <w:rFonts w:eastAsia="IRNazanin" w:cs="IRNazanin"/>
          <w:color w:val="111111"/>
          <w:sz w:val="28"/>
          <w:szCs w:val="28"/>
          <w:rtl w:val="true"/>
          <w:lang w:bidi="fa-IR"/>
        </w:rPr>
        <w:t>.</w:t>
      </w:r>
    </w:p>
    <w:p>
      <w:pPr>
        <w:pStyle w:val="Heading3"/>
        <w:numPr>
          <w:ilvl w:val="2"/>
          <w:numId w:val="1"/>
        </w:numPr>
        <w:rPr/>
      </w:pPr>
      <w:bookmarkStart w:id="207" w:name="__RefHeading___Toc7064076_3224264995"/>
      <w:bookmarkStart w:id="208" w:name="_Toc72"/>
      <w:bookmarkEnd w:id="207"/>
      <w:r>
        <w:rPr>
          <w:rtl w:val="true"/>
        </w:rPr>
        <w:t>شرح مختصری از زیانهای الکل در اعضای بدن</w:t>
      </w:r>
      <w:bookmarkEnd w:id="208"/>
    </w:p>
    <w:p>
      <w:pPr>
        <w:pStyle w:val="BookText"/>
        <w:rPr/>
      </w:pPr>
      <w:r>
        <w:rPr>
          <w:rFonts w:ascii="IRNazanin" w:hAnsi="IRNazanin" w:eastAsia="IRNazanin"/>
          <w:color w:val="111111"/>
          <w:sz w:val="28"/>
          <w:sz w:val="28"/>
          <w:szCs w:val="28"/>
          <w:rtl w:val="true"/>
          <w:lang w:bidi="fa-IR"/>
        </w:rPr>
        <w:t xml:space="preserve">الکل و کبد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کبد عضو حساس، قلعه بزرگ دفاعی بدن بوده و امروزه چنین دریافته‌اند که از شاهکارهای آفرینش بدن است زیرا سلولهای آن با نظم و ترتیب خاص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را که بعده دارند بخوبی انجام 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کبد صفرا می‌سازد برای هضم غذا کلیکوژن‌سازی و تنظیم قند خون رابعهده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لیازین میسازد برای جلوگیری از انعقاد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انعقادی نیز برای جلوگیری از خونریزیهای احتمالی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آمونیاک مسموم کننده به اوره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سموم و تحلیل آنها به مواد کم‌خطرتر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 انتی کریاها تریاق ضد میکروبها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امروز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 آن شناخته شده همه از اعمال کبدی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عضو مذکور در برابر الکل در ابتدا تغییرات جزئی و تجمع چربی نشان داده سپس خرابی سلولهای کبدی همراه با پدیده‌های مرگ سلولهای اماس یافته و افزایش سلولهای مزانشمی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فیبروز و تغییرات لوبولی پیشرفت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تغییراتنسجی کبدبر ورید باب که خون گوارشی را بکبد می‌رساند فشار وارد آمده و خون در آن پس زده و از اینجا تمایل به خونریزی در کبدیها مشاهده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نماندن مراحل تغییرات نسجی کبدی همان پیدایش سیروز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دستگاه گوارش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بزاق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 شدن عروق معده و</w:t>
      </w:r>
    </w:p>
    <w:p>
      <w:pPr>
        <w:pStyle w:val="BookText"/>
        <w:rPr/>
      </w:pPr>
      <w:r>
        <w:rPr>
          <w:rFonts w:ascii="IRNazanin" w:hAnsi="IRNazanin" w:eastAsia="IRNazanin"/>
          <w:color w:val="111111"/>
          <w:sz w:val="28"/>
          <w:sz w:val="28"/>
          <w:szCs w:val="28"/>
          <w:rtl w:val="true"/>
          <w:lang w:bidi="fa-IR"/>
        </w:rPr>
        <w:t>پیرو آن ترشح زیاد سبب اختلال در هضم معدی شده و اگر الکل غلیظ باشد پپسین منعقد شده وعمل دیاستازها متوقف می‌گردد و در نتیجه وقفه گوارشی و ورمهای معده و روده بوجود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وقفه گوارشی هر غذائی که با الکل خورده شود موجب تخمیرات غذائی و در نتیجه سبب ترشحات اضافی صفراوی و عکس العمل بعدی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شدن صفرا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کسیکه مدتها الکل خورده معده‌اش سخت و سفت و مخاطش چین‌دار و پر خون و در انتهای بزرگ معده ژاش زخمهائی است که سرانجام ایجاد گاستریت پارانشیماتوز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روده کوچک از اول پر خون شده دارای دانه‌هائیم شود صفاق چربی بیشتری در ان جمع شده مستعد ابتلا به عفونت بخصوص بیماری سل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تنفسی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قسمتی از الکل از راه تنفس دفع می‌شود مقاومت ریه‌ها را کم و انها را مستعد پذیرش عفونتها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عصبی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بعلت میل ترکیبی شدید الکل با چربی ساختمانی نسوج عصبی ابتدا اعصاب را تحریک و سپس فلج می‌سازد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مقدار کم الکل باعث انقباض و زیادش موجب ازدیاد حجم مغز و ضخیم شدن پرده‌های مغزی می‌شود که گاهی صفحت آهکی در روی آنها تشکیل می‌گردد و زمانی پرده‌ها بیکدیگر متصل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جذب آب بوسیله دنباله رشته‌های عصبی و سرایت تدریجی آن بمغز و مخچه و بصل‌النخاع و نخاع فلج‌هائی</w:t>
      </w:r>
    </w:p>
    <w:p>
      <w:pPr>
        <w:pStyle w:val="BookText"/>
        <w:rPr/>
      </w:pPr>
      <w:r>
        <w:rPr>
          <w:rFonts w:ascii="IRNazanin" w:hAnsi="IRNazanin" w:eastAsia="IRNazanin"/>
          <w:color w:val="111111"/>
          <w:sz w:val="28"/>
          <w:sz w:val="28"/>
          <w:szCs w:val="28"/>
          <w:rtl w:val="true"/>
          <w:lang w:bidi="fa-IR"/>
        </w:rPr>
        <w:t>ایجاد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اعصاب و پلی نوریت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ناراحتی حس بینائی بویژه دوبینی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ضایعا تسمعی از جمله آثار الکلیسم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ضایعات موضعی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 در موضع خود نکروز ایجاد می‌نماید و جوش خوردن زخمها را به تعویق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عضلات التهاب و در عضلات مخطط پیش از پیدایش نوریت با افزایش الیاف فیبر و فساد بوجود می‌آید و در بین الیاف عضلانی فواصلی پر از چربی و الیاف اسکلروز تشکیل م شود و عضلات خاصیت ارتجاعی خود را از دست می‌دهد توسعه فضای داخلی استخوانها و نرم و شکننده گردیدن مغز استخوان و دیرجوش خوردن شکستگیهای استخوانی از عوارض الکل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ترشحی و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دژنرسانس یااستحاله چربی کلیه و بعقیده برخی نفریت مزمن توام با اطروفی و صفر آن در الکلیک‌ها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نوشیدن الکل بطور موقت عطش زیاد و ادار افزایش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 در شیر، لنف، بزاق، ترشح لوزالمعده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صفرا، مایع نخاع و نطفه وارد و از راه خون مادر به جفت و بچه هم می‌رسد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غدد ترشح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ترشح غدد فوق کلیوی را افزایش داده و در نتیجه آدرنالین خون زیاد می‌شود ولی پس ازچندی آدرنالین خون کاهش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درتیروئید ابتدا پرخونی و سپس علائم نساجی که دلالت بر نارسائی آن است بوجود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هیپوفیز هم ابتدا فعالیت زیاد و بعدا عدم کفایت ظاهر می‌گردد، غدد تناسلی در مرد و زن نارسا شده و به تحلیل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عاقر شدن و عقیم گردیدن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نتواند و زن نتواند تولید مثل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الکلیسم زیاد است</w:t>
      </w:r>
      <w:r>
        <w:rPr>
          <w:rFonts w:eastAsia="IRNazanin" w:cs="IRNazanin"/>
          <w:color w:val="111111"/>
          <w:sz w:val="28"/>
          <w:szCs w:val="28"/>
          <w:rtl w:val="true"/>
          <w:lang w:bidi="fa-IR"/>
        </w:rPr>
        <w:t>.</w:t>
      </w:r>
      <w:bookmarkStart w:id="209" w:name="pg13074_141620"/>
    </w:p>
    <w:p>
      <w:pPr>
        <w:pStyle w:val="BookText"/>
        <w:rPr/>
      </w:pPr>
      <w:bookmarkEnd w:id="209"/>
      <w:r>
        <w:rPr>
          <w:rFonts w:ascii="IRNazanin" w:hAnsi="IRNazanin" w:eastAsia="IRNazanin"/>
          <w:color w:val="111111"/>
          <w:sz w:val="28"/>
          <w:sz w:val="28"/>
          <w:szCs w:val="28"/>
          <w:rtl w:val="true"/>
          <w:lang w:bidi="fa-IR"/>
        </w:rPr>
        <w:t>الکل و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 آب خون را جذب می‌کند و گلبولهای قرمز خون بالا می‌رود و بزرگ شده قسمتی از هموگلوبین خود را از دست می‌دهد و شکل گلبولها تغییر می‌کند و مقدار اکسیژن آزاد شده در الکل اثر کرده آنرا باسید استیک و استاد دو سود تجزیه می‌نماید که خاصیت قلیائی خود را کم کرده اسیدوز بوجود می‌اید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گلبولهای سفید هم افزایش یافته و منوکلئوز تولید میشود خاصیت ابسونین و میکرب‌کشی گلبولهای سفید کم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عروق کوچک اسکلورز و سختی بوجود می‌آید</w:t>
      </w:r>
      <w:r>
        <w:rPr>
          <w:rFonts w:eastAsia="IRNazanin" w:cs="IRNazanin"/>
          <w:color w:val="111111"/>
          <w:sz w:val="28"/>
          <w:szCs w:val="28"/>
          <w:rtl w:val="true"/>
          <w:lang w:bidi="fa-IR"/>
        </w:rPr>
        <w:t>.</w:t>
      </w:r>
      <w:r>
        <w:rPr>
          <w:rStyle w:val="FootnoteAnchor"/>
          <w:rtl w:val="true"/>
        </w:rPr>
        <w:footnoteReference w:id="38"/>
      </w:r>
    </w:p>
    <w:p>
      <w:pPr>
        <w:pStyle w:val="Heading3"/>
        <w:numPr>
          <w:ilvl w:val="2"/>
          <w:numId w:val="1"/>
        </w:numPr>
        <w:rPr/>
      </w:pPr>
      <w:bookmarkStart w:id="210" w:name="__RefHeading___Toc7064078_3224264995"/>
      <w:bookmarkStart w:id="211" w:name="_Toc73"/>
      <w:bookmarkEnd w:id="210"/>
      <w:r>
        <w:rPr>
          <w:rtl w:val="true"/>
        </w:rPr>
        <w:t>الکلیسم حاد و مزمن</w:t>
      </w:r>
      <w:bookmarkEnd w:id="211"/>
    </w:p>
    <w:p>
      <w:pPr>
        <w:pStyle w:val="BookText"/>
        <w:rPr/>
      </w:pPr>
      <w:r>
        <w:rPr>
          <w:rFonts w:ascii="IRNazanin" w:hAnsi="IRNazanin" w:eastAsia="IRNazanin"/>
          <w:color w:val="111111"/>
          <w:sz w:val="28"/>
          <w:sz w:val="28"/>
          <w:szCs w:val="28"/>
          <w:rtl w:val="true"/>
          <w:lang w:bidi="fa-IR"/>
        </w:rPr>
        <w:t>چون در بسیاری از کتابها به تفیل ازآنها بحث شده علاقمندان میتوانند مراجعه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سرنوشت الکل در بدن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 مستقیما از جدار معده و بقیه از جدار امعاء وارد دستگاه گردش خون می‌گردد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الکل در دستگاه گوارش تغییری نمی‌کند و همینکه وارد خون شد بسرعت وارد بافت‌ها واعضای دیگر می گردد و سعی می‌نماید بطرف سلولهائی که تراکم الکلشان کمتر است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توجه بفرمائید الکل بجائی می‌رود که در حالت طبیعی تراکمی از آن ضروری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درصد الکل بوسیله کلیه‌ها و ریتین دفع و بقیه در انساج کاملاً اکسید شده تولید آب و گاز کربنیک می‌نماید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سوختن الکل در بدن به نسبت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مکعب در ساعت و تقریبا ثابت می‌باشد یعنی هر چه الکل بیشتر باشد مدت لازم برای سوختن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الکل بدون تغییر در ورید باب و تمام شعریه‌ها کبد و حتی در مخ یافت می‌شود و در ابتدای مستی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میلی‌گرم در سانتی‌متر مکعب خون و یک میلیگرم در سانتیمتر مکعب ادرار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دفع الکل از بدن قسمتی از به آلدئید تبدیل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الکل در بدن</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فیزیولوژیست‌های سابق الکل را مهیج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Stimulant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امروز آنرا مخدر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Narcotioue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یعنی باعث رکود مشاعر میدانند و می‌گوید حالت وجود و فرحی که تصور می‌شود پس از صرف مقدار معتدلی الکل احساس می‌شود مربوط به از کار افتادن مراکز علیای دماغی است که در برابر مراکز پائین‌تر نخاعی‌رل مهارکننده داند و در این حالت بقل متجددین ازدانشمندان دراثر از کار افتادن مراکز بالا باعث آزاد شدن مراکز پائین شده و شخص خود را مقید برعایت موازین اخلاقی و اجتماعی نمی‌بیند و تسلیم هوی و هوسهای خود می‌گردد </w:t>
      </w:r>
      <w:r>
        <w:rPr>
          <w:rStyle w:val="FootnoteAnchor"/>
          <w:rtl w:val="true"/>
        </w:rPr>
        <w:footnoteReference w:id="39"/>
      </w:r>
      <w:r>
        <w:rPr>
          <w:rFonts w:ascii="IRNazanin" w:hAnsi="IRNazanin" w:eastAsia="IRNazanin"/>
          <w:color w:val="111111"/>
          <w:sz w:val="28"/>
          <w:sz w:val="28"/>
          <w:szCs w:val="28"/>
          <w:rtl w:val="true"/>
          <w:lang w:bidi="fa-IR"/>
        </w:rPr>
        <w:t>وبقول قرآن یعنی بزبان الهی و آسمانی بجای کلمه مقید کلمه</w:t>
      </w:r>
    </w:p>
    <w:p>
      <w:pPr>
        <w:pStyle w:val="BookText"/>
        <w:rPr/>
      </w:pPr>
      <w:r>
        <w:rPr>
          <w:rFonts w:ascii="IRNazanin" w:hAnsi="IRNazanin" w:eastAsia="IRNazanin"/>
          <w:color w:val="111111"/>
          <w:sz w:val="28"/>
          <w:sz w:val="28"/>
          <w:szCs w:val="28"/>
          <w:rtl w:val="true"/>
          <w:lang w:bidi="fa-IR"/>
        </w:rPr>
        <w:t xml:space="preserve">مستور کننده و خمرآورنده و عقال را بجای قید از پای باده نوش باز می‌دارد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موجه کلمه مهار و عقال باشید که هر دو یکی است و دانش روز الکل را ضد مهار مراکز مخصوص مغز و قران آنرا ضد قال و خمر عقل می‌شمارند واین خود معجزه‌ای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اینرو تحریمک الکلی شبیه به از کارافتادن ترمز اتومبیلی است که در جاده سرازیری در حرکت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عین جمله کتاب منتشر شده دانشگاه است که اثر الکل را شبیه به عمل از کار افتادن ترمز کرده و ما در چند برگ قبل هنگامیکه عدوان را معنی کردیم گفتیم عدوان در برابر تقوی و ضد وقایه که همان ترمز باشد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یکی از آن آثار</w:t>
      </w:r>
    </w:p>
    <w:p>
      <w:pPr>
        <w:pStyle w:val="BookText"/>
        <w:rPr/>
      </w:pPr>
      <w:r>
        <w:rPr>
          <w:rFonts w:ascii="IRNazanin" w:hAnsi="IRNazanin" w:eastAsia="IRNazanin"/>
          <w:color w:val="111111"/>
          <w:sz w:val="28"/>
          <w:sz w:val="28"/>
          <w:szCs w:val="28"/>
          <w:rtl w:val="true"/>
          <w:lang w:bidi="fa-IR"/>
        </w:rPr>
        <w:t>درجه تحریک الکل بستگی دارد بمقدار الکلی که بمراکز دماغی و نخاعی می‌رسد و ا یک حالت خوشی مطبوع شروع می‌شوت که در آن واقعیات ناراحت کننده زندگی از نظر محو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مراکز علیای دماغی مربوط به حافظه، توجه، تفکر، قضاوت، خودداری قبل از سایر مراکز تحت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ثیر الکل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مراکز نظارت بر حرکات و اعمال حسی در درجه دوم متأثر می‌شوند و واکنش‌های عضلانی و حسی را مختل می‌نمایند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مراحل مختلفه تصاعدی تأثیر الکل در واکنش عصبی به نسبت ازدیاد تراکم مقدار آن در بدن که بانسبت مقدار دفع شده در ادرار قابل قیاس است از قرار زیر می‌باشد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کمتر از </w:t>
      </w:r>
      <w:r>
        <w:rPr>
          <w:rFonts w:eastAsia="IRNazanin" w:cs="IRNazanin"/>
          <w:color w:val="111111"/>
          <w:sz w:val="28"/>
          <w:szCs w:val="28"/>
          <w:lang w:bidi="fa-IR"/>
        </w:rPr>
        <w:t>1</w:t>
      </w:r>
      <w:r>
        <w:rPr>
          <w:rFonts w:eastAsia="Times New Roman" w:cs="Times New Roman" w:ascii="Times New Roman" w:hAnsi="Times New Roman"/>
          <w:color w:val="111111"/>
          <w:sz w:val="28"/>
          <w:szCs w:val="28"/>
          <w:lang w:val="en-US" w:bidi="en-US"/>
        </w:rPr>
        <w:t>mg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الکل در </w:t>
      </w:r>
      <w:r>
        <w:rPr>
          <w:rFonts w:eastAsia="Times New Roman" w:cs="Times New Roman" w:ascii="Times New Roman" w:hAnsi="Times New Roman"/>
          <w:color w:val="111111"/>
          <w:sz w:val="28"/>
          <w:szCs w:val="28"/>
          <w:lang w:val="en-US" w:bidi="en-US"/>
        </w:rPr>
        <w:t>cc1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ادرار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عصبی معقول و آرام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mg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الکل در </w:t>
      </w:r>
      <w:r>
        <w:rPr>
          <w:rFonts w:eastAsia="Times New Roman" w:cs="Times New Roman" w:ascii="Times New Roman" w:hAnsi="Times New Roman"/>
          <w:color w:val="111111"/>
          <w:sz w:val="28"/>
          <w:szCs w:val="28"/>
          <w:lang w:val="en-US" w:bidi="en-US"/>
        </w:rPr>
        <w:t>cc1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ادرار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توام با شیطنت</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mg</w:t>
      </w:r>
      <w:r>
        <w:rPr>
          <w:rFonts w:ascii="IRNazanin" w:hAnsi="IRNazanin" w:eastAsia="IRNazanin"/>
          <w:color w:val="111111"/>
          <w:sz w:val="28"/>
          <w:sz w:val="28"/>
          <w:szCs w:val="28"/>
          <w:rtl w:val="true"/>
          <w:lang w:bidi="fa-IR"/>
        </w:rPr>
        <w:t xml:space="preserve">الکل در </w:t>
      </w:r>
      <w:r>
        <w:rPr>
          <w:rFonts w:eastAsia="Times New Roman" w:cs="Times New Roman" w:ascii="Times New Roman" w:hAnsi="Times New Roman"/>
          <w:color w:val="111111"/>
          <w:sz w:val="28"/>
          <w:szCs w:val="28"/>
          <w:lang w:val="en-US" w:bidi="en-US"/>
        </w:rPr>
        <w:t>cc1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ادرار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اعمال نفرت‌آور و قبیحه</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Times New Roman" w:cs="Times New Roman" w:ascii="Times New Roman" w:hAnsi="Times New Roman"/>
          <w:color w:val="111111"/>
          <w:sz w:val="28"/>
          <w:szCs w:val="28"/>
          <w:lang w:val="en-US" w:bidi="en-US"/>
        </w:rPr>
        <w:t>mg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الکل در </w:t>
      </w:r>
      <w:r>
        <w:rPr>
          <w:rFonts w:eastAsia="Times New Roman" w:cs="Times New Roman" w:ascii="Times New Roman" w:hAnsi="Times New Roman"/>
          <w:color w:val="111111"/>
          <w:sz w:val="28"/>
          <w:szCs w:val="28"/>
          <w:lang w:val="en-US" w:bidi="en-US"/>
        </w:rPr>
        <w:t>cc1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ادرار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تعادل و هذیان</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mg</w:t>
      </w:r>
      <w:r>
        <w:rPr>
          <w:rFonts w:ascii="IRNazanin" w:hAnsi="IRNazanin" w:eastAsia="IRNazanin"/>
          <w:color w:val="111111"/>
          <w:sz w:val="28"/>
          <w:sz w:val="28"/>
          <w:szCs w:val="28"/>
          <w:rtl w:val="true"/>
          <w:lang w:bidi="fa-IR"/>
        </w:rPr>
        <w:t xml:space="preserve">الکل در </w:t>
      </w:r>
      <w:r>
        <w:rPr>
          <w:rFonts w:eastAsia="Times New Roman" w:cs="Times New Roman" w:ascii="Times New Roman" w:hAnsi="Times New Roman"/>
          <w:color w:val="111111"/>
          <w:sz w:val="28"/>
          <w:szCs w:val="28"/>
          <w:lang w:val="en-US" w:bidi="en-US"/>
        </w:rPr>
        <w:t>cc1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ادرار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روی زمین در اثر گیجی</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ببالا </w:t>
      </w:r>
      <w:r>
        <w:rPr>
          <w:rFonts w:eastAsia="Times New Roman" w:cs="Times New Roman" w:ascii="Times New Roman" w:hAnsi="Times New Roman"/>
          <w:color w:val="111111"/>
          <w:sz w:val="28"/>
          <w:szCs w:val="28"/>
          <w:lang w:val="en-US" w:bidi="en-US"/>
        </w:rPr>
        <w:t>mg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الکل در </w:t>
      </w:r>
      <w:r>
        <w:rPr>
          <w:rFonts w:eastAsia="Times New Roman" w:cs="Times New Roman" w:ascii="Times New Roman" w:hAnsi="Times New Roman"/>
          <w:color w:val="111111"/>
          <w:sz w:val="28"/>
          <w:szCs w:val="28"/>
          <w:lang w:val="en-US" w:bidi="en-US"/>
        </w:rPr>
        <w:t>cc1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ادرار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مسمومیت و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بهرصورت مقدار بسیار ناچیز الکل هم اثر نامطلوب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الکلیسم</w:t>
      </w:r>
    </w:p>
    <w:p>
      <w:pPr>
        <w:pStyle w:val="BookText"/>
        <w:rPr/>
      </w:pPr>
      <w:r>
        <w:rPr>
          <w:rFonts w:ascii="IRNazanin" w:hAnsi="IRNazanin" w:eastAsia="IRNazanin"/>
          <w:color w:val="111111"/>
          <w:sz w:val="28"/>
          <w:sz w:val="28"/>
          <w:szCs w:val="28"/>
          <w:rtl w:val="true"/>
          <w:lang w:bidi="fa-IR"/>
        </w:rPr>
        <w:t xml:space="preserve">الکلی که بعنوان باده و نوشابه مصرف می‌شود محلول متغیری است از الکل اتیلیک </w:t>
      </w:r>
      <w:r>
        <w:rPr>
          <w:rFonts w:eastAsia="Times New Roman" w:cs="Times New Roman" w:ascii="Times New Roman" w:hAnsi="Times New Roman"/>
          <w:color w:val="111111"/>
          <w:sz w:val="28"/>
          <w:szCs w:val="28"/>
          <w:lang w:val="en-US" w:bidi="en-US"/>
        </w:rPr>
        <w:t>Ethylioue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مقداری آلدئیدها </w:t>
      </w:r>
      <w:r>
        <w:rPr>
          <w:rFonts w:eastAsia="Times New Roman" w:cs="Times New Roman" w:ascii="Times New Roman" w:hAnsi="Times New Roman"/>
          <w:color w:val="111111"/>
          <w:sz w:val="28"/>
          <w:szCs w:val="28"/>
          <w:lang w:val="en-US" w:bidi="en-US"/>
        </w:rPr>
        <w:t>Aldehydes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اترهائی </w:t>
      </w:r>
      <w:r>
        <w:rPr>
          <w:rFonts w:eastAsia="Times New Roman" w:cs="Times New Roman" w:ascii="Times New Roman" w:hAnsi="Times New Roman"/>
          <w:color w:val="111111"/>
          <w:sz w:val="28"/>
          <w:szCs w:val="28"/>
          <w:lang w:val="en-US" w:bidi="en-US"/>
        </w:rPr>
        <w:t>Etheres</w:t>
      </w:r>
      <w:r>
        <w:rPr>
          <w:rFonts w:ascii="IRNazanin" w:hAnsi="IRNazanin" w:eastAsia="IRNazanin"/>
          <w:color w:val="111111"/>
          <w:sz w:val="28"/>
          <w:sz w:val="28"/>
          <w:szCs w:val="28"/>
          <w:rtl w:val="true"/>
          <w:lang w:bidi="fa-IR"/>
        </w:rPr>
        <w:t xml:space="preserve">که طعم و مزه خاصی به آن می‌دهند که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انواع مشروبات الکلی میزانش ممکن است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الکلیسم یعنی زیان ناشی ازخوردن الکل و اسانس‌هائی ه بآن می‌افزایند مانند افسنطین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 الکل به تنهائی ایجاد کننده عوارض نیست بلکه غیر مستقیم نیز بدن را آماده پذیرش ابتلائاتی چند می‌نماید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الکلیسم از این قرار ک‌ه مورد بحث جنبه‌های متعدد بهداشتی، اقتصادی، فلسفی و اجتماعی قرار می‌گیرد امروز اهمیت خاصی پیدا کرده است و در تمام موارد مذکور آنچنان بعد از</w:t>
      </w:r>
    </w:p>
    <w:p>
      <w:pPr>
        <w:pStyle w:val="BookText"/>
        <w:rPr/>
      </w:pPr>
      <w:r>
        <w:rPr>
          <w:rFonts w:ascii="IRNazanin" w:hAnsi="IRNazanin" w:eastAsia="IRNazanin"/>
          <w:color w:val="111111"/>
          <w:sz w:val="28"/>
          <w:sz w:val="28"/>
          <w:szCs w:val="28"/>
          <w:rtl w:val="true"/>
          <w:lang w:bidi="fa-IR"/>
        </w:rPr>
        <w:t xml:space="preserve">جنگ بین‌الملل اول قدرت تخریبی خود را بدولت فاتح و نیرومند امریکا نشان داد که مجبور گردید پس از چندی یعنیدر سال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قدغنی را که در مصرف مشروبات الکلی بصورت قانون در آورده بر دارد و آزاد گرداند و تها نیروی ایمان در میان مسلمانان و بسیاری از بوئادیان بود که توانست بر قدرت الکلیسم فائق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بدست آوردن الکل</w:t>
      </w:r>
    </w:p>
    <w:p>
      <w:pPr>
        <w:pStyle w:val="BookText"/>
        <w:rPr/>
      </w:pPr>
      <w:r>
        <w:rPr>
          <w:rFonts w:ascii="IRNazanin" w:hAnsi="IRNazanin" w:eastAsia="IRNazanin"/>
          <w:color w:val="111111"/>
          <w:sz w:val="28"/>
          <w:sz w:val="28"/>
          <w:szCs w:val="28"/>
          <w:rtl w:val="true"/>
          <w:lang w:bidi="fa-IR"/>
        </w:rPr>
        <w:t>الکل که معمولاً الکل اتیلیک می‌باشد از تخمیر مواد قندی بدست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قندی نباتی که تخمیر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گلوکز لوولوز بوده و قندهای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ساکارز و مالتوز ابتدا تبدیل و بعد تخمیر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قندهای میوه‌جات از اینرو که عامل تخمیر با خود میوه موجود است قابل تخمیر بوده ولی برای تخمیر محصولات گیاهی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مخمر اضافه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 کیلوگرم قند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لیتر الکل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میدهد ولی بدین سبب که الکل جاذب‌الطروبه شدیدی است و همیشه از بخار آب هوا استفاده جذبی می‌نماید هرگز الکل خالص باقی نامده و الکل موسوم به الکل خالص معمولاً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بیشتر نیست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همینکه هنگام تخمیر شیره‌های قندی درجه الکل 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رسید عمل تخمیر متوقف می‌شود از اینرو مشروبات تخمیری که تقطیر نشده‌اند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الکلشان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تجاوز نخواهد کرد</w:t>
      </w:r>
      <w:r>
        <w:rPr>
          <w:rFonts w:eastAsia="IRNazanin" w:cs="IRNazanin"/>
          <w:color w:val="111111"/>
          <w:sz w:val="28"/>
          <w:szCs w:val="28"/>
          <w:rtl w:val="true"/>
          <w:lang w:bidi="fa-IR"/>
        </w:rPr>
        <w:t>.</w:t>
      </w:r>
      <w:bookmarkStart w:id="212" w:name="pg13074_141625"/>
    </w:p>
    <w:p>
      <w:pPr>
        <w:pStyle w:val="BookText"/>
        <w:rPr/>
      </w:pPr>
      <w:bookmarkEnd w:id="212"/>
      <w:r>
        <w:rPr>
          <w:rFonts w:ascii="IRNazanin" w:hAnsi="IRNazanin" w:eastAsia="IRNazanin"/>
          <w:color w:val="111111"/>
          <w:sz w:val="28"/>
          <w:sz w:val="28"/>
          <w:szCs w:val="28"/>
          <w:rtl w:val="true"/>
          <w:lang w:bidi="fa-IR"/>
        </w:rPr>
        <w:t>مشروبات الکلی</w:t>
      </w:r>
    </w:p>
    <w:p>
      <w:pPr>
        <w:pStyle w:val="BookText"/>
        <w:rPr/>
      </w:pPr>
      <w:r>
        <w:rPr>
          <w:rFonts w:ascii="IRNazanin" w:hAnsi="IRNazanin" w:eastAsia="IRNazanin"/>
          <w:color w:val="111111"/>
          <w:sz w:val="28"/>
          <w:sz w:val="28"/>
          <w:szCs w:val="28"/>
          <w:rtl w:val="true"/>
          <w:lang w:bidi="fa-IR"/>
        </w:rPr>
        <w:t>بر چند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مشروبات تخمیری طبیعی که عامل تخمیر با خود میوه همراه است مانند شراب انگور که معمولاً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الکل دارد و هرگز درجه الکل آن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نمی‌کند مگر آنکه الکل به آن بیفزایند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مشروبات تخمیری مصنوعی که عامل تخمیر به آن می‌افزایند مانند آبجو و درجه الکل آن بین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 اکثر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مشروبات تقطیر شده مانند عرق که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الکل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لیکورها که درجه الکلشان بین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دارای مقداری قند و مواد معطر و رنگین است</w:t>
      </w:r>
      <w:r>
        <w:rPr>
          <w:rFonts w:eastAsia="IRNazanin" w:cs="IRNazanin"/>
          <w:color w:val="111111"/>
          <w:sz w:val="28"/>
          <w:szCs w:val="28"/>
          <w:rtl w:val="true"/>
          <w:lang w:bidi="fa-IR"/>
        </w:rPr>
        <w:t>.</w:t>
      </w:r>
      <w:r>
        <w:rPr>
          <w:rStyle w:val="FootnoteAnchor"/>
          <w:rtl w:val="true"/>
        </w:rPr>
        <w:footnoteReference w:id="41"/>
      </w:r>
    </w:p>
    <w:p>
      <w:pPr>
        <w:pStyle w:val="Heading3"/>
        <w:numPr>
          <w:ilvl w:val="2"/>
          <w:numId w:val="1"/>
        </w:numPr>
        <w:rPr/>
      </w:pPr>
      <w:bookmarkStart w:id="213" w:name="__RefHeading___Toc7064080_3224264995"/>
      <w:bookmarkStart w:id="214" w:name="_Toc74"/>
      <w:bookmarkEnd w:id="213"/>
      <w:r>
        <w:rPr>
          <w:rtl w:val="true"/>
        </w:rPr>
        <w:t>چرا الکل مسموم کننده است؟</w:t>
      </w:r>
      <w:bookmarkEnd w:id="214"/>
    </w:p>
    <w:p>
      <w:pPr>
        <w:pStyle w:val="BookText"/>
        <w:rPr/>
      </w:pPr>
      <w:r>
        <w:rPr>
          <w:rFonts w:ascii="IRNazanin" w:hAnsi="IRNazanin" w:eastAsia="IRNazanin"/>
          <w:color w:val="111111"/>
          <w:sz w:val="28"/>
          <w:sz w:val="28"/>
          <w:szCs w:val="28"/>
          <w:rtl w:val="true"/>
          <w:lang w:bidi="fa-IR"/>
        </w:rPr>
        <w:t xml:space="preserve">مدتها باین تصور که چون الکل تولید کننده کالری در بدن است و ه گرمش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کالری حرارت ایجاد می‌کند آنرا غذا می‌دانستند ولی بعدها آنرا با افزودن تدریجی اتلکل به آبیکه ماهی‌های کوچک در آن بودند و اطلاع به زهرآگینی‌اش، دانستند که الکل برای موجودات سمی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شواهدی موجود است که الکل حتی بمقادیر کم نیز</w:t>
      </w:r>
      <w:bookmarkStart w:id="215" w:name="pg13074_141626"/>
    </w:p>
    <w:p>
      <w:pPr>
        <w:pStyle w:val="BookText"/>
        <w:rPr/>
      </w:pPr>
      <w:bookmarkEnd w:id="215"/>
      <w:r>
        <w:rPr>
          <w:rFonts w:ascii="IRNazanin" w:hAnsi="IRNazanin" w:eastAsia="IRNazanin"/>
          <w:color w:val="111111"/>
          <w:sz w:val="28"/>
          <w:sz w:val="28"/>
          <w:szCs w:val="28"/>
          <w:rtl w:val="true"/>
          <w:lang w:bidi="fa-IR"/>
        </w:rPr>
        <w:t>در کوتاهی عمر عامل مؤثری می‌باشد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باید دانست از آنجائیکه شدت مسمومیت نسبت باشخاص و طرز زندگی آنها و موقع صرف نوشابه و میزان درجه نوشابه تغییر می‌نمایند بطور کلی مقدار استمال الکل را بدون وارد ساختن زیان بسلامت، نمیتوان معین نمود و از ان بابت مقیاسی در دست نیست</w:t>
      </w:r>
      <w:r>
        <w:rPr>
          <w:rFonts w:eastAsia="IRNazanin" w:cs="IRNazanin"/>
          <w:color w:val="111111"/>
          <w:sz w:val="28"/>
          <w:szCs w:val="28"/>
          <w:rtl w:val="true"/>
          <w:lang w:bidi="fa-IR"/>
        </w:rPr>
        <w:t>.</w:t>
      </w:r>
      <w:r>
        <w:rPr>
          <w:rStyle w:val="FootnoteAnchor"/>
          <w:rtl w:val="true"/>
        </w:rPr>
        <w:footnoteReference w:id="43"/>
      </w:r>
    </w:p>
    <w:p>
      <w:pPr>
        <w:pStyle w:val="Heading3"/>
        <w:numPr>
          <w:ilvl w:val="2"/>
          <w:numId w:val="1"/>
        </w:numPr>
        <w:rPr/>
      </w:pPr>
      <w:bookmarkStart w:id="216" w:name="__RefHeading___Toc7064082_3224264995"/>
      <w:bookmarkStart w:id="217" w:name="_Toc75"/>
      <w:bookmarkEnd w:id="216"/>
      <w:r>
        <w:rPr>
          <w:rtl w:val="true"/>
        </w:rPr>
        <w:t>دانستنیهائی چند از میگساری</w:t>
      </w:r>
      <w:bookmarkEnd w:id="217"/>
    </w:p>
    <w:p>
      <w:pPr>
        <w:pStyle w:val="BookText"/>
        <w:rPr/>
      </w:pPr>
      <w:r>
        <w:rPr>
          <w:rFonts w:ascii="IRNazanin" w:hAnsi="IRNazanin" w:eastAsia="IRNazanin"/>
          <w:color w:val="111111"/>
          <w:sz w:val="28"/>
          <w:sz w:val="28"/>
          <w:szCs w:val="28"/>
          <w:rtl w:val="true"/>
          <w:lang w:bidi="fa-IR"/>
        </w:rPr>
        <w:t>از ذکر هزینه‌های ناشی از میگساری خودداری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عوارض الکل هنگام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عوارض الکل در تصادفات و رانندگی عوارض جسمی الکل هزینه بیمارستانی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عوارض روحی الکل هزینه بیمارستانی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طلاقهای ناشی از میگساری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حرائم و جنایتت باده نوشی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کشورها مانند عربستان سعودی آب جو بدون الکل ساخته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آمار گران شوروی از بررسی‌هائی که درباره سالخوردگان یعنی کسانی که 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دارند بعمل آورده‌اند نتیجه این بوده که بیشترشان معتاد به الکل نبوده‌اند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و کتابفروش و بیش از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مشروب‌فروشی در پایتخت کشور 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1347</w:t>
      </w:r>
    </w:p>
    <w:p>
      <w:pPr>
        <w:pStyle w:val="BookText"/>
        <w:rPr/>
      </w:pP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کارخانه تولید مشروبات الکلی در ایران وجود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چهار کارخانه الکل‌کشی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پخش عمومی مشروب و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کافه رستوران و حدود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اغذیه‌فروشی که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آنها مشروب می‌فروشند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هتل مختلف که مشروبات خارجی عرضه می‌دارند وجود دارد که مصرف تقریبی هر سال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بطری آبجو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بطر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قسمت برای توجه کشور اسلامی به غرب گرائی در مورد الکل و عدم توجهش به غرب درباره خوانده و کتاب آورده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الکل بوسله شیر مادر بکودک می‌رسد و تغییرات تباه کننده الکل اثراتی بر نطقه پدر دارد که ممکن است سبب پیدایش کودکان کودن و مصروع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الکل پس از جذب در جگر می‌سوزد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الکل میتواند تا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کالری لازم برای نگاهداشتن حرارت بدن راایجاد نماید و در نتیجه مقداری از غذائی که خورده می‌شود بمصرف سوخت بدن نمی‌رسد بلکه بصورت چربی در بدن ذخیره و باعث چاقی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سولی لدرمان </w:t>
      </w:r>
      <w:r>
        <w:rPr>
          <w:rFonts w:eastAsia="Times New Roman" w:cs="Times New Roman" w:ascii="Times New Roman" w:hAnsi="Times New Roman"/>
          <w:color w:val="111111"/>
          <w:sz w:val="28"/>
          <w:szCs w:val="28"/>
          <w:lang w:val="en-US" w:bidi="en-US"/>
        </w:rPr>
        <w:t>Sully Ledermann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در دست داشتن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ابسروایون مربوط به بیماران سرطانی که از سال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سرویس بهداشت همگانی جمع‌آوری شده و در آن با دقت مقدار مصرف دخانیات و مشروبات الکلی هر یک از آنها اندازه‌گیری شده بود توانست ثابت کند که گذشته از دخانیات، الکل نیز رابطه مستقیمی با پیدایش سرطان دارد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هیچگونه اختلاف قابل توجهی بین الکل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مشروباتی که</w:t>
      </w:r>
    </w:p>
    <w:p>
      <w:pPr>
        <w:pStyle w:val="BookText"/>
        <w:rPr/>
      </w:pPr>
      <w:r>
        <w:rPr>
          <w:rFonts w:ascii="IRNazanin" w:hAnsi="IRNazanin" w:eastAsia="IRNazanin"/>
          <w:color w:val="111111"/>
          <w:sz w:val="28"/>
          <w:sz w:val="28"/>
          <w:szCs w:val="28"/>
          <w:rtl w:val="true"/>
          <w:lang w:bidi="fa-IR"/>
        </w:rPr>
        <w:t>حاوی مقدار زیادی الکل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مقدار الکلش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نمی‌رسد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خطر استعمال الکل و کشیدن سیگار مساوی حاصلضرب خطر حاصله از نوشیدن الکل تنها و خطر حاصله از استعمال دخانیات تنهاست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تحقیقات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 W. Parnell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افراداند و مرق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تمایل بیشتری بباده‌گساری دارند و اکتومرفها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لاغران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کتمر و افراد عضلانی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مزومرف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وسط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پزشکان میدلند اعلام داشتند که الکل نیروی بینائی را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کاهش داده و قدرت انبساط و انقباض مردمک را به حدود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بسیاری از الکل</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بحث‌های روان‌شناسی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 و اقتصاد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 و بهداشت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 و آمار بیماران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 و ضایعات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 و صرعی‌ها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حالات روحی الکلیک‌ها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الکلیسم ارثی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سرطانها و الکل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حملات هذیانی الکلیک‌ها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 از نظر اجتماعی الکل و جرم‌شناسی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 و تصادفات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 و اشعاری که درباره آن گفته شده و دهها موضوع دیگر و حتی اخبار و احادیث فراوانی که درباره شرب مسکرات داریم همه را باید آورد ولی این جلد گنجایش آنها را نداشته و ضمنا چندین کتاب و رساله و جزوه در این باره در دسترس همگان است از اینرو صرفنظر می‌گردد</w:t>
      </w:r>
      <w:r>
        <w:rPr>
          <w:rFonts w:eastAsia="IRNazanin" w:cs="IRNazanin"/>
          <w:color w:val="111111"/>
          <w:sz w:val="28"/>
          <w:szCs w:val="28"/>
          <w:rtl w:val="true"/>
          <w:lang w:bidi="fa-IR"/>
        </w:rPr>
        <w:t>.</w:t>
      </w:r>
      <w:bookmarkStart w:id="218" w:name="pg13074_141629"/>
    </w:p>
    <w:p>
      <w:pPr>
        <w:pStyle w:val="Heading3"/>
        <w:numPr>
          <w:ilvl w:val="2"/>
          <w:numId w:val="1"/>
        </w:numPr>
        <w:rPr/>
      </w:pPr>
      <w:bookmarkStart w:id="219" w:name="__RefHeading___Toc7064084_3224264995"/>
      <w:bookmarkStart w:id="220" w:name="_Toc76"/>
      <w:bookmarkEnd w:id="218"/>
      <w:bookmarkEnd w:id="219"/>
      <w:r>
        <w:rPr>
          <w:rtl w:val="true"/>
        </w:rPr>
        <w:t>آبجو</w:t>
      </w:r>
      <w:bookmarkEnd w:id="220"/>
    </w:p>
    <w:p>
      <w:pPr>
        <w:pStyle w:val="BookText"/>
        <w:rPr/>
      </w:pPr>
      <w:r>
        <w:rPr>
          <w:rFonts w:ascii="IRNazanin" w:hAnsi="IRNazanin" w:eastAsia="IRNazanin"/>
          <w:color w:val="111111"/>
          <w:sz w:val="28"/>
          <w:sz w:val="28"/>
          <w:szCs w:val="28"/>
          <w:rtl w:val="true"/>
          <w:lang w:bidi="fa-IR"/>
        </w:rPr>
        <w:t>باختصار اطلاعاتی در این باره 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آبجو از تخمیر الکلی نوشابه‌ای که دارای گیاه رازک و سمنوی جو خالص است و به اندازه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وزنش سمنوی غلات دیگر را دارد و با مواد نشاسته‌ای و قند گلوکوز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آمیخته است فراهم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تاریخچه آبجو</w:t>
      </w:r>
    </w:p>
    <w:p>
      <w:pPr>
        <w:pStyle w:val="BookText"/>
        <w:rPr/>
      </w:pP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هزار سال قبل از میلاد در کلده و آشور آبجو را می‌شناختند در مصر قدیم مصرف می‌شده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طئوائف گل آران مینوشیده‌اند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گیاه رازک آمیخته شده و در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تهیه صنعتی آن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ترکیبات آبجو</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گلوسیدها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ماده قندی و دکسترین که درانواع مختلف آبجو فرق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مواد ازته بسیار اندک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مواد چربی ابدا 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که در آبجو تیره بیشتر از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مواد معدنی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در لیتر</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کلسیم در هر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مکعب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میکروگرم</w:t>
      </w:r>
      <w:r>
        <w:rPr>
          <w:rFonts w:eastAsia="IRNazanin" w:cs="IRNazanin"/>
          <w:color w:val="111111"/>
          <w:sz w:val="28"/>
          <w:szCs w:val="28"/>
          <w:rtl w:val="true"/>
          <w:lang w:bidi="fa-IR"/>
        </w:rPr>
        <w:t>.</w:t>
      </w:r>
      <w:bookmarkStart w:id="221" w:name="pg13074_141630"/>
    </w:p>
    <w:p>
      <w:pPr>
        <w:pStyle w:val="BookText"/>
        <w:rPr/>
      </w:pPr>
      <w:bookmarkEnd w:id="221"/>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آهن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میکروگرم و منیزیم و فلوئور بسیار ناچیز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ویتامین‌های آبجو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ویتامین‌های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اسید نیکوتنیک ویتامین </w:t>
      </w:r>
      <w:r>
        <w:rPr>
          <w:rFonts w:eastAsia="Times New Roman" w:cs="Times New Roman" w:ascii="Times New Roman" w:hAnsi="Times New Roman"/>
          <w:color w:val="111111"/>
          <w:sz w:val="28"/>
          <w:szCs w:val="28"/>
          <w:lang w:val="en-US" w:bidi="en-US"/>
        </w:rPr>
        <w:t>PP</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پیریدوکسین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بیوتین و اسید فولیک و اینوزیتول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آبجو بهمان نسبت که الکل کمتری دارد زیان داشته و تمام احکام مذهبی مترتب بر مسکرات شامل آن می‌باشد و بهیچ عنوان فرد مسلمان اجازه ندارد آنرا بنوشد</w:t>
      </w:r>
      <w:r>
        <w:rPr>
          <w:rFonts w:eastAsia="IRNazanin" w:cs="IRNazanin"/>
          <w:color w:val="111111"/>
          <w:sz w:val="28"/>
          <w:szCs w:val="28"/>
          <w:rtl w:val="true"/>
          <w:lang w:bidi="fa-IR"/>
        </w:rPr>
        <w:t>.</w:t>
      </w:r>
    </w:p>
    <w:p>
      <w:pPr>
        <w:pStyle w:val="Heading3"/>
        <w:numPr>
          <w:ilvl w:val="2"/>
          <w:numId w:val="1"/>
        </w:numPr>
        <w:rPr/>
      </w:pPr>
      <w:bookmarkStart w:id="222" w:name="__RefHeading___Toc7064086_3224264995"/>
      <w:bookmarkStart w:id="223" w:name="_Toc77"/>
      <w:bookmarkEnd w:id="222"/>
      <w:r>
        <w:rPr>
          <w:rtl w:val="true"/>
        </w:rPr>
        <w:t>چند تفاوت بین غذا و الکل</w:t>
      </w:r>
      <w:bookmarkEnd w:id="223"/>
    </w:p>
    <w:p>
      <w:pPr>
        <w:pStyle w:val="BookText"/>
        <w:rPr/>
      </w:pPr>
      <w:r>
        <w:rPr>
          <w:rFonts w:ascii="IRNazanin" w:hAnsi="IRNazanin" w:eastAsia="IRNazanin"/>
          <w:color w:val="111111"/>
          <w:sz w:val="28"/>
          <w:sz w:val="28"/>
          <w:szCs w:val="28"/>
          <w:rtl w:val="true"/>
          <w:lang w:bidi="fa-IR"/>
        </w:rPr>
        <w:t xml:space="preserve">از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پروتئین، قند، چربی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قند یا چربی در بدن انبار می‌شود در صورتیکه الکل در بدن ذخیره نشده و در همان حال باقی می‌ماند تا زمانیکه بسوزد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الکل میتواند تا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کالری لازم برای نگاهداشتن حرارت بدن را ایجاد نماید و در نتیجه مقداری از غذای خورده شده بمصرف سوخت بدن نمی‌رسد بلکه بصورت چربی در بدن ذخیره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 را نمیتوان غذا دانست چون فاقد هرگوهه فرمان‌های ضروری برای جذب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ماده‌ای را میتوان غذای بدن نامید که در اثر تجزیه به قند تبدیل شود ولی الکل یک قند تجزیه شده است و بهیچوجه قند نمی‌شود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چقدر مواد قندی بخوریم بوسیله کبد بمقدار لزوم و همیشه بانظم وترتیب معین گلوکز وارد خون می‌شود وبا زیادتر خوردن مواد قندی، قند خون بالا نمی‌رود ولی هر چه الکل بیشتر بخوریم بیشتر وارد خون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غذاها بمحض ورود ببدن تا زمان دفع، لحظه‌لحظه تغییراتی یافته، مخصوصا هر زمان یک بوئی از آنها استشمام می‌شود یعنی دگرگونیهای ساخت و سازی دارد ما الکل تا زمانیکه یک ذره‌اش در بدن است بوی الکل می‌دهد و از دهان استشمام می‌گردد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الکل در بدن می‌سوزد یعنی بهمان درجه که مواد قندی اغذیه معموی سوخته می‌شود از اینرو بلحاظ بیوشیمیک الکل در ردیف اجسام قابل احتراق قرار می‌گیرد بنابراین ارزش غذائی ارزش احتراقی است اما اینکه آیا میتواند ازنظر فیزیولوژیک جانشین مواد غذادئی حقیقی مانند چربی و قند گردد، مورد قبول داشمندان نیست و عقیده همگانی است که اولاً الکل غذای بدی است زیرا در بدن نه چیزی می‌سازد و نه چیزی را مرمت می‌کند لذا مانند گوشت و نان غذا حاسب نمی‌شود دیگر اینکه الکل غذای مصنوعی است یعنی مانن دیگر غذاها محصول گوارش معدی و روده‌ای نیست وبهمان شکل که وارد بدن می‌شود داخل خون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اینکه الکل غذای گرانی است از این جهت که با وه مساوی یک لیتر شراب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کالری حرارت می‌دهد و یک کیلو قند </w:t>
      </w:r>
      <w:r>
        <w:rPr>
          <w:rFonts w:eastAsia="IRNazanin" w:cs="IRNazanin"/>
          <w:color w:val="111111"/>
          <w:sz w:val="28"/>
          <w:szCs w:val="28"/>
          <w:lang w:bidi="fa-IR"/>
        </w:rPr>
        <w:t>3900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کالری از اینرو گفتن الکل نوعی غذای فیزیولوژیک است صحیح نیست بعلاوه که الکلیک‌ها کار کمتری انجام می‌دهند و در آزمایشات متعدد که کارگران را بدو دسته تقسیم کرده‌اند مشاهده شده، چهار پنج روز اول آنان که الکل صرف نموده بودند با حرارت ترکار می‌کردند ولی پس از مدت مذکور همیشه کار غیر الکلیک چشمگیر بود</w:t>
      </w:r>
      <w:r>
        <w:rPr>
          <w:rFonts w:eastAsia="IRNazanin" w:cs="IRNazanin"/>
          <w:color w:val="111111"/>
          <w:sz w:val="28"/>
          <w:szCs w:val="28"/>
          <w:rtl w:val="true"/>
          <w:lang w:bidi="fa-IR"/>
        </w:rPr>
        <w:t>.</w:t>
      </w:r>
      <w:bookmarkStart w:id="224" w:name="pg13074_141632"/>
    </w:p>
    <w:p>
      <w:pPr>
        <w:pStyle w:val="Heading3"/>
        <w:numPr>
          <w:ilvl w:val="2"/>
          <w:numId w:val="1"/>
        </w:numPr>
        <w:rPr/>
      </w:pPr>
      <w:bookmarkStart w:id="225" w:name="__RefHeading___Toc7064088_3224264995"/>
      <w:bookmarkStart w:id="226" w:name="_Toc78"/>
      <w:bookmarkEnd w:id="224"/>
      <w:bookmarkEnd w:id="225"/>
      <w:r>
        <w:rPr>
          <w:rtl w:val="true"/>
        </w:rPr>
        <w:t>از الکل کلمه‌ای</w:t>
      </w:r>
      <w:bookmarkEnd w:id="226"/>
    </w:p>
    <w:p>
      <w:pPr>
        <w:pStyle w:val="BookText"/>
        <w:rPr/>
      </w:pPr>
      <w:r>
        <w:rPr>
          <w:rFonts w:ascii="IRNazanin" w:hAnsi="IRNazanin" w:eastAsia="IRNazanin"/>
          <w:color w:val="111111"/>
          <w:sz w:val="28"/>
          <w:sz w:val="28"/>
          <w:szCs w:val="28"/>
          <w:rtl w:val="true"/>
          <w:lang w:bidi="fa-IR"/>
        </w:rPr>
        <w:t>جسمی داریم و 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 ما خوراک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پروتئین‌ها، چربی‌ها، قندی نشاسته‌ایها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جانمان نیز خوراکی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با علمی که بدست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با هنر و زیبائیهایی که احساس می‌نماید الکل خوراک جسم که حساب نشده و گفتم چرا غذا محسوب نمی‌گردد؟ با عقل و خوراک عقل، یعنی علم هم که سر سازگاری نداشت، فقط الکل می‌تواند رابطه عاقلانه بین عقل و احساسات را بهم بزند و دست آنها را از یکدیگر بیرون آرده احساسات را خمر و مستوری عقل گرداند</w:t>
      </w:r>
      <w:r>
        <w:rPr>
          <w:rFonts w:eastAsia="IRNazanin" w:cs="IRNazanin"/>
          <w:color w:val="111111"/>
          <w:sz w:val="28"/>
          <w:szCs w:val="28"/>
          <w:rtl w:val="true"/>
          <w:lang w:bidi="fa-IR"/>
        </w:rPr>
        <w:t>!</w:t>
      </w:r>
    </w:p>
    <w:p>
      <w:pPr>
        <w:pStyle w:val="Heading3"/>
        <w:numPr>
          <w:ilvl w:val="2"/>
          <w:numId w:val="1"/>
        </w:numPr>
        <w:rPr/>
      </w:pPr>
      <w:bookmarkStart w:id="227" w:name="__RefHeading___Toc7064090_3224264995"/>
      <w:bookmarkStart w:id="228" w:name="_Toc79"/>
      <w:bookmarkEnd w:id="227"/>
      <w:r>
        <w:rPr>
          <w:rtl w:val="true"/>
        </w:rPr>
        <w:t>خوردن قرص‌های خواب‌آور با الکل موجب مرگ می‌شود</w:t>
      </w:r>
      <w:bookmarkEnd w:id="228"/>
    </w:p>
    <w:p>
      <w:pPr>
        <w:pStyle w:val="BookText"/>
        <w:rPr/>
      </w:pPr>
      <w:r>
        <w:rPr>
          <w:rFonts w:ascii="IRNazanin" w:hAnsi="IRNazanin" w:eastAsia="IRNazanin"/>
          <w:color w:val="111111"/>
          <w:sz w:val="28"/>
          <w:sz w:val="28"/>
          <w:szCs w:val="28"/>
          <w:rtl w:val="true"/>
          <w:lang w:bidi="fa-IR"/>
        </w:rPr>
        <w:t>زیاد خوردن الکل در همه کس سبب نمی‌شود که به خواب سنگینی فرو روند بویژه در بعضی کارگران قضیه برعکس بوده پس از نوشیدن الکل خواب از چشمشان دور می‌شود و آنان به قرصهای خواب‌اور متوسل می‌شوند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هشهای علمی اخیر عمل مذکور را بسیار خطرناک دانسته فواحش بعضی نقاط برای سرقت، قرصهای خواب‌آور در مشروب مراجعین می‌انداختند و باعث مرگ آنان می‌شدند و قضیه برخی قتل‌ها بدینطریق معلوم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پنی‌سیلین و الکل</w:t>
      </w:r>
    </w:p>
    <w:p>
      <w:pPr>
        <w:pStyle w:val="BookText"/>
        <w:rPr/>
      </w:pPr>
      <w:r>
        <w:rPr>
          <w:rFonts w:ascii="IRNazanin" w:hAnsi="IRNazanin" w:eastAsia="IRNazanin"/>
          <w:color w:val="111111"/>
          <w:sz w:val="28"/>
          <w:sz w:val="28"/>
          <w:szCs w:val="28"/>
          <w:rtl w:val="true"/>
          <w:lang w:bidi="fa-IR"/>
        </w:rPr>
        <w:t>الکل بکلی پنی‌سیلین را خنثی می‌سازد و در نتیجه بدون اینکه بیمار بداند مرض به پیشروی خود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نیتروگلیسرین و الکل</w:t>
      </w:r>
    </w:p>
    <w:p>
      <w:pPr>
        <w:pStyle w:val="BookText"/>
        <w:rPr/>
      </w:pPr>
      <w:r>
        <w:rPr>
          <w:rFonts w:ascii="IRNazanin" w:hAnsi="IRNazanin" w:eastAsia="IRNazanin"/>
          <w:color w:val="111111"/>
          <w:sz w:val="28"/>
          <w:sz w:val="28"/>
          <w:szCs w:val="28"/>
          <w:rtl w:val="true"/>
          <w:lang w:bidi="fa-IR"/>
        </w:rPr>
        <w:t>مخلوط شدن نیتروگلیسرین که در معالجه انژین صدری بکار می‌رود با الکل موجب اختلالات روانی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تیرآمین و الکل</w:t>
      </w:r>
    </w:p>
    <w:p>
      <w:pPr>
        <w:pStyle w:val="BookText"/>
        <w:rPr/>
      </w:pPr>
      <w:r>
        <w:rPr>
          <w:rFonts w:ascii="IRNazanin" w:hAnsi="IRNazanin" w:eastAsia="IRNazanin"/>
          <w:color w:val="111111"/>
          <w:sz w:val="28"/>
          <w:sz w:val="28"/>
          <w:szCs w:val="28"/>
          <w:rtl w:val="true"/>
          <w:lang w:bidi="fa-IR"/>
        </w:rPr>
        <w:t>داروهای نوع تیرامین اگر با الکل مخلوط شوند حالات تهوع و سردرد و تنگ نفس بوجود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داروهای مرض قند و الکل</w:t>
      </w:r>
    </w:p>
    <w:p>
      <w:pPr>
        <w:pStyle w:val="BookText"/>
        <w:rPr/>
      </w:pPr>
      <w:r>
        <w:rPr>
          <w:rFonts w:ascii="IRNazanin" w:hAnsi="IRNazanin" w:eastAsia="IRNazanin"/>
          <w:color w:val="111111"/>
          <w:sz w:val="28"/>
          <w:sz w:val="28"/>
          <w:szCs w:val="28"/>
          <w:rtl w:val="true"/>
          <w:lang w:bidi="fa-IR"/>
        </w:rPr>
        <w:t>با هم کردن داروهای ضددیابت از دسته سولفونیل‌ها با الکل سبب پیدایش تهوع و سرخی پوست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انسولین و الکل</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اخیرا علائم بالینی و اختلال بیوشیمیک هیپوکلیسمی الکل بمیزان قابل توجهی مورد مطالعه قرار گرفته است در صورت تمام شدن ذخیره گلیکوژن کبد یعنی در حالتیکه هوموستاز کربن هیدرات برایحفظ گلوکز پلاسما بستگی به گلیکوژنر</w:t>
      </w:r>
      <w:bookmarkStart w:id="229" w:name="pg13074_141634"/>
    </w:p>
    <w:p>
      <w:pPr>
        <w:pStyle w:val="BookText"/>
        <w:rPr/>
      </w:pPr>
      <w:bookmarkEnd w:id="229"/>
      <w:r>
        <w:rPr>
          <w:rFonts w:ascii="IRNazanin" w:hAnsi="IRNazanin" w:eastAsia="IRNazanin"/>
          <w:color w:val="111111"/>
          <w:sz w:val="28"/>
          <w:sz w:val="28"/>
          <w:szCs w:val="28"/>
          <w:rtl w:val="true"/>
          <w:lang w:bidi="fa-IR"/>
        </w:rPr>
        <w:t>دارد خوردن یا انفوزیون اتانول گلزوکز پلاسما را کاهش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افراد معمولی که بمدت </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گرسنگی کشیده‌اند بیماران مبتلا به تیروتوکسیکوز، دیابت با هیپوگلیسمی کنترل نشده و ستونمی و افراد با کهش کار کورتیکوسورنال بخصوص مساعد اثر هیپوکلیسمیک الکل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بدون بیماری کبدی یا اندوکرین نیز هستند که بدون گرسنگی قبلی مساعد اثر هیپوکلسمیک الکل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انجام شده دراین افراد نشان داده که هیپوکلسمی در این عده به گلوکاگون پاسخ نمی‌دهد و با افزایش ترشح انسولین همراه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مطالعات جدید نشان داده که الکل تشکیل گلوکز را از اسید آمینه و مواد پیشگام دیگر مهار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هیپوکلسمیک الکل در بیماران مرض قندی تأیید شده و الکل اثر هیپوکلیمی انسولین را تشدید می‌نماید و باعث اختلالات عصبی دائمی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تجویز الکل ضمن تست تحمل انسولین چنین معلوم گردیده که مرحله برگشتی گلوکز را تغییر می‌دهد و </w:t>
      </w:r>
      <w:r>
        <w:rPr>
          <w:rFonts w:eastAsia="IRNazanin" w:cs="IRNazanin"/>
          <w:color w:val="111111"/>
          <w:sz w:val="28"/>
          <w:szCs w:val="28"/>
          <w:rtl w:val="true"/>
          <w:lang w:bidi="fa-IR"/>
        </w:rPr>
        <w:t>...</w:t>
      </w:r>
      <w:r>
        <w:rPr>
          <w:rStyle w:val="FootnoteAnchor"/>
          <w:rtl w:val="true"/>
        </w:rPr>
        <w:footnoteReference w:id="46"/>
      </w:r>
    </w:p>
    <w:p>
      <w:pPr>
        <w:pStyle w:val="Heading3"/>
        <w:numPr>
          <w:ilvl w:val="2"/>
          <w:numId w:val="1"/>
        </w:numPr>
        <w:rPr/>
      </w:pPr>
      <w:bookmarkStart w:id="230" w:name="__RefHeading___Toc7064092_3224264995"/>
      <w:bookmarkStart w:id="231" w:name="_Toc80"/>
      <w:bookmarkEnd w:id="230"/>
      <w:r>
        <w:rPr>
          <w:rtl w:val="true"/>
        </w:rPr>
        <w:t>دانستنی‌هائی چند از الکل</w:t>
      </w:r>
      <w:bookmarkEnd w:id="231"/>
    </w:p>
    <w:p>
      <w:pPr>
        <w:pStyle w:val="BookText"/>
        <w:rPr/>
      </w:pPr>
      <w:r>
        <w:rPr>
          <w:rFonts w:ascii="IRNazanin" w:hAnsi="IRNazanin" w:eastAsia="IRNazanin"/>
          <w:color w:val="111111"/>
          <w:sz w:val="28"/>
          <w:sz w:val="28"/>
          <w:szCs w:val="28"/>
          <w:rtl w:val="true"/>
          <w:lang w:bidi="fa-IR"/>
        </w:rPr>
        <w:t xml:space="preserve">الکل و تریاک روی منتهای ظریف سلول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میتوکندری و کندریوکنت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کرده آنرا خراب می‌کند و از کار می‌اندازد و عمل ساختمان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Syathese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سلول خوب انجام نمی‌گرد، سلول کوچک می‌شود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مرحله اول ابتلا بذات الریه که ریه یک احتقان و تورمی</w:t>
      </w:r>
    </w:p>
    <w:p>
      <w:pPr>
        <w:pStyle w:val="BookText"/>
        <w:rPr/>
      </w:pPr>
      <w:r>
        <w:rPr>
          <w:rFonts w:ascii="IRNazanin" w:hAnsi="IRNazanin" w:eastAsia="IRNazanin"/>
          <w:color w:val="111111"/>
          <w:sz w:val="28"/>
          <w:sz w:val="28"/>
          <w:szCs w:val="28"/>
          <w:rtl w:val="true"/>
          <w:lang w:bidi="fa-IR"/>
        </w:rPr>
        <w:t>دارد کمتر اتفاق می‌افتد مریض بمیرد مگر اینکه یا مبتلا به میوکاردیت باشد یا مبتلا به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آبله خونی که شکل بدخیم آبله است بیشتر در الکلیک‌ها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شرایط سلولهای منی را بطور موقت یا قطعی از کار می‌اندازد و از این قبیل است اثر طولانی و مکرر اشعه مجهول و الکلیسم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 و اورتان از اکسیداسیون و سوخت و ساز بدنی جلوگیری می‌کند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الکل در بیدار کردن اولسر معده و اثنی عشر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پروفسور فورنیه </w:t>
      </w:r>
      <w:r>
        <w:rPr>
          <w:rFonts w:eastAsia="Times New Roman" w:cs="Times New Roman" w:ascii="Times New Roman" w:hAnsi="Times New Roman"/>
          <w:color w:val="111111"/>
          <w:sz w:val="28"/>
          <w:szCs w:val="28"/>
          <w:lang w:val="en-US" w:bidi="en-US"/>
        </w:rPr>
        <w:t>Pro.Fournier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گوید استعداد زنده ماندن اطفال معتادین بالکل در زمان نزاری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الکلیک‌ها برای عمل جراحی تحمل کمتری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حصبه در بیماران دیابتی و الکلی خطرناک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 عامل مؤثر مساعد کننده برای عود یرقان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هپاتونفریت خونی با حالت تیفوئیدی در تب راجعه که از اشکال سخت است در اشخاص ضعیف و الکلیک بیشتر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آبسه آمیباز کبدی نزد نژاد سفید و آن هم مردان که بیشتر الکل می‌خورند بیشتر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آمیب بمنزله دانه و الکل بمانند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مسمومیت‌ها بویژه با الکل اختلال دید رنگ سبز وجود دارد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فسفر و ارسنیک و الکل سه سم قطعی برای کبد شناخته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قحط و غلا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اعتیاد بالکل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خستگی و واماندگی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افراطهای جسمی و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آبستنی‌های مکرر و تب‌های طولانی پس از زایمان عواملی هستند که زمینه را برای ایجاد یرقان وخیم آماده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احتقان فعال کبد در نتیجه اعتیاد بالکل پرخوری، اختلالات غذائی، کم حرکتی و انزواست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یبوست که از جمله تظاهرات تمدن است بعلل زیاد مانند خوردن غذاهای غیر طبیعی، کم خوردن مواد وشه و سبزیجات و تبدیل کردن آب به الکل بخصوص شراب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اولادان دوبلای خانمانسوز الکل و سفلیس استعداد ابتلا به ضعف اعصاب و جنون پیدا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چیزهائی که مثانه را مستعد آماس می‌سازد الکل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زنان مشروبخوار خارش فرج مشاهده شده و خارش فرج یکی از علل مستعد کننده ابتلا به سرطان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 موجود پدید آمدن اولاد غیر طبیعی می‌شود،</w:t>
      </w:r>
    </w:p>
    <w:p>
      <w:pPr>
        <w:pStyle w:val="BookText"/>
        <w:rPr/>
      </w:pPr>
      <w:r>
        <w:rPr>
          <w:rFonts w:ascii="IRNazanin" w:hAnsi="IRNazanin" w:eastAsia="IRNazanin"/>
          <w:color w:val="111111"/>
          <w:sz w:val="28"/>
          <w:sz w:val="28"/>
          <w:szCs w:val="28"/>
          <w:rtl w:val="true"/>
          <w:lang w:bidi="fa-IR"/>
        </w:rPr>
        <w:t xml:space="preserve">بعضی مواد در برابر الکل حساسند مانند ویتامین‌های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بخصوص </w:t>
      </w:r>
      <w:r>
        <w:rPr>
          <w:rFonts w:eastAsia="Times New Roman" w:cs="Times New Roman" w:ascii="Times New Roman" w:hAnsi="Times New Roman"/>
          <w:color w:val="111111"/>
          <w:sz w:val="28"/>
          <w:szCs w:val="28"/>
          <w:lang w:val="en-US" w:bidi="en-US"/>
        </w:rPr>
        <w:t>B3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B4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با جذب مکرر الکل منشأ پلی نوریت‌هائی می‌گردد همینطور مواد دیگری است حساس نسبت به الکل یکی از آنها آشیانامیدکلسیک است که حتی جذب مقادیر طبیعی آن در کارگرانی که با آن جسم در تماس هستند ایجاد عوارض مسمومیت بخصوص احتقان خون در صورت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کنفرانس پرفسور رنه فابر در تالار ابن سینا </w:t>
      </w:r>
      <w:r>
        <w:rPr>
          <w:rFonts w:eastAsia="IRNazanin" w:cs="IRNazanin"/>
          <w:color w:val="111111"/>
          <w:sz w:val="28"/>
          <w:szCs w:val="28"/>
          <w:lang w:bidi="fa-IR"/>
        </w:rPr>
        <w:t>3/2/1345</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مندس فرانس نخست‌وزیر فرانسه گفته بود فرانسه باید</w:t>
      </w:r>
    </w:p>
    <w:p>
      <w:pPr>
        <w:pStyle w:val="BookText"/>
        <w:rPr/>
      </w:pPr>
      <w:r>
        <w:rPr>
          <w:rFonts w:ascii="IRNazanin" w:hAnsi="IRNazanin" w:eastAsia="IRNazanin"/>
          <w:color w:val="111111"/>
          <w:sz w:val="28"/>
          <w:sz w:val="28"/>
          <w:szCs w:val="28"/>
          <w:rtl w:val="true"/>
          <w:lang w:bidi="fa-IR"/>
        </w:rPr>
        <w:t>مشروبات الکلی نخورد زیرا شراب برای خوردن نیست و برای فروختن است</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بجاست این مطلب را نیز که یکی از دوستان روشنفکرم بآن توجهی داشت نقل کنم که الکسس کارل در کتابش</w:t>
      </w:r>
      <w:r>
        <w:rPr>
          <w:rStyle w:val="FootnoteAnchor"/>
          <w:rtl w:val="true"/>
        </w:rPr>
        <w:footnoteReference w:id="49"/>
      </w:r>
      <w:r>
        <w:rPr>
          <w:rFonts w:ascii="IRNazanin" w:hAnsi="IRNazanin" w:eastAsia="IRNazanin"/>
          <w:color w:val="111111"/>
          <w:sz w:val="28"/>
          <w:sz w:val="28"/>
          <w:szCs w:val="28"/>
          <w:rtl w:val="true"/>
          <w:lang w:bidi="fa-IR"/>
        </w:rPr>
        <w:t>می‌گوید با آنکه تماس فرانسویان با علم زیاد است ولی چون مشروب زیاد می‌خورند کمتر جایزه نوبل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الکل سوخت و ساز مرتبی ندارد اگر بمقدار پنجاه الی صد سانتیمتر مکعب مخلوط با آب و بدون هیچگونه غذائی مصرف شود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آن در بدن می‌سوزد وتبدیل به آب و اسید کربنیک می‌گردد، اگر همین مقدار در چند نوبت در وسط غذا میل شود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 در بدن سوخته و مبدل باب و اسید کار بونیک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سمیت الکل بچند عامل بستگی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چیزهائی که برای زیاد کردن طعم یا عطر یا تقلب بکار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الکل‌های اضافی چنانچه الکل اتیلیک که از شراب گرفته می‌شود کم ضررتر وبعد بهترتیب الکل سیب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تفاله انگور غلات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چغندر و بالاخره الکل سیب زمینی از همه زیان‌بخش‌تر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موادی که علاوه بر الکل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الدئیدها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اسانسها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الکلهائیکه وزن ملکولیشان بیشتر از الکل اتیلیک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طرز مصرف آنها که معده خالی باشد یا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غذا باشد یا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یا متناوب میل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زمینه و استعداد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عصبی‌ها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صرعی‌ها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کبدنارسا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گوارش ضعیف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انسان از خوردن الکل تصور می‌کند حالت خوشی باو دست می‌دهد خوشی نیست زیرا الکل محرک نیست بلکه تخدیر کننده بوده وبا خوردن الکل چون رفلکسها و اعمال ارادی کند می‌شود جوهر تنبلی و یوف گفتن همه چیز دنیا، زندگانی را بنظرها خوش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نوشابه‌های الکلی تقطیری مانند عرق از مواد معدنی و عناصر حیاتی محرومند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الکل قدرت مواد غذائی پلاستیک که شرح آنها را در جلد چهارم دادم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 منعقت کننده مواد بیاض‌البیضی موجود در سلولهای عضلات است و در اینجال بدن برای رقیق کردن آبی که عضلات از دست داده‌اند بدفاع برخاسته بدن الکل دیده عطش پیدا می‌نماید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استعداد پذیرشی نژادها در برابر داروها یا زهرها و حتی غذاها متفاوت است مثلاً ایرانیان در برابر امتین کمتر ناراحتی نشان نمی‌دهند و حساسیتشان در برابر دیژیتالین کمتر از اروپائیان است درعوض مقاومت بدنشان در مقابل الکل خیلی کمتر و گاهی به نصف اروپائیان می‌رسد</w:t>
      </w:r>
      <w:r>
        <w:rPr>
          <w:rFonts w:eastAsia="IRNazanin" w:cs="IRNazanin"/>
          <w:color w:val="111111"/>
          <w:sz w:val="28"/>
          <w:szCs w:val="28"/>
          <w:rtl w:val="true"/>
          <w:lang w:bidi="fa-IR"/>
        </w:rPr>
        <w:t>.</w:t>
      </w:r>
      <w:bookmarkStart w:id="232" w:name="pg13074_141639"/>
    </w:p>
    <w:p>
      <w:pPr>
        <w:pStyle w:val="BookText"/>
        <w:rPr/>
      </w:pPr>
      <w:bookmarkEnd w:id="232"/>
      <w:r>
        <w:rPr>
          <w:rFonts w:ascii="IRNazanin" w:hAnsi="IRNazanin" w:eastAsia="IRNazanin"/>
          <w:color w:val="111111"/>
          <w:sz w:val="28"/>
          <w:sz w:val="28"/>
          <w:szCs w:val="28"/>
          <w:rtl w:val="true"/>
          <w:lang w:bidi="fa-IR"/>
        </w:rPr>
        <w:t xml:space="preserve">دردسری که برای بسیاری پس از صرف الکل عارض می‌گردد بعلت از بین رفتن میکروبهای مفید امعاء که ایجاد کننده ویتامین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می‌باشند و بوسیله الکل کشته می‌شوند و در نتیجه میکروبهای آزاردهنده رشد می‌کنند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کف پا یا زیر یکی از انگشتان پای الکلیک‌ها ممکن است زخم مقاومی پدید آید</w:t>
      </w:r>
      <w:r>
        <w:rPr>
          <w:rFonts w:eastAsia="IRNazanin" w:cs="IRNazanin"/>
          <w:color w:val="111111"/>
          <w:sz w:val="28"/>
          <w:szCs w:val="28"/>
          <w:rtl w:val="true"/>
          <w:lang w:bidi="fa-IR"/>
        </w:rPr>
        <w:t>.</w:t>
      </w:r>
    </w:p>
    <w:p>
      <w:pPr>
        <w:pStyle w:val="Heading3"/>
        <w:numPr>
          <w:ilvl w:val="2"/>
          <w:numId w:val="1"/>
        </w:numPr>
        <w:rPr/>
      </w:pPr>
      <w:bookmarkStart w:id="233" w:name="__RefHeading___Toc7064094_3224264995"/>
      <w:bookmarkStart w:id="234" w:name="_Toc81"/>
      <w:bookmarkEnd w:id="233"/>
      <w:r>
        <w:rPr>
          <w:rtl w:val="true"/>
        </w:rPr>
        <w:t>تعریف از مشروبات الکلی</w:t>
      </w:r>
      <w:bookmarkEnd w:id="234"/>
    </w:p>
    <w:p>
      <w:pPr>
        <w:pStyle w:val="BookText"/>
        <w:rPr/>
      </w:pPr>
      <w:r>
        <w:rPr>
          <w:rFonts w:ascii="IRNazanin" w:hAnsi="IRNazanin" w:eastAsia="IRNazanin"/>
          <w:color w:val="111111"/>
          <w:sz w:val="28"/>
          <w:sz w:val="28"/>
          <w:szCs w:val="28"/>
          <w:rtl w:val="true"/>
          <w:lang w:bidi="fa-IR"/>
        </w:rPr>
        <w:t>بندرت ممکن است در ده سال اخیر که تحولات علمی فوق‌العاده بوده بیکتایی که از خوردن مشروبات الکلی تعریف کرده باشد برخورد کرد، در کشورهای اسلامی و از جمله ایران قبل از ده سال هم مطالبی درباره خواص مشروبات الکلی نوشته نشده و اگر شده جنبه داروئی داشته ولی از آنجا که روزگاری مدشده بود فرنگ رفته‌ها برای اثبات متمدن بودن و پیشرفته شدن انفرادی خودشان از همه کار آنان تقلید نمایند مشروبخواری و گاه نیز قلمفرسائی در بزرگواری و خواص شفابخش مشروبات الکلی دیده می‌شود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برای رد نظریه‌های یکی دو نر از طرفداران الکلجات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مطلب قبلی خود را دو مرتبه تکرار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باروپا می‌روند سری به کتابخانه‌ها بزنند مخصوصا کتابخانه‌های دانشگاهها، و برساله‌های دکترای آقایان دانشجویانی کهدرباره انگور یا شراب نوشته شده نظری بیندازند، آنچه چشمگیر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موسط در رساله‌های قبل از جنگ بین‌الملل</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از خون حضرت مسیح، شراب، تعریف شده و از اینکه مسلمین از این حظ عظیم، بی بهره‌اند دلسوزی بعمل آمده است ولی بتدریج از رساله‌های بعدی تعریف از شراب رخت بربسته و در این اواخر تقریبا تمام رساله‌ها پس از مذمت مشروبات الکلی اسلام و بودا را بخاطر ممنوع ساختن از صزرف الکل ستایش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تنها کتابی که در ایران نوشته شده و درباره میگساری قلمفرسائی کرده و بیداد نموده راهنمای ئعذیه قسمت اول است که بقلم آقای دکتر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برشته تحریر درآمده و خودشان چاپ و تقدیم به هفتمین کنگره پزشکی نموده ولی از انتشاراتدانشگاه نیست، ایشان پس از اینکه از کلیه جوشانده‌ها یک صفجه ونصف صفحه مطالبی درج گرده از صفحه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شراب و الکل اختصاص داده و از جمله برای رفع خستگی از صفحه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بقول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ذره‌ای از دریای بیکران دیوان اشعار شعرای بزرگ ایران که در وصف می و خواص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بزرگانی که این اشعار را سروده‌اند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 افکار عمومی رفته جان خود را بر کف گرفته‌اند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مذهب اشامیدن مشروبات سکرآور منع گردیده است، متعصبین عده‌ای از شعراء را تکفیر کرده‌اند، گروهی را محترم شمرده منتهی می وشرابی را که در اشعارشان آمده به شراب الست تعبیر کرده‌اند، در حالی که منظور تمام شعرا بدون استثناء شراب ساده، شرابی که بمقدار کم جان می‌دهد و غم از دل می‌برد بوده است نه چیز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پورانکاره صدر اعظم فرانسه راجع به شراب می‌گوید شراب بکسیکه آنرا می‌آشامد سلامتی و خوشحالی ارزانی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نعت از الکل</w:t>
      </w:r>
    </w:p>
    <w:p>
      <w:pPr>
        <w:pStyle w:val="BookText"/>
        <w:rPr/>
      </w:pPr>
      <w:r>
        <w:rPr>
          <w:rFonts w:ascii="IRNazanin" w:hAnsi="IRNazanin" w:eastAsia="IRNazanin"/>
          <w:color w:val="111111"/>
          <w:sz w:val="28"/>
          <w:sz w:val="28"/>
          <w:szCs w:val="28"/>
          <w:rtl w:val="true"/>
          <w:lang w:bidi="fa-IR"/>
        </w:rPr>
        <w:t>مرقوم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اجازه فرمائید دلایل میگساری شعرا را که آقای دکتر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 از هر کدام نمونه‌ای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بیار ساقی دریای مشرق و 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دیر مست شود هر که می‌خورد بدوام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اینقرار دیر مست شدن مروط بداشتن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مشرق و مغرب و مدام خوری و نتیجه همه اینکه الکل دارای برگترین خواص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می که گر سرشکی اندر چکد به نیل صد سال مست باشد از بوی او نهنگ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آهو بدشت اگر بخورد قطره‌ای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غرند شیر گردد و نندیشد از پلنک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هم در تعریف الکل همین بس که بویش نهنگ نیل را مست و قطره‌اش آهو را شیر بی اندیشه از پلنگ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انوری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خرد زال را بپرسیدم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حالتم را چه حیلت است و چه 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افراسیاب دهر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بدست آوری از آن دو سه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چار من باشد 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لعل خور خون دلها مریز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خاکی چو آتش مشو تند و تیز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لعل گون خوشتر است ای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خونابه اندرون یتیم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اینقرار که می حللال و شفابخش از خونابه اندرون یتیم خوردن بهتراست پس وقتی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اشد من الزنا این معنی رامی‌دهد که زنا بسیار پسندیده اما غیبت بد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قال و قیل مدرسه حالی دلم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یکچند نیز خدمت مشوق و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حافظ برعکس آقای دکتر بوده است یعنی حافظ ازاول مدرسه و قیل وقال و آخر سر می و</w:t>
      </w:r>
      <w:bookmarkStart w:id="235" w:name="pg13074_141642"/>
    </w:p>
    <w:p>
      <w:pPr>
        <w:pStyle w:val="BookText"/>
        <w:rPr/>
      </w:pPr>
      <w:bookmarkEnd w:id="235"/>
      <w:r>
        <w:rPr>
          <w:rFonts w:ascii="IRNazanin" w:hAnsi="IRNazanin" w:eastAsia="IRNazanin"/>
          <w:color w:val="111111"/>
          <w:sz w:val="28"/>
          <w:sz w:val="28"/>
          <w:szCs w:val="28"/>
          <w:rtl w:val="true"/>
          <w:lang w:bidi="fa-IR"/>
        </w:rPr>
        <w:t>معشوق اما دیگران در جوانی مدرسه‌ای با سرپرستی می و معشوق داشته و در آخر عمر در رف نشستن</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نویسنده چون شاگردجناب آقای دکتر بوده‌ام برای ایشان جابی یا ردیه‌ای نخواهم گفت فقط کافی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محضر درس ایشان را درک کرده یا از سخنرانیهایشان مستفیض شده جوابی برای خودش دارد</w:t>
      </w:r>
      <w:r>
        <w:rPr>
          <w:rFonts w:eastAsia="IRNazanin" w:cs="IRNazanin"/>
          <w:color w:val="111111"/>
          <w:sz w:val="28"/>
          <w:szCs w:val="28"/>
          <w:rtl w:val="true"/>
          <w:lang w:bidi="fa-IR"/>
        </w:rPr>
        <w:t>!</w:t>
      </w:r>
    </w:p>
    <w:p>
      <w:pPr>
        <w:pStyle w:val="Heading3"/>
        <w:numPr>
          <w:ilvl w:val="2"/>
          <w:numId w:val="1"/>
        </w:numPr>
        <w:rPr/>
      </w:pPr>
      <w:bookmarkStart w:id="236" w:name="__RefHeading___Toc7064096_3224264995"/>
      <w:bookmarkStart w:id="237" w:name="_Toc82"/>
      <w:bookmarkEnd w:id="236"/>
      <w:r>
        <w:rPr>
          <w:rtl w:val="true"/>
        </w:rPr>
        <w:t>ترکیبات شراب</w:t>
      </w:r>
      <w:bookmarkEnd w:id="237"/>
    </w:p>
    <w:p>
      <w:pPr>
        <w:pStyle w:val="BookText"/>
        <w:rPr/>
      </w:pPr>
      <w:r>
        <w:rPr>
          <w:rFonts w:ascii="IRNazanin" w:hAnsi="IRNazanin" w:eastAsia="IRNazanin"/>
          <w:color w:val="111111"/>
          <w:sz w:val="28"/>
          <w:sz w:val="28"/>
          <w:szCs w:val="28"/>
          <w:rtl w:val="true"/>
          <w:lang w:bidi="fa-IR"/>
        </w:rPr>
        <w:t>در هر لیتر شراب بطور تقریب بقرار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w:t>
      </w:r>
      <w:r>
        <w:rPr>
          <w:rFonts w:eastAsia="IRNazanin" w:cs="IRNazanin"/>
          <w:color w:val="111111"/>
          <w:sz w:val="28"/>
          <w:szCs w:val="28"/>
          <w:lang w:bidi="fa-IR"/>
        </w:rPr>
        <w:t>850</w:t>
      </w:r>
      <w:r>
        <w:rPr>
          <w:rFonts w:eastAsia="IRNazanin" w:cs="IRNazanin"/>
          <w:color w:val="111111"/>
          <w:sz w:val="28"/>
          <w:szCs w:val="28"/>
          <w:rtl w:val="true"/>
          <w:lang w:bidi="fa-IR"/>
        </w:rPr>
        <w:t xml:space="preserve"> -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p>
    <w:p>
      <w:pPr>
        <w:pStyle w:val="BookText"/>
        <w:rPr/>
      </w:pPr>
      <w:r>
        <w:rPr>
          <w:rFonts w:ascii="IRNazanin" w:hAnsi="IRNazanin" w:eastAsia="IRNazanin"/>
          <w:color w:val="111111"/>
          <w:sz w:val="28"/>
          <w:sz w:val="28"/>
          <w:szCs w:val="28"/>
          <w:rtl w:val="true"/>
          <w:lang w:bidi="fa-IR"/>
        </w:rPr>
        <w:t xml:space="preserve">الکل اتیلیک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درجه تخمیر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الکل‌های دیگر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پرپیلیک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بوتیلیک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امیلیک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کاپریلیک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آنانتیلیک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گرم لکل اتیلیک در هر هکتولیتر شراب با الکل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اسید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اسید استیک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آلدئید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الدهیداتیلیک</w:t>
      </w:r>
    </w:p>
    <w:p>
      <w:pPr>
        <w:pStyle w:val="BookText"/>
        <w:rPr/>
      </w:pPr>
      <w:r>
        <w:rPr>
          <w:rFonts w:ascii="IRNazanin" w:hAnsi="IRNazanin" w:eastAsia="IRNazanin"/>
          <w:color w:val="111111"/>
          <w:sz w:val="28"/>
          <w:sz w:val="28"/>
          <w:szCs w:val="28"/>
          <w:rtl w:val="true"/>
          <w:lang w:bidi="fa-IR"/>
        </w:rPr>
        <w:t>چند اسید غیر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تارتریک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 مالیک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 سیتریک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اسید سولسفیک</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الکل چند اتمی که شیرینی شراب مزبور باینهاست</w:t>
      </w:r>
      <w:r>
        <w:rPr>
          <w:rFonts w:eastAsia="IRNazanin" w:cs="IRNazanin"/>
          <w:color w:val="111111"/>
          <w:sz w:val="28"/>
          <w:szCs w:val="28"/>
          <w:rtl w:val="true"/>
          <w:lang w:bidi="fa-IR"/>
        </w:rPr>
        <w:t>:</w:t>
      </w:r>
      <w:bookmarkStart w:id="238" w:name="pg13074_141643"/>
    </w:p>
    <w:p>
      <w:pPr>
        <w:pStyle w:val="BookText"/>
        <w:rPr/>
      </w:pPr>
      <w:bookmarkEnd w:id="238"/>
      <w:r>
        <w:rPr>
          <w:rFonts w:ascii="IRNazanin" w:hAnsi="IRNazanin" w:eastAsia="IRNazanin"/>
          <w:color w:val="111111"/>
          <w:sz w:val="28"/>
          <w:sz w:val="28"/>
          <w:szCs w:val="28"/>
          <w:rtl w:val="true"/>
          <w:lang w:bidi="fa-IR"/>
        </w:rPr>
        <w:t xml:space="preserve">گلیکول ایزوبوتیلیک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ترکیبات 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دکستران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پکتین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مازو یا مازوج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ناچیزی مواد ازته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در لیتر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در آب انگور چند برابر است که شرح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 و مس، سیلیس آهک و منیزیم ویتامین‌های </w:t>
      </w:r>
      <w:r>
        <w:rPr>
          <w:rFonts w:eastAsia="Times New Roman" w:cs="Times New Roman" w:ascii="Times New Roman" w:hAnsi="Times New Roman"/>
          <w:color w:val="111111"/>
          <w:sz w:val="28"/>
          <w:szCs w:val="28"/>
          <w:lang w:val="en-US" w:bidi="en-US"/>
        </w:rPr>
        <w:t>C - B1 - B2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
      </w:r>
    </w:p>
    <w:p>
      <w:pPr>
        <w:pStyle w:val="Heading3"/>
        <w:numPr>
          <w:ilvl w:val="2"/>
          <w:numId w:val="1"/>
        </w:numPr>
        <w:rPr/>
      </w:pPr>
      <w:bookmarkStart w:id="239" w:name="__RefHeading___Toc7064098_3224264995"/>
      <w:bookmarkStart w:id="240" w:name="_Toc83"/>
      <w:bookmarkEnd w:id="239"/>
      <w:r>
        <w:rPr>
          <w:rtl w:val="true"/>
        </w:rPr>
        <w:t>درمان بیماریها با الکل</w:t>
      </w:r>
      <w:bookmarkEnd w:id="240"/>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پزشکان برای الکل ارزش داروئی قائلند و آنرا در دوره بعضی بیماریها مانند ذات‌الریه یا بیماری کاشکتیزان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و مؤثر می‌دانند ئولی تجربه ثابت کرده حیواناتیکه به انان الکل می‌دهند مقاومتشان کاسته می‌شود واز لحاظ تجربیاتی که شده استعمال الکل بعنوان دارو بیشتر پایه‌اش بر تفنن وذوق پزشک است تا برموازین علمی </w:t>
      </w:r>
      <w:r>
        <w:rPr>
          <w:rStyle w:val="FootnoteAnchor"/>
          <w:rtl w:val="true"/>
        </w:rPr>
        <w:footnoteReference w:id="52"/>
      </w:r>
      <w:r>
        <w:rPr>
          <w:rFonts w:ascii="IRNazanin" w:hAnsi="IRNazanin" w:eastAsia="IRNazanin"/>
          <w:color w:val="111111"/>
          <w:sz w:val="28"/>
          <w:sz w:val="28"/>
          <w:szCs w:val="28"/>
          <w:rtl w:val="true"/>
          <w:lang w:bidi="fa-IR"/>
        </w:rPr>
        <w:t>و برای شناختن پرفسورها و پزشکانیکه مخالف تجویز الکل در بیماریها هستند میتون به تفسیر جواهر القرآن طنطاوی قسمت مربوط به آیه خمر مراجعه نمود</w:t>
      </w:r>
      <w:r>
        <w:rPr>
          <w:rFonts w:eastAsia="IRNazanin" w:cs="IRNazanin"/>
          <w:color w:val="111111"/>
          <w:sz w:val="28"/>
          <w:szCs w:val="28"/>
          <w:rtl w:val="true"/>
          <w:lang w:bidi="fa-IR"/>
        </w:rPr>
        <w:t>.</w:t>
      </w:r>
      <w:bookmarkStart w:id="241" w:name="pg13074_141644"/>
    </w:p>
    <w:p>
      <w:pPr>
        <w:pStyle w:val="Heading3"/>
        <w:numPr>
          <w:ilvl w:val="2"/>
          <w:numId w:val="1"/>
        </w:numPr>
        <w:rPr/>
      </w:pPr>
      <w:bookmarkStart w:id="242" w:name="__RefHeading___Toc7064100_3224264995"/>
      <w:bookmarkStart w:id="243" w:name="_Toc84"/>
      <w:bookmarkEnd w:id="241"/>
      <w:bookmarkEnd w:id="242"/>
      <w:r>
        <w:rPr>
          <w:rtl w:val="true"/>
        </w:rPr>
        <w:t>بحثی جالب از مشروبات الکلی</w:t>
      </w:r>
      <w:bookmarkEnd w:id="243"/>
    </w:p>
    <w:p>
      <w:pPr>
        <w:pStyle w:val="BookText"/>
        <w:rPr/>
      </w:pPr>
      <w:r>
        <w:rPr>
          <w:rFonts w:ascii="IRNazanin" w:hAnsi="IRNazanin" w:eastAsia="IRNazanin"/>
          <w:color w:val="111111"/>
          <w:sz w:val="28"/>
          <w:sz w:val="28"/>
          <w:szCs w:val="28"/>
          <w:rtl w:val="true"/>
          <w:lang w:bidi="fa-IR"/>
        </w:rPr>
        <w:t>بطور کلی پژوهشگرانی کهدر اطراف مشروبات الکلی بررسی کرده‌اند بدو گروه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که معتقدند الکل و مشروبات الکلی یک کاربوران </w:t>
      </w:r>
      <w:r>
        <w:rPr>
          <w:rFonts w:eastAsia="Times New Roman" w:cs="Times New Roman" w:ascii="Times New Roman" w:hAnsi="Times New Roman"/>
          <w:color w:val="111111"/>
          <w:sz w:val="28"/>
          <w:szCs w:val="28"/>
          <w:lang w:val="en-US" w:bidi="en-US"/>
        </w:rPr>
        <w:t>Carburant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ناقصی بیش نیستند زیرا این عامل مولد حرارتبرای ترمیم بافتها، جهت تأمین انرژی برای کارهای عضلانی و جهت مقاومت در برابر سرما کوچکترین اثری ندارد و مضافا این که باستناد تعریف کلی برای سموم که گفته ژاند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چسم خارجی که در زندگی سلولی اجاد اغتشاش نماید و یا تعادل زندگی سلولی را مختل ساخته و بر هم زند سم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تعریف را درباره مشروبات الکلی نافذ می‌دانند زیرا وجود الکل از یک سرف و وجود مواد حاصله در مسیر اکسیداسیون کامل از طرف دیگر وبالاخره مواد حاصله از اکسیداسیون ناقص و مواد حاله در اثر اغتشاش متابولیسم بدن یک حالت هومال </w:t>
      </w:r>
      <w:r>
        <w:rPr>
          <w:rFonts w:eastAsia="Times New Roman" w:cs="Times New Roman" w:ascii="Times New Roman" w:hAnsi="Times New Roman"/>
          <w:color w:val="111111"/>
          <w:sz w:val="28"/>
          <w:szCs w:val="28"/>
          <w:lang w:val="en-US" w:bidi="en-US"/>
        </w:rPr>
        <w:t>Humoral</w:t>
      </w:r>
      <w:r>
        <w:rPr>
          <w:rFonts w:ascii="IRNazanin" w:hAnsi="IRNazanin" w:eastAsia="IRNazanin"/>
          <w:color w:val="111111"/>
          <w:sz w:val="28"/>
          <w:sz w:val="28"/>
          <w:szCs w:val="28"/>
          <w:rtl w:val="true"/>
          <w:lang w:bidi="fa-IR"/>
        </w:rPr>
        <w:t>مشخص الکلیسم را ظاهر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پائین آمدن ذخیره قلیائی در خون بنام اسیدوز </w:t>
      </w:r>
      <w:r>
        <w:rPr>
          <w:rFonts w:eastAsia="Times New Roman" w:cs="Times New Roman" w:ascii="Times New Roman" w:hAnsi="Times New Roman"/>
          <w:color w:val="111111"/>
          <w:sz w:val="28"/>
          <w:szCs w:val="28"/>
          <w:lang w:val="en-US" w:bidi="en-US"/>
        </w:rPr>
        <w:t>Acidose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بهم خورد رابطه بین کلسترول و اوره در خون و بالاخره اغتشاشاتی که در سلولهای هپاتپک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سلولهای عضلانی ایجاد مشود از دلایل این گروه می‌باشد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دوم عده زیادی از متخصصین هستند که پرفسور ترمولیر </w:t>
      </w:r>
      <w:r>
        <w:rPr>
          <w:rFonts w:eastAsia="Times New Roman" w:cs="Times New Roman" w:ascii="Times New Roman" w:hAnsi="Times New Roman"/>
          <w:color w:val="111111"/>
          <w:sz w:val="28"/>
          <w:szCs w:val="28"/>
          <w:lang w:val="en-US" w:bidi="en-US"/>
        </w:rPr>
        <w:t>Termolieres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کاره </w:t>
      </w:r>
      <w:r>
        <w:rPr>
          <w:rFonts w:eastAsia="Times New Roman" w:cs="Times New Roman" w:ascii="Times New Roman" w:hAnsi="Times New Roman"/>
          <w:color w:val="111111"/>
          <w:sz w:val="28"/>
          <w:szCs w:val="28"/>
          <w:lang w:val="en-US" w:bidi="en-US"/>
        </w:rPr>
        <w:t>Carre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این دسته می‌باشند بادلائل علمی قسمت عمده نظریات دسته اول را تأیید می‌نمایند فقط انرژی</w:t>
      </w:r>
    </w:p>
    <w:p>
      <w:pPr>
        <w:pStyle w:val="BookText"/>
        <w:rPr/>
      </w:pPr>
      <w:r>
        <w:rPr>
          <w:rFonts w:ascii="IRNazanin" w:hAnsi="IRNazanin" w:eastAsia="IRNazanin"/>
          <w:color w:val="111111"/>
          <w:sz w:val="28"/>
          <w:sz w:val="28"/>
          <w:szCs w:val="28"/>
          <w:rtl w:val="true"/>
          <w:lang w:bidi="fa-IR"/>
        </w:rPr>
        <w:t>حاصله از اکسیداسیون مشروبات را در غلظت کامل محدود و تحت شرایط کاملاً بررسی شده در بعضی موارد قابل مصرف می‌دانند معذلک خطرات و عوارض بعضی از مشروبات را در روی انسان و بالاخص در روی افراد بیمار یاافرادیکه کمبود مواد غذائی داند کتمان نمی‌کنند و نتیجه حاصله از کار آنان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اکسیداسیون الکل در بدن تقریبا بطور کامل صورت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انرژی حاصله از این اکسیداسیون بعنوان دفاع در مقابل برودت قابل مصرف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حاصله از این اکسیداسیون برای کارهای عضلانی قابل مصرف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انرژی حاصله در سلولهای انسانی و حیوانی برای تجدید ترکیبات سلولی کهاندوترمیک می‌باشند میتواند مفید واقع شود و در واقع متابولیسم بازال را تغییر نمی‌دهد</w:t>
      </w:r>
      <w:r>
        <w:rPr>
          <w:rFonts w:eastAsia="IRNazanin" w:cs="IRNazanin"/>
          <w:color w:val="111111"/>
          <w:sz w:val="28"/>
          <w:szCs w:val="28"/>
          <w:rtl w:val="true"/>
          <w:lang w:bidi="fa-IR"/>
        </w:rPr>
        <w:t xml:space="preserve">. </w:t>
      </w:r>
      <w:r>
        <w:rPr>
          <w:rStyle w:val="FootnoteAnchor"/>
          <w:rtl w:val="true"/>
        </w:rPr>
        <w:footnoteReference w:id="53"/>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ذکر شد بحث جالب م‌باشد ازاینجهت بود که تمام پژوهشگرانی که درباره الکل تحقیقای دارند بدو دسته تقسیم شدند و هر دو دسته با ئلائل کافی و محکمی بالاخره الکل را از ردیف غذا طرد و خارج ساختند وبجای اینکه شرح بیشتری بدهم انتظار تجدید نظری در ان باره مخصوصا از کسانی که به سوخت و سازهای غذائی و اصطلاحات مربوطه‌اش واردند دارم و انتظار بیشتر باینکه بدانند سه طایفه‌اند که زود دچار تزلزل شخصیت</w:t>
      </w:r>
    </w:p>
    <w:p>
      <w:pPr>
        <w:pStyle w:val="BookText"/>
        <w:rPr/>
      </w:pPr>
      <w:r>
        <w:rPr>
          <w:rFonts w:ascii="IRNazanin" w:hAnsi="IRNazanin" w:eastAsia="IRNazanin"/>
          <w:color w:val="111111"/>
          <w:sz w:val="28"/>
          <w:sz w:val="28"/>
          <w:szCs w:val="28"/>
          <w:rtl w:val="true"/>
          <w:lang w:bidi="fa-IR"/>
        </w:rPr>
        <w:t>می‌شوند مشروبخواران، قماربازان، معتادین بمواد مخدر یعنی حاضرند بمحض آشنایی با یکنفر شروع کنند به رنجهای زندگی را شمردن و جهت وی اظهار آنچه از گله‌های زندگی کردن که نباید کردن و قرآن کریم را بنگر از همان کلمه‌ای که در مورد نام‌گذاری آنچه حلال و حرام است بکار برده می‌توان علت یا حکمت حلال بودن یا حرام نمودن را دانست چنانکه بجای کلمات مشروب و مسکر کلمه خمر را آورده تا دانسته شود ماده مورد بحث خمار و پرده پوش عقل است و در نتیجه متزلزل کننده شخصیت و بطور غیرمستقیم نشان دهنده اینکه الک در نطق قرآن نه غذاست نه دوا بلکه تنها بعنوان مایعی پائین آورنده سطح عالیه تفکر و خمار و پوشاننده طراز عالمانه تعقل شاخته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دانستید اگر خمر خورده شود قمار زده گردد آلت فحل شود عقل خود را بعقب می ژکشد به نکته جالب زیر توجه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فرمودید پروردگار در قرآنش بمطالب ذیل اشاره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خمر وقمار رجس و اثمند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اثم از محرمات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عقل و علم تناسب مستقیمی برقرار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مایعقلها الا العالمون</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به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یونس توجه فرموده همه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و چندآیه قبل که مضمونشان هم اکنون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صغری کبری نمائید تا نتایج زیر بدست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چنین است و یجعل الرجس علی الذین لا یعقلون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می‌شود رجس بر کسانی که تعقل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بسیار عالی و جالب اینکه یک جا خمر را بجای مشروبات الکلی بکار برده و اینجا خود خمر را چنین</w:t>
      </w:r>
      <w:bookmarkStart w:id="244" w:name="pg13074_141647"/>
    </w:p>
    <w:p>
      <w:pPr>
        <w:pStyle w:val="BookText"/>
        <w:rPr/>
      </w:pPr>
      <w:bookmarkEnd w:id="244"/>
      <w:r>
        <w:rPr>
          <w:rFonts w:ascii="IRNazanin" w:hAnsi="IRNazanin" w:eastAsia="IRNazanin"/>
          <w:color w:val="111111"/>
          <w:sz w:val="28"/>
          <w:sz w:val="28"/>
          <w:szCs w:val="28"/>
          <w:rtl w:val="true"/>
          <w:lang w:bidi="fa-IR"/>
        </w:rPr>
        <w:t xml:space="preserve">معنی می‌فرماید که نوعی بی عقلی است و مهمتر آنکه وعده می‌دهد با پیشرفت عقل بلکه علم زیانهای قمار و شراب معلوم و استعمال و آلودگی با آنها معدوم خواهد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زیانی که شاید هنوز بشر به آن وقوف حاصل نکرده است</w:t>
      </w:r>
      <w:r>
        <w:rPr>
          <w:rFonts w:eastAsia="IRNazanin" w:cs="IRNazanin"/>
          <w:color w:val="111111"/>
          <w:sz w:val="28"/>
          <w:szCs w:val="28"/>
          <w:rtl w:val="true"/>
          <w:lang w:bidi="fa-IR"/>
        </w:rPr>
        <w:t>.</w:t>
      </w:r>
    </w:p>
    <w:p>
      <w:pPr>
        <w:pStyle w:val="Heading3"/>
        <w:numPr>
          <w:ilvl w:val="2"/>
          <w:numId w:val="1"/>
        </w:numPr>
        <w:rPr/>
      </w:pPr>
      <w:bookmarkStart w:id="245" w:name="__RefHeading___Toc7064102_3224264995"/>
      <w:bookmarkStart w:id="246" w:name="_Toc85"/>
      <w:bookmarkEnd w:id="245"/>
      <w:r>
        <w:rPr>
          <w:rtl w:val="true"/>
        </w:rPr>
        <w:t>شراب و انگور در کتابهای قدیمی پزشکان اسلامی</w:t>
      </w:r>
      <w:bookmarkEnd w:id="246"/>
    </w:p>
    <w:p>
      <w:pPr>
        <w:pStyle w:val="BookText"/>
        <w:rPr/>
      </w:pPr>
      <w:r>
        <w:rPr>
          <w:rFonts w:ascii="IRNazanin" w:hAnsi="IRNazanin" w:eastAsia="IRNazanin"/>
          <w:color w:val="111111"/>
          <w:sz w:val="28"/>
          <w:sz w:val="28"/>
          <w:szCs w:val="28"/>
          <w:rtl w:val="true"/>
          <w:lang w:bidi="fa-IR"/>
        </w:rPr>
        <w:t>بفارسی انگور و بعربی عنب و به ترکی ازوم نامند بهترین آن شیرین و نازک پوست بزرک دانه کم تخم است در آخر اولی گرم و تر و در غذائیت بهترین میوه‌ها و بغایت مسمن بدن و معدل امزجه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غلیظ و صاف کننده خون و مولد خون صالح و جهت افزودن پیه گرده و رفع مواد سودی و احتراق خلط نافع و مصلح گال سینه و شش و مضر معده رطبه و ریحی و مصلحش زیره و رازیانه و مضر سده جگل و سپرز و قولنج ریحی و مصلح آن تخم کرفس و ملین و مورث تشنگی و مصلح آن سکنجبین و غذاهای ترش اس تو آب سرد بعد از انگور بغای مفسد آن و مورث اتسقاء و تبهای عفن است و باید بعد از چیدن بدو روز تناول نمایند و مابین دو طعام خورده شود و دانه آن در دوم سرد و خشک و مولد ریاح و مضر معده و امعاء و سوخته آن جهت جراحات و جلای باصره و رطوبت چشم نافع و پوست آن مورد ریاح و بسیار بطی‌ء الانحدار است و انگور نارس و عفص مایل بسردی و کثیف است و روغن انگور که مکرر آب و ثفل آنرا با روغن زیتون جوشانیده صاف کرده باشند و یا در آفتاب پرورده باشند بغایت محلل اعیا و مسخن و ملین جلد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زبیب در طب قدیم</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زبیب را بفارسی مویز گویند و بهترین آن پرگوشت کم دانه بزرگ مقدار است و دانه بیرون کرده را منقی نامند و در آخر اول گرم ودراول تر و مصحح خلط غلیظ و محلل باعتدال و جالبی معده و امعاء و محرک باه مبرودین و موافق قصبه ریه و مسمن و مقوی جگر و جهت سرفه بلغمی و امراض گرده و مثانه و قرحه امعاء با گل گاوزبان و خرمای سبز جهت خفقان مجرب دانسته‌اند وبا حسن لبان جهت رفع نسیان و با سرکه جهت یرقان مجرب و چون بجای دانه در هر عددی فلفلی جا داده مداومت نمایند جهت سردی گرده و تقطیر بول و سنگ گرده و مثانه بی عدیل و چون با انیسون پخته و مهر گرداب آنرا با روغن بادام بنوشند جهت سرفه مجب و ضمادش با پیه حیوانات جهت تحلیل اورام وگشودن دمل و قلع ناخن متخلخل و با آرد باقلی و زیره جه ورم انثیان و با شراب جهت قروح شهدیه و جدری و عفونت مفاصل و جوششها و سرطان و غانقرایا که مفسد عضو است مفید و با جاوشیر جهت نقرس نافع و مضر محرورین و مصلحش سمنجبین و میوه‌های ترش و خشخاش و مصر گرده ومصلحش عناب و قدر شربتش اتاسی در هم و نوعی که بی دانه است و کشمش نانید بهترین آن سبز و زبون‌ترین آن سیاه است وهمه آن لطیفتر از دانه ژدار و مبهی و با قوه مسهله و آب نقیع و مطبوخ آن که بافانید بقوام آورده باشند جهت سرفه و مواد سینه نافع و منقی صوت است و ضماد آن بازعفران و زرده تخم مرغ و عصفر جهت گشودن دمل و تحلیل صد است و کوبیده آن با صبر جهت</w:t>
      </w:r>
    </w:p>
    <w:p>
      <w:pPr>
        <w:pStyle w:val="BookText"/>
        <w:rPr/>
      </w:pPr>
      <w:r>
        <w:rPr>
          <w:rFonts w:ascii="IRNazanin" w:hAnsi="IRNazanin" w:eastAsia="IRNazanin"/>
          <w:color w:val="111111"/>
          <w:sz w:val="28"/>
          <w:sz w:val="28"/>
          <w:szCs w:val="28"/>
          <w:rtl w:val="true"/>
          <w:lang w:bidi="fa-IR"/>
        </w:rPr>
        <w:t xml:space="preserve">کچلی سر مجرب است و در جمیع افعال دیگر مثل مویزدانه بیرون کرده و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محرق خون و مصلحش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جمار و دل خرما</w:t>
      </w:r>
    </w:p>
    <w:p>
      <w:pPr>
        <w:pStyle w:val="BookText"/>
        <w:rPr/>
      </w:pPr>
      <w:r>
        <w:rPr>
          <w:rFonts w:ascii="IRNazanin" w:hAnsi="IRNazanin" w:eastAsia="IRNazanin"/>
          <w:color w:val="111111"/>
          <w:sz w:val="28"/>
          <w:sz w:val="28"/>
          <w:szCs w:val="28"/>
          <w:rtl w:val="true"/>
          <w:lang w:bidi="fa-IR"/>
        </w:rPr>
        <w:t>جمار را بفارسی پنیر خرما گویند و آن را در اعالی درخت و موضع طلع و قلب النخله گویند سفیبد و شیرین وقریب بطعم شیر است در اول سرد و خشک و مقوی معده و قاطع اسهال و جهت غلبه صفرا و لاغری گرده و غلیان خون و نفی‌الدم و درد سینه و سعال و رفع ضرر نبیذ و رفع خمار و قی صفراوی وصاف کردن آواز و منع تحلل ارواح و جذب حرارت غریبه از بدن و ضماد آن جهت گزیدن زنبور نافع و مضر شش و مولد ریاح و بطی‌ء النزول و مصلحش عسل و خرما و زنجبیل پرورده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نکته علمی از نبی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مصلح جمار دانسته شد خرما و عسل و زنجبیل است و اطلاعات مختصری هم از طلع و مرحله اول شروع پیدایش خرما حاصل نمودید بدانید که نبی گرامی هر وقت می‌خواستند طلع یا جمار تناول فرمایند آنر با تمر و خرمای کاملاً رسیده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یا کل الطلع و الجمار بالتمر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النبیذ</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عربی جمیع مسکرات مایعه است بغیر خمر و هر یک بنامی مخصوص‌اند وفقاع قسمی از آن است که از آب انار و سایر</w:t>
      </w:r>
    </w:p>
    <w:p>
      <w:pPr>
        <w:pStyle w:val="BookText"/>
        <w:rPr/>
      </w:pPr>
      <w:r>
        <w:rPr>
          <w:rFonts w:ascii="IRNazanin" w:hAnsi="IRNazanin" w:eastAsia="IRNazanin"/>
          <w:color w:val="111111"/>
          <w:sz w:val="28"/>
          <w:sz w:val="28"/>
          <w:szCs w:val="28"/>
          <w:rtl w:val="true"/>
          <w:lang w:bidi="fa-IR"/>
        </w:rPr>
        <w:t>میوه‌ها و حبوب ترتیب دهند و آن مقدار که بگذارند بجوشد و مسکر گردد و هرگاه مدتی بگذارند آنرا مصنع نامند و از جمله نبیذ است و مجموع نبید معرق خون و خبخر و مضعف دماغ و مکدر حواس‌اندو اقسام آن از مویز و خرما و عسل و دوشاب و کشر و جو و برنج و ذرت و ارزن و سنجد و امثال آن ساخته می‌شود، و طریق عمل آن نزد متقدمین ان است که هر چه از مویز و خرما و سنجد و اثمار یا بسه باشد انجیر را در ده مثل آن آب یکشبانه‌روز خیسانیده بجوشانند تا به نصف رسد پس صاف آنرا بجوشانند تا ثلث آن بسوزد و بعد از آن در ظرف کرده سر آنرا محکم نموده تا پنج شش ماه بگذارند و نزد متأخرین آب پنج مثل آن و جوشانیدن بقدر نصف است و هر چه از حبوبات سازند باة این مقدار بجوشانند که با آب یکسان گردد با دو سه مثل آن شیرینی که خواهند مثل شکرو عسل و مانند آن آمیخته بعد از یک هفته صاف کند و بعضی بجهت تقویت و اصلاح آن ازمفرحات و مقویات مانند جوزبوا و دارچینی وزعفران و عود و غیر آن از هر یک پنج درهم بازای هر ده رطل در پارچه بسته از اول جوشیدن تا آخر صاف کردن اضافه می‌نمایند و هر چه از عسل و شکر و امثال آن ترتیب یابد با سه مثل آن بجوشانند تا ثلث یا نصف آن بسوید و هر چه آب نیشکر و امثال آن باشد بدون آب بجوشانند تا ثلث بسوزد و بدستور جهت تقویت آن اگر خواهند بدستور مذکور ادویه مناسبه اضافه کنند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نبیذ الزبیب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بفارسی مویز آب نامند، در دوم گرم و در اول تر و مولد خون متین و مفتح سدد وهاضم و مسمن بدن و مقوی معده است و چون قدری عسل اضافه کنند مدربول و محلل</w:t>
      </w:r>
    </w:p>
    <w:p>
      <w:pPr>
        <w:pStyle w:val="BookText"/>
        <w:rPr/>
      </w:pPr>
      <w:r>
        <w:rPr>
          <w:rFonts w:ascii="IRNazanin" w:hAnsi="IRNazanin" w:eastAsia="IRNazanin"/>
          <w:color w:val="111111"/>
          <w:sz w:val="28"/>
          <w:sz w:val="28"/>
          <w:szCs w:val="28"/>
          <w:rtl w:val="true"/>
          <w:lang w:bidi="fa-IR"/>
        </w:rPr>
        <w:t>ریاح و محرک باه و منقی سینه و ریه و مسخن گرده و مثانه و سریع الاستحاله بسود او مفسد دماغ و مغلظ اخلاط مولد استسقاست و چون حماما در حین جوش اضافه نمایند جهت جوع بقری و تقویت بدن و هاضمه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نبیذ العسل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عسلی است در سیم گرم ودر دوم خشک و محلل اخلاط غلیظه و خفف رطوبات و حافظ صحت مبرودین و مقوی حواس و جهت امراض بارده مثل فالج و رعشه نافع است و چون بطریقی که مذکور می‌شود ساخته شود افضل از خمر دانسته‌اند عسل ده جزو نان خشک یکجز و جوزبوا عشر نان بسباسه قرنفل از هر یک نصف عشر نان زعفران سدس عشر مجموع را در آب بجوشانند تااثری از آن نماند پس صاف نموده بقدر عشر آن عسل تازه اضافه کرده بجوشانند تا ثلث آن بسوزد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نبیذ الشکر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شکری است لطیف‌تر از مویز آب و بگرمی آن نیست ووافق ناقهین و سوداوی است و آنچه از آب نیشکر سازند محرق اخلاط و مولد صفرای کراثی و زناجری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نبیذالتمر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خرمائی نامند گرم و خشک تر از مویزی و ملود سودا و جذام و خنازیر و سرطان و موافق پیران است و هر چه از بر و بلح سازند در اول گرم و در دوم خشک و بهتر از خرمائی و قابض و مقوی معده و مدربول و بعد از مویز آب بهتر از سایر نبیذهاست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نبیذ الدبس و السیلان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دوشابی است که از شیره خرما سازند و در افعال مثل شراب خرمائی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نبیذ الارز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بفارسی نورا گوین و در مصر مزر گویند و آن شامل نبیذ ذرت و ارزن و جو و گندم و سائر حببات اس تو آن حابس طبع و نیکو کننده رخسار و محرک اشتها ءو بسیرا مست کننده و قاطع باه و چون عسل اضافه کنند محرک آن است و مورث سل و مضر ضعیف الابدان و مصلحش ماهی تازه است و آنچه از جو ترتیب دهند نفاخ و بی تفریح و مسهل و مدر و مفسد باه و هاضمه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نبیذ الفواکه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شرابی اس تکه از اب میوه‌ا بعمل می‌آورند مثل توت شیرین و سیب شیرین و امثال ان بهتر از نبیذ حبوب و مسکر و سریع الفساد و نفاخ و مصلحش عسل و ادویه حاره خوشبوست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خمر</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خم در شرع مایخمر العقل است یعنی آنچه عقل را بپوشاند و در عرف از مطلق آن شراب انگوری مراد است که آب انگور صاف را در خم درون بزفت اندود کرده مدتی در آفتاب و بعد از آن در سایه گذارند و غر انگوری را نبیذ و اصناف آن بحسب افعال زیاده بر ششصد و شصت قسم می‌شود و چون خردل داخل کنند بدو جوشیدن خمر می‌شود و شیرین می‌باشد و با زعفران باعث شدت سرور و تقویت جگر و دل می‌گردد و اگر با دانه انگور باشد قابض می‌شودو ریحانی آن است که خم را بعد از اندودن بزفت و یا بقیر</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موم بعود و کشته بخور کننده و در آب انگور مورد و مصطکی و به شیرین و سیب بقدری اندازند و بعد از آفتاب گذاشتن ظرف آن در مزین دفن کنند و آنچه بر آن ششماه نگذشته باشد مسطار نامند و بفارسی دلابی گویند و چون آب انگور را بجوشانند تا ربع آن بسوزد و در خم کنند آنرا جمهوری گویند و بیمزه غلیظ را قهوه نامند و آن قاطع باه است و شرابی که از یکسال تا دو سال گذشته باشد عتیق گویند و آن در سیم گرم و در دوم خشک است و قدیم آن که زیاده از دو سال است تا چهل سال پیوست آن در سیم و تازه‌ای که مسطار است در دوم گرم و ترازو شش ماه تا یکسال در آخر دوم گرم و مائل برطوبت است و اولی آن است که بعد از حوشیدن اقلا تا سه ماه نگذرد استعمال نکنند و قوی‌ترین اقسام زرد عتیق رقیق و ضعیف‌ترین همه تازه سفیداست و رقیق ان سریع النفوذ و مفتح و غلیظ ان دیرهضم و کثیرالغذا و مقوی اعضاء و شیرینی آن ثقیل و غذائیه آن غالب و ترش شیرین آن مفسد هضم و مضر عصب و مورث توحش و قسم قابض حمر حابس طبع و باعث خشونت سینه و دباغه معده و قوی الخمار وتلخ آن جالی و مفتح و هاضم و سیاه آن دیرهضم و مولد سودا و سرخ خشبوی آن که عبارت از ریحغنی است معتدل و بهتر از سائر و مصدع است و بدبوی آن مصدع و مورث امراض مهلکه و مشمس آن که در آفتاب راسنیده باشند و بعد از جوشیدن به سایر نبرده تند و سریع الانحدار و با تفریح بسیار و مولد تبهای حاره و امراض حاره و مطبوخ آن که جمهوری باشد غلیظ و مسخن و منضح و مقوی عصب و مصدع است و مدقون آن که خم آنرا در</w:t>
      </w:r>
    </w:p>
    <w:p>
      <w:pPr>
        <w:pStyle w:val="BookText"/>
        <w:rPr/>
      </w:pPr>
      <w:r>
        <w:rPr>
          <w:rFonts w:ascii="IRNazanin" w:hAnsi="IRNazanin" w:eastAsia="IRNazanin"/>
          <w:color w:val="111111"/>
          <w:sz w:val="28"/>
          <w:sz w:val="28"/>
          <w:szCs w:val="28"/>
          <w:rtl w:val="true"/>
          <w:lang w:bidi="fa-IR"/>
        </w:rPr>
        <w:t xml:space="preserve">زمین دفن کرده باشند و اصلا در آفتاب نگذاشته باشند غلیظ و دیرهضم و متعفن و مولد تبهای مزمنه است و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ناگفته نماند این قسمت از کتابهای قدیم را برای مقایسه آوردم که اسلام را با زمان حاضر و از طرفی با زمان تألیف کتاب یا توجه به سابقه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اسلام به سنجش درآورید</w:t>
      </w:r>
      <w:r>
        <w:rPr>
          <w:rFonts w:eastAsia="IRNazanin" w:cs="IRNazanin"/>
          <w:color w:val="111111"/>
          <w:sz w:val="28"/>
          <w:szCs w:val="28"/>
          <w:rtl w:val="true"/>
          <w:lang w:bidi="fa-IR"/>
        </w:rPr>
        <w:t>).</w:t>
      </w:r>
      <w:bookmarkStart w:id="247" w:name="pg13074_141656"/>
    </w:p>
    <w:p>
      <w:pPr>
        <w:pStyle w:val="Heading2"/>
        <w:numPr>
          <w:ilvl w:val="1"/>
          <w:numId w:val="1"/>
        </w:numPr>
        <w:rPr/>
      </w:pPr>
      <w:bookmarkStart w:id="248" w:name="__RefHeading___Toc7064104_3224264995"/>
      <w:bookmarkStart w:id="249" w:name="_Toc86"/>
      <w:bookmarkEnd w:id="247"/>
      <w:bookmarkEnd w:id="248"/>
      <w:r>
        <w:rPr>
          <w:rtl w:val="true"/>
        </w:rPr>
        <w:t>کتاب رزقا حسنا رزقی نیکو</w:t>
      </w:r>
      <w:bookmarkEnd w:id="249"/>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0" w:name="__RefHeading___Toc7064106_3224264995"/>
      <w:bookmarkStart w:id="251" w:name="_Toc87"/>
      <w:bookmarkEnd w:id="250"/>
      <w:r>
        <w:rPr>
          <w:rtl w:val="true"/>
        </w:rPr>
        <w:t>اشاره</w:t>
      </w:r>
      <w:bookmarkEnd w:id="251"/>
    </w:p>
    <w:p>
      <w:pPr>
        <w:pStyle w:val="BookText"/>
        <w:rPr/>
      </w:pPr>
      <w:r>
        <w:rPr>
          <w:rFonts w:ascii="IRNazanin" w:hAnsi="IRNazanin" w:eastAsia="IRNazanin"/>
          <w:color w:val="111111"/>
          <w:sz w:val="28"/>
          <w:sz w:val="28"/>
          <w:szCs w:val="28"/>
          <w:rtl w:val="true"/>
          <w:lang w:bidi="fa-IR"/>
        </w:rPr>
        <w:t>رزقا حسنا</w:t>
      </w:r>
    </w:p>
    <w:p>
      <w:pPr>
        <w:pStyle w:val="BookText"/>
        <w:rPr/>
      </w:pPr>
      <w:r>
        <w:rPr>
          <w:rFonts w:ascii="IRNazanin" w:hAnsi="IRNazanin" w:eastAsia="IRNazanin"/>
          <w:color w:val="111111"/>
          <w:sz w:val="28"/>
          <w:sz w:val="28"/>
          <w:szCs w:val="28"/>
          <w:rtl w:val="true"/>
          <w:lang w:bidi="fa-IR"/>
        </w:rPr>
        <w:t>انگور را از این جهت رزق حسن می‌دانیم که علاوه بر طیب و سازگار بودن یعنی داشتن حالت و قدرت خشایندگی و افزایش فضولات و هزرها را هم ازبدن دور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کشت انساج درآزمایشگاهها دو عمل اساسی انجام می‌گرد یکی آنکه غذا می‌رساند دیگر که فضولات را از محیط کشت جدا می‌سازد و در نتیجه سلولها میتوانند رشد نمایند، سلولهای بدن نیز در صورتی میتوانند رشد طبیعی و عادی را داشته باشند که غذا باندازه برسد و دفع فضولات بدرستی انجام گیرد، ریه گاز سمی و کلیه‌ها آب مسموم و روده‌ها فضولات غذائی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بدن دور می‌سازند اما چه بسیارند غذاهائیکه محیط روده‌ها را نمی‌توانند خوب پاک نمایند یا مهمتر آنکه خود باعث افزایش شیاطین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زهرها دربدن می‌باشند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انگور علاوه بر آنکه عمل سبزیجات را انجام می‌دهد که در جلدهای قبلی شرح دادم چگونه باکتیها و سموم را از بین می‌برد خود دارای قدتر میکروب‌کشی خاصی بوده و هم تنفس را برای دفع گازهای سمی مساعد می‌سازد و هم کلیه‌ها را کمک نموده مدر می‌باشد 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بزودی آنهارا شرح خواهم داد</w:t>
      </w:r>
      <w:r>
        <w:rPr>
          <w:rFonts w:eastAsia="IRNazanin" w:cs="IRNazanin"/>
          <w:color w:val="111111"/>
          <w:sz w:val="28"/>
          <w:szCs w:val="28"/>
          <w:rtl w:val="true"/>
          <w:lang w:bidi="fa-IR"/>
        </w:rPr>
        <w:t>.</w:t>
      </w:r>
      <w:bookmarkStart w:id="252" w:name="pg13074_141658"/>
    </w:p>
    <w:p>
      <w:pPr>
        <w:pStyle w:val="BookText"/>
        <w:rPr/>
      </w:pPr>
      <w:bookmarkEnd w:id="252"/>
      <w:r>
        <w:rPr>
          <w:rFonts w:ascii="IRNazanin" w:hAnsi="IRNazanin" w:eastAsia="IRNazanin"/>
          <w:color w:val="111111"/>
          <w:sz w:val="28"/>
          <w:sz w:val="28"/>
          <w:szCs w:val="28"/>
          <w:rtl w:val="true"/>
          <w:lang w:bidi="fa-IR"/>
        </w:rPr>
        <w:t>فراموش نشود همانگونه که قبلاً اشاره شده خرما و انگور از این لحاظ هم که از دست‌های آلوه تقلب کنندگان دورند نیکو و حسنند</w:t>
      </w:r>
      <w:r>
        <w:rPr>
          <w:rFonts w:eastAsia="IRNazanin" w:cs="IRNazanin"/>
          <w:color w:val="111111"/>
          <w:sz w:val="28"/>
          <w:szCs w:val="28"/>
          <w:rtl w:val="true"/>
          <w:lang w:bidi="fa-IR"/>
        </w:rPr>
        <w:t>.</w:t>
      </w:r>
    </w:p>
    <w:p>
      <w:pPr>
        <w:pStyle w:val="Heading3"/>
        <w:numPr>
          <w:ilvl w:val="2"/>
          <w:numId w:val="1"/>
        </w:numPr>
        <w:rPr/>
      </w:pPr>
      <w:bookmarkStart w:id="253" w:name="__RefHeading___Toc7064108_3224264995"/>
      <w:bookmarkStart w:id="254" w:name="_Toc88"/>
      <w:bookmarkEnd w:id="253"/>
      <w:r>
        <w:rPr>
          <w:rtl w:val="true"/>
        </w:rPr>
        <w:t>قدرت میکروب‌کشی انگور تازه</w:t>
      </w:r>
      <w:bookmarkEnd w:id="254"/>
    </w:p>
    <w:p>
      <w:pPr>
        <w:pStyle w:val="BookText"/>
        <w:rPr/>
      </w:pPr>
      <w:r>
        <w:rPr>
          <w:rFonts w:ascii="IRNazanin" w:hAnsi="IRNazanin" w:eastAsia="IRNazanin"/>
          <w:color w:val="111111"/>
          <w:sz w:val="28"/>
          <w:sz w:val="28"/>
          <w:szCs w:val="28"/>
          <w:rtl w:val="true"/>
          <w:lang w:bidi="fa-IR"/>
        </w:rPr>
        <w:t>صرفنظر از اینکه مدتها روی خاصیت میکروب‌کشی فراورده‌های الکلی انگور زحمت‌هاکشیده شده است پربفسور رشه این تکنیک را مطرح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را مدتی با آب استریل شست بعد ده دقیقه در آب استریل گذاشت و دو مرتبه آنرا تجدید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فشار مختصر ضد عفونی شده‌ای هک ده دقیقه طول کشید و دو کیلو انگور انتخاب شده بود فشرده را در بالن ضد عفنی شده مناسبی ریخت، قسمت آبکی را پس از دا کردن هسته‌ها ابتدا از فیلتری روی شیشه‌ای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Peille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بعد روی یک قطعه گاز عبور داده سپس پاستوریزه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قطره بدست آمده را مورد بررسی قرار می‌دهد تا به استریل بودنش یقین حاصل نماید بغد اعمال مفصلی انجام می‌دهد از مراقبت درجات حرارتی که آب انگور را در آنها می‌گذارد و رعایت </w:t>
      </w:r>
      <w:r>
        <w:rPr>
          <w:rFonts w:eastAsia="Times New Roman" w:cs="Times New Roman" w:ascii="Times New Roman" w:hAnsi="Times New Roman"/>
          <w:color w:val="111111"/>
          <w:sz w:val="28"/>
          <w:szCs w:val="28"/>
          <w:lang w:val="en-US" w:bidi="en-US"/>
        </w:rPr>
        <w:t>PH</w:t>
      </w:r>
      <w:r>
        <w:rPr>
          <w:rFonts w:ascii="IRNazanin" w:hAnsi="IRNazanin" w:eastAsia="IRNazanin"/>
          <w:color w:val="111111"/>
          <w:sz w:val="28"/>
          <w:sz w:val="28"/>
          <w:szCs w:val="28"/>
          <w:rtl w:val="true"/>
          <w:lang w:bidi="fa-IR"/>
        </w:rPr>
        <w:t>های مخصوص و انتخاب ظروف شاهد و تعیین مقدار و تعداد میکروب در هر قسمت معین و برگزیدن سوش و نوع مخصوصی از میکروب که مفصل بوده و ذکرش لایم نیست و از همه مهمتر اینکه بر روی آب انگور سفید و آب انگور قرمز هر دو آزمایش بعمل آمده و نتیجه چنین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دراینحالی که آزمایش انجام گرفته </w:t>
      </w:r>
      <w:r>
        <w:rPr>
          <w:rFonts w:eastAsia="Times New Roman" w:cs="Times New Roman" w:ascii="Times New Roman" w:hAnsi="Times New Roman"/>
          <w:color w:val="111111"/>
          <w:sz w:val="28"/>
          <w:szCs w:val="28"/>
          <w:lang w:val="en-US" w:bidi="en-US"/>
        </w:rPr>
        <w:t>PH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محیط انگور قرمز بین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w:t>
      </w:r>
    </w:p>
    <w:p>
      <w:pPr>
        <w:pStyle w:val="BookText"/>
        <w:rPr/>
      </w:pPr>
      <w:r>
        <w:rPr>
          <w:rFonts w:ascii="IRNazanin" w:hAnsi="IRNazanin" w:eastAsia="IRNazanin"/>
          <w:color w:val="111111"/>
          <w:sz w:val="28"/>
          <w:sz w:val="28"/>
          <w:szCs w:val="28"/>
          <w:rtl w:val="true"/>
          <w:lang w:bidi="fa-IR"/>
        </w:rPr>
        <w:t>نسبی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گذشت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تابلو زیر بدست آمده و نتیجه چنین بوده است و در اینجا در ساعات مختلف نتیجه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تابلو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باسیل ابرت</w:t>
      </w:r>
      <w:r>
        <w:rPr>
          <w:rFonts w:ascii="IRNazanin" w:hAnsi="IRNazanin" w:eastAsia="IRNazanin"/>
          <w:b/>
          <w:b/>
          <w:bCs/>
          <w:i/>
          <w:i/>
          <w:iCs/>
          <w:color w:val="111111"/>
          <w:sz w:val="28"/>
          <w:sz w:val="28"/>
          <w:szCs w:val="28"/>
          <w:rtl w:val="true"/>
          <w:lang w:bidi="fa-IR"/>
        </w:rPr>
        <w:t>پارا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rtl w:val="true"/>
          <w:lang w:bidi="fa-IR"/>
        </w:rPr>
        <w:t>پارا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rtl w:val="true"/>
          <w:lang w:bidi="fa-IR"/>
        </w:rPr>
        <w:t>باسیل کولی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w:t>
      </w:r>
      <w:r>
        <w:rPr>
          <w:rFonts w:eastAsia="Times New Roman" w:cs="Times New Roman" w:ascii="Times New Roman" w:hAnsi="Times New Roman"/>
          <w:b/>
          <w:bCs/>
          <w:i/>
          <w:iCs/>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 +</w:t>
      </w:r>
      <w:r>
        <w:rPr>
          <w:rFonts w:eastAsia="Times New Roman" w:cs="Times New Roman" w:ascii="Times New Roman" w:hAnsi="Times New Roman"/>
          <w:b/>
          <w:bCs/>
          <w:i/>
          <w:iCs/>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 +</w:t>
      </w:r>
      <w:r>
        <w:rPr>
          <w:rFonts w:eastAsia="Times New Roman" w:cs="Times New Roman" w:ascii="Times New Roman" w:hAnsi="Times New Roman"/>
          <w:b/>
          <w:bCs/>
          <w:i/>
          <w:iCs/>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w:t>
      </w:r>
      <w:r>
        <w:rPr>
          <w:rFonts w:eastAsia="Times New Roman" w:cs="Times New Roman" w:ascii="Times New Roman" w:hAnsi="Times New Roman"/>
          <w:b/>
          <w:bCs/>
          <w:i/>
          <w:iCs/>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 +</w:t>
      </w:r>
      <w:r>
        <w:rPr>
          <w:rFonts w:eastAsia="Times New Roman" w:cs="Times New Roman" w:ascii="Times New Roman" w:hAnsi="Times New Roman"/>
          <w:b/>
          <w:bCs/>
          <w:i/>
          <w:iCs/>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 +</w:t>
      </w:r>
      <w:r>
        <w:rPr>
          <w:rFonts w:eastAsia="Times New Roman" w:cs="Times New Roman" w:ascii="Times New Roman" w:hAnsi="Times New Roman"/>
          <w:b/>
          <w:bCs/>
          <w:i/>
          <w:iCs/>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 -</w:t>
      </w:r>
      <w:r>
        <w:rPr>
          <w:rFonts w:eastAsia="Times New Roman" w:cs="Times New Roman" w:ascii="Times New Roman" w:hAnsi="Times New Roman"/>
          <w:b/>
          <w:bCs/>
          <w:i/>
          <w:iCs/>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 -</w:t>
      </w:r>
      <w:r>
        <w:rPr>
          <w:rFonts w:eastAsia="Times New Roman" w:cs="Times New Roman" w:ascii="Times New Roman" w:hAnsi="Times New Roman"/>
          <w:b/>
          <w:bCs/>
          <w:i/>
          <w:iCs/>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 -</w:t>
      </w:r>
      <w:r>
        <w:rPr>
          <w:rFonts w:eastAsia="Times New Roman" w:cs="Times New Roman" w:ascii="Times New Roman" w:hAnsi="Times New Roman"/>
          <w:b/>
          <w:bCs/>
          <w:i/>
          <w:iCs/>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 -</w:t>
      </w:r>
      <w:r>
        <w:rPr>
          <w:rFonts w:eastAsia="Times New Roman" w:cs="Times New Roman" w:ascii="Times New Roman" w:hAnsi="Times New Roman"/>
          <w:b/>
          <w:bCs/>
          <w:i/>
          <w:iCs/>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تابلو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ascii="IRNazanin" w:hAnsi="IRNazanin" w:eastAsia="IRNazanin"/>
          <w:b/>
          <w:b/>
          <w:bCs/>
          <w:i/>
          <w:i/>
          <w:iCs/>
          <w:color w:val="111111"/>
          <w:sz w:val="28"/>
          <w:sz w:val="28"/>
          <w:szCs w:val="28"/>
          <w:rtl w:val="true"/>
          <w:lang w:bidi="fa-IR"/>
        </w:rPr>
        <w:t>وپریون کلریک</w:t>
      </w:r>
      <w:r>
        <w:rPr>
          <w:rFonts w:ascii="IRNazanin" w:hAnsi="IRNazanin" w:eastAsia="IRNazanin"/>
          <w:color w:val="111111"/>
          <w:sz w:val="28"/>
          <w:sz w:val="28"/>
          <w:szCs w:val="28"/>
          <w:rtl w:val="true"/>
          <w:lang w:bidi="fa-IR"/>
        </w:rPr>
        <w:t>شیگا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تهیه شده از انگور سفید با اسیدیته،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PH2/3</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ادامه و مرتب نتیجه‌برداری شد در تابلو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rtl w:val="true"/>
          <w:lang w:bidi="fa-IR"/>
        </w:rPr>
        <w:t>پارا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rtl w:val="true"/>
          <w:lang w:bidi="fa-IR"/>
        </w:rPr>
        <w:t>کلی باسیل</w:t>
      </w:r>
      <w:r>
        <w:rPr>
          <w:rFonts w:ascii="IRNazanin" w:hAnsi="IRNazanin" w:eastAsia="IRNazanin"/>
          <w:b/>
          <w:b/>
          <w:bCs/>
          <w:i/>
          <w:i/>
          <w:iCs/>
          <w:color w:val="111111"/>
          <w:sz w:val="28"/>
          <w:sz w:val="28"/>
          <w:szCs w:val="28"/>
          <w:rtl w:val="true"/>
          <w:lang w:bidi="fa-IR"/>
        </w:rPr>
        <w:t>وپریون وبا</w:t>
      </w:r>
      <w:r>
        <w:rPr>
          <w:rFonts w:ascii="IRNazanin" w:hAnsi="IRNazanin" w:eastAsia="IRNazanin"/>
          <w:color w:val="111111"/>
          <w:sz w:val="28"/>
          <w:sz w:val="28"/>
          <w:szCs w:val="28"/>
          <w:rtl w:val="true"/>
          <w:lang w:bidi="fa-IR"/>
        </w:rPr>
        <w:t>شیگا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w:t>
      </w:r>
      <w:r>
        <w:rPr>
          <w:rFonts w:eastAsia="Times New Roman" w:cs="Times New Roman" w:ascii="Times New Roman" w:hAnsi="Times New Roman"/>
          <w:b/>
          <w:bCs/>
          <w:i/>
          <w:iCs/>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b/>
          <w:bCs/>
          <w:i/>
          <w:iCs/>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w:t>
      </w:r>
      <w:r>
        <w:rPr>
          <w:rFonts w:eastAsia="Times New Roman" w:cs="Times New Roman" w:ascii="Times New Roman" w:hAnsi="Times New Roman"/>
          <w:b/>
          <w:bCs/>
          <w:i/>
          <w:iCs/>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b/>
          <w:bCs/>
          <w:i/>
          <w:iCs/>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w:t>
      </w:r>
      <w:r>
        <w:rPr>
          <w:rFonts w:eastAsia="Times New Roman" w:cs="Times New Roman" w:ascii="Times New Roman" w:hAnsi="Times New Roman"/>
          <w:b/>
          <w:bCs/>
          <w:i/>
          <w:iCs/>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b/>
          <w:bCs/>
          <w:i/>
          <w:iCs/>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 -</w:t>
      </w:r>
      <w:r>
        <w:rPr>
          <w:rFonts w:eastAsia="Times New Roman" w:cs="Times New Roman" w:ascii="Times New Roman" w:hAnsi="Times New Roman"/>
          <w:b/>
          <w:bCs/>
          <w:i/>
          <w:iCs/>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b/>
          <w:bCs/>
          <w:i/>
          <w:iCs/>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w:t>
      </w:r>
      <w:r>
        <w:rPr>
          <w:rFonts w:eastAsia="Times New Roman" w:cs="Times New Roman" w:ascii="Times New Roman" w:hAnsi="Times New Roman"/>
          <w:b/>
          <w:bCs/>
          <w:i/>
          <w:iCs/>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b/>
          <w:bCs/>
          <w:i/>
          <w:iCs/>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w:t>
      </w:r>
      <w:r>
        <w:rPr>
          <w:rFonts w:eastAsia="Times New Roman" w:cs="Times New Roman" w:ascii="Times New Roman" w:hAnsi="Times New Roman"/>
          <w:b/>
          <w:bCs/>
          <w:i/>
          <w:iCs/>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b/>
          <w:bCs/>
          <w:i/>
          <w:iCs/>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w:t>
      </w:r>
      <w:r>
        <w:rPr>
          <w:rFonts w:eastAsia="Times New Roman" w:cs="Times New Roman" w:ascii="Times New Roman" w:hAnsi="Times New Roman"/>
          <w:b/>
          <w:bCs/>
          <w:i/>
          <w:iCs/>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b/>
          <w:bCs/>
          <w:i/>
          <w:iCs/>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 -</w:t>
      </w:r>
      <w:r>
        <w:rPr>
          <w:rFonts w:eastAsia="Times New Roman" w:cs="Times New Roman" w:ascii="Times New Roman" w:hAnsi="Times New Roman"/>
          <w:b/>
          <w:bCs/>
          <w:i/>
          <w:iCs/>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b/>
          <w:bCs/>
          <w:i/>
          <w:iCs/>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آزمایش را با اسیدیته،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PH3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انگور قرمز انجام داده تابلو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دادند و سپس بجای آزمایشهای قبلی مقدار انتخاب شده را پنج سانتی کوب انتخاب کرده تابلو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آمد و همین اعمال رابا انگور سفید انجام داده تابلوهای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به آزمایش نوع سوم پرداختند با همان روش قبلی یعنی ابتدا با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PH9/2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انگور قرمز سپس با انگور سفیدو </w:t>
      </w:r>
      <w:r>
        <w:rPr>
          <w:rFonts w:eastAsia="Times New Roman" w:cs="Times New Roman" w:ascii="Times New Roman" w:hAnsi="Times New Roman"/>
          <w:color w:val="111111"/>
          <w:sz w:val="28"/>
          <w:szCs w:val="28"/>
          <w:lang w:val="en-US" w:bidi="en-US"/>
        </w:rPr>
        <w:t>PH=6/2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وبالاخره با برداشت پنج سانتیمتر مکعب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تابلوهای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آمد که اگر همه را بیاوریم چندین برگ را پر خواهد کرد وبرای خوانندگان جالب نبوده و در صورت لزوم میتوانند از اینجا آنها را بطلبند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نتایج حاصله اینکه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انگور واجد قدرت میکرب‌کشی پرارزشی می‌باشد از</w:t>
      </w:r>
      <w:bookmarkStart w:id="255" w:name="pg13074_141661"/>
    </w:p>
    <w:p>
      <w:pPr>
        <w:pStyle w:val="BookText"/>
        <w:rPr/>
      </w:pPr>
      <w:bookmarkEnd w:id="255"/>
      <w:r>
        <w:rPr>
          <w:rFonts w:ascii="IRNazanin" w:hAnsi="IRNazanin" w:eastAsia="IRNazanin"/>
          <w:color w:val="111111"/>
          <w:sz w:val="28"/>
          <w:sz w:val="28"/>
          <w:szCs w:val="28"/>
          <w:rtl w:val="true"/>
          <w:lang w:bidi="fa-IR"/>
        </w:rPr>
        <w:t xml:space="preserve">اینجهت که خوراک بسیار لذیذ وعالی است و در عین حال کشنده میکروبهائی هم می‌باشد که با محل ورود خوراک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روده‌ها و معده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کار دارند و ملاحظه نمودید انواع آنها چه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 میکروب‌کشی طبیعتا بکندی انجام می‌گیرد مشروط به اینکه شماره میکروبهای مربوطه زیاد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خاصیت میکروب‌کشی فشرده انگور سفید اندکی حساستر از انگور قرمز روی گروپ باترهای کلی تیفیک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باسیل شیگا در برابر انگور سفید و قرمز مقاومت عجیبی دارد بدون آنکه علت آن هنوز معلوم شده باشد</w:t>
      </w:r>
      <w:r>
        <w:rPr>
          <w:rFonts w:eastAsia="IRNazanin" w:cs="IRNazanin"/>
          <w:color w:val="111111"/>
          <w:sz w:val="28"/>
          <w:szCs w:val="28"/>
          <w:rtl w:val="true"/>
          <w:lang w:bidi="fa-IR"/>
        </w:rPr>
        <w:t>.</w:t>
      </w:r>
    </w:p>
    <w:p>
      <w:pPr>
        <w:pStyle w:val="Heading3"/>
        <w:numPr>
          <w:ilvl w:val="2"/>
          <w:numId w:val="1"/>
        </w:numPr>
        <w:rPr/>
      </w:pPr>
      <w:bookmarkStart w:id="256" w:name="__RefHeading___Toc7064110_3224264995"/>
      <w:bookmarkStart w:id="257" w:name="_Toc89"/>
      <w:bookmarkEnd w:id="256"/>
      <w:r>
        <w:rPr>
          <w:rtl w:val="true"/>
        </w:rPr>
        <w:t>قدرت ضد سمی فشرده انگور</w:t>
      </w:r>
      <w:bookmarkEnd w:id="257"/>
    </w:p>
    <w:p>
      <w:pPr>
        <w:pStyle w:val="BookText"/>
        <w:rPr/>
      </w:pPr>
      <w:r>
        <w:rPr>
          <w:rFonts w:ascii="IRNazanin" w:hAnsi="IRNazanin" w:eastAsia="IRNazanin"/>
          <w:color w:val="111111"/>
          <w:sz w:val="28"/>
          <w:sz w:val="28"/>
          <w:szCs w:val="28"/>
          <w:rtl w:val="true"/>
          <w:lang w:bidi="fa-IR"/>
        </w:rPr>
        <w:t xml:space="preserve">در قدیم به خاصیت ضد سمی شراب در مواردی چنداشاره شده ولی هم اکنون در مقام مقایسه ضد سمی فشرده انگور و شراب برآمده و آنها را برای درمان مسمومیت‌های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اکسید دو کربن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استرکنین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اسپارتئین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آزمایش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آزمایش مسمومیت ناشی از اکسید دو کربن کبی و جهت آزمایش مربوط به استرکنین خرگوش و برای اسپارتئین نیز خرگوش حیوان انتخابی بوده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آزمایش اول گاز را بتدریج و کم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خوکچه 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یکوزن و یکنوع انتخاب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یکی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کوب انگور تازه فشرده شده تزریق می‌نمایند و برای دیگری شراب قرمز الجزایری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و یک عدد نیز بعنوان شاهد انتخاب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ساعت پس از تزریق سه</w:t>
      </w:r>
      <w:bookmarkStart w:id="258" w:name="pg13074_141662"/>
    </w:p>
    <w:p>
      <w:pPr>
        <w:pStyle w:val="BookText"/>
        <w:rPr/>
      </w:pPr>
      <w:bookmarkEnd w:id="258"/>
      <w:r>
        <w:rPr>
          <w:rFonts w:ascii="IRNazanin" w:hAnsi="IRNazanin" w:eastAsia="IRNazanin"/>
          <w:color w:val="111111"/>
          <w:sz w:val="28"/>
          <w:sz w:val="28"/>
          <w:szCs w:val="28"/>
          <w:rtl w:val="true"/>
          <w:lang w:bidi="fa-IR"/>
        </w:rPr>
        <w:t xml:space="preserve">حیوان را زیر پوشش جامی‌دهیم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سرپوش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مسمومیت کمتر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بیشتر 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هر سه را در هوای آزاد قرار می‌دهیم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روی حیوان انجام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روی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تزریق شراب وبه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تزریق فشرده انگور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بعنوان شاهد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درآخر ملاحظه گردید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خوکچه شاهد همه مردند و از آنها که شراب تزریق شده بود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عددش و از تزریق شدگان انگور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آزمایشات بعدی هک روی خرگوش انجام گردی تقریبا مشابه آزمایش ذکر شده بود که از ذکر آنها خودداری می‌گردد</w:t>
      </w:r>
      <w:r>
        <w:rPr>
          <w:rFonts w:eastAsia="IRNazanin" w:cs="IRNazanin"/>
          <w:color w:val="111111"/>
          <w:sz w:val="28"/>
          <w:szCs w:val="28"/>
          <w:rtl w:val="true"/>
          <w:lang w:bidi="fa-IR"/>
        </w:rPr>
        <w:t>.</w:t>
      </w:r>
    </w:p>
    <w:p>
      <w:pPr>
        <w:pStyle w:val="Heading3"/>
        <w:numPr>
          <w:ilvl w:val="2"/>
          <w:numId w:val="1"/>
        </w:numPr>
        <w:rPr/>
      </w:pPr>
      <w:bookmarkStart w:id="259" w:name="__RefHeading___Toc7064112_3224264995"/>
      <w:bookmarkStart w:id="260" w:name="_Toc90"/>
      <w:bookmarkEnd w:id="259"/>
      <w:r>
        <w:rPr>
          <w:rtl w:val="true"/>
        </w:rPr>
        <w:t>عمل داروئی انگور و فشرده انگور</w:t>
      </w:r>
      <w:bookmarkEnd w:id="260"/>
    </w:p>
    <w:p>
      <w:pPr>
        <w:pStyle w:val="BookText"/>
        <w:rPr/>
      </w:pPr>
      <w:r>
        <w:rPr>
          <w:rFonts w:ascii="IRNazanin" w:hAnsi="IRNazanin" w:eastAsia="IRNazanin"/>
          <w:color w:val="111111"/>
          <w:sz w:val="28"/>
          <w:sz w:val="28"/>
          <w:szCs w:val="28"/>
          <w:rtl w:val="true"/>
          <w:lang w:bidi="fa-IR"/>
        </w:rPr>
        <w:t>برای اینکه نتایج آزمایشات بهتر معلوم گرددمراکز درمانی ضمن انتخاب انگور رسیده و تازه برای تشخیص و چگونگی ار انگور بر بیماریها آنان را به سه دسته تقسیم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کلیویها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گاستروانتستینالها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روده‌ای‌ها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کبدیها که در درجه اولند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رماتیسم‌های مزمن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بیماریهای عفونی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دیابت و غیره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بیماریهای دیگر که شرح داده خواهد شد</w:t>
      </w:r>
      <w:r>
        <w:rPr>
          <w:rFonts w:eastAsia="IRNazanin" w:cs="IRNazanin"/>
          <w:color w:val="111111"/>
          <w:sz w:val="28"/>
          <w:szCs w:val="28"/>
          <w:rtl w:val="true"/>
          <w:lang w:bidi="fa-IR"/>
        </w:rPr>
        <w:t>.</w:t>
      </w:r>
      <w:bookmarkStart w:id="261" w:name="pg13074_141663"/>
    </w:p>
    <w:p>
      <w:pPr>
        <w:pStyle w:val="Heading3"/>
        <w:numPr>
          <w:ilvl w:val="2"/>
          <w:numId w:val="1"/>
        </w:numPr>
        <w:rPr/>
      </w:pPr>
      <w:bookmarkStart w:id="262" w:name="__RefHeading___Toc7064114_3224264995"/>
      <w:bookmarkStart w:id="263" w:name="_Toc91"/>
      <w:bookmarkEnd w:id="261"/>
      <w:bookmarkEnd w:id="262"/>
      <w:r>
        <w:rPr>
          <w:rtl w:val="true"/>
        </w:rPr>
        <w:t>اثر انگور بر بیماریهای کلیوی</w:t>
      </w:r>
      <w:bookmarkEnd w:id="263"/>
    </w:p>
    <w:p>
      <w:pPr>
        <w:pStyle w:val="BookText"/>
        <w:rPr/>
      </w:pPr>
      <w:r>
        <w:rPr>
          <w:rFonts w:ascii="IRNazanin" w:hAnsi="IRNazanin" w:eastAsia="IRNazanin"/>
          <w:color w:val="111111"/>
          <w:sz w:val="28"/>
          <w:sz w:val="28"/>
          <w:szCs w:val="28"/>
          <w:rtl w:val="true"/>
          <w:lang w:bidi="fa-IR"/>
        </w:rPr>
        <w:t>چون فشرده انگرو را با شیر زن یا شیر بعضی حیوانات دیگر مقایسه نمائیم آنچنان ترکیبات نزدیک بیکدیگری دارند که میتوان نام انگور را شیر نباتات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خاصیت مدر بودن انگور بعلت شیرینی و نمکهای معدنی که دارد عمل مخصوص دفع کلرورها را مشخص می‌سازد و بهمین علت میتوان انگور را در نفریت‌های حاد و مزمن تجویز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ادرار بیماران با تجویز انگور همانند زمانیکه رژیم لاکته بآنان داده می‌شود برقرار می‌گردد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میتوانیم چند ابسرواسیون را بعنوان مال بیاوریم و چگونگی بهبودی مطلق یا نسبی آنان را با رژیم انگوری ذکر نمائیم ولی وردنشان لازم تشخیص داده نمی‌شود از اینرو بذکر فقط بیمار چندنفری از آنان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نفریت مزمن نزد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ساله‌ای که پس از ابتلا به مخملک هماتوری داشته و بحالت نفریت مزمن رسیده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انژین و البومینوری طولانی در تعقیب آن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کاردیورنالی که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اوره در لیتر خون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کاردیوپاتیهای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سیستیت‌های مزمن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نارسائی‌های کلیوی اکتسابی یا ارثی و </w:t>
      </w:r>
      <w:r>
        <w:rPr>
          <w:rFonts w:eastAsia="IRNazanin" w:cs="IRNazanin"/>
          <w:color w:val="111111"/>
          <w:sz w:val="28"/>
          <w:szCs w:val="28"/>
          <w:rtl w:val="true"/>
          <w:lang w:bidi="fa-IR"/>
        </w:rPr>
        <w:t>...</w:t>
      </w:r>
      <w:bookmarkStart w:id="264" w:name="pg13074_141664"/>
    </w:p>
    <w:p>
      <w:pPr>
        <w:pStyle w:val="Heading3"/>
        <w:numPr>
          <w:ilvl w:val="2"/>
          <w:numId w:val="1"/>
        </w:numPr>
        <w:rPr/>
      </w:pPr>
      <w:bookmarkStart w:id="265" w:name="__RefHeading___Toc7064116_3224264995"/>
      <w:bookmarkStart w:id="266" w:name="_Toc92"/>
      <w:bookmarkEnd w:id="264"/>
      <w:bookmarkEnd w:id="265"/>
      <w:r>
        <w:rPr>
          <w:rtl w:val="true"/>
        </w:rPr>
        <w:t>انگور در التهابات معدی روده‌ای</w:t>
      </w:r>
      <w:bookmarkEnd w:id="266"/>
    </w:p>
    <w:p>
      <w:pPr>
        <w:pStyle w:val="BookText"/>
        <w:rPr/>
      </w:pPr>
      <w:r>
        <w:rPr>
          <w:rFonts w:ascii="IRNazanin" w:hAnsi="IRNazanin" w:eastAsia="IRNazanin"/>
          <w:color w:val="111111"/>
          <w:sz w:val="28"/>
          <w:sz w:val="28"/>
          <w:szCs w:val="28"/>
          <w:rtl w:val="true"/>
          <w:lang w:bidi="fa-IR"/>
        </w:rPr>
        <w:t>انگور رامیتوان دربعضی حالات مرضی دستگاه گوارشی تجویز کرد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سوء هاضمه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بشکل رژیم مخصوص تجویز سودمند واقعی در سوء هضم‌های هیواستنیک است اما زمانیکه قدرت حرکتی معده کاهش یافته یا ترشح آن کاسته گردیده انگور نمی‌تواند عمل قابل توجهی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زخم معده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انگور انتخاب شده باید تازه و خیلی شیرین باشد و این چندین سال است توسط لوئپر </w:t>
      </w:r>
      <w:r>
        <w:rPr>
          <w:rFonts w:eastAsia="Times New Roman" w:cs="Times New Roman" w:ascii="Times New Roman" w:hAnsi="Times New Roman"/>
          <w:color w:val="111111"/>
          <w:sz w:val="28"/>
          <w:szCs w:val="28"/>
          <w:lang w:val="en-US" w:bidi="en-US"/>
        </w:rPr>
        <w:t>Loeper</w:t>
      </w:r>
      <w:r>
        <w:rPr>
          <w:rFonts w:ascii="IRNazanin" w:hAnsi="IRNazanin" w:eastAsia="IRNazanin"/>
          <w:color w:val="111111"/>
          <w:sz w:val="28"/>
          <w:sz w:val="28"/>
          <w:szCs w:val="28"/>
          <w:rtl w:val="true"/>
          <w:lang w:bidi="fa-IR"/>
        </w:rPr>
        <w:t>پیشنهد شده و علت آنرا چنین می‌داند که شیرینی زیاد انگور در این رژیم سبب کاهش اسیدیته و ترشح معده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خوردنش قبل از غذا در حالیکه شکم خالی است یادر وسط غذا ممنوع بوده زیرا سبب تحریک معده جهت بیشتر کردن ترشح می‌باشد بلکه دستور چنین است که بعد از غذا انخاب شود </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و در زمان هضم غذا بین ساعت اول و چهارم بهمان مقدار یک مرتبه یا چند مرتبه میتوان خورد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زخم 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سریانی </w:t>
      </w:r>
      <w:r>
        <w:rPr>
          <w:rFonts w:eastAsia="Times New Roman" w:cs="Times New Roman" w:ascii="Times New Roman" w:hAnsi="Times New Roman"/>
          <w:color w:val="111111"/>
          <w:sz w:val="28"/>
          <w:szCs w:val="28"/>
          <w:lang w:val="en-US" w:bidi="en-US"/>
        </w:rPr>
        <w:t>Seriani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ابسرواسیننهای چندی در این باره دارد بلکه در ناراحتیهای گوارشی رژیم انگوری را زیاد آزمایش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از تحقیقاتش چنین بر می‌آید که استعمال میکرده انگور سفید خالص را درو از غذا زمانیکه دردها پیش می‌آمده است ولی با این رژیم نه هرگز درد زیاد شده و نه عوارض دیگری هرگز بودجود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التهاب معده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بیمارانی که اسید زیاد داشته یا نرمواسید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حالات برعکس دردهای متوقف شده را تحریک می‌کند و نظم معمولی را در روزهای بعد حتی دگرگون می‌سازد اما در آن حالت‌ها که انگور عمل سازگاری انجام می‌دهد مانند الکالن‌های مسکن معمولی است که گذرنده‌اند و دردها را موقتا ساکت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جذب انگور هنگام غذا نه هرگز عوارض زخم اثنی عشر را افزایش می‌دهد نه هرگز بیداد می‌کند درد و رنج را نزد بیمارانی که در حال آرامش و سکونند و میتوان روزانه بمقدار </w:t>
      </w:r>
      <w:r>
        <w:rPr>
          <w:rFonts w:eastAsia="IRNazanin" w:cs="IRNazanin"/>
          <w:color w:val="111111"/>
          <w:sz w:val="28"/>
          <w:szCs w:val="28"/>
          <w:lang w:bidi="fa-IR"/>
        </w:rPr>
        <w:t>500</w:t>
      </w:r>
      <w:r>
        <w:rPr>
          <w:rFonts w:eastAsia="IRNazanin" w:cs="IRNazanin"/>
          <w:color w:val="111111"/>
          <w:sz w:val="28"/>
          <w:szCs w:val="28"/>
          <w:rtl w:val="true"/>
          <w:lang w:bidi="fa-IR"/>
        </w:rPr>
        <w:t>-</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از آنرا خورد چه انگور سفید و چه انگور قرمز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انگور سازگار است در آنجا که برای درمان التهابات دستگاه گوارش انتخاب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مارک و مارتین </w:t>
      </w:r>
      <w:r>
        <w:rPr>
          <w:rFonts w:eastAsia="Times New Roman" w:cs="Times New Roman" w:ascii="Times New Roman" w:hAnsi="Times New Roman"/>
          <w:color w:val="111111"/>
          <w:sz w:val="28"/>
          <w:szCs w:val="28"/>
          <w:lang w:val="en-US" w:bidi="en-US"/>
        </w:rPr>
        <w:t>Marc Et Martin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مورد استعمال انگور را چنین خلاصه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منظم کننده اعمال گوارشی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کشنده میکروبها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 تحریک در مدفوع‌سازی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کم‌کردن مقاومت کلی باسیل‌ها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شستشو دهنده کلیه‌هاو مثانه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درناژ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کننده کامل پزشکی از مجاری صفراوی و بالاخره جان می‌دهد به عضوی که مورد تجاوز متجاسری قرار گرفته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انگور در ملین ساختن بوسیله ابسرواسیونهای متعددی سودمند و آشکار تشخیص داده شده و در یبوست‌های معمولی اثر بسیار عالی دارد در یبوست‌های اتونیک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قدرت حرکتی روده‌ها کاهش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بوده و در یبوست‌های اسپاسمودیک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تحت نظر پزشک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خوردنش</w:t>
      </w:r>
    </w:p>
    <w:p>
      <w:pPr>
        <w:pStyle w:val="BookText"/>
        <w:rPr/>
      </w:pPr>
      <w:r>
        <w:rPr>
          <w:rFonts w:ascii="IRNazanin" w:hAnsi="IRNazanin" w:eastAsia="IRNazanin"/>
          <w:color w:val="111111"/>
          <w:sz w:val="28"/>
          <w:sz w:val="28"/>
          <w:szCs w:val="28"/>
          <w:rtl w:val="true"/>
          <w:lang w:bidi="fa-IR"/>
        </w:rPr>
        <w:t>بهتر آن است صبحانه، بمقدار زیاد، همراه با پوست و هسته انجام گیرد و در یبوست‌های حقیقی معمولاً با ماساژ منظم شکم در ساعات نتیجه خوبی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انگور اسهالها را شدت می‌دهد فقط در بعضی اسهالهای مزمن نتیجه عالی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هرپین </w:t>
      </w:r>
      <w:r>
        <w:rPr>
          <w:rFonts w:eastAsia="Times New Roman" w:cs="Times New Roman" w:ascii="Times New Roman" w:hAnsi="Times New Roman"/>
          <w:color w:val="111111"/>
          <w:sz w:val="28"/>
          <w:szCs w:val="28"/>
          <w:lang w:val="en-US" w:bidi="en-US"/>
        </w:rPr>
        <w:t>Herpin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بیمار معذبی که در رنج اسهال طولانی بوده و بتدریج با خوردن انگور شفایافته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علت ضد سمی بودن انگور را درمان نتیجه‌بخش برای اسهالهای مزمن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سندرمهائی که مربوط به مسمومیت داخلی بدن وابسته بروده‌هاست با بوی بد، اغتشاش صفرا و اندکسیوری </w:t>
      </w:r>
      <w:r>
        <w:rPr>
          <w:rFonts w:eastAsia="Times New Roman" w:cs="Times New Roman" w:ascii="Times New Roman" w:hAnsi="Times New Roman"/>
          <w:color w:val="111111"/>
          <w:sz w:val="28"/>
          <w:szCs w:val="28"/>
          <w:lang w:val="en-US" w:bidi="en-US"/>
        </w:rPr>
        <w:t>Indoxylurie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پوست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درمان کننده گرانبهائی است بدون هیچگونه عمل ایجاد کننده گندیدگی یا سمی یا تخمیری و ویس باخ علت قابل پذیرشی بر این قسمت دارد که اسهالها در صورتیکه منش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کبدی داشته باشند انگور اثر خوبی می کند مشابه اثراتی که سوفلات دو سود یا سولفا تدو منیزی در این باره دارد بعلاوه که خاصیت ضد میکروبی انگور هم باید منظور گردد که در این حالات اثر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انگور شیرین با مقدار ضعیفی در هنگام یا بعد از غذا تحت نظر پزشک میتوان دراسهالهای مذکور تجویز نمود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ورم قولن یا کلیت که آقای سریانی مذور ابسرواسیونهائی دراین باره تهیه کرده و تنها در مواردی با قطع داروهای دیگر نتیجه خوبی گرفته با آنکه دفعات اجابت مزاج افزایش</w:t>
      </w:r>
      <w:bookmarkStart w:id="267" w:name="pg13074_141667"/>
    </w:p>
    <w:p>
      <w:pPr>
        <w:pStyle w:val="BookText"/>
        <w:rPr/>
      </w:pPr>
      <w:bookmarkEnd w:id="267"/>
      <w:r>
        <w:rPr>
          <w:rFonts w:ascii="IRNazanin" w:hAnsi="IRNazanin" w:eastAsia="IRNazanin"/>
          <w:color w:val="111111"/>
          <w:sz w:val="28"/>
          <w:sz w:val="28"/>
          <w:szCs w:val="28"/>
          <w:rtl w:val="true"/>
          <w:lang w:bidi="fa-IR"/>
        </w:rPr>
        <w:t>یافته ولی حال عمومی بیمار بهبودی نسبی یافته و در حالات دیگر نتایج حاصله بخوبی بدست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 باسیلوز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خاصیت ضدمیکروبی انگور مخصوصا بر نوع مذکور چون مدروملین است نتیجه خوبی با دادن انگور تازه عاید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همورئید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اجابت مزاج در مبتلایان مذکور بسختی انجام می‌گیرد اغلب خود را نگهداشته و اگر سوبت قبلی هم نداشته باشند ایجاد می ژنمایند بعلاوه همه می‌دانیم ارتباط کلی بین همورئید واعمال کبدی قائل هستند و چون انگور بر هر دو قسمت اثر خوبی دراد یعنی هم درمان یبوست است هم برای کبد سودمندی از اینرو تجویز انگور تازه برای بواسیریها نیکوست</w:t>
      </w:r>
      <w:r>
        <w:rPr>
          <w:rFonts w:eastAsia="IRNazanin" w:cs="IRNazanin"/>
          <w:color w:val="111111"/>
          <w:sz w:val="28"/>
          <w:szCs w:val="28"/>
          <w:rtl w:val="true"/>
          <w:lang w:bidi="fa-IR"/>
        </w:rPr>
        <w:t>.</w:t>
      </w:r>
    </w:p>
    <w:p>
      <w:pPr>
        <w:pStyle w:val="Heading3"/>
        <w:numPr>
          <w:ilvl w:val="2"/>
          <w:numId w:val="1"/>
        </w:numPr>
        <w:rPr/>
      </w:pPr>
      <w:bookmarkStart w:id="268" w:name="__RefHeading___Toc7064118_3224264995"/>
      <w:bookmarkStart w:id="269" w:name="_Toc93"/>
      <w:bookmarkEnd w:id="268"/>
      <w:r>
        <w:rPr>
          <w:rtl w:val="true"/>
        </w:rPr>
        <w:t>بیماریهای کبد</w:t>
      </w:r>
      <w:bookmarkEnd w:id="269"/>
    </w:p>
    <w:p>
      <w:pPr>
        <w:pStyle w:val="BookText"/>
        <w:rPr/>
      </w:pPr>
      <w:r>
        <w:rPr>
          <w:rFonts w:ascii="IRNazanin" w:hAnsi="IRNazanin" w:eastAsia="IRNazanin"/>
          <w:color w:val="111111"/>
          <w:sz w:val="28"/>
          <w:sz w:val="28"/>
          <w:szCs w:val="28"/>
          <w:rtl w:val="true"/>
          <w:lang w:bidi="fa-IR"/>
        </w:rPr>
        <w:t xml:space="preserve">انگور در صفرا آوری غنی و در تقویت عمل کلیکوژنی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گلوکز به گلیکوژن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نیرومند و در برانگیختن اعمال گلیکوژنی کبد که با خاصیت ضد سمی خود کمکی برای کبد است مهیج سلولهای کبدی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انگور و شیرینی‌اش اندیکاسیونهای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بدرد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متعددی در التهابات کبدی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نشود که انعکاس سریع اندیکاسیونهای رژیم انگور بر بیماریهای مزمن و حاد کبدی با تظاهرات بهبودی دستگاه گوارش همراه است که بانها قبلاًاشاره گردید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ناراحتی‌های کبدی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هاضمه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التهابات</w:t>
      </w:r>
      <w:bookmarkStart w:id="270" w:name="pg13074_141668"/>
    </w:p>
    <w:p>
      <w:pPr>
        <w:pStyle w:val="BookText"/>
        <w:rPr/>
      </w:pPr>
      <w:bookmarkEnd w:id="270"/>
      <w:r>
        <w:rPr>
          <w:rFonts w:ascii="IRNazanin" w:hAnsi="IRNazanin" w:eastAsia="IRNazanin"/>
          <w:color w:val="111111"/>
          <w:sz w:val="28"/>
          <w:sz w:val="28"/>
          <w:szCs w:val="28"/>
          <w:rtl w:val="true"/>
          <w:lang w:bidi="fa-IR"/>
        </w:rPr>
        <w:t>معدی روده‌ای همه وهمه رژیم‌های مرتب و معین انگور سودمند بوده و نتایج حاصله 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سروزها انگور تجویز می‌شود ولی اثر نیکوی انگور تنها در مرحله پرسیروز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اوائل ابتلا به سیروز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 ژگردد و در سیروزهای خوش خیم که سیر خیلی آهسته دارند نیز موثر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کسانیکه استعداد ابتلا به تشکیل سنگ‌های مجاری صفراوی دارند دادن انگور موثر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درایکترهای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یرقانها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عفونی و در سکل‌های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داغها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انژیوکلیت و کله سیستت‌ها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ورم کیسه صفرا ومجاری کبدی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دراحتقانهای کبدی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اصلاح شیمیسم معدی برای زیاد شدن ادرار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حریمک اعمال سلولهای کبد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پرخورها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کسانیکه نسبت به کبد خود اعتماد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سنگهای مجاری صفرا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بهبودی یرقانهای عفونی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شروع سیروزها و سرروزهائیکه مشی کند و آرامی دارند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انگور تجویز می‌گردد</w:t>
      </w:r>
      <w:r>
        <w:rPr>
          <w:rFonts w:eastAsia="IRNazanin" w:cs="IRNazanin"/>
          <w:color w:val="111111"/>
          <w:sz w:val="28"/>
          <w:szCs w:val="28"/>
          <w:rtl w:val="true"/>
          <w:lang w:bidi="fa-IR"/>
        </w:rPr>
        <w:t>.</w:t>
      </w:r>
    </w:p>
    <w:p>
      <w:pPr>
        <w:pStyle w:val="Heading3"/>
        <w:numPr>
          <w:ilvl w:val="2"/>
          <w:numId w:val="1"/>
        </w:numPr>
        <w:rPr/>
      </w:pPr>
      <w:bookmarkStart w:id="271" w:name="__RefHeading___Toc7064120_3224264995"/>
      <w:bookmarkStart w:id="272" w:name="_Toc94"/>
      <w:bookmarkEnd w:id="271"/>
      <w:r>
        <w:rPr>
          <w:rtl w:val="true"/>
        </w:rPr>
        <w:t>رماتیسم مزمن و معالجه با انگور</w:t>
      </w:r>
      <w:bookmarkEnd w:id="272"/>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قسمت نیزویسنباخ </w:t>
      </w:r>
      <w:r>
        <w:rPr>
          <w:rFonts w:eastAsia="Times New Roman" w:cs="Times New Roman" w:ascii="Times New Roman" w:hAnsi="Times New Roman"/>
          <w:color w:val="111111"/>
          <w:sz w:val="28"/>
          <w:szCs w:val="28"/>
          <w:lang w:val="en-US" w:bidi="en-US"/>
        </w:rPr>
        <w:t>Weissenbach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زحماتی متحمل شده تا طریق معالجه رماتیسم را با انگور مشخص ساخه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درمان مرکب است از عناصر داروئی خیلی مهم که هر روز باید بکار برده شود در عین حال هماره با عوامل درمانی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سر و کار ما با دو نوع بیماری است که نوع اول آن رماتیسم عفونی پیشرونده، رماتیسم بزرگ عاجز کننده</w:t>
      </w:r>
    </w:p>
    <w:p>
      <w:pPr>
        <w:pStyle w:val="BookText"/>
        <w:rPr/>
      </w:pPr>
      <w:r>
        <w:rPr>
          <w:rFonts w:ascii="IRNazanin" w:hAnsi="IRNazanin" w:eastAsia="IRNazanin"/>
          <w:color w:val="111111"/>
          <w:sz w:val="28"/>
          <w:sz w:val="28"/>
          <w:szCs w:val="28"/>
          <w:rtl w:val="true"/>
          <w:lang w:bidi="fa-IR"/>
        </w:rPr>
        <w:t xml:space="preserve">و تغییر شکل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رماتیسم دفرمان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گروه شارکو </w:t>
      </w:r>
      <w:r>
        <w:rPr>
          <w:rFonts w:eastAsia="Times New Roman" w:cs="Times New Roman" w:ascii="Times New Roman" w:hAnsi="Times New Roman"/>
          <w:color w:val="111111"/>
          <w:sz w:val="28"/>
          <w:szCs w:val="28"/>
          <w:lang w:val="en-US" w:bidi="en-US"/>
        </w:rPr>
        <w:t>Charco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اساس درمان برای اینگونه بیماران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شیمیکوتراپی همراه با معالجات مخصوص که عوامل معاوم و شناخته شده را شامل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فیزیوتراپی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دوره دارمان بهداشتی و درمان با انگور که جای مخصوص و بزرگی را در درمان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رماتیسم که اغلب سبب بی اشتهائی و سوء تغذیه می‌گردد بدن را نیازمند تغذیه بیشتر و متعادل و قابل جذب و حتی نوعی رژیم انگوری می‌سازد که سودمند و مؤثر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انگور قابل جذب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در این بیمار که رژیم انگور را با رژیم محدود از عناصر ازتی و چربی دارد به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می‌رسد روز اول و روزهای بعد یک کیلو الی یک کیلو و نیم انگور را سه دفعه نیمساعت الی یکساعت قبل از غذا باید خورد و آنرا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دوم بیمارانی هستند نقرسی اکسالمیک </w:t>
      </w:r>
      <w:r>
        <w:rPr>
          <w:rFonts w:eastAsia="Times New Roman" w:cs="Times New Roman" w:ascii="Times New Roman" w:hAnsi="Times New Roman"/>
          <w:color w:val="111111"/>
          <w:sz w:val="28"/>
          <w:szCs w:val="28"/>
          <w:lang w:val="en-US" w:bidi="en-US"/>
        </w:rPr>
        <w:t>Oxalemique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کلوئیدوکالسیک </w:t>
      </w:r>
      <w:r>
        <w:rPr>
          <w:rFonts w:eastAsia="Times New Roman" w:cs="Times New Roman" w:ascii="Times New Roman" w:hAnsi="Times New Roman"/>
          <w:color w:val="111111"/>
          <w:sz w:val="28"/>
          <w:szCs w:val="28"/>
          <w:lang w:val="en-US" w:bidi="en-US"/>
        </w:rPr>
        <w:t>Colloido - Calcique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اشکال رماتیسم‌های مزمن، سلولیت، پری ارتریت‌های چاقی، رماتیسم‌های ناشی از بدی متابولیسم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 موفقیت نزد اینگونه بیماران با رژیم انگوری بیشتر بوده، بررسی‌های گوناگون آزمایشگاهی چنین نتیجه داده است که دراژ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اوه خون، کلسترول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 خون ایجاب می‌کند که رژیم انگور که از لحاظ کمیت و کیفیت در آن مراقبت بعمل می‌آید جانشین قسمتی از غذای بیمار گردد</w:t>
      </w:r>
      <w:r>
        <w:rPr>
          <w:rFonts w:eastAsia="IRNazanin" w:cs="IRNazanin"/>
          <w:color w:val="111111"/>
          <w:sz w:val="28"/>
          <w:szCs w:val="28"/>
          <w:rtl w:val="true"/>
          <w:lang w:bidi="fa-IR"/>
        </w:rPr>
        <w:t>.</w:t>
      </w:r>
      <w:bookmarkStart w:id="273" w:name="pg13074_141670"/>
    </w:p>
    <w:p>
      <w:pPr>
        <w:pStyle w:val="BookText"/>
        <w:rPr/>
      </w:pPr>
      <w:bookmarkEnd w:id="273"/>
      <w:r>
        <w:rPr>
          <w:rFonts w:ascii="IRNazanin" w:hAnsi="IRNazanin" w:eastAsia="IRNazanin"/>
          <w:color w:val="111111"/>
          <w:sz w:val="28"/>
          <w:sz w:val="28"/>
          <w:szCs w:val="28"/>
          <w:rtl w:val="true"/>
          <w:lang w:bidi="fa-IR"/>
        </w:rPr>
        <w:t xml:space="preserve">مقدار انگور قابل جذب با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شروع و تا روز پنجم به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و الی روز دوازدهم بلکه چهاردهم تا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باید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مقدار در سه نوبت بمصرف می‌رسدقسمت اولش که ثلث مجموع است بجای صبحانه مصرف می‌شود و دو قسمتدیگر نیمساعت الی یکساعت قبل از نهار و شام بمدت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p>
    <w:p>
      <w:pPr>
        <w:pStyle w:val="Heading3"/>
        <w:numPr>
          <w:ilvl w:val="2"/>
          <w:numId w:val="1"/>
        </w:numPr>
        <w:rPr/>
      </w:pPr>
      <w:bookmarkStart w:id="274" w:name="__RefHeading___Toc7064122_3224264995"/>
      <w:bookmarkStart w:id="275" w:name="_Toc95"/>
      <w:bookmarkEnd w:id="274"/>
      <w:r>
        <w:rPr>
          <w:rtl w:val="true"/>
        </w:rPr>
        <w:t>درمان انگور و بیماری سل</w:t>
      </w:r>
      <w:bookmarkEnd w:id="275"/>
    </w:p>
    <w:p>
      <w:pPr>
        <w:pStyle w:val="BookText"/>
        <w:rPr/>
      </w:pPr>
      <w:r>
        <w:rPr>
          <w:rFonts w:ascii="IRNazanin" w:hAnsi="IRNazanin" w:eastAsia="IRNazanin"/>
          <w:color w:val="111111"/>
          <w:sz w:val="28"/>
          <w:sz w:val="28"/>
          <w:szCs w:val="28"/>
          <w:rtl w:val="true"/>
          <w:lang w:bidi="fa-IR"/>
        </w:rPr>
        <w:t>بکار بردن انگور در درمان بیماری سل توام با معالجات دیگر بسیار مورد بحث و مجادله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قدما آنرا توصیه می‌کردند که به بمیاران مذکور داده شود و عده‌ای نیز جدا آنرا ممنوع ساخته می‌گفتند انگور سبب هموپتیزی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صورت انگور بای با احتیاط داده شود و فقط بشکل توام با درمان داروئی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انگور در سلهای قدیمی که کبد خسته و غیر موثق دارد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اسیدیته‌اش آسان می‌سازد و مساعدت می‌کند با پدیده‌های هاضمه‌ای گوارشی معدی روده‌ای همچنین برای ترشحات صفراوی و لوزالمعده کمک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دیگر کمک انگور استعمال ملین بودنش در رفع یبوست‌ها که در سلی‌ها بصورت یبوست آتونیک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آهن انگور، منگترش و ارسنیک آن کمک بخوبی برای مبارزه با کم خونی اینگونه بیماران است همانگونه که اثر سبزیجات همینطور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ویتامین‌های انگور نیز اثر خود را خواهند داشت</w:t>
      </w:r>
      <w:r>
        <w:rPr>
          <w:rFonts w:eastAsia="IRNazanin" w:cs="IRNazanin"/>
          <w:color w:val="111111"/>
          <w:sz w:val="28"/>
          <w:szCs w:val="28"/>
          <w:rtl w:val="true"/>
          <w:lang w:bidi="fa-IR"/>
        </w:rPr>
        <w:t>.</w:t>
      </w:r>
      <w:bookmarkStart w:id="276" w:name="pg13074_141671"/>
    </w:p>
    <w:p>
      <w:pPr>
        <w:pStyle w:val="Heading3"/>
        <w:numPr>
          <w:ilvl w:val="2"/>
          <w:numId w:val="1"/>
        </w:numPr>
        <w:rPr/>
      </w:pPr>
      <w:bookmarkStart w:id="277" w:name="__RefHeading___Toc7064124_3224264995"/>
      <w:bookmarkStart w:id="278" w:name="_Toc96"/>
      <w:bookmarkEnd w:id="276"/>
      <w:bookmarkEnd w:id="277"/>
      <w:r>
        <w:rPr>
          <w:rtl w:val="true"/>
        </w:rPr>
        <w:t>دیابت انگور</w:t>
      </w:r>
      <w:bookmarkEnd w:id="278"/>
    </w:p>
    <w:p>
      <w:pPr>
        <w:pStyle w:val="BookText"/>
        <w:rPr/>
      </w:pPr>
      <w:r>
        <w:rPr>
          <w:rFonts w:ascii="IRNazanin" w:hAnsi="IRNazanin" w:eastAsia="IRNazanin"/>
          <w:color w:val="111111"/>
          <w:sz w:val="28"/>
          <w:sz w:val="28"/>
          <w:szCs w:val="28"/>
          <w:rtl w:val="true"/>
          <w:lang w:bidi="fa-IR"/>
        </w:rPr>
        <w:t xml:space="preserve">مطالعاتی که روز دیابت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 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ضریب تحلیلی برای انواع هیدراتهای کربن در برابر دیابت بدست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آمبر، راتری، دزگرس و بیری </w:t>
      </w:r>
      <w:r>
        <w:rPr>
          <w:rFonts w:eastAsia="Times New Roman" w:cs="Times New Roman" w:ascii="Times New Roman" w:hAnsi="Times New Roman"/>
          <w:color w:val="111111"/>
          <w:sz w:val="28"/>
          <w:szCs w:val="28"/>
          <w:lang w:val="en-US" w:bidi="en-US"/>
        </w:rPr>
        <w:t>Rathery)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Umber</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Desgres , Bierry</w:t>
      </w:r>
      <w:r>
        <w:rPr>
          <w:rFonts w:ascii="IRNazanin" w:hAnsi="IRNazanin" w:eastAsia="IRNazanin"/>
          <w:color w:val="111111"/>
          <w:sz w:val="28"/>
          <w:sz w:val="28"/>
          <w:szCs w:val="28"/>
          <w:rtl w:val="true"/>
          <w:lang w:bidi="fa-IR"/>
        </w:rPr>
        <w:t>نشان داده‌اند که لولز اغلب تحمل بهتری از سایر قندها نزد بیماران دیابتی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دیگران توصیه می‌کنند که فقط در دیابتی‌های مختصر بعلت فراوانی لولز در انگور تجویز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سریانی دانشمندی که نامش برده شد در این باره ابسرواسیونی تهیه کرده و چنین نتایجی گرفته است او م گوید اجازه و جرئت اینکه انگور برای دیابتی‌ها تجویز شودنیست زیرا در آزمایش قند خون نامبردگان موجهای وسیعی هنگام دادن رژیم انگور مشاهده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رژیم مذکور باید مدتی طولانی ادامه یابد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درمقام مقایسه شیر و انگور برآمده و ضمن اشاره به شیرینی انگور که تقریبادر یک مقدار جهار برابر شیر است اظهار می‌دارد نتایج رضایت‌بخشی به ما نشان داده‌اند مشخصات جالبی را در ادامه رژیم انگوری زیرا نه تنها موجهای کوچک گلیسمی ناشتا دیده می‌شود بلکه علامت‌های ارزشمند دیگری از قبیل ناپدید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گلیکوزوری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 ادرار کسانی است که قبل از معالجه قند در ادرارشان واضج بود و علت آنرا تحریک در مساعدت متابولیسم</w:t>
      </w:r>
      <w:bookmarkStart w:id="279" w:name="pg13074_141672"/>
    </w:p>
    <w:p>
      <w:pPr>
        <w:pStyle w:val="BookText"/>
        <w:rPr/>
      </w:pPr>
      <w:bookmarkEnd w:id="279"/>
      <w:r>
        <w:rPr>
          <w:rFonts w:ascii="IRNazanin" w:hAnsi="IRNazanin" w:eastAsia="IRNazanin"/>
          <w:color w:val="111111"/>
          <w:sz w:val="28"/>
          <w:sz w:val="28"/>
          <w:szCs w:val="28"/>
          <w:rtl w:val="true"/>
          <w:lang w:bidi="fa-IR"/>
        </w:rPr>
        <w:t>هیدراتهای کربن بوسیله انگور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اضافه می‌نمایند که انگور درجائیکه باید رژیم آبکی به مبتلایان به عفونت‌ها داده شود، در حصبه‌ایها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غذای نباتی با ارزش غذائی فوق‌العاده‌ای است که خود را نشان می‌دهند بدون آنکه ضایع سازد و ما بسیاری از اعمالش را می‌شناسیم و گفته‌ایم بعلاوه که مدر خوبی است حتینزد شیرخواران و مهمتر آنکه اصلاح میکند عیوب تغذیه‌های مصنوعی آنان را با یک اثر نزدیک و شبیه به آب پرتقال و نارنج</w:t>
      </w:r>
      <w:r>
        <w:rPr>
          <w:rFonts w:eastAsia="IRNazanin" w:cs="IRNazanin"/>
          <w:color w:val="111111"/>
          <w:sz w:val="28"/>
          <w:szCs w:val="28"/>
          <w:rtl w:val="true"/>
          <w:lang w:bidi="fa-IR"/>
        </w:rPr>
        <w:t>.</w:t>
      </w:r>
    </w:p>
    <w:p>
      <w:pPr>
        <w:pStyle w:val="Heading3"/>
        <w:numPr>
          <w:ilvl w:val="2"/>
          <w:numId w:val="1"/>
        </w:numPr>
        <w:rPr/>
      </w:pPr>
      <w:bookmarkStart w:id="280" w:name="__RefHeading___Toc7064126_3224264995"/>
      <w:bookmarkStart w:id="281" w:name="_Toc97"/>
      <w:bookmarkEnd w:id="280"/>
      <w:r>
        <w:rPr>
          <w:rtl w:val="true"/>
        </w:rPr>
        <w:t>انگور فصل و تازه</w:t>
      </w:r>
      <w:bookmarkEnd w:id="281"/>
    </w:p>
    <w:p>
      <w:pPr>
        <w:pStyle w:val="BookText"/>
        <w:rPr/>
      </w:pPr>
      <w:r>
        <w:rPr>
          <w:rFonts w:ascii="IRNazanin" w:hAnsi="IRNazanin" w:eastAsia="IRNazanin"/>
          <w:color w:val="111111"/>
          <w:sz w:val="28"/>
          <w:sz w:val="28"/>
          <w:szCs w:val="28"/>
          <w:rtl w:val="true"/>
          <w:lang w:bidi="fa-IR"/>
        </w:rPr>
        <w:t>در فصل انگور میتوان انرا یا آبش را تازه مورد مصرف قرار داد اما در غیر فصل با توجه به اینکه گفتیم بای انگور همیشه تازه و در مواردی کاملاً شیرینی باشد چون بدست اوردن انگور سخت بلکه غر ممکن است میتوان از اب انگور که امروز بطور خلوص تهیه و نگهداری میشود استفاده کرد زیرا صرفنظر کردن از خواص آب انگور مشکلتر از نخرودن آب انگوری است که تهیه و آماده در دسترس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کنتراندیکاسیون</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مواردی انگور نباید داد؟ به بسیاری از آنها اشاره شده، با وجود این باید متذکر بود که استعداد اشخاص در پذیرش آن متفاوت بوده و ادامه یا توقف تجویز در هر صورت باید با نظر پزشک مربوط بوده باشد</w:t>
      </w:r>
      <w:r>
        <w:rPr>
          <w:rFonts w:eastAsia="IRNazanin" w:cs="IRNazanin"/>
          <w:color w:val="111111"/>
          <w:sz w:val="28"/>
          <w:szCs w:val="28"/>
          <w:rtl w:val="true"/>
          <w:lang w:bidi="fa-IR"/>
        </w:rPr>
        <w:t>.</w:t>
      </w:r>
      <w:bookmarkStart w:id="282" w:name="pg13074_141673"/>
    </w:p>
    <w:p>
      <w:pPr>
        <w:pStyle w:val="Heading3"/>
        <w:numPr>
          <w:ilvl w:val="2"/>
          <w:numId w:val="1"/>
        </w:numPr>
        <w:rPr/>
      </w:pPr>
      <w:bookmarkStart w:id="283" w:name="__RefHeading___Toc7064128_3224264995"/>
      <w:bookmarkStart w:id="284" w:name="_Toc98"/>
      <w:bookmarkEnd w:id="282"/>
      <w:bookmarkEnd w:id="283"/>
      <w:r>
        <w:rPr>
          <w:rtl w:val="true"/>
        </w:rPr>
        <w:t>رژیم انگور چگونه است</w:t>
      </w:r>
      <w:bookmarkEnd w:id="284"/>
    </w:p>
    <w:p>
      <w:pPr>
        <w:pStyle w:val="BookText"/>
        <w:rPr/>
      </w:pPr>
      <w:r>
        <w:rPr>
          <w:rFonts w:ascii="IRNazanin" w:hAnsi="IRNazanin" w:eastAsia="IRNazanin"/>
          <w:color w:val="111111"/>
          <w:sz w:val="28"/>
          <w:sz w:val="28"/>
          <w:szCs w:val="28"/>
          <w:rtl w:val="true"/>
          <w:lang w:bidi="fa-IR"/>
        </w:rPr>
        <w:t>هر چند انگور سیاه کمتر است اما استعمال انگوری که اندکی سیاه باشد بلکه انگور یاقوتی فام برای رژیم ترجیح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انگورها بر حسب چگونگ تابش خورشید در محل و به نسبت وجود عناصر محیط شیرین‌تر یا آبدارتر یاغنی‌تر در بعضی جهاتند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هر صورت انگور رسیده ترجیح دارد زیرا خاصیت لینت دهندگی و تحریک نمودن مخاطی‌اش بیشتر است و اگر کسی نمیتواند خوردن انگور را تحمل کند اجازه دارد با فشار مختصری که بانگور وارد می‌کند آب آنرا مصرف نماید و هر </w:t>
      </w:r>
      <w:r>
        <w:rPr>
          <w:rFonts w:eastAsia="IRNazanin" w:cs="IRNazanin"/>
          <w:color w:val="111111"/>
          <w:sz w:val="28"/>
          <w:szCs w:val="28"/>
          <w:lang w:bidi="fa-IR"/>
        </w:rPr>
        <w:t>1750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انگور یک لیتر آب انگور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است انگور به تأنی و آهستگی خورده شود و با مقادیر کم شروع گردد وبتدریج بر مقدارش افزوده شود تا بحد معینی که بایست طبق دستور عمل گردد برسد و بعضی اوقات افزایش یا کاهش مقدار رژیم بایست بر حسب اثر محصول برآورد و قیاس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قسمت را فراموش نفرمائید تا دستورات اسلامی را نیز مع درست همین‌هاست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باشکال مختلف رژیم انگوری در جهان متداول و معمول است اگر بیمار بتواند راه برود صبح قبل از اینکه خورشید طلوع کند به باغ می‌رود هم از نسیم صبگاهی درختان تنفس می‌کند و هم خوراک خود را با پانصد گرم شروع کرده به یک کیلو می‌رساند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جهان مراکزی برای دادن رژیم انگور هست که بیمار را</w:t>
      </w:r>
    </w:p>
    <w:p>
      <w:pPr>
        <w:pStyle w:val="BookText"/>
        <w:rPr/>
      </w:pPr>
      <w:r>
        <w:rPr>
          <w:rFonts w:ascii="IRNazanin" w:hAnsi="IRNazanin" w:eastAsia="IRNazanin"/>
          <w:color w:val="111111"/>
          <w:sz w:val="28"/>
          <w:sz w:val="28"/>
          <w:szCs w:val="28"/>
          <w:rtl w:val="true"/>
          <w:lang w:bidi="fa-IR"/>
        </w:rPr>
        <w:t>تحت نظر گرفته آنرا بوی می‌خورانند و ظهر و عصررا نیز در این باره دستوری می‌دهند ولی هرگز انگور رابعد از غذا نمی‌دهند زیرا کمتر قابل تحمل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لینوسیه </w:t>
      </w:r>
      <w:r>
        <w:rPr>
          <w:rFonts w:eastAsia="Times New Roman" w:cs="Times New Roman" w:ascii="Times New Roman" w:hAnsi="Times New Roman"/>
          <w:color w:val="111111"/>
          <w:sz w:val="28"/>
          <w:szCs w:val="28"/>
          <w:lang w:val="en-US" w:bidi="en-US"/>
        </w:rPr>
        <w:t>Linossier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اظهار می‌دارد سختی هضم در اینحالت بعلت وجود موادی است که انگور با خود بمعده وارد می‌سازد از سیتراتها و مالاتها و پتاس که در حصور اسیدکلریدریک مترشکحه از معده می‌دهد مکرور دو پتاس و اسیدهای سیتریک و مالیک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اسیدهای آلی کمک نمی‌کنند بهیچوجچه که پپسین مل خود را مانند در محیط اسید کلریدریکی عمل نماید، شیره معدی در اینحالت غیر فعال می‌شودو هضم مواد آلبومینوئیدی متوقف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قسمت را هم بیاد داشتهباشید تا بگویم چرا اسلام دستور می‌دهد انگور قبل از غذا خورده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رژیم انگوری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انگور یا آب انگرو را به رژیم متعادل کامل می‌افزایند و مقدارش را در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ساعت به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در روز اول رسانده و بعد یک کیلو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و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می‌رسانند و این مقدار را میتوان در روز سه دفعه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اجسام چرب و نشاسته‌دار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Fecolent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آشامیدنیهای چرب و گوشت نمک زده، تخم‌مرغ سفت و سخت و غیره باید ممنوع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رژیم انگوری جانشینی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حسب حالت بیماری رژیمی می‌دهند و انگور یک خوراک اضافی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رژیم انگوری را چنین عمل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آن سه 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اول تقریبا روزی یک کیلو انگور می‌خورند، صبح ناشتا، قبل از ناهار و شام و بتدریج بر مقدارش می‌افزایند تا</w:t>
      </w:r>
      <w:bookmarkStart w:id="285" w:name="pg13074_141675"/>
    </w:p>
    <w:p>
      <w:pPr>
        <w:pStyle w:val="BookText"/>
        <w:rPr/>
      </w:pPr>
      <w:bookmarkEnd w:id="285"/>
      <w:r>
        <w:rPr>
          <w:rFonts w:ascii="IRNazanin" w:hAnsi="IRNazanin" w:eastAsia="IRNazanin"/>
          <w:color w:val="111111"/>
          <w:sz w:val="28"/>
          <w:sz w:val="28"/>
          <w:szCs w:val="28"/>
          <w:rtl w:val="true"/>
          <w:lang w:bidi="fa-IR"/>
        </w:rPr>
        <w:t xml:space="preserve">به سه کیلو برسد و در همین هنگام دو سه روز غذای بیمار را منحصر به انگور می‌نمایند و از هفته سوم مقدار انگور را کم کم کاسته تا به یک کیلو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هفته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p>
    <w:p>
      <w:pPr>
        <w:pStyle w:val="Heading3"/>
        <w:numPr>
          <w:ilvl w:val="2"/>
          <w:numId w:val="1"/>
        </w:numPr>
        <w:rPr/>
      </w:pPr>
      <w:bookmarkStart w:id="286" w:name="__RefHeading___Toc7064130_3224264995"/>
      <w:bookmarkStart w:id="287" w:name="_Toc99"/>
      <w:bookmarkEnd w:id="286"/>
      <w:r>
        <w:rPr>
          <w:rtl w:val="true"/>
        </w:rPr>
        <w:t>خطراتی که رژیم انگور ممکن است بوجود آورد</w:t>
      </w:r>
      <w:bookmarkEnd w:id="287"/>
    </w:p>
    <w:p>
      <w:pPr>
        <w:pStyle w:val="BookText"/>
        <w:rPr/>
      </w:pPr>
      <w:r>
        <w:rPr>
          <w:rFonts w:ascii="IRNazanin" w:hAnsi="IRNazanin" w:eastAsia="IRNazanin"/>
          <w:color w:val="111111"/>
          <w:sz w:val="28"/>
          <w:sz w:val="28"/>
          <w:szCs w:val="28"/>
          <w:rtl w:val="true"/>
          <w:lang w:bidi="fa-IR"/>
        </w:rPr>
        <w:t xml:space="preserve">از مسمومیت‌هائی ه با کات‌زنی به تاک‌ها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Sulfatage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سمپاشی نمودن پدید می‌آید صرفنظر می‌شود و فقط بذکر مسمومیت‌هائی می‌پردازیم که بدست اناسن به آن افزوده نشده است بلکه از آنچه انسان باید انجام دهد و نمی‌دهد و ایجا مسمومیت می‌نماید بحث می‌کنیم یعنی از نشستن انگور و خوردنش، که بعقیده بعضی بعلت وجدو محلولهای محتوی عناصر مسی و ارسینکی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در آبیاری تاکها پیدا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مناظر چندی از مسمومیت ناشی ازخوردن انگور باختصار آورده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انگور زیادی خودره و نقاط ریزی در سر و صورتش ظاهر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انگور نشسته خورد و با سابقه کلیت که داشت کلیتش عود کرد و اوروبسیونهائی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دانه‌های قرمزی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بدنش ظاهر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عصر انگور نشسته خرود و بعد از یکساعت تهوع و دردهای اپیگاستر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 سر دل زیر جناغ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 و بالاخره استفراغ پیش آمد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انگور نشسته خورد و دردهای شکم و اسهال گرفت</w:t>
      </w:r>
      <w:r>
        <w:rPr>
          <w:rFonts w:eastAsia="IRNazanin" w:cs="IRNazanin"/>
          <w:color w:val="111111"/>
          <w:sz w:val="28"/>
          <w:szCs w:val="28"/>
          <w:rtl w:val="true"/>
          <w:lang w:bidi="fa-IR"/>
        </w:rPr>
        <w:t>.</w:t>
      </w:r>
      <w:bookmarkStart w:id="288" w:name="pg13074_141676"/>
    </w:p>
    <w:p>
      <w:pPr>
        <w:pStyle w:val="BookText"/>
        <w:rPr/>
      </w:pPr>
      <w:bookmarkEnd w:id="288"/>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انگور نشسته و زیاد خورد و احساس سوختگی زیر زبان و پیروزیس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دردهای شکم و اسهال و عوارض هاضمه‌ای گرفت که چهار روز طول کشید و ضمنا اولهای هرپتی فرم کنار لبهایش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تحتانی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سوزش معده با خوردن انگور در باغ پیدا می‌کرد و هر دفعه با انگور جوش شیرین می‌خورد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صبح ناشتا انگور نشسته خورد بعد از جند ساعت دردهای شکمس و در تعقب آن کلیک‌های روده‌ای وعصر اسهال و شب خارش پیدا کرد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نوزاد که با انگور نشسته خورانیدن پس از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مردند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 ابسرواسیون هم در کودک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ساله که با خوردن غوره نشسته به اکلوزیون روده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شده بود</w:t>
      </w:r>
      <w:r>
        <w:rPr>
          <w:rFonts w:eastAsia="IRNazanin" w:cs="IRNazanin"/>
          <w:color w:val="111111"/>
          <w:sz w:val="28"/>
          <w:szCs w:val="28"/>
          <w:rtl w:val="true"/>
          <w:lang w:bidi="fa-IR"/>
        </w:rPr>
        <w:t>.</w:t>
      </w:r>
    </w:p>
    <w:p>
      <w:pPr>
        <w:pStyle w:val="Heading3"/>
        <w:numPr>
          <w:ilvl w:val="2"/>
          <w:numId w:val="1"/>
        </w:numPr>
        <w:rPr/>
      </w:pPr>
      <w:bookmarkStart w:id="289" w:name="__RefHeading___Toc7064132_3224264995"/>
      <w:bookmarkStart w:id="290" w:name="_Toc100"/>
      <w:bookmarkEnd w:id="289"/>
      <w:r>
        <w:rPr>
          <w:rtl w:val="true"/>
        </w:rPr>
        <w:t>استعمال آب انگور در غیر فصل</w:t>
      </w:r>
      <w:bookmarkEnd w:id="290"/>
    </w:p>
    <w:p>
      <w:pPr>
        <w:pStyle w:val="BookText"/>
        <w:rPr/>
      </w:pPr>
      <w:r>
        <w:rPr>
          <w:rFonts w:ascii="IRNazanin" w:hAnsi="IRNazanin" w:eastAsia="IRNazanin"/>
          <w:color w:val="111111"/>
          <w:sz w:val="28"/>
          <w:sz w:val="28"/>
          <w:szCs w:val="28"/>
          <w:rtl w:val="true"/>
          <w:lang w:bidi="fa-IR"/>
        </w:rPr>
        <w:t>بر حسب سردی و گرمی منطقه در مدت معینی میتوان انگور تازه بدست آورد و این مدت تقریبا تا هشت ماه ادامه دارد و در چهار پنج ماه دیگر میتوان آب انگور کنسرو شده مصرف نمود که بانواع و راههای مختلف آنرا تهیه می‌نمایند و چون از و چون از بحث ما خارج اشت باشاره برگزار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کالریفیکاسیون </w:t>
      </w:r>
      <w:r>
        <w:rPr>
          <w:rFonts w:eastAsia="Times New Roman" w:cs="Times New Roman" w:ascii="Times New Roman" w:hAnsi="Times New Roman"/>
          <w:color w:val="111111"/>
          <w:sz w:val="28"/>
          <w:szCs w:val="28"/>
          <w:lang w:val="en-US" w:bidi="en-US"/>
        </w:rPr>
        <w:t>Calorification</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کلاژ در ژلاتین یا تانن و این بیشتر در ممالک گرم بکار می‌رود</w:t>
      </w:r>
      <w:r>
        <w:rPr>
          <w:rFonts w:eastAsia="IRNazanin" w:cs="IRNazanin"/>
          <w:color w:val="111111"/>
          <w:sz w:val="28"/>
          <w:szCs w:val="28"/>
          <w:rtl w:val="true"/>
          <w:lang w:bidi="fa-IR"/>
        </w:rPr>
        <w:t>.</w:t>
      </w:r>
      <w:bookmarkStart w:id="291" w:name="pg13074_141677"/>
    </w:p>
    <w:p>
      <w:pPr>
        <w:pStyle w:val="BookText"/>
        <w:rPr/>
      </w:pPr>
      <w:bookmarkEnd w:id="291"/>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کلاژ درانیدریت سولفورد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نگهداری در حرارت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کالیفیکاسیون بوسیله موتاژ در الکل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کالیفیکاسیون با اسید کربنیک</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فیلتراسیون </w:t>
      </w:r>
      <w:r>
        <w:rPr>
          <w:rFonts w:eastAsia="Times New Roman" w:cs="Times New Roman" w:ascii="Times New Roman" w:hAnsi="Times New Roman"/>
          <w:color w:val="111111"/>
          <w:sz w:val="28"/>
          <w:szCs w:val="28"/>
          <w:lang w:val="en-US" w:bidi="en-US"/>
        </w:rPr>
        <w:t>Filteration</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استریل 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انتی سیستیک‌ها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پاستوریزاسیون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فیلتراسیون استریلیزان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کنسرواسیون</w:t>
      </w:r>
    </w:p>
    <w:p>
      <w:pPr>
        <w:pStyle w:val="Heading3"/>
        <w:numPr>
          <w:ilvl w:val="2"/>
          <w:numId w:val="1"/>
        </w:numPr>
        <w:rPr/>
      </w:pPr>
      <w:bookmarkStart w:id="292" w:name="__RefHeading___Toc7064134_3224264995"/>
      <w:bookmarkStart w:id="293" w:name="_Toc101"/>
      <w:bookmarkEnd w:id="292"/>
      <w:r>
        <w:rPr>
          <w:rtl w:val="true"/>
        </w:rPr>
        <w:t>دانستنی‌هائی چند از انگور</w:t>
      </w:r>
      <w:bookmarkEnd w:id="293"/>
    </w:p>
    <w:p>
      <w:pPr>
        <w:pStyle w:val="BookText"/>
        <w:rPr/>
      </w:pPr>
      <w:r>
        <w:rPr>
          <w:rFonts w:ascii="IRNazanin" w:hAnsi="IRNazanin" w:eastAsia="IRNazanin"/>
          <w:color w:val="111111"/>
          <w:sz w:val="28"/>
          <w:sz w:val="28"/>
          <w:szCs w:val="28"/>
          <w:rtl w:val="true"/>
          <w:lang w:bidi="fa-IR"/>
        </w:rPr>
        <w:t>بحثی نیز در کتابها باز شده بعنوان اثر انگور و آب انگور برای مبارزه بر ضد الکلیسم که از بحث ما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تنوع انگور ار اگر منظور بداریم کشور ایران مقام اول راحتی در براب رکشورهای ساحل دریای مدیترانه خواهد داشت بعلاوه که بتنرین انگور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بخوبی درایران حاصل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مقداری انگور را بسوزانند در خاکسترش مقداری زیادی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پتاسیم و آهک و سود و منیزیوم و اکسید دو فروکلروسلیس واسید سولفوریک و انوسیانین </w:t>
      </w:r>
      <w:r>
        <w:rPr>
          <w:rFonts w:eastAsia="Times New Roman" w:cs="Times New Roman" w:ascii="Times New Roman" w:hAnsi="Times New Roman"/>
          <w:color w:val="111111"/>
          <w:sz w:val="28"/>
          <w:szCs w:val="28"/>
          <w:lang w:val="en-US" w:bidi="en-US"/>
        </w:rPr>
        <w:t>enocyanine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خالص یا ترکیب با تانن یافت می‌شود که عنصر مقوی می‌باشد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قند انگور بسیار سهل الهضم است و تشکیل دهنده خون و خود</w:t>
      </w:r>
      <w:bookmarkStart w:id="294" w:name="pg13074_141678"/>
    </w:p>
    <w:p>
      <w:pPr>
        <w:pStyle w:val="BookText"/>
        <w:rPr/>
      </w:pPr>
      <w:bookmarkEnd w:id="294"/>
      <w:r>
        <w:rPr>
          <w:rFonts w:ascii="IRNazanin" w:hAnsi="IRNazanin" w:eastAsia="IRNazanin"/>
          <w:color w:val="111111"/>
          <w:sz w:val="28"/>
          <w:sz w:val="28"/>
          <w:szCs w:val="28"/>
          <w:rtl w:val="true"/>
          <w:lang w:bidi="fa-IR"/>
        </w:rPr>
        <w:t>بخود قابل جذب و فعل و انفعالاتی که برای هضم و جذب مواد هیدروکربونه ضزوری است لازم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اسیدیته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سبب تسریع عبور آن از معده به روده 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قند انگور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گلوکز و لولز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وارد خون می‌شود چون تولید انرژی کرده و محرک عضلات است عمل تخلیه روده‌ها را تقویت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انگور در مسمومیت‌های مزمن سربی و جیوه‌ای نیز مورد استعمال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انگور فرنگی </w:t>
      </w:r>
      <w:r>
        <w:rPr>
          <w:rFonts w:eastAsia="Times New Roman" w:cs="Times New Roman" w:ascii="Times New Roman" w:hAnsi="Times New Roman"/>
          <w:color w:val="111111"/>
          <w:sz w:val="28"/>
          <w:szCs w:val="28"/>
          <w:lang w:val="en-US" w:bidi="en-US"/>
        </w:rPr>
        <w:t>Cassis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باعث دفع اوره و اسیداوریک می‌شود و برای بیماران نقرسی نافع است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گرمش را در یک لیتر آب باید جوشاند و روزی نیم لیتر از آن آشامید بعلاوه دم کرده‌اش برای اختلالات کبدی و صفراوی نافع است</w:t>
      </w:r>
      <w:r>
        <w:rPr>
          <w:rFonts w:eastAsia="IRNazanin" w:cs="IRNazanin"/>
          <w:color w:val="111111"/>
          <w:sz w:val="28"/>
          <w:szCs w:val="28"/>
          <w:rtl w:val="true"/>
          <w:lang w:bidi="fa-IR"/>
        </w:rPr>
        <w:t>.</w:t>
      </w:r>
    </w:p>
    <w:p>
      <w:pPr>
        <w:pStyle w:val="Heading3"/>
        <w:numPr>
          <w:ilvl w:val="2"/>
          <w:numId w:val="1"/>
        </w:numPr>
        <w:rPr/>
      </w:pPr>
      <w:bookmarkStart w:id="295" w:name="__RefHeading___Toc7064136_3224264995"/>
      <w:bookmarkStart w:id="296" w:name="_Toc102"/>
      <w:bookmarkEnd w:id="295"/>
      <w:r>
        <w:rPr>
          <w:rtl w:val="true"/>
        </w:rPr>
        <w:t>انگور فرنگی</w:t>
      </w:r>
      <w:bookmarkEnd w:id="296"/>
    </w:p>
    <w:p>
      <w:pPr>
        <w:pStyle w:val="BookText"/>
        <w:rPr/>
      </w:pPr>
      <w:r>
        <w:rPr>
          <w:rFonts w:ascii="IRNazanin" w:hAnsi="IRNazanin" w:eastAsia="IRNazanin"/>
          <w:color w:val="111111"/>
          <w:sz w:val="28"/>
          <w:sz w:val="28"/>
          <w:szCs w:val="28"/>
          <w:rtl w:val="true"/>
          <w:lang w:bidi="fa-IR"/>
        </w:rPr>
        <w:t>چون از انگور فرنگی ذکری شد چند سطری از آن نوشته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انگور فرنگی را لابد همه می‌شناسند که دارای دانه‌های کوچک و نزدیک بهم است و اگر کاملاً نرسیده باشد بعلت اسید سیتریکی که دارد زیر دندانها غرچ غرچ می‌کند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انگور فرنگی سرشار از 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w:t>
      </w:r>
      <w:r>
        <w:rPr>
          <w:rFonts w:ascii="IRNazanin" w:hAnsi="IRNazanin" w:eastAsia="IRNazanin"/>
          <w:color w:val="111111"/>
          <w:sz w:val="28"/>
          <w:sz w:val="28"/>
          <w:szCs w:val="28"/>
          <w:rtl w:val="true"/>
          <w:lang w:bidi="fa-IR"/>
        </w:rPr>
        <w:t>، قند، آهن، املاح معدنی، اسید سیتریک، اسید پکتیک و اسید تارتریک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انگور فرنگی دارنده مقدار فراوانی موسیلاژ است و از این رو ضد یبوست خوبی بوده بعلاوه مدر 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کسانیکه دهانشان بعلت بدکاری کبد همیشه پر از کف است با خوردان روزانه یک فنجان از دمکرده برگ انگور فرنگی بزودی از این عارضه راحت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برگ انگور سیاه و پنجاخ گرم برگ درخت زبان گنجشک و پنگاه گرم گل ردن 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چمن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مخلوط و دم کرده و هر شب فنجانی از آن خورده شود بزودی احساس سلامتی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برگ انگور فرنگی سیاه و مساوی آن شیرین بیان با یک لیتر آب بجوشانند برای دفع اسیداوریک و تورم شکم و روده‌ها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گرم برگ انگور فرنگی سیاه و یک گرم دارچین و یک گرم میخک در یک لیتر آب جوش دم کرده در مورد سوء هضم‌ها خوردنش نافع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شده برگ‌های انگور فرنگی ضماد خوبی برای دمل زخم، بریدگیها و جراحات می‌باشد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بقیه دانستنی‌هائی چند از انگور</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آهن انگور سیاه بیش از انگور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چند نوبت آب انگور را شیر نباتات گفتیم به جدول مقایسه‌ای زیر توجه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نباتات یا آب انگور شیر مادر</w:t>
      </w:r>
    </w:p>
    <w:p>
      <w:pPr>
        <w:pStyle w:val="BookText"/>
        <w:rPr/>
      </w:pPr>
      <w:r>
        <w:rPr>
          <w:rFonts w:ascii="IRNazanin" w:hAnsi="IRNazanin" w:eastAsia="IRNazanin"/>
          <w:color w:val="111111"/>
          <w:sz w:val="28"/>
          <w:sz w:val="28"/>
          <w:szCs w:val="28"/>
          <w:rtl w:val="true"/>
          <w:lang w:bidi="fa-IR"/>
        </w:rPr>
        <w:t xml:space="preserve">آب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مواد چربی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املاح طبیعی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قند طبیعی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شستن انگور در یک ظرف آب غلط بوده و در صورتیکه سمپاشی شده باشد کاملاً ضد سمی نمی‌شود و باید آنرا زیر آب جاری شستشو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هسته‌های انگور را اگر بکوبند و با عسل مخلوط کنند و به بیماران دیسانطری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اسها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بدهند درمان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نشود که انگور لاغرها را چاق و چاقان را لاغر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اانگور رامیتوان با پنبه بصور مالید وپس از ده دقیقه تأمل با آب نیمگرم محتوی جوش شیرین صورت را ست و بدین وسله پوست صورت را شفاف و تقویت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جوشانده برگ درخت انگور برای ورم چشم نیز مفید است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 انگور،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کره،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موم زرد مخلوط کرده و پخته پماد خوبی برای لبهاست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دردهای رماتیسمی و سیاتیکی را میتوان پس ازحمام با مالیدن تفاله‌های انگور تسکین داد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چوب تاک را خاکستر کرده یکساعت آنرا در آبی بجوشانند برای درمان دمل و کورک و آبسه‌های چرکی با کمپرس کردن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بهار چون شاخه تاک را ببرند آبی از مقطع آن</w:t>
      </w:r>
    </w:p>
    <w:p>
      <w:pPr>
        <w:pStyle w:val="BookText"/>
        <w:rPr/>
      </w:pPr>
      <w:r>
        <w:rPr>
          <w:rFonts w:ascii="IRNazanin" w:hAnsi="IRNazanin" w:eastAsia="IRNazanin"/>
          <w:color w:val="111111"/>
          <w:sz w:val="28"/>
          <w:sz w:val="28"/>
          <w:szCs w:val="28"/>
          <w:rtl w:val="true"/>
          <w:lang w:bidi="fa-IR"/>
        </w:rPr>
        <w:t>خارج می‌شود که برای معالجه درد چشم و بصورت کمپرس برای التیام انواع زخم‌ها بکار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دربعضی افراد دیده شده که موهای سر یا صورتشاک باشکال ریخته و پس از مدتها بیرون آمده است در اینگونه افراد مالش اشک مو آبی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بریده تاک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می‌آید موها را تسریع می‌کند یک گیلاس اشک مو می‌تواند مستی کسیکه در خوردن نوشابه الکلی افراط کرده فورا برطرف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انواع سنگ کلیه و مثانه با خوردن یک قاشق اشک مو، صبح ناشتا برطرف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آب انگور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روغن بادام شیرین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موم زرد خالص که دم شده باشد برای نرم کردن پوست فوق‌العاده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انگور را میتوان در میان روغنی گذاشت و در جائی نهاد که منعقد گردد و هر زمان که احتیاج بانگور تازه بود روغن را گرم و خوشه تازه را خارج ساخت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طبقه کلفت خاک اره در جعبه کوچکی بریزید و روی آن خوشه‌های انگور چیده و دوباره خاک اره بریزید وخوب ظرف را تکان دهید تا خاک اره بخوبی در فواصل دانه‌ها قرار گرد بشرط آنکه انگور و ضمائم آن پوسیده و فاسد نباشد خوشه برای مدتها تازه خواهد ماند</w:t>
      </w:r>
      <w:r>
        <w:rPr>
          <w:rFonts w:eastAsia="IRNazanin" w:cs="IRNazanin"/>
          <w:color w:val="111111"/>
          <w:sz w:val="28"/>
          <w:szCs w:val="28"/>
          <w:rtl w:val="true"/>
          <w:lang w:bidi="fa-IR"/>
        </w:rPr>
        <w:t>.</w:t>
      </w:r>
      <w:bookmarkStart w:id="297" w:name="pg13074_141682"/>
    </w:p>
    <w:p>
      <w:pPr>
        <w:pStyle w:val="Heading3"/>
        <w:numPr>
          <w:ilvl w:val="2"/>
          <w:numId w:val="1"/>
        </w:numPr>
        <w:rPr/>
      </w:pPr>
      <w:bookmarkStart w:id="298" w:name="__RefHeading___Toc7064138_3224264995"/>
      <w:bookmarkStart w:id="299" w:name="_Toc103"/>
      <w:bookmarkEnd w:id="297"/>
      <w:bookmarkEnd w:id="298"/>
      <w:r>
        <w:rPr>
          <w:rtl w:val="true"/>
        </w:rPr>
        <w:t>برگ تاک</w:t>
      </w:r>
      <w:bookmarkEnd w:id="299"/>
    </w:p>
    <w:p>
      <w:pPr>
        <w:pStyle w:val="BookText"/>
        <w:rPr/>
      </w:pPr>
      <w:r>
        <w:rPr>
          <w:rFonts w:ascii="IRNazanin" w:hAnsi="IRNazanin" w:eastAsia="IRNazanin"/>
          <w:color w:val="111111"/>
          <w:sz w:val="28"/>
          <w:sz w:val="28"/>
          <w:szCs w:val="28"/>
          <w:rtl w:val="true"/>
          <w:lang w:bidi="fa-IR"/>
        </w:rPr>
        <w:t>با آنکه تاکنون اطلاعات چندی از برگ درخت مو در اختیارتان قرار داده شده در اینجا بذکر ترکیب شیمایئی و خواص درمانی برگ درخت انگور به اختصار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ترکیب شیمیائی برگ مو، دارنده ساکارز، لولز، اینوزیت </w:t>
      </w:r>
      <w:r>
        <w:rPr>
          <w:rFonts w:eastAsia="Times New Roman" w:cs="Times New Roman" w:ascii="Times New Roman" w:hAnsi="Times New Roman"/>
          <w:color w:val="111111"/>
          <w:sz w:val="28"/>
          <w:szCs w:val="28"/>
          <w:lang w:val="en-US" w:bidi="en-US"/>
        </w:rPr>
        <w:t>Inosie</w:t>
      </w:r>
      <w:r>
        <w:rPr>
          <w:rFonts w:ascii="IRNazanin" w:hAnsi="IRNazanin" w:eastAsia="IRNazanin"/>
          <w:color w:val="111111"/>
          <w:sz w:val="28"/>
          <w:sz w:val="28"/>
          <w:szCs w:val="28"/>
          <w:rtl w:val="true"/>
          <w:lang w:bidi="fa-IR"/>
        </w:rPr>
        <w:t xml:space="preserve">، تانن، مواد نشاسته‌ای، کوئرستین </w:t>
      </w:r>
      <w:r>
        <w:rPr>
          <w:rFonts w:eastAsia="Times New Roman" w:cs="Times New Roman" w:ascii="Times New Roman" w:hAnsi="Times New Roman"/>
          <w:color w:val="111111"/>
          <w:sz w:val="28"/>
          <w:szCs w:val="28"/>
          <w:lang w:val="en-US" w:bidi="en-US"/>
        </w:rPr>
        <w:t>Quercetine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کوئرسترین </w:t>
      </w:r>
      <w:r>
        <w:rPr>
          <w:rFonts w:eastAsia="Times New Roman" w:cs="Times New Roman" w:ascii="Times New Roman" w:hAnsi="Times New Roman"/>
          <w:color w:val="111111"/>
          <w:sz w:val="28"/>
          <w:szCs w:val="28"/>
          <w:lang w:val="en-US" w:bidi="en-US"/>
        </w:rPr>
        <w:t>Quercitrine</w:t>
      </w:r>
      <w:r>
        <w:rPr>
          <w:rFonts w:ascii="IRNazanin" w:hAnsi="IRNazanin" w:eastAsia="IRNazanin"/>
          <w:color w:val="111111"/>
          <w:sz w:val="28"/>
          <w:sz w:val="28"/>
          <w:szCs w:val="28"/>
          <w:rtl w:val="true"/>
          <w:lang w:bidi="fa-IR"/>
        </w:rPr>
        <w:t xml:space="preserve">، کاروتن، اسیدهای آلی مانند اسید وینیک </w:t>
      </w:r>
      <w:r>
        <w:rPr>
          <w:rFonts w:eastAsia="Times New Roman" w:cs="Times New Roman" w:ascii="Times New Roman" w:hAnsi="Times New Roman"/>
          <w:color w:val="111111"/>
          <w:sz w:val="28"/>
          <w:szCs w:val="28"/>
          <w:lang w:val="en-US" w:bidi="en-US"/>
        </w:rPr>
        <w:t>AC. Vinique</w:t>
      </w:r>
      <w:r>
        <w:rPr>
          <w:rFonts w:ascii="IRNazanin" w:hAnsi="IRNazanin" w:eastAsia="IRNazanin"/>
          <w:color w:val="111111"/>
          <w:sz w:val="28"/>
          <w:sz w:val="28"/>
          <w:szCs w:val="28"/>
          <w:rtl w:val="true"/>
          <w:lang w:bidi="fa-IR"/>
        </w:rPr>
        <w:t xml:space="preserve">، اسید مالیک،اسید سوکسینیک، اسید اگزالیک، اسید پروکاتشیک </w:t>
      </w:r>
      <w:r>
        <w:rPr>
          <w:rFonts w:eastAsia="Times New Roman" w:cs="Times New Roman" w:ascii="Times New Roman" w:hAnsi="Times New Roman"/>
          <w:color w:val="111111"/>
          <w:sz w:val="28"/>
          <w:szCs w:val="28"/>
          <w:lang w:val="en-US" w:bidi="en-US"/>
        </w:rPr>
        <w:t>Ac. Procatechique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همچنین تارتاتها و ویتین </w:t>
      </w:r>
      <w:r>
        <w:rPr>
          <w:rFonts w:eastAsia="Times New Roman" w:cs="Times New Roman" w:ascii="Times New Roman" w:hAnsi="Times New Roman"/>
          <w:color w:val="111111"/>
          <w:sz w:val="28"/>
          <w:szCs w:val="28"/>
          <w:lang w:val="en-US" w:bidi="en-US"/>
        </w:rPr>
        <w:t>Vitine</w:t>
      </w:r>
      <w:r>
        <w:rPr>
          <w:rFonts w:ascii="IRNazanin" w:hAnsi="IRNazanin" w:eastAsia="IRNazanin"/>
          <w:color w:val="111111"/>
          <w:sz w:val="28"/>
          <w:sz w:val="28"/>
          <w:szCs w:val="28"/>
          <w:rtl w:val="true"/>
          <w:lang w:bidi="fa-IR"/>
        </w:rPr>
        <w:t xml:space="preserve">، موم، گلوتامین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 درمانی برگ مو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مقوی و مدر و قابض آن، برگهای جوان مو بصورت دم کرده یا جوشانده در رع دیسانطری، شکم روشها، خونرویها، آنوری، نقرس، زردی، استفراغ اختلالات گردش خون مربوط به زمان بلوغ و یائسگی، یدایش برافروختگی در بینی، چانه و گونه‌ها مصرف می‌شود</w:t>
      </w:r>
      <w:r>
        <w:rPr>
          <w:rFonts w:eastAsia="IRNazanin" w:cs="IRNazanin"/>
          <w:color w:val="111111"/>
          <w:sz w:val="28"/>
          <w:szCs w:val="28"/>
          <w:rtl w:val="true"/>
          <w:lang w:bidi="fa-IR"/>
        </w:rPr>
        <w:t>.</w:t>
      </w:r>
    </w:p>
    <w:p>
      <w:pPr>
        <w:pStyle w:val="Heading3"/>
        <w:numPr>
          <w:ilvl w:val="2"/>
          <w:numId w:val="1"/>
        </w:numPr>
        <w:rPr/>
      </w:pPr>
      <w:bookmarkStart w:id="300" w:name="__RefHeading___Toc7064140_3224264995"/>
      <w:bookmarkStart w:id="301" w:name="_Toc104"/>
      <w:bookmarkEnd w:id="300"/>
      <w:r>
        <w:rPr>
          <w:rtl w:val="true"/>
        </w:rPr>
        <w:t>بقیه دانستنیهایی چند از انگور</w:t>
      </w:r>
      <w:bookmarkEnd w:id="301"/>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دانه انگور دارای روغنی قابل استخراج برنگ زرد مایل به سبز است و فاقد بو و مطبوع می‌باشد، این روغن شامل تری گلیسریدها و اسیدهای، اولئیک، پالمتیک، لینولئیک، استاریک</w:t>
      </w:r>
      <w:bookmarkStart w:id="302" w:name="pg13074_141683"/>
    </w:p>
    <w:p>
      <w:pPr>
        <w:pStyle w:val="BookText"/>
        <w:rPr/>
      </w:pPr>
      <w:bookmarkEnd w:id="302"/>
      <w:r>
        <w:rPr>
          <w:rFonts w:ascii="IRNazanin" w:hAnsi="IRNazanin" w:eastAsia="IRNazanin"/>
          <w:color w:val="111111"/>
          <w:sz w:val="28"/>
          <w:sz w:val="28"/>
          <w:szCs w:val="28"/>
          <w:rtl w:val="true"/>
          <w:lang w:bidi="fa-IR"/>
        </w:rPr>
        <w:t>آراشیک و تزفیتوسیرین که در صفحه قبل بآن اشاره شد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معایب آب انگور فقط امکان ایجاد سنگ کلیه ورسوبات فسفاته در مورد مداومت مصرف آن است که در اثر آلودگی آب انگور در امکان ایجادش تسریع می‌شود ودر عوض از روب اوراتها جلوگیری نموده و نمیگذارد سنگهای اوراتی تشکیل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درخت انگور یا مو یا تاک یا </w:t>
      </w:r>
      <w:r>
        <w:rPr>
          <w:rFonts w:eastAsia="Times New Roman" w:cs="Times New Roman" w:ascii="Times New Roman" w:hAnsi="Times New Roman"/>
          <w:color w:val="111111"/>
          <w:sz w:val="28"/>
          <w:szCs w:val="28"/>
          <w:lang w:val="en-US" w:bidi="en-US"/>
        </w:rPr>
        <w:t>Vigne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Vmpelidacees</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Vitis Vinifera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اسیدهای غیر اشباع که دارای ظرفیت دوتایی هستند که دارای یک ظرفیت مضاعف یا دو ظرفیت مضاعف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و آنها که دارای دو ظرفیت مضاعفند مانند اسید لینولئیک </w:t>
      </w:r>
      <w:r>
        <w:rPr>
          <w:rFonts w:eastAsia="Times New Roman" w:cs="Times New Roman" w:ascii="Times New Roman" w:hAnsi="Times New Roman"/>
          <w:color w:val="111111"/>
          <w:sz w:val="28"/>
          <w:szCs w:val="28"/>
          <w:lang w:val="en-US" w:bidi="en-US"/>
        </w:rPr>
        <w:t>COOH31H17C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روغن دانه‌های انگور و دانه‌های قهوه و روغن خوک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اخیرا خوراکهای قوه‌ای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Energetic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حامی یا پشتیبان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Protector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تقسیم‌بندی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مهمترین خوراک‌های پروتکتور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فرآورده‌های شیر، کبد، تخم را باید نام بر دو همچنین ماهی چرب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سبزیهای سبز و میوه‌های تازه را باید جزو خوراکهای مهم و غنی از ویتامین‌ها و مواد کانی حساب کرد</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3" w:name="__RefHeading___Toc7064142_3224264995"/>
      <w:bookmarkStart w:id="304" w:name="_Toc105"/>
      <w:bookmarkEnd w:id="303"/>
      <w:r>
        <w:rPr>
          <w:rtl w:val="true"/>
        </w:rPr>
        <w:t>انگور و سرطان</w:t>
      </w:r>
      <w:bookmarkEnd w:id="304"/>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راسمس امریکائی مقاله‌ای راجع به سرطان و یبوست نوشته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تجربیات سی ساله بر من ثابت شده که بین سرطان و یبوست رابطه مستقیم برقرار می‌باشد و مقصود از یبوست تنها ماندن فضولات در روده نیست بلکه حالتی است که در اثر مسمومیت ناشی از ماندن فضولات و طولانی شدن این مدت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یبوست که بیشتر محصول تمدن است در مردم وحشی هرگز دیده نشده و بهمین نسبت در آنان کمتر سرطان دیده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بعقیده دکتر راسمس عوامل مؤثر در ایجاد سرطان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تحریک مزمن محلی که سالها ادامه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غذاهای یکنواخت بطور زیاده‌روی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یبوست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کم‌کاری و تنبلی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زیاده‌روی درخوردن بعضی خوراکها مانند نانهای شیرین و گوشت و تخم‌مرغ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اینجا دکتر راسمس ابسراواسیون زنی را شرح می‌دهد که بسرطان معده دچار شد و با توجه به اینکه انگور دفع مسمومیت‌ها می‌کند راه معالجه‌ای برای خود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شده مواد شیمیائی انگور بجریان خون وارد شده و به نقطه‌ای از بدن که بیمار است رفته و سموم جمع شده را تحلیل می‌نماید و مهمتر از همه اینست که انگور اعضائی را که دفع فضولات میکند بکار می‌اندازد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 دلیل رزق حسن بودن انگور</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5" w:name="pg13074_141685"/>
    </w:p>
    <w:p>
      <w:pPr>
        <w:pStyle w:val="Heading3"/>
        <w:numPr>
          <w:ilvl w:val="2"/>
          <w:numId w:val="1"/>
        </w:numPr>
        <w:rPr/>
      </w:pPr>
      <w:bookmarkStart w:id="306" w:name="__RefHeading___Toc7064144_3224264995"/>
      <w:bookmarkStart w:id="307" w:name="_Toc106"/>
      <w:bookmarkEnd w:id="305"/>
      <w:bookmarkEnd w:id="306"/>
      <w:r>
        <w:rPr>
          <w:rtl w:val="true"/>
        </w:rPr>
        <w:t xml:space="preserve">انگور و ویتامین </w:t>
      </w:r>
      <w:r>
        <w:rPr/>
        <w:t>E</w:t>
      </w:r>
      <w:bookmarkEnd w:id="307"/>
    </w:p>
    <w:p>
      <w:pPr>
        <w:pStyle w:val="BookText"/>
        <w:rPr/>
      </w:pPr>
      <w:r>
        <w:rPr>
          <w:rFonts w:ascii="IRNazanin" w:hAnsi="IRNazanin" w:eastAsia="IRNazanin"/>
          <w:color w:val="111111"/>
          <w:sz w:val="28"/>
          <w:sz w:val="28"/>
          <w:szCs w:val="28"/>
          <w:rtl w:val="true"/>
          <w:lang w:bidi="fa-IR"/>
        </w:rPr>
        <w:t xml:space="preserve">در آنجا که از ویتامین‌های موجود در انگور بحث شد نامی از ویتامین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انگو بمیان نیامد و حال آنکه در این باره یعنی درباره رابطه انگور با ویتامین </w:t>
      </w:r>
      <w:r>
        <w:rPr>
          <w:rFonts w:eastAsia="Times New Roman" w:cs="Times New Roman" w:ascii="Times New Roman" w:hAnsi="Times New Roman"/>
          <w:color w:val="111111"/>
          <w:sz w:val="28"/>
          <w:szCs w:val="28"/>
          <w:lang w:val="en-US" w:bidi="en-US"/>
        </w:rPr>
        <w:t>E</w:t>
      </w:r>
      <w:r>
        <w:rPr>
          <w:rFonts w:ascii="IRNazanin" w:hAnsi="IRNazanin" w:eastAsia="IRNazanin"/>
          <w:color w:val="111111"/>
          <w:sz w:val="28"/>
          <w:sz w:val="28"/>
          <w:szCs w:val="28"/>
          <w:rtl w:val="true"/>
          <w:lang w:bidi="fa-IR"/>
        </w:rPr>
        <w:t xml:space="preserve">رساله‌هایی چند نوشته شده و از جمله رساله دکترای داروسازی آقای ژاک سیل وستر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Jacoues Silvestre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دانشگاه تولوز در سال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بررسی و مطالعه توکوفرل قسمت مخصوصی از انگور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گوشتدار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اوانس </w:t>
      </w:r>
      <w:r>
        <w:rPr>
          <w:rFonts w:eastAsia="Times New Roman" w:cs="Times New Roman" w:ascii="Times New Roman" w:hAnsi="Times New Roman"/>
          <w:color w:val="111111"/>
          <w:sz w:val="28"/>
          <w:szCs w:val="28"/>
          <w:lang w:val="en-US" w:bidi="en-US"/>
        </w:rPr>
        <w:t>H.M.Evans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دستیارانش در روغن فاکتور و عامل ضد نازائی را نزد موش که سقط مکرر می‌کرد و از سقطش جلوگیری می‌نماید و همچنین عدمش سبب دژنرسانس اپی تلیوم بیضه می‌شد نامش را ویتامین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توکوفرل گذاشتند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تقریبا در میوه‌جات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سبزیجات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غلات و اجسام چرب یافت می‌شود و در روغن گندم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روغن پنبه </w:t>
      </w:r>
      <w:r>
        <w:rPr>
          <w:rFonts w:eastAsia="Times New Roman" w:cs="Times New Roman" w:ascii="Times New Roman" w:hAnsi="Times New Roman"/>
          <w:color w:val="111111"/>
          <w:sz w:val="28"/>
          <w:szCs w:val="28"/>
          <w:lang w:val="en-US" w:bidi="en-US"/>
        </w:rPr>
        <w:t>Coton</w:t>
      </w:r>
      <w:r>
        <w:rPr>
          <w:rFonts w:ascii="IRNazanin" w:hAnsi="IRNazanin" w:eastAsia="IRNazanin"/>
          <w:color w:val="111111"/>
          <w:sz w:val="28"/>
          <w:sz w:val="28"/>
          <w:szCs w:val="28"/>
          <w:rtl w:val="true"/>
          <w:lang w:bidi="fa-IR"/>
        </w:rPr>
        <w:t xml:space="preserve">یک گرم و روغن کرچک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 سوژا </w:t>
      </w:r>
      <w:r>
        <w:rPr>
          <w:rFonts w:eastAsia="Times New Roman" w:cs="Times New Roman" w:ascii="Times New Roman" w:hAnsi="Times New Roman"/>
          <w:color w:val="111111"/>
          <w:sz w:val="28"/>
          <w:szCs w:val="28"/>
          <w:lang w:val="en-US" w:bidi="en-US"/>
        </w:rPr>
        <w:t>Soj,a 4/1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روغن نخل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 ذرت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روغن زیتون بسیار اندک در هر کیلو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کاسر آنرا مصنوعا ساخت </w:t>
      </w:r>
      <w:r>
        <w:rPr>
          <w:rFonts w:eastAsia="Times New Roman" w:cs="Times New Roman" w:ascii="Times New Roman" w:hAnsi="Times New Roman"/>
          <w:color w:val="111111"/>
          <w:sz w:val="28"/>
          <w:szCs w:val="28"/>
          <w:lang w:val="en-US" w:bidi="en-US"/>
        </w:rPr>
        <w:t>Kasser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هسته انگور محتوی مقداری ویتامین </w:t>
      </w:r>
      <w:r>
        <w:rPr>
          <w:rFonts w:eastAsia="Times New Roman" w:cs="Times New Roman" w:ascii="Times New Roman" w:hAnsi="Times New Roman"/>
          <w:color w:val="111111"/>
          <w:sz w:val="28"/>
          <w:szCs w:val="28"/>
          <w:lang w:val="en-US" w:bidi="en-US"/>
        </w:rPr>
        <w:t>E</w:t>
      </w:r>
      <w:r>
        <w:rPr>
          <w:rFonts w:ascii="IRNazanin" w:hAnsi="IRNazanin" w:eastAsia="IRNazanin"/>
          <w:color w:val="111111"/>
          <w:sz w:val="28"/>
          <w:sz w:val="28"/>
          <w:szCs w:val="28"/>
          <w:rtl w:val="true"/>
          <w:lang w:bidi="fa-IR"/>
        </w:rPr>
        <w:t>است و همانطور که قسمت گوشتدار انگور عامل اصلی قند انگور ات هسته آن هم عامل اصلی است نه تنها برای نسل جدید و حفظ و صیانت حیات انگور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یادتان باشد که گفتم مسئله توجید را با توجه به اینکه همه جا را ساخته و پرداخته دست یک استاد مدبر قادر عالم می‌بینیم حل است و موضوع اثر اوره را برابرها و جماد و نبات و حیوان آوردم در اینجا نیز باید به یکنواختی این موضوع و لزوم وجود ویتامین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عوامل ایجاد کننده ومحفوظ دارنده نسل‌ها بنمایم که حتی ویتامین </w:t>
      </w:r>
      <w:r>
        <w:rPr>
          <w:rFonts w:eastAsia="Times New Roman" w:cs="Times New Roman" w:ascii="Times New Roman" w:hAnsi="Times New Roman"/>
          <w:color w:val="111111"/>
          <w:sz w:val="28"/>
          <w:szCs w:val="28"/>
          <w:lang w:val="en-US" w:bidi="en-US"/>
        </w:rPr>
        <w:t>E</w:t>
      </w:r>
      <w:r>
        <w:rPr>
          <w:rFonts w:ascii="IRNazanin" w:hAnsi="IRNazanin" w:eastAsia="IRNazanin"/>
          <w:color w:val="111111"/>
          <w:sz w:val="28"/>
          <w:sz w:val="28"/>
          <w:szCs w:val="28"/>
          <w:rtl w:val="true"/>
          <w:lang w:bidi="fa-IR"/>
        </w:rPr>
        <w:t>وجودش در هسته‌ها نیز مشاهده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شمارش هسته‌ها بر حسب نوع انگور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معمول در دو لژ و قسمت دانه انگور هسته یا هسته‌های انگور وجود دارد که اغلب مجموع آنها به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و گاهی نیز مجموع آنها تا ده عدد دیده شده است و دانه انگور بدون هسته نیز وجود دارد که در انواع مانند سلطانی و </w:t>
      </w:r>
      <w:r>
        <w:rPr>
          <w:rFonts w:eastAsia="Times New Roman" w:cs="Times New Roman" w:ascii="Times New Roman" w:hAnsi="Times New Roman"/>
          <w:color w:val="111111"/>
          <w:sz w:val="28"/>
          <w:szCs w:val="28"/>
          <w:lang w:val="en-US" w:bidi="en-US"/>
        </w:rPr>
        <w:t>Corinthes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انگور ریش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هسته‌ها مانند چرم بوده و گویا ساغری شده و براق گردیده با رنگهای مختلف که معمولاً خرمائی رنگ م‌باشد با اندازه و اشکال مختلف بر حسب نهال تاک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هسته با پایه‌هایی بوسیله سطوح مختلف که گویا نقاشی شده و به عناصری متصلند وصل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ازنوک تا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سطح شکمی هسته دو شکاف و یک فتیل روی سطح پشتی آن وجود دارد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مقطع یک هسته بما نشان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میکروسکوپی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لفافه خارجی را در دو طبقه، یک پوسته داخلی، آلومن، جنین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آزمایش هیستولوژی مقطع یک هسته انگور هم دارای تشکیلات مفصلی است که از بحث ما خارج است ضمنا از یانجا عنوانهای پایداری توکوفرول در روغن هسته انگور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توکوفرول درهسته‌ها و در روغن‌های مورد بررسی قرار گرفته که از ذکر آن خودداری می‌گردد نتیجه آنکه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هسته انگور منبع طبیعی سرشار از ویتامین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که متناسب با حالات هسته‌ها بدست می‌اید و مخصوصا بر حسب عملی که برای خارج ساختن و تهیه روغن هسته انگور معمول میداریم مقدار استخراجی متفاوت بوده و بطور متوسط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می‌باشد که نسبت بارقام داده دشه قبلی حتی مقدار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رژیم روغن گندم رقم بزرگ و سرشاری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درباره انگور و متعلقاتش بررسی‌های زیادی بعمل آمده تا آن حدی که راجع به هسته انگور کتابها نوشته شده و رساله‌هائی بزبانهای مختلف گذرانده‌اند که ما بعنوان نمونه چندتای از آن را که بزبان فرانسه نوشته شده می‌نویسیم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Sur Les Acide Alcools Contenus Dans Une Huile De Pepin De Raisin Andees (E) C. R. D 843, 1923</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Caradere Physiques Et C himiques De Quelques Huiles Industrielles De Pepin De Raisin. Soc. Pha. Montpellier 28 Juin 1943 Delga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Duong Huw ToïSur La Presence De Protocophrol' Dans' Quelques, Fruits Sauvages. These Presentée, La, F, Des, Science, De, B ovdeaux Par; E mil; Peyn. aud contribution 'A' L Etude Biochimiqué De' La' Maturation Du Raisin' Et' De' La Composition Des Vins' 1946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رساله‌هائی نیز در دانشکده‌های پزشکی و داروسازی جهان مخصوص بررسی درباره اثر غذایی یا دوائی انگور گذشته که ذکر یکی از آنها بی‌مرود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Faculte; DeMedcine Et De pharmacie De Lyon; Année Scolaire 1932-1939-No 53. Contribution AL, Etude Du Jus De Raisin Au Point De Vue Alime Taire Et Therapeutique Thes. Renejacqueson</w:t>
      </w:r>
    </w:p>
    <w:p>
      <w:pPr>
        <w:pStyle w:val="BookText"/>
        <w:rPr/>
      </w:pPr>
      <w:r>
        <w:rPr>
          <w:rFonts w:ascii="IRNazanin" w:hAnsi="IRNazanin" w:eastAsia="IRNazanin"/>
          <w:color w:val="111111"/>
          <w:sz w:val="28"/>
          <w:sz w:val="28"/>
          <w:szCs w:val="28"/>
          <w:rtl w:val="true"/>
          <w:lang w:bidi="fa-IR"/>
        </w:rPr>
        <w:t>و این همان رساله‌ای است که قسمت اعظم استفاده‌های علمی نویسنده از این رساله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رساله‌های حقوقی نیز درباره انگور که اختصاص بانگور خوردنی یعنی انگور سفره دارد نوشته شده یکی از آنهاست رساله دانشکده حقوق درباره مطلب مزبور</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Universite 'De' Toulouse 'Faculte</w:t>
      </w:r>
      <w:bookmarkStart w:id="308" w:name="pg13074_141689"/>
    </w:p>
    <w:p>
      <w:pPr>
        <w:pStyle w:val="BookText"/>
        <w:rPr/>
      </w:pPr>
      <w:bookmarkEnd w:id="308"/>
      <w:r>
        <w:rPr>
          <w:rFonts w:eastAsia="Times New Roman" w:cs="Times New Roman" w:ascii="Times New Roman" w:hAnsi="Times New Roman"/>
          <w:color w:val="111111"/>
          <w:sz w:val="28"/>
          <w:szCs w:val="28"/>
          <w:lang w:val="en-US" w:bidi="en-US"/>
        </w:rPr>
        <w:t>De' Droit. Le' Raisin' De' Table. (These 1938 Oar Louis Trichoche Toulouse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رساله محصول و تجارت جهانی انگور مکور را در برابر انسان قرار داده و به سه شکل اصلی از آن بحث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میوه تازه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میوه خشک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شیره و فشرده انگور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و آب انگور غیر فرمانته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 آنها بما نمی‌رسد</w:t>
      </w:r>
      <w:r>
        <w:rPr>
          <w:rFonts w:eastAsia="IRNazanin" w:cs="IRNazanin"/>
          <w:color w:val="111111"/>
          <w:sz w:val="28"/>
          <w:szCs w:val="28"/>
          <w:rtl w:val="true"/>
          <w:lang w:bidi="fa-IR"/>
        </w:rPr>
        <w:t>.</w:t>
      </w:r>
    </w:p>
    <w:p>
      <w:pPr>
        <w:pStyle w:val="Heading3"/>
        <w:numPr>
          <w:ilvl w:val="2"/>
          <w:numId w:val="1"/>
        </w:numPr>
        <w:rPr/>
      </w:pPr>
      <w:bookmarkStart w:id="309" w:name="__RefHeading___Toc7064146_3224264995"/>
      <w:bookmarkStart w:id="310" w:name="_Toc107"/>
      <w:bookmarkEnd w:id="309"/>
      <w:r>
        <w:rPr>
          <w:rtl w:val="true"/>
        </w:rPr>
        <w:t>انگور یاقوتی</w:t>
      </w:r>
      <w:bookmarkEnd w:id="310"/>
    </w:p>
    <w:p>
      <w:pPr>
        <w:pStyle w:val="BookText"/>
        <w:rPr/>
      </w:pPr>
      <w:r>
        <w:rPr>
          <w:rFonts w:ascii="IRNazanin" w:hAnsi="IRNazanin" w:eastAsia="IRNazanin"/>
          <w:color w:val="111111"/>
          <w:sz w:val="28"/>
          <w:sz w:val="28"/>
          <w:szCs w:val="28"/>
          <w:rtl w:val="true"/>
          <w:lang w:bidi="fa-IR"/>
        </w:rPr>
        <w:t>این بحث را باز کرتم زیرا بعدا با آن کار دارم و با آن که بقدر کافی از انگور سیاه و یاقوتی در خلال مطالب اطلاعاتی داده شد در اینجا بطور کلی از میوه‌های سرخ رنگ مختصر جملاتی 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میوه‌های سرخ گویا برای جلب نظر و تحریک اشتها خلق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سبزیجات و میوه‌ها دارای ویتامین‌های مختلف هستند ولی رنگ سرخ هیچگونه دلیل زیادی ویتامین نیست چنانچه ساقه سفید کاهو ویتامین بیشتری از برگهای سبز براق آن دارد وویتامین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میوه‌های قرمز کمتر می‌باشد ولی خلقت رنگ سرخ برای چیست؟ برای خاصیت فیزیولوژیکی مخصوص رنگدانه‌های درآنهاست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مواد سرخ مذکور در آب قابل حل هستند و اگر در زمینه</w:t>
      </w:r>
    </w:p>
    <w:p>
      <w:pPr>
        <w:pStyle w:val="BookText"/>
        <w:rPr/>
      </w:pPr>
      <w:r>
        <w:rPr>
          <w:rFonts w:ascii="IRNazanin" w:hAnsi="IRNazanin" w:eastAsia="IRNazanin"/>
          <w:color w:val="111111"/>
          <w:sz w:val="28"/>
          <w:sz w:val="28"/>
          <w:szCs w:val="28"/>
          <w:rtl w:val="true"/>
          <w:lang w:bidi="fa-IR"/>
        </w:rPr>
        <w:t xml:space="preserve">قلیایی قرار گیرند تبدیل به آبی می‌شوند و اگر توت فرنگی را در آب قلیائی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دهند بتدریج رنگ آن عوض می‌شود همچنین حرارت شفافی و سرخی آنرا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گیلاس و توت‌فرنگی اگر پخته شوند عهصاره بسیار سیاهرنگی از خود باقی می‌گذارند و خاصیت سیاه دانه اصلی ار ا دست می‌دهند و بهمین لحاظ است که می‌گویند بهتر است میوه‌های سرخ را تازه میل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 سرخ بلکه مواد رنگین میوه‌های سرخ برای بدن انسان دو خاصیت مهم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بدن را برای استفاده ویتامین ث بیشتر مستعد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شکنندگی عروق خونی ریز جلوگیری م نماید و از اینجا بخواص آنها د بیماریهای فشار خون و تصلب شرائین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حاصل می‌گدد زرا در بیماریهای مذکور بسهولت شعریه‌ها پاره شده سبب خونریزی در مغز و اعضاء دیگر مخصوصا در شبیکه چشم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ارزش کالری این میوه‌ها کم است ولی با داشتن قند و املاح معدنی چون نوع قند آنها لولز می‌باشد بیماران قندی هم می‌توانند از آنها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ترش بودن، میوه‌های مذکور اثر قلیائی دارند و ترشی بدن را خنثی می‌کنند از اینرو کسانیکه کلی باسیلوز دارند و باید پیشاب آنها اسید باشد نباید از آنها بخورند و برعکس برای نقاهت پس از بیماریهای عفونی سودمند است زیرا ذخیره قلیائی لازم می‌باشد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سلولز میوه‌های سرخ را حتی روده‌های ضعیف و حساس</w:t>
      </w:r>
      <w:bookmarkStart w:id="311" w:name="pg13074_141691"/>
    </w:p>
    <w:p>
      <w:pPr>
        <w:pStyle w:val="BookText"/>
        <w:rPr/>
      </w:pPr>
      <w:bookmarkEnd w:id="311"/>
      <w:r>
        <w:rPr>
          <w:rFonts w:ascii="IRNazanin" w:hAnsi="IRNazanin" w:eastAsia="IRNazanin"/>
          <w:color w:val="111111"/>
          <w:sz w:val="28"/>
          <w:sz w:val="28"/>
          <w:szCs w:val="28"/>
          <w:rtl w:val="true"/>
          <w:lang w:bidi="fa-IR"/>
        </w:rPr>
        <w:t>میتوانند تحمل نمایند و عمل آنها را بدون اینکه دردی بوجود آورند بکار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میوه‌های سرخ مراکز عصبی مهم را تقویت کرده و مخصوصا بر روی غدد مترشحه داخلی ازه راه تحریک اعصاب سماتیک اثر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گفتم برای این است که بعد می‌خواهم درباره انگور یاقوتی روایاتی را بیاورم از اینرو خواص کشمش و خواص میوه‌های سرخ را با هم بیاد داشته باشید</w:t>
      </w:r>
      <w:r>
        <w:rPr>
          <w:rFonts w:eastAsia="IRNazanin" w:cs="IRNazanin"/>
          <w:color w:val="111111"/>
          <w:sz w:val="28"/>
          <w:szCs w:val="28"/>
          <w:rtl w:val="true"/>
          <w:lang w:bidi="fa-IR"/>
        </w:rPr>
        <w:t>.</w:t>
      </w:r>
    </w:p>
    <w:p>
      <w:pPr>
        <w:pStyle w:val="Heading3"/>
        <w:numPr>
          <w:ilvl w:val="2"/>
          <w:numId w:val="1"/>
        </w:numPr>
        <w:rPr/>
      </w:pPr>
      <w:bookmarkStart w:id="312" w:name="__RefHeading___Toc7064148_3224264995"/>
      <w:bookmarkStart w:id="313" w:name="_Toc108"/>
      <w:bookmarkEnd w:id="312"/>
      <w:r>
        <w:rPr>
          <w:rtl w:val="true"/>
        </w:rPr>
        <w:t>غوره</w:t>
      </w:r>
      <w:bookmarkEnd w:id="313"/>
    </w:p>
    <w:p>
      <w:pPr>
        <w:pStyle w:val="BookText"/>
        <w:rPr/>
      </w:pPr>
      <w:r>
        <w:rPr>
          <w:rFonts w:ascii="IRNazanin" w:hAnsi="IRNazanin" w:eastAsia="IRNazanin"/>
          <w:color w:val="111111"/>
          <w:sz w:val="28"/>
          <w:sz w:val="28"/>
          <w:szCs w:val="28"/>
          <w:rtl w:val="true"/>
          <w:lang w:bidi="fa-IR"/>
        </w:rPr>
        <w:t>انگوری که نرسیده و هنوز سبز رنگ است غوره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غوره را اگر با مقداری زاج و نمک که گرد شده در کاغذ گوگردی کرده میان خاکستر گرم آتش بگذراند تا پخته شود برای رفع خشکی صورت مفید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و شب باید با آب ماده پخته شده صورت را 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ترکیب شیمیائی غوره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درصد اسیدهای آلی مخصوصا اسید وینیک، اسید مایک، اسید فرمیک، اسید سوکسینیک </w:t>
      </w:r>
      <w:r>
        <w:rPr>
          <w:rFonts w:eastAsia="Times New Roman" w:cs="Times New Roman" w:ascii="Times New Roman" w:hAnsi="Times New Roman"/>
          <w:color w:val="111111"/>
          <w:sz w:val="28"/>
          <w:szCs w:val="28"/>
          <w:lang w:val="en-US" w:bidi="en-US"/>
        </w:rPr>
        <w:t>Succinique. AC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اسید اگزالیک و اسید گلوکلیک </w:t>
      </w:r>
      <w:r>
        <w:rPr>
          <w:rFonts w:eastAsia="Times New Roman" w:cs="Times New Roman" w:ascii="Times New Roman" w:hAnsi="Times New Roman"/>
          <w:color w:val="111111"/>
          <w:sz w:val="28"/>
          <w:szCs w:val="28"/>
          <w:lang w:val="en-US" w:bidi="en-US"/>
        </w:rPr>
        <w:t>AC.Glucolique</w:t>
      </w:r>
      <w:r>
        <w:rPr>
          <w:rFonts w:ascii="IRNazanin" w:hAnsi="IRNazanin" w:eastAsia="IRNazanin"/>
          <w:color w:val="111111"/>
          <w:sz w:val="28"/>
          <w:sz w:val="28"/>
          <w:szCs w:val="28"/>
          <w:rtl w:val="true"/>
          <w:lang w:bidi="fa-IR"/>
        </w:rPr>
        <w:t>همراه با یک درصد قند انورته وبمقدار جزئی اسانس</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خواص آب غوره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غوره دارای اثر قابض است، در رفع ورم مخاط دهان و نرمی لثه‌های دندان بکار م رود، شربتهای آبغوله مفرح، مدر و رافع اسکوربوت، زردی و چاقی مفرط است</w:t>
      </w:r>
      <w:r>
        <w:rPr>
          <w:rFonts w:eastAsia="IRNazanin" w:cs="IRNazanin"/>
          <w:color w:val="111111"/>
          <w:sz w:val="28"/>
          <w:szCs w:val="28"/>
          <w:rtl w:val="true"/>
          <w:lang w:bidi="fa-IR"/>
        </w:rPr>
        <w:t>.</w:t>
      </w:r>
      <w:bookmarkStart w:id="314" w:name="pg13074_141692"/>
    </w:p>
    <w:p>
      <w:pPr>
        <w:pStyle w:val="Heading3"/>
        <w:numPr>
          <w:ilvl w:val="2"/>
          <w:numId w:val="1"/>
        </w:numPr>
        <w:rPr/>
      </w:pPr>
      <w:bookmarkStart w:id="315" w:name="__RefHeading___Toc7064150_3224264995"/>
      <w:bookmarkStart w:id="316" w:name="_Toc109"/>
      <w:bookmarkEnd w:id="314"/>
      <w:bookmarkEnd w:id="315"/>
      <w:r>
        <w:rPr>
          <w:rtl w:val="true"/>
        </w:rPr>
        <w:t>سرکه</w:t>
      </w:r>
      <w:bookmarkEnd w:id="316"/>
    </w:p>
    <w:p>
      <w:pPr>
        <w:pStyle w:val="BookText"/>
        <w:rPr/>
      </w:pPr>
      <w:r>
        <w:rPr>
          <w:rFonts w:ascii="IRNazanin" w:hAnsi="IRNazanin" w:eastAsia="IRNazanin"/>
          <w:color w:val="111111"/>
          <w:sz w:val="28"/>
          <w:sz w:val="28"/>
          <w:szCs w:val="28"/>
          <w:rtl w:val="true"/>
          <w:lang w:bidi="fa-IR"/>
        </w:rPr>
        <w:t xml:space="preserve">سرکه بمحصولی که از تخمیر استیک مشروبات الکلی یا الکل‌های رقیق شده که حداقل دارای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اسید استیک باشد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پاستور کشف نود که عمل تخمیر یک فعل و انفعال حیاتی و طبیعی است و هر تخمیری یک مایه خاصی دارد، انقلاب بزرگی در صنعت غذاسازی و تهیه غذا بوجود آمد که یکی از آنها استعمال سرکه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 فوق را از اینجهت نوشتم تا درمقام سنجش ومقایسه با مطالب اسلامی مربوط به سرکه که مختصری در</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جلدهای سوم و چهارم آورده‌ام برآئید و با دقت توجه فرمائید که چگونه سرکه با آمدن اسلام و د غرب با پژوهشهای پاستور بمقام واقعی غذایی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سرکه‌های طبیعی علوه بر خاصیت ضد میکروبی، مقداری اسید آمینه دارد که در سرکه‌های شیمیائی وجود ندارد و هر چه نام سرکه در اینجا برده می‌شود مقصود سرکه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سرکه‌های طبیعی نظم دهنده غذاهای مختلف را آسان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بزاق که دارای مواد آلبومینی است اگر با غذا زیاد مخلوط شود هضم آنرا آسان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جلد دوم در فوائد جویدن غذا شرح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مخلوط سرکه با بزاق از کرم خوردگی دندان جلوگیری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خواص مهم سرکه ضد سرطان بودن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سرکه عملی مشابه قهوه، هیستامین، انسولین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کلسیم برای سفت شدن استخوانها و پتاسیم برای نرم ماندن بافت‌ها وجودشان در بدن لازم است و چون تا اندازه به ثبوت رسیده که پتاسیم مانع تصلب شرائین که بیماری فراوانی است می‌شود به اهمیت سرکه وقوف حاصل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ابسرواسیونهای چندی در دست است که یکی غذای فاسد پروتئین‌دار را با دیگری شریکی خوردند ولی آنکه مقداری سرکه خورده بود مسموم نشد یا اگر شد شدید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معده محتویات خود را خالی نمی‌کند تا اینکه اسید موجود در معده خنثی شود و حتی اگر بکسی نمک هیپوتونیک بدهیم سبب میشود معده خالی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غذایی که میتواند رل هر دو خاصیت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 و 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معده داشته باشد مواد بیاض البیضی است زیرا پروتئین‌ها خود از اسیدهای امینه‌اند که اسیدهای امینه خود خاصیت اسیدی قلیائی دارند و برحسب احتیاج، عامل مربوطه را به کار می‌اندازند و حتی با آنکه اسیدند اسید را هم خنث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در سرکه چند نوع اسید امینه وجود دارد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قندی که در انگور وجود دارد بوسیله‌ای تبدیل به الکل می‌شود که با افزودن باکتریهای استیک که درهوا زیاد است تبدیل به اسیداستیک و سرکه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سرکه بعد از غذا به علت اینکه یکی از مواد غذائی خوب محسوب شده و محتوی ویتامین‌هائیست که به آن نیاز داریم یک نوع سالاد خوب میگردد که امروز خوردنش</w:t>
      </w:r>
      <w:bookmarkStart w:id="317" w:name="pg13074_141694"/>
    </w:p>
    <w:p>
      <w:pPr>
        <w:pStyle w:val="BookText"/>
        <w:rPr/>
      </w:pPr>
      <w:bookmarkEnd w:id="317"/>
      <w:r>
        <w:rPr>
          <w:rFonts w:ascii="IRNazanin" w:hAnsi="IRNazanin" w:eastAsia="IRNazanin"/>
          <w:color w:val="111111"/>
          <w:sz w:val="28"/>
          <w:sz w:val="28"/>
          <w:szCs w:val="28"/>
          <w:rtl w:val="true"/>
          <w:lang w:bidi="fa-IR"/>
        </w:rPr>
        <w:t>مرسوم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سرکه برای کسانی که اوره در بدنشان ایجاد میشود مفید بوده و چون سموم بدن را دفع می‌نماید درچاقها و مبتلایان به بیماری قند و بیماران کبدی و پوستی سودمند است و در صورتی که با نمک مخلوط شود عمل هضم وجذب را سریعتر می‌سازد</w:t>
      </w:r>
      <w:r>
        <w:rPr>
          <w:rFonts w:eastAsia="IRNazanin" w:cs="IRNazanin"/>
          <w:color w:val="111111"/>
          <w:sz w:val="28"/>
          <w:szCs w:val="28"/>
          <w:rtl w:val="true"/>
          <w:lang w:bidi="fa-IR"/>
        </w:rPr>
        <w:t>.</w:t>
      </w:r>
    </w:p>
    <w:p>
      <w:pPr>
        <w:pStyle w:val="Heading3"/>
        <w:numPr>
          <w:ilvl w:val="2"/>
          <w:numId w:val="1"/>
        </w:numPr>
        <w:rPr/>
      </w:pPr>
      <w:bookmarkStart w:id="318" w:name="__RefHeading___Toc7064152_3224264995"/>
      <w:bookmarkStart w:id="319" w:name="_Toc110"/>
      <w:bookmarkEnd w:id="318"/>
      <w:r>
        <w:rPr>
          <w:rtl w:val="true"/>
        </w:rPr>
        <w:t>خواص سرکه‌های مختلف</w:t>
      </w:r>
      <w:bookmarkEnd w:id="319"/>
    </w:p>
    <w:p>
      <w:pPr>
        <w:pStyle w:val="BookText"/>
        <w:rPr/>
      </w:pPr>
      <w:r>
        <w:rPr>
          <w:rFonts w:ascii="IRNazanin" w:hAnsi="IRNazanin" w:eastAsia="IRNazanin"/>
          <w:color w:val="111111"/>
          <w:sz w:val="28"/>
          <w:sz w:val="28"/>
          <w:szCs w:val="28"/>
          <w:rtl w:val="true"/>
          <w:lang w:bidi="fa-IR"/>
        </w:rPr>
        <w:t>سرکه 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سیب له شده شراب سیب و بعدا سرکه بوجود می‌آید در حالی که خواص سیب را محفوظ نگهداشته و فقط قند سیب تبدیل به اسید یعنی سرکه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سرکه سیب دارای پتاسیم، فسفر، کلر، سدیم ، منیزیم، کلسیم، گوگرد، آهن ، فلوروسلیسیوم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خستگی‌های مزمن، درد نیمه سر، سرگیجه، زیادی وزن که توأم با عوارض قلبی است سرکه شراب سیب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کسانی که از قاچی زیاد رنج میبرند با غذای خود دو قاشق قهوه‌خوری سرکه سیب را در یک لیوان آب ریخته بنوشند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رفع خستگی و بی‌خوابی یک گیلاس عسل و سه قاشق قهوه‌خوری سرکه شراب سیب مخلوط تهیه کرده دو قاشق قهوه خوری قبل ازخواب بنوشید اگر نخوابیدید یک ساعت بعد این عمل را تجدید نمایید و باز هم برای نوبت سوم حتما خواب خواهید رفت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بخور سرکه شراب سیب با آب بر بعضی سردردها اثر سودمندی دارد</w:t>
      </w:r>
      <w:r>
        <w:rPr>
          <w:rFonts w:eastAsia="IRNazanin" w:cs="IRNazanin"/>
          <w:color w:val="111111"/>
          <w:sz w:val="28"/>
          <w:szCs w:val="28"/>
          <w:rtl w:val="true"/>
          <w:lang w:bidi="fa-IR"/>
        </w:rPr>
        <w:t>.</w:t>
      </w:r>
      <w:bookmarkStart w:id="320" w:name="pg13074_141695"/>
    </w:p>
    <w:p>
      <w:pPr>
        <w:pStyle w:val="BookText"/>
        <w:rPr/>
      </w:pPr>
      <w:bookmarkEnd w:id="320"/>
      <w:r>
        <w:rPr>
          <w:rFonts w:ascii="IRNazanin" w:hAnsi="IRNazanin" w:eastAsia="IRNazanin"/>
          <w:color w:val="111111"/>
          <w:sz w:val="28"/>
          <w:sz w:val="28"/>
          <w:szCs w:val="28"/>
          <w:rtl w:val="true"/>
          <w:lang w:bidi="fa-IR"/>
        </w:rPr>
        <w:t>سرکه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تخمیر شیر که سرکه شیر را بوجود می‌آورد دارای اسید لاکتیک، اسید استیک، فسفات ویتامین </w:t>
      </w:r>
      <w:r>
        <w:rPr>
          <w:rFonts w:eastAsia="Times New Roman" w:cs="Times New Roman" w:ascii="Times New Roman" w:hAnsi="Times New Roman"/>
          <w:color w:val="111111"/>
          <w:sz w:val="28"/>
          <w:szCs w:val="28"/>
          <w:lang w:val="en-US" w:bidi="en-US"/>
        </w:rPr>
        <w:t>B1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B2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سرکه مذکور ضد میکرب بوده در ضایعات معده و روده که ناشی از میکروب میباشد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سرکه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کافی از آن گفته شد و سرکه انواع میوه‌جات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سرکه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قارچ میکودرماآستی بوجود آورنده سرکه انگور و خرماست ترکسب شده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اسید استیک و مقداری اسید مالیک، اسید سیتریک و اسید سوکسینیک و اسید تارتریک که مجموعا در حدود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در لیتر می‌باشد و همچنین بی تار ترات دو پتاس و مواد ملونه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 سرکه خرما در حدود خواص سرکه انگور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سرکه های مصنوعی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قرمز 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رنگهای گیاهی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باستثنای گم گوت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آکونیت ناپل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آلی زارین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 کوتین و همچنین مشتقات سولفونه آن می‌توان رنگ نمود</w:t>
      </w:r>
      <w:r>
        <w:rPr>
          <w:rFonts w:eastAsia="IRNazanin" w:cs="IRNazanin"/>
          <w:color w:val="111111"/>
          <w:sz w:val="28"/>
          <w:szCs w:val="28"/>
          <w:rtl w:val="true"/>
          <w:lang w:bidi="fa-IR"/>
        </w:rPr>
        <w:t>.</w:t>
      </w:r>
    </w:p>
    <w:p>
      <w:pPr>
        <w:pStyle w:val="Heading3"/>
        <w:numPr>
          <w:ilvl w:val="2"/>
          <w:numId w:val="1"/>
        </w:numPr>
        <w:rPr/>
      </w:pPr>
      <w:bookmarkStart w:id="321" w:name="__RefHeading___Toc7064154_3224264995"/>
      <w:bookmarkStart w:id="322" w:name="_Toc111"/>
      <w:bookmarkEnd w:id="321"/>
      <w:r>
        <w:rPr>
          <w:rtl w:val="true"/>
        </w:rPr>
        <w:t>دانستنیهائی چند از کشمش</w:t>
      </w:r>
      <w:bookmarkEnd w:id="322"/>
    </w:p>
    <w:p>
      <w:pPr>
        <w:pStyle w:val="BookText"/>
        <w:rPr/>
      </w:pPr>
      <w:r>
        <w:rPr>
          <w:rFonts w:ascii="IRNazanin" w:hAnsi="IRNazanin" w:eastAsia="IRNazanin"/>
          <w:color w:val="111111"/>
          <w:sz w:val="28"/>
          <w:sz w:val="28"/>
          <w:szCs w:val="28"/>
          <w:rtl w:val="true"/>
          <w:lang w:bidi="fa-IR"/>
        </w:rPr>
        <w:t>از عجائب انگور اینکه هر چه بماند مواد قندی آن بیشتر می‌شود و در کشمش‌های بدست آمده تقریبا همه آب محتوی در انگور به قند و هیدراتهای کربن مبدل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کشمش جزو مواد درجه اول خولد انرژی محسوب میشود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کشمش غذای متراکمی است از اینرو برای ایام سرما که تغییر و تبدیل انساج کند است بسیار سودمند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انگور پس از خشک شدن یعنی کشمش تمام خواص انگور تازه را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کشمش را به شکل جوشانده می‌توان برای سرما خوردگیها با یبوست‌های سبک مصرف نمود جوشانده کشمش برای تمام بیماریهای ریوی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کشمش مغذی و انرژی دهنده می‌باشد زیرا دارای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مواد قندی که گلوکز بوده و قابل جذب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کشمش رشد اطفال را سریع می‌نماید زیرا کلسیم و فسفری که کودکان برای رشد و استخوان‌بندی نیاز دارند در دسترس آنان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کشمش برای کودکان ضعیف و کم خون داروئی بی‌نظیر می‌باشد زیرا در کشمش آهن، منگانز، کلسیم، فسفر به مقدرا کافی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کشمش اشتها آور بوده چون منبع سرشاری از پتاسیم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کشمش در دفع سموم بدن و فعالیت کلیه‌ها نقش مؤثر دارد چه وجود پتاس و اسیدهائی چون اسید مالیک، اسید سیتریک و اسید تارتریک می‌تواند به خوبی اوره و کلسترول زیادی خون را دفع و فشار خون راتنظیم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کشمش برای کسانی که دچار بیماری نقرس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کفایت کبد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رماتیسم مزمن هستند درمان کننده خوبی به شمار می‌رود چه در دفع اسید اوریک مؤثر بوده فعالیت سلولهای کبدی را افزون می‌نماید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کشمش برای بانوان باردار که نیازمند مواد غذائی طبیعی</w:t>
      </w:r>
      <w:bookmarkStart w:id="323" w:name="pg13074_141697"/>
    </w:p>
    <w:p>
      <w:pPr>
        <w:pStyle w:val="BookText"/>
        <w:rPr/>
      </w:pPr>
      <w:bookmarkEnd w:id="323"/>
      <w:r>
        <w:rPr>
          <w:rFonts w:ascii="IRNazanin" w:hAnsi="IRNazanin" w:eastAsia="IRNazanin"/>
          <w:color w:val="111111"/>
          <w:sz w:val="28"/>
          <w:sz w:val="28"/>
          <w:szCs w:val="28"/>
          <w:rtl w:val="true"/>
          <w:lang w:bidi="fa-IR"/>
        </w:rPr>
        <w:t xml:space="preserve">چون کلسیم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منگانز برای حفظ ور شد جنین می‌باشد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کشمش به مادران شیرده ویتامین و مواد لازم را برای ساختن شیر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کشمش در سالخوردگان که نیروی جسمانی ضعیف و بدنی رنجور انرژی‌زاست و مواد قندی و ویتامین‌ها و کلسیم و فسفر طبیعی و به صورت قابل جذب دارد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کشمش غذای طبیعی گرم کننده‌ای است که تقریبا تمام آن جذب میگردد</w:t>
      </w:r>
      <w:r>
        <w:rPr>
          <w:rFonts w:eastAsia="IRNazanin" w:cs="IRNazanin"/>
          <w:color w:val="111111"/>
          <w:sz w:val="28"/>
          <w:szCs w:val="28"/>
          <w:rtl w:val="true"/>
          <w:lang w:bidi="fa-IR"/>
        </w:rPr>
        <w:t>.</w:t>
      </w:r>
      <w:r>
        <w:rPr>
          <w:rStyle w:val="FootnoteAnchor"/>
          <w:rtl w:val="true"/>
        </w:rPr>
        <w:footnoteReference w:id="58"/>
      </w:r>
    </w:p>
    <w:p>
      <w:pPr>
        <w:pStyle w:val="Heading3"/>
        <w:numPr>
          <w:ilvl w:val="2"/>
          <w:numId w:val="1"/>
        </w:numPr>
        <w:rPr/>
      </w:pPr>
      <w:bookmarkStart w:id="324" w:name="__RefHeading___Toc7064156_3224264995"/>
      <w:bookmarkStart w:id="325" w:name="_Toc112"/>
      <w:bookmarkEnd w:id="324"/>
      <w:r>
        <w:rPr>
          <w:rtl w:val="true"/>
        </w:rPr>
        <w:t>تبخیر ثلثان</w:t>
      </w:r>
      <w:bookmarkEnd w:id="325"/>
    </w:p>
    <w:p>
      <w:pPr>
        <w:pStyle w:val="BookText"/>
        <w:rPr/>
      </w:pPr>
      <w:r>
        <w:rPr>
          <w:rFonts w:ascii="IRNazanin" w:hAnsi="IRNazanin" w:eastAsia="IRNazanin"/>
          <w:color w:val="111111"/>
          <w:sz w:val="28"/>
          <w:sz w:val="28"/>
          <w:szCs w:val="28"/>
          <w:rtl w:val="true"/>
          <w:lang w:bidi="fa-IR"/>
        </w:rPr>
        <w:t>لابد از جمله مطهرات اسلامی را میدانید تبخیر دو ثلث از آب انگور در اثر جوشیدن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کتاب از یک مورد بررسی در گوشه آزمایشگاه کوچک و غیر تحقیقاتی خودمان بر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پائین آورنده قند خون بوسیله گشنیز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و دنباله بررسیها را به آزمایشگاههای مجهز و تحقیقاتی دانشگاههای کشور واگذار نمودم و اینک انتظار دارم نظریه‌های زیر مربوط به پاک کنندگی ثلثان آب انگور با جوشاندن مورد توجه و مداقه اولیای امور تحقیقاتی علمی دانشگاهها قرار گیرد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نکته است که چون مخمرها بر روی غلظت زیاد</w:t>
      </w:r>
    </w:p>
    <w:p>
      <w:pPr>
        <w:pStyle w:val="BookText"/>
        <w:rPr/>
      </w:pPr>
      <w:r>
        <w:rPr>
          <w:rFonts w:ascii="IRNazanin" w:hAnsi="IRNazanin" w:eastAsia="IRNazanin"/>
          <w:color w:val="111111"/>
          <w:sz w:val="28"/>
          <w:sz w:val="28"/>
          <w:szCs w:val="28"/>
          <w:rtl w:val="true"/>
          <w:lang w:bidi="fa-IR"/>
        </w:rPr>
        <w:t>قند اثر تخمیری ندارند همین که دو ثلث آب انگور بخار شد حالتی از جلوگیری تخمیر بوجود می‌آید و با وجود مخمرهای الکی و غیره در فضا دیگر اثر تخمیر از بین می‌رود کما آن که بطور معممول هم شربت‌ها را تغلیظ و نگهداری می‌نمایند</w:t>
      </w:r>
      <w:r>
        <w:rPr>
          <w:rFonts w:eastAsia="IRNazanin" w:cs="IRNazanin"/>
          <w:color w:val="111111"/>
          <w:sz w:val="28"/>
          <w:szCs w:val="28"/>
          <w:rtl w:val="true"/>
          <w:lang w:bidi="fa-IR"/>
        </w:rPr>
        <w:t xml:space="preserve">. </w:t>
      </w:r>
      <w:r>
        <w:rPr>
          <w:rStyle w:val="FootnoteAnchor"/>
          <w:rtl w:val="true"/>
        </w:rPr>
        <w:footnoteReference w:id="59"/>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با جوشاندن و خروج حبابهای </w:t>
      </w:r>
      <w:r>
        <w:rPr>
          <w:rFonts w:eastAsia="Times New Roman" w:cs="Times New Roman" w:ascii="Times New Roman" w:hAnsi="Times New Roman"/>
          <w:color w:val="111111"/>
          <w:sz w:val="28"/>
          <w:szCs w:val="28"/>
          <w:lang w:val="en-US" w:bidi="en-US"/>
        </w:rPr>
        <w:t>CO2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مورد جوشش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جوشش را برای تخمیر نیز بکار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تبخیر گردد دیگر مواد الکی برای تخمیر باقی نمانده است؟</w:t>
      </w:r>
      <w:bookmarkStart w:id="326" w:name="pg13074_141700"/>
    </w:p>
    <w:p>
      <w:pPr>
        <w:pStyle w:val="Heading2"/>
        <w:numPr>
          <w:ilvl w:val="1"/>
          <w:numId w:val="1"/>
        </w:numPr>
        <w:rPr/>
      </w:pPr>
      <w:bookmarkStart w:id="327" w:name="__RefHeading___Toc7064158_3224264995"/>
      <w:bookmarkStart w:id="328" w:name="_Toc113"/>
      <w:bookmarkEnd w:id="326"/>
      <w:bookmarkEnd w:id="327"/>
      <w:r>
        <w:rPr>
          <w:rtl w:val="true"/>
        </w:rPr>
        <w:t xml:space="preserve">کتاب ان فی ذلک لایة لقوم یعقلون </w:t>
      </w:r>
      <w:r>
        <w:rPr>
          <w:rtl w:val="true"/>
        </w:rPr>
        <w:t>(</w:t>
      </w:r>
      <w:r>
        <w:rPr>
          <w:rtl w:val="true"/>
        </w:rPr>
        <w:t>در این کار نیز آیت قدرت حق برای خردمندان پدیدار است</w:t>
      </w:r>
      <w:r>
        <w:rPr>
          <w:rtl w:val="true"/>
        </w:rPr>
        <w:t>)</w:t>
      </w:r>
      <w:bookmarkEnd w:id="328"/>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9" w:name="__RefHeading___Toc7064160_3224264995"/>
      <w:bookmarkStart w:id="330" w:name="_Toc114"/>
      <w:bookmarkEnd w:id="329"/>
      <w:r>
        <w:rPr>
          <w:rtl w:val="true"/>
        </w:rPr>
        <w:t>اشاره</w:t>
      </w:r>
      <w:bookmarkStart w:id="331" w:name="pg13074_141701"/>
      <w:bookmarkEnd w:id="330"/>
    </w:p>
    <w:p>
      <w:pPr>
        <w:pStyle w:val="Heading3"/>
        <w:numPr>
          <w:ilvl w:val="2"/>
          <w:numId w:val="1"/>
        </w:numPr>
        <w:rPr/>
      </w:pPr>
      <w:bookmarkStart w:id="332" w:name="__RefHeading___Toc7064162_3224264995"/>
      <w:bookmarkStart w:id="333" w:name="_Toc115"/>
      <w:bookmarkEnd w:id="331"/>
      <w:bookmarkEnd w:id="332"/>
      <w:r>
        <w:rPr>
          <w:rtl w:val="true"/>
        </w:rPr>
        <w:t>تعقل و تفکر</w:t>
      </w:r>
      <w:bookmarkEnd w:id="333"/>
    </w:p>
    <w:p>
      <w:pPr>
        <w:pStyle w:val="BookText"/>
        <w:rPr/>
      </w:pPr>
      <w:r>
        <w:rPr>
          <w:rFonts w:ascii="IRNazanin" w:hAnsi="IRNazanin" w:eastAsia="IRNazanin"/>
          <w:color w:val="111111"/>
          <w:sz w:val="28"/>
          <w:sz w:val="28"/>
          <w:szCs w:val="28"/>
          <w:rtl w:val="true"/>
          <w:lang w:bidi="fa-IR"/>
        </w:rPr>
        <w:t>آیت السلامة را حتما شناختید و یادتان هست که چرا نام چند آیه مربوط به بهداشت وتقسیمات بهداشتی را که قرآن کریم ذکر کرده آنرا آیت السلامة نام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درآیت السلامة اولین تقسیم، بهداشت غذا بود که نام شیر، خرما، انگور وعسل در آیات مربوطه‌اش بچشم می‌خورد و نکته جالب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را خالصا سائغا للشاربین دانست بدین معنی که شیر استخوانساز وقابل گوارش برای کسانی خاهد بود که آنرا می‌خورند یعنی شیر پایه و اساس اسکلتی و بدنی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 را که جلد پنجم بآن اختصاص داشت چون تعریف فرمود در آخر آیه فرمود ان فی ذلک لایة لقوم یتفکرون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شما شرح دادم که چگونه عسل قوه تفکر آدمی را بالا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باید پیوستگی و چگونگی ارتباط خرما و انگور با تعقل را شرح دهم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هر چیز این نکته بسیار جالب را بشما بگویم</w:t>
      </w:r>
      <w:r>
        <w:rPr>
          <w:rFonts w:eastAsia="IRNazanin" w:cs="IRNazanin"/>
          <w:color w:val="111111"/>
          <w:sz w:val="28"/>
          <w:szCs w:val="28"/>
          <w:rtl w:val="true"/>
          <w:lang w:bidi="fa-IR"/>
        </w:rPr>
        <w:t>.</w:t>
      </w:r>
      <w:bookmarkStart w:id="334" w:name="pg13074_141702"/>
    </w:p>
    <w:p>
      <w:pPr>
        <w:pStyle w:val="Heading3"/>
        <w:numPr>
          <w:ilvl w:val="2"/>
          <w:numId w:val="1"/>
        </w:numPr>
        <w:rPr/>
      </w:pPr>
      <w:bookmarkStart w:id="335" w:name="__RefHeading___Toc7064164_3224264995"/>
      <w:bookmarkStart w:id="336" w:name="_Toc116"/>
      <w:bookmarkEnd w:id="334"/>
      <w:bookmarkEnd w:id="335"/>
      <w:r>
        <w:rPr>
          <w:rtl w:val="true"/>
        </w:rPr>
        <w:t>یک نکته بسیار جالب از قرآن</w:t>
      </w:r>
      <w:bookmarkEnd w:id="336"/>
    </w:p>
    <w:p>
      <w:pPr>
        <w:pStyle w:val="BookText"/>
        <w:rPr/>
      </w:pPr>
      <w:r>
        <w:rPr>
          <w:rFonts w:ascii="IRNazanin" w:hAnsi="IRNazanin" w:eastAsia="IRNazanin"/>
          <w:color w:val="111111"/>
          <w:sz w:val="28"/>
          <w:sz w:val="28"/>
          <w:szCs w:val="28"/>
          <w:rtl w:val="true"/>
          <w:lang w:bidi="fa-IR"/>
        </w:rPr>
        <w:t>ان فی ذلک لایة لقوم یتفکرون که آخر آیه مربوط به عسل است وان فی ذلک لایة لقوم یعقلون که در پایان آیه مربوط به خرما و انگور است در نظر اول یک مسئله ساده‌ای که شباهت کلی با یکدیگر دارند بنظر رسدیه و شاید گفته شده باشد که اگر جای دو آیه عوض شود یعنی اگر یتفکرون و یعقلون بجای یکدیگر باشند چه خواهد بود؟</w:t>
      </w:r>
    </w:p>
    <w:p>
      <w:pPr>
        <w:pStyle w:val="BookText"/>
        <w:rPr/>
      </w:pPr>
      <w:r>
        <w:rPr>
          <w:rFonts w:ascii="IRNazanin" w:hAnsi="IRNazanin" w:eastAsia="IRNazanin"/>
          <w:color w:val="111111"/>
          <w:sz w:val="28"/>
          <w:sz w:val="28"/>
          <w:szCs w:val="28"/>
          <w:rtl w:val="true"/>
          <w:lang w:bidi="fa-IR"/>
        </w:rPr>
        <w:t>اگر این دو کلمه جای یکدیگر بودند، نه تنها برای کسانی که اشنا بکلمات آسمانی‌اند غریب می‌نمود بلکه بنظر نویسنده هم که در برابر اقیانوس دین و جهان دانش قطره‌ای و ذره‌ای بیش نیستم غرابت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جا از عسل صحبت بود همه جا از خواصش ذکر می‌کردم که پاک کننده رگها و مشروب کننده مغز و در نتیجه، عسل فکر آفرین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جلد که رمبوط به خرما و انگور نوشتم قرآن بدو خاصیت آن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سکر اورزقا نا که اگر مستی آنرا بگیریم آیه دیگر بارطباتش با عقل سخن گفت و آنرا خمر ومستور کننده نامید مستور کننده عقل بدلائلی که گفتم و اگر جنبه رزقا حسنا و شکر و شیرینی‌اش را حساب کنیم باز رابطه بین گلوکز و مغز وعقل را شرح دادم همان عقلی که با علم زیاد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یعقلها الاالعالمون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آنکه اگر جای یعقلون و یتفکرون عوض می‌شد و</w:t>
      </w:r>
      <w:bookmarkStart w:id="337" w:name="pg13074_141703"/>
    </w:p>
    <w:p>
      <w:pPr>
        <w:pStyle w:val="BookText"/>
        <w:rPr/>
      </w:pPr>
      <w:bookmarkEnd w:id="337"/>
      <w:r>
        <w:rPr>
          <w:rFonts w:ascii="IRNazanin" w:hAnsi="IRNazanin" w:eastAsia="IRNazanin"/>
          <w:color w:val="111111"/>
          <w:sz w:val="28"/>
          <w:sz w:val="28"/>
          <w:szCs w:val="28"/>
          <w:rtl w:val="true"/>
          <w:lang w:bidi="fa-IR"/>
        </w:rPr>
        <w:t>زیر و رو شدن عقل به عسل نسبت داده می‌شد یا تفکر را به خرما و انگور مربوط می‌ساخت بگوش اهل فن ناآشنا می‌گردید</w:t>
      </w:r>
      <w:r>
        <w:rPr>
          <w:rFonts w:eastAsia="IRNazanin" w:cs="IRNazanin"/>
          <w:color w:val="111111"/>
          <w:sz w:val="28"/>
          <w:szCs w:val="28"/>
          <w:rtl w:val="true"/>
          <w:lang w:bidi="fa-IR"/>
        </w:rPr>
        <w:t>.</w:t>
      </w:r>
    </w:p>
    <w:p>
      <w:pPr>
        <w:pStyle w:val="Heading3"/>
        <w:numPr>
          <w:ilvl w:val="2"/>
          <w:numId w:val="1"/>
        </w:numPr>
        <w:rPr/>
      </w:pPr>
      <w:bookmarkStart w:id="338" w:name="__RefHeading___Toc7064166_3224264995"/>
      <w:bookmarkStart w:id="339" w:name="_Toc117"/>
      <w:bookmarkEnd w:id="338"/>
      <w:r>
        <w:rPr>
          <w:rtl w:val="true"/>
        </w:rPr>
        <w:t>تعقل و خرما و انگور</w:t>
      </w:r>
      <w:bookmarkEnd w:id="339"/>
    </w:p>
    <w:p>
      <w:pPr>
        <w:pStyle w:val="BookText"/>
        <w:rPr/>
      </w:pPr>
      <w:r>
        <w:rPr>
          <w:rFonts w:ascii="IRNazanin" w:hAnsi="IRNazanin" w:eastAsia="IRNazanin"/>
          <w:color w:val="111111"/>
          <w:sz w:val="28"/>
          <w:sz w:val="28"/>
          <w:szCs w:val="28"/>
          <w:rtl w:val="true"/>
          <w:lang w:bidi="fa-IR"/>
        </w:rPr>
        <w:t>عنوانی در همین کتاب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 انگور غذای 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منابع معتبری که برسیهای اخیر را داشت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چگونه نیاز مخصصوی به گلوکز دارد و به مکانیسم گلوکز و چگونگی پدیده‌ها و نقشی که در باره ایجاد اسیدهای آمینه مورد احتیاج مغز دارد اشاره کردم و بقدر کفایت به گلوکزی که قند مخصوص انگور و خرماست و برای فهم و فکر و بکار انداختن مغز لازم است انرژیها و سوخت و سازش به خون و بالاخره به مغز برسد بحث نمودن فقط در اینجا باید باین اعجاز قرآنی بذل توجه نمود که چگونه خدای رحمان بندگان هر دو منطقه خرما و انگور دار را از یاد نبرده که خواسته هم به مردم زمین پر حرارت خرما خور به عقل و علم توجه نمایند و هم ساکنان مناطقی ک انگور در آنجا بدست می‌آید یعنی مردم همه جهان مردمی که دسترسی به خوردن یا خرما دارند یا انگور</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و اخبار باز از رابطه عقل با گلوکز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 انگور و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صحبت خواهم کرد و قبلاً نیز از خوردن گشنیز و کم شدن قوه تعقل با شما صحبت کردم</w:t>
      </w:r>
      <w:r>
        <w:rPr>
          <w:rFonts w:eastAsia="IRNazanin" w:cs="IRNazanin"/>
          <w:color w:val="111111"/>
          <w:sz w:val="28"/>
          <w:szCs w:val="28"/>
          <w:rtl w:val="true"/>
          <w:lang w:bidi="fa-IR"/>
        </w:rPr>
        <w:t>.</w:t>
      </w:r>
      <w:bookmarkStart w:id="340" w:name="pg13074_141704"/>
    </w:p>
    <w:p>
      <w:pPr>
        <w:pStyle w:val="Heading3"/>
        <w:numPr>
          <w:ilvl w:val="2"/>
          <w:numId w:val="1"/>
        </w:numPr>
        <w:rPr/>
      </w:pPr>
      <w:bookmarkStart w:id="341" w:name="__RefHeading___Toc7064168_3224264995"/>
      <w:bookmarkStart w:id="342" w:name="_Toc118"/>
      <w:bookmarkEnd w:id="340"/>
      <w:bookmarkEnd w:id="341"/>
      <w:r>
        <w:rPr>
          <w:rtl w:val="true"/>
        </w:rPr>
        <w:t>آیت السلامة، خداحافظ</w:t>
      </w:r>
      <w:bookmarkEnd w:id="342"/>
    </w:p>
    <w:p>
      <w:pPr>
        <w:pStyle w:val="BookText"/>
        <w:rPr/>
      </w:pPr>
      <w:r>
        <w:rPr>
          <w:rFonts w:ascii="IRNazanin" w:hAnsi="IRNazanin" w:eastAsia="IRNazanin"/>
          <w:color w:val="111111"/>
          <w:sz w:val="28"/>
          <w:sz w:val="28"/>
          <w:szCs w:val="28"/>
          <w:rtl w:val="true"/>
          <w:lang w:bidi="fa-IR"/>
        </w:rPr>
        <w:t>هرگز نمی‌توانم با آیت السلامة خداحافظی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کتاب آسمانی مورد پذیرش من است و پیرو، آن هستم بعلاوه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نویسندگی فقط می‌توانم از برنامه بهداشت غذائی آن خداحافظی کنم زیرا از شیر و انگور و عسل و خرمائی که نام برده بود همه را شرح دادم و در برگ بعدی می‌خواهم از روایات و اخبار مربوط به خرما و انگور بنویسم از اینرو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السلامه، برنامه بهداشت غذائی‌اش، خداحافظ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توجه فرمودید در چند آیه مربوط به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مطلب علمی و اعجازآمیز وجود دارد؟</w:t>
      </w:r>
    </w:p>
    <w:p>
      <w:pPr>
        <w:pStyle w:val="Heading3"/>
        <w:numPr>
          <w:ilvl w:val="2"/>
          <w:numId w:val="1"/>
        </w:numPr>
        <w:rPr/>
      </w:pPr>
      <w:bookmarkStart w:id="343" w:name="__RefHeading___Toc7064170_3224264995"/>
      <w:bookmarkStart w:id="344" w:name="_Toc119"/>
      <w:bookmarkEnd w:id="343"/>
      <w:r>
        <w:rPr>
          <w:rtl w:val="true"/>
        </w:rPr>
        <w:t>چند اعجاز از قرآن</w:t>
      </w:r>
      <w:bookmarkEnd w:id="344"/>
    </w:p>
    <w:p>
      <w:pPr>
        <w:pStyle w:val="Heading4"/>
        <w:numPr>
          <w:ilvl w:val="3"/>
          <w:numId w:val="1"/>
        </w:numPr>
        <w:rPr/>
      </w:pPr>
      <w:bookmarkStart w:id="345" w:name="__RefHeading___Toc7064172_3224264995"/>
      <w:bookmarkStart w:id="346" w:name="_Toc120"/>
      <w:bookmarkEnd w:id="345"/>
      <w:r>
        <w:rPr>
          <w:rtl w:val="true"/>
        </w:rPr>
        <w:t>اعجاز اول</w:t>
      </w:r>
      <w:bookmarkEnd w:id="346"/>
    </w:p>
    <w:p>
      <w:pPr>
        <w:pStyle w:val="BookText"/>
        <w:rPr/>
      </w:pPr>
      <w:r>
        <w:rPr>
          <w:rFonts w:ascii="IRNazanin" w:hAnsi="IRNazanin" w:eastAsia="IRNazanin"/>
          <w:color w:val="111111"/>
          <w:sz w:val="28"/>
          <w:sz w:val="28"/>
          <w:szCs w:val="28"/>
          <w:rtl w:val="true"/>
          <w:lang w:bidi="fa-IR"/>
        </w:rPr>
        <w:t xml:space="preserve">اگر برای اساتید بزرگ رشته‌های غذاشناسی و تغذیه، فیزیولوژی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خاصیت بزرگ از شیر، خرما و انگور وعسل را بنویسید آیا جواب آن پاسخ زیر نیست؟</w:t>
      </w:r>
    </w:p>
    <w:p>
      <w:pPr>
        <w:pStyle w:val="BookText"/>
        <w:rPr/>
      </w:pPr>
      <w:r>
        <w:rPr>
          <w:rFonts w:ascii="IRNazanin" w:hAnsi="IRNazanin" w:eastAsia="IRNazanin"/>
          <w:color w:val="111111"/>
          <w:sz w:val="28"/>
          <w:sz w:val="28"/>
          <w:szCs w:val="28"/>
          <w:rtl w:val="true"/>
          <w:lang w:bidi="fa-IR"/>
        </w:rPr>
        <w:t>از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استخوانسازی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سازگاری وسرشاری و خوب گذرنده در لوله‌های هاضمه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سائغا</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خرما و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گلوکز و الکلش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سازگاری و ضد زهر بودنش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مختلف الوانه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الوان مختلف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کلی من کل الثمرات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تناسبی دارد و شرح آن داده شد و بهمین سبب محتوی عناصر مفید غذائی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شفاء للناس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جنبه درمانی عناصر جدا شده از گیاهان دارد</w:t>
      </w:r>
      <w:r>
        <w:rPr>
          <w:rFonts w:eastAsia="IRNazanin" w:cs="IRNazanin"/>
          <w:color w:val="111111"/>
          <w:sz w:val="28"/>
          <w:szCs w:val="28"/>
          <w:rtl w:val="true"/>
          <w:lang w:bidi="fa-IR"/>
        </w:rPr>
        <w:t>)</w:t>
      </w:r>
      <w:bookmarkStart w:id="347" w:name="pg13074_141705"/>
    </w:p>
    <w:p>
      <w:pPr>
        <w:pStyle w:val="BookText"/>
        <w:rPr/>
      </w:pPr>
      <w:bookmarkEnd w:id="347"/>
      <w:r>
        <w:rPr>
          <w:rFonts w:ascii="IRNazanin" w:hAnsi="IRNazanin" w:eastAsia="IRNazanin"/>
          <w:color w:val="111111"/>
          <w:sz w:val="28"/>
          <w:sz w:val="28"/>
          <w:szCs w:val="28"/>
          <w:rtl w:val="true"/>
          <w:lang w:bidi="fa-IR"/>
        </w:rPr>
        <w:t xml:space="preserve">خالص و سائغ از 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مختلف الوانه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 للناس از عسل شرح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سکر اورزقا حسنا از انگور و خرما نیز شرح داده شد ولی باز در روایات واخبار بایندو خاصیتشان اشاره خواهد گردید</w:t>
      </w:r>
      <w:r>
        <w:rPr>
          <w:rFonts w:eastAsia="IRNazanin" w:cs="IRNazanin"/>
          <w:color w:val="111111"/>
          <w:sz w:val="28"/>
          <w:szCs w:val="28"/>
          <w:rtl w:val="true"/>
          <w:lang w:bidi="fa-IR"/>
        </w:rPr>
        <w:t>.</w:t>
      </w:r>
    </w:p>
    <w:p>
      <w:pPr>
        <w:pStyle w:val="Heading4"/>
        <w:numPr>
          <w:ilvl w:val="3"/>
          <w:numId w:val="1"/>
        </w:numPr>
        <w:rPr/>
      </w:pPr>
      <w:bookmarkStart w:id="348" w:name="__RefHeading___Toc7064174_3224264995"/>
      <w:bookmarkStart w:id="349" w:name="_Toc121"/>
      <w:bookmarkEnd w:id="348"/>
      <w:r>
        <w:rPr>
          <w:rtl w:val="true"/>
        </w:rPr>
        <w:t>اعجاز دوم</w:t>
      </w:r>
      <w:bookmarkEnd w:id="349"/>
    </w:p>
    <w:p>
      <w:pPr>
        <w:pStyle w:val="BookText"/>
        <w:rPr/>
      </w:pPr>
      <w:r>
        <w:rPr>
          <w:rFonts w:ascii="IRNazanin" w:hAnsi="IRNazanin" w:eastAsia="IRNazanin"/>
          <w:color w:val="111111"/>
          <w:sz w:val="28"/>
          <w:sz w:val="28"/>
          <w:szCs w:val="28"/>
          <w:rtl w:val="true"/>
          <w:lang w:bidi="fa-IR"/>
        </w:rPr>
        <w:t>آنچه را خدا آفرید و هر چه رابندگانش ساختند همه و همه بر دو آیه مهم استوار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دستگاهی که اسکلت و اساس است و درآنان که حیات دارند اضافه بر این دستگاهی که افزایش داده و سبب رشد و نگهداری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دستگاهی که اگر حیات دارد دفع فضولات وناسازگارها می‌نماید و اگر چنین نیست روغن کاری و حفاظت محسوب می‌گردد بعنوان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آدمی بدنی دارد، تغذیه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نمود می‌دهد یا حفظ می‌کند و دستگاههائی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دفع فضولات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قطعه گوشت رابخواهیم کشت دهیم در یک مایع افزایش دهنده می‌گذاریم ودستگاهی که فضولات را از آن جدا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موتور که می‌چرخد یا دوچرخه‌ای که میگردد اسکلت و ساختمانی 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روغن‌کاری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تصفیه و نگهدارنده است و مثل‌های دیگر تا آخر</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باساتید نامبرده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که از</w:t>
      </w:r>
      <w:bookmarkStart w:id="350" w:name="pg13074_141706"/>
    </w:p>
    <w:p>
      <w:pPr>
        <w:pStyle w:val="BookText"/>
        <w:rPr/>
      </w:pPr>
      <w:bookmarkEnd w:id="350"/>
      <w:r>
        <w:rPr>
          <w:rFonts w:ascii="IRNazanin" w:hAnsi="IRNazanin" w:eastAsia="IRNazanin"/>
          <w:color w:val="111111"/>
          <w:sz w:val="28"/>
          <w:sz w:val="28"/>
          <w:szCs w:val="28"/>
          <w:rtl w:val="true"/>
          <w:lang w:bidi="fa-IR"/>
        </w:rPr>
        <w:t>دو خاصیت فوق‌العاده و مهم شیر و خرما و انگور و عسل نام میبرید باید این قسمت را هم رعایت نمائید که یکی از خواص ذکر شده پایه و افزاینده باشد و دیگری تصفیه کننده و نگهدارنده، آیا پاسخ آنان چنین نیست؟</w:t>
      </w:r>
    </w:p>
    <w:p>
      <w:pPr>
        <w:pStyle w:val="BookText"/>
        <w:rPr/>
      </w:pPr>
      <w:r>
        <w:rPr>
          <w:rFonts w:ascii="IRNazanin" w:hAnsi="IRNazanin" w:eastAsia="IRNazanin"/>
          <w:color w:val="111111"/>
          <w:sz w:val="28"/>
          <w:sz w:val="28"/>
          <w:szCs w:val="28"/>
          <w:rtl w:val="true"/>
          <w:lang w:bidi="fa-IR"/>
        </w:rPr>
        <w:t>ازشیر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استخوانساز و رویاننده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سازنده و اساس است، سائغا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کننده و سازگار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کاری اسکلت و پایه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خرماو انگور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رشد و نمو است رزقا حسنا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 کننده و دافع میکروب‌ها و سموم همانطور که شرح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تصفیه و نگهدارنده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پر از عناصر کل الثمرات عامل رشد و نمو شفاء للناس تصفیه و درمان کننده</w:t>
      </w:r>
      <w:r>
        <w:rPr>
          <w:rFonts w:eastAsia="IRNazanin" w:cs="IRNazanin"/>
          <w:color w:val="111111"/>
          <w:sz w:val="28"/>
          <w:szCs w:val="28"/>
          <w:rtl w:val="true"/>
          <w:lang w:bidi="fa-IR"/>
        </w:rPr>
        <w:t>.</w:t>
      </w:r>
    </w:p>
    <w:p>
      <w:pPr>
        <w:pStyle w:val="Heading4"/>
        <w:numPr>
          <w:ilvl w:val="3"/>
          <w:numId w:val="1"/>
        </w:numPr>
        <w:rPr/>
      </w:pPr>
      <w:bookmarkStart w:id="351" w:name="__RefHeading___Toc7064176_3224264995"/>
      <w:bookmarkStart w:id="352" w:name="_Toc122"/>
      <w:bookmarkEnd w:id="351"/>
      <w:r>
        <w:rPr>
          <w:rtl w:val="true"/>
        </w:rPr>
        <w:t>اعجاز سوم</w:t>
      </w:r>
      <w:bookmarkEnd w:id="352"/>
    </w:p>
    <w:p>
      <w:pPr>
        <w:pStyle w:val="BookText"/>
        <w:rPr/>
      </w:pPr>
      <w:r>
        <w:rPr>
          <w:rFonts w:ascii="IRNazanin" w:hAnsi="IRNazanin" w:eastAsia="IRNazanin"/>
          <w:color w:val="111111"/>
          <w:sz w:val="28"/>
          <w:sz w:val="28"/>
          <w:szCs w:val="28"/>
          <w:rtl w:val="true"/>
          <w:lang w:bidi="fa-IR"/>
        </w:rPr>
        <w:t>از اسیدهای آمینه اصلی که باید ببدن وارد شوند که شرح آنها را قبلاً دادم ودر صورت رسیدن نامبردگان بانساج، بدن قادر به تهیه اسیدهای آمینه ضروری دیگر خواهد بود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است به جلدهای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جلد تجدید نظری بفرمائید تا مقصود مرا قبل از بیان آن دریابید و بدانید اسیدهای آمینه ضروری که بدن قادر به ساختن آن نیست و باید ببدن برسد چگونه در این چهار غذای نامبرده شده جمع است</w:t>
      </w:r>
      <w:r>
        <w:rPr>
          <w:rFonts w:eastAsia="IRNazanin" w:cs="IRNazanin"/>
          <w:color w:val="111111"/>
          <w:sz w:val="28"/>
          <w:szCs w:val="28"/>
          <w:rtl w:val="true"/>
          <w:lang w:bidi="fa-IR"/>
        </w:rPr>
        <w:t>!</w:t>
      </w:r>
      <w:bookmarkStart w:id="353" w:name="pg13074_141707"/>
    </w:p>
    <w:p>
      <w:pPr>
        <w:pStyle w:val="Heading4"/>
        <w:numPr>
          <w:ilvl w:val="3"/>
          <w:numId w:val="1"/>
        </w:numPr>
        <w:rPr/>
      </w:pPr>
      <w:bookmarkStart w:id="354" w:name="__RefHeading___Toc7064178_3224264995"/>
      <w:bookmarkStart w:id="355" w:name="_Toc123"/>
      <w:bookmarkEnd w:id="353"/>
      <w:bookmarkEnd w:id="354"/>
      <w:r>
        <w:rPr>
          <w:rtl w:val="true"/>
        </w:rPr>
        <w:t>اعجاز چهارم</w:t>
      </w:r>
      <w:bookmarkEnd w:id="355"/>
    </w:p>
    <w:p>
      <w:pPr>
        <w:pStyle w:val="BookText"/>
        <w:rPr/>
      </w:pPr>
      <w:r>
        <w:rPr>
          <w:rFonts w:ascii="IRNazanin" w:hAnsi="IRNazanin" w:eastAsia="IRNazanin"/>
          <w:color w:val="111111"/>
          <w:sz w:val="28"/>
          <w:sz w:val="28"/>
          <w:szCs w:val="28"/>
          <w:rtl w:val="true"/>
          <w:lang w:bidi="fa-IR"/>
        </w:rPr>
        <w:t>در آیت السلامة بدو فراورده جمادی و دو محصولی نباتی و دو تهیه شده حیوانی اشاره عجیبی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دو جماد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از دو موجود غیر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و هوا زمین و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ابر و هوا، آبی که زمین را زنده می‌کند، از زمین و خاک گیاهی که خرما و انگور می‌دهد و آنها را حان و انسان می‌خورند و باز هم انسان از آن حیوان مصرف می‌نماید یعنی در حقیقت آبی که زمین را زنده می‌کند تا بشر را زنده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 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و انگور، با خواص فوق‌العاده مشابه و نزدیک و شکل ظاهری و منطقه رشد کاملاً متفاوت اما خورشید و زمین وآب در پایه و اساس یکی است همانگونه که قرآن بدین مضمون بلطایف صنع الهی اشاره فرموده و فی الارض قطع متجاوزات و جنات من اعناب و زرع و نخیل صنوان و غیر صنوان یسقی بماء واحد و نفضل بعضها علی بعض فی الاکل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زمین قطعاتی مجاور و متصل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آثار هر قطعه مباین دیگر است یکجا معدن نفت و طلا و فیروزه و زغال و غیره است و یکجا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برای تاکستان و باغ اگور قابل است و یکجا برای زراعت غلات و زمینی براینخلستان آنهم نخلهای گوناگون و با آنکه همه با یک اب مشروب می‌شوند ما بعضی را برای خوردن برتری دادیم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دو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و زنبور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356" w:name="pg13074_141708"/>
    </w:p>
    <w:p>
      <w:pPr>
        <w:pStyle w:val="BookText"/>
        <w:rPr/>
      </w:pPr>
      <w:bookmarkEnd w:id="356"/>
      <w:r>
        <w:rPr>
          <w:rFonts w:ascii="IRNazanin" w:hAnsi="IRNazanin" w:eastAsia="IRNazanin"/>
          <w:color w:val="111111"/>
          <w:sz w:val="28"/>
          <w:sz w:val="28"/>
          <w:szCs w:val="28"/>
          <w:rtl w:val="true"/>
          <w:lang w:bidi="fa-IR"/>
        </w:rPr>
        <w:t xml:space="preserve">اینجا نیز آیت الهی بشکل عجیب چشمگیر است، انعام که به شتر اختصاص دارد و فراورده‌اش شیر است و در مقام مقایسه شتر با زنبور عسل و قیاس و سنجش شیر با عسل عجایبی نهفته است که در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عبرة از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شد و از همه عجیب‌تر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شیر شتر است با هر گیاهی که بخورد و تناسب رنگ عسل زنبور است با انواع گیاهی که مصرف نماید</w:t>
      </w:r>
      <w:r>
        <w:rPr>
          <w:rFonts w:eastAsia="IRNazanin" w:cs="IRNazanin"/>
          <w:color w:val="111111"/>
          <w:sz w:val="28"/>
          <w:szCs w:val="28"/>
          <w:rtl w:val="true"/>
          <w:lang w:bidi="fa-IR"/>
        </w:rPr>
        <w:t>!</w:t>
      </w:r>
    </w:p>
    <w:p>
      <w:pPr>
        <w:pStyle w:val="Heading4"/>
        <w:numPr>
          <w:ilvl w:val="3"/>
          <w:numId w:val="1"/>
        </w:numPr>
        <w:rPr/>
      </w:pPr>
      <w:bookmarkStart w:id="357" w:name="__RefHeading___Toc7064180_3224264995"/>
      <w:bookmarkStart w:id="358" w:name="_Toc124"/>
      <w:bookmarkEnd w:id="357"/>
      <w:r>
        <w:rPr>
          <w:rtl w:val="true"/>
        </w:rPr>
        <w:t>اعجاز پنجم</w:t>
      </w:r>
      <w:bookmarkEnd w:id="358"/>
    </w:p>
    <w:p>
      <w:pPr>
        <w:pStyle w:val="BookText"/>
        <w:rPr/>
      </w:pPr>
      <w:r>
        <w:rPr>
          <w:rFonts w:ascii="IRNazanin" w:hAnsi="IRNazanin" w:eastAsia="IRNazanin"/>
          <w:color w:val="111111"/>
          <w:sz w:val="28"/>
          <w:sz w:val="28"/>
          <w:szCs w:val="28"/>
          <w:rtl w:val="true"/>
          <w:lang w:bidi="fa-IR"/>
        </w:rPr>
        <w:t>خوراک آدمی از پروتئین‌هاست و قند و مواد نشاسته‌ای و چربیها و مواد کانی، ویتامین‌ها و سلولز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آیت السلامة چرا فقط لبن و قند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استتار و پرده‌پوشی نام برده‌اند و از بقیه طرز دیگری نامی بمیان آمده است؟</w:t>
      </w:r>
    </w:p>
    <w:p>
      <w:pPr>
        <w:pStyle w:val="BookText"/>
        <w:rPr/>
      </w:pPr>
      <w:r>
        <w:rPr>
          <w:rFonts w:ascii="IRNazanin" w:hAnsi="IRNazanin" w:eastAsia="IRNazanin"/>
          <w:color w:val="111111"/>
          <w:sz w:val="28"/>
          <w:sz w:val="28"/>
          <w:szCs w:val="28"/>
          <w:rtl w:val="true"/>
          <w:lang w:bidi="fa-IR"/>
        </w:rPr>
        <w:t>توجه به مواد پروتئینی و قندی و آنچه را میتوان در قلمرو لبن و قند میوه‌جات درآورد شاید اگر بطرز خودش مصرف شود برای اینکه بدن حتی بتواند در برابر ناملایمات دفاع کند و خود بخود برایش رزق حسنی بوده باشد کافیست</w:t>
      </w:r>
      <w:r>
        <w:rPr>
          <w:rFonts w:eastAsia="IRNazanin" w:cs="IRNazanin"/>
          <w:color w:val="111111"/>
          <w:sz w:val="28"/>
          <w:szCs w:val="28"/>
          <w:rtl w:val="true"/>
          <w:lang w:bidi="fa-IR"/>
        </w:rPr>
        <w:t>!</w:t>
      </w:r>
    </w:p>
    <w:p>
      <w:pPr>
        <w:pStyle w:val="Heading4"/>
        <w:numPr>
          <w:ilvl w:val="3"/>
          <w:numId w:val="1"/>
        </w:numPr>
        <w:rPr/>
      </w:pPr>
      <w:bookmarkStart w:id="359" w:name="__RefHeading___Toc7064182_3224264995"/>
      <w:bookmarkStart w:id="360" w:name="_Toc125"/>
      <w:bookmarkEnd w:id="359"/>
      <w:r>
        <w:rPr>
          <w:rtl w:val="true"/>
        </w:rPr>
        <w:t>اعجاز ششم</w:t>
      </w:r>
      <w:bookmarkEnd w:id="360"/>
    </w:p>
    <w:p>
      <w:pPr>
        <w:pStyle w:val="BookText"/>
        <w:rPr/>
      </w:pPr>
      <w:r>
        <w:rPr>
          <w:rFonts w:ascii="IRNazanin" w:hAnsi="IRNazanin" w:eastAsia="IRNazanin"/>
          <w:color w:val="111111"/>
          <w:sz w:val="28"/>
          <w:sz w:val="28"/>
          <w:szCs w:val="28"/>
          <w:rtl w:val="true"/>
          <w:lang w:bidi="fa-IR"/>
        </w:rPr>
        <w:t>چرا در تقسیمات بهداشتی غذایی که بوسیله آیت‌السلامة قرآن انجام گرفته، شیر را بر همه مقدم داشته است؟</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علاوه بر اینکه خشت اول ساختمان سلولها را که اسیدهای آمینه است در شیر بیشتر می‌بینم شیر مشروبی است که از نهاد حیوان</w:t>
      </w:r>
      <w:bookmarkStart w:id="361" w:name="pg13074_141709"/>
    </w:p>
    <w:p>
      <w:pPr>
        <w:pStyle w:val="BookText"/>
        <w:rPr/>
      </w:pPr>
      <w:bookmarkEnd w:id="361"/>
      <w:r>
        <w:rPr>
          <w:rFonts w:ascii="IRNazanin" w:hAnsi="IRNazanin" w:eastAsia="IRNazanin"/>
          <w:color w:val="111111"/>
          <w:sz w:val="28"/>
          <w:sz w:val="28"/>
          <w:szCs w:val="28"/>
          <w:rtl w:val="true"/>
          <w:lang w:bidi="fa-IR"/>
        </w:rPr>
        <w:t>پستاندار که ساختمان بسیار نزدیکی بانسان دارد جدا م شودو علاوه بر آنکه تا شیر خالص و استخانساز نباشد و پایه و اساسی بوجود نیاید رزقا حسنا و دفع سم یا شفاء و درمان مطرح نخواهد بود</w:t>
      </w:r>
      <w:r>
        <w:rPr>
          <w:rFonts w:eastAsia="IRNazanin" w:cs="IRNazanin"/>
          <w:color w:val="111111"/>
          <w:sz w:val="28"/>
          <w:szCs w:val="28"/>
          <w:rtl w:val="true"/>
          <w:lang w:bidi="fa-IR"/>
        </w:rPr>
        <w:t>.</w:t>
      </w:r>
    </w:p>
    <w:p>
      <w:pPr>
        <w:pStyle w:val="Heading4"/>
        <w:numPr>
          <w:ilvl w:val="3"/>
          <w:numId w:val="1"/>
        </w:numPr>
        <w:rPr/>
      </w:pPr>
      <w:bookmarkStart w:id="362" w:name="__RefHeading___Toc7064184_3224264995"/>
      <w:bookmarkStart w:id="363" w:name="_Toc126"/>
      <w:bookmarkEnd w:id="362"/>
      <w:r>
        <w:rPr>
          <w:rtl w:val="true"/>
        </w:rPr>
        <w:t>اعجازهفتم</w:t>
      </w:r>
      <w:bookmarkEnd w:id="363"/>
    </w:p>
    <w:p>
      <w:pPr>
        <w:pStyle w:val="BookText"/>
        <w:rPr/>
      </w:pPr>
      <w:r>
        <w:rPr>
          <w:rFonts w:ascii="IRNazanin" w:hAnsi="IRNazanin" w:eastAsia="IRNazanin"/>
          <w:color w:val="111111"/>
          <w:sz w:val="28"/>
          <w:sz w:val="28"/>
          <w:szCs w:val="28"/>
          <w:rtl w:val="true"/>
          <w:lang w:bidi="fa-IR"/>
        </w:rPr>
        <w:t xml:space="preserve">اول خوراکی معرفی میشود که سازنده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خالص سائغ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بعد از او که دفع سم و جذب قند سکر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سکرا و رزقا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بوسیله خرما و انگور و آخرین مرتبه وسیله‌ای که کلید گشایش حیات یا راندن بممات است بکار می‌افتد یعنی شفاء و درمان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w:t>
      </w:r>
      <w:r>
        <w:rPr>
          <w:rFonts w:eastAsia="IRNazanin" w:cs="IRNazanin"/>
          <w:color w:val="111111"/>
          <w:sz w:val="28"/>
          <w:szCs w:val="28"/>
          <w:rtl w:val="true"/>
          <w:lang w:bidi="fa-IR"/>
        </w:rPr>
        <w:t>).</w:t>
      </w:r>
    </w:p>
    <w:p>
      <w:pPr>
        <w:pStyle w:val="Heading4"/>
        <w:numPr>
          <w:ilvl w:val="3"/>
          <w:numId w:val="1"/>
        </w:numPr>
        <w:rPr/>
      </w:pPr>
      <w:bookmarkStart w:id="364" w:name="__RefHeading___Toc7064186_3224264995"/>
      <w:bookmarkStart w:id="365" w:name="_Toc127"/>
      <w:bookmarkEnd w:id="364"/>
      <w:r>
        <w:rPr>
          <w:rtl w:val="true"/>
        </w:rPr>
        <w:t>اعجاز هشتم</w:t>
      </w:r>
      <w:bookmarkEnd w:id="365"/>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 داشتن امر تغذیه را بر دفع سم و پیش‌آوردن دفع زهرها بردرمان، اهمیت تغذیه را بر سم زدائی و برتری رفع زهرها را بر شفا رسانده و خود نشان می‌دهد که اگر تغذیه درست انجام گیرد احتیاجی به زهرزدایی نبوده و چنانچه دفع سموم بخوبی انجام گیرد هیچنیازی به درمان نیست از اینرو باید جزو تعریف غذا خاصیت دفاعی آن هم ذکر شده باشد که گفته نشده است</w:t>
      </w:r>
      <w:r>
        <w:rPr>
          <w:rFonts w:eastAsia="IRNazanin" w:cs="IRNazanin"/>
          <w:color w:val="111111"/>
          <w:sz w:val="28"/>
          <w:szCs w:val="28"/>
          <w:rtl w:val="true"/>
          <w:lang w:bidi="fa-IR"/>
        </w:rPr>
        <w:t>.</w:t>
      </w:r>
      <w:r>
        <w:rPr>
          <w:rStyle w:val="FootnoteAnchor"/>
          <w:rtl w:val="true"/>
        </w:rPr>
        <w:footnoteReference w:id="60"/>
      </w:r>
      <w:bookmarkStart w:id="366" w:name="pg13074_141710"/>
    </w:p>
    <w:p>
      <w:pPr>
        <w:pStyle w:val="Heading4"/>
        <w:numPr>
          <w:ilvl w:val="3"/>
          <w:numId w:val="1"/>
        </w:numPr>
        <w:rPr/>
      </w:pPr>
      <w:bookmarkStart w:id="367" w:name="__RefHeading___Toc7064188_3224264995"/>
      <w:bookmarkStart w:id="368" w:name="_Toc128"/>
      <w:bookmarkEnd w:id="366"/>
      <w:bookmarkEnd w:id="367"/>
      <w:r>
        <w:rPr>
          <w:rtl w:val="true"/>
        </w:rPr>
        <w:t>اعجاز نهم</w:t>
      </w:r>
      <w:bookmarkEnd w:id="368"/>
    </w:p>
    <w:p>
      <w:pPr>
        <w:pStyle w:val="BookText"/>
        <w:rPr/>
      </w:pPr>
      <w:r>
        <w:rPr>
          <w:rFonts w:ascii="IRNazanin" w:hAnsi="IRNazanin" w:eastAsia="IRNazanin"/>
          <w:color w:val="111111"/>
          <w:sz w:val="28"/>
          <w:sz w:val="28"/>
          <w:szCs w:val="28"/>
          <w:rtl w:val="true"/>
          <w:lang w:bidi="fa-IR"/>
        </w:rPr>
        <w:t>اگر باساتید مذکوره که در فیزیولوژی و غذاشناسی تخصص دارند گفته شده بود از میان طعامها و از خوراکیهائی که دفع سموم می‌نمایند واز جمله خوراکها که درمان و شفایند تنها یک مثل بنویسید آیا پاسخ چنین نبود؟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 بعنوان مثال غذا بدین دلیل که کودک مدتها با آن می‌سازد و در سنین دیگر هم کاملترین اغذیه محسوب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خرما و انگور بهترین مثال از بین دافع زهرها زیرا علاوه بر قدرت میکرب‌کشی که دارند روده‌ها را از سموم زدوده و خون را نیز تصفیه می‌نمایند چنانچه مفصل شرح داده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عسل مهمترین طعامی که برای درمان میتوان بکار برد بموجب وجود عصاره‌های گیاهی که زنبور از کل الثمرات به عسل وارد می‌سازد</w:t>
      </w:r>
      <w:r>
        <w:rPr>
          <w:rFonts w:eastAsia="IRNazanin" w:cs="IRNazanin"/>
          <w:color w:val="111111"/>
          <w:sz w:val="28"/>
          <w:szCs w:val="28"/>
          <w:rtl w:val="true"/>
          <w:lang w:bidi="fa-IR"/>
        </w:rPr>
        <w:t>.</w:t>
      </w:r>
    </w:p>
    <w:p>
      <w:pPr>
        <w:pStyle w:val="Heading4"/>
        <w:numPr>
          <w:ilvl w:val="3"/>
          <w:numId w:val="1"/>
        </w:numPr>
        <w:rPr/>
      </w:pPr>
      <w:bookmarkStart w:id="369" w:name="__RefHeading___Toc7064190_3224264995"/>
      <w:bookmarkStart w:id="370" w:name="_Toc129"/>
      <w:bookmarkEnd w:id="369"/>
      <w:r>
        <w:rPr>
          <w:rtl w:val="true"/>
        </w:rPr>
        <w:t>اعجاز دهم</w:t>
      </w:r>
      <w:bookmarkEnd w:id="370"/>
    </w:p>
    <w:p>
      <w:pPr>
        <w:pStyle w:val="BookText"/>
        <w:rPr/>
      </w:pPr>
      <w:r>
        <w:rPr>
          <w:rFonts w:ascii="IRNazanin" w:hAnsi="IRNazanin" w:eastAsia="IRNazanin"/>
          <w:color w:val="111111"/>
          <w:sz w:val="28"/>
          <w:sz w:val="28"/>
          <w:szCs w:val="28"/>
          <w:rtl w:val="true"/>
          <w:lang w:bidi="fa-IR"/>
        </w:rPr>
        <w:t>اصولاً بهداشت کدام قسمت از زندگی مهمترین آنهاست؟ بدون شک بهداشت غذا و تغذیه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نیز بهداشت غذا و تغذیه را بر همه مقدم داشته است و در اولین آیه‌ای که می‌خواهد با نزول باران تقسیمات حیاتی بهداشتی را شروع نماید آرزوی گوش شنوا برای آدمی رده تا به آنها عمل نماید</w:t>
      </w:r>
      <w:r>
        <w:rPr>
          <w:rFonts w:eastAsia="IRNazanin" w:cs="IRNazanin"/>
          <w:color w:val="111111"/>
          <w:sz w:val="28"/>
          <w:szCs w:val="28"/>
          <w:rtl w:val="true"/>
          <w:lang w:bidi="fa-IR"/>
        </w:rPr>
        <w:t>.</w:t>
      </w:r>
      <w:r>
        <w:rPr>
          <w:rStyle w:val="FootnoteAnchor"/>
          <w:rtl w:val="true"/>
        </w:rPr>
        <w:footnoteReference w:id="61"/>
      </w:r>
      <w:bookmarkStart w:id="371" w:name="pg13074_141711"/>
    </w:p>
    <w:p>
      <w:pPr>
        <w:pStyle w:val="Heading4"/>
        <w:numPr>
          <w:ilvl w:val="3"/>
          <w:numId w:val="1"/>
        </w:numPr>
        <w:rPr/>
      </w:pPr>
      <w:bookmarkStart w:id="372" w:name="__RefHeading___Toc7064192_3224264995"/>
      <w:bookmarkStart w:id="373" w:name="_Toc130"/>
      <w:bookmarkEnd w:id="371"/>
      <w:bookmarkEnd w:id="372"/>
      <w:r>
        <w:rPr>
          <w:rtl w:val="true"/>
        </w:rPr>
        <w:t>اعجاز یازدهم</w:t>
      </w:r>
      <w:bookmarkEnd w:id="373"/>
    </w:p>
    <w:p>
      <w:pPr>
        <w:pStyle w:val="BookText"/>
        <w:rPr/>
      </w:pPr>
      <w:r>
        <w:rPr>
          <w:rFonts w:ascii="IRNazanin" w:hAnsi="IRNazanin" w:eastAsia="IRNazanin"/>
          <w:color w:val="111111"/>
          <w:sz w:val="28"/>
          <w:sz w:val="28"/>
          <w:szCs w:val="28"/>
          <w:rtl w:val="true"/>
          <w:lang w:bidi="fa-IR"/>
        </w:rPr>
        <w:t xml:space="preserve">این قسمت از عجائب قرآن است که چون سخن از شیر است خطاب به حاضرین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نسقیکم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مطلب بر سر دفع سموم می‌باشد جمع مخصوصی را مورد خطاب قرار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تتخذون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شفا ودران مرحله غیبت انتخاب شده کلمه ناس مردم را ذکر می‌فرماید از این قرار غذا که نماینده‌اش شیر است در آن مرحله بسیار عالی قرار دارد که لیاقت آنرا داشته پروردگار به حاضرین عنایت فرماید و در درجه بعدی خرما و انگور و بالاخره در آخرین درجه برای درمان و شفای مردم</w:t>
      </w:r>
      <w:r>
        <w:rPr>
          <w:rFonts w:eastAsia="IRNazanin" w:cs="IRNazanin"/>
          <w:color w:val="111111"/>
          <w:sz w:val="28"/>
          <w:szCs w:val="28"/>
          <w:rtl w:val="true"/>
          <w:lang w:bidi="fa-IR"/>
        </w:rPr>
        <w:t>.</w:t>
      </w:r>
    </w:p>
    <w:p>
      <w:pPr>
        <w:pStyle w:val="Heading4"/>
        <w:numPr>
          <w:ilvl w:val="3"/>
          <w:numId w:val="1"/>
        </w:numPr>
        <w:rPr/>
      </w:pPr>
      <w:bookmarkStart w:id="374" w:name="__RefHeading___Toc7064194_3224264995"/>
      <w:bookmarkStart w:id="375" w:name="_Toc131"/>
      <w:bookmarkEnd w:id="374"/>
      <w:r>
        <w:rPr>
          <w:rtl w:val="true"/>
        </w:rPr>
        <w:t>اعجاز دوازدهم</w:t>
      </w:r>
      <w:bookmarkEnd w:id="375"/>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بدنباله اولین آیه مربوط به آیة‌السلامة پس ازذکر نزول باران و احیاء زمین پس از مردگی‌اش به بهداشت‌های هفتگانه ذکر شده می‌پردازد گویا احیاء واقعی زمین را پس از سبز شدن وروئیدن گیاه بدین شرط می‌داند که بهداشت هفتگانه صورت تحقق پذیرد و بدانها عمل شود بویژه بهداشت غذا که مقدم بر مه آورده شده و در غیر این صورتحیات واقعی وجود نداشته، معنی زندگی اگر این است مرگ را صدهزار تحسین است</w:t>
      </w:r>
      <w:r>
        <w:rPr>
          <w:rFonts w:eastAsia="IRNazanin" w:cs="IRNazanin"/>
          <w:color w:val="111111"/>
          <w:sz w:val="28"/>
          <w:szCs w:val="28"/>
          <w:rtl w:val="true"/>
          <w:lang w:bidi="fa-IR"/>
        </w:rPr>
        <w:t>.</w:t>
      </w:r>
      <w:bookmarkStart w:id="376" w:name="pg13074_141712"/>
    </w:p>
    <w:p>
      <w:pPr>
        <w:pStyle w:val="Heading4"/>
        <w:numPr>
          <w:ilvl w:val="3"/>
          <w:numId w:val="1"/>
        </w:numPr>
        <w:rPr/>
      </w:pPr>
      <w:bookmarkStart w:id="377" w:name="__RefHeading___Toc7064196_3224264995"/>
      <w:bookmarkStart w:id="378" w:name="_Toc132"/>
      <w:bookmarkEnd w:id="376"/>
      <w:bookmarkEnd w:id="377"/>
      <w:r>
        <w:rPr>
          <w:rtl w:val="true"/>
        </w:rPr>
        <w:t>اعجاز سیزدهم</w:t>
      </w:r>
      <w:bookmarkEnd w:id="378"/>
    </w:p>
    <w:p>
      <w:pPr>
        <w:pStyle w:val="BookText"/>
        <w:rPr/>
      </w:pPr>
      <w:r>
        <w:rPr>
          <w:rFonts w:ascii="IRNazanin" w:hAnsi="IRNazanin" w:eastAsia="IRNazanin"/>
          <w:color w:val="111111"/>
          <w:sz w:val="28"/>
          <w:sz w:val="28"/>
          <w:szCs w:val="28"/>
          <w:rtl w:val="true"/>
          <w:lang w:bidi="fa-IR"/>
        </w:rPr>
        <w:t xml:space="preserve">شایدمطالب و مسائلی را که برای شما می‌نویسم توضیح واضحات و شیره را خورد و گفت شیرین است تلقی شود در صورتی که اگر متوجه باشید که شما در عصر تسخیر کرات به حقائقی ذکر شده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برخوردار شده‌اید همه را بعنوان اعجاز خواهید پذیرفت بویژه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انعام به بطن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زنبور عسل هم به بطن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فرموده ولی به محتویات بطون انعام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فرت و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در صورتیکه از بطون زنبورانچیزی نگفت و این خودمی‌رساند که شیر جدا شده از بین فرث و دم حیوان است و زنبور به انتهای احشاء وامعاء خود برای عسل‌سازی کاری ندارد</w:t>
      </w:r>
      <w:r>
        <w:rPr>
          <w:rFonts w:eastAsia="IRNazanin" w:cs="IRNazanin"/>
          <w:color w:val="111111"/>
          <w:sz w:val="28"/>
          <w:szCs w:val="28"/>
          <w:rtl w:val="true"/>
          <w:lang w:bidi="fa-IR"/>
        </w:rPr>
        <w:t>.</w:t>
      </w:r>
    </w:p>
    <w:p>
      <w:pPr>
        <w:pStyle w:val="Heading4"/>
        <w:numPr>
          <w:ilvl w:val="3"/>
          <w:numId w:val="1"/>
        </w:numPr>
        <w:rPr/>
      </w:pPr>
      <w:bookmarkStart w:id="379" w:name="__RefHeading___Toc7064198_3224264995"/>
      <w:bookmarkStart w:id="380" w:name="_Toc133"/>
      <w:bookmarkEnd w:id="379"/>
      <w:r>
        <w:rPr>
          <w:rtl w:val="true"/>
        </w:rPr>
        <w:t>اعجاز چهاردهم</w:t>
      </w:r>
      <w:bookmarkEnd w:id="380"/>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رنگ نسبتا ثابتی دار به خرما و انگوری می‌رسد که رنگهای گوناگونی دارند ولی نه آنقدر که میتوان عسلهائی بالوان مختلف دشت یعنی از غذا به دافعسموم و از رد کننده زهرها به وسله درمان و شفا همینطور تلون و تعدد رنگ زیاد می‌شود تا بجایی که میتوان گفت دخالت رنگها در دارو و درمان اهمیت بیشتر از رنگ در دفع سموم داشته و از همه کمتر اثر رنگ غذا در تغذیه انسانی می‌باشد</w:t>
      </w:r>
      <w:r>
        <w:rPr>
          <w:rFonts w:eastAsia="IRNazanin" w:cs="IRNazanin"/>
          <w:color w:val="111111"/>
          <w:sz w:val="28"/>
          <w:szCs w:val="28"/>
          <w:rtl w:val="true"/>
          <w:lang w:bidi="fa-IR"/>
        </w:rPr>
        <w:t>.</w:t>
      </w:r>
      <w:bookmarkStart w:id="381" w:name="pg13074_141713"/>
    </w:p>
    <w:p>
      <w:pPr>
        <w:pStyle w:val="Heading4"/>
        <w:numPr>
          <w:ilvl w:val="3"/>
          <w:numId w:val="1"/>
        </w:numPr>
        <w:rPr/>
      </w:pPr>
      <w:bookmarkStart w:id="382" w:name="__RefHeading___Toc7064200_3224264995"/>
      <w:bookmarkStart w:id="383" w:name="_Toc134"/>
      <w:bookmarkEnd w:id="381"/>
      <w:bookmarkEnd w:id="382"/>
      <w:r>
        <w:rPr>
          <w:rtl w:val="true"/>
        </w:rPr>
        <w:t>اعجاز پانزدهم</w:t>
      </w:r>
      <w:bookmarkEnd w:id="383"/>
    </w:p>
    <w:p>
      <w:pPr>
        <w:pStyle w:val="BookText"/>
        <w:rPr/>
      </w:pPr>
      <w:r>
        <w:rPr>
          <w:rFonts w:ascii="IRNazanin" w:hAnsi="IRNazanin" w:eastAsia="IRNazanin"/>
          <w:color w:val="111111"/>
          <w:sz w:val="28"/>
          <w:sz w:val="28"/>
          <w:szCs w:val="28"/>
          <w:rtl w:val="true"/>
          <w:lang w:bidi="fa-IR"/>
        </w:rPr>
        <w:t>مگر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رساندن غذا ببدن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فضولات از آن و در صورت بیماری درمان و شفا پایه و اساس نگهداری بدن است؟ قران هم بهمین سه موضوع اشاره فرموده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انشاءاللّه جلد یازدهم را باین اختصاص خاهم داد که هر چه را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قبلی است و جنبه اعجاز دارد برایتان بنویسم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273</w:t>
      </w:r>
      <w:bookmarkStart w:id="384" w:name="pg13074_141714"/>
    </w:p>
    <w:p>
      <w:pPr>
        <w:pStyle w:val="Heading2"/>
        <w:numPr>
          <w:ilvl w:val="1"/>
          <w:numId w:val="1"/>
        </w:numPr>
        <w:rPr/>
      </w:pPr>
      <w:bookmarkStart w:id="385" w:name="__RefHeading___Toc7064202_3224264995"/>
      <w:bookmarkStart w:id="386" w:name="_Toc135"/>
      <w:bookmarkEnd w:id="384"/>
      <w:bookmarkEnd w:id="385"/>
      <w:r>
        <w:rPr>
          <w:rtl w:val="true"/>
        </w:rPr>
        <w:t>کتاب خرما و انگور از روایات و اخبار</w:t>
      </w:r>
      <w:bookmarkEnd w:id="386"/>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7" w:name="__RefHeading___Toc7064204_3224264995"/>
      <w:bookmarkStart w:id="388" w:name="_Toc136"/>
      <w:bookmarkEnd w:id="387"/>
      <w:r>
        <w:rPr>
          <w:rtl w:val="true"/>
        </w:rPr>
        <w:t>اشاره</w:t>
      </w:r>
      <w:bookmarkStart w:id="389" w:name="pg13074_141715"/>
      <w:bookmarkEnd w:id="388"/>
    </w:p>
    <w:p>
      <w:pPr>
        <w:pStyle w:val="Heading3"/>
        <w:numPr>
          <w:ilvl w:val="2"/>
          <w:numId w:val="1"/>
        </w:numPr>
        <w:rPr/>
      </w:pPr>
      <w:bookmarkStart w:id="390" w:name="__RefHeading___Toc7064206_3224264995"/>
      <w:bookmarkStart w:id="391" w:name="_Toc137"/>
      <w:bookmarkEnd w:id="389"/>
      <w:bookmarkEnd w:id="390"/>
      <w:r>
        <w:rPr>
          <w:rtl w:val="true"/>
        </w:rPr>
        <w:t>نه خصلت از خرما</w:t>
      </w:r>
      <w:bookmarkEnd w:id="391"/>
    </w:p>
    <w:p>
      <w:pPr>
        <w:pStyle w:val="BookText"/>
        <w:rPr/>
      </w:pP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خرمائی‌بنام برنی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معرف برنیک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نبی گرامی است حضرت فرمودند، ان فی تمرتکم هذه تسع خصال نخبل الشیطان و تقوی الظهر و تزید فی المجامعه و تزید فی السمع والبصر و تقرب من اللّه و تباعد من الشیطان و تهضم الطعام و تذهب بدلداء و تطیب النکهة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خرما نه خصلت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تخیل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خبل بمعانی فاسد کردن اعضاء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فلج نمودن، بازداشت کردن، نقصان، تباهی وهلاک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خرما با شیطان وهرگونه موجودی که شیطنت داشته و آزار دهنده است چنان می‌کند که وی را بازداشت و فلج کرده و هلاک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کسانیکه خواص ضد میکروبی و سمی خرما راخوب خوانده‌اند شرح و بسطی لازم ندارد و اگر بخواهم مجدد آنها را شرح دهم کاری تکراری و زیاده‌روی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تقوی الظهر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را محکم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آن همه</w:t>
      </w:r>
    </w:p>
    <w:p>
      <w:pPr>
        <w:pStyle w:val="BookText"/>
        <w:rPr/>
      </w:pPr>
      <w:r>
        <w:rPr>
          <w:rFonts w:ascii="IRNazanin" w:hAnsi="IRNazanin" w:eastAsia="IRNazanin"/>
          <w:color w:val="111111"/>
          <w:sz w:val="28"/>
          <w:sz w:val="28"/>
          <w:szCs w:val="28"/>
          <w:rtl w:val="true"/>
          <w:lang w:bidi="fa-IR"/>
        </w:rPr>
        <w:t>خواص تقویتی اعصاب که برای خرما شرح داده شد لازم بشرح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تزید فی المجامعه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آنکه خرما تقویت کننده اعصاب بود گفتم ناچیزی فولیکولین در آنست که مردو زن را آماده می‌سازد چه خوب است در هر موضوعی خوانندگان تجدید مطالعه‌ای در قسمت مربوطه بفرمایند تا به عجائب و اعجاز سخن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قرنی نبوی وقوف بیشتری حاصل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تزید فی السمع و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صرفنظر از تقویتی که اعصاب با خوردن خرما می‌شود وجود ویتامین‌های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میتوان به رل افزایش دهندگی خرما در ینائی و شنوائی پی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تقرب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چگونه انسان را بخدا نزدیک می‌کند؟ اگر سخن علی مرتضی راکه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قوعلی خدمتک جوارحی و اشدد علی العزیمة جوانحی</w:t>
      </w:r>
      <w:r>
        <w:rPr>
          <w:rStyle w:val="FootnoteAnchor"/>
          <w:rtl w:val="true"/>
        </w:rPr>
        <w:footnoteReference w:id="63"/>
      </w:r>
      <w:r>
        <w:rPr>
          <w:rFonts w:ascii="IRNazanin" w:hAnsi="IRNazanin" w:eastAsia="IRNazanin"/>
          <w:color w:val="111111"/>
          <w:sz w:val="28"/>
          <w:sz w:val="28"/>
          <w:szCs w:val="28"/>
          <w:rtl w:val="true"/>
          <w:lang w:bidi="fa-IR"/>
        </w:rPr>
        <w:t>نقش تقویت کننده‌ای که خرما ایفا می‌کند در خدمت به رب العالمین و نزدیک شدن بوی شاید نظر بی ارزشی نباشد و اگر با خوردن خرما اطاعت ازدستور رسول خدا را منظور بداریم باز ممکن است تقربی حاصل گردیده باشد و امکان اینکه دوری از شیطان بوسیله خرما باز خود نوعی نزدیکی بذات مقدس اوست می‌رود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تباعد من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شیطنت‌های سموم که گفتم چگونه با خرما یا قند آن زدوده می شود خود بهترین وسیله‌ای است که بعدی میان انسان و شیطان می‌اندازد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تهضم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چند مرتبه به کیفیت آسان شدن هضم بوسیله خرما اشاره کرده باشم و چون موضوع جالبی است لطفا مراجعه فرمائید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تذهب بالداء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چه دردها و رنجهائی را برطرف می‌سازد همه قبلاً گفته شده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تطیب النکهة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دهن را خرما برطرف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مدانیند که دهانه مری همیشه بهم فشرده و بسته است و تا زمانیکه چیزی بلعیده نشود یا لزومی پیدا نکند دهانه‌اش باز نمی‌شود ولی دهانه قصبة الریه همیشه باز است زیرا دقیقه‌ای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باید هوای گرم شده در سینوسهای صورت بآن وارد شود وهوای تازه خارج وارد سینوسها گردد تا برای نوبت بعد گرم و مرطوب شود که در غیر اینصورت هوای خشک وسرد برای ریه‌ها ظریف ناراحت کننده است بهر صورت دهانه قصبة الریه باز می‌باشد از اینرو دانستید اگر کثافات دندانی یا بینی تعفنی یا بوئی نکند اکثر بوی دهان مربوط به ریه‌هاست و لهذا از شما خواهش می‌شود مجدد یک دور خواص خرما را بخوانید تا علاوه بر اثرات خرما بر بیماریهای عفونی تنفسی که خود برطرف کننده بوی دهان است راجع به نه خلت مذکور همبیشتر بعظمت کلمات نبی گرامی وقوف حاصل نمایید با این شرط که بارها گفته‌ام اگر خرما محصول محلی شما نیست باندک خوردنش اکتفا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حلیم و حلیمه</w:t>
      </w:r>
    </w:p>
    <w:p>
      <w:pPr>
        <w:pStyle w:val="BookText"/>
        <w:rPr/>
      </w:pPr>
      <w:r>
        <w:rPr>
          <w:rFonts w:ascii="IRNazanin" w:hAnsi="IRNazanin" w:eastAsia="IRNazanin"/>
          <w:color w:val="111111"/>
          <w:sz w:val="28"/>
          <w:sz w:val="28"/>
          <w:szCs w:val="28"/>
          <w:rtl w:val="true"/>
          <w:lang w:bidi="fa-IR"/>
        </w:rPr>
        <w:t xml:space="preserve">قبلاً مجبورم چند سطری از کتابی </w:t>
      </w:r>
      <w:r>
        <w:rPr>
          <w:rStyle w:val="FootnoteAnchor"/>
          <w:rtl w:val="true"/>
        </w:rPr>
        <w:footnoteReference w:id="64"/>
      </w:r>
      <w:r>
        <w:rPr>
          <w:rFonts w:ascii="IRNazanin" w:hAnsi="IRNazanin" w:eastAsia="IRNazanin"/>
          <w:color w:val="111111"/>
          <w:sz w:val="28"/>
          <w:sz w:val="28"/>
          <w:szCs w:val="28"/>
          <w:rtl w:val="true"/>
          <w:lang w:bidi="fa-IR"/>
        </w:rPr>
        <w:t>نقل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 نبتی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هورمونهای نباتی را نیز درامر تغذیه نباید از نظر دور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بااینکه هنوز تمام این مواد از نظر شیمیائی توصیف نشده است و طرز کارشان نیز بطور کامل معلوم نگردیده است ولی با این حال این هرمونهای گیاهی یا </w:t>
      </w:r>
      <w:r>
        <w:rPr>
          <w:rFonts w:eastAsia="Times New Roman" w:cs="Times New Roman" w:ascii="Times New Roman" w:hAnsi="Times New Roman"/>
          <w:color w:val="111111"/>
          <w:sz w:val="28"/>
          <w:szCs w:val="28"/>
          <w:lang w:val="en-US" w:bidi="en-US"/>
        </w:rPr>
        <w:t>physohormones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فیزیولوژی بدن انسانی نقش مهمی را بازی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لابد بیاد دارید که در همین جلد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ماده‌ای بنام </w:t>
      </w:r>
      <w:r>
        <w:rPr>
          <w:rFonts w:eastAsia="Times New Roman" w:cs="Times New Roman" w:ascii="Times New Roman" w:hAnsi="Times New Roman"/>
          <w:color w:val="111111"/>
          <w:sz w:val="28"/>
          <w:szCs w:val="28"/>
          <w:lang w:val="en-US" w:bidi="en-US"/>
        </w:rPr>
        <w:t>Diostulence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خرما کشف و استخراج نموده‌ان که میوان آنرا کرتیزن گیاهی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هورمون گیاهی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جهت آنرا کرتیزن گیاهی نام نهاده‌اند که کرتیزن انسانی در بدن بهترین داروی ضد حساسیت و الرژی محسوب شده وبرای مبتلایان به بیماریهای رماتیسم و پوست و چشم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نتیجه حساسیت بوجود آمده داروی ارزنده‌ای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خرما نیز همین عمل را انجام می‌دهد و ریشه حساسیت را از تن بر می‌کند و در نتیجه کسیکه حساس نبود حلیم و بردبار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معلوم شده دادن فسفر با کرتیزن از بعضی عوارض ناشی ازتجویز کرتیزن جلوگیری بعمل می‌آورد و حال آنکه در خرما همراه با کرتیزن گیاهی فسفر باندازه کافی وجود دارد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معذرت می‌خواهم که چند سطری از اوائل همین جلد را اینجاتکرار کردم و از اهمیت موضوع بود که این عمل را</w:t>
      </w:r>
    </w:p>
    <w:p>
      <w:pPr>
        <w:pStyle w:val="BookText"/>
        <w:rPr/>
      </w:pPr>
      <w:r>
        <w:rPr>
          <w:rFonts w:ascii="IRNazanin" w:hAnsi="IRNazanin" w:eastAsia="IRNazanin"/>
          <w:color w:val="111111"/>
          <w:sz w:val="28"/>
          <w:sz w:val="28"/>
          <w:szCs w:val="28"/>
          <w:rtl w:val="true"/>
          <w:lang w:bidi="fa-IR"/>
        </w:rPr>
        <w:t>انجام دادم و حال آنکه هر جادیگر مطلبی بود به قبل یا بعد حواله 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اوائل کتاب را می‌نوشتم و بحث از خرما بود بدون آنکه بدانم در فرمایش حضرت کلمه حلیم بکار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 وب ردبار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 که این هم سخن من نیست از غرب بدون توجه است و اگر مترجم محترم هم کلمه حلیم رابکار برده هیچ ارتباطی با فرموده حضرت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که با جملات مربوط به یک عمل از یک هورمون گیاهی آشنا شدید به گفتار نبی گرامی توجه فرمائید که از قول پروردگار جلیل نقل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عزتی و جلالی و عظمتی و ارتفاع مکانی لا تاکل نفساء یوم تلد الرطب فیکون غلاما الاکان حلیما و کانت جاریة الا تکون حلیمه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مرتضی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تمرتکم البرنی فاطمعوا نسائکم فی نفاسهن تخرج اولادکم حلیما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اطعموا البرنی نساءکم فی نفاسهن تحلم اولادکم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روایت و خبر مشابه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جلیل پس از اینکه به عزت و جلال وعظمت و رفعت مکان خود سوگند یاد می‌کند میفرماید زائو اگر رطب بخورد پسرش حلیم و دخترش حلیمه خواهد شد و حضرت علی و حضرت صادق نوع خرمایش را نیز معرفی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زائو با خوردن برنی فرزندی حلیم و بردبار خواهد داشت</w:t>
      </w:r>
      <w:r>
        <w:rPr>
          <w:rFonts w:eastAsia="IRNazanin" w:cs="IRNazanin"/>
          <w:color w:val="111111"/>
          <w:sz w:val="28"/>
          <w:szCs w:val="28"/>
          <w:rtl w:val="true"/>
          <w:lang w:bidi="fa-IR"/>
        </w:rPr>
        <w:t>.</w:t>
      </w:r>
      <w:bookmarkStart w:id="392" w:name="pg13074_141720"/>
    </w:p>
    <w:p>
      <w:pPr>
        <w:pStyle w:val="Heading3"/>
        <w:numPr>
          <w:ilvl w:val="2"/>
          <w:numId w:val="1"/>
        </w:numPr>
        <w:rPr/>
      </w:pPr>
      <w:bookmarkStart w:id="393" w:name="__RefHeading___Toc7064208_3224264995"/>
      <w:bookmarkStart w:id="394" w:name="_Toc138"/>
      <w:bookmarkEnd w:id="392"/>
      <w:bookmarkEnd w:id="393"/>
      <w:r>
        <w:rPr>
          <w:rtl w:val="true"/>
        </w:rPr>
        <w:t>خرما قبل و بعد و همراه غذا</w:t>
      </w:r>
      <w:bookmarkEnd w:id="394"/>
    </w:p>
    <w:p>
      <w:pPr>
        <w:pStyle w:val="BookText"/>
        <w:rPr/>
      </w:pPr>
      <w:r>
        <w:rPr>
          <w:rFonts w:ascii="IRNazanin" w:hAnsi="IRNazanin" w:eastAsia="IRNazanin"/>
          <w:color w:val="111111"/>
          <w:sz w:val="28"/>
          <w:sz w:val="28"/>
          <w:szCs w:val="28"/>
          <w:rtl w:val="true"/>
          <w:lang w:bidi="fa-IR"/>
        </w:rPr>
        <w:t>نبی گرامی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کلوالتمر علی الریق فانه یقتل الدیدان فی البطن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خرمای ناشتا بخورید تا کرمهائی از شکمتان را هلاک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 امیر المؤمنین یکل الخبر بالتمر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شد که علی مرتضی خرما و نانرا با هم تناول می‌فرمود عن ابی عبداللّه قال من اکل سبع تمرات عجوة عند منامه قتلت الدیدان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فرمود خوردن هفت دانه خرمای عجوه قبل از خواب باعث هلاک کرمهای شکم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خرما را در حال ناشتا و گرسنگی خوردن دانسته‌اید چه خواصی دارد زیرا حالت ناشتای بدن تقریبا مشابه زمان افطار است و درباره اثر خرما هنگام افطار حسن زیاد و مطالب بسیار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 نان با خرما نیز با توجه بیشتر به مطالبی که گفته شده موضوع حل شده‌ای است بویژه اگر یادتان باشد که بسیاری از مواد غذائی به تنهایی نمیتواند پروتئین آنها برای بدن ارزشمند باشد در صرتیکه اگر با غذای دیگر توام گردد پروتئین‌های یکدیگر را عالی و دارای ارزش می‌سازند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دانه خرمای قبل از خواب یا بعد از غذا نیز بعنوان دسری پر از شیرینی مقبولیت علمی و عامه داشته و لازم بشرح نیست</w:t>
      </w:r>
      <w:r>
        <w:rPr>
          <w:rFonts w:eastAsia="IRNazanin" w:cs="IRNazanin"/>
          <w:color w:val="111111"/>
          <w:sz w:val="28"/>
          <w:szCs w:val="28"/>
          <w:rtl w:val="true"/>
          <w:lang w:bidi="fa-IR"/>
        </w:rPr>
        <w:t>.</w:t>
      </w:r>
      <w:bookmarkStart w:id="395" w:name="pg13074_141721"/>
    </w:p>
    <w:p>
      <w:pPr>
        <w:pStyle w:val="Heading3"/>
        <w:numPr>
          <w:ilvl w:val="2"/>
          <w:numId w:val="1"/>
        </w:numPr>
        <w:rPr/>
      </w:pPr>
      <w:bookmarkStart w:id="396" w:name="__RefHeading___Toc7064210_3224264995"/>
      <w:bookmarkStart w:id="397" w:name="_Toc139"/>
      <w:bookmarkEnd w:id="395"/>
      <w:bookmarkEnd w:id="396"/>
      <w:r>
        <w:rPr>
          <w:rtl w:val="true"/>
        </w:rPr>
        <w:t>خاصیت ضد سمی</w:t>
      </w:r>
      <w:bookmarkEnd w:id="397"/>
    </w:p>
    <w:p>
      <w:pPr>
        <w:pStyle w:val="BookText"/>
        <w:rPr/>
      </w:pPr>
      <w:r>
        <w:rPr>
          <w:rFonts w:ascii="IRNazanin" w:hAnsi="IRNazanin" w:eastAsia="IRNazanin"/>
          <w:color w:val="111111"/>
          <w:sz w:val="28"/>
          <w:sz w:val="28"/>
          <w:szCs w:val="28"/>
          <w:rtl w:val="true"/>
          <w:lang w:bidi="fa-IR"/>
        </w:rPr>
        <w:t>با آنکه باختصار با خاصیت ضد سمی خرما و به تفصیل بهمین خاصیت انگور مطالبی آورده‌ام و لازم به تکرار نیست ازنبی گرامی نقل کنم که فرمود هر کس صبح از چند دانه خرمای عجوة بخورد و در آن روز سم و سحر بر او اثر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تصبح بتمرات من عجوة لم یضره ذلک الیوم سم و لا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صادق است که عجوه از بهشت است و خاصیت برطرف کنندگی سم دارد، العجوة من الجنة و فیها شفاء من السم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خرما و آب</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سوخت و ساز خرما را قبلاً شرح دادم و در جلذب الرطوبه بودنش شکی نیست از این قرار برای کسانیکه قند ذخیره بدنشان بقدر کافی است و قند خرمای بعدی قرار است بصورت چربی ذخیره شود با زیاد شدن انساج و لزوم مایع بین سلولی انساج جدید باید آب بآن رساند و در غیر این صورت همان قند ممکن است چربیها را بسوزاند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چربیها در شعله قندها می‌سوزند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روزگاران پیش حضرت کاظم باین امر توجه و دستور داده فرماید کل التمر البرنی علی الریق واشرب علیه الماء فلعل فسمن و غلبت علیه الرسوبه فکتب الیه یشکو ذلک فکتب الیه کل التمر البرنی علی الریق و لا تشرب علیه الماء فاعتدل، بدین مضمون که خرمای برنی ناشتا خوردن و بعد از آن نوشیدن آب سبب چاقی است و اگر آب نوشیده نشود بهمان اعتدال قبلی خواهد بود</w:t>
      </w:r>
      <w:r>
        <w:rPr>
          <w:rFonts w:eastAsia="IRNazanin" w:cs="IRNazanin"/>
          <w:color w:val="111111"/>
          <w:sz w:val="28"/>
          <w:szCs w:val="28"/>
          <w:rtl w:val="true"/>
          <w:lang w:bidi="fa-IR"/>
        </w:rPr>
        <w:t>.</w:t>
      </w:r>
      <w:bookmarkStart w:id="398" w:name="pg13074_141722"/>
    </w:p>
    <w:p>
      <w:pPr>
        <w:pStyle w:val="Heading3"/>
        <w:numPr>
          <w:ilvl w:val="2"/>
          <w:numId w:val="1"/>
        </w:numPr>
        <w:rPr/>
      </w:pPr>
      <w:bookmarkStart w:id="399" w:name="__RefHeading___Toc7064212_3224264995"/>
      <w:bookmarkStart w:id="400" w:name="_Toc140"/>
      <w:bookmarkEnd w:id="398"/>
      <w:bookmarkEnd w:id="399"/>
      <w:r>
        <w:rPr>
          <w:rtl w:val="true"/>
        </w:rPr>
        <w:t>یک مطلب دیگر از خرما</w:t>
      </w:r>
      <w:bookmarkEnd w:id="400"/>
    </w:p>
    <w:p>
      <w:pPr>
        <w:pStyle w:val="BookText"/>
        <w:rPr/>
      </w:pPr>
      <w:r>
        <w:rPr>
          <w:rFonts w:ascii="IRNazanin" w:hAnsi="IRNazanin" w:eastAsia="IRNazanin"/>
          <w:color w:val="111111"/>
          <w:sz w:val="28"/>
          <w:sz w:val="28"/>
          <w:szCs w:val="28"/>
          <w:rtl w:val="true"/>
          <w:lang w:bidi="fa-IR"/>
        </w:rPr>
        <w:t xml:space="preserve">چندین خبر و روایت دیگر در سه کتاب 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خرما دیده می‌شود ولی هر کس آنها را بخواند و یک مطالعه سطحی هم راجع به خرما داشه باشد بلافاصله خواهد دانست سخنان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پیش از اسلام با بسیاری مطالب غذایی روز مطابق است و اینکه کلمه بسیاری را آوردم برای اینکه علم دسخوش تحول و تغییر است و هر زمان علم قاطعیت داشت با قرآن یا اخبار و روایات مسلم اسلامی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فرموده نبی گرامی را درباره خرما که عجیب‌ترین مسئله مربوط به غذا را دارد در اینجا برای پایان می‌آورم، مطلبی که باور کردنی نیست مربوط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قبل باشد زیرا به سه خصلت خرما اشاره می‌فرماید که هر کس خرمای برنیک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خستگی و واماندگیش می‌رود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سردی بدنش مبدل به حرارت و گرمی مشود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گرسنه باشد سیر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بالبرنی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فانه یذهب بالاعیاء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ید فی‌ء من القر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یشبع من الجوع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شاید بقدر کافی به عمل انرژیزا و نیرو دهنده خرما اشاره شده باشد بویژه راجع به اثر فوق‌العاده سودمند آن بر سیستم اعصاب مرکزی و محیطی مطالبی آورده شد که بدون شک فراموش نفرموده‌اید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سوختن قند و شیرینی در انساج به تفصیل سخن گفتم و از مکانیسم آن که چگونه تبدیل به گلوکز شده مصرف می‌شود بیانی آوردم اینجا کافیست به گلوکز خرما یعنی قند آماده برای</w:t>
      </w:r>
    </w:p>
    <w:p>
      <w:pPr>
        <w:pStyle w:val="BookText"/>
        <w:rPr/>
      </w:pPr>
      <w:r>
        <w:rPr>
          <w:rFonts w:ascii="IRNazanin" w:hAnsi="IRNazanin" w:eastAsia="IRNazanin"/>
          <w:color w:val="111111"/>
          <w:sz w:val="28"/>
          <w:sz w:val="28"/>
          <w:szCs w:val="28"/>
          <w:rtl w:val="true"/>
          <w:lang w:bidi="fa-IR"/>
        </w:rPr>
        <w:t>سوختن و ایجاد کننده حرارت اشاره نموده بگذرم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خرما گرسنه را سیر می‌کند بهمین علت که سرشار از عناصر غذا و مواد معدنی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ذکر این مطلب واجب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سه هزار سال پیش هم خرما می‌خوردند، گرم می‌شدند رفع خستگی‌شان می‌شد و سیر می‌شدند پس سخن نبی گرامی هم شیره راخورد و گفت شیرین است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تمام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یدفی‌ء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یشبع الجوع را اگر موردبررسی قرار دهیم به نکات علمی و اعجاز آمیزش وقوف حاصل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میتوانستند کلمه یذهب را در موارد دیگر هم بکار برند و چنین معنی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بالبرنی فانه یذهب بالاعیاء و القر و الجوع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برنی از بین می‌برد واماندگی و سرما و گرستگی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بجای کلمه یذهب کلمه مناسب دیگری مانند دفع کردن یامرتفع ساختن بکار برند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بجای کلمه الاعیاء و خستگی که مشابهش در قران هم آمده و لم یعی بخلقهن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بود حضرت کلمات دیگری ذکر فرمایند یا بجای کلمات یشبع و یدفی‌ء جبران کننده و حرارت دهنده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می‌بینیم در تعریف انرژی غذائی حتما بایددر یکطرف کلمه خستگی باشد و طرف مقابلش همان کلمه مشترک نیرو و انرژی موجود در خرما و بدن، یعنی اگر می‌خواستیم بگوئیم تقویت میکند یاقوی می‌سازد اعیاء و خستگی را غلط بود زیرا رل خستگی ناپذیر فرماندهی اعصاب در برابر سایر اعضاء و</w:t>
      </w:r>
    </w:p>
    <w:p>
      <w:pPr>
        <w:pStyle w:val="BookText"/>
        <w:rPr/>
      </w:pPr>
      <w:r>
        <w:rPr>
          <w:rFonts w:ascii="IRNazanin" w:hAnsi="IRNazanin" w:eastAsia="IRNazanin"/>
          <w:color w:val="111111"/>
          <w:sz w:val="28"/>
          <w:sz w:val="28"/>
          <w:szCs w:val="28"/>
          <w:rtl w:val="true"/>
          <w:lang w:bidi="fa-IR"/>
        </w:rPr>
        <w:t>جوارح بویژه عضلات را عامل اجرایند نزد هم حتی دانشجویان مبتدی و سالهای اول معلوم است بعلاوه همینکه تغذیه بدن بخوبی انجام گرفت و حالت اعتدالی بوجود آمد بدن از خستگی رهائی یافته اماده منتهی فعالیتمی‌باشد نه بیشتر، یعنی کسیکه خسته شده و قبل از خستگی میتوانسته است مثلاً شصت کیلو وزنه را تا یککیلومتر راه ببرد با برگشت باعتدال قادر بحمل شصت کیلو در یک کیلومتر است نه راه بیشتر نه وزن زیادتر از اینرو یذهب بالاعیاء درس انرژی زائی می‌دهد و اگر کلمه قدرت یا قوت بکار رفته بود غلط چشمگیری بحساب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یدفی‌ء من القر، از همه مهمتر است و اگر نبی گرامی مانند آنچه عوام بکار می‌برند میخواستند بفرمایند کافی بود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آدمی را گرم می‌کند یاخرما سرما را دور می‌سازد نه اینکه گرم می‌سازد از سردی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بکلمه من توجه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یدفی‌ء که درمعنی چنان است که کسی لباس پشمینه بپوشد و گرم شود یا در خیمه پشمی بنشیند و گرم شود و قرنیز آنچنان سردی است که سابقه گرمی داشته وتبدیل به سردی شده مانند دیگی که آب سرد بر آن ریزند تا روزیکه پس از تابش خورشید رو بسردی گذاشته و درعین حال قر و قرار و ثبوتی می‌خواهد داشته باشد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بدنی که حرارتی داشته و گرسنگی کشیده یا روزه‌ای شده و حرارتش پائین آمده با خوردن چند دانه خرما مجدد خورشید تابناک متابولیسم خرما بر آن بدن آنچنان تابش می‌کن که آدمر را در چادر پشمی یا پیراهن پشم بپوشاند و در آنجا که از شیر سخن گفتم ثابت کردم که چگونه قرآن کلمه دف را برای گرمی و کالری بدن</w:t>
      </w:r>
    </w:p>
    <w:p>
      <w:pPr>
        <w:pStyle w:val="BookText"/>
        <w:rPr/>
      </w:pPr>
      <w:r>
        <w:rPr>
          <w:rFonts w:ascii="IRNazanin" w:hAnsi="IRNazanin" w:eastAsia="IRNazanin"/>
          <w:color w:val="111111"/>
          <w:sz w:val="28"/>
          <w:sz w:val="28"/>
          <w:szCs w:val="28"/>
          <w:rtl w:val="true"/>
          <w:lang w:bidi="fa-IR"/>
        </w:rPr>
        <w:t>بکار برد و احتیاج بتکرار نیست و آنچه نیازمند باز گفتن است اشاره به کلمه اعجاز آمیز نبی گرامی است که یدفی‌ء من القر کاملاًگویای جنبه کالری دهندکگی خرماست وه چه قرینه‌ای هک آنرا در برابر قدرت انرژی‌زائی خرما قرار داده و همانند کتابهای غذائی روز که آخرین تحولات علمی راداند و همه جا قدرت انرژی‌زائی و کالری دهندگی را در برابر یکدیگر بلکه همه جا بعلت اینکه انرژی مقدم است همانند نبی گرامی انرا مقدم می‌دارند و بالاتر که سخن نبی گرامی علاوه‌تری هم دراینجا دارد که در کتابهای جدید بدنبال کلمه انرژی و کالری دیده نمی‌شود و آن خصلت و خاصیت سیرکنندگی خرماست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خرما سیر می‌کند گرسنگان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به آنجا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افطار با خرباشد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گفته‌ام مراجعه فرمائید در آنجا عناوین زیر مورد شرح و بسط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از پرخوری جلوگیری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خرما را بعنوان غذای خوب می‌پذیرد خرما هضم و جذب را آسان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زود بداد گرسنگان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به هضم مواد غذایی دیگر هم کمک می‌کند و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 برای وقوف بیشتر بعظمت کلام نبی گرامی باید به آنجا که خواص خرما سخن گفته‌ام مراجعه کرد ولی این نکته علمی را بخاطر داشته باشید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 چیزی جز عدم وجود حرارت نیست و اعیاء و خستگی نیز چیزی جز نبود انرژی نبوده و گرسنگی نیز چیزی جز جای خالی سیری نمیباشد و این جملات در کتابهای کلاسیک و علمی ارزش کلی داشته مثلا در فیزیک و شیمی و مکانیک اصل مسلم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 چیزی جز عدم وجود حرارت</w:t>
      </w:r>
      <w:bookmarkStart w:id="401" w:name="pg13074_141726"/>
    </w:p>
    <w:p>
      <w:pPr>
        <w:pStyle w:val="BookText"/>
        <w:rPr/>
      </w:pPr>
      <w:bookmarkEnd w:id="401"/>
      <w:r>
        <w:rPr>
          <w:rFonts w:ascii="IRNazanin" w:hAnsi="IRNazanin" w:eastAsia="IRNazanin"/>
          <w:color w:val="111111"/>
          <w:sz w:val="28"/>
          <w:sz w:val="28"/>
          <w:szCs w:val="28"/>
          <w:rtl w:val="true"/>
          <w:lang w:bidi="fa-IR"/>
        </w:rPr>
        <w:t xml:space="preserve">نیست و با توجه به سخن نبی گرامی که در آن حروف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 این مطلب آشکار است کهانریژ به جای واماندگی خواهد بود حرارت و سیری از جاخالی کردن سردی و گرسنگی و این بزرگترین دلیل بر وجود صانع مدبر حکیم آفریننده‌ای است که سراسر آفرینش رابا تحرک و انرژی وحرارت و حیات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کلمه دیگر راجع به خرما</w:t>
      </w:r>
    </w:p>
    <w:p>
      <w:pPr>
        <w:pStyle w:val="BookText"/>
        <w:rPr/>
      </w:pPr>
      <w:r>
        <w:rPr>
          <w:rFonts w:ascii="IRNazanin" w:hAnsi="IRNazanin" w:eastAsia="IRNazanin"/>
          <w:color w:val="111111"/>
          <w:sz w:val="28"/>
          <w:sz w:val="28"/>
          <w:szCs w:val="28"/>
          <w:rtl w:val="true"/>
          <w:lang w:bidi="fa-IR"/>
        </w:rPr>
        <w:t>از حضرت رضا پرسیدند خرمائی که حضرت مریم از آن میل فرمود از کدام نوع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نخلة مریم العجوة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 از نوع عجوه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ائمه طاهرین علیهم‌السلام باز بین خرماها فرق گذاشته یکی را آقای خرماها نایمدند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الصرفان سیدتمورکم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لحاظ غذائید بیشتر اهمیت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اشبه تمورکم بالطعام الصرفان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Heading3"/>
        <w:numPr>
          <w:ilvl w:val="2"/>
          <w:numId w:val="1"/>
        </w:numPr>
        <w:rPr/>
      </w:pPr>
      <w:bookmarkStart w:id="402" w:name="__RefHeading___Toc7064214_3224264995"/>
      <w:bookmarkStart w:id="403" w:name="_Toc141"/>
      <w:bookmarkEnd w:id="402"/>
      <w:r>
        <w:rPr>
          <w:rtl w:val="true"/>
        </w:rPr>
        <w:t>روایات و اخبار و انگور</w:t>
      </w:r>
      <w:bookmarkEnd w:id="403"/>
    </w:p>
    <w:p>
      <w:pPr>
        <w:pStyle w:val="BookText"/>
        <w:rPr/>
      </w:pPr>
      <w:r>
        <w:rPr>
          <w:rFonts w:ascii="IRNazanin" w:hAnsi="IRNazanin" w:eastAsia="IRNazanin"/>
          <w:color w:val="111111"/>
          <w:sz w:val="28"/>
          <w:sz w:val="28"/>
          <w:szCs w:val="28"/>
          <w:rtl w:val="true"/>
          <w:lang w:bidi="fa-IR"/>
        </w:rPr>
        <w:t>نبی گرامی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نبی من الانبیاء الی اللّه الغم فامره با کل العنب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بخدا از اندوه و غمش شکایت کرد امر شدت برای رفع غمش انگور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صادق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کافیست برای شما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یبوست سبب میشود سموم موجود در فضولات مجدد جذب شود و آدم مسموم همیشه غمگین</w:t>
      </w:r>
      <w:bookmarkStart w:id="404" w:name="pg13074_141727"/>
    </w:p>
    <w:p>
      <w:pPr>
        <w:pStyle w:val="BookText"/>
        <w:rPr/>
      </w:pPr>
      <w:bookmarkEnd w:id="404"/>
      <w:r>
        <w:rPr>
          <w:rFonts w:ascii="IRNazanin" w:hAnsi="IRNazanin" w:eastAsia="IRNazanin"/>
          <w:color w:val="111111"/>
          <w:sz w:val="28"/>
          <w:sz w:val="28"/>
          <w:szCs w:val="28"/>
          <w:rtl w:val="true"/>
          <w:lang w:bidi="fa-IR"/>
        </w:rPr>
        <w:t>است و انگور دافع یبوست و در نتیجه غم زداست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انگور زهرابه‌های میکروبی را از بین می‌برد و رزقا حسناست و کسیکه از زهراگینی نجات یافت از اندوه رهائی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کشنده بسیاری از میکروبها و دردها و رنجها و در نتیجه انگور از بین برنده غمهاست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انگور سیاه بر سفید برای دفع غم برگزیده شد؟ به تفاوت‌های انور رنگین و مزیت ان که شرح داده شد مراجعه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انگور میوه و طعام</w:t>
      </w:r>
    </w:p>
    <w:p>
      <w:pPr>
        <w:pStyle w:val="BookText"/>
        <w:rPr/>
      </w:pPr>
      <w:r>
        <w:rPr>
          <w:rFonts w:ascii="IRNazanin" w:hAnsi="IRNazanin" w:eastAsia="IRNazanin"/>
          <w:color w:val="111111"/>
          <w:sz w:val="28"/>
          <w:sz w:val="28"/>
          <w:szCs w:val="28"/>
          <w:rtl w:val="true"/>
          <w:lang w:bidi="fa-IR"/>
        </w:rPr>
        <w:t>غذاشناسان چه چیز را نان خورش بحساب آورده‌اند؟ آنچه ارزش پروتئینی نان را بالا برده یا آنرا تکمیل می‌سازد اینک انگور را بنگرید که اگر با نان خورده شود سازگار است و نان خورش محسوب و اگر به تنهائی صرف شود میوه بحساب است و اگر بخاطر سکر و شیرینی‌اش تناول گردد حلوا و شیرینی است همانگونه که علی مرتضی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العنب ادم و فاکهة و طعام و حلوا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 نان خورش و میوه و طعام و شیرینی است</w:t>
      </w:r>
      <w:r>
        <w:rPr>
          <w:rFonts w:eastAsia="IRNazanin" w:cs="IRNazanin"/>
          <w:color w:val="111111"/>
          <w:sz w:val="28"/>
          <w:szCs w:val="28"/>
          <w:rtl w:val="true"/>
          <w:lang w:bidi="fa-IR"/>
        </w:rPr>
        <w:t>)</w:t>
      </w:r>
    </w:p>
    <w:p>
      <w:pPr>
        <w:pStyle w:val="Heading3"/>
        <w:numPr>
          <w:ilvl w:val="2"/>
          <w:numId w:val="1"/>
        </w:numPr>
        <w:rPr/>
      </w:pPr>
      <w:bookmarkStart w:id="405" w:name="__RefHeading___Toc7064216_3224264995"/>
      <w:bookmarkStart w:id="406" w:name="_Toc142"/>
      <w:bookmarkEnd w:id="405"/>
      <w:r>
        <w:rPr>
          <w:rtl w:val="true"/>
        </w:rPr>
        <w:t>انگور و دانه دانه خوردن</w:t>
      </w:r>
      <w:bookmarkEnd w:id="406"/>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جلدسوم راجع به جویدن غذا و آداب سفره بیاد دارید که گفتم اگر غذا خوب جویده شود چه می شود واگر نشود بلائی بسر آدمی می‌آورد و در آداب سفره انداختن و رفتار مربوطه</w:t>
      </w:r>
      <w:bookmarkStart w:id="407" w:name="pg13074_141728"/>
    </w:p>
    <w:p>
      <w:pPr>
        <w:pStyle w:val="BookText"/>
        <w:rPr/>
      </w:pPr>
      <w:bookmarkEnd w:id="407"/>
      <w:r>
        <w:rPr>
          <w:rFonts w:ascii="IRNazanin" w:hAnsi="IRNazanin" w:eastAsia="IRNazanin"/>
          <w:color w:val="111111"/>
          <w:sz w:val="28"/>
          <w:sz w:val="28"/>
          <w:szCs w:val="28"/>
          <w:rtl w:val="true"/>
          <w:lang w:bidi="fa-IR"/>
        </w:rPr>
        <w:t>گفته شود که نبی گرامی از یک طرف فرمودنشستن بر سر سفره را طول دهید و از طرف دگر قرآن و ائمه اطهار آنچنان در مذمت از پرخوری داد سخن داده‌اند که درجلد سوم شرح مبسوطش راملاحظه فرمودید جز آنکه فراموش شد بنویسم پرخوری درمواد بیاض البیضی زهرآگینی دیگری ه دارد چه اگر خوب دربدن هضم و جذب نشود تبدیل بن پتومائین‌ها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پتومائین که معنای یونانی آن کلمه نعش است ماده‌ای اس تالکالوئیدی که از فاسد شدن پروتئین‌ها تولید می‌شود و بعضی از آنها خیلی سمی می‌باشد از اینرو اگر موجود زنده‌ای نتواند مواد بیاض البیضی را در بدن خود بمصرف برساند این ماده که باید غذای وی باشد زهر و هلاکت است و در حقیقت بجای خوردن مواد بیاض‌البیضی آدمی نعش خورده است</w:t>
      </w:r>
      <w:r>
        <w:rPr>
          <w:rFonts w:eastAsia="IRNazanin" w:cs="IRNazanin"/>
          <w:color w:val="111111"/>
          <w:sz w:val="28"/>
          <w:szCs w:val="28"/>
          <w:rtl w:val="true"/>
          <w:lang w:bidi="fa-IR"/>
        </w:rPr>
        <w:t>.</w:t>
      </w:r>
    </w:p>
    <w:p>
      <w:pPr>
        <w:pStyle w:val="Heading3"/>
        <w:numPr>
          <w:ilvl w:val="2"/>
          <w:numId w:val="1"/>
        </w:numPr>
        <w:rPr/>
      </w:pPr>
      <w:bookmarkStart w:id="408" w:name="__RefHeading___Toc7064218_3224264995"/>
      <w:bookmarkStart w:id="409" w:name="_Toc143"/>
      <w:bookmarkEnd w:id="408"/>
      <w:r>
        <w:rPr>
          <w:rtl w:val="true"/>
        </w:rPr>
        <w:t>یک اعجاز از قرآن</w:t>
      </w:r>
      <w:bookmarkEnd w:id="409"/>
    </w:p>
    <w:p>
      <w:pPr>
        <w:pStyle w:val="BookText"/>
        <w:rPr/>
      </w:pPr>
      <w:r>
        <w:rPr>
          <w:rFonts w:ascii="IRNazanin" w:hAnsi="IRNazanin" w:eastAsia="IRNazanin"/>
          <w:color w:val="111111"/>
          <w:sz w:val="28"/>
          <w:sz w:val="28"/>
          <w:szCs w:val="28"/>
          <w:rtl w:val="true"/>
          <w:lang w:bidi="fa-IR"/>
        </w:rPr>
        <w:t xml:space="preserve">پتومائین </w:t>
      </w:r>
      <w:r>
        <w:rPr>
          <w:rFonts w:eastAsia="Times New Roman" w:cs="Times New Roman" w:ascii="Times New Roman" w:hAnsi="Times New Roman"/>
          <w:color w:val="111111"/>
          <w:sz w:val="28"/>
          <w:szCs w:val="28"/>
          <w:lang w:val="en-US" w:bidi="en-US"/>
        </w:rPr>
        <w:t>Ptomaine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کلمه‌ای سونانی که معنای نعش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هضم و جذب آدمی بعناوینی خوب انجام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فرصت هضم و جذب نباشد یا دیاستازهای لازمه در دستگاه گوارش کفایت کنند یا نتوانند غذا هم سطح با جدار دستگاه شود تا جذب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درنتیجه آنچه از مواد بیاض‌البیضی‌اش بجای مانده به پتومائین یعنی نعش یعنی سم کشنده تبدیل می‌گردد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پرخوردن اختلال در چیزی است که به دستگاه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برعکس هم ممکن است یعنی میتواند دستگاه نیز مختل گردد مثلاً کسیکه غیبت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حواسش بجانبی معطوف است</w:t>
      </w:r>
    </w:p>
    <w:p>
      <w:pPr>
        <w:pStyle w:val="BookText"/>
        <w:rPr/>
      </w:pPr>
      <w:r>
        <w:rPr>
          <w:rFonts w:ascii="IRNazanin" w:hAnsi="IRNazanin" w:eastAsia="IRNazanin"/>
          <w:color w:val="111111"/>
          <w:sz w:val="28"/>
          <w:sz w:val="28"/>
          <w:szCs w:val="28"/>
          <w:rtl w:val="true"/>
          <w:lang w:bidi="fa-IR"/>
        </w:rPr>
        <w:t>ترشح خوب صورت نمیگیرد ترشحی که در آزمایش مربوط به سگ پاولف گفتم مخصوص مواد بیاض‌البیضی است که میتواند قسمتی از آن نعش و پتومائین شود یا در حال بدگوئی احساساتی و عصبانی شده و در نتیجه ناراحتی اعصاب باز نعش خوری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با خوب هضم و جذب نشدن مواد بیاض‌البیضی به نعش خوری پرداخته و این اصطاح را هم قرآن کریم بکار برده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که از غیبت کردن آیه‌ای آورده و درجلد بعد که مربوط به گوشت است شرح خواهم داد که چگونه کسی که غیبت م‌کند مانند آنکس خواهد بود کهگوشت برادر مرده‌اش را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کتابهای تدریس دانشگاهی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برگردیم بمطلب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گرامی برای اینکه هم غذا خوب جویده شود و هم پرخوری صورت نگیرد بیشتر نشستن بر سفره را تعریف فرمودند و کسیکه بدستور نبی گرامی عمل نموده خوب بجود و زیاد هم بنشیند حداقل خستگی یا گذشت زمان اگر او را از خوردن باز ندارد فرصت زمانی ترشحات معدی او را سیر خواهد کرد و دست از غذا خواهد کشید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رساله دکترای یکنفر پزشک اروپائی برای شما نقل کردم که اگر انگور زخم شود چه ویتامین‌هایش کاسته خواهد شد و در ضمن ملاحظه فرمودید که چگونه سفارش می‌کرد انگور را با تانی باید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وضع دعوت به توحید نبی گرامی را در نظر داشته باشید آیا حضرت می‌توانستند و آیا صلاح بود برای اعراب</w:t>
      </w:r>
    </w:p>
    <w:p>
      <w:pPr>
        <w:pStyle w:val="BookText"/>
        <w:rPr/>
      </w:pPr>
      <w:r>
        <w:rPr>
          <w:rFonts w:ascii="IRNazanin" w:hAnsi="IRNazanin" w:eastAsia="IRNazanin"/>
          <w:color w:val="111111"/>
          <w:sz w:val="28"/>
          <w:sz w:val="28"/>
          <w:szCs w:val="28"/>
          <w:rtl w:val="true"/>
          <w:lang w:bidi="fa-IR"/>
        </w:rPr>
        <w:t>عصر جاهلیت در ضمن دعوت به توحید درس انگور خوری بدهند یا اینکه اگر حضرت میفرمودند مبادا انگور زخم شود یا نباید بسرعت خورده شود اعراب چه می‌گفتندأ؟ حضرت چنین حرفی را نزدند و چه نسبتها و تهمت‌ها که بوجود مقدسشان نزدند اگر میگفتند چه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با زبان بسیرا ساده و عامیانه خود درجهان علم را بر آنان گشودند حتی آداب انگورخوری را نیز بآنان یاد داده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را دانه دانه باید خورد و کسیکه انگور را دانه دانه بخورد هم باتانی خورده است و هم انگور رازخم نزده و از عناصر مفیدش نکاهیده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 العنب حبة حبة فانها اهنأ و امرء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 را دانه دانه بخورید که بر شما هنی و مری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است برای شما دو کلمه هنی و مری را معنی کنم و سپس گفتار یکنفر اروپائی را باری شمادر این باره از رساله دکترائی که بگواهی چند تن اساتید رسیده بیاورم تا بدانید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هم رساله الهی چگونه در کار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بفرمائید برای جلوگیری از اطناب و پرگوئی برای شما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هنی‌ء یعنی چیزی که گوارا است و بدون رنج و تعب می‌رسد مطالب قبلی رساله را هم مجدد ملاحظه فرمائید آنجائیکه به سهل الهضم بودن انگور بعلت دارا بودن عناصر مفید اشاره گردید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مری چیز گوارائی است که چون بدون رنج و تعب رسید تا پایان گوارائیش را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هنیئا مریئا یعنی با گوارائی برخورد نمود و هضم شد و با گوارائی بپایان رساند یعنی جذب ودفع و سوخت و سازش بخوبی انجام 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بیشتر مایل به درک معنای</w:t>
      </w:r>
      <w:bookmarkStart w:id="410" w:name="pg13074_141731"/>
    </w:p>
    <w:p>
      <w:pPr>
        <w:pStyle w:val="BookText"/>
        <w:rPr/>
      </w:pPr>
      <w:bookmarkEnd w:id="410"/>
      <w:r>
        <w:rPr>
          <w:rFonts w:ascii="IRNazanin" w:hAnsi="IRNazanin" w:eastAsia="IRNazanin"/>
          <w:color w:val="111111"/>
          <w:sz w:val="28"/>
          <w:sz w:val="28"/>
          <w:szCs w:val="28"/>
          <w:rtl w:val="true"/>
          <w:lang w:bidi="fa-IR"/>
        </w:rPr>
        <w:t>مری هستید مری و امرئه در یک قلمرو وسیع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فراموش نفرمائید که انگور اگر زخم شود و برخی عناصر مفیدش کاهش یابد در هضمی و هنی بودنش اختلالی بوجود می‌آید و چنانچه درخوردنش عجله گردد بخوبی جذب آن بعلت آزاد نشدن همه دیاستازهای پشت پوست انگور و بسبب خوب آغشته نشدن با دیاستازهای تکمیلی دستگاه گوارش جذبش بخوبی نبوده مری و گوارای درپایان نخواهد بود</w:t>
      </w:r>
      <w:r>
        <w:rPr>
          <w:rFonts w:eastAsia="IRNazanin" w:cs="IRNazanin"/>
          <w:color w:val="111111"/>
          <w:sz w:val="28"/>
          <w:szCs w:val="28"/>
          <w:rtl w:val="true"/>
          <w:lang w:bidi="fa-IR"/>
        </w:rPr>
        <w:t>.</w:t>
      </w:r>
    </w:p>
    <w:p>
      <w:pPr>
        <w:pStyle w:val="Heading3"/>
        <w:numPr>
          <w:ilvl w:val="2"/>
          <w:numId w:val="1"/>
        </w:numPr>
        <w:rPr/>
      </w:pPr>
      <w:bookmarkStart w:id="411" w:name="__RefHeading___Toc7064220_3224264995"/>
      <w:bookmarkStart w:id="412" w:name="_Toc144"/>
      <w:bookmarkEnd w:id="411"/>
      <w:r>
        <w:rPr>
          <w:rtl w:val="true"/>
        </w:rPr>
        <w:t>یک نظریه دیگر از اساتید اروپا</w:t>
      </w:r>
      <w:bookmarkEnd w:id="412"/>
    </w:p>
    <w:p>
      <w:pPr>
        <w:pStyle w:val="BookText"/>
        <w:rPr/>
      </w:pPr>
      <w:r>
        <w:rPr>
          <w:rFonts w:ascii="IRNazanin" w:hAnsi="IRNazanin" w:eastAsia="IRNazanin"/>
          <w:color w:val="111111"/>
          <w:sz w:val="28"/>
          <w:sz w:val="28"/>
          <w:szCs w:val="28"/>
          <w:rtl w:val="true"/>
          <w:lang w:bidi="fa-IR"/>
        </w:rPr>
        <w:t xml:space="preserve">در رساله آقای انه ژاکسون درباره ناشتا خوردن انگور توصیه شده و ضمنا گفته بود اگر انگور بعد از غذا خورده شود اسیدهای موجود در انگور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تارتریک و مالیک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اسید کلریدریک معده شده عمل دیاستاز پپسین را در معده مختل می‌سازند و تنها به آنانکه اسید معده زیادی دارند خوردن بعد از غذا را اجازه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اسلام باین مطلب هم اشاره شده که انگور را چه وقت باید خورد؟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مرتضی و از ائمه اطهار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اکل احدی و عشرین زبیبة حمراء علی الریق لم یجد فی جسد شیئا یکرهه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اینکه فرمایش حضرت را منی کنم باید چهار مسئله را حتما بدانید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جای راله مذکور سخن از خوردن انگور رسیده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هنگام تعیین رژیم و چه زمان سلامت سفارش شد انگور قبل از غذا مخصوصا صبحانه خورده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برای زدودن زهرابه‌های مختلف وزن انگوی را که باید مصرف شود معین می‌کردند زیرا باید مقدار معینی قند یا مواد کانی یا ویتامین ببدن برسد تا عمل ضد سمی بخوبی انجام 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تفوق و رجحان انگور یاقوتی را بر سایر انگورها چند مرتبه شرح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مرتضی سلام اللّه علیها هر چهار مورد را در یک جمله جمع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تا نرسد نمی‌چینند و انگور هر چه بماند برعکس بسیاری از میوه‌جات اسید الکلهایش مبدل به شیرینی می‌گردد و شیرین‌تر می‌شود و حضرت دستور داد مویز خورده شود یعنی در کمال رسیدگی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صبح ناشتا و علی الریق خورده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میدانید که وزن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انگور خوشاب خوب پرورش یافته واعلا ورسیده برای انتخاب رژیم بهتر وزن است همان وزنی که بقدر کافی محتوی عناصر مرود لزوم روزانه یکنفر آدمی تقریبا شصت کیلوئی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یکنفر بالغ شصت کیلوئی روزانه بمواد زیر احتیاج دارد از موادیکه در انگور موجود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مورد لزوم بدن روزانه حدود پنجاه میلی‌گرم است و هر کیلو انگور تازه بطور متوسط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w:t>
      </w:r>
    </w:p>
    <w:p>
      <w:pPr>
        <w:pStyle w:val="BookText"/>
        <w:rPr/>
      </w:pPr>
      <w:r>
        <w:rPr>
          <w:rFonts w:ascii="IRNazanin" w:hAnsi="IRNazanin" w:eastAsia="IRNazanin"/>
          <w:color w:val="111111"/>
          <w:sz w:val="28"/>
          <w:sz w:val="28"/>
          <w:szCs w:val="28"/>
          <w:rtl w:val="true"/>
          <w:lang w:bidi="fa-IR"/>
        </w:rPr>
        <w:t>گرم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ویتاین </w:t>
      </w:r>
      <w:r>
        <w:rPr>
          <w:rFonts w:eastAsia="Times New Roman" w:cs="Times New Roman" w:ascii="Times New Roman" w:hAnsi="Times New Roman"/>
          <w:color w:val="111111"/>
          <w:sz w:val="28"/>
          <w:szCs w:val="28"/>
          <w:lang w:val="en-US" w:bidi="en-US"/>
        </w:rPr>
        <w:t>B1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تیامین که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میلی‌گرم احتیاج روزانه است و در انگور </w:t>
      </w:r>
      <w:r>
        <w:rPr>
          <w:rFonts w:eastAsia="IRNazanin" w:cs="IRNazanin"/>
          <w:color w:val="111111"/>
          <w:sz w:val="28"/>
          <w:szCs w:val="28"/>
          <w:lang w:bidi="fa-IR"/>
        </w:rPr>
        <w:t>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B2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ریبوفلاوین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میلی‌گرم روزانه باید ببدن برسدو در هر کیلو انگور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احتیاج بدن به آهن در نخستین سال زندگی و دوران بلوغ افزایش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روزانه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کیلوگرم انگور </w:t>
      </w:r>
      <w:r>
        <w:rPr>
          <w:rFonts w:eastAsia="IRNazanin" w:cs="IRNazanin"/>
          <w:color w:val="111111"/>
          <w:sz w:val="28"/>
          <w:szCs w:val="28"/>
          <w:lang w:bidi="fa-IR"/>
        </w:rPr>
        <w:t>025/0</w:t>
      </w:r>
      <w:r>
        <w:rPr>
          <w:rFonts w:eastAsia="IRNazanin" w:cs="IRNazanin"/>
          <w:color w:val="111111"/>
          <w:sz w:val="28"/>
          <w:szCs w:val="28"/>
          <w:rtl w:val="true"/>
          <w:lang w:bidi="fa-IR"/>
        </w:rPr>
        <w:t>-</w:t>
      </w:r>
      <w:r>
        <w:rPr>
          <w:rFonts w:eastAsia="IRNazanin" w:cs="IRNazanin"/>
          <w:color w:val="111111"/>
          <w:sz w:val="28"/>
          <w:szCs w:val="28"/>
          <w:lang w:bidi="fa-IR"/>
        </w:rPr>
        <w:t>005/0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اکسید آهن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احتیاج به منیزیوم تقریبا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گرم روزانه است و بصورت فسفات آن </w:t>
      </w:r>
      <w:r>
        <w:rPr>
          <w:rFonts w:eastAsia="IRNazanin" w:cs="IRNazanin"/>
          <w:color w:val="111111"/>
          <w:sz w:val="28"/>
          <w:szCs w:val="28"/>
          <w:lang w:bidi="fa-IR"/>
        </w:rPr>
        <w:t>180/0</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در هر کیلو انگور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منگنز که برای فعالیت بسیاری از آنزیم‌های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فسفو گلوکوماتاز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فسفاتازها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پپتیدازها، کربوکسیلازها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احتیاج بدن با این فلز بسیار کم است و بهمین جهت عوارض کمبود آن فقط بطور تجربی در آزمایشگاهها بر روی حیوانات مشاهده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این عوارض توقف رشد، صغر بیضه‌ها، نازائی و مرگ جنین حیوان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منگنز بخصوص از راه صفرا انجام می‌گیرد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پتاسیم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کلر یعنی عناصریکه در انگور موجود است تیموانید بهمین منوال عمل نموده نیاز روزانه و مقدار موود در انگور را اندازه گرفته و</w:t>
      </w:r>
    </w:p>
    <w:p>
      <w:pPr>
        <w:pStyle w:val="BookText"/>
        <w:rPr/>
      </w:pPr>
      <w:r>
        <w:rPr>
          <w:rFonts w:ascii="IRNazanin" w:hAnsi="IRNazanin" w:eastAsia="IRNazanin"/>
          <w:color w:val="111111"/>
          <w:sz w:val="28"/>
          <w:sz w:val="28"/>
          <w:szCs w:val="28"/>
          <w:rtl w:val="true"/>
          <w:lang w:bidi="fa-IR"/>
        </w:rPr>
        <w:t xml:space="preserve">در مقام سنجش با وزن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مویز یاقوتی حضرت علی برآئید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برآورد مقدار قند انگور نیز توجه فرمائید که قابل ذکر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عنصار نامبرده چند موردش بوسیله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دانه مویز یاقوتی رفع نیازمندی روزانه انسانی می‌شود و در چند مورد انگور کسری دارد یا زیادتی، و پس از مداقه کافی باین نتیجه می‌رسیم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وعسل جزو آنگونه مواد خوراکی هستند که در رساندن عناصر ضروری ببدن کم‌نظیر و بلکه من حیث المجموع بی‌نظیرند از اینجاست که بدستور علی مرتضی با دیده تعظیم مینگریم و با تعیین مقدار وزن برای بکار بردن رژیم یا پرهیز که در حد اعتدال و سنجش علمی است بر آن حضرت درود می‌فرستیم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و برتری دادن انگور یاقوتی بر سایر انگورهاست که بحثی جداگانه در این باره قبلاً تقدیم گردیده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حضرت چنین مضمونی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مویز یاقوتی صبح ناشتا تناول کند در بدنش کراهتی را نمیتواند بیابد و اگر به قسمت مربوط به خواص و دانستنیهای مربوط به کشمش مراجعه فرمائید خواهید دانست چرا با خوردن انگور بلکه کشمش کراهی متوجه بدن آدمی نمی‌شود و ضمنا به خواص کشمش وقوف کلی یافته خواهید دانست که اهم خواص کشمش همان است که نبی گرامی فرمودند و چنین است</w:t>
      </w:r>
      <w:r>
        <w:rPr>
          <w:rFonts w:eastAsia="IRNazanin" w:cs="IRNazanin"/>
          <w:color w:val="111111"/>
          <w:sz w:val="28"/>
          <w:szCs w:val="28"/>
          <w:rtl w:val="true"/>
          <w:lang w:bidi="fa-IR"/>
        </w:rPr>
        <w:t>!</w:t>
      </w:r>
      <w:bookmarkStart w:id="413" w:name="pg13074_141735"/>
    </w:p>
    <w:p>
      <w:pPr>
        <w:pStyle w:val="Heading3"/>
        <w:numPr>
          <w:ilvl w:val="2"/>
          <w:numId w:val="1"/>
        </w:numPr>
        <w:rPr/>
      </w:pPr>
      <w:bookmarkStart w:id="414" w:name="__RefHeading___Toc7064222_3224264995"/>
      <w:bookmarkStart w:id="415" w:name="_Toc145"/>
      <w:bookmarkEnd w:id="413"/>
      <w:bookmarkEnd w:id="414"/>
      <w:r>
        <w:rPr>
          <w:rtl w:val="true"/>
        </w:rPr>
        <w:t>پاره‌ای از خواص کشمش از نبی گرامی</w:t>
      </w:r>
      <w:bookmarkEnd w:id="415"/>
    </w:p>
    <w:p>
      <w:pPr>
        <w:pStyle w:val="BookText"/>
        <w:rPr/>
      </w:pPr>
      <w:r>
        <w:rPr>
          <w:rFonts w:ascii="IRNazanin" w:hAnsi="IRNazanin" w:eastAsia="IRNazanin"/>
          <w:color w:val="111111"/>
          <w:sz w:val="28"/>
          <w:sz w:val="28"/>
          <w:szCs w:val="28"/>
          <w:rtl w:val="true"/>
          <w:lang w:bidi="fa-IR"/>
        </w:rPr>
        <w:t xml:space="preserve">علیکم بالزبیب فانه یکشف المرة و یذهب بالبلغم و یشدا العصب و یذهب بالاعیاء و یحسن الخلق و یطیب النفس و یذهب بالغم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خبری اضافه دارد و یذهب بالوصب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خبر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یصفی اللون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بصورت سؤال کلمات نبی گرامی را مطرح ساخته و آنچنان باختصار برگزار می‌شود که کمترش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خواص کشمش را خواده‌اید؟ اگر خوانده‌اید اثرش را بر صفرا و ترشحات کهنه سوخته رودها و محکم سختن عصب و از بین بردن واماندگی و در نتیجه اعمال مذکور ایجاد حسن خلق و پاکیزگی نفس و زدودن غم و از بین بردن وصب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 xml:space="preserve">لاغری اندام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دائم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ایجاد صفار چهره مؤثر خواهید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لازم است درباره کلمه وصب و رابطه‌اش با انگور مختصر تذکری بدهم زیرا قبلاً راج به تقویت اعصاب و اثر ضد سمی انگور و اثرات کبدیش به تفصیل بحث نموده‌ام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یادتان باشد آوردم که انگور چگونه و چرا چاقان را لاغر و لاغران را چاق می‌سازد پس انگور برنده وصب است و لاغران را چاق می‌کند، مورد تأیید اسلام می‌باشد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انگور زهرآگینی‌ها را از بین می‌برد و همین عمل انگور سبب شده قرآن آنرا رزق حسن بنامد و دانشمندان نیز مراکزی برای درمان و رژیم انگوری در نقاط خوش آب و هوای ممالک مترقی بصورت بیمارستانها ایجاد نمایند و با انگور زهرابه‌های چندین</w:t>
      </w:r>
      <w:bookmarkStart w:id="416" w:name="pg13074_141736"/>
    </w:p>
    <w:p>
      <w:pPr>
        <w:pStyle w:val="BookText"/>
        <w:rPr/>
      </w:pPr>
      <w:bookmarkEnd w:id="416"/>
      <w:r>
        <w:rPr>
          <w:rFonts w:ascii="IRNazanin" w:hAnsi="IRNazanin" w:eastAsia="IRNazanin"/>
          <w:color w:val="111111"/>
          <w:sz w:val="28"/>
          <w:sz w:val="28"/>
          <w:szCs w:val="28"/>
          <w:rtl w:val="true"/>
          <w:lang w:bidi="fa-IR"/>
        </w:rPr>
        <w:t>ساله را از بین برده و در دائم و کهنه را تسکین دهند از اینرو انگور دافع وصب است و دردهای دائم را برطرف می‌سازد</w:t>
      </w:r>
      <w:r>
        <w:rPr>
          <w:rFonts w:eastAsia="IRNazanin" w:cs="IRNazanin"/>
          <w:color w:val="111111"/>
          <w:sz w:val="28"/>
          <w:szCs w:val="28"/>
          <w:rtl w:val="true"/>
          <w:lang w:bidi="fa-IR"/>
        </w:rPr>
        <w:t>.</w:t>
      </w:r>
    </w:p>
    <w:p>
      <w:pPr>
        <w:pStyle w:val="Heading3"/>
        <w:numPr>
          <w:ilvl w:val="2"/>
          <w:numId w:val="1"/>
        </w:numPr>
        <w:rPr/>
      </w:pPr>
      <w:bookmarkStart w:id="417" w:name="__RefHeading___Toc7064224_3224264995"/>
      <w:bookmarkStart w:id="418" w:name="_Toc146"/>
      <w:bookmarkEnd w:id="417"/>
      <w:r>
        <w:rPr>
          <w:rtl w:val="true"/>
        </w:rPr>
        <w:t>خرما و انگور از رازی</w:t>
      </w:r>
      <w:bookmarkEnd w:id="418"/>
    </w:p>
    <w:p>
      <w:pPr>
        <w:pStyle w:val="BookText"/>
        <w:rPr/>
      </w:pPr>
      <w:r>
        <w:rPr>
          <w:rFonts w:ascii="IRNazanin" w:hAnsi="IRNazanin" w:eastAsia="IRNazanin"/>
          <w:color w:val="111111"/>
          <w:sz w:val="28"/>
          <w:sz w:val="28"/>
          <w:szCs w:val="28"/>
          <w:rtl w:val="true"/>
          <w:lang w:bidi="fa-IR"/>
        </w:rPr>
        <w:t>زکریای رازی در کتاب خود</w:t>
      </w:r>
      <w:r>
        <w:rPr>
          <w:rStyle w:val="FootnoteAnchor"/>
          <w:rtl w:val="true"/>
        </w:rPr>
        <w:footnoteReference w:id="66"/>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طلع و جمار و خرمای 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آنها یسوبت آور و از همه بیشتر خرمای کال دارای ای خاصیت است و پس از آن 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طلع و جمرا برای مزاجهای حار بسیار مفید بوده و جوشش خون را آرام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نفخی که از خوردن آن در رگها عارض می‌شود و همچنین یبوست مزاجی که در نتیجه مصرف نمودن آنها پدید می‌آید بوسیله زنجبیل و غداریقون و گوارش گرم مرتفع می‌شود</w:t>
      </w:r>
      <w:r>
        <w:rPr>
          <w:rFonts w:eastAsia="IRNazanin" w:cs="IRNazanin"/>
          <w:color w:val="111111"/>
          <w:sz w:val="28"/>
          <w:szCs w:val="28"/>
          <w:rtl w:val="true"/>
          <w:lang w:bidi="fa-IR"/>
        </w:rPr>
        <w:t>.</w:t>
      </w:r>
    </w:p>
    <w:p>
      <w:pPr>
        <w:pStyle w:val="Heading3"/>
        <w:numPr>
          <w:ilvl w:val="2"/>
          <w:numId w:val="1"/>
        </w:numPr>
        <w:rPr/>
      </w:pPr>
      <w:bookmarkStart w:id="419" w:name="__RefHeading___Toc7064226_3224264995"/>
      <w:bookmarkStart w:id="420" w:name="_Toc147"/>
      <w:bookmarkEnd w:id="419"/>
      <w:r>
        <w:rPr>
          <w:rtl w:val="true"/>
        </w:rPr>
        <w:t>خرمای خشک</w:t>
      </w:r>
      <w:bookmarkEnd w:id="420"/>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تمر یا خرمای خشک بدن را گرم و فرقه می‌سازد و خون محکم و غلیظ و پست تولید می‌نماید، کبد و طحال را سنگین می‌کند، برای سینه و روده و ریه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سردرد و چشم درد می‌شود، مفاصل را نرم می‌کند و خستگی را از بدن دور می‌نماید، کسانیکه مبتلا به صرع، چشم درد، زخم دهان، گلودرد و درد لثه و دندن می‌باشند و یا در کبد و طحال احساس سنگینی می‌کنند باید از مداومت و زیاد خوردن آن اجتناب کنند و اگر مجبور بخوردن آن شوند باید ضرر آنرا با خوردن سکنجبین شکری ترش ساده و مکیدن انار ترش و خوردن غذاهای سرد و پخته‌های ترش و غرغره با سرکه و سکنجبین اصلاح نمایند</w:t>
      </w:r>
    </w:p>
    <w:p>
      <w:pPr>
        <w:pStyle w:val="BookText"/>
        <w:rPr/>
      </w:pPr>
      <w:r>
        <w:rPr>
          <w:rFonts w:ascii="IRNazanin" w:hAnsi="IRNazanin" w:eastAsia="IRNazanin"/>
          <w:color w:val="111111"/>
          <w:sz w:val="28"/>
          <w:sz w:val="28"/>
          <w:szCs w:val="28"/>
          <w:rtl w:val="true"/>
          <w:lang w:bidi="fa-IR"/>
        </w:rPr>
        <w:t>و نیز باید بفصد و حجامت اقدام کنند و شکم را با خوردن آب اناریکه با پیه آن فشرده شده باشد لینت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اشخاصیکه مزاجشان سرد است با خوردن آن فربه می‌شوند و برای درد ورک کهنه و درد پشت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تمر زیاد است و این خواصی که ذکر کردیم در نوع تمر لطیف و شیرین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 کسانیکه لثه و دندانهایشان خوب نیست بعد از خوردن تمر باید دهان را باآب نیمگرم بشویند و دندانها را با انگشت خوب بمالند و بعد در دهان مقداری گلاب که در آن سماق خیسانیده باشند نگاهدارند و یا مقداری طرخون در دهان جویدن بمکند و مدتی در دهان نگاهدارند تا از زحمت جوشها و تاولهای دهان و کلیه دردها مصون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خرمای خشک را با شیر حیوان تازه زائیده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پنیر تازه یا خرمائی که در شیر خیسانده باشند بخورند باید لثه را با آب گرم شسته و با گلاب غرغره نمایند و نباید پس از آن شراب مسکر بنوشند مخصوصا کسانیکه از سردرد و چشم درد مینالند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مزاجی سرد دارند باید در این موقع گوارش مسهلی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شخصی که مزاجش گرم است در اثر خرمای خشک با شیر آغوز یا فله در معده احساس نفخ و مالش نمود باید از مسهلهائی که ما معمولاً در فصل تابستان دستور میدهیم و بدن را گرم نمی‌کند بخورند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خرمای خشک را در شیر بخیسانند و بخوردن ان ادام دهند نیوری باء را زیاد می‌کند بخصوص اگر در شیر مقداری دارچین بریزند ولی اینکار برای مزاجهای گرم خطرناک است چه سبب</w:t>
      </w:r>
      <w:bookmarkStart w:id="421" w:name="pg13074_141738"/>
    </w:p>
    <w:p>
      <w:pPr>
        <w:pStyle w:val="BookText"/>
        <w:rPr/>
      </w:pPr>
      <w:bookmarkEnd w:id="421"/>
      <w:r>
        <w:rPr>
          <w:rFonts w:ascii="IRNazanin" w:hAnsi="IRNazanin" w:eastAsia="IRNazanin"/>
          <w:color w:val="111111"/>
          <w:sz w:val="28"/>
          <w:sz w:val="28"/>
          <w:szCs w:val="28"/>
          <w:rtl w:val="true"/>
          <w:lang w:bidi="fa-IR"/>
        </w:rPr>
        <w:t>ابتلا به تب، دمل، سردرد و چشم درد شده و مخصوصا در فصول گرم این عوارض بصورت شدیدتری عارض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بعد از خون گرفتن اقدام به اینکار شو باز هم سودی ندارد زیرا نتیجه مطلوب بدست نمی‌اید و بتر آن است در خلال ایامی که آنرا مصرف می‌کندن بیکی از وسائلی که گفته‌ایم حرارت را فرو نشانند و موقعیکه احساس هیجان یکی از این عوارض را می‌نامیند فورا آنرا اصلاح کنند و پس از آرامش مجدد اگر خواستند میل نمایند بهترین فصل خوردن خرما در موسم سرماست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بدن را فربه می‌کند وبر قوت باء می‌افزاید، رنگ صورت را نیکو می‌سازد و بیماریها و دردهای ناشی از برودت را اگر در شخص وجود داشته باشد از ریشه علاج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خرمای نارس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خرمای ترد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نوع خرما نیز در مزاج یبوست می‌آورند و از معده دیر خارج می‌شوند و نفخ بسیار تولید می‌کنند، بااین حال با معده سازگارند</w:t>
      </w:r>
      <w:r>
        <w:rPr>
          <w:rFonts w:eastAsia="IRNazanin" w:cs="IRNazanin"/>
          <w:color w:val="111111"/>
          <w:sz w:val="28"/>
          <w:szCs w:val="28"/>
          <w:rtl w:val="true"/>
          <w:lang w:bidi="fa-IR"/>
        </w:rPr>
        <w:t>.</w:t>
      </w:r>
    </w:p>
    <w:p>
      <w:pPr>
        <w:pStyle w:val="Heading3"/>
        <w:numPr>
          <w:ilvl w:val="2"/>
          <w:numId w:val="1"/>
        </w:numPr>
        <w:rPr/>
      </w:pPr>
      <w:bookmarkStart w:id="422" w:name="__RefHeading___Toc7064228_3224264995"/>
      <w:bookmarkStart w:id="423" w:name="_Toc148"/>
      <w:bookmarkEnd w:id="422"/>
      <w:r>
        <w:rPr>
          <w:rtl w:val="true"/>
        </w:rPr>
        <w:t xml:space="preserve">خرمای تر </w:t>
      </w:r>
      <w:r>
        <w:rPr>
          <w:rtl w:val="true"/>
        </w:rPr>
        <w:t>(</w:t>
      </w:r>
      <w:r>
        <w:rPr>
          <w:rtl w:val="true"/>
        </w:rPr>
        <w:t>رطب</w:t>
      </w:r>
      <w:r>
        <w:rPr>
          <w:rtl w:val="true"/>
        </w:rPr>
        <w:t>)</w:t>
      </w:r>
      <w:bookmarkEnd w:id="423"/>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خرمای تر گرم کننده است و تولید خون غلیظی می‌نماید که به سرعت تبدیل بصفرا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مزاجهای حار و جگرهای گرم ناسازگار است و نیز برای کسانیکه زودزود بهسردرد و چشم درد و گلودرد مبتلا می‌شوند و دچار جوشس و تاول در دهان م گردند و در جگر و طحال استعداد ابتلا به سده دارند زیان‌بخش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خرمای تر اقسام گوناگون دارد، بدتر از همه برای مزاج خرمائی که جسم آن سنگین‌تر و حرارت آن شدیدتر و شیرینی آن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خرما برای امزجه گرم خوب نیست، کسانیکه مزاجشان گرم نیست و اعضای درونیشان هم ضعیف</w:t>
      </w:r>
      <w:bookmarkStart w:id="424" w:name="pg13074_141739"/>
    </w:p>
    <w:p>
      <w:pPr>
        <w:pStyle w:val="BookText"/>
        <w:rPr/>
      </w:pPr>
      <w:bookmarkEnd w:id="424"/>
      <w:r>
        <w:rPr>
          <w:rFonts w:ascii="IRNazanin" w:hAnsi="IRNazanin" w:eastAsia="IRNazanin"/>
          <w:color w:val="111111"/>
          <w:sz w:val="28"/>
          <w:sz w:val="28"/>
          <w:szCs w:val="28"/>
          <w:rtl w:val="true"/>
          <w:lang w:bidi="fa-IR"/>
        </w:rPr>
        <w:t>نمی‌باشد و تحریک نمیشوند با خوردن خرمای تر چاق می‌شوند و نیازی باصلاح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کسانیکه مزاجشان حار است پس از خوردن این نوع خرما باید اول دهن را با آب جوشیده نیم گرم چندین دفعه و بعد با آب سرد بشویند و مضمضه و غرغره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خیلی مزاجشان گرم است باید با سرکه خالص غرغر و مضمضه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اشخاصیکه التهاب مزاجشان کمتر است باید با سکنجبین این عمل را انجام دهند و بعد از آن مقداری سنکجبین ترش ساده یا انار ترش یا سکباری ترش یا آش آبغوره یا بعضی داروی سرد کننده ترش و یا آهال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سوپ گوشت گاو که با سرکه پخته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قریص و امثال ان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با خوردن مزاج یبوست داشت و نفخ شکم سبب صدا و ناراحتی شد مقداری شراب گل سرخ مسهل و جلنجبین ترمدی بخورند</w:t>
      </w:r>
      <w:r>
        <w:rPr>
          <w:rFonts w:eastAsia="IRNazanin" w:cs="IRNazanin"/>
          <w:color w:val="111111"/>
          <w:sz w:val="28"/>
          <w:szCs w:val="28"/>
          <w:rtl w:val="true"/>
          <w:lang w:bidi="fa-IR"/>
        </w:rPr>
        <w:t>.</w:t>
      </w:r>
    </w:p>
    <w:p>
      <w:pPr>
        <w:pStyle w:val="Heading3"/>
        <w:numPr>
          <w:ilvl w:val="2"/>
          <w:numId w:val="1"/>
        </w:numPr>
        <w:rPr/>
      </w:pPr>
      <w:bookmarkStart w:id="425" w:name="__RefHeading___Toc7064230_3224264995"/>
      <w:bookmarkStart w:id="426" w:name="_Toc149"/>
      <w:bookmarkEnd w:id="425"/>
      <w:r>
        <w:rPr>
          <w:rtl w:val="true"/>
        </w:rPr>
        <w:t xml:space="preserve">زیب </w:t>
      </w:r>
      <w:r>
        <w:rPr>
          <w:rtl w:val="true"/>
        </w:rPr>
        <w:t>(</w:t>
      </w:r>
      <w:r>
        <w:rPr>
          <w:rtl w:val="true"/>
        </w:rPr>
        <w:t>مویز</w:t>
      </w:r>
      <w:r>
        <w:rPr>
          <w:rtl w:val="true"/>
        </w:rPr>
        <w:t>)</w:t>
      </w:r>
      <w:bookmarkEnd w:id="426"/>
    </w:p>
    <w:p>
      <w:pPr>
        <w:pStyle w:val="BookText"/>
        <w:rPr/>
      </w:pPr>
      <w:r>
        <w:rPr>
          <w:rFonts w:ascii="IRNazanin" w:hAnsi="IRNazanin" w:eastAsia="IRNazanin"/>
          <w:color w:val="111111"/>
          <w:sz w:val="28"/>
          <w:sz w:val="28"/>
          <w:szCs w:val="28"/>
          <w:rtl w:val="true"/>
          <w:lang w:bidi="fa-IR"/>
        </w:rPr>
        <w:t>خاصیت معتدل دارد و حرارت زیاد تولید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قرمز آن شیرین‌تر و خاصیت قبض آن کمتر است، برای سینه وریه و معده سازگار و کبدی را که جاذب رطوبت باشد فربه م سازد و جز باشخاصی که مزاج حار دارند بکسی آزار نمی‌رساند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اصلاح آن سکنجبین کمی میوه‌های ترش باید خورد، برای مزاجهای بارد نافع و نحاجتی باصلاح ندارد مگر آنکه از خوردن آن در مزاج شخص نفخی تولید شده باشدو آنهم درصورتی است که روی آن آب زیادی نویه باشن، این نفخ هم بزودی پراکنده وخارج می‌شود و از نسج روده‌ها بداخل نفوذ نمی‌کند و</w:t>
      </w:r>
      <w:bookmarkStart w:id="427" w:name="pg13074_141740"/>
    </w:p>
    <w:p>
      <w:pPr>
        <w:pStyle w:val="BookText"/>
        <w:rPr/>
      </w:pPr>
      <w:bookmarkEnd w:id="427"/>
      <w:r>
        <w:rPr>
          <w:rFonts w:ascii="IRNazanin" w:hAnsi="IRNazanin" w:eastAsia="IRNazanin"/>
          <w:color w:val="111111"/>
          <w:sz w:val="28"/>
          <w:sz w:val="28"/>
          <w:szCs w:val="28"/>
          <w:rtl w:val="true"/>
          <w:lang w:bidi="fa-IR"/>
        </w:rPr>
        <w:t>از این جهت است که چنین نفخی بدخیم و خطرناک نیست و به آسانی از بدن خارج و بخوبی پراکنده می‌گردد</w:t>
      </w:r>
      <w:r>
        <w:rPr>
          <w:rFonts w:eastAsia="IRNazanin" w:cs="IRNazanin"/>
          <w:color w:val="111111"/>
          <w:sz w:val="28"/>
          <w:szCs w:val="28"/>
          <w:rtl w:val="true"/>
          <w:lang w:bidi="fa-IR"/>
        </w:rPr>
        <w:t>.</w:t>
      </w:r>
    </w:p>
    <w:p>
      <w:pPr>
        <w:pStyle w:val="Heading3"/>
        <w:numPr>
          <w:ilvl w:val="2"/>
          <w:numId w:val="1"/>
        </w:numPr>
        <w:rPr/>
      </w:pPr>
      <w:bookmarkStart w:id="428" w:name="__RefHeading___Toc7064232_3224264995"/>
      <w:bookmarkStart w:id="429" w:name="_Toc150"/>
      <w:bookmarkEnd w:id="428"/>
      <w:r>
        <w:rPr>
          <w:rtl w:val="true"/>
        </w:rPr>
        <w:t>کشمش</w:t>
      </w:r>
      <w:bookmarkEnd w:id="429"/>
    </w:p>
    <w:p>
      <w:pPr>
        <w:pStyle w:val="BookText"/>
        <w:rPr/>
      </w:pPr>
      <w:r>
        <w:rPr>
          <w:rFonts w:ascii="IRNazanin" w:hAnsi="IRNazanin" w:eastAsia="IRNazanin"/>
          <w:color w:val="111111"/>
          <w:sz w:val="28"/>
          <w:sz w:val="28"/>
          <w:szCs w:val="28"/>
          <w:rtl w:val="true"/>
          <w:lang w:bidi="fa-IR"/>
        </w:rPr>
        <w:t>شبیه بمویز است با این فق که اثر لینت کشمش در مزاج بیشتر و طبعا خاصیت قبض آن کمتر و بآسانی از لوله هاضمه خارج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یادتان هست در جلد قبل بیان داشتم اتز بزرگترین دانشمند ایران بلکه جهان روز زکریای رازی هم مطالبی در هر مورد می‌آورم تا با آنچه اسلام ر چند صد سال قبل از زکریا بیان داشته و آنچه را وی گفته هر دو را با حقایق علمی روز مقایسه فرمائید تا یین حاصل نمائید که نبی گرامی اسلام با وحی ارتباط داشته و ائمه اطهار از خاندان وحی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به جلد قبل در این مرود مراجعه فرمائید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1348</w:t>
      </w:r>
      <w:bookmarkStart w:id="430" w:name="pg13074_141741"/>
    </w:p>
    <w:p>
      <w:pPr>
        <w:pStyle w:val="Heading2"/>
        <w:numPr>
          <w:ilvl w:val="1"/>
          <w:numId w:val="1"/>
        </w:numPr>
        <w:rPr/>
      </w:pPr>
      <w:bookmarkStart w:id="431" w:name="__RefHeading___Toc7064234_3224264995"/>
      <w:bookmarkStart w:id="432" w:name="_Toc151"/>
      <w:bookmarkEnd w:id="430"/>
      <w:bookmarkEnd w:id="431"/>
      <w:r>
        <w:rPr>
          <w:rtl w:val="true"/>
        </w:rPr>
        <w:t>قابل توجه</w:t>
      </w:r>
      <w:bookmarkEnd w:id="432"/>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کتاب اولین دانشگاه و آخرین پیامبر بیان اعجاز علمی قران وقمایسه حقائق آن با آخرین پژوهشهای علمی دانشمندان است و از این نظر که دانشمندان در رشته‌های مختلف علوم هر روز بکشف و تحقیق تازه‌ای نائلمی‌شوند و در نتیجه چهره‌های جدیدی از حقائق قرآن آشکار می‌شود، مؤلف کتاب ناچار است که این گونه مباحث را تحت عنوان استدراک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قبلاً در دسترس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هر جلد ضمیمه کند، اینکه شما در صفحات اینده با قسمتی از این حقائق قرآن و پژوهشهای علمی جدید آشنا خواهید شد</w:t>
      </w:r>
      <w:r>
        <w:rPr>
          <w:rFonts w:eastAsia="IRNazanin" w:cs="IRNazanin"/>
          <w:color w:val="111111"/>
          <w:sz w:val="28"/>
          <w:szCs w:val="28"/>
          <w:rtl w:val="true"/>
          <w:lang w:bidi="fa-IR"/>
        </w:rPr>
        <w:t>.</w:t>
      </w:r>
      <w:bookmarkStart w:id="433" w:name="pg13074_141742"/>
    </w:p>
    <w:p>
      <w:pPr>
        <w:pStyle w:val="Heading2"/>
        <w:numPr>
          <w:ilvl w:val="1"/>
          <w:numId w:val="1"/>
        </w:numPr>
        <w:rPr/>
      </w:pPr>
      <w:bookmarkStart w:id="434" w:name="__RefHeading___Toc7064236_3224264995"/>
      <w:bookmarkStart w:id="435" w:name="_Toc152"/>
      <w:bookmarkEnd w:id="433"/>
      <w:bookmarkEnd w:id="434"/>
      <w:r>
        <w:rPr>
          <w:rtl w:val="true"/>
        </w:rPr>
        <w:t>استدراک</w:t>
      </w:r>
      <w:bookmarkEnd w:id="435"/>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اینجا شرح دیگری که اشکالی را برطرف می‌کند لازم است ودر بهداشت نسل داده می‌شود</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دژنرسانس عصبی باخرما اصلاح نمی‌شود</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حلم و براباری بیتشر جنبه روانی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چاق دشن و یا لاغر گردیدن را بسیاری چنین پنداشته‌اند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خوردن انگور فعالیت درکار باشد قندش سوخته شخص ضعیف می‌شود و اگر پس از صرف انگور خواب و استراحت طولانی بود چاقی بوجود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نفرموده باشید در جلد ششم بحث جالبی شده از خواص مضمضه کردن شیر که چه فوائدی از مله برای دندانها دارد و درباره الکل کافیست گفته شود کسانی که الکل راتی دردان بمدت کوتاه نگه میدارند دندانهایشان ترک ترک می‌گردد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پیردردی کش ما گرچه ندارد زر وزور خوش عطابخش و خطاپوش خدائی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افسانه‌های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افسانه‌های یونانی دیونوسوس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شراب بود بعد خدای مستی گردید و بالاخره پذیرفت خدای رستگاری بشر باشد شکل او نزد یونانیان بصورت کودک شاخدار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Zageros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میگفتند پدرش زئوس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خدایان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 دختر زئوس است اما زن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زئوس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هرا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Hera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 منزلت اورشک برد و تیتان‌ها را تحریک کرد او ا بکشند و زئوس ازاین جهت او را بصورت گاو درآورد و زائو او را به لمه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Semele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داد و از او آبستن شد و بزاد دیونوس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 دوروس مورخ قرن اول پیش از میلاد افسانه خدای شراب را چنین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زاگرئوس به برکت زئوس از دمه تر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Demeter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پدید می‌اید که زئوس باران و دمه تر زمین است و از این قبیل افسانه‌ها زیاداست که هیچ جای گفتن در اینگوهه کتابها ندارد و برای آن آورده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همه میدانند فحاشی در کوکان در بزرگی مبدل به تملق و چاپلوسی م گردد وبهمین منوال در اجتماع قدیمتر افسانه خدایئ شراب چون اجتماعش برشد بیشتری رسید مبدل باصطلاحات صوفیانه گردید و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دوم،مصرف کم الکل هم میتواند در کبدی که قبلاً عفونت عفونت یا بعلت دیگری آسیب دیده است ریان بزند و ایجاد سیروز کبدی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نشریه انجمن پزشکان شماره سوم سال سوم صفحه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از مدارک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بعضی بیماران هر چکینی الکل حتی بمقادیر کم بنوشند در استخوانهای مبتلا شده و همچنین در کنونهای دیگر بیماری ممکن است درد پیداشود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در متاستاز کارسینوما درئسوزینوفیلیک گرانولوما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انتشارات</w:t>
      </w:r>
    </w:p>
    <w:p>
      <w:pPr>
        <w:pStyle w:val="BookText"/>
        <w:rPr/>
      </w:pPr>
      <w:r>
        <w:rPr>
          <w:rFonts w:ascii="IRNazanin" w:hAnsi="IRNazanin" w:eastAsia="IRNazanin"/>
          <w:color w:val="111111"/>
          <w:sz w:val="28"/>
          <w:sz w:val="28"/>
          <w:szCs w:val="28"/>
          <w:rtl w:val="true"/>
          <w:lang w:bidi="fa-IR"/>
        </w:rPr>
        <w:t xml:space="preserve">دانشگاه شماره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بیماریهای خون صفه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بیشتری رسید مبدل باصطلاحات صوفیانه گردید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 بین زن و مرد برای ایجاد حاملگی‌های نامشروع رل مهمی را دارد، زنان را متهور، ساده لوح ومسامحه کار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 حتی بمقدار کم به بیشتر مردان حالت تجاوز کارانه‌ای می‌دهد به طوری که اغلب مردان در چنین موادی کنترل خود را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هورسلی گانت استاد دانشگاه جان هاپکینز پس از تجارب مختلفی که روی حیوانات به عمل آورد چنین نتیجه گرفتکه الکل حتی بمقدار کم فعالیت جنسی را در سگها مشکل می‌سازد و مصرف زیاد آن فعالیت جنسی را بکلی از بین برده و در بعضی سگها نازائی‌های موقتی بوجود می‌آورد و دکتر قرد و دکتر بیخ میگویند عقیده غلطی است که الکل تحریکات جنسی ایجاد م یکند بلکه الکل قیود اجتماعی که افراد را مجبور به کتمان و حیا می‌نماید از بین برده و اولین خاصیت آن از کار انداختن نقطه‌ای از مغز است که ناراحتی‌ها و ترسها از آنجا سرچشمه م گیرند و بهمین علت است که ما را در امور جنسی گستاخ‌تر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آفرین بر این دو دانشمند که به مفهوم واقعی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وقوف عالمانه حاصل کرده 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مغز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سطر مانده به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فیزیولوژی یکی از کارهای الکل مهار کردن هرمن </w:t>
      </w:r>
      <w:r>
        <w:rPr>
          <w:rFonts w:eastAsia="Times New Roman" w:cs="Times New Roman" w:ascii="Times New Roman" w:hAnsi="Times New Roman"/>
          <w:color w:val="111111"/>
          <w:sz w:val="28"/>
          <w:szCs w:val="28"/>
          <w:lang w:val="en-US" w:bidi="en-US"/>
        </w:rPr>
        <w:t>ADH (Antidiuretic Hormone)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هیپوفیز حلقی است که‌کار این هورمون جذب مجدد آب از لوله‌های پیچیده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دکستیال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و لوله‌های کولکتور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است و وقتی این هرمن فلج شد چون آب جذب</w:t>
      </w:r>
    </w:p>
    <w:p>
      <w:pPr>
        <w:pStyle w:val="BookText"/>
        <w:rPr/>
      </w:pPr>
      <w:r>
        <w:rPr>
          <w:rFonts w:ascii="IRNazanin" w:hAnsi="IRNazanin" w:eastAsia="IRNazanin"/>
          <w:color w:val="111111"/>
          <w:sz w:val="28"/>
          <w:sz w:val="28"/>
          <w:szCs w:val="28"/>
          <w:rtl w:val="true"/>
          <w:lang w:bidi="fa-IR"/>
        </w:rPr>
        <w:t xml:space="preserve">نمی‌شود لذا ادرار زیاد می‌شود و همیشه انسان می‌بیند که مست شده ها شلوار خود را اغلب تر می‌کنند البته علت اصلی از کار افتادن حواس است اما زیاد بودن ادرار در مثانه هم در ایجاد اینحالت دخالت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بسا که شبهای تعطیلات و مستی بسیاری از نامبردگان مشاهده شوند که آلت خود را درآورده مشغول ادرار کردن هستند کمبود هرمن </w:t>
      </w:r>
      <w:r>
        <w:rPr>
          <w:rFonts w:eastAsia="Times New Roman" w:cs="Times New Roman" w:ascii="Times New Roman" w:hAnsi="Times New Roman"/>
          <w:color w:val="111111"/>
          <w:sz w:val="28"/>
          <w:szCs w:val="28"/>
          <w:lang w:val="en-US" w:bidi="en-US"/>
        </w:rPr>
        <w:t>ADH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موجب دیابت بیمزه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برعکس الکل که ترشح </w:t>
      </w:r>
      <w:r>
        <w:rPr>
          <w:rFonts w:eastAsia="Times New Roman" w:cs="Times New Roman" w:ascii="Times New Roman" w:hAnsi="Times New Roman"/>
          <w:color w:val="111111"/>
          <w:sz w:val="28"/>
          <w:szCs w:val="28"/>
          <w:lang w:val="en-US" w:bidi="en-US"/>
        </w:rPr>
        <w:t>ADH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کم و در نتیجه ادرار را زیاد می‌کند بعضی مواد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آدرنالین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ارژنین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استیل کلین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داروهای بیهوشی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تحریک ترشح </w:t>
      </w:r>
      <w:r>
        <w:rPr>
          <w:rFonts w:eastAsia="Times New Roman" w:cs="Times New Roman" w:ascii="Times New Roman" w:hAnsi="Times New Roman"/>
          <w:color w:val="111111"/>
          <w:sz w:val="28"/>
          <w:szCs w:val="28"/>
          <w:lang w:val="en-US" w:bidi="en-US"/>
        </w:rPr>
        <w:t>ADH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کمی ادرار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یبوست علل دیگری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نامنظم بودن زمان اجابت و عجله کردن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گناهان بزرگی است که سخت مورد نکوهش اسلام قرار گرفته است اما سفارش اسلام اینست که دختر بمشروبخوار داده نشود و این مسئله مرا شدیدا به چنین سئوالی میداشت که چرا در امر ازدواج کار مشروبخواران به ابتذال بیشتر از موارد دیگر کشانده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 مؤمنین قضیه را چنین توجچیه م کردند که زندگی با کسیکه مست بخانه می‌ایدسخت است در صورتیکه میتوان در غیر خانه مستیکرد وزندگی زن بامرد زناکار یا قمار باز اگر سخت‌تر نباشد آسانتر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در همین چند روز اخیر اعلام علمی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 مرداد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اعتیاد بالکل دیگر در زمره بیماران روانی نبوده جنبه ارثی یافته است زیرا ضمن بررسیها به این نتیجه رسیده‌اند که نزد فرزندان اشخاص معتاد سوخت و ساز غذائی چون بمرحله اسید لاکتیک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جلدهای قبل باین مراحل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احتمالاً نقص دیاستازی یافته و چنین فرزندانی خود را نیازمند شرب الکل می‌یابند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مراحلی احتیاج اشخاص عصبانی بدخانیات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اکنون باثبات رسیده فرزندان اشخاص معتاد زمینه و استعداد بسیار مساعدی جهت پذیرش اعتیاد بالکل دارند و از این جهت که معتادین در اجتماع بناچار زیاد نشوند امام علیه‌السلام انتخاب همسر مشروبخوار را ممنوع ساخته 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الحج ریت وانبتت که آیه و ترجمه اش قبلا آورده شد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این قسمت را در صفحه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سوم مطالعه فرمائید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طالبین میتوانند به رساله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ای گراوردار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دانشگاه مونیخ از آقای والرت انگرید </w:t>
      </w:r>
      <w:r>
        <w:rPr>
          <w:rFonts w:eastAsia="IRNazanin" w:cs="IRNazanin"/>
          <w:b w:val="false"/>
          <w:bCs w:val="false"/>
          <w:i w:val="false"/>
          <w:iCs w:val="false"/>
          <w:color w:val="333333"/>
          <w:sz w:val="20"/>
          <w:szCs w:val="20"/>
        </w:rPr>
        <w:t>WalletIngrid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درخت خرما مراجعه نمایند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النخله سیدة الشجر تألیف آقای عبدالقادر باش اعیان العباسی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رساله دکترای آقای دکتر محمد زمان نظری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دانشکده دارو سازی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تکراری چندی که بنا بر صرورت آورده شده در این چند صفحه چشمگیر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سبزیها و میوه های شفابخش، تألیف لئونس کارلیه صفحه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دانشگاه صفحه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تغذیه مواد خوراکی انتشارات دانشگاه تهران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شیره انگور دست افشار انگور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دکترای آقای رنه ژاکسون که شرحش خواهد آمد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تندرست اردیبهشت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حقیقت باید کلمه شیرینی را آورد نه شهد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فیزیولوژی گایتون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خوردن آب گشنیز تازه که تلخ بوده با افزودن چند قطره آب لیمو خوشمزه شده، توصیه میشود بیماران قندی پیاده روی و مخصوصاً حرکت دادن دستها را فراموش نفرمایند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تغذیه و مواد خوراکی</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انتشار دانشگاه تهران شماره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اولی و سومی از حضرت صادق و دومی از حضرت علی و همه از کتاب المعیشه قروع کافی کلینی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رساله کوچک که نویسنده آن آقای میرزا محمد صادق فخر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ربیع المولود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مطبعه میرزا علی اصغر، تهران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کتابهای متعددی به نام تاریخ یزد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سخنوران یزد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میتوان بسیاری از آنها را دید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مکتب تشیع منتشر گردید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از کتاب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دانشگاه بنام بهداشت عمومی روستائی تألیف آقای دکتر سید محمود زوین، صفحه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شواهدی موجود است که الکل به مقادیر کم نیز در کوتاهی عمر عامل مؤثری میباشد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توجیهی که توسط دوست روشنفکرم بعمل آمد و در چند برگ قبل گفته شد و </w:t>
      </w:r>
      <w:r>
        <w:rPr>
          <w:rFonts w:eastAsia="IRNazanin" w:cs="IRNazanin"/>
          <w:b w:val="false"/>
          <w:bCs w:val="false"/>
          <w:i w:val="false"/>
          <w:iCs w:val="false"/>
          <w:color w:val="333333"/>
          <w:sz w:val="20"/>
          <w:szCs w:val="20"/>
          <w:rtl w:val="true"/>
        </w:rPr>
        <w:t>....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مفاهیم دیگر آن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نراقی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صفحه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نبی گرامی به وجه تشابه بلکه به شرکت موسیقی و زنا اشاره کرده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الغنا رقیة الزنا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موسیقی مقدمه نزدیک شدن مرد و زن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جامع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قرآن مجید هم به کلمه سکر و مستی در مورد قوم لوط مربوط به همین مسئله اشاره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لعمرک انهم فی سکرتهم یعمهون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الحجر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مطلب معلوم میشود حرف عوام تا حدودی درست است که عرق خورها لوطی هستند زیرا احساساتشان بر عقلشان زیادت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 به ارتباط موسیقی و عدوان با توجه به اینکه کلمه زور در قرآن به موسیقی معنی شده توجه فرمائید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سخنرانی آقای دکتر محمود بلیغ در انجمن دانشجویان اسلامی اصفهان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روزانه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آقای دکتر باستان استاد دانشگاه مجله تندرست شماره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اول کتاب آقای دکتر رضاعی استاد دانشگاه رشته بیماریهای روانی</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بهداشت تغذیه و نسل آقای دکتر صدیق انتشار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دانشگاه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تمرکز قوای دماغی صفحه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دانشگاه شماره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صفحه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دانشگاه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زیانهای نوشابه های الکلی</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دانشگاه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دانشگاه تهران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انواع اپرتیف که حاوی اسانسائی است و کوکتیل که مخلوطی از مشروبهاست از انواع آنها محسوبند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صفحه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دانشگاه که شرحش گذشت کما آنکه در این قسمت استفاده کلی از کتاب مذکور شده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صفحه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دانشگاه که شرحش گذشت کما آنکه در این قسمت استفاده کلی از کتاب مذکور شده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لاسمن مدیکال که ترجمه آن در مجله پزشک خانواده شماره نهم درج شده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به تاریخچه مشروبات و دانستنیهای دیگر به کتاب مضرات الکل از آقای ابوالقاسم فیوضات مراجعه فرمایند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و دارو سال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فیزیولژی</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37/2/30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و رسم زندگی</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اخیرا در یکی از جلسات قمار بازان یزد پیر مردی تقلبی میکند یکی از جوانان او را بلند کرده در رف اطاق میگذارد و تا آخر بازی نتوانسته از رف پائین بیاید تا نزدیک صبح اورا پائین آورده پراکنده شدند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کسانیکه درباره تخمیر و ترکیب شراب انگور طالب اطلاعات بیشتری هستند به رساله دکترای امیل پی‌ند </w:t>
      </w:r>
      <w:r>
        <w:rPr>
          <w:rFonts w:eastAsia="IRNazanin" w:cs="IRNazanin"/>
          <w:b w:val="false"/>
          <w:bCs w:val="false"/>
          <w:i w:val="false"/>
          <w:iCs w:val="false"/>
          <w:color w:val="333333"/>
          <w:sz w:val="20"/>
          <w:szCs w:val="20"/>
        </w:rPr>
        <w:t>Emil Peynaud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دانشکده علوم بردو در سال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نمایند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جزوه تدریسی آقای دکتر جواد آشتیانی استاد دانشگاه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سخنرانیهای تقدیم شده به دوازدهمین کنگره پزشکی رامس از طرف انستیتو خوار بار و تغذیه ایران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جلوگیری از پر گوئی فقط مطالب تحفة المؤمنین تألیف نجیب محمد مؤمن حسینی نوشته شد و از خمر از مقداری مطالب صرفنظر گردید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قسمت از کتاب سبزیها و میوه های شفابخش تألیف لئونس کارلیه نقل شد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دانشگاه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Universuty De Toulouse Faculte Mixte De Medcin Et De Pharmcie No 146 Anne 1953 Constribution A l'erude Des Tocopherol Du Pepin De Raisin</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پزشک خانواده ساله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شماه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 اولیاء امور تحقیقاتی را به این نکته جلب مینمایم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قرار بود رساله دکترای خودم یا یکی از دوستان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توتی شدن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بگیرم توتهای اول که میرسد در معده زود تخمیر شده متابولیسم قندوین های خون را بهم ریخته حالت دیوانگی بوجود می آورد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ان فی ذلک لأیة لقوم یسمعون شرح داده شد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محدا یادآور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دسترسی به سه کتاب،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وسائل الشیعه و مستدرک بوده و پیدا کردن باب اطعمه و اشربه در آنها آسان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و همه روایات و اخبار از این سه جلد مربوط به قسمت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تمر و عنب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معرول کمیل</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دانشگاه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دانشگاه تهران صفحه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منافع الاغذیه و مضارها نقل شد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image" Target="media/image2.jpeg"/><Relationship Id="rId303" Type="http://schemas.openxmlformats.org/officeDocument/2006/relationships/image" Target="media/image2.jpeg"/><Relationship Id="rId304" Type="http://schemas.openxmlformats.org/officeDocument/2006/relationships/footer" Target="footer297.xml"/><Relationship Id="rId305" Type="http://schemas.openxmlformats.org/officeDocument/2006/relationships/footnotes" Target="footnotes.xml"/><Relationship Id="rId306" Type="http://schemas.openxmlformats.org/officeDocument/2006/relationships/numbering" Target="numbering.xml"/><Relationship Id="rId307" Type="http://schemas.openxmlformats.org/officeDocument/2006/relationships/fontTable" Target="fontTable.xml"/><Relationship Id="rId308" Type="http://schemas.openxmlformats.org/officeDocument/2006/relationships/settings" Target="settings.xml"/><Relationship Id="rId3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303</Pages>
  <Words>59288</Words>
  <Characters>234008</Characters>
  <CharactersWithSpaces>291348</CharactersWithSpaces>
  <Paragraphs>1940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2026-08-24T00:27:15Z</dcterms:created>
  <dc:creator>ghaemiyeh.com</dc:creator>
  <dc:description/>
  <dc:language>en-US</dc:language>
  <cp:lastModifiedBy/>
  <dcterms:modified xsi:type="dcterms:W3CDTF">2026-08-24T03:57:25Z</dcterms:modified>
  <cp:revision>1</cp:revision>
  <dc:subject/>
  <dc:title>اولین دانشگاه و آخرین پیامبر صلی الله علیه و آله و سلم جلد 7</dc:title>
</cp:coreProperties>
</file>

<file path=docProps/custom.xml><?xml version="1.0" encoding="utf-8"?>
<Properties xmlns="http://schemas.openxmlformats.org/officeDocument/2006/custom-properties" xmlns:vt="http://schemas.openxmlformats.org/officeDocument/2006/docPropsVTypes"/>
</file>