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6572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816574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16576_3224264995">
            <w:r>
              <w:rPr>
                <w:webHidden/>
                <w:rStyle w:val="IndexLink"/>
                <w:rtl w:val="true"/>
              </w:rPr>
              <w:t xml:space="preserve">فصل سوم </w:t>
            </w:r>
            <w:r>
              <w:rPr>
                <w:rStyle w:val="IndexLink"/>
                <w:rtl w:val="true"/>
              </w:rPr>
              <w:t xml:space="preserve">: </w:t>
            </w:r>
            <w:r>
              <w:rPr>
                <w:rStyle w:val="IndexLink"/>
                <w:rtl w:val="true"/>
              </w:rPr>
              <w:t>ويژگى هاى عملى</w:t>
            </w:r>
            <w:r>
              <w:rPr>
                <w:rStyle w:val="IndexLink"/>
                <w:rtl w:val="true"/>
              </w:rPr>
              <w:tab/>
            </w:r>
            <w:r>
              <w:rPr>
                <w:rStyle w:val="IndexLink"/>
              </w:rPr>
              <w:t>9</w:t>
            </w:r>
          </w:hyperlink>
        </w:p>
        <w:p>
          <w:pPr>
            <w:pStyle w:val="Contents3"/>
            <w:tabs>
              <w:tab w:val="clear" w:pos="8459"/>
              <w:tab w:val="right" w:pos="9026" w:leader="dot"/>
            </w:tabs>
            <w:rPr/>
          </w:pPr>
          <w:hyperlink w:anchor="__RefHeading___Toc181657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پيشواى نمازگزاران</w:t>
            </w:r>
            <w:r>
              <w:rPr>
                <w:rStyle w:val="IndexLink"/>
                <w:rtl w:val="true"/>
              </w:rPr>
              <w:tab/>
            </w:r>
            <w:r>
              <w:rPr>
                <w:rStyle w:val="IndexLink"/>
              </w:rPr>
              <w:t>9</w:t>
            </w:r>
          </w:hyperlink>
        </w:p>
        <w:p>
          <w:pPr>
            <w:pStyle w:val="Contents4"/>
            <w:tabs>
              <w:tab w:val="clear" w:pos="8176"/>
              <w:tab w:val="right" w:pos="9026" w:leader="dot"/>
            </w:tabs>
            <w:rPr/>
          </w:pPr>
          <w:hyperlink w:anchor="__RefHeading___Toc181658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نخستين نمازگزار با پيامبر</w:t>
            </w:r>
            <w:r>
              <w:rPr>
                <w:rStyle w:val="IndexLink"/>
                <w:rtl w:val="true"/>
              </w:rPr>
              <w:tab/>
            </w:r>
            <w:r>
              <w:rPr>
                <w:rStyle w:val="IndexLink"/>
              </w:rPr>
              <w:t>9</w:t>
            </w:r>
          </w:hyperlink>
        </w:p>
        <w:p>
          <w:pPr>
            <w:pStyle w:val="Contents4"/>
            <w:tabs>
              <w:tab w:val="clear" w:pos="8176"/>
              <w:tab w:val="right" w:pos="9026" w:leader="dot"/>
            </w:tabs>
            <w:rPr/>
          </w:pPr>
          <w:hyperlink w:anchor="__RefHeading___Toc181658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اهتمام به نماز اوّل وقت</w:t>
            </w:r>
            <w:r>
              <w:rPr>
                <w:rStyle w:val="IndexLink"/>
                <w:rtl w:val="true"/>
              </w:rPr>
              <w:tab/>
            </w:r>
            <w:r>
              <w:rPr>
                <w:rStyle w:val="IndexLink"/>
              </w:rPr>
              <w:t>17</w:t>
            </w:r>
          </w:hyperlink>
        </w:p>
        <w:p>
          <w:pPr>
            <w:pStyle w:val="Contents4"/>
            <w:tabs>
              <w:tab w:val="clear" w:pos="8176"/>
              <w:tab w:val="right" w:pos="9026" w:leader="dot"/>
            </w:tabs>
            <w:rPr/>
          </w:pPr>
          <w:hyperlink w:anchor="__RefHeading___Toc181658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نماز او مانند نماز پيامبر</w:t>
            </w:r>
            <w:r>
              <w:rPr>
                <w:rStyle w:val="IndexLink"/>
                <w:rtl w:val="true"/>
              </w:rPr>
              <w:tab/>
            </w:r>
            <w:r>
              <w:rPr>
                <w:rStyle w:val="IndexLink"/>
              </w:rPr>
              <w:t>17</w:t>
            </w:r>
          </w:hyperlink>
        </w:p>
        <w:p>
          <w:pPr>
            <w:pStyle w:val="Contents4"/>
            <w:tabs>
              <w:tab w:val="clear" w:pos="8176"/>
              <w:tab w:val="right" w:pos="9026" w:leader="dot"/>
            </w:tabs>
            <w:rPr/>
          </w:pPr>
          <w:hyperlink w:anchor="__RefHeading___Toc181658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حال او به هنگام رسيدن وقت نماز</w:t>
            </w:r>
            <w:r>
              <w:rPr>
                <w:rStyle w:val="IndexLink"/>
                <w:rtl w:val="true"/>
              </w:rPr>
              <w:tab/>
            </w:r>
            <w:r>
              <w:rPr>
                <w:rStyle w:val="IndexLink"/>
              </w:rPr>
              <w:t>19</w:t>
            </w:r>
          </w:hyperlink>
        </w:p>
        <w:p>
          <w:pPr>
            <w:pStyle w:val="Contents4"/>
            <w:tabs>
              <w:tab w:val="clear" w:pos="8176"/>
              <w:tab w:val="right" w:pos="9026" w:leader="dot"/>
            </w:tabs>
            <w:rPr/>
          </w:pPr>
          <w:hyperlink w:anchor="__RefHeading___Toc181658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حضور قلب در نماز</w:t>
            </w:r>
            <w:r>
              <w:rPr>
                <w:rStyle w:val="IndexLink"/>
                <w:rtl w:val="true"/>
              </w:rPr>
              <w:tab/>
            </w:r>
            <w:r>
              <w:rPr>
                <w:rStyle w:val="IndexLink"/>
              </w:rPr>
              <w:t>19</w:t>
            </w:r>
          </w:hyperlink>
        </w:p>
        <w:p>
          <w:pPr>
            <w:pStyle w:val="Contents4"/>
            <w:tabs>
              <w:tab w:val="clear" w:pos="8176"/>
              <w:tab w:val="right" w:pos="9026" w:leader="dot"/>
            </w:tabs>
            <w:rPr/>
          </w:pPr>
          <w:hyperlink w:anchor="__RefHeading___Toc181659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اهتمام به نماز شب</w:t>
            </w:r>
            <w:r>
              <w:rPr>
                <w:rStyle w:val="IndexLink"/>
                <w:rtl w:val="true"/>
              </w:rPr>
              <w:tab/>
            </w:r>
            <w:r>
              <w:rPr>
                <w:rStyle w:val="IndexLink"/>
              </w:rPr>
              <w:t>23</w:t>
            </w:r>
          </w:hyperlink>
        </w:p>
        <w:p>
          <w:pPr>
            <w:pStyle w:val="Contents4"/>
            <w:tabs>
              <w:tab w:val="clear" w:pos="8176"/>
              <w:tab w:val="right" w:pos="9026" w:leader="dot"/>
            </w:tabs>
            <w:rPr/>
          </w:pPr>
          <w:hyperlink w:anchor="__RefHeading___Toc181659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ركوع او</w:t>
            </w:r>
            <w:r>
              <w:rPr>
                <w:rStyle w:val="IndexLink"/>
                <w:rtl w:val="true"/>
              </w:rPr>
              <w:tab/>
            </w:r>
            <w:r>
              <w:rPr>
                <w:rStyle w:val="IndexLink"/>
              </w:rPr>
              <w:t>25</w:t>
            </w:r>
          </w:hyperlink>
        </w:p>
        <w:p>
          <w:pPr>
            <w:pStyle w:val="Contents3"/>
            <w:tabs>
              <w:tab w:val="clear" w:pos="8459"/>
              <w:tab w:val="right" w:pos="9026" w:leader="dot"/>
            </w:tabs>
            <w:rPr/>
          </w:pPr>
          <w:hyperlink w:anchor="__RefHeading___Toc181659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پيشواى عبادت كنندگان</w:t>
            </w:r>
            <w:r>
              <w:rPr>
                <w:rStyle w:val="IndexLink"/>
                <w:rtl w:val="true"/>
              </w:rPr>
              <w:tab/>
            </w:r>
            <w:r>
              <w:rPr>
                <w:rStyle w:val="IndexLink"/>
              </w:rPr>
              <w:t>25</w:t>
            </w:r>
          </w:hyperlink>
        </w:p>
        <w:p>
          <w:pPr>
            <w:pStyle w:val="Contents4"/>
            <w:tabs>
              <w:tab w:val="clear" w:pos="8176"/>
              <w:tab w:val="right" w:pos="9026" w:leader="dot"/>
            </w:tabs>
            <w:rPr/>
          </w:pPr>
          <w:hyperlink w:anchor="__RefHeading___Toc181659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نخستين عبادت كننده از بين امّت</w:t>
            </w:r>
            <w:r>
              <w:rPr>
                <w:rStyle w:val="IndexLink"/>
                <w:rtl w:val="true"/>
              </w:rPr>
              <w:tab/>
            </w:r>
            <w:r>
              <w:rPr>
                <w:rStyle w:val="IndexLink"/>
              </w:rPr>
              <w:t>25</w:t>
            </w:r>
          </w:hyperlink>
        </w:p>
        <w:p>
          <w:pPr>
            <w:pStyle w:val="Contents4"/>
            <w:tabs>
              <w:tab w:val="clear" w:pos="8176"/>
              <w:tab w:val="right" w:pos="9026" w:leader="dot"/>
            </w:tabs>
            <w:rPr/>
          </w:pPr>
          <w:hyperlink w:anchor="__RefHeading___Toc181659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ويژگى عبادت او</w:t>
            </w:r>
            <w:r>
              <w:rPr>
                <w:rStyle w:val="IndexLink"/>
                <w:rtl w:val="true"/>
              </w:rPr>
              <w:tab/>
            </w:r>
            <w:r>
              <w:rPr>
                <w:rStyle w:val="IndexLink"/>
              </w:rPr>
              <w:t>27</w:t>
            </w:r>
          </w:hyperlink>
        </w:p>
        <w:p>
          <w:pPr>
            <w:pStyle w:val="Contents4"/>
            <w:tabs>
              <w:tab w:val="clear" w:pos="8176"/>
              <w:tab w:val="right" w:pos="9026" w:leader="dot"/>
            </w:tabs>
            <w:rPr/>
          </w:pPr>
          <w:hyperlink w:anchor="__RefHeading___Toc181660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شدّت عبادت او</w:t>
            </w:r>
            <w:r>
              <w:rPr>
                <w:rStyle w:val="IndexLink"/>
                <w:rtl w:val="true"/>
              </w:rPr>
              <w:tab/>
            </w:r>
            <w:r>
              <w:rPr>
                <w:rStyle w:val="IndexLink"/>
              </w:rPr>
              <w:t>29</w:t>
            </w:r>
          </w:hyperlink>
        </w:p>
        <w:p>
          <w:pPr>
            <w:pStyle w:val="Contents4"/>
            <w:tabs>
              <w:tab w:val="clear" w:pos="8176"/>
              <w:tab w:val="right" w:pos="9026" w:leader="dot"/>
            </w:tabs>
            <w:rPr/>
          </w:pPr>
          <w:hyperlink w:anchor="__RefHeading___Toc181660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فراوانى نماز و روزه اش</w:t>
            </w:r>
            <w:r>
              <w:rPr>
                <w:rStyle w:val="IndexLink"/>
                <w:rtl w:val="true"/>
              </w:rPr>
              <w:tab/>
            </w:r>
            <w:r>
              <w:rPr>
                <w:rStyle w:val="IndexLink"/>
              </w:rPr>
              <w:t>29</w:t>
            </w:r>
          </w:hyperlink>
        </w:p>
        <w:p>
          <w:pPr>
            <w:pStyle w:val="Contents4"/>
            <w:tabs>
              <w:tab w:val="clear" w:pos="8176"/>
              <w:tab w:val="right" w:pos="9026" w:leader="dot"/>
            </w:tabs>
            <w:rPr/>
          </w:pPr>
          <w:hyperlink w:anchor="__RefHeading___Toc181660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داستان هايى از عبادتش</w:t>
            </w:r>
            <w:r>
              <w:rPr>
                <w:rStyle w:val="IndexLink"/>
                <w:rtl w:val="true"/>
              </w:rPr>
              <w:tab/>
            </w:r>
            <w:r>
              <w:rPr>
                <w:rStyle w:val="IndexLink"/>
              </w:rPr>
              <w:t>33</w:t>
            </w:r>
          </w:hyperlink>
        </w:p>
        <w:p>
          <w:pPr>
            <w:pStyle w:val="Contents3"/>
            <w:tabs>
              <w:tab w:val="clear" w:pos="8459"/>
              <w:tab w:val="right" w:pos="9026" w:leader="dot"/>
            </w:tabs>
            <w:rPr/>
          </w:pPr>
          <w:hyperlink w:anchor="__RefHeading___Toc181660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پيشواى دعا كنندگان</w:t>
            </w:r>
            <w:r>
              <w:rPr>
                <w:rStyle w:val="IndexLink"/>
                <w:rtl w:val="true"/>
              </w:rPr>
              <w:tab/>
            </w:r>
            <w:r>
              <w:rPr>
                <w:rStyle w:val="IndexLink"/>
              </w:rPr>
              <w:t>44</w:t>
            </w:r>
          </w:hyperlink>
        </w:p>
        <w:p>
          <w:pPr>
            <w:pStyle w:val="Contents4"/>
            <w:tabs>
              <w:tab w:val="clear" w:pos="8176"/>
              <w:tab w:val="right" w:pos="9026" w:leader="dot"/>
            </w:tabs>
            <w:rPr/>
          </w:pPr>
          <w:hyperlink w:anchor="__RefHeading___Toc181660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اهتمام به دعا</w:t>
            </w:r>
            <w:r>
              <w:rPr>
                <w:rStyle w:val="IndexLink"/>
                <w:rtl w:val="true"/>
              </w:rPr>
              <w:tab/>
            </w:r>
            <w:r>
              <w:rPr>
                <w:rStyle w:val="IndexLink"/>
              </w:rPr>
              <w:t>44</w:t>
            </w:r>
          </w:hyperlink>
        </w:p>
        <w:p>
          <w:pPr>
            <w:pStyle w:val="Contents4"/>
            <w:tabs>
              <w:tab w:val="clear" w:pos="8176"/>
              <w:tab w:val="right" w:pos="9026" w:leader="dot"/>
            </w:tabs>
            <w:rPr/>
          </w:pPr>
          <w:hyperlink w:anchor="__RefHeading___Toc181661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اهتمام به ذكر</w:t>
            </w:r>
            <w:r>
              <w:rPr>
                <w:rStyle w:val="IndexLink"/>
                <w:rtl w:val="true"/>
              </w:rPr>
              <w:tab/>
            </w:r>
            <w:r>
              <w:rPr>
                <w:rStyle w:val="IndexLink"/>
              </w:rPr>
              <w:t>48</w:t>
            </w:r>
          </w:hyperlink>
        </w:p>
        <w:p>
          <w:pPr>
            <w:pStyle w:val="Contents4"/>
            <w:tabs>
              <w:tab w:val="clear" w:pos="8176"/>
              <w:tab w:val="right" w:pos="9026" w:leader="dot"/>
            </w:tabs>
            <w:rPr/>
          </w:pPr>
          <w:hyperlink w:anchor="__RefHeading___Toc181661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دعاهاى وى در تسبيح و حمد خدا</w:t>
            </w:r>
            <w:r>
              <w:rPr>
                <w:rStyle w:val="IndexLink"/>
                <w:rtl w:val="true"/>
              </w:rPr>
              <w:tab/>
            </w:r>
            <w:r>
              <w:rPr>
                <w:rStyle w:val="IndexLink"/>
              </w:rPr>
              <w:t>50</w:t>
            </w:r>
          </w:hyperlink>
        </w:p>
        <w:p>
          <w:pPr>
            <w:pStyle w:val="Contents5"/>
            <w:tabs>
              <w:tab w:val="clear" w:pos="7892"/>
              <w:tab w:val="right" w:pos="9026" w:leader="dot"/>
            </w:tabs>
            <w:rPr/>
          </w:pPr>
          <w:hyperlink w:anchor="__RefHeading___Toc1816614_3224264995">
            <w:r>
              <w:rPr>
                <w:webHidden/>
                <w:rStyle w:val="IndexLink"/>
                <w:rtl w:val="true"/>
              </w:rPr>
              <w:t>الف ـ تسبيح ها</w:t>
            </w:r>
            <w:r>
              <w:rPr>
                <w:rStyle w:val="IndexLink"/>
                <w:rtl w:val="true"/>
              </w:rPr>
              <w:tab/>
            </w:r>
            <w:r>
              <w:rPr>
                <w:rStyle w:val="IndexLink"/>
              </w:rPr>
              <w:t>50</w:t>
            </w:r>
          </w:hyperlink>
        </w:p>
        <w:p>
          <w:pPr>
            <w:pStyle w:val="Contents5"/>
            <w:tabs>
              <w:tab w:val="clear" w:pos="7892"/>
              <w:tab w:val="right" w:pos="9026" w:leader="dot"/>
            </w:tabs>
            <w:rPr/>
          </w:pPr>
          <w:hyperlink w:anchor="__RefHeading___Toc1816616_3224264995">
            <w:r>
              <w:rPr>
                <w:webHidden/>
                <w:rStyle w:val="IndexLink"/>
                <w:rtl w:val="true"/>
              </w:rPr>
              <w:t>ب ـ حمدهاى او</w:t>
            </w:r>
            <w:r>
              <w:rPr>
                <w:rStyle w:val="IndexLink"/>
                <w:rtl w:val="true"/>
              </w:rPr>
              <w:tab/>
            </w:r>
            <w:r>
              <w:rPr>
                <w:rStyle w:val="IndexLink"/>
              </w:rPr>
              <w:t>54</w:t>
            </w:r>
          </w:hyperlink>
        </w:p>
        <w:p>
          <w:pPr>
            <w:pStyle w:val="Contents4"/>
            <w:tabs>
              <w:tab w:val="clear" w:pos="8176"/>
              <w:tab w:val="right" w:pos="9026" w:leader="dot"/>
            </w:tabs>
            <w:rPr/>
          </w:pPr>
          <w:hyperlink w:anchor="__RefHeading___Toc181661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دعاهاى وى در درود فرستادن بر پيامبر خدا</w:t>
            </w:r>
            <w:r>
              <w:rPr>
                <w:rStyle w:val="IndexLink"/>
                <w:rtl w:val="true"/>
              </w:rPr>
              <w:tab/>
            </w:r>
            <w:r>
              <w:rPr>
                <w:rStyle w:val="IndexLink"/>
              </w:rPr>
              <w:t>66</w:t>
            </w:r>
          </w:hyperlink>
        </w:p>
        <w:p>
          <w:pPr>
            <w:pStyle w:val="Contents4"/>
            <w:tabs>
              <w:tab w:val="clear" w:pos="8176"/>
              <w:tab w:val="right" w:pos="9026" w:leader="dot"/>
            </w:tabs>
            <w:rPr/>
          </w:pPr>
          <w:hyperlink w:anchor="__RefHeading___Toc181662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دعا بر فرزندان، كارگزاران و يارانش</w:t>
            </w:r>
            <w:r>
              <w:rPr>
                <w:rStyle w:val="IndexLink"/>
                <w:rtl w:val="true"/>
              </w:rPr>
              <w:tab/>
            </w:r>
            <w:r>
              <w:rPr>
                <w:rStyle w:val="IndexLink"/>
              </w:rPr>
              <w:t>70</w:t>
            </w:r>
          </w:hyperlink>
        </w:p>
        <w:p>
          <w:pPr>
            <w:pStyle w:val="Contents4"/>
            <w:tabs>
              <w:tab w:val="clear" w:pos="8176"/>
              <w:tab w:val="right" w:pos="9026" w:leader="dot"/>
            </w:tabs>
            <w:rPr/>
          </w:pPr>
          <w:hyperlink w:anchor="__RefHeading___Toc181662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دعا براى ياريجويى در كار فرمانروايى</w:t>
            </w:r>
            <w:r>
              <w:rPr>
                <w:rStyle w:val="IndexLink"/>
                <w:rtl w:val="true"/>
              </w:rPr>
              <w:tab/>
            </w:r>
            <w:r>
              <w:rPr>
                <w:rStyle w:val="IndexLink"/>
              </w:rPr>
              <w:t>77</w:t>
            </w:r>
          </w:hyperlink>
        </w:p>
        <w:p>
          <w:pPr>
            <w:pStyle w:val="Contents4"/>
            <w:tabs>
              <w:tab w:val="clear" w:pos="8176"/>
              <w:tab w:val="right" w:pos="9026" w:leader="dot"/>
            </w:tabs>
            <w:rPr/>
          </w:pPr>
          <w:hyperlink w:anchor="__RefHeading___Toc18166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دعاى او در پناهجويى از بدى ها</w:t>
            </w:r>
            <w:r>
              <w:rPr>
                <w:rStyle w:val="IndexLink"/>
                <w:rtl w:val="true"/>
              </w:rPr>
              <w:tab/>
            </w:r>
            <w:r>
              <w:rPr>
                <w:rStyle w:val="IndexLink"/>
              </w:rPr>
              <w:t>82</w:t>
            </w:r>
          </w:hyperlink>
        </w:p>
        <w:p>
          <w:pPr>
            <w:pStyle w:val="Contents5"/>
            <w:tabs>
              <w:tab w:val="clear" w:pos="7892"/>
              <w:tab w:val="right" w:pos="9026" w:leader="dot"/>
            </w:tabs>
            <w:rPr/>
          </w:pPr>
          <w:hyperlink w:anchor="__RefHeading___Toc1816626_3224264995">
            <w:r>
              <w:rPr>
                <w:webHidden/>
                <w:rStyle w:val="IndexLink"/>
                <w:rtl w:val="true"/>
              </w:rPr>
              <w:t>الف ـ غضب خدا</w:t>
            </w:r>
            <w:r>
              <w:rPr>
                <w:rStyle w:val="IndexLink"/>
                <w:rtl w:val="true"/>
              </w:rPr>
              <w:tab/>
            </w:r>
            <w:r>
              <w:rPr>
                <w:rStyle w:val="IndexLink"/>
              </w:rPr>
              <w:t>82</w:t>
            </w:r>
          </w:hyperlink>
        </w:p>
        <w:p>
          <w:pPr>
            <w:pStyle w:val="Contents5"/>
            <w:tabs>
              <w:tab w:val="clear" w:pos="7892"/>
              <w:tab w:val="right" w:pos="9026" w:leader="dot"/>
            </w:tabs>
            <w:rPr/>
          </w:pPr>
          <w:hyperlink w:anchor="__RefHeading___Toc1816628_3224264995">
            <w:r>
              <w:rPr>
                <w:webHidden/>
                <w:rStyle w:val="IndexLink"/>
                <w:rtl w:val="true"/>
              </w:rPr>
              <w:t>ب ـ دشمنى دوستان خدا و دوستى دشمنانش</w:t>
            </w:r>
            <w:r>
              <w:rPr>
                <w:rStyle w:val="IndexLink"/>
                <w:rtl w:val="true"/>
              </w:rPr>
              <w:tab/>
            </w:r>
            <w:r>
              <w:rPr>
                <w:rStyle w:val="IndexLink"/>
              </w:rPr>
              <w:t>84</w:t>
            </w:r>
          </w:hyperlink>
        </w:p>
        <w:p>
          <w:pPr>
            <w:pStyle w:val="Contents5"/>
            <w:tabs>
              <w:tab w:val="clear" w:pos="7892"/>
              <w:tab w:val="right" w:pos="9026" w:leader="dot"/>
            </w:tabs>
            <w:rPr/>
          </w:pPr>
          <w:hyperlink w:anchor="__RefHeading___Toc1816630_3224264995">
            <w:r>
              <w:rPr>
                <w:webHidden/>
                <w:rStyle w:val="IndexLink"/>
                <w:rtl w:val="true"/>
              </w:rPr>
              <w:t>ج ـ ريا</w:t>
            </w:r>
            <w:r>
              <w:rPr>
                <w:rStyle w:val="IndexLink"/>
                <w:rtl w:val="true"/>
              </w:rPr>
              <w:tab/>
            </w:r>
            <w:r>
              <w:rPr>
                <w:rStyle w:val="IndexLink"/>
              </w:rPr>
              <w:t>84</w:t>
            </w:r>
          </w:hyperlink>
        </w:p>
        <w:p>
          <w:pPr>
            <w:pStyle w:val="Contents5"/>
            <w:tabs>
              <w:tab w:val="clear" w:pos="7892"/>
              <w:tab w:val="right" w:pos="9026" w:leader="dot"/>
            </w:tabs>
            <w:rPr/>
          </w:pPr>
          <w:hyperlink w:anchor="__RefHeading___Toc1816632_3224264995">
            <w:r>
              <w:rPr>
                <w:webHidden/>
                <w:rStyle w:val="IndexLink"/>
                <w:rtl w:val="true"/>
              </w:rPr>
              <w:t>د ـ انواع گناهان</w:t>
            </w:r>
            <w:r>
              <w:rPr>
                <w:rStyle w:val="IndexLink"/>
                <w:rtl w:val="true"/>
              </w:rPr>
              <w:tab/>
            </w:r>
            <w:r>
              <w:rPr>
                <w:rStyle w:val="IndexLink"/>
              </w:rPr>
              <w:t>86</w:t>
            </w:r>
          </w:hyperlink>
        </w:p>
        <w:p>
          <w:pPr>
            <w:pStyle w:val="Contents5"/>
            <w:tabs>
              <w:tab w:val="clear" w:pos="7892"/>
              <w:tab w:val="right" w:pos="9026" w:leader="dot"/>
            </w:tabs>
            <w:rPr/>
          </w:pPr>
          <w:hyperlink w:anchor="__RefHeading___Toc1816634_3224264995">
            <w:r>
              <w:rPr>
                <w:webHidden/>
                <w:rStyle w:val="IndexLink"/>
                <w:rtl w:val="true"/>
              </w:rPr>
              <w:t>ه ـ گونه هاى بدى ها</w:t>
            </w:r>
            <w:r>
              <w:rPr>
                <w:rStyle w:val="IndexLink"/>
                <w:rtl w:val="true"/>
              </w:rPr>
              <w:tab/>
            </w:r>
            <w:r>
              <w:rPr>
                <w:rStyle w:val="IndexLink"/>
              </w:rPr>
              <w:t>86</w:t>
            </w:r>
          </w:hyperlink>
        </w:p>
        <w:p>
          <w:pPr>
            <w:pStyle w:val="Contents4"/>
            <w:tabs>
              <w:tab w:val="clear" w:pos="8176"/>
              <w:tab w:val="right" w:pos="9026" w:leader="dot"/>
            </w:tabs>
            <w:rPr/>
          </w:pPr>
          <w:hyperlink w:anchor="__RefHeading___Toc181663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دعاهاى وى در خواستن فضيلت ها</w:t>
            </w:r>
            <w:r>
              <w:rPr>
                <w:rStyle w:val="IndexLink"/>
                <w:rtl w:val="true"/>
              </w:rPr>
              <w:tab/>
            </w:r>
            <w:r>
              <w:rPr>
                <w:rStyle w:val="IndexLink"/>
              </w:rPr>
              <w:t>92</w:t>
            </w:r>
          </w:hyperlink>
        </w:p>
        <w:p>
          <w:pPr>
            <w:pStyle w:val="Contents5"/>
            <w:tabs>
              <w:tab w:val="clear" w:pos="7892"/>
              <w:tab w:val="right" w:pos="9026" w:leader="dot"/>
            </w:tabs>
            <w:rPr/>
          </w:pPr>
          <w:hyperlink w:anchor="__RefHeading___Toc1816638_3224264995">
            <w:r>
              <w:rPr>
                <w:webHidden/>
                <w:rStyle w:val="IndexLink"/>
                <w:rtl w:val="true"/>
              </w:rPr>
              <w:t>الف ـ نور شناخت خدا و اولياى خدا</w:t>
            </w:r>
            <w:r>
              <w:rPr>
                <w:rStyle w:val="IndexLink"/>
                <w:rtl w:val="true"/>
              </w:rPr>
              <w:tab/>
            </w:r>
            <w:r>
              <w:rPr>
                <w:rStyle w:val="IndexLink"/>
              </w:rPr>
              <w:t>92</w:t>
            </w:r>
          </w:hyperlink>
        </w:p>
        <w:p>
          <w:pPr>
            <w:pStyle w:val="Contents5"/>
            <w:tabs>
              <w:tab w:val="clear" w:pos="7892"/>
              <w:tab w:val="right" w:pos="9026" w:leader="dot"/>
            </w:tabs>
            <w:rPr/>
          </w:pPr>
          <w:hyperlink w:anchor="__RefHeading___Toc1816640_3224264995">
            <w:r>
              <w:rPr>
                <w:webHidden/>
                <w:rStyle w:val="IndexLink"/>
                <w:rtl w:val="true"/>
              </w:rPr>
              <w:t>ب ـ راهنمايى به مصلحت ها</w:t>
            </w:r>
            <w:r>
              <w:rPr>
                <w:rStyle w:val="IndexLink"/>
                <w:rtl w:val="true"/>
              </w:rPr>
              <w:tab/>
            </w:r>
            <w:r>
              <w:rPr>
                <w:rStyle w:val="IndexLink"/>
              </w:rPr>
              <w:t>99</w:t>
            </w:r>
          </w:hyperlink>
        </w:p>
        <w:p>
          <w:pPr>
            <w:pStyle w:val="Contents5"/>
            <w:tabs>
              <w:tab w:val="clear" w:pos="7892"/>
              <w:tab w:val="right" w:pos="9026" w:leader="dot"/>
            </w:tabs>
            <w:rPr/>
          </w:pPr>
          <w:hyperlink w:anchor="__RefHeading___Toc1816642_3224264995">
            <w:r>
              <w:rPr>
                <w:webHidden/>
                <w:rStyle w:val="IndexLink"/>
                <w:rtl w:val="true"/>
              </w:rPr>
              <w:t>ج ـ فضايل اخلاقى</w:t>
            </w:r>
            <w:r>
              <w:rPr>
                <w:rStyle w:val="IndexLink"/>
                <w:rtl w:val="true"/>
              </w:rPr>
              <w:tab/>
            </w:r>
            <w:r>
              <w:rPr>
                <w:rStyle w:val="IndexLink"/>
              </w:rPr>
              <w:t>103</w:t>
            </w:r>
          </w:hyperlink>
        </w:p>
        <w:p>
          <w:pPr>
            <w:pStyle w:val="Contents5"/>
            <w:tabs>
              <w:tab w:val="clear" w:pos="7892"/>
              <w:tab w:val="right" w:pos="9026" w:leader="dot"/>
            </w:tabs>
            <w:rPr/>
          </w:pPr>
          <w:hyperlink w:anchor="__RefHeading___Toc1816644_3224264995">
            <w:r>
              <w:rPr>
                <w:webHidden/>
                <w:rStyle w:val="IndexLink"/>
                <w:rtl w:val="true"/>
              </w:rPr>
              <w:t>د ـ مصونيت از گناه</w:t>
            </w:r>
            <w:r>
              <w:rPr>
                <w:rStyle w:val="IndexLink"/>
                <w:rtl w:val="true"/>
              </w:rPr>
              <w:tab/>
            </w:r>
            <w:r>
              <w:rPr>
                <w:rStyle w:val="IndexLink"/>
              </w:rPr>
              <w:t>105</w:t>
            </w:r>
          </w:hyperlink>
        </w:p>
        <w:p>
          <w:pPr>
            <w:pStyle w:val="Contents5"/>
            <w:tabs>
              <w:tab w:val="clear" w:pos="7892"/>
              <w:tab w:val="right" w:pos="9026" w:leader="dot"/>
            </w:tabs>
            <w:rPr/>
          </w:pPr>
          <w:hyperlink w:anchor="__RefHeading___Toc1816646_3224264995">
            <w:r>
              <w:rPr>
                <w:webHidden/>
                <w:rStyle w:val="IndexLink"/>
                <w:rtl w:val="true"/>
              </w:rPr>
              <w:t>ه ـ زهد در دنيا</w:t>
            </w:r>
            <w:r>
              <w:rPr>
                <w:rStyle w:val="IndexLink"/>
                <w:rtl w:val="true"/>
              </w:rPr>
              <w:tab/>
            </w:r>
            <w:r>
              <w:rPr>
                <w:rStyle w:val="IndexLink"/>
              </w:rPr>
              <w:t>105</w:t>
            </w:r>
          </w:hyperlink>
        </w:p>
        <w:p>
          <w:pPr>
            <w:pStyle w:val="Contents5"/>
            <w:tabs>
              <w:tab w:val="clear" w:pos="7892"/>
              <w:tab w:val="right" w:pos="9026" w:leader="dot"/>
            </w:tabs>
            <w:rPr/>
          </w:pPr>
          <w:hyperlink w:anchor="__RefHeading___Toc1816648_3224264995">
            <w:r>
              <w:rPr>
                <w:webHidden/>
                <w:rStyle w:val="IndexLink"/>
                <w:rtl w:val="true"/>
              </w:rPr>
              <w:t>و ـ دنيا ، يار آخرت</w:t>
            </w:r>
            <w:r>
              <w:rPr>
                <w:rStyle w:val="IndexLink"/>
                <w:rtl w:val="true"/>
              </w:rPr>
              <w:tab/>
            </w:r>
            <w:r>
              <w:rPr>
                <w:rStyle w:val="IndexLink"/>
              </w:rPr>
              <w:t>107</w:t>
            </w:r>
          </w:hyperlink>
        </w:p>
        <w:p>
          <w:pPr>
            <w:pStyle w:val="Contents5"/>
            <w:tabs>
              <w:tab w:val="clear" w:pos="7892"/>
              <w:tab w:val="right" w:pos="9026" w:leader="dot"/>
            </w:tabs>
            <w:rPr/>
          </w:pPr>
          <w:hyperlink w:anchor="__RefHeading___Toc1816650_3224264995">
            <w:r>
              <w:rPr>
                <w:webHidden/>
                <w:rStyle w:val="IndexLink"/>
                <w:rtl w:val="true"/>
              </w:rPr>
              <w:t>ز ـ عزّت و بى نيازى</w:t>
            </w:r>
            <w:r>
              <w:rPr>
                <w:rStyle w:val="IndexLink"/>
                <w:rtl w:val="true"/>
              </w:rPr>
              <w:tab/>
            </w:r>
            <w:r>
              <w:rPr>
                <w:rStyle w:val="IndexLink"/>
              </w:rPr>
              <w:t>109</w:t>
            </w:r>
          </w:hyperlink>
        </w:p>
        <w:p>
          <w:pPr>
            <w:pStyle w:val="Contents5"/>
            <w:tabs>
              <w:tab w:val="clear" w:pos="7892"/>
              <w:tab w:val="right" w:pos="9026" w:leader="dot"/>
            </w:tabs>
            <w:rPr/>
          </w:pPr>
          <w:hyperlink w:anchor="__RefHeading___Toc1816652_3224264995">
            <w:r>
              <w:rPr>
                <w:webHidden/>
                <w:rStyle w:val="IndexLink"/>
                <w:rtl w:val="true"/>
              </w:rPr>
              <w:t>ح ـ سلامت</w:t>
            </w:r>
            <w:r>
              <w:rPr>
                <w:rStyle w:val="IndexLink"/>
                <w:rtl w:val="true"/>
              </w:rPr>
              <w:tab/>
            </w:r>
            <w:r>
              <w:rPr>
                <w:rStyle w:val="IndexLink"/>
              </w:rPr>
              <w:t>114</w:t>
            </w:r>
          </w:hyperlink>
        </w:p>
        <w:p>
          <w:pPr>
            <w:pStyle w:val="Contents5"/>
            <w:tabs>
              <w:tab w:val="clear" w:pos="7892"/>
              <w:tab w:val="right" w:pos="9026" w:leader="dot"/>
            </w:tabs>
            <w:rPr/>
          </w:pPr>
          <w:hyperlink w:anchor="__RefHeading___Toc1816654_3224264995">
            <w:r>
              <w:rPr>
                <w:webHidden/>
                <w:rStyle w:val="IndexLink"/>
                <w:rtl w:val="true"/>
              </w:rPr>
              <w:t>ط ـ طلب باران</w:t>
            </w:r>
            <w:r>
              <w:rPr>
                <w:rStyle w:val="IndexLink"/>
                <w:rtl w:val="true"/>
              </w:rPr>
              <w:tab/>
            </w:r>
            <w:r>
              <w:rPr>
                <w:rStyle w:val="IndexLink"/>
              </w:rPr>
              <w:t>114</w:t>
            </w:r>
          </w:hyperlink>
        </w:p>
        <w:p>
          <w:pPr>
            <w:pStyle w:val="Contents5"/>
            <w:tabs>
              <w:tab w:val="clear" w:pos="7892"/>
              <w:tab w:val="right" w:pos="9026" w:leader="dot"/>
            </w:tabs>
            <w:rPr/>
          </w:pPr>
          <w:hyperlink w:anchor="__RefHeading___Toc1816656_3224264995">
            <w:r>
              <w:rPr>
                <w:webHidden/>
                <w:rStyle w:val="IndexLink"/>
                <w:rtl w:val="true"/>
              </w:rPr>
              <w:t>ى ـ آمرزش خواهى</w:t>
            </w:r>
            <w:r>
              <w:rPr>
                <w:rStyle w:val="IndexLink"/>
                <w:rtl w:val="true"/>
              </w:rPr>
              <w:tab/>
            </w:r>
            <w:r>
              <w:rPr>
                <w:rStyle w:val="IndexLink"/>
              </w:rPr>
              <w:t>124</w:t>
            </w:r>
          </w:hyperlink>
        </w:p>
        <w:p>
          <w:pPr>
            <w:pStyle w:val="Contents5"/>
            <w:tabs>
              <w:tab w:val="clear" w:pos="7892"/>
              <w:tab w:val="right" w:pos="9026" w:leader="dot"/>
            </w:tabs>
            <w:rPr/>
          </w:pPr>
          <w:hyperlink w:anchor="__RefHeading___Toc1816658_3224264995">
            <w:r>
              <w:rPr>
                <w:webHidden/>
                <w:rStyle w:val="IndexLink"/>
                <w:rtl w:val="true"/>
              </w:rPr>
              <w:t>ك ـ پذيرايى شايسته در گور</w:t>
            </w:r>
            <w:r>
              <w:rPr>
                <w:rStyle w:val="IndexLink"/>
                <w:rtl w:val="true"/>
              </w:rPr>
              <w:tab/>
            </w:r>
            <w:r>
              <w:rPr>
                <w:rStyle w:val="IndexLink"/>
              </w:rPr>
              <w:t>131</w:t>
            </w:r>
          </w:hyperlink>
        </w:p>
        <w:p>
          <w:pPr>
            <w:pStyle w:val="Contents5"/>
            <w:tabs>
              <w:tab w:val="clear" w:pos="7892"/>
              <w:tab w:val="right" w:pos="9026" w:leader="dot"/>
            </w:tabs>
            <w:rPr/>
          </w:pPr>
          <w:hyperlink w:anchor="__RefHeading___Toc1816660_3224264995">
            <w:r>
              <w:rPr>
                <w:webHidden/>
                <w:rStyle w:val="IndexLink"/>
                <w:rtl w:val="true"/>
              </w:rPr>
              <w:t>ل ـ پناه روز واپسين</w:t>
            </w:r>
            <w:r>
              <w:rPr>
                <w:rStyle w:val="IndexLink"/>
                <w:rtl w:val="true"/>
              </w:rPr>
              <w:tab/>
            </w:r>
            <w:r>
              <w:rPr>
                <w:rStyle w:val="IndexLink"/>
              </w:rPr>
              <w:t>134</w:t>
            </w:r>
          </w:hyperlink>
        </w:p>
        <w:p>
          <w:pPr>
            <w:pStyle w:val="Contents5"/>
            <w:tabs>
              <w:tab w:val="clear" w:pos="7892"/>
              <w:tab w:val="right" w:pos="9026" w:leader="dot"/>
            </w:tabs>
            <w:rPr/>
          </w:pPr>
          <w:hyperlink w:anchor="__RefHeading___Toc1816662_3224264995">
            <w:r>
              <w:rPr>
                <w:webHidden/>
                <w:rStyle w:val="IndexLink"/>
                <w:rtl w:val="true"/>
              </w:rPr>
              <w:t>م ـ رحمت در روز قيامت</w:t>
            </w:r>
            <w:r>
              <w:rPr>
                <w:rStyle w:val="IndexLink"/>
                <w:rtl w:val="true"/>
              </w:rPr>
              <w:tab/>
            </w:r>
            <w:r>
              <w:rPr>
                <w:rStyle w:val="IndexLink"/>
              </w:rPr>
              <w:t>139</w:t>
            </w:r>
          </w:hyperlink>
        </w:p>
        <w:p>
          <w:pPr>
            <w:pStyle w:val="Contents4"/>
            <w:tabs>
              <w:tab w:val="clear" w:pos="8176"/>
              <w:tab w:val="right" w:pos="9026" w:leader="dot"/>
            </w:tabs>
            <w:rPr/>
          </w:pPr>
          <w:hyperlink w:anchor="__RefHeading___Toc181666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دعاهاى على در زمان هاى ويژه</w:t>
            </w:r>
            <w:r>
              <w:rPr>
                <w:rStyle w:val="IndexLink"/>
                <w:rtl w:val="true"/>
              </w:rPr>
              <w:tab/>
            </w:r>
            <w:r>
              <w:rPr>
                <w:rStyle w:val="IndexLink"/>
              </w:rPr>
              <w:t>141</w:t>
            </w:r>
          </w:hyperlink>
        </w:p>
        <w:p>
          <w:pPr>
            <w:pStyle w:val="Contents5"/>
            <w:tabs>
              <w:tab w:val="clear" w:pos="7892"/>
              <w:tab w:val="right" w:pos="9026" w:leader="dot"/>
            </w:tabs>
            <w:rPr/>
          </w:pPr>
          <w:hyperlink w:anchor="__RefHeading___Toc1816666_3224264995">
            <w:r>
              <w:rPr>
                <w:webHidden/>
                <w:rStyle w:val="IndexLink"/>
                <w:rtl w:val="true"/>
              </w:rPr>
              <w:t>الف ـ هنگام خواب</w:t>
            </w:r>
            <w:r>
              <w:rPr>
                <w:rStyle w:val="IndexLink"/>
                <w:rtl w:val="true"/>
              </w:rPr>
              <w:tab/>
            </w:r>
            <w:r>
              <w:rPr>
                <w:rStyle w:val="IndexLink"/>
              </w:rPr>
              <w:t>141</w:t>
            </w:r>
          </w:hyperlink>
        </w:p>
        <w:p>
          <w:pPr>
            <w:pStyle w:val="Contents5"/>
            <w:tabs>
              <w:tab w:val="clear" w:pos="7892"/>
              <w:tab w:val="right" w:pos="9026" w:leader="dot"/>
            </w:tabs>
            <w:rPr/>
          </w:pPr>
          <w:hyperlink w:anchor="__RefHeading___Toc1816668_3224264995">
            <w:r>
              <w:rPr>
                <w:webHidden/>
                <w:rStyle w:val="IndexLink"/>
                <w:rtl w:val="true"/>
              </w:rPr>
              <w:t>ب ـ هنگامى كه در بستر پيامبر خدا خوابيد</w:t>
            </w:r>
            <w:r>
              <w:rPr>
                <w:rStyle w:val="IndexLink"/>
                <w:rtl w:val="true"/>
              </w:rPr>
              <w:tab/>
            </w:r>
            <w:r>
              <w:rPr>
                <w:rStyle w:val="IndexLink"/>
              </w:rPr>
              <w:t>141</w:t>
            </w:r>
          </w:hyperlink>
        </w:p>
        <w:p>
          <w:pPr>
            <w:pStyle w:val="Contents5"/>
            <w:tabs>
              <w:tab w:val="clear" w:pos="7892"/>
              <w:tab w:val="right" w:pos="9026" w:leader="dot"/>
            </w:tabs>
            <w:rPr/>
          </w:pPr>
          <w:hyperlink w:anchor="__RefHeading___Toc1816670_3224264995">
            <w:r>
              <w:rPr>
                <w:webHidden/>
                <w:rStyle w:val="IndexLink"/>
                <w:rtl w:val="true"/>
              </w:rPr>
              <w:t>ج ـ هنگام بيدار شدن</w:t>
            </w:r>
            <w:r>
              <w:rPr>
                <w:rStyle w:val="IndexLink"/>
                <w:rtl w:val="true"/>
              </w:rPr>
              <w:tab/>
            </w:r>
            <w:r>
              <w:rPr>
                <w:rStyle w:val="IndexLink"/>
              </w:rPr>
              <w:t>143</w:t>
            </w:r>
          </w:hyperlink>
        </w:p>
        <w:p>
          <w:pPr>
            <w:pStyle w:val="Contents5"/>
            <w:tabs>
              <w:tab w:val="clear" w:pos="7892"/>
              <w:tab w:val="right" w:pos="9026" w:leader="dot"/>
            </w:tabs>
            <w:rPr/>
          </w:pPr>
          <w:hyperlink w:anchor="__RefHeading___Toc1816672_3224264995">
            <w:r>
              <w:rPr>
                <w:webHidden/>
                <w:rStyle w:val="IndexLink"/>
                <w:rtl w:val="true"/>
              </w:rPr>
              <w:t>د ـ هنگام پوشيدن لباس نو</w:t>
            </w:r>
            <w:r>
              <w:rPr>
                <w:rStyle w:val="IndexLink"/>
                <w:rtl w:val="true"/>
              </w:rPr>
              <w:tab/>
            </w:r>
            <w:r>
              <w:rPr>
                <w:rStyle w:val="IndexLink"/>
              </w:rPr>
              <w:t>143</w:t>
            </w:r>
          </w:hyperlink>
        </w:p>
        <w:p>
          <w:pPr>
            <w:pStyle w:val="Contents5"/>
            <w:tabs>
              <w:tab w:val="clear" w:pos="7892"/>
              <w:tab w:val="right" w:pos="9026" w:leader="dot"/>
            </w:tabs>
            <w:rPr/>
          </w:pPr>
          <w:hyperlink w:anchor="__RefHeading___Toc1816674_3224264995">
            <w:r>
              <w:rPr>
                <w:webHidden/>
                <w:rStyle w:val="IndexLink"/>
                <w:rtl w:val="true"/>
              </w:rPr>
              <w:t>ه ـ هنگام خوردن و نوشيدن</w:t>
            </w:r>
            <w:r>
              <w:rPr>
                <w:rStyle w:val="IndexLink"/>
                <w:rtl w:val="true"/>
              </w:rPr>
              <w:tab/>
            </w:r>
            <w:r>
              <w:rPr>
                <w:rStyle w:val="IndexLink"/>
              </w:rPr>
              <w:t>147</w:t>
            </w:r>
          </w:hyperlink>
        </w:p>
        <w:p>
          <w:pPr>
            <w:pStyle w:val="Contents5"/>
            <w:tabs>
              <w:tab w:val="clear" w:pos="7892"/>
              <w:tab w:val="right" w:pos="9026" w:leader="dot"/>
            </w:tabs>
            <w:rPr/>
          </w:pPr>
          <w:hyperlink w:anchor="__RefHeading___Toc1816676_3224264995">
            <w:r>
              <w:rPr>
                <w:webHidden/>
                <w:rStyle w:val="IndexLink"/>
                <w:rtl w:val="true"/>
              </w:rPr>
              <w:t>و ـ هنگام رفتن به محل قضاى حاجت</w:t>
            </w:r>
            <w:r>
              <w:rPr>
                <w:rStyle w:val="IndexLink"/>
                <w:rtl w:val="true"/>
              </w:rPr>
              <w:tab/>
            </w:r>
            <w:r>
              <w:rPr>
                <w:rStyle w:val="IndexLink"/>
              </w:rPr>
              <w:t>149</w:t>
            </w:r>
          </w:hyperlink>
        </w:p>
        <w:p>
          <w:pPr>
            <w:pStyle w:val="Contents5"/>
            <w:tabs>
              <w:tab w:val="clear" w:pos="7892"/>
              <w:tab w:val="right" w:pos="9026" w:leader="dot"/>
            </w:tabs>
            <w:rPr/>
          </w:pPr>
          <w:hyperlink w:anchor="__RefHeading___Toc1816678_3224264995">
            <w:r>
              <w:rPr>
                <w:webHidden/>
                <w:rStyle w:val="IndexLink"/>
                <w:rtl w:val="true"/>
              </w:rPr>
              <w:t>ز ـ هنگام خروج از محل قضاى حاجت</w:t>
            </w:r>
            <w:r>
              <w:rPr>
                <w:rStyle w:val="IndexLink"/>
                <w:rtl w:val="true"/>
              </w:rPr>
              <w:tab/>
            </w:r>
            <w:r>
              <w:rPr>
                <w:rStyle w:val="IndexLink"/>
              </w:rPr>
              <w:t>151</w:t>
            </w:r>
          </w:hyperlink>
        </w:p>
        <w:p>
          <w:pPr>
            <w:pStyle w:val="Contents5"/>
            <w:tabs>
              <w:tab w:val="clear" w:pos="7892"/>
              <w:tab w:val="right" w:pos="9026" w:leader="dot"/>
            </w:tabs>
            <w:rPr/>
          </w:pPr>
          <w:hyperlink w:anchor="__RefHeading___Toc1816680_3224264995">
            <w:r>
              <w:rPr>
                <w:webHidden/>
                <w:rStyle w:val="IndexLink"/>
                <w:rtl w:val="true"/>
              </w:rPr>
              <w:t>ح ـ هنگام وضو گرفتن</w:t>
            </w:r>
            <w:r>
              <w:rPr>
                <w:rStyle w:val="IndexLink"/>
                <w:rtl w:val="true"/>
              </w:rPr>
              <w:tab/>
            </w:r>
            <w:r>
              <w:rPr>
                <w:rStyle w:val="IndexLink"/>
              </w:rPr>
              <w:t>153</w:t>
            </w:r>
          </w:hyperlink>
        </w:p>
        <w:p>
          <w:pPr>
            <w:pStyle w:val="Contents5"/>
            <w:tabs>
              <w:tab w:val="clear" w:pos="7892"/>
              <w:tab w:val="right" w:pos="9026" w:leader="dot"/>
            </w:tabs>
            <w:rPr/>
          </w:pPr>
          <w:hyperlink w:anchor="__RefHeading___Toc1816682_3224264995">
            <w:r>
              <w:rPr>
                <w:webHidden/>
                <w:rStyle w:val="IndexLink"/>
                <w:rtl w:val="true"/>
              </w:rPr>
              <w:t>ط ـ هنگام وارد شدن به مسجد</w:t>
            </w:r>
            <w:r>
              <w:rPr>
                <w:rStyle w:val="IndexLink"/>
                <w:rtl w:val="true"/>
              </w:rPr>
              <w:tab/>
            </w:r>
            <w:r>
              <w:rPr>
                <w:rStyle w:val="IndexLink"/>
              </w:rPr>
              <w:t>157</w:t>
            </w:r>
          </w:hyperlink>
        </w:p>
        <w:p>
          <w:pPr>
            <w:pStyle w:val="Contents5"/>
            <w:tabs>
              <w:tab w:val="clear" w:pos="7892"/>
              <w:tab w:val="right" w:pos="9026" w:leader="dot"/>
            </w:tabs>
            <w:rPr/>
          </w:pPr>
          <w:hyperlink w:anchor="__RefHeading___Toc1816684_3224264995">
            <w:r>
              <w:rPr>
                <w:webHidden/>
                <w:rStyle w:val="IndexLink"/>
                <w:rtl w:val="true"/>
              </w:rPr>
              <w:t>ى ـ به هنگام سفر</w:t>
            </w:r>
            <w:r>
              <w:rPr>
                <w:rStyle w:val="IndexLink"/>
                <w:rtl w:val="true"/>
              </w:rPr>
              <w:tab/>
            </w:r>
            <w:r>
              <w:rPr>
                <w:rStyle w:val="IndexLink"/>
              </w:rPr>
              <w:t>157</w:t>
            </w:r>
          </w:hyperlink>
        </w:p>
        <w:p>
          <w:pPr>
            <w:pStyle w:val="Contents5"/>
            <w:tabs>
              <w:tab w:val="clear" w:pos="7892"/>
              <w:tab w:val="right" w:pos="9026" w:leader="dot"/>
            </w:tabs>
            <w:rPr/>
          </w:pPr>
          <w:hyperlink w:anchor="__RefHeading___Toc1816686_3224264995">
            <w:r>
              <w:rPr>
                <w:webHidden/>
                <w:rStyle w:val="IndexLink"/>
                <w:rtl w:val="true"/>
              </w:rPr>
              <w:t>ك ـ به هنگام سوار شدن</w:t>
            </w:r>
            <w:r>
              <w:rPr>
                <w:rStyle w:val="IndexLink"/>
                <w:rtl w:val="true"/>
              </w:rPr>
              <w:tab/>
            </w:r>
            <w:r>
              <w:rPr>
                <w:rStyle w:val="IndexLink"/>
              </w:rPr>
              <w:t>157</w:t>
            </w:r>
          </w:hyperlink>
        </w:p>
        <w:p>
          <w:pPr>
            <w:pStyle w:val="Contents5"/>
            <w:tabs>
              <w:tab w:val="clear" w:pos="7892"/>
              <w:tab w:val="right" w:pos="9026" w:leader="dot"/>
            </w:tabs>
            <w:rPr/>
          </w:pPr>
          <w:hyperlink w:anchor="__RefHeading___Toc1816688_3224264995">
            <w:r>
              <w:rPr>
                <w:webHidden/>
                <w:rStyle w:val="IndexLink"/>
                <w:rtl w:val="true"/>
              </w:rPr>
              <w:t>ل ـ هنگام سِكَندرى خوردن چارپا</w:t>
            </w:r>
            <w:r>
              <w:rPr>
                <w:rStyle w:val="IndexLink"/>
                <w:rtl w:val="true"/>
              </w:rPr>
              <w:tab/>
            </w:r>
            <w:r>
              <w:rPr>
                <w:rStyle w:val="IndexLink"/>
              </w:rPr>
              <w:t>159</w:t>
            </w:r>
          </w:hyperlink>
        </w:p>
        <w:p>
          <w:pPr>
            <w:pStyle w:val="Contents5"/>
            <w:tabs>
              <w:tab w:val="clear" w:pos="7892"/>
              <w:tab w:val="right" w:pos="9026" w:leader="dot"/>
            </w:tabs>
            <w:rPr/>
          </w:pPr>
          <w:hyperlink w:anchor="__RefHeading___Toc1816690_3224264995">
            <w:r>
              <w:rPr>
                <w:webHidden/>
                <w:rStyle w:val="IndexLink"/>
                <w:rtl w:val="true"/>
              </w:rPr>
              <w:t>م ـ هنگام شنيدن خبر مرگ كسى</w:t>
            </w:r>
            <w:r>
              <w:rPr>
                <w:rStyle w:val="IndexLink"/>
                <w:rtl w:val="true"/>
              </w:rPr>
              <w:tab/>
            </w:r>
            <w:r>
              <w:rPr>
                <w:rStyle w:val="IndexLink"/>
              </w:rPr>
              <w:t>159</w:t>
            </w:r>
          </w:hyperlink>
        </w:p>
        <w:p>
          <w:pPr>
            <w:pStyle w:val="Contents5"/>
            <w:tabs>
              <w:tab w:val="clear" w:pos="7892"/>
              <w:tab w:val="right" w:pos="9026" w:leader="dot"/>
            </w:tabs>
            <w:rPr/>
          </w:pPr>
          <w:hyperlink w:anchor="__RefHeading___Toc1816692_3224264995">
            <w:r>
              <w:rPr>
                <w:webHidden/>
                <w:rStyle w:val="IndexLink"/>
                <w:rtl w:val="true"/>
              </w:rPr>
              <w:t>ن ـ به هنگام صعود بر كوه صفا</w:t>
            </w:r>
            <w:r>
              <w:rPr>
                <w:rStyle w:val="IndexLink"/>
                <w:rtl w:val="true"/>
              </w:rPr>
              <w:tab/>
            </w:r>
            <w:r>
              <w:rPr>
                <w:rStyle w:val="IndexLink"/>
              </w:rPr>
              <w:t>161</w:t>
            </w:r>
          </w:hyperlink>
        </w:p>
        <w:p>
          <w:pPr>
            <w:pStyle w:val="Contents5"/>
            <w:tabs>
              <w:tab w:val="clear" w:pos="7892"/>
              <w:tab w:val="right" w:pos="9026" w:leader="dot"/>
            </w:tabs>
            <w:rPr/>
          </w:pPr>
          <w:hyperlink w:anchor="__RefHeading___Toc1816694_3224264995">
            <w:r>
              <w:rPr>
                <w:webHidden/>
                <w:rStyle w:val="IndexLink"/>
                <w:rtl w:val="true"/>
              </w:rPr>
              <w:t>س ـ به هنگام تهنيت گفتن به مسافر مكّه</w:t>
            </w:r>
            <w:r>
              <w:rPr>
                <w:rStyle w:val="IndexLink"/>
                <w:rtl w:val="true"/>
              </w:rPr>
              <w:tab/>
            </w:r>
            <w:r>
              <w:rPr>
                <w:rStyle w:val="IndexLink"/>
              </w:rPr>
              <w:t>161</w:t>
            </w:r>
          </w:hyperlink>
        </w:p>
        <w:p>
          <w:pPr>
            <w:pStyle w:val="Contents5"/>
            <w:tabs>
              <w:tab w:val="clear" w:pos="7892"/>
              <w:tab w:val="right" w:pos="9026" w:leader="dot"/>
            </w:tabs>
            <w:rPr/>
          </w:pPr>
          <w:hyperlink w:anchor="__RefHeading___Toc1816696_3224264995">
            <w:r>
              <w:rPr>
                <w:webHidden/>
                <w:rStyle w:val="IndexLink"/>
                <w:rtl w:val="true"/>
              </w:rPr>
              <w:t>ع ـ به هنگام ستودن او در پيش رويش</w:t>
            </w:r>
            <w:r>
              <w:rPr>
                <w:rStyle w:val="IndexLink"/>
                <w:rtl w:val="true"/>
              </w:rPr>
              <w:tab/>
            </w:r>
            <w:r>
              <w:rPr>
                <w:rStyle w:val="IndexLink"/>
              </w:rPr>
              <w:t>161</w:t>
            </w:r>
          </w:hyperlink>
        </w:p>
        <w:p>
          <w:pPr>
            <w:pStyle w:val="Contents5"/>
            <w:tabs>
              <w:tab w:val="clear" w:pos="7892"/>
              <w:tab w:val="right" w:pos="9026" w:leader="dot"/>
            </w:tabs>
            <w:rPr/>
          </w:pPr>
          <w:hyperlink w:anchor="__RefHeading___Toc1816698_3224264995">
            <w:r>
              <w:rPr>
                <w:webHidden/>
                <w:rStyle w:val="IndexLink"/>
                <w:rtl w:val="true"/>
              </w:rPr>
              <w:t>ف ـ به هنگام نگريستن در آيينه</w:t>
            </w:r>
            <w:r>
              <w:rPr>
                <w:rStyle w:val="IndexLink"/>
                <w:rtl w:val="true"/>
              </w:rPr>
              <w:tab/>
            </w:r>
            <w:r>
              <w:rPr>
                <w:rStyle w:val="IndexLink"/>
              </w:rPr>
              <w:t>163</w:t>
            </w:r>
          </w:hyperlink>
        </w:p>
        <w:p>
          <w:pPr>
            <w:pStyle w:val="Contents4"/>
            <w:tabs>
              <w:tab w:val="clear" w:pos="8176"/>
              <w:tab w:val="right" w:pos="9026" w:leader="dot"/>
            </w:tabs>
            <w:rPr/>
          </w:pPr>
          <w:hyperlink w:anchor="__RefHeading___Toc181670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دعاهاى او در وقت هاى مخصوص</w:t>
            </w:r>
            <w:r>
              <w:rPr>
                <w:rStyle w:val="IndexLink"/>
                <w:rtl w:val="true"/>
              </w:rPr>
              <w:tab/>
            </w:r>
            <w:r>
              <w:rPr>
                <w:rStyle w:val="IndexLink"/>
              </w:rPr>
              <w:t>163</w:t>
            </w:r>
          </w:hyperlink>
        </w:p>
        <w:p>
          <w:pPr>
            <w:pStyle w:val="Contents5"/>
            <w:tabs>
              <w:tab w:val="clear" w:pos="7892"/>
              <w:tab w:val="right" w:pos="9026" w:leader="dot"/>
            </w:tabs>
            <w:rPr/>
          </w:pPr>
          <w:hyperlink w:anchor="__RefHeading___Toc1816702_3224264995">
            <w:r>
              <w:rPr>
                <w:webHidden/>
                <w:rStyle w:val="IndexLink"/>
                <w:rtl w:val="true"/>
              </w:rPr>
              <w:t>الف ـ هنگام صبح</w:t>
            </w:r>
            <w:r>
              <w:rPr>
                <w:rStyle w:val="IndexLink"/>
                <w:rtl w:val="true"/>
              </w:rPr>
              <w:tab/>
            </w:r>
            <w:r>
              <w:rPr>
                <w:rStyle w:val="IndexLink"/>
              </w:rPr>
              <w:t>163</w:t>
            </w:r>
          </w:hyperlink>
        </w:p>
        <w:p>
          <w:pPr>
            <w:pStyle w:val="Contents5"/>
            <w:tabs>
              <w:tab w:val="clear" w:pos="7892"/>
              <w:tab w:val="right" w:pos="9026" w:leader="dot"/>
            </w:tabs>
            <w:rPr/>
          </w:pPr>
          <w:hyperlink w:anchor="__RefHeading___Toc1816704_3224264995">
            <w:r>
              <w:rPr>
                <w:webHidden/>
                <w:rStyle w:val="IndexLink"/>
                <w:rtl w:val="true"/>
              </w:rPr>
              <w:t>ب ـ شامگاهان</w:t>
            </w:r>
            <w:r>
              <w:rPr>
                <w:rStyle w:val="IndexLink"/>
                <w:rtl w:val="true"/>
              </w:rPr>
              <w:tab/>
            </w:r>
            <w:r>
              <w:rPr>
                <w:rStyle w:val="IndexLink"/>
              </w:rPr>
              <w:t>165</w:t>
            </w:r>
          </w:hyperlink>
        </w:p>
        <w:p>
          <w:pPr>
            <w:pStyle w:val="Contents5"/>
            <w:tabs>
              <w:tab w:val="clear" w:pos="7892"/>
              <w:tab w:val="right" w:pos="9026" w:leader="dot"/>
            </w:tabs>
            <w:rPr/>
          </w:pPr>
          <w:hyperlink w:anchor="__RefHeading___Toc1816706_3224264995">
            <w:r>
              <w:rPr>
                <w:webHidden/>
                <w:rStyle w:val="IndexLink"/>
                <w:rtl w:val="true"/>
              </w:rPr>
              <w:t>ج ـ در دل شب</w:t>
            </w:r>
            <w:r>
              <w:rPr>
                <w:rStyle w:val="IndexLink"/>
                <w:rtl w:val="true"/>
              </w:rPr>
              <w:tab/>
            </w:r>
            <w:r>
              <w:rPr>
                <w:rStyle w:val="IndexLink"/>
              </w:rPr>
              <w:t>165</w:t>
            </w:r>
          </w:hyperlink>
        </w:p>
        <w:p>
          <w:pPr>
            <w:pStyle w:val="Contents5"/>
            <w:tabs>
              <w:tab w:val="clear" w:pos="7892"/>
              <w:tab w:val="right" w:pos="9026" w:leader="dot"/>
            </w:tabs>
            <w:rPr/>
          </w:pPr>
          <w:hyperlink w:anchor="__RefHeading___Toc1816708_3224264995">
            <w:r>
              <w:rPr>
                <w:webHidden/>
                <w:rStyle w:val="IndexLink"/>
                <w:rtl w:val="true"/>
              </w:rPr>
              <w:t>د ـ شب جمعه</w:t>
            </w:r>
            <w:r>
              <w:rPr>
                <w:rStyle w:val="IndexLink"/>
                <w:rtl w:val="true"/>
              </w:rPr>
              <w:tab/>
            </w:r>
            <w:r>
              <w:rPr>
                <w:rStyle w:val="IndexLink"/>
              </w:rPr>
              <w:t>171</w:t>
            </w:r>
          </w:hyperlink>
        </w:p>
        <w:p>
          <w:pPr>
            <w:pStyle w:val="Contents5"/>
            <w:tabs>
              <w:tab w:val="clear" w:pos="7892"/>
              <w:tab w:val="right" w:pos="9026" w:leader="dot"/>
            </w:tabs>
            <w:rPr/>
          </w:pPr>
          <w:hyperlink w:anchor="__RefHeading___Toc1816710_3224264995">
            <w:r>
              <w:rPr>
                <w:webHidden/>
                <w:rStyle w:val="IndexLink"/>
                <w:rtl w:val="true"/>
              </w:rPr>
              <w:t>ه ـ روز جمعه</w:t>
            </w:r>
            <w:r>
              <w:rPr>
                <w:rStyle w:val="IndexLink"/>
                <w:rtl w:val="true"/>
              </w:rPr>
              <w:tab/>
            </w:r>
            <w:r>
              <w:rPr>
                <w:rStyle w:val="IndexLink"/>
              </w:rPr>
              <w:t>192</w:t>
            </w:r>
          </w:hyperlink>
        </w:p>
        <w:p>
          <w:pPr>
            <w:pStyle w:val="Contents5"/>
            <w:tabs>
              <w:tab w:val="clear" w:pos="7892"/>
              <w:tab w:val="right" w:pos="9026" w:leader="dot"/>
            </w:tabs>
            <w:rPr/>
          </w:pPr>
          <w:hyperlink w:anchor="__RefHeading___Toc1816712_3224264995">
            <w:r>
              <w:rPr>
                <w:webHidden/>
                <w:rStyle w:val="IndexLink"/>
                <w:rtl w:val="true"/>
              </w:rPr>
              <w:t>و ـ به هنگام نگريستن به هلال ماه</w:t>
            </w:r>
            <w:r>
              <w:rPr>
                <w:rStyle w:val="IndexLink"/>
                <w:rtl w:val="true"/>
              </w:rPr>
              <w:tab/>
            </w:r>
            <w:r>
              <w:rPr>
                <w:rStyle w:val="IndexLink"/>
              </w:rPr>
              <w:t>204</w:t>
            </w:r>
          </w:hyperlink>
        </w:p>
        <w:p>
          <w:pPr>
            <w:pStyle w:val="Contents5"/>
            <w:tabs>
              <w:tab w:val="clear" w:pos="7892"/>
              <w:tab w:val="right" w:pos="9026" w:leader="dot"/>
            </w:tabs>
            <w:rPr/>
          </w:pPr>
          <w:hyperlink w:anchor="__RefHeading___Toc1816714_3224264995">
            <w:r>
              <w:rPr>
                <w:webHidden/>
                <w:rStyle w:val="IndexLink"/>
                <w:rtl w:val="true"/>
              </w:rPr>
              <w:t>ز ـ هنگامى كه به خورشيد مى نگريست</w:t>
            </w:r>
            <w:r>
              <w:rPr>
                <w:rStyle w:val="IndexLink"/>
                <w:rtl w:val="true"/>
              </w:rPr>
              <w:tab/>
            </w:r>
            <w:r>
              <w:rPr>
                <w:rStyle w:val="IndexLink"/>
              </w:rPr>
              <w:t>208</w:t>
            </w:r>
          </w:hyperlink>
        </w:p>
        <w:p>
          <w:pPr>
            <w:pStyle w:val="Contents5"/>
            <w:tabs>
              <w:tab w:val="clear" w:pos="7892"/>
              <w:tab w:val="right" w:pos="9026" w:leader="dot"/>
            </w:tabs>
            <w:rPr/>
          </w:pPr>
          <w:hyperlink w:anchor="__RefHeading___Toc1816716_3224264995">
            <w:r>
              <w:rPr>
                <w:webHidden/>
                <w:rStyle w:val="IndexLink"/>
                <w:rtl w:val="true"/>
              </w:rPr>
              <w:t>ح ـ دعاى روزانه ماه رجب</w:t>
            </w:r>
            <w:r>
              <w:rPr>
                <w:rStyle w:val="IndexLink"/>
                <w:rtl w:val="true"/>
              </w:rPr>
              <w:tab/>
            </w:r>
            <w:r>
              <w:rPr>
                <w:rStyle w:val="IndexLink"/>
              </w:rPr>
              <w:t>210</w:t>
            </w:r>
          </w:hyperlink>
        </w:p>
        <w:p>
          <w:pPr>
            <w:pStyle w:val="Contents5"/>
            <w:tabs>
              <w:tab w:val="clear" w:pos="7892"/>
              <w:tab w:val="right" w:pos="9026" w:leader="dot"/>
            </w:tabs>
            <w:rPr/>
          </w:pPr>
          <w:hyperlink w:anchor="__RefHeading___Toc1816718_3224264995">
            <w:r>
              <w:rPr>
                <w:webHidden/>
                <w:rStyle w:val="IndexLink"/>
                <w:rtl w:val="true"/>
              </w:rPr>
              <w:t>ط ـ نيمه رجب</w:t>
            </w:r>
            <w:r>
              <w:rPr>
                <w:rStyle w:val="IndexLink"/>
                <w:rtl w:val="true"/>
              </w:rPr>
              <w:tab/>
            </w:r>
            <w:r>
              <w:rPr>
                <w:rStyle w:val="IndexLink"/>
              </w:rPr>
              <w:t>212</w:t>
            </w:r>
          </w:hyperlink>
        </w:p>
        <w:p>
          <w:pPr>
            <w:pStyle w:val="Contents5"/>
            <w:tabs>
              <w:tab w:val="clear" w:pos="7892"/>
              <w:tab w:val="right" w:pos="9026" w:leader="dot"/>
            </w:tabs>
            <w:rPr/>
          </w:pPr>
          <w:hyperlink w:anchor="__RefHeading___Toc1816720_3224264995">
            <w:r>
              <w:rPr>
                <w:webHidden/>
                <w:rStyle w:val="IndexLink"/>
                <w:rtl w:val="true"/>
              </w:rPr>
              <w:t>ى ـ ماه شعبان</w:t>
            </w:r>
            <w:r>
              <w:rPr>
                <w:rStyle w:val="IndexLink"/>
                <w:rtl w:val="true"/>
              </w:rPr>
              <w:tab/>
            </w:r>
            <w:r>
              <w:rPr>
                <w:rStyle w:val="IndexLink"/>
              </w:rPr>
              <w:t>215</w:t>
            </w:r>
          </w:hyperlink>
        </w:p>
        <w:p>
          <w:pPr>
            <w:pStyle w:val="Contents5"/>
            <w:tabs>
              <w:tab w:val="clear" w:pos="7892"/>
              <w:tab w:val="right" w:pos="9026" w:leader="dot"/>
            </w:tabs>
            <w:rPr/>
          </w:pPr>
          <w:hyperlink w:anchor="__RefHeading___Toc1816722_3224264995">
            <w:r>
              <w:rPr>
                <w:webHidden/>
                <w:rStyle w:val="IndexLink"/>
                <w:rtl w:val="true"/>
              </w:rPr>
              <w:t>مناجات شعبانيّه</w:t>
            </w:r>
            <w:r>
              <w:rPr>
                <w:rStyle w:val="IndexLink"/>
                <w:rtl w:val="true"/>
              </w:rPr>
              <w:tab/>
            </w:r>
            <w:r>
              <w:rPr>
                <w:rStyle w:val="IndexLink"/>
              </w:rPr>
              <w:t>215</w:t>
            </w:r>
          </w:hyperlink>
        </w:p>
        <w:p>
          <w:pPr>
            <w:pStyle w:val="Contents4"/>
            <w:tabs>
              <w:tab w:val="clear" w:pos="8176"/>
              <w:tab w:val="right" w:pos="9026" w:leader="dot"/>
            </w:tabs>
            <w:rPr/>
          </w:pPr>
          <w:hyperlink w:anchor="__RefHeading___Toc18167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۱۱</w:t>
            </w:r>
            <w:r>
              <w:rPr>
                <w:rStyle w:val="IndexLink"/>
                <w:rtl w:val="true"/>
              </w:rPr>
              <w:t xml:space="preserve"> دعاهاى او به هنگام به پاداشتن نماز</w:t>
            </w:r>
            <w:r>
              <w:rPr>
                <w:rStyle w:val="IndexLink"/>
                <w:rtl w:val="true"/>
              </w:rPr>
              <w:tab/>
            </w:r>
            <w:r>
              <w:rPr>
                <w:rStyle w:val="IndexLink"/>
              </w:rPr>
              <w:t>224</w:t>
            </w:r>
          </w:hyperlink>
        </w:p>
        <w:p>
          <w:pPr>
            <w:pStyle w:val="Contents5"/>
            <w:tabs>
              <w:tab w:val="clear" w:pos="7892"/>
              <w:tab w:val="right" w:pos="9026" w:leader="dot"/>
            </w:tabs>
            <w:rPr/>
          </w:pPr>
          <w:hyperlink w:anchor="__RefHeading___Toc1816726_3224264995">
            <w:r>
              <w:rPr>
                <w:webHidden/>
                <w:rStyle w:val="IndexLink"/>
                <w:rtl w:val="true"/>
              </w:rPr>
              <w:t>الف ـ بين اذان و اقامه</w:t>
            </w:r>
            <w:r>
              <w:rPr>
                <w:rStyle w:val="IndexLink"/>
                <w:rtl w:val="true"/>
              </w:rPr>
              <w:tab/>
            </w:r>
            <w:r>
              <w:rPr>
                <w:rStyle w:val="IndexLink"/>
              </w:rPr>
              <w:t>224</w:t>
            </w:r>
          </w:hyperlink>
        </w:p>
        <w:p>
          <w:pPr>
            <w:pStyle w:val="Contents5"/>
            <w:tabs>
              <w:tab w:val="clear" w:pos="7892"/>
              <w:tab w:val="right" w:pos="9026" w:leader="dot"/>
            </w:tabs>
            <w:rPr/>
          </w:pPr>
          <w:hyperlink w:anchor="__RefHeading___Toc1816728_3224264995">
            <w:r>
              <w:rPr>
                <w:webHidden/>
                <w:rStyle w:val="IndexLink"/>
                <w:rtl w:val="true"/>
              </w:rPr>
              <w:t>ب ـ پيش از آغاز نماز</w:t>
            </w:r>
            <w:r>
              <w:rPr>
                <w:rStyle w:val="IndexLink"/>
                <w:rtl w:val="true"/>
              </w:rPr>
              <w:tab/>
            </w:r>
            <w:r>
              <w:rPr>
                <w:rStyle w:val="IndexLink"/>
              </w:rPr>
              <w:t>224</w:t>
            </w:r>
          </w:hyperlink>
        </w:p>
        <w:p>
          <w:pPr>
            <w:pStyle w:val="Contents5"/>
            <w:tabs>
              <w:tab w:val="clear" w:pos="7892"/>
              <w:tab w:val="right" w:pos="9026" w:leader="dot"/>
            </w:tabs>
            <w:rPr/>
          </w:pPr>
          <w:hyperlink w:anchor="__RefHeading___Toc1816730_3224264995">
            <w:r>
              <w:rPr>
                <w:webHidden/>
                <w:rStyle w:val="IndexLink"/>
                <w:rtl w:val="true"/>
              </w:rPr>
              <w:t>ج ـ گاهِ بلند كردن سر از ركوع</w:t>
            </w:r>
            <w:r>
              <w:rPr>
                <w:rStyle w:val="IndexLink"/>
                <w:rtl w:val="true"/>
              </w:rPr>
              <w:tab/>
            </w:r>
            <w:r>
              <w:rPr>
                <w:rStyle w:val="IndexLink"/>
              </w:rPr>
              <w:t>226</w:t>
            </w:r>
          </w:hyperlink>
        </w:p>
        <w:p>
          <w:pPr>
            <w:pStyle w:val="Contents5"/>
            <w:tabs>
              <w:tab w:val="clear" w:pos="7892"/>
              <w:tab w:val="right" w:pos="9026" w:leader="dot"/>
            </w:tabs>
            <w:rPr/>
          </w:pPr>
          <w:hyperlink w:anchor="__RefHeading___Toc1816732_3224264995">
            <w:r>
              <w:rPr>
                <w:webHidden/>
                <w:rStyle w:val="IndexLink"/>
                <w:rtl w:val="true"/>
              </w:rPr>
              <w:t>د ـ در سجده</w:t>
            </w:r>
            <w:r>
              <w:rPr>
                <w:rStyle w:val="IndexLink"/>
                <w:rtl w:val="true"/>
              </w:rPr>
              <w:tab/>
            </w:r>
            <w:r>
              <w:rPr>
                <w:rStyle w:val="IndexLink"/>
              </w:rPr>
              <w:t>228</w:t>
            </w:r>
          </w:hyperlink>
        </w:p>
        <w:p>
          <w:pPr>
            <w:pStyle w:val="Contents5"/>
            <w:tabs>
              <w:tab w:val="clear" w:pos="7892"/>
              <w:tab w:val="right" w:pos="9026" w:leader="dot"/>
            </w:tabs>
            <w:rPr/>
          </w:pPr>
          <w:hyperlink w:anchor="__RefHeading___Toc1816734_3224264995">
            <w:r>
              <w:rPr>
                <w:webHidden/>
                <w:rStyle w:val="IndexLink"/>
                <w:rtl w:val="true"/>
              </w:rPr>
              <w:t>ه ـ بين دو سجده</w:t>
            </w:r>
            <w:r>
              <w:rPr>
                <w:rStyle w:val="IndexLink"/>
                <w:rtl w:val="true"/>
              </w:rPr>
              <w:tab/>
            </w:r>
            <w:r>
              <w:rPr>
                <w:rStyle w:val="IndexLink"/>
              </w:rPr>
              <w:t>228</w:t>
            </w:r>
          </w:hyperlink>
        </w:p>
        <w:p>
          <w:pPr>
            <w:pStyle w:val="Contents5"/>
            <w:tabs>
              <w:tab w:val="clear" w:pos="7892"/>
              <w:tab w:val="right" w:pos="9026" w:leader="dot"/>
            </w:tabs>
            <w:rPr/>
          </w:pPr>
          <w:hyperlink w:anchor="__RefHeading___Toc1816736_3224264995">
            <w:r>
              <w:rPr>
                <w:webHidden/>
                <w:rStyle w:val="IndexLink"/>
                <w:rtl w:val="true"/>
              </w:rPr>
              <w:t>و ـ در سجده شكر</w:t>
            </w:r>
            <w:r>
              <w:rPr>
                <w:rStyle w:val="IndexLink"/>
                <w:rtl w:val="true"/>
              </w:rPr>
              <w:tab/>
            </w:r>
            <w:r>
              <w:rPr>
                <w:rStyle w:val="IndexLink"/>
              </w:rPr>
              <w:t>228</w:t>
            </w:r>
          </w:hyperlink>
        </w:p>
        <w:p>
          <w:pPr>
            <w:pStyle w:val="Contents5"/>
            <w:tabs>
              <w:tab w:val="clear" w:pos="7892"/>
              <w:tab w:val="right" w:pos="9026" w:leader="dot"/>
            </w:tabs>
            <w:rPr/>
          </w:pPr>
          <w:hyperlink w:anchor="__RefHeading___Toc1816738_3224264995">
            <w:r>
              <w:rPr>
                <w:webHidden/>
                <w:rStyle w:val="IndexLink"/>
                <w:rtl w:val="true"/>
              </w:rPr>
              <w:t>ز ـ در ركوع و سجده نماز خوف</w:t>
            </w:r>
            <w:r>
              <w:rPr>
                <w:rStyle w:val="IndexLink"/>
                <w:rtl w:val="true"/>
              </w:rPr>
              <w:tab/>
            </w:r>
            <w:r>
              <w:rPr>
                <w:rStyle w:val="IndexLink"/>
              </w:rPr>
              <w:t>230</w:t>
            </w:r>
          </w:hyperlink>
        </w:p>
        <w:p>
          <w:pPr>
            <w:pStyle w:val="Contents5"/>
            <w:tabs>
              <w:tab w:val="clear" w:pos="7892"/>
              <w:tab w:val="right" w:pos="9026" w:leader="dot"/>
            </w:tabs>
            <w:rPr/>
          </w:pPr>
          <w:hyperlink w:anchor="__RefHeading___Toc1816740_3224264995">
            <w:r>
              <w:rPr>
                <w:webHidden/>
                <w:rStyle w:val="IndexLink"/>
                <w:rtl w:val="true"/>
              </w:rPr>
              <w:t xml:space="preserve">ح ـ در سجده عزائم </w:t>
            </w:r>
            <w:r>
              <w:rPr>
                <w:rStyle w:val="IndexLink"/>
                <w:rtl w:val="true"/>
              </w:rPr>
              <w:t>(</w:t>
            </w:r>
            <w:r>
              <w:rPr>
                <w:rStyle w:val="IndexLink"/>
                <w:rtl w:val="true"/>
              </w:rPr>
              <w:t>سوره هاى سجده دار</w:t>
            </w:r>
            <w:r>
              <w:rPr>
                <w:rStyle w:val="IndexLink"/>
                <w:rtl w:val="true"/>
              </w:rPr>
              <w:t>)</w:t>
              <w:tab/>
            </w:r>
            <w:r>
              <w:rPr>
                <w:rStyle w:val="IndexLink"/>
              </w:rPr>
              <w:t>232</w:t>
            </w:r>
          </w:hyperlink>
        </w:p>
        <w:p>
          <w:pPr>
            <w:pStyle w:val="Contents5"/>
            <w:tabs>
              <w:tab w:val="clear" w:pos="7892"/>
              <w:tab w:val="right" w:pos="9026" w:leader="dot"/>
            </w:tabs>
            <w:rPr/>
          </w:pPr>
          <w:hyperlink w:anchor="__RefHeading___Toc1816742_3224264995">
            <w:r>
              <w:rPr>
                <w:webHidden/>
                <w:rStyle w:val="IndexLink"/>
                <w:rtl w:val="true"/>
              </w:rPr>
              <w:t>ط ـ هنگام برخاستن در دو ركعت نخست</w:t>
            </w:r>
            <w:r>
              <w:rPr>
                <w:rStyle w:val="IndexLink"/>
                <w:rtl w:val="true"/>
              </w:rPr>
              <w:tab/>
            </w:r>
            <w:r>
              <w:rPr>
                <w:rStyle w:val="IndexLink"/>
              </w:rPr>
              <w:t>232</w:t>
            </w:r>
          </w:hyperlink>
        </w:p>
        <w:p>
          <w:pPr>
            <w:pStyle w:val="Contents5"/>
            <w:tabs>
              <w:tab w:val="clear" w:pos="7892"/>
              <w:tab w:val="right" w:pos="9026" w:leader="dot"/>
            </w:tabs>
            <w:rPr/>
          </w:pPr>
          <w:hyperlink w:anchor="__RefHeading___Toc1816744_3224264995">
            <w:r>
              <w:rPr>
                <w:webHidden/>
                <w:rStyle w:val="IndexLink"/>
                <w:rtl w:val="true"/>
              </w:rPr>
              <w:t>ى ـ در قنوت</w:t>
            </w:r>
            <w:r>
              <w:rPr>
                <w:rStyle w:val="IndexLink"/>
                <w:rtl w:val="true"/>
              </w:rPr>
              <w:tab/>
            </w:r>
            <w:r>
              <w:rPr>
                <w:rStyle w:val="IndexLink"/>
              </w:rPr>
              <w:t>232</w:t>
            </w:r>
          </w:hyperlink>
        </w:p>
        <w:p>
          <w:pPr>
            <w:pStyle w:val="Contents5"/>
            <w:tabs>
              <w:tab w:val="clear" w:pos="7892"/>
              <w:tab w:val="right" w:pos="9026" w:leader="dot"/>
            </w:tabs>
            <w:rPr/>
          </w:pPr>
          <w:hyperlink w:anchor="__RefHeading___Toc1816746_3224264995">
            <w:r>
              <w:rPr>
                <w:webHidden/>
                <w:rStyle w:val="IndexLink"/>
                <w:rtl w:val="true"/>
              </w:rPr>
              <w:t>ك ـ در قنوت نماز وَتْر</w:t>
            </w:r>
            <w:r>
              <w:rPr>
                <w:rStyle w:val="IndexLink"/>
                <w:rtl w:val="true"/>
              </w:rPr>
              <w:tab/>
            </w:r>
            <w:r>
              <w:rPr>
                <w:rStyle w:val="IndexLink"/>
              </w:rPr>
              <w:t>234</w:t>
            </w:r>
          </w:hyperlink>
        </w:p>
        <w:p>
          <w:pPr>
            <w:pStyle w:val="Contents5"/>
            <w:tabs>
              <w:tab w:val="clear" w:pos="7892"/>
              <w:tab w:val="right" w:pos="9026" w:leader="dot"/>
            </w:tabs>
            <w:rPr/>
          </w:pPr>
          <w:hyperlink w:anchor="__RefHeading___Toc1816748_3224264995">
            <w:r>
              <w:rPr>
                <w:webHidden/>
                <w:rStyle w:val="IndexLink"/>
                <w:rtl w:val="true"/>
              </w:rPr>
              <w:t>ل ـ نماز عيدين</w:t>
            </w:r>
            <w:r>
              <w:rPr>
                <w:rStyle w:val="IndexLink"/>
                <w:rtl w:val="true"/>
              </w:rPr>
              <w:tab/>
            </w:r>
            <w:r>
              <w:rPr>
                <w:rStyle w:val="IndexLink"/>
              </w:rPr>
              <w:t>236</w:t>
            </w:r>
          </w:hyperlink>
        </w:p>
        <w:p>
          <w:pPr>
            <w:pStyle w:val="Contents5"/>
            <w:tabs>
              <w:tab w:val="clear" w:pos="7892"/>
              <w:tab w:val="right" w:pos="9026" w:leader="dot"/>
            </w:tabs>
            <w:rPr/>
          </w:pPr>
          <w:hyperlink w:anchor="__RefHeading___Toc1816750_3224264995">
            <w:r>
              <w:rPr>
                <w:webHidden/>
                <w:rStyle w:val="IndexLink"/>
                <w:rtl w:val="true"/>
              </w:rPr>
              <w:t>م ـ هنگام ختم قرآن</w:t>
            </w:r>
            <w:r>
              <w:rPr>
                <w:rStyle w:val="IndexLink"/>
                <w:rtl w:val="true"/>
              </w:rPr>
              <w:tab/>
            </w:r>
            <w:r>
              <w:rPr>
                <w:rStyle w:val="IndexLink"/>
              </w:rPr>
              <w:t>238</w:t>
            </w:r>
          </w:hyperlink>
        </w:p>
        <w:p>
          <w:pPr>
            <w:pStyle w:val="Contents4"/>
            <w:tabs>
              <w:tab w:val="clear" w:pos="8176"/>
              <w:tab w:val="right" w:pos="9026" w:leader="dot"/>
            </w:tabs>
            <w:rPr/>
          </w:pPr>
          <w:hyperlink w:anchor="__RefHeading___Toc181675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۱۲</w:t>
            </w:r>
            <w:r>
              <w:rPr>
                <w:rStyle w:val="IndexLink"/>
                <w:rtl w:val="true"/>
              </w:rPr>
              <w:t xml:space="preserve"> دعاهاى او در پىِ نمازها</w:t>
            </w:r>
            <w:r>
              <w:rPr>
                <w:rStyle w:val="IndexLink"/>
                <w:rtl w:val="true"/>
              </w:rPr>
              <w:tab/>
            </w:r>
            <w:r>
              <w:rPr>
                <w:rStyle w:val="IndexLink"/>
              </w:rPr>
              <w:t>240</w:t>
            </w:r>
          </w:hyperlink>
        </w:p>
        <w:p>
          <w:pPr>
            <w:pStyle w:val="Contents5"/>
            <w:tabs>
              <w:tab w:val="clear" w:pos="7892"/>
              <w:tab w:val="right" w:pos="9026" w:leader="dot"/>
            </w:tabs>
            <w:rPr/>
          </w:pPr>
          <w:hyperlink w:anchor="__RefHeading___Toc1816754_3224264995">
            <w:r>
              <w:rPr>
                <w:webHidden/>
                <w:rStyle w:val="IndexLink"/>
                <w:rtl w:val="true"/>
              </w:rPr>
              <w:t>الف ـ در پىِ هر نماز واجب</w:t>
            </w:r>
            <w:r>
              <w:rPr>
                <w:rStyle w:val="IndexLink"/>
                <w:rtl w:val="true"/>
              </w:rPr>
              <w:tab/>
            </w:r>
            <w:r>
              <w:rPr>
                <w:rStyle w:val="IndexLink"/>
              </w:rPr>
              <w:t>240</w:t>
            </w:r>
          </w:hyperlink>
        </w:p>
        <w:p>
          <w:pPr>
            <w:pStyle w:val="Contents5"/>
            <w:tabs>
              <w:tab w:val="clear" w:pos="7892"/>
              <w:tab w:val="right" w:pos="9026" w:leader="dot"/>
            </w:tabs>
            <w:rPr/>
          </w:pPr>
          <w:hyperlink w:anchor="__RefHeading___Toc1816756_3224264995">
            <w:r>
              <w:rPr>
                <w:webHidden/>
                <w:rStyle w:val="IndexLink"/>
                <w:rtl w:val="true"/>
              </w:rPr>
              <w:t>ب ـ پس از نماز صبح</w:t>
            </w:r>
            <w:r>
              <w:rPr>
                <w:rStyle w:val="IndexLink"/>
                <w:rtl w:val="true"/>
              </w:rPr>
              <w:tab/>
            </w:r>
            <w:r>
              <w:rPr>
                <w:rStyle w:val="IndexLink"/>
              </w:rPr>
              <w:t>247</w:t>
            </w:r>
          </w:hyperlink>
        </w:p>
        <w:p>
          <w:pPr>
            <w:pStyle w:val="Contents5"/>
            <w:tabs>
              <w:tab w:val="clear" w:pos="7892"/>
              <w:tab w:val="right" w:pos="9026" w:leader="dot"/>
            </w:tabs>
            <w:rPr/>
          </w:pPr>
          <w:hyperlink w:anchor="__RefHeading___Toc1816758_3224264995">
            <w:r>
              <w:rPr>
                <w:webHidden/>
                <w:rStyle w:val="IndexLink"/>
                <w:rtl w:val="true"/>
              </w:rPr>
              <w:t>ج ـ پس از نماز ظهر</w:t>
            </w:r>
            <w:r>
              <w:rPr>
                <w:rStyle w:val="IndexLink"/>
                <w:rtl w:val="true"/>
              </w:rPr>
              <w:tab/>
            </w:r>
            <w:r>
              <w:rPr>
                <w:rStyle w:val="IndexLink"/>
              </w:rPr>
              <w:t>254</w:t>
            </w:r>
          </w:hyperlink>
        </w:p>
        <w:p>
          <w:pPr>
            <w:pStyle w:val="Contents5"/>
            <w:tabs>
              <w:tab w:val="clear" w:pos="7892"/>
              <w:tab w:val="right" w:pos="9026" w:leader="dot"/>
            </w:tabs>
            <w:rPr/>
          </w:pPr>
          <w:hyperlink w:anchor="__RefHeading___Toc1816760_3224264995">
            <w:r>
              <w:rPr>
                <w:webHidden/>
                <w:rStyle w:val="IndexLink"/>
                <w:rtl w:val="true"/>
              </w:rPr>
              <w:t>د ـ پس از نماز عصر</w:t>
            </w:r>
            <w:r>
              <w:rPr>
                <w:rStyle w:val="IndexLink"/>
                <w:rtl w:val="true"/>
              </w:rPr>
              <w:tab/>
            </w:r>
            <w:r>
              <w:rPr>
                <w:rStyle w:val="IndexLink"/>
              </w:rPr>
              <w:t>256</w:t>
            </w:r>
          </w:hyperlink>
        </w:p>
        <w:p>
          <w:pPr>
            <w:pStyle w:val="Contents5"/>
            <w:tabs>
              <w:tab w:val="clear" w:pos="7892"/>
              <w:tab w:val="right" w:pos="9026" w:leader="dot"/>
            </w:tabs>
            <w:rPr/>
          </w:pPr>
          <w:hyperlink w:anchor="__RefHeading___Toc1816762_3224264995">
            <w:r>
              <w:rPr>
                <w:webHidden/>
                <w:rStyle w:val="IndexLink"/>
                <w:rtl w:val="true"/>
              </w:rPr>
              <w:t>ه ـ بعد از نماز مغرب</w:t>
            </w:r>
            <w:r>
              <w:rPr>
                <w:rStyle w:val="IndexLink"/>
                <w:rtl w:val="true"/>
              </w:rPr>
              <w:tab/>
            </w:r>
            <w:r>
              <w:rPr>
                <w:rStyle w:val="IndexLink"/>
              </w:rPr>
              <w:t>258</w:t>
            </w:r>
          </w:hyperlink>
        </w:p>
        <w:p>
          <w:pPr>
            <w:pStyle w:val="Contents5"/>
            <w:tabs>
              <w:tab w:val="clear" w:pos="7892"/>
              <w:tab w:val="right" w:pos="9026" w:leader="dot"/>
            </w:tabs>
            <w:rPr/>
          </w:pPr>
          <w:hyperlink w:anchor="__RefHeading___Toc1816764_3224264995">
            <w:r>
              <w:rPr>
                <w:webHidden/>
                <w:rStyle w:val="IndexLink"/>
                <w:rtl w:val="true"/>
              </w:rPr>
              <w:t>و ـ پس از نماز عِشا</w:t>
            </w:r>
            <w:r>
              <w:rPr>
                <w:rStyle w:val="IndexLink"/>
                <w:rtl w:val="true"/>
              </w:rPr>
              <w:tab/>
            </w:r>
            <w:r>
              <w:rPr>
                <w:rStyle w:val="IndexLink"/>
              </w:rPr>
              <w:t>260</w:t>
            </w:r>
          </w:hyperlink>
        </w:p>
        <w:p>
          <w:pPr>
            <w:pStyle w:val="Contents5"/>
            <w:tabs>
              <w:tab w:val="clear" w:pos="7892"/>
              <w:tab w:val="right" w:pos="9026" w:leader="dot"/>
            </w:tabs>
            <w:rPr/>
          </w:pPr>
          <w:hyperlink w:anchor="__RefHeading___Toc1816766_3224264995">
            <w:r>
              <w:rPr>
                <w:webHidden/>
                <w:rStyle w:val="IndexLink"/>
                <w:rtl w:val="true"/>
              </w:rPr>
              <w:t>ز ـ پيش از نماز شب</w:t>
            </w:r>
            <w:r>
              <w:rPr>
                <w:rStyle w:val="IndexLink"/>
                <w:rtl w:val="true"/>
              </w:rPr>
              <w:tab/>
            </w:r>
            <w:r>
              <w:rPr>
                <w:rStyle w:val="IndexLink"/>
              </w:rPr>
              <w:t>264</w:t>
            </w:r>
          </w:hyperlink>
        </w:p>
        <w:p>
          <w:pPr>
            <w:pStyle w:val="Contents5"/>
            <w:tabs>
              <w:tab w:val="clear" w:pos="7892"/>
              <w:tab w:val="right" w:pos="9026" w:leader="dot"/>
            </w:tabs>
            <w:rPr/>
          </w:pPr>
          <w:hyperlink w:anchor="__RefHeading___Toc1816768_3224264995">
            <w:r>
              <w:rPr>
                <w:webHidden/>
                <w:rStyle w:val="IndexLink"/>
                <w:rtl w:val="true"/>
              </w:rPr>
              <w:t>ح ـ پس از نماز شب</w:t>
            </w:r>
            <w:r>
              <w:rPr>
                <w:rStyle w:val="IndexLink"/>
                <w:rtl w:val="true"/>
              </w:rPr>
              <w:tab/>
            </w:r>
            <w:r>
              <w:rPr>
                <w:rStyle w:val="IndexLink"/>
              </w:rPr>
              <w:t>266</w:t>
            </w:r>
          </w:hyperlink>
        </w:p>
        <w:p>
          <w:pPr>
            <w:pStyle w:val="Contents4"/>
            <w:tabs>
              <w:tab w:val="clear" w:pos="8176"/>
              <w:tab w:val="right" w:pos="9026" w:leader="dot"/>
            </w:tabs>
            <w:rPr/>
          </w:pPr>
          <w:hyperlink w:anchor="__RefHeading___Toc181677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۱۳</w:t>
            </w:r>
            <w:r>
              <w:rPr>
                <w:rStyle w:val="IndexLink"/>
                <w:rtl w:val="true"/>
              </w:rPr>
              <w:t xml:space="preserve"> دعاهاى آن حضرت به هنگام نبرد</w:t>
            </w:r>
            <w:r>
              <w:rPr>
                <w:rStyle w:val="IndexLink"/>
                <w:rtl w:val="true"/>
              </w:rPr>
              <w:tab/>
            </w:r>
            <w:r>
              <w:rPr>
                <w:rStyle w:val="IndexLink"/>
              </w:rPr>
              <w:t>266</w:t>
            </w:r>
          </w:hyperlink>
        </w:p>
        <w:p>
          <w:pPr>
            <w:pStyle w:val="Contents5"/>
            <w:tabs>
              <w:tab w:val="clear" w:pos="7892"/>
              <w:tab w:val="right" w:pos="9026" w:leader="dot"/>
            </w:tabs>
            <w:rPr/>
          </w:pPr>
          <w:hyperlink w:anchor="__RefHeading___Toc1816772_3224264995">
            <w:r>
              <w:rPr>
                <w:webHidden/>
                <w:rStyle w:val="IndexLink"/>
                <w:rtl w:val="true"/>
              </w:rPr>
              <w:t>الف ـ به هنگام رفتن به جنگ</w:t>
            </w:r>
            <w:r>
              <w:rPr>
                <w:rStyle w:val="IndexLink"/>
                <w:rtl w:val="true"/>
              </w:rPr>
              <w:tab/>
            </w:r>
            <w:r>
              <w:rPr>
                <w:rStyle w:val="IndexLink"/>
              </w:rPr>
              <w:t>266</w:t>
            </w:r>
          </w:hyperlink>
        </w:p>
        <w:p>
          <w:pPr>
            <w:pStyle w:val="Contents5"/>
            <w:tabs>
              <w:tab w:val="clear" w:pos="7892"/>
              <w:tab w:val="right" w:pos="9026" w:leader="dot"/>
            </w:tabs>
            <w:rPr/>
          </w:pPr>
          <w:hyperlink w:anchor="__RefHeading___Toc1816774_3224264995">
            <w:r>
              <w:rPr>
                <w:webHidden/>
                <w:rStyle w:val="IndexLink"/>
                <w:rtl w:val="true"/>
              </w:rPr>
              <w:t>ب ـ به هنگام جنگ</w:t>
            </w:r>
            <w:r>
              <w:rPr>
                <w:rStyle w:val="IndexLink"/>
                <w:rtl w:val="true"/>
              </w:rPr>
              <w:tab/>
            </w:r>
            <w:r>
              <w:rPr>
                <w:rStyle w:val="IndexLink"/>
              </w:rPr>
              <w:t>268</w:t>
            </w:r>
          </w:hyperlink>
        </w:p>
        <w:p>
          <w:pPr>
            <w:pStyle w:val="Contents5"/>
            <w:tabs>
              <w:tab w:val="clear" w:pos="7892"/>
              <w:tab w:val="right" w:pos="9026" w:leader="dot"/>
            </w:tabs>
            <w:rPr/>
          </w:pPr>
          <w:hyperlink w:anchor="__RefHeading___Toc1816776_3224264995">
            <w:r>
              <w:rPr>
                <w:webHidden/>
                <w:rStyle w:val="IndexLink"/>
                <w:rtl w:val="true"/>
              </w:rPr>
              <w:t>ج ـ هنگام درگيرى با دشمن</w:t>
            </w:r>
            <w:r>
              <w:rPr>
                <w:rStyle w:val="IndexLink"/>
                <w:rtl w:val="true"/>
              </w:rPr>
              <w:tab/>
            </w:r>
            <w:r>
              <w:rPr>
                <w:rStyle w:val="IndexLink"/>
              </w:rPr>
              <w:t>270</w:t>
            </w:r>
          </w:hyperlink>
        </w:p>
        <w:p>
          <w:pPr>
            <w:pStyle w:val="Contents5"/>
            <w:tabs>
              <w:tab w:val="clear" w:pos="7892"/>
              <w:tab w:val="right" w:pos="9026" w:leader="dot"/>
            </w:tabs>
            <w:rPr/>
          </w:pPr>
          <w:hyperlink w:anchor="__RefHeading___Toc1816778_3224264995">
            <w:r>
              <w:rPr>
                <w:webHidden/>
                <w:rStyle w:val="IndexLink"/>
                <w:rtl w:val="true"/>
              </w:rPr>
              <w:t>د ـ در تشويق به پيكار</w:t>
            </w:r>
            <w:r>
              <w:rPr>
                <w:rStyle w:val="IndexLink"/>
                <w:rtl w:val="true"/>
              </w:rPr>
              <w:tab/>
            </w:r>
            <w:r>
              <w:rPr>
                <w:rStyle w:val="IndexLink"/>
              </w:rPr>
              <w:t>270</w:t>
            </w:r>
          </w:hyperlink>
        </w:p>
        <w:p>
          <w:pPr>
            <w:pStyle w:val="Contents5"/>
            <w:tabs>
              <w:tab w:val="clear" w:pos="7892"/>
              <w:tab w:val="right" w:pos="9026" w:leader="dot"/>
            </w:tabs>
            <w:rPr/>
          </w:pPr>
          <w:hyperlink w:anchor="__RefHeading___Toc1816780_3224264995">
            <w:r>
              <w:rPr>
                <w:webHidden/>
                <w:rStyle w:val="IndexLink"/>
                <w:rtl w:val="true"/>
              </w:rPr>
              <w:t>ه ـ دعاى امام براى گم راهان</w:t>
            </w:r>
            <w:r>
              <w:rPr>
                <w:rStyle w:val="IndexLink"/>
                <w:rtl w:val="true"/>
              </w:rPr>
              <w:tab/>
            </w:r>
            <w:r>
              <w:rPr>
                <w:rStyle w:val="IndexLink"/>
              </w:rPr>
              <w:t>272</w:t>
            </w:r>
          </w:hyperlink>
        </w:p>
        <w:p>
          <w:pPr>
            <w:pStyle w:val="Contents5"/>
            <w:tabs>
              <w:tab w:val="clear" w:pos="7892"/>
              <w:tab w:val="right" w:pos="9026" w:leader="dot"/>
            </w:tabs>
            <w:rPr/>
          </w:pPr>
          <w:hyperlink w:anchor="__RefHeading___Toc1816782_3224264995">
            <w:r>
              <w:rPr>
                <w:webHidden/>
                <w:rStyle w:val="IndexLink"/>
                <w:rtl w:val="true"/>
              </w:rPr>
              <w:t>و ـ نفرين آن حضرت بر آنان كه از جهاد ، باز مى ايستادند</w:t>
            </w:r>
            <w:r>
              <w:rPr>
                <w:rStyle w:val="IndexLink"/>
                <w:rtl w:val="true"/>
              </w:rPr>
              <w:tab/>
            </w:r>
            <w:r>
              <w:rPr>
                <w:rStyle w:val="IndexLink"/>
              </w:rPr>
              <w:t>274</w:t>
            </w:r>
          </w:hyperlink>
        </w:p>
        <w:p>
          <w:pPr>
            <w:pStyle w:val="Contents5"/>
            <w:tabs>
              <w:tab w:val="clear" w:pos="7892"/>
              <w:tab w:val="right" w:pos="9026" w:leader="dot"/>
            </w:tabs>
            <w:rPr/>
          </w:pPr>
          <w:hyperlink w:anchor="__RefHeading___Toc1816784_3224264995">
            <w:r>
              <w:rPr>
                <w:webHidden/>
                <w:rStyle w:val="IndexLink"/>
                <w:rtl w:val="true"/>
              </w:rPr>
              <w:t>ز ـ نفرين بر ناكثين، قاسطين و مارقين</w:t>
            </w:r>
            <w:r>
              <w:rPr>
                <w:rStyle w:val="IndexLink"/>
                <w:rtl w:val="true"/>
              </w:rPr>
              <w:tab/>
            </w:r>
            <w:r>
              <w:rPr>
                <w:rStyle w:val="IndexLink"/>
              </w:rPr>
              <w:t>274</w:t>
            </w:r>
          </w:hyperlink>
        </w:p>
        <w:p>
          <w:pPr>
            <w:pStyle w:val="Contents4"/>
            <w:tabs>
              <w:tab w:val="clear" w:pos="8176"/>
              <w:tab w:val="right" w:pos="9026" w:leader="dot"/>
            </w:tabs>
            <w:rPr/>
          </w:pPr>
          <w:hyperlink w:anchor="__RefHeading___Toc181678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۱۴</w:t>
            </w:r>
            <w:r>
              <w:rPr>
                <w:rStyle w:val="IndexLink"/>
                <w:rtl w:val="true"/>
              </w:rPr>
              <w:t xml:space="preserve"> دعاهاى منظوم امام</w:t>
            </w:r>
            <w:r>
              <w:rPr>
                <w:rStyle w:val="IndexLink"/>
                <w:rtl w:val="true"/>
              </w:rPr>
              <w:tab/>
            </w:r>
            <w:r>
              <w:rPr>
                <w:rStyle w:val="IndexLink"/>
              </w:rPr>
              <w:t>276</w:t>
            </w:r>
          </w:hyperlink>
        </w:p>
        <w:p>
          <w:pPr>
            <w:pStyle w:val="Contents4"/>
            <w:tabs>
              <w:tab w:val="clear" w:pos="8176"/>
              <w:tab w:val="right" w:pos="9026" w:leader="dot"/>
            </w:tabs>
            <w:rPr/>
          </w:pPr>
          <w:hyperlink w:anchor="__RefHeading___Toc181678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۱۵</w:t>
            </w:r>
            <w:r>
              <w:rPr>
                <w:rStyle w:val="IndexLink"/>
                <w:rtl w:val="true"/>
              </w:rPr>
              <w:t xml:space="preserve"> گوناگون</w:t>
            </w:r>
            <w:r>
              <w:rPr>
                <w:rStyle w:val="IndexLink"/>
                <w:rtl w:val="true"/>
              </w:rPr>
              <w:tab/>
            </w:r>
            <w:r>
              <w:rPr>
                <w:rStyle w:val="IndexLink"/>
              </w:rPr>
              <w:t>286</w:t>
            </w:r>
          </w:hyperlink>
        </w:p>
        <w:p>
          <w:pPr>
            <w:pStyle w:val="Contents3"/>
            <w:tabs>
              <w:tab w:val="clear" w:pos="8459"/>
              <w:tab w:val="right" w:pos="9026" w:leader="dot"/>
            </w:tabs>
            <w:rPr/>
          </w:pPr>
          <w:hyperlink w:anchor="__RefHeading___Toc181679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پيشواى مجاهدان</w:t>
            </w:r>
            <w:r>
              <w:rPr>
                <w:rStyle w:val="IndexLink"/>
                <w:rtl w:val="true"/>
              </w:rPr>
              <w:tab/>
            </w:r>
            <w:r>
              <w:rPr>
                <w:rStyle w:val="IndexLink"/>
              </w:rPr>
              <w:t>314</w:t>
            </w:r>
          </w:hyperlink>
        </w:p>
        <w:p>
          <w:pPr>
            <w:pStyle w:val="Contents3"/>
            <w:tabs>
              <w:tab w:val="clear" w:pos="8459"/>
              <w:tab w:val="right" w:pos="9026" w:leader="dot"/>
            </w:tabs>
            <w:rPr/>
          </w:pPr>
          <w:hyperlink w:anchor="__RefHeading___Toc181679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پيشواى مستضعفان</w:t>
            </w:r>
            <w:r>
              <w:rPr>
                <w:rStyle w:val="IndexLink"/>
                <w:rtl w:val="true"/>
              </w:rPr>
              <w:tab/>
            </w:r>
            <w:r>
              <w:rPr>
                <w:rStyle w:val="IndexLink"/>
              </w:rPr>
              <w:t>323</w:t>
            </w:r>
          </w:hyperlink>
        </w:p>
        <w:p>
          <w:pPr>
            <w:pStyle w:val="Contents4"/>
            <w:tabs>
              <w:tab w:val="clear" w:pos="8176"/>
              <w:tab w:val="right" w:pos="9026" w:leader="dot"/>
            </w:tabs>
            <w:rPr/>
          </w:pPr>
          <w:hyperlink w:anchor="__RefHeading___Toc181679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همسنگ كردن خويش با ناتوان ترين ها</w:t>
            </w:r>
            <w:r>
              <w:rPr>
                <w:rStyle w:val="IndexLink"/>
                <w:rtl w:val="true"/>
              </w:rPr>
              <w:tab/>
            </w:r>
            <w:r>
              <w:rPr>
                <w:rStyle w:val="IndexLink"/>
              </w:rPr>
              <w:t>323</w:t>
            </w:r>
          </w:hyperlink>
        </w:p>
        <w:p>
          <w:pPr>
            <w:pStyle w:val="Contents4"/>
            <w:tabs>
              <w:tab w:val="clear" w:pos="8176"/>
              <w:tab w:val="right" w:pos="9026" w:leader="dot"/>
            </w:tabs>
            <w:rPr/>
          </w:pPr>
          <w:hyperlink w:anchor="__RefHeading___Toc181679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غذاى على</w:t>
            </w:r>
            <w:r>
              <w:rPr>
                <w:rStyle w:val="IndexLink"/>
                <w:rtl w:val="true"/>
              </w:rPr>
              <w:tab/>
            </w:r>
            <w:r>
              <w:rPr>
                <w:rStyle w:val="IndexLink"/>
              </w:rPr>
              <w:t>331</w:t>
            </w:r>
          </w:hyperlink>
        </w:p>
        <w:p>
          <w:pPr>
            <w:pStyle w:val="Contents4"/>
            <w:tabs>
              <w:tab w:val="clear" w:pos="8176"/>
              <w:tab w:val="right" w:pos="9026" w:leader="dot"/>
            </w:tabs>
            <w:rPr/>
          </w:pPr>
          <w:hyperlink w:anchor="__RefHeading___Toc181679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لباس على</w:t>
            </w:r>
            <w:r>
              <w:rPr>
                <w:rStyle w:val="IndexLink"/>
                <w:rtl w:val="true"/>
              </w:rPr>
              <w:tab/>
            </w:r>
            <w:r>
              <w:rPr>
                <w:rStyle w:val="IndexLink"/>
              </w:rPr>
              <w:t>347</w:t>
            </w:r>
          </w:hyperlink>
        </w:p>
        <w:p>
          <w:pPr>
            <w:pStyle w:val="Contents4"/>
            <w:tabs>
              <w:tab w:val="clear" w:pos="8176"/>
              <w:tab w:val="right" w:pos="9026" w:leader="dot"/>
            </w:tabs>
            <w:rPr/>
          </w:pPr>
          <w:hyperlink w:anchor="__RefHeading___Toc181680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خانه على</w:t>
            </w:r>
            <w:r>
              <w:rPr>
                <w:rStyle w:val="IndexLink"/>
                <w:rtl w:val="true"/>
              </w:rPr>
              <w:tab/>
            </w:r>
            <w:r>
              <w:rPr>
                <w:rStyle w:val="IndexLink"/>
              </w:rPr>
              <w:t>361</w:t>
            </w:r>
          </w:hyperlink>
        </w:p>
        <w:p>
          <w:pPr>
            <w:pStyle w:val="Contents4"/>
            <w:tabs>
              <w:tab w:val="clear" w:pos="8176"/>
              <w:tab w:val="right" w:pos="9026" w:leader="dot"/>
            </w:tabs>
            <w:rPr/>
          </w:pPr>
          <w:hyperlink w:anchor="__RefHeading___Toc181680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 xml:space="preserve"> خريد كردن على</w:t>
            </w:r>
            <w:r>
              <w:rPr>
                <w:rStyle w:val="IndexLink"/>
                <w:rtl w:val="true"/>
              </w:rPr>
              <w:tab/>
            </w:r>
            <w:r>
              <w:rPr>
                <w:rStyle w:val="IndexLink"/>
              </w:rPr>
              <w:t>363</w:t>
            </w:r>
          </w:hyperlink>
        </w:p>
        <w:p>
          <w:pPr>
            <w:pStyle w:val="Contents4"/>
            <w:tabs>
              <w:tab w:val="clear" w:pos="8176"/>
              <w:tab w:val="right" w:pos="9026" w:leader="dot"/>
            </w:tabs>
            <w:rPr/>
          </w:pPr>
          <w:hyperlink w:anchor="__RefHeading___Toc181680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 xml:space="preserve"> مواسات على</w:t>
            </w:r>
            <w:r>
              <w:rPr>
                <w:rStyle w:val="IndexLink"/>
                <w:rtl w:val="true"/>
              </w:rPr>
              <w:tab/>
            </w:r>
            <w:r>
              <w:rPr>
                <w:rStyle w:val="IndexLink"/>
              </w:rPr>
              <w:t>369</w:t>
            </w:r>
          </w:hyperlink>
        </w:p>
        <w:p>
          <w:pPr>
            <w:pStyle w:val="Contents4"/>
            <w:tabs>
              <w:tab w:val="clear" w:pos="8176"/>
              <w:tab w:val="right" w:pos="9026" w:leader="dot"/>
            </w:tabs>
            <w:rPr/>
          </w:pPr>
          <w:hyperlink w:anchor="__RefHeading___Toc181680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۷</w:t>
            </w:r>
            <w:r>
              <w:rPr>
                <w:rStyle w:val="IndexLink"/>
                <w:rtl w:val="true"/>
              </w:rPr>
              <w:t xml:space="preserve"> جمع بين عبادت و كار كردن</w:t>
            </w:r>
            <w:r>
              <w:rPr>
                <w:rStyle w:val="IndexLink"/>
                <w:rtl w:val="true"/>
              </w:rPr>
              <w:tab/>
            </w:r>
            <w:r>
              <w:rPr>
                <w:rStyle w:val="IndexLink"/>
              </w:rPr>
              <w:t>371</w:t>
            </w:r>
          </w:hyperlink>
        </w:p>
        <w:p>
          <w:pPr>
            <w:pStyle w:val="Contents3"/>
            <w:tabs>
              <w:tab w:val="clear" w:pos="8459"/>
              <w:tab w:val="right" w:pos="9026" w:leader="dot"/>
            </w:tabs>
            <w:rPr/>
          </w:pPr>
          <w:hyperlink w:anchor="__RefHeading___Toc181680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پيشواى صدقه دهندگان</w:t>
            </w:r>
            <w:r>
              <w:rPr>
                <w:rStyle w:val="IndexLink"/>
                <w:rtl w:val="true"/>
              </w:rPr>
              <w:tab/>
            </w:r>
            <w:r>
              <w:rPr>
                <w:rStyle w:val="IndexLink"/>
              </w:rPr>
              <w:t>377</w:t>
            </w:r>
          </w:hyperlink>
        </w:p>
        <w:p>
          <w:pPr>
            <w:pStyle w:val="Contents4"/>
            <w:tabs>
              <w:tab w:val="clear" w:pos="8176"/>
              <w:tab w:val="right" w:pos="9026" w:leader="dot"/>
            </w:tabs>
            <w:rPr/>
          </w:pPr>
          <w:hyperlink w:anchor="__RefHeading___Toc181681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آيه اى كه جز امام ، كسى بدان عمل نكرد</w:t>
            </w:r>
            <w:r>
              <w:rPr>
                <w:rStyle w:val="IndexLink"/>
                <w:rtl w:val="true"/>
              </w:rPr>
              <w:tab/>
            </w:r>
            <w:r>
              <w:rPr>
                <w:rStyle w:val="IndexLink"/>
              </w:rPr>
              <w:t>377</w:t>
            </w:r>
          </w:hyperlink>
        </w:p>
        <w:p>
          <w:pPr>
            <w:pStyle w:val="Contents4"/>
            <w:tabs>
              <w:tab w:val="clear" w:pos="8176"/>
              <w:tab w:val="right" w:pos="9026" w:leader="dot"/>
            </w:tabs>
            <w:rPr/>
          </w:pPr>
          <w:hyperlink w:anchor="__RefHeading___Toc181681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صدقه هاى على</w:t>
            </w:r>
            <w:r>
              <w:rPr>
                <w:rStyle w:val="IndexLink"/>
                <w:rtl w:val="true"/>
              </w:rPr>
              <w:tab/>
            </w:r>
            <w:r>
              <w:rPr>
                <w:rStyle w:val="IndexLink"/>
              </w:rPr>
              <w:t>383</w:t>
            </w:r>
          </w:hyperlink>
        </w:p>
        <w:p>
          <w:pPr>
            <w:pStyle w:val="Contents2"/>
            <w:tabs>
              <w:tab w:val="clear" w:pos="8743"/>
              <w:tab w:val="right" w:pos="9026" w:leader="dot"/>
            </w:tabs>
            <w:rPr/>
          </w:pPr>
          <w:hyperlink w:anchor="__RefHeading___Toc1816814_3224264995">
            <w:r>
              <w:rPr>
                <w:webHidden/>
                <w:rStyle w:val="IndexLink"/>
                <w:rtl w:val="true"/>
              </w:rPr>
              <w:t xml:space="preserve">فصل چهارم </w:t>
            </w:r>
            <w:r>
              <w:rPr>
                <w:rStyle w:val="IndexLink"/>
                <w:rtl w:val="true"/>
              </w:rPr>
              <w:t xml:space="preserve">: </w:t>
            </w:r>
            <w:r>
              <w:rPr>
                <w:rStyle w:val="IndexLink"/>
                <w:rtl w:val="true"/>
              </w:rPr>
              <w:t>ويژگى هاى سياسى و اجتماعى</w:t>
            </w:r>
            <w:r>
              <w:rPr>
                <w:rStyle w:val="IndexLink"/>
                <w:rtl w:val="true"/>
              </w:rPr>
              <w:tab/>
            </w:r>
            <w:r>
              <w:rPr>
                <w:rStyle w:val="IndexLink"/>
              </w:rPr>
              <w:t>407</w:t>
            </w:r>
          </w:hyperlink>
        </w:p>
        <w:p>
          <w:pPr>
            <w:pStyle w:val="Contents3"/>
            <w:tabs>
              <w:tab w:val="clear" w:pos="8459"/>
              <w:tab w:val="right" w:pos="9026" w:leader="dot"/>
            </w:tabs>
            <w:rPr/>
          </w:pPr>
          <w:hyperlink w:anchor="__RefHeading___Toc181681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برادرى با پيامبر</w:t>
            </w:r>
            <w:r>
              <w:rPr>
                <w:rStyle w:val="IndexLink"/>
                <w:rtl w:val="true"/>
              </w:rPr>
              <w:tab/>
            </w:r>
            <w:r>
              <w:rPr>
                <w:rStyle w:val="IndexLink"/>
              </w:rPr>
              <w:t>407</w:t>
            </w:r>
          </w:hyperlink>
        </w:p>
        <w:p>
          <w:pPr>
            <w:pStyle w:val="Contents4"/>
            <w:tabs>
              <w:tab w:val="clear" w:pos="8176"/>
              <w:tab w:val="right" w:pos="9026" w:leader="dot"/>
            </w:tabs>
            <w:rPr/>
          </w:pPr>
          <w:hyperlink w:anchor="__RefHeading___Toc181681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پيمان برادرى بستن پيامبر بين يارانش پيش از هجرت</w:t>
            </w:r>
            <w:r>
              <w:rPr>
                <w:rStyle w:val="IndexLink"/>
                <w:rtl w:val="true"/>
              </w:rPr>
              <w:tab/>
            </w:r>
            <w:r>
              <w:rPr>
                <w:rStyle w:val="IndexLink"/>
              </w:rPr>
              <w:t>407</w:t>
            </w:r>
          </w:hyperlink>
        </w:p>
        <w:p>
          <w:pPr>
            <w:pStyle w:val="Contents4"/>
            <w:tabs>
              <w:tab w:val="clear" w:pos="8176"/>
              <w:tab w:val="right" w:pos="9026" w:leader="dot"/>
            </w:tabs>
            <w:rPr/>
          </w:pPr>
          <w:hyperlink w:anchor="__RefHeading___Toc181682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پيمان برادرى بستن پيامبر بين يارانش پس از هجرت</w:t>
            </w:r>
            <w:r>
              <w:rPr>
                <w:rStyle w:val="IndexLink"/>
                <w:rtl w:val="true"/>
              </w:rPr>
              <w:tab/>
            </w:r>
            <w:r>
              <w:rPr>
                <w:rStyle w:val="IndexLink"/>
              </w:rPr>
              <w:t>411</w:t>
            </w:r>
          </w:hyperlink>
        </w:p>
        <w:p>
          <w:pPr>
            <w:pStyle w:val="Contents4"/>
            <w:tabs>
              <w:tab w:val="clear" w:pos="8176"/>
              <w:tab w:val="right" w:pos="9026" w:leader="dot"/>
            </w:tabs>
            <w:rPr/>
          </w:pPr>
          <w:hyperlink w:anchor="__RefHeading___Toc181682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روايات پيمان برادرىِ پيامبر با وصى</w:t>
            </w:r>
            <w:r>
              <w:rPr>
                <w:rStyle w:val="IndexLink"/>
                <w:rtl w:val="true"/>
              </w:rPr>
              <w:tab/>
            </w:r>
            <w:r>
              <w:rPr>
                <w:rStyle w:val="IndexLink"/>
              </w:rPr>
              <w:t>413</w:t>
            </w:r>
          </w:hyperlink>
        </w:p>
        <w:p>
          <w:pPr>
            <w:pStyle w:val="Contents4"/>
            <w:tabs>
              <w:tab w:val="clear" w:pos="8176"/>
              <w:tab w:val="right" w:pos="9026" w:leader="dot"/>
            </w:tabs>
            <w:rPr/>
          </w:pPr>
          <w:hyperlink w:anchor="__RefHeading___Toc181682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استدلال امام به برادرى بين خود و پيامبر</w:t>
            </w:r>
            <w:r>
              <w:rPr>
                <w:rStyle w:val="IndexLink"/>
                <w:rtl w:val="true"/>
              </w:rPr>
              <w:tab/>
            </w:r>
            <w:r>
              <w:rPr>
                <w:rStyle w:val="IndexLink"/>
              </w:rPr>
              <w:t>425</w:t>
            </w:r>
          </w:hyperlink>
        </w:p>
        <w:p>
          <w:pPr>
            <w:pStyle w:val="Contents3"/>
            <w:tabs>
              <w:tab w:val="clear" w:pos="8459"/>
              <w:tab w:val="right" w:pos="9026" w:leader="dot"/>
            </w:tabs>
            <w:rPr/>
          </w:pPr>
          <w:hyperlink w:anchor="__RefHeading___Toc181682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همسانى حقوق وى با پيامبر خدا در مسجد وى</w:t>
            </w:r>
            <w:r>
              <w:rPr>
                <w:rStyle w:val="IndexLink"/>
                <w:rtl w:val="true"/>
              </w:rPr>
              <w:tab/>
            </w:r>
            <w:r>
              <w:rPr>
                <w:rStyle w:val="IndexLink"/>
              </w:rPr>
              <w:t>429</w:t>
            </w:r>
          </w:hyperlink>
        </w:p>
        <w:p>
          <w:pPr>
            <w:pStyle w:val="Contents4"/>
            <w:tabs>
              <w:tab w:val="clear" w:pos="8176"/>
              <w:tab w:val="right" w:pos="9026" w:leader="dot"/>
            </w:tabs>
            <w:rPr/>
          </w:pPr>
          <w:hyperlink w:anchor="__RefHeading___Toc181682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بسته شدن درها بجز در خانه على</w:t>
            </w:r>
            <w:r>
              <w:rPr>
                <w:rStyle w:val="IndexLink"/>
                <w:rtl w:val="true"/>
              </w:rPr>
              <w:tab/>
            </w:r>
            <w:r>
              <w:rPr>
                <w:rStyle w:val="IndexLink"/>
              </w:rPr>
              <w:t>429</w:t>
            </w:r>
          </w:hyperlink>
        </w:p>
        <w:p>
          <w:pPr>
            <w:pStyle w:val="Contents4"/>
            <w:tabs>
              <w:tab w:val="clear" w:pos="8176"/>
              <w:tab w:val="right" w:pos="9026" w:leader="dot"/>
            </w:tabs>
            <w:rPr/>
          </w:pPr>
          <w:hyperlink w:anchor="__RefHeading___Toc181683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آنچه براى پيامبر حلال است ، براى على نيز حلال است</w:t>
            </w:r>
            <w:r>
              <w:rPr>
                <w:rStyle w:val="IndexLink"/>
                <w:rtl w:val="true"/>
              </w:rPr>
              <w:tab/>
            </w:r>
            <w:r>
              <w:rPr>
                <w:rStyle w:val="IndexLink"/>
              </w:rPr>
              <w:t>443</w:t>
            </w:r>
          </w:hyperlink>
        </w:p>
        <w:p>
          <w:pPr>
            <w:pStyle w:val="Contents3"/>
            <w:tabs>
              <w:tab w:val="clear" w:pos="8459"/>
              <w:tab w:val="right" w:pos="9026" w:leader="dot"/>
            </w:tabs>
            <w:rPr/>
          </w:pPr>
          <w:hyperlink w:anchor="__RefHeading___Toc181683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مظلوميّت پس از پيامبر</w:t>
            </w:r>
            <w:r>
              <w:rPr>
                <w:rStyle w:val="IndexLink"/>
                <w:rtl w:val="true"/>
              </w:rPr>
              <w:tab/>
            </w:r>
            <w:r>
              <w:rPr>
                <w:rStyle w:val="IndexLink"/>
              </w:rPr>
              <w:t>447</w:t>
            </w:r>
          </w:hyperlink>
        </w:p>
        <w:p>
          <w:pPr>
            <w:pStyle w:val="Contents4"/>
            <w:tabs>
              <w:tab w:val="clear" w:pos="8176"/>
              <w:tab w:val="right" w:pos="9026" w:leader="dot"/>
            </w:tabs>
            <w:rPr/>
          </w:pPr>
          <w:hyperlink w:anchor="__RefHeading___Toc181683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پيمان شكنى امّت او</w:t>
            </w:r>
            <w:r>
              <w:rPr>
                <w:rStyle w:val="IndexLink"/>
                <w:rtl w:val="true"/>
              </w:rPr>
              <w:tab/>
            </w:r>
            <w:r>
              <w:rPr>
                <w:rStyle w:val="IndexLink"/>
              </w:rPr>
              <w:t>447</w:t>
            </w:r>
          </w:hyperlink>
        </w:p>
        <w:p>
          <w:pPr>
            <w:pStyle w:val="Contents4"/>
            <w:tabs>
              <w:tab w:val="clear" w:pos="8176"/>
              <w:tab w:val="right" w:pos="9026" w:leader="dot"/>
            </w:tabs>
            <w:rPr/>
          </w:pPr>
          <w:hyperlink w:anchor="__RefHeading___Toc181683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تو مظلوم پس از منى</w:t>
            </w:r>
            <w:r>
              <w:rPr>
                <w:rStyle w:val="IndexLink"/>
                <w:rtl w:val="true"/>
              </w:rPr>
              <w:tab/>
            </w:r>
            <w:r>
              <w:rPr>
                <w:rStyle w:val="IndexLink"/>
              </w:rPr>
              <w:t>457</w:t>
            </w:r>
          </w:hyperlink>
        </w:p>
        <w:p>
          <w:pPr>
            <w:pStyle w:val="Contents4"/>
            <w:tabs>
              <w:tab w:val="clear" w:pos="8176"/>
              <w:tab w:val="right" w:pos="9026" w:leader="dot"/>
            </w:tabs>
            <w:rPr/>
          </w:pPr>
          <w:hyperlink w:anchor="__RefHeading___Toc181683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همواره مظلوم بوده ام</w:t>
            </w:r>
            <w:r>
              <w:rPr>
                <w:rStyle w:val="IndexLink"/>
                <w:rtl w:val="true"/>
              </w:rPr>
              <w:tab/>
            </w:r>
            <w:r>
              <w:rPr>
                <w:rStyle w:val="IndexLink"/>
              </w:rPr>
              <w:t>461</w:t>
            </w:r>
          </w:hyperlink>
        </w:p>
        <w:p>
          <w:pPr>
            <w:pStyle w:val="Contents4"/>
            <w:tabs>
              <w:tab w:val="clear" w:pos="8176"/>
              <w:tab w:val="right" w:pos="9026" w:leader="dot"/>
            </w:tabs>
            <w:rPr/>
          </w:pPr>
          <w:hyperlink w:anchor="__RefHeading___Toc181684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ستمديدگى به شمار سنگ ها و كُرك ها</w:t>
            </w:r>
            <w:r>
              <w:rPr>
                <w:rStyle w:val="IndexLink"/>
                <w:rtl w:val="true"/>
              </w:rPr>
              <w:tab/>
            </w:r>
            <w:r>
              <w:rPr>
                <w:rStyle w:val="IndexLink"/>
              </w:rPr>
              <w:t>463</w:t>
            </w:r>
          </w:hyperlink>
        </w:p>
        <w:p>
          <w:pPr>
            <w:pStyle w:val="Contents4"/>
            <w:tabs>
              <w:tab w:val="clear" w:pos="8176"/>
              <w:tab w:val="right" w:pos="9026" w:leader="dot"/>
            </w:tabs>
            <w:rPr/>
          </w:pPr>
          <w:hyperlink w:anchor="__RefHeading___Toc181684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گوناگون</w:t>
            </w:r>
            <w:r>
              <w:rPr>
                <w:rStyle w:val="IndexLink"/>
                <w:rtl w:val="true"/>
              </w:rPr>
              <w:tab/>
            </w:r>
            <w:r>
              <w:rPr>
                <w:rStyle w:val="IndexLink"/>
              </w:rPr>
              <w:t>465</w:t>
            </w:r>
          </w:hyperlink>
        </w:p>
        <w:p>
          <w:pPr>
            <w:pStyle w:val="Contents2"/>
            <w:tabs>
              <w:tab w:val="clear" w:pos="8743"/>
              <w:tab w:val="right" w:pos="9026" w:leader="dot"/>
            </w:tabs>
            <w:rPr/>
          </w:pPr>
          <w:hyperlink w:anchor="__RefHeading___Toc1816844_3224264995">
            <w:r>
              <w:rPr>
                <w:webHidden/>
                <w:rStyle w:val="IndexLink"/>
                <w:rtl w:val="true"/>
              </w:rPr>
              <w:t xml:space="preserve">فصل پنجم </w:t>
            </w:r>
            <w:r>
              <w:rPr>
                <w:rStyle w:val="IndexLink"/>
                <w:rtl w:val="true"/>
              </w:rPr>
              <w:t xml:space="preserve">: </w:t>
            </w:r>
            <w:r>
              <w:rPr>
                <w:rStyle w:val="IndexLink"/>
                <w:rtl w:val="true"/>
              </w:rPr>
              <w:t>ويژگى هاى جنگى</w:t>
            </w:r>
            <w:r>
              <w:rPr>
                <w:rStyle w:val="IndexLink"/>
                <w:rtl w:val="true"/>
              </w:rPr>
              <w:tab/>
            </w:r>
            <w:r>
              <w:rPr>
                <w:rStyle w:val="IndexLink"/>
              </w:rPr>
              <w:t>469</w:t>
            </w:r>
          </w:hyperlink>
        </w:p>
        <w:p>
          <w:pPr>
            <w:pStyle w:val="Contents3"/>
            <w:tabs>
              <w:tab w:val="clear" w:pos="8459"/>
              <w:tab w:val="right" w:pos="9026" w:leader="dot"/>
            </w:tabs>
            <w:rPr/>
          </w:pPr>
          <w:hyperlink w:anchor="__RefHeading___Toc181684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پُر دل ترين مردم</w:t>
            </w:r>
            <w:r>
              <w:rPr>
                <w:rStyle w:val="IndexLink"/>
                <w:rtl w:val="true"/>
              </w:rPr>
              <w:tab/>
            </w:r>
            <w:r>
              <w:rPr>
                <w:rStyle w:val="IndexLink"/>
              </w:rPr>
              <w:t>469</w:t>
            </w:r>
          </w:hyperlink>
        </w:p>
        <w:p>
          <w:pPr>
            <w:pStyle w:val="Contents3"/>
            <w:tabs>
              <w:tab w:val="clear" w:pos="8459"/>
              <w:tab w:val="right" w:pos="9026" w:leader="dot"/>
            </w:tabs>
            <w:rPr/>
          </w:pPr>
          <w:hyperlink w:anchor="__RefHeading___Toc181684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شمشير بى خطاى خداوند</w:t>
            </w:r>
            <w:r>
              <w:rPr>
                <w:rStyle w:val="IndexLink"/>
                <w:rtl w:val="true"/>
              </w:rPr>
              <w:tab/>
            </w:r>
            <w:r>
              <w:rPr>
                <w:rStyle w:val="IndexLink"/>
              </w:rPr>
              <w:t>477</w:t>
            </w:r>
          </w:hyperlink>
        </w:p>
        <w:p>
          <w:pPr>
            <w:pStyle w:val="Contents3"/>
            <w:tabs>
              <w:tab w:val="clear" w:pos="8459"/>
              <w:tab w:val="right" w:pos="9026" w:leader="dot"/>
            </w:tabs>
            <w:rPr/>
          </w:pPr>
          <w:hyperlink w:anchor="__RefHeading___Toc181685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يورشگر بى گريز</w:t>
            </w:r>
            <w:r>
              <w:rPr>
                <w:rStyle w:val="IndexLink"/>
                <w:rtl w:val="true"/>
              </w:rPr>
              <w:tab/>
            </w:r>
            <w:r>
              <w:rPr>
                <w:rStyle w:val="IndexLink"/>
              </w:rPr>
              <w:t>479</w:t>
            </w:r>
          </w:hyperlink>
        </w:p>
        <w:p>
          <w:pPr>
            <w:pStyle w:val="Contents3"/>
            <w:tabs>
              <w:tab w:val="clear" w:pos="8459"/>
              <w:tab w:val="right" w:pos="9026" w:leader="dot"/>
            </w:tabs>
            <w:rPr/>
          </w:pPr>
          <w:hyperlink w:anchor="__RefHeading___Toc181685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شركت كننده مستقيم در جنگ</w:t>
            </w:r>
            <w:r>
              <w:rPr>
                <w:rStyle w:val="IndexLink"/>
                <w:rtl w:val="true"/>
              </w:rPr>
              <w:tab/>
            </w:r>
            <w:r>
              <w:rPr>
                <w:rStyle w:val="IndexLink"/>
              </w:rPr>
              <w:t>481</w:t>
            </w:r>
          </w:hyperlink>
        </w:p>
        <w:p>
          <w:pPr>
            <w:pStyle w:val="Contents3"/>
            <w:tabs>
              <w:tab w:val="clear" w:pos="8459"/>
              <w:tab w:val="right" w:pos="9026" w:leader="dot"/>
            </w:tabs>
            <w:rPr/>
          </w:pPr>
          <w:hyperlink w:anchor="__RefHeading___Toc181685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پوشيدن زره بى پشت</w:t>
            </w:r>
            <w:r>
              <w:rPr>
                <w:rStyle w:val="IndexLink"/>
                <w:rtl w:val="true"/>
              </w:rPr>
              <w:tab/>
            </w:r>
            <w:r>
              <w:rPr>
                <w:rStyle w:val="IndexLink"/>
              </w:rPr>
              <w:t>483</w:t>
            </w:r>
          </w:hyperlink>
        </w:p>
        <w:p>
          <w:pPr>
            <w:pStyle w:val="Contents3"/>
            <w:tabs>
              <w:tab w:val="clear" w:pos="8459"/>
              <w:tab w:val="right" w:pos="9026" w:leader="dot"/>
            </w:tabs>
            <w:rPr/>
          </w:pPr>
          <w:hyperlink w:anchor="__RefHeading___Toc1816856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ضربه هاى كارى</w:t>
            </w:r>
            <w:r>
              <w:rPr>
                <w:rStyle w:val="IndexLink"/>
                <w:rtl w:val="true"/>
              </w:rPr>
              <w:tab/>
            </w:r>
            <w:r>
              <w:rPr>
                <w:rStyle w:val="IndexLink"/>
              </w:rPr>
              <w:t>485</w:t>
            </w:r>
          </w:hyperlink>
        </w:p>
        <w:p>
          <w:pPr>
            <w:pStyle w:val="Contents3"/>
            <w:tabs>
              <w:tab w:val="clear" w:pos="8459"/>
              <w:tab w:val="right" w:pos="9026" w:leader="dot"/>
            </w:tabs>
            <w:rPr/>
          </w:pPr>
          <w:hyperlink w:anchor="__RefHeading___Toc1816858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جنگجوى بى بديل</w:t>
            </w:r>
            <w:r>
              <w:rPr>
                <w:rStyle w:val="IndexLink"/>
                <w:rtl w:val="true"/>
              </w:rPr>
              <w:tab/>
            </w:r>
            <w:r>
              <w:rPr>
                <w:rStyle w:val="IndexLink"/>
              </w:rPr>
              <w:t>489</w:t>
            </w:r>
          </w:hyperlink>
        </w:p>
        <w:p>
          <w:pPr>
            <w:pStyle w:val="Contents3"/>
            <w:tabs>
              <w:tab w:val="clear" w:pos="8459"/>
              <w:tab w:val="right" w:pos="9026" w:leader="dot"/>
            </w:tabs>
            <w:rPr/>
          </w:pPr>
          <w:hyperlink w:anchor="__RefHeading___Toc1816860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شدّت ترس دشمنان از او</w:t>
            </w:r>
            <w:r>
              <w:rPr>
                <w:rStyle w:val="IndexLink"/>
                <w:rtl w:val="true"/>
              </w:rPr>
              <w:tab/>
            </w:r>
            <w:r>
              <w:rPr>
                <w:rStyle w:val="IndexLink"/>
              </w:rPr>
              <w:t>491</w:t>
            </w:r>
          </w:hyperlink>
        </w:p>
        <w:p>
          <w:pPr>
            <w:pStyle w:val="Contents3"/>
            <w:tabs>
              <w:tab w:val="clear" w:pos="8459"/>
              <w:tab w:val="right" w:pos="9026" w:leader="dot"/>
            </w:tabs>
            <w:rPr/>
          </w:pPr>
          <w:hyperlink w:anchor="__RefHeading___Toc1816862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ترساندن پيامبر دشمنانش را به او</w:t>
            </w:r>
            <w:r>
              <w:rPr>
                <w:rStyle w:val="IndexLink"/>
                <w:rtl w:val="true"/>
              </w:rPr>
              <w:tab/>
            </w:r>
            <w:r>
              <w:rPr>
                <w:rStyle w:val="IndexLink"/>
              </w:rPr>
              <w:t>493</w:t>
            </w:r>
          </w:hyperlink>
        </w:p>
        <w:p>
          <w:pPr>
            <w:pStyle w:val="Contents3"/>
            <w:tabs>
              <w:tab w:val="clear" w:pos="8459"/>
              <w:tab w:val="right" w:pos="9026" w:leader="dot"/>
            </w:tabs>
            <w:rPr/>
          </w:pPr>
          <w:hyperlink w:anchor="__RefHeading___Toc1816864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همراه پيامبر در همه جنگ ها</w:t>
            </w:r>
            <w:r>
              <w:rPr>
                <w:rStyle w:val="IndexLink"/>
                <w:rtl w:val="true"/>
              </w:rPr>
              <w:tab/>
            </w:r>
            <w:r>
              <w:rPr>
                <w:rStyle w:val="IndexLink"/>
              </w:rPr>
              <w:t>495</w:t>
            </w:r>
          </w:hyperlink>
        </w:p>
        <w:p>
          <w:pPr>
            <w:pStyle w:val="Contents3"/>
            <w:tabs>
              <w:tab w:val="clear" w:pos="8459"/>
              <w:tab w:val="right" w:pos="9026" w:leader="dot"/>
            </w:tabs>
            <w:rPr/>
          </w:pPr>
          <w:hyperlink w:anchor="__RefHeading___Toc1816866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صاحب بيرق پيامبر</w:t>
            </w:r>
            <w:r>
              <w:rPr>
                <w:rStyle w:val="IndexLink"/>
                <w:rtl w:val="true"/>
              </w:rPr>
              <w:tab/>
            </w:r>
            <w:r>
              <w:rPr>
                <w:rStyle w:val="IndexLink"/>
              </w:rPr>
              <w:t>497</w:t>
            </w:r>
          </w:hyperlink>
        </w:p>
        <w:p>
          <w:pPr>
            <w:pStyle w:val="Contents3"/>
            <w:tabs>
              <w:tab w:val="clear" w:pos="8459"/>
              <w:tab w:val="right" w:pos="9026" w:leader="dot"/>
            </w:tabs>
            <w:rPr/>
          </w:pPr>
          <w:hyperlink w:anchor="__RefHeading___Toc1816868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جبرئيل از راست و ميكائيل از چپ او</w:t>
            </w:r>
            <w:r>
              <w:rPr>
                <w:rStyle w:val="IndexLink"/>
                <w:rtl w:val="true"/>
              </w:rPr>
              <w:tab/>
            </w:r>
            <w:r>
              <w:rPr>
                <w:rStyle w:val="IndexLink"/>
              </w:rPr>
              <w:t>503</w:t>
            </w:r>
          </w:hyperlink>
        </w:p>
        <w:p>
          <w:pPr>
            <w:pStyle w:val="Contents2"/>
            <w:tabs>
              <w:tab w:val="clear" w:pos="8743"/>
              <w:tab w:val="right" w:pos="9026" w:leader="dot"/>
            </w:tabs>
            <w:rPr/>
          </w:pPr>
          <w:hyperlink w:anchor="__RefHeading___Toc1816870_3224264995">
            <w:r>
              <w:rPr>
                <w:webHidden/>
                <w:rStyle w:val="IndexLink"/>
                <w:rtl w:val="true"/>
              </w:rPr>
              <w:t xml:space="preserve">بخش يازدهم </w:t>
            </w:r>
            <w:r>
              <w:rPr>
                <w:rStyle w:val="IndexLink"/>
                <w:rtl w:val="true"/>
              </w:rPr>
              <w:t xml:space="preserve">: </w:t>
            </w:r>
            <w:r>
              <w:rPr>
                <w:rStyle w:val="IndexLink"/>
                <w:rtl w:val="true"/>
              </w:rPr>
              <w:t>دانش هاى امام على</w:t>
            </w:r>
            <w:r>
              <w:rPr>
                <w:rStyle w:val="IndexLink"/>
                <w:rtl w:val="true"/>
              </w:rPr>
              <w:tab/>
            </w:r>
            <w:r>
              <w:rPr>
                <w:rStyle w:val="IndexLink"/>
              </w:rPr>
              <w:t>507</w:t>
            </w:r>
          </w:hyperlink>
        </w:p>
        <w:p>
          <w:pPr>
            <w:pStyle w:val="Contents3"/>
            <w:tabs>
              <w:tab w:val="clear" w:pos="8459"/>
              <w:tab w:val="right" w:pos="9026" w:leader="dot"/>
            </w:tabs>
            <w:rPr/>
          </w:pPr>
          <w:hyperlink w:anchor="__RefHeading___Toc1816872_3224264995">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816874_3224264995">
            <w:r>
              <w:rPr>
                <w:webHidden/>
                <w:rStyle w:val="IndexLink"/>
                <w:rtl w:val="true"/>
              </w:rPr>
              <w:t>درآمد</w:t>
            </w:r>
            <w:r>
              <w:rPr>
                <w:rStyle w:val="IndexLink"/>
                <w:rtl w:val="true"/>
              </w:rPr>
              <w:tab/>
            </w:r>
            <w:r>
              <w:rPr>
                <w:rStyle w:val="IndexLink"/>
              </w:rPr>
              <w:t>508</w:t>
            </w:r>
          </w:hyperlink>
        </w:p>
        <w:p>
          <w:pPr>
            <w:pStyle w:val="Contents3"/>
            <w:tabs>
              <w:tab w:val="clear" w:pos="8459"/>
              <w:tab w:val="right" w:pos="9026" w:leader="dot"/>
            </w:tabs>
            <w:rPr/>
          </w:pPr>
          <w:hyperlink w:anchor="__RefHeading___Toc1816876_3224264995">
            <w:r>
              <w:rPr>
                <w:webHidden/>
                <w:rStyle w:val="IndexLink"/>
                <w:rtl w:val="true"/>
              </w:rPr>
              <w:t xml:space="preserve">فصل يكم </w:t>
            </w:r>
            <w:r>
              <w:rPr>
                <w:rStyle w:val="IndexLink"/>
                <w:rtl w:val="true"/>
              </w:rPr>
              <w:t xml:space="preserve">: </w:t>
            </w:r>
            <w:r>
              <w:rPr>
                <w:rStyle w:val="IndexLink"/>
                <w:rtl w:val="true"/>
              </w:rPr>
              <w:t>آموزش در مكتب پيامبر</w:t>
            </w:r>
            <w:r>
              <w:rPr>
                <w:rStyle w:val="IndexLink"/>
                <w:rtl w:val="true"/>
              </w:rPr>
              <w:tab/>
            </w:r>
            <w:r>
              <w:rPr>
                <w:rStyle w:val="IndexLink"/>
              </w:rPr>
              <w:t>513</w:t>
            </w:r>
          </w:hyperlink>
        </w:p>
        <w:p>
          <w:pPr>
            <w:pStyle w:val="Contents4"/>
            <w:tabs>
              <w:tab w:val="clear" w:pos="8176"/>
              <w:tab w:val="right" w:pos="9026" w:leader="dot"/>
            </w:tabs>
            <w:rPr/>
          </w:pPr>
          <w:hyperlink w:anchor="__RefHeading___Toc181687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اهتمام فراوان پيامبر به آموزش على</w:t>
            </w:r>
            <w:r>
              <w:rPr>
                <w:rStyle w:val="IndexLink"/>
                <w:rtl w:val="true"/>
              </w:rPr>
              <w:tab/>
            </w:r>
            <w:r>
              <w:rPr>
                <w:rStyle w:val="IndexLink"/>
              </w:rPr>
              <w:t>513</w:t>
            </w:r>
          </w:hyperlink>
        </w:p>
        <w:p>
          <w:pPr>
            <w:pStyle w:val="Contents4"/>
            <w:tabs>
              <w:tab w:val="clear" w:pos="8176"/>
              <w:tab w:val="right" w:pos="9026" w:leader="dot"/>
            </w:tabs>
            <w:rPr/>
          </w:pPr>
          <w:hyperlink w:anchor="__RefHeading___Toc181688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اختصاص ساعتى ويژه براى آموزش وى</w:t>
            </w:r>
            <w:r>
              <w:rPr>
                <w:rStyle w:val="IndexLink"/>
                <w:rtl w:val="true"/>
              </w:rPr>
              <w:tab/>
            </w:r>
            <w:r>
              <w:rPr>
                <w:rStyle w:val="IndexLink"/>
              </w:rPr>
              <w:t>519</w:t>
            </w:r>
          </w:hyperlink>
        </w:p>
        <w:p>
          <w:pPr>
            <w:pStyle w:val="Contents4"/>
            <w:tabs>
              <w:tab w:val="clear" w:pos="8176"/>
              <w:tab w:val="right" w:pos="9026" w:leader="dot"/>
            </w:tabs>
            <w:rPr/>
          </w:pPr>
          <w:hyperlink w:anchor="__RefHeading___Toc181688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هزار باب دانش به او آموخت</w:t>
            </w:r>
            <w:r>
              <w:rPr>
                <w:rStyle w:val="IndexLink"/>
                <w:rtl w:val="true"/>
              </w:rPr>
              <w:tab/>
            </w:r>
            <w:r>
              <w:rPr>
                <w:rStyle w:val="IndexLink"/>
              </w:rPr>
              <w:t>523</w:t>
            </w:r>
          </w:hyperlink>
        </w:p>
        <w:p>
          <w:pPr>
            <w:pStyle w:val="Contents4"/>
            <w:tabs>
              <w:tab w:val="clear" w:pos="8176"/>
              <w:tab w:val="right" w:pos="9026" w:leader="dot"/>
            </w:tabs>
            <w:rPr/>
          </w:pPr>
          <w:hyperlink w:anchor="__RefHeading___Toc181688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هزار حرف به او آموخت</w:t>
            </w:r>
            <w:r>
              <w:rPr>
                <w:rStyle w:val="IndexLink"/>
                <w:rtl w:val="true"/>
              </w:rPr>
              <w:tab/>
            </w:r>
            <w:r>
              <w:rPr>
                <w:rStyle w:val="IndexLink"/>
              </w:rPr>
              <w:t>525</w:t>
            </w:r>
          </w:hyperlink>
        </w:p>
        <w:p>
          <w:pPr>
            <w:pStyle w:val="Contents4"/>
            <w:tabs>
              <w:tab w:val="clear" w:pos="8176"/>
              <w:tab w:val="right" w:pos="9026" w:leader="dot"/>
            </w:tabs>
            <w:rPr/>
          </w:pPr>
          <w:hyperlink w:anchor="__RefHeading___Toc181688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هزار كلمه به او آموخت</w:t>
            </w:r>
            <w:r>
              <w:rPr>
                <w:rStyle w:val="IndexLink"/>
                <w:rtl w:val="true"/>
              </w:rPr>
              <w:tab/>
            </w:r>
            <w:r>
              <w:rPr>
                <w:rStyle w:val="IndexLink"/>
              </w:rPr>
              <w:t>525</w:t>
            </w:r>
          </w:hyperlink>
        </w:p>
        <w:p>
          <w:pPr>
            <w:pStyle w:val="Contents4"/>
            <w:tabs>
              <w:tab w:val="clear" w:pos="8176"/>
              <w:tab w:val="right" w:pos="9026" w:leader="dot"/>
            </w:tabs>
            <w:rPr/>
          </w:pPr>
          <w:hyperlink w:anchor="__RefHeading___Toc181688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هزار حديث به وى آموخت</w:t>
            </w:r>
            <w:r>
              <w:rPr>
                <w:rStyle w:val="IndexLink"/>
                <w:rtl w:val="true"/>
              </w:rPr>
              <w:tab/>
            </w:r>
            <w:r>
              <w:rPr>
                <w:rStyle w:val="IndexLink"/>
              </w:rPr>
              <w:t>527</w:t>
            </w:r>
          </w:hyperlink>
        </w:p>
        <w:p>
          <w:pPr>
            <w:pStyle w:val="Contents4"/>
            <w:tabs>
              <w:tab w:val="clear" w:pos="8176"/>
              <w:tab w:val="right" w:pos="9026" w:leader="dot"/>
            </w:tabs>
            <w:rPr/>
          </w:pPr>
          <w:hyperlink w:anchor="__RefHeading___Toc181689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املاى پيامبر و نوشتن على</w:t>
            </w:r>
            <w:r>
              <w:rPr>
                <w:rStyle w:val="IndexLink"/>
                <w:rtl w:val="true"/>
              </w:rPr>
              <w:tab/>
            </w:r>
            <w:r>
              <w:rPr>
                <w:rStyle w:val="IndexLink"/>
              </w:rPr>
              <w:t>529</w:t>
            </w:r>
          </w:hyperlink>
        </w:p>
        <w:p>
          <w:pPr>
            <w:pStyle w:val="Contents3"/>
            <w:tabs>
              <w:tab w:val="clear" w:pos="8459"/>
              <w:tab w:val="right" w:pos="9026" w:leader="dot"/>
            </w:tabs>
            <w:rPr/>
          </w:pPr>
          <w:hyperlink w:anchor="__RefHeading___Toc1816892_3224264995">
            <w:r>
              <w:rPr>
                <w:webHidden/>
                <w:rStyle w:val="IndexLink"/>
                <w:rtl w:val="true"/>
              </w:rPr>
              <w:t xml:space="preserve">فصل دوم </w:t>
            </w:r>
            <w:r>
              <w:rPr>
                <w:rStyle w:val="IndexLink"/>
                <w:rtl w:val="true"/>
              </w:rPr>
              <w:t xml:space="preserve">: </w:t>
            </w:r>
            <w:r>
              <w:rPr>
                <w:rStyle w:val="IndexLink"/>
                <w:rtl w:val="true"/>
              </w:rPr>
              <w:t>جايگاه علمى</w:t>
            </w:r>
            <w:r>
              <w:rPr>
                <w:rStyle w:val="IndexLink"/>
                <w:rtl w:val="true"/>
              </w:rPr>
              <w:tab/>
            </w:r>
            <w:r>
              <w:rPr>
                <w:rStyle w:val="IndexLink"/>
              </w:rPr>
              <w:t>539</w:t>
            </w:r>
          </w:hyperlink>
        </w:p>
        <w:p>
          <w:pPr>
            <w:pStyle w:val="Contents4"/>
            <w:tabs>
              <w:tab w:val="clear" w:pos="8176"/>
              <w:tab w:val="right" w:pos="9026" w:leader="dot"/>
            </w:tabs>
            <w:rPr/>
          </w:pPr>
          <w:hyperlink w:anchor="__RefHeading___Toc181689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دروازه دانش پيامبر</w:t>
            </w:r>
            <w:r>
              <w:rPr>
                <w:rStyle w:val="IndexLink"/>
                <w:rtl w:val="true"/>
              </w:rPr>
              <w:tab/>
            </w:r>
            <w:r>
              <w:rPr>
                <w:rStyle w:val="IndexLink"/>
              </w:rPr>
              <w:t>539</w:t>
            </w:r>
          </w:hyperlink>
        </w:p>
        <w:p>
          <w:pPr>
            <w:pStyle w:val="Contents4"/>
            <w:tabs>
              <w:tab w:val="clear" w:pos="8176"/>
              <w:tab w:val="right" w:pos="9026" w:leader="dot"/>
            </w:tabs>
            <w:rPr/>
          </w:pPr>
          <w:hyperlink w:anchor="__RefHeading___Toc181689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دروازه حكمت پيامبر</w:t>
            </w:r>
            <w:r>
              <w:rPr>
                <w:rStyle w:val="IndexLink"/>
                <w:rtl w:val="true"/>
              </w:rPr>
              <w:tab/>
            </w:r>
            <w:r>
              <w:rPr>
                <w:rStyle w:val="IndexLink"/>
              </w:rPr>
              <w:t>543</w:t>
            </w:r>
          </w:hyperlink>
        </w:p>
        <w:p>
          <w:pPr>
            <w:pStyle w:val="Contents4"/>
            <w:tabs>
              <w:tab w:val="clear" w:pos="8176"/>
              <w:tab w:val="right" w:pos="9026" w:leader="dot"/>
            </w:tabs>
            <w:rPr/>
          </w:pPr>
          <w:hyperlink w:anchor="__RefHeading___Toc181689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خزانه دارِ دانش پيامبر</w:t>
            </w:r>
            <w:r>
              <w:rPr>
                <w:rStyle w:val="IndexLink"/>
                <w:rtl w:val="true"/>
              </w:rPr>
              <w:tab/>
            </w:r>
            <w:r>
              <w:rPr>
                <w:rStyle w:val="IndexLink"/>
              </w:rPr>
              <w:t>545</w:t>
            </w:r>
          </w:hyperlink>
        </w:p>
        <w:p>
          <w:pPr>
            <w:pStyle w:val="Contents4"/>
            <w:tabs>
              <w:tab w:val="clear" w:pos="8176"/>
              <w:tab w:val="right" w:pos="9026" w:leader="dot"/>
            </w:tabs>
            <w:rPr/>
          </w:pPr>
          <w:hyperlink w:anchor="__RefHeading___Toc181690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صندوق دانش پيامبر</w:t>
            </w:r>
            <w:r>
              <w:rPr>
                <w:rStyle w:val="IndexLink"/>
                <w:rtl w:val="true"/>
              </w:rPr>
              <w:tab/>
            </w:r>
            <w:r>
              <w:rPr>
                <w:rStyle w:val="IndexLink"/>
              </w:rPr>
              <w:t>547</w:t>
            </w:r>
          </w:hyperlink>
        </w:p>
        <w:p>
          <w:pPr>
            <w:pStyle w:val="Contents4"/>
            <w:tabs>
              <w:tab w:val="clear" w:pos="8176"/>
              <w:tab w:val="right" w:pos="9026" w:leader="dot"/>
            </w:tabs>
            <w:rPr/>
          </w:pPr>
          <w:hyperlink w:anchor="__RefHeading___Toc181690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وارث دانش پيامبر</w:t>
            </w:r>
            <w:r>
              <w:rPr>
                <w:rStyle w:val="IndexLink"/>
                <w:rtl w:val="true"/>
              </w:rPr>
              <w:tab/>
            </w:r>
            <w:r>
              <w:rPr>
                <w:rStyle w:val="IndexLink"/>
              </w:rPr>
              <w:t>549</w:t>
            </w:r>
          </w:hyperlink>
        </w:p>
        <w:p>
          <w:pPr>
            <w:pStyle w:val="Contents4"/>
            <w:tabs>
              <w:tab w:val="clear" w:pos="8176"/>
              <w:tab w:val="right" w:pos="9026" w:leader="dot"/>
            </w:tabs>
            <w:rPr/>
          </w:pPr>
          <w:hyperlink w:anchor="__RefHeading___Toc181690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وارث دانش پيامبران</w:t>
            </w:r>
            <w:r>
              <w:rPr>
                <w:rStyle w:val="IndexLink"/>
                <w:rtl w:val="true"/>
              </w:rPr>
              <w:tab/>
            </w:r>
            <w:r>
              <w:rPr>
                <w:rStyle w:val="IndexLink"/>
              </w:rPr>
              <w:t>553</w:t>
            </w:r>
          </w:hyperlink>
        </w:p>
        <w:p>
          <w:pPr>
            <w:pStyle w:val="Contents4"/>
            <w:tabs>
              <w:tab w:val="clear" w:pos="8176"/>
              <w:tab w:val="right" w:pos="9026" w:leader="dot"/>
            </w:tabs>
            <w:rPr/>
          </w:pPr>
          <w:hyperlink w:anchor="__RefHeading___Toc181690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دانشورترينِ امّت</w:t>
            </w:r>
            <w:r>
              <w:rPr>
                <w:rStyle w:val="IndexLink"/>
                <w:rtl w:val="true"/>
              </w:rPr>
              <w:tab/>
            </w:r>
            <w:r>
              <w:rPr>
                <w:rStyle w:val="IndexLink"/>
              </w:rPr>
              <w:t>557</w:t>
            </w:r>
          </w:hyperlink>
        </w:p>
        <w:p>
          <w:pPr>
            <w:pStyle w:val="Contents4"/>
            <w:tabs>
              <w:tab w:val="clear" w:pos="8176"/>
              <w:tab w:val="right" w:pos="9026" w:leader="dot"/>
            </w:tabs>
            <w:rPr/>
          </w:pPr>
          <w:hyperlink w:anchor="__RefHeading___Toc181690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آنچه شنيد ، فراموش نكرد</w:t>
            </w:r>
            <w:r>
              <w:rPr>
                <w:rStyle w:val="IndexLink"/>
                <w:rtl w:val="true"/>
              </w:rPr>
              <w:tab/>
            </w:r>
            <w:r>
              <w:rPr>
                <w:rStyle w:val="IndexLink"/>
              </w:rPr>
              <w:t>569</w:t>
            </w:r>
          </w:hyperlink>
        </w:p>
        <w:p>
          <w:pPr>
            <w:pStyle w:val="Contents4"/>
            <w:tabs>
              <w:tab w:val="clear" w:pos="8176"/>
              <w:tab w:val="right" w:pos="9026" w:leader="dot"/>
            </w:tabs>
            <w:rPr/>
          </w:pPr>
          <w:hyperlink w:anchor="__RefHeading___Toc1816910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فراگيرندگانى براى دانش خود نيافت</w:t>
            </w:r>
            <w:r>
              <w:rPr>
                <w:rStyle w:val="IndexLink"/>
                <w:rtl w:val="true"/>
              </w:rPr>
              <w:tab/>
            </w:r>
            <w:r>
              <w:rPr>
                <w:rStyle w:val="IndexLink"/>
              </w:rPr>
              <w:t>573</w:t>
            </w:r>
          </w:hyperlink>
        </w:p>
        <w:p>
          <w:pPr>
            <w:pStyle w:val="Contents3"/>
            <w:tabs>
              <w:tab w:val="clear" w:pos="8459"/>
              <w:tab w:val="right" w:pos="9026" w:leader="dot"/>
            </w:tabs>
            <w:rPr/>
          </w:pPr>
          <w:hyperlink w:anchor="__RefHeading___Toc1816912_3224264995">
            <w:r>
              <w:rPr>
                <w:webHidden/>
                <w:rStyle w:val="IndexLink"/>
                <w:rtl w:val="true"/>
              </w:rPr>
              <w:t xml:space="preserve">فصل سوم </w:t>
            </w:r>
            <w:r>
              <w:rPr>
                <w:rStyle w:val="IndexLink"/>
                <w:rtl w:val="true"/>
              </w:rPr>
              <w:t xml:space="preserve">: </w:t>
            </w:r>
            <w:r>
              <w:rPr>
                <w:rStyle w:val="IndexLink"/>
                <w:rtl w:val="true"/>
              </w:rPr>
              <w:t>انواع دانش هاى امام</w:t>
            </w:r>
            <w:r>
              <w:rPr>
                <w:rStyle w:val="IndexLink"/>
                <w:rtl w:val="true"/>
              </w:rPr>
              <w:tab/>
            </w:r>
            <w:r>
              <w:rPr>
                <w:rStyle w:val="IndexLink"/>
              </w:rPr>
              <w:t>581</w:t>
            </w:r>
          </w:hyperlink>
        </w:p>
        <w:p>
          <w:pPr>
            <w:pStyle w:val="Contents4"/>
            <w:tabs>
              <w:tab w:val="clear" w:pos="8176"/>
              <w:tab w:val="right" w:pos="9026" w:leader="dot"/>
            </w:tabs>
            <w:rPr/>
          </w:pPr>
          <w:hyperlink w:anchor="__RefHeading___Toc181691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دانش كتاب</w:t>
            </w:r>
            <w:r>
              <w:rPr>
                <w:rStyle w:val="IndexLink"/>
                <w:rtl w:val="true"/>
              </w:rPr>
              <w:tab/>
            </w:r>
            <w:r>
              <w:rPr>
                <w:rStyle w:val="IndexLink"/>
              </w:rPr>
              <w:t>581</w:t>
            </w:r>
          </w:hyperlink>
        </w:p>
        <w:p>
          <w:pPr>
            <w:pStyle w:val="Contents4"/>
            <w:tabs>
              <w:tab w:val="clear" w:pos="8176"/>
              <w:tab w:val="right" w:pos="9026" w:leader="dot"/>
            </w:tabs>
            <w:rPr/>
          </w:pPr>
          <w:hyperlink w:anchor="__RefHeading___Toc18169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قرآن شناسى</w:t>
            </w:r>
            <w:r>
              <w:rPr>
                <w:rStyle w:val="IndexLink"/>
                <w:rtl w:val="true"/>
              </w:rPr>
              <w:tab/>
            </w:r>
            <w:r>
              <w:rPr>
                <w:rStyle w:val="IndexLink"/>
              </w:rPr>
              <w:t>585</w:t>
            </w:r>
          </w:hyperlink>
        </w:p>
        <w:p>
          <w:pPr>
            <w:pStyle w:val="Contents4"/>
            <w:tabs>
              <w:tab w:val="clear" w:pos="8176"/>
              <w:tab w:val="right" w:pos="9026" w:leader="dot"/>
            </w:tabs>
            <w:rPr/>
          </w:pPr>
          <w:hyperlink w:anchor="__RefHeading___Toc181691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دانش دين</w:t>
            </w:r>
            <w:r>
              <w:rPr>
                <w:rStyle w:val="IndexLink"/>
                <w:rtl w:val="true"/>
              </w:rPr>
              <w:tab/>
            </w:r>
            <w:r>
              <w:rPr>
                <w:rStyle w:val="IndexLink"/>
              </w:rPr>
              <w:t>601</w:t>
            </w:r>
          </w:hyperlink>
        </w:p>
        <w:p>
          <w:pPr>
            <w:pStyle w:val="Contents4"/>
            <w:tabs>
              <w:tab w:val="clear" w:pos="8176"/>
              <w:tab w:val="right" w:pos="9026" w:leader="dot"/>
            </w:tabs>
            <w:rPr/>
          </w:pPr>
          <w:hyperlink w:anchor="__RefHeading___Toc181692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شناخت اديان</w:t>
            </w:r>
            <w:r>
              <w:rPr>
                <w:rStyle w:val="IndexLink"/>
                <w:rtl w:val="true"/>
              </w:rPr>
              <w:tab/>
            </w:r>
            <w:r>
              <w:rPr>
                <w:rStyle w:val="IndexLink"/>
              </w:rPr>
              <w:t>603</w:t>
            </w:r>
          </w:hyperlink>
        </w:p>
        <w:p>
          <w:pPr>
            <w:pStyle w:val="Contents4"/>
            <w:tabs>
              <w:tab w:val="clear" w:pos="8176"/>
              <w:tab w:val="right" w:pos="9026" w:leader="dot"/>
            </w:tabs>
            <w:rPr/>
          </w:pPr>
          <w:hyperlink w:anchor="__RefHeading___Toc181692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دانش بلاها و مرگ و ميرها</w:t>
            </w:r>
            <w:r>
              <w:rPr>
                <w:rStyle w:val="IndexLink"/>
                <w:rtl w:val="true"/>
              </w:rPr>
              <w:tab/>
            </w:r>
            <w:r>
              <w:rPr>
                <w:rStyle w:val="IndexLink"/>
              </w:rPr>
              <w:t>607</w:t>
            </w:r>
          </w:hyperlink>
        </w:p>
        <w:p>
          <w:pPr>
            <w:pStyle w:val="Contents4"/>
            <w:tabs>
              <w:tab w:val="clear" w:pos="8176"/>
              <w:tab w:val="right" w:pos="9026" w:leader="dot"/>
            </w:tabs>
            <w:rPr/>
          </w:pPr>
          <w:hyperlink w:anchor="__RefHeading___Toc181692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دانش آنچه بود و آنچه كه خواهد شد</w:t>
            </w:r>
            <w:r>
              <w:rPr>
                <w:rStyle w:val="IndexLink"/>
                <w:rtl w:val="true"/>
              </w:rPr>
              <w:tab/>
            </w:r>
            <w:r>
              <w:rPr>
                <w:rStyle w:val="IndexLink"/>
              </w:rPr>
              <w:t>609</w:t>
            </w:r>
          </w:hyperlink>
        </w:p>
        <w:p>
          <w:pPr>
            <w:pStyle w:val="Contents4"/>
            <w:tabs>
              <w:tab w:val="clear" w:pos="8176"/>
              <w:tab w:val="right" w:pos="9026" w:leader="dot"/>
            </w:tabs>
            <w:rPr/>
          </w:pPr>
          <w:hyperlink w:anchor="__RefHeading___Toc181692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دانش همه چيز</w:t>
            </w:r>
            <w:r>
              <w:rPr>
                <w:rStyle w:val="IndexLink"/>
                <w:rtl w:val="true"/>
              </w:rPr>
              <w:tab/>
            </w:r>
            <w:r>
              <w:rPr>
                <w:rStyle w:val="IndexLink"/>
              </w:rPr>
              <w:t>609</w:t>
            </w:r>
          </w:hyperlink>
        </w:p>
        <w:p>
          <w:pPr>
            <w:pStyle w:val="Contents3"/>
            <w:tabs>
              <w:tab w:val="clear" w:pos="8459"/>
              <w:tab w:val="right" w:pos="9026" w:leader="dot"/>
            </w:tabs>
            <w:rPr/>
          </w:pPr>
          <w:hyperlink w:anchor="__RefHeading___Toc1816928_3224264995">
            <w:r>
              <w:rPr>
                <w:webHidden/>
                <w:rStyle w:val="IndexLink"/>
                <w:rtl w:val="true"/>
              </w:rPr>
              <w:t xml:space="preserve">فصل چهارم </w:t>
            </w:r>
            <w:r>
              <w:rPr>
                <w:rStyle w:val="IndexLink"/>
                <w:rtl w:val="true"/>
              </w:rPr>
              <w:t xml:space="preserve">: </w:t>
            </w:r>
            <w:r>
              <w:rPr>
                <w:rStyle w:val="IndexLink"/>
                <w:rtl w:val="true"/>
              </w:rPr>
              <w:t xml:space="preserve">پرتوى از دانش امام </w:t>
            </w:r>
            <w:r>
              <w:rPr>
                <w:rStyle w:val="IndexLink"/>
                <w:rtl w:val="true"/>
              </w:rPr>
              <w:t xml:space="preserve">/ </w:t>
            </w:r>
            <w:r>
              <w:rPr>
                <w:rStyle w:val="IndexLink"/>
                <w:rtl w:val="true"/>
              </w:rPr>
              <w:t>درآمد</w:t>
            </w:r>
            <w:r>
              <w:rPr>
                <w:rStyle w:val="IndexLink"/>
                <w:rtl w:val="true"/>
              </w:rPr>
              <w:tab/>
            </w:r>
            <w:r>
              <w:rPr>
                <w:rStyle w:val="IndexLink"/>
              </w:rPr>
              <w:t>614</w:t>
            </w:r>
          </w:hyperlink>
        </w:p>
        <w:p>
          <w:pPr>
            <w:pStyle w:val="Contents3"/>
            <w:tabs>
              <w:tab w:val="clear" w:pos="8459"/>
              <w:tab w:val="right" w:pos="9026" w:leader="dot"/>
            </w:tabs>
            <w:rPr/>
          </w:pPr>
          <w:hyperlink w:anchor="__RefHeading___Toc1816930_3224264995">
            <w:r>
              <w:rPr>
                <w:webHidden/>
                <w:rStyle w:val="IndexLink"/>
                <w:rtl w:val="true"/>
              </w:rPr>
              <w:t xml:space="preserve">پرتو اوّل </w:t>
            </w:r>
            <w:r>
              <w:rPr>
                <w:rStyle w:val="IndexLink"/>
                <w:rtl w:val="true"/>
              </w:rPr>
              <w:t xml:space="preserve">: </w:t>
            </w:r>
            <w:r>
              <w:rPr>
                <w:rStyle w:val="IndexLink"/>
                <w:rtl w:val="true"/>
              </w:rPr>
              <w:t>خداشناسى</w:t>
            </w:r>
            <w:r>
              <w:rPr>
                <w:rStyle w:val="IndexLink"/>
                <w:rtl w:val="true"/>
              </w:rPr>
              <w:tab/>
            </w:r>
            <w:r>
              <w:rPr>
                <w:rStyle w:val="IndexLink"/>
              </w:rPr>
              <w:t>617</w:t>
            </w:r>
          </w:hyperlink>
        </w:p>
        <w:p>
          <w:pPr>
            <w:pStyle w:val="Contents4"/>
            <w:tabs>
              <w:tab w:val="clear" w:pos="8176"/>
              <w:tab w:val="right" w:pos="9026" w:leader="dot"/>
            </w:tabs>
            <w:rPr/>
          </w:pPr>
          <w:hyperlink w:anchor="__RefHeading___Toc1816932_3224264995">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1816934_3224264995">
            <w:r>
              <w:rPr>
                <w:webHidden/>
                <w:rStyle w:val="IndexLink"/>
                <w:rtl w:val="true"/>
              </w:rPr>
              <w:t xml:space="preserve">باب اول </w:t>
            </w:r>
            <w:r>
              <w:rPr>
                <w:rStyle w:val="IndexLink"/>
                <w:rtl w:val="true"/>
              </w:rPr>
              <w:t xml:space="preserve">: </w:t>
            </w:r>
            <w:r>
              <w:rPr>
                <w:rStyle w:val="IndexLink"/>
                <w:rtl w:val="true"/>
              </w:rPr>
              <w:t>فضيلت خداشناسى</w:t>
            </w:r>
            <w:r>
              <w:rPr>
                <w:rStyle w:val="IndexLink"/>
                <w:rtl w:val="true"/>
              </w:rPr>
              <w:tab/>
            </w:r>
            <w:r>
              <w:rPr>
                <w:rStyle w:val="IndexLink"/>
              </w:rPr>
              <w:t>619</w:t>
            </w:r>
          </w:hyperlink>
        </w:p>
        <w:p>
          <w:pPr>
            <w:pStyle w:val="Contents5"/>
            <w:tabs>
              <w:tab w:val="clear" w:pos="7892"/>
              <w:tab w:val="right" w:pos="9026" w:leader="dot"/>
            </w:tabs>
            <w:rPr/>
          </w:pPr>
          <w:hyperlink w:anchor="__RefHeading___Toc181693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خداشناسى</w:t>
            </w:r>
            <w:r>
              <w:rPr>
                <w:rStyle w:val="IndexLink"/>
                <w:rtl w:val="true"/>
              </w:rPr>
              <w:tab/>
            </w:r>
            <w:r>
              <w:rPr>
                <w:rStyle w:val="IndexLink"/>
              </w:rPr>
              <w:t>619</w:t>
            </w:r>
          </w:hyperlink>
        </w:p>
        <w:p>
          <w:pPr>
            <w:pStyle w:val="Contents5"/>
            <w:tabs>
              <w:tab w:val="clear" w:pos="7892"/>
              <w:tab w:val="right" w:pos="9026" w:leader="dot"/>
            </w:tabs>
            <w:rPr/>
          </w:pPr>
          <w:hyperlink w:anchor="__RefHeading___Toc181693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بركت هاى خداشناسى</w:t>
            </w:r>
            <w:r>
              <w:rPr>
                <w:rStyle w:val="IndexLink"/>
                <w:rtl w:val="true"/>
              </w:rPr>
              <w:tab/>
            </w:r>
            <w:r>
              <w:rPr>
                <w:rStyle w:val="IndexLink"/>
              </w:rPr>
              <w:t>621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6_182127"/>
      <w:bookmarkStart w:id="1" w:name="pg12816_182127"/>
      <w:bookmarkEnd w:id="1"/>
    </w:p>
    <w:p>
      <w:pPr>
        <w:pStyle w:val="Heading2"/>
        <w:numPr>
          <w:ilvl w:val="1"/>
          <w:numId w:val="1"/>
        </w:numPr>
        <w:rPr/>
      </w:pPr>
      <w:bookmarkStart w:id="2" w:name="pg12816_182127"/>
      <w:bookmarkStart w:id="3" w:name="__RefHeading___Toc181657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6574_3224264995"/>
      <w:bookmarkStart w:id="6" w:name="_Toc2"/>
      <w:bookmarkEnd w:id="5"/>
      <w:r>
        <w:rPr>
          <w:rtl w:val="true"/>
        </w:rPr>
        <w:t>اشاره</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العمليّة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إمامُ المُصَلّينَ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أوَّلُ مَن صَلّى مَعَ النَّبِيِّ</w:t>
      </w:r>
      <w:r>
        <w:rPr>
          <w:rFonts w:ascii="Amiri" w:hAnsi="Amiri" w:eastAsia="Amiri" w:cs="Amiri"/>
          <w:color w:val="111111"/>
          <w:sz w:val="28"/>
          <w:sz w:val="28"/>
          <w:szCs w:val="28"/>
          <w:lang w:bidi="ar-SA"/>
        </w:rPr>
        <w:t>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مَعي عَلِيٌّ </w:t>
      </w:r>
      <w:r>
        <w:rPr>
          <w:rFonts w:eastAsia="Amiri" w:cs="Amiri" w:ascii="Amiri" w:hAnsi="Amiri"/>
          <w:color w:val="111111"/>
          <w:sz w:val="28"/>
          <w:szCs w:val="28"/>
          <w:rtl w:val="true"/>
          <w:lang w:bidi="ar-SA"/>
        </w:rPr>
        <w:t xml:space="preserve">. </w:t>
      </w:r>
      <w:r>
        <w:rPr>
          <w:rStyle w:val="FootnoteAnchor"/>
        </w:rPr>
        <w:footnoteReference w:id="2"/>
      </w:r>
      <w:r>
        <w:rPr>
          <w:rFonts w:ascii="Amiri" w:hAnsi="Amiri" w:eastAsia="Amiri" w:cs="Amiri"/>
          <w:color w:val="111111"/>
          <w:sz w:val="28"/>
          <w:sz w:val="28"/>
          <w:szCs w:val="28"/>
          <w:lang w:bidi="ar-SA"/>
        </w:rPr>
        <w:t>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وصَدَّقَني وصَلّى مَعي </w:t>
      </w:r>
      <w:r>
        <w:rPr>
          <w:rFonts w:eastAsia="Amiri" w:cs="Amiri" w:ascii="Amiri" w:hAnsi="Amiri"/>
          <w:color w:val="111111"/>
          <w:sz w:val="28"/>
          <w:szCs w:val="28"/>
          <w:rtl w:val="true"/>
          <w:lang w:bidi="ar-SA"/>
        </w:rPr>
        <w:t xml:space="preserve">. </w:t>
      </w:r>
      <w:r>
        <w:rPr>
          <w:rStyle w:val="FootnoteAnchor"/>
        </w:rPr>
        <w:footnoteReference w:id="3"/>
      </w:r>
      <w:r>
        <w:rPr>
          <w:rFonts w:ascii="Amiri" w:hAnsi="Amiri" w:eastAsia="Amiri" w:cs="Amiri"/>
          <w:color w:val="111111"/>
          <w:sz w:val="28"/>
          <w:sz w:val="28"/>
          <w:szCs w:val="28"/>
          <w:lang w:bidi="ar-SA"/>
        </w:rPr>
        <w:t>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عِندَ الشِّدَّةِ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مَن آمَنَ بي وصَدَّقَني ، وأنتَ أوَّلُ مَن أعانَني عَلى أمري ، وجاهَدَ مَعي عَدُوّي ، وأنتَ أوَّلُ مَن صَلّى مَعي وَالنّاسُ يَومَئِذٍ في غَفلَةِ الجَهالَةِ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7" w:name="pg12816_182133"/>
    </w:p>
    <w:p>
      <w:pPr>
        <w:pStyle w:val="Heading2"/>
        <w:numPr>
          <w:ilvl w:val="1"/>
          <w:numId w:val="1"/>
        </w:numPr>
        <w:rPr/>
      </w:pPr>
      <w:bookmarkStart w:id="8" w:name="__RefHeading___Toc1816576_3224264995"/>
      <w:bookmarkStart w:id="9" w:name="_Toc3"/>
      <w:bookmarkEnd w:id="7"/>
      <w:bookmarkEnd w:id="8"/>
      <w:r>
        <w:rPr>
          <w:rtl w:val="true"/>
        </w:rPr>
        <w:t xml:space="preserve">فصل سوم </w:t>
      </w:r>
      <w:r>
        <w:rPr>
          <w:rtl w:val="true"/>
        </w:rPr>
        <w:t xml:space="preserve">: </w:t>
      </w:r>
      <w:r>
        <w:rPr>
          <w:rtl w:val="true"/>
        </w:rPr>
        <w:t>ويژگى هاى عملى</w:t>
      </w:r>
      <w:bookmarkEnd w:id="9"/>
    </w:p>
    <w:p>
      <w:pPr>
        <w:pStyle w:val="Heading3"/>
        <w:numPr>
          <w:ilvl w:val="2"/>
          <w:numId w:val="1"/>
        </w:numPr>
        <w:rPr/>
      </w:pPr>
      <w:bookmarkStart w:id="10" w:name="__RefHeading___Toc1816578_3224264995"/>
      <w:bookmarkStart w:id="11" w:name="_Toc4"/>
      <w:bookmarkEnd w:id="10"/>
      <w:r>
        <w:rPr/>
        <w:t>۳</w:t>
      </w:r>
      <w:r>
        <w:rPr>
          <w:rtl w:val="true"/>
        </w:rPr>
        <w:t xml:space="preserve"> </w:t>
      </w:r>
      <w:r>
        <w:rPr>
          <w:rtl w:val="true"/>
        </w:rPr>
        <w:t xml:space="preserve">/ </w:t>
      </w:r>
      <w:r>
        <w:rPr/>
        <w:t>۱</w:t>
      </w:r>
      <w:r>
        <w:rPr>
          <w:rtl w:val="true"/>
        </w:rPr>
        <w:t xml:space="preserve"> پيشواى نمازگزاران</w:t>
      </w:r>
      <w:bookmarkEnd w:id="11"/>
    </w:p>
    <w:p>
      <w:pPr>
        <w:pStyle w:val="Heading4"/>
        <w:numPr>
          <w:ilvl w:val="3"/>
          <w:numId w:val="1"/>
        </w:numPr>
        <w:rPr/>
      </w:pPr>
      <w:bookmarkStart w:id="12" w:name="__RefHeading___Toc1816580_3224264995"/>
      <w:bookmarkStart w:id="13" w:name="_Toc5"/>
      <w:bookmarkEnd w:id="12"/>
      <w:r>
        <w:rPr/>
        <w:t>۳</w:t>
      </w:r>
      <w:r>
        <w:rPr>
          <w:rtl w:val="true"/>
        </w:rPr>
        <w:t xml:space="preserve"> </w:t>
      </w:r>
      <w:r>
        <w:rPr>
          <w:rtl w:val="true"/>
        </w:rPr>
        <w:t xml:space="preserve">/ </w:t>
      </w:r>
      <w:r>
        <w:rPr/>
        <w:t>۱</w:t>
      </w:r>
      <w:r>
        <w:rPr>
          <w:rtl w:val="true"/>
        </w:rPr>
        <w:t xml:space="preserve"> ـ </w:t>
      </w:r>
      <w:r>
        <w:rPr/>
        <w:t>۱</w:t>
      </w:r>
      <w:r>
        <w:rPr>
          <w:rtl w:val="true"/>
        </w:rPr>
        <w:t xml:space="preserve"> نخستين نمازگزار با پيامبر</w:t>
      </w:r>
      <w:bookmarkEnd w:id="1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عملى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پيشواى نمازگزاران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نخستين نمازگزار با پيامبر</w:t>
      </w:r>
      <w:r>
        <w:rPr>
          <w:rFonts w:ascii="IRNazanin" w:hAnsi="IRNazanin" w:eastAsia="IRNazanin"/>
          <w:color w:val="111111"/>
          <w:sz w:val="28"/>
          <w:sz w:val="28"/>
          <w:szCs w:val="28"/>
          <w:lang w:bidi="fa-IR"/>
        </w:rPr>
        <w:t>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كسى كه با من نماز گزارد ، على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كسى است كه به من ايمان آورد ، مرا تصديق كرد و با من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به من ايمان آوردى و مرا تصديق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مرا در كارم يارى كردى و همراه من با دشمنم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كسى هستى كه با من نماز گزاردى و مردم در آن روز ، در غفلت نادانى بودند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صَلّى مَعَ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
      </w:r>
      <w:r>
        <w:rPr>
          <w:rFonts w:ascii="Amiri" w:hAnsi="Amiri" w:eastAsia="Amiri" w:cs="Amiri"/>
          <w:color w:val="111111"/>
          <w:sz w:val="28"/>
          <w:sz w:val="28"/>
          <w:szCs w:val="28"/>
          <w:lang w:bidi="ar-SA"/>
        </w:rPr>
        <w:t>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وعَلى عَلِيٍّ سَبعَ سِنينَ ؛ لِأَ نّا كُنّا نُصَلّي لَيسَ مَعَنا أحَدٌ يُصَلّي غَيرَنا </w:t>
      </w:r>
      <w:r>
        <w:rPr>
          <w:rFonts w:eastAsia="Amiri" w:cs="Amiri" w:ascii="Amiri" w:hAnsi="Amiri"/>
          <w:color w:val="111111"/>
          <w:sz w:val="28"/>
          <w:szCs w:val="28"/>
          <w:rtl w:val="true"/>
          <w:lang w:bidi="ar-SA"/>
        </w:rPr>
        <w:t xml:space="preserve">. </w:t>
      </w:r>
      <w:r>
        <w:rPr>
          <w:rStyle w:val="FootnoteAnchor"/>
        </w:rPr>
        <w:footnoteReference w:id="6"/>
      </w:r>
      <w:r>
        <w:rPr>
          <w:rFonts w:ascii="Amiri" w:hAnsi="Amiri" w:eastAsia="Amiri" w:cs="Amiri"/>
          <w:color w:val="111111"/>
          <w:sz w:val="28"/>
          <w:sz w:val="28"/>
          <w:szCs w:val="28"/>
          <w:lang w:bidi="ar-SA"/>
        </w:rPr>
        <w:t>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أوَّلُ مَن أنابَ ، وسَمِعَ وأجابَ ، لَم يَسبِقني إلّا رَسولُ اللّه صلى الله عليه و آله بِالصَّلاةِ </w:t>
      </w:r>
      <w:r>
        <w:rPr>
          <w:rFonts w:eastAsia="Amiri" w:cs="Amiri" w:ascii="Amiri" w:hAnsi="Amiri"/>
          <w:color w:val="111111"/>
          <w:sz w:val="28"/>
          <w:szCs w:val="28"/>
          <w:rtl w:val="true"/>
          <w:lang w:bidi="ar-SA"/>
        </w:rPr>
        <w:t xml:space="preserve">. </w:t>
      </w:r>
      <w:r>
        <w:rPr>
          <w:rStyle w:val="FootnoteAnchor"/>
        </w:rPr>
        <w:footnoteReference w:id="7"/>
      </w:r>
      <w:r>
        <w:rPr>
          <w:rFonts w:ascii="Amiri" w:hAnsi="Amiri" w:eastAsia="Amiri" w:cs="Amiri"/>
          <w:color w:val="111111"/>
          <w:sz w:val="28"/>
          <w:sz w:val="28"/>
          <w:szCs w:val="28"/>
          <w:lang w:bidi="ar-SA"/>
        </w:rPr>
        <w:t>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يَسبِقني بِصَلاتي مَعَ رَسولِ اللّهِ صلى الله عليه و آله أحَدٌ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
      </w:r>
      <w:r>
        <w:rPr>
          <w:rFonts w:ascii="Amiri" w:hAnsi="Amiri" w:eastAsia="Amiri" w:cs="Amiri"/>
          <w:color w:val="111111"/>
          <w:sz w:val="28"/>
          <w:sz w:val="28"/>
          <w:szCs w:val="28"/>
          <w:lang w:bidi="ar-SA"/>
        </w:rPr>
        <w:t>۹۶۲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كَذا وكَذا لا يُصَلّي مَعَهُ غَيري إلّا خَديجَةُ </w:t>
      </w:r>
      <w:r>
        <w:rPr>
          <w:rFonts w:eastAsia="Amiri" w:cs="Amiri" w:ascii="Amiri" w:hAnsi="Amiri"/>
          <w:color w:val="111111"/>
          <w:sz w:val="28"/>
          <w:szCs w:val="28"/>
          <w:rtl w:val="true"/>
          <w:lang w:bidi="ar-SA"/>
        </w:rPr>
        <w:t xml:space="preserve">. </w:t>
      </w:r>
      <w:r>
        <w:rPr>
          <w:rStyle w:val="FootnoteAnchor"/>
        </w:rPr>
        <w:footnoteReference w:id="10"/>
      </w:r>
      <w:r>
        <w:rPr>
          <w:rFonts w:ascii="Amiri" w:hAnsi="Amiri" w:eastAsia="Amiri" w:cs="Amiri"/>
          <w:color w:val="111111"/>
          <w:sz w:val="28"/>
          <w:sz w:val="28"/>
          <w:szCs w:val="28"/>
          <w:lang w:bidi="ar-SA"/>
        </w:rPr>
        <w:t>۹۶۳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وأخو رَسولِهِ صلى الله عليه و آله ، وأنَا الصِّدّيقُ الأَكبَرُ ، لا يَقولُها بَعدي إلّا كَذّابٌ ، صَلَّيتُ قَبلَ النّاسِ لِسَبعِ سِنينَ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والإمام الصادق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نخستين كسى هستم كه با پيامبر خدا نماز گزاردم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من و بر على ، هفت سال درود فرستادند ؛ چون ما نماز مى خوانديم و كسى همراهمان نماز نمى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عن الوشّاء عن الإمام الرضا عليه السلاامام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روى آورد ، شنيد و اجابت كرد و جز پيامبر خدا ، كسى در نماز بر من پيشى نگرفت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نمازگزارى با پيامبر خدا بر من پيشى نگرفت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 چنين و چنان نماز گزاردم و جز خديجه ، كس ديگرى همراه من با او نماز نگزارد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بنده خدا و برادر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صِدّيق اكبرم و پس از من ، جز دروغگو اين ادّعا را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از مردم ، نماز گزاردم </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صَلَّيتُ مَعَ رَسولِ اللّهِ صلى الله عليه و آله سَبعَ حِجَجٍ ، ما يُصَلّي مَعَهُ غَيري إلّا خَديجَةُ بِنتُ خُوَيلِدٍ ، ولَقَد رَأَيتُني أدخُلُ مَعَهُ الوادِيَ ، فَلا نَمُرُّ بِحَجَرٍ ولا شَجَرٍ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وأنَا أسمَعُهُ </w:t>
      </w:r>
      <w:r>
        <w:rPr>
          <w:rFonts w:eastAsia="Amiri" w:cs="Amiri" w:ascii="Amiri" w:hAnsi="Amiri"/>
          <w:color w:val="111111"/>
          <w:sz w:val="28"/>
          <w:szCs w:val="28"/>
          <w:rtl w:val="true"/>
          <w:lang w:bidi="ar-SA"/>
        </w:rPr>
        <w:t xml:space="preserve">. </w:t>
      </w:r>
      <w:r>
        <w:rPr>
          <w:rStyle w:val="FootnoteAnchor"/>
        </w:rPr>
        <w:footnoteReference w:id="12"/>
      </w:r>
      <w:r>
        <w:rPr>
          <w:rFonts w:ascii="Amiri" w:hAnsi="Amiri" w:eastAsia="Amiri" w:cs="Amiri"/>
          <w:color w:val="111111"/>
          <w:sz w:val="28"/>
          <w:sz w:val="28"/>
          <w:szCs w:val="28"/>
          <w:lang w:bidi="ar-SA"/>
        </w:rPr>
        <w:t>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صَلَّيتُ مَعَ رَسولِ اللّهِ صلى الله عليه و آله ثَلاثَ سِنينَ قَبلَ أن يُصَلِّيَ مَعَهُ أحَدٌ مِنَ النّاسِ </w:t>
      </w:r>
      <w:r>
        <w:rPr>
          <w:rFonts w:eastAsia="Amiri" w:cs="Amiri" w:ascii="Amiri" w:hAnsi="Amiri"/>
          <w:color w:val="111111"/>
          <w:sz w:val="28"/>
          <w:szCs w:val="28"/>
          <w:rtl w:val="true"/>
          <w:lang w:bidi="ar-SA"/>
        </w:rPr>
        <w:t xml:space="preserve">. </w:t>
      </w:r>
      <w:r>
        <w:rPr>
          <w:rStyle w:val="FootnoteAnchor"/>
        </w:rPr>
        <w:footnoteReference w:id="13"/>
      </w:r>
      <w:r>
        <w:rPr>
          <w:rFonts w:ascii="Amiri" w:hAnsi="Amiri" w:eastAsia="Amiri" w:cs="Amiri"/>
          <w:color w:val="111111"/>
          <w:sz w:val="28"/>
          <w:sz w:val="28"/>
          <w:szCs w:val="28"/>
          <w:lang w:bidi="ar-SA"/>
        </w:rPr>
        <w:t>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عَلِيٌّ عليه السلام </w:t>
      </w:r>
      <w:r>
        <w:rPr>
          <w:rFonts w:eastAsia="Amiri" w:cs="Amiri" w:ascii="Amiri" w:hAnsi="Amiri"/>
          <w:color w:val="111111"/>
          <w:sz w:val="28"/>
          <w:szCs w:val="28"/>
          <w:rtl w:val="true"/>
          <w:lang w:bidi="ar-SA"/>
        </w:rPr>
        <w:t xml:space="preserve">. </w:t>
      </w:r>
      <w:r>
        <w:rPr>
          <w:rStyle w:val="FootnoteAnchor"/>
        </w:rPr>
        <w:footnoteReference w:id="14"/>
      </w:r>
      <w:r>
        <w:rPr>
          <w:rFonts w:ascii="Amiri" w:hAnsi="Amiri" w:eastAsia="Amiri" w:cs="Amiri"/>
          <w:color w:val="111111"/>
          <w:sz w:val="28"/>
          <w:sz w:val="28"/>
          <w:szCs w:val="28"/>
          <w:lang w:bidi="ar-SA"/>
        </w:rPr>
        <w:t>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 رَسولِ اللّهِ صلى الله عليه و آله عَلِيٌّ عليه السلام </w:t>
      </w:r>
      <w:r>
        <w:rPr>
          <w:rFonts w:eastAsia="Amiri" w:cs="Amiri" w:ascii="Amiri" w:hAnsi="Amiri"/>
          <w:color w:val="111111"/>
          <w:sz w:val="28"/>
          <w:szCs w:val="28"/>
          <w:rtl w:val="true"/>
          <w:lang w:bidi="ar-SA"/>
        </w:rPr>
        <w:t xml:space="preserve">. </w:t>
      </w:r>
      <w:r>
        <w:rPr>
          <w:rStyle w:val="FootnoteAnchor"/>
        </w:rPr>
        <w:footnoteReference w:id="15"/>
      </w:r>
      <w:r>
        <w:rPr>
          <w:rFonts w:ascii="Amiri" w:hAnsi="Amiri" w:eastAsia="Amiri" w:cs="Amiri"/>
          <w:color w:val="111111"/>
          <w:sz w:val="28"/>
          <w:sz w:val="28"/>
          <w:szCs w:val="28"/>
          <w:lang w:bidi="ar-SA"/>
        </w:rPr>
        <w:t>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عَلِيٌّ عليه السلام وهُوَ ابنُ عَشرِ سِنينَ </w:t>
      </w:r>
      <w:r>
        <w:rPr>
          <w:rFonts w:eastAsia="Amiri" w:cs="Amiri" w:ascii="Amiri" w:hAnsi="Amiri"/>
          <w:color w:val="111111"/>
          <w:sz w:val="28"/>
          <w:szCs w:val="28"/>
          <w:rtl w:val="true"/>
          <w:lang w:bidi="ar-SA"/>
        </w:rPr>
        <w:t xml:space="preserve">. </w:t>
      </w:r>
      <w:r>
        <w:rPr>
          <w:rStyle w:val="FootnoteAnchor"/>
        </w:rPr>
        <w:footnoteReference w:id="16"/>
      </w:r>
      <w:r>
        <w:rPr>
          <w:rFonts w:ascii="Amiri" w:hAnsi="Amiri" w:eastAsia="Amiri" w:cs="Amiri"/>
          <w:color w:val="111111"/>
          <w:sz w:val="28"/>
          <w:sz w:val="28"/>
          <w:szCs w:val="28"/>
          <w:lang w:bidi="ar-SA"/>
        </w:rPr>
        <w:t>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 النَّبِيِّ صلى الله عليه و آله بَعدَ خَديجَةَ عَلِيٌّ عليه السلام </w:t>
      </w:r>
      <w:r>
        <w:rPr>
          <w:rFonts w:eastAsia="Amiri" w:cs="Amiri" w:ascii="Amiri" w:hAnsi="Amiri"/>
          <w:color w:val="111111"/>
          <w:sz w:val="28"/>
          <w:szCs w:val="28"/>
          <w:rtl w:val="true"/>
          <w:lang w:bidi="ar-SA"/>
        </w:rPr>
        <w:t xml:space="preserve">. </w:t>
      </w:r>
      <w:r>
        <w:rPr>
          <w:rStyle w:val="FootnoteAnchor"/>
        </w:rPr>
        <w:footnoteReference w:id="17"/>
      </w:r>
      <w:r>
        <w:rPr>
          <w:rFonts w:ascii="Amiri" w:hAnsi="Amiri" w:eastAsia="Amiri" w:cs="Amiri"/>
          <w:color w:val="111111"/>
          <w:sz w:val="28"/>
          <w:sz w:val="28"/>
          <w:szCs w:val="28"/>
          <w:lang w:bidi="ar-SA"/>
        </w:rPr>
        <w:t>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يَومَ الإِثنَينِ ، وصَلّى عَلِيٌّ يَومَ الثُّلاثاءِ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 هفت سال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كسى همراه او نماز نمى گزارد ، غير از خديجه دختر خُوَيلِد ، و تو مرا مى ديدى كه همراه او وارد وادى اى مى شدم و به سنگى و درختى نمى گذشتيم ، جز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شنيدم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با پيامبر خدا نماز مى گزاردم ، پيش از آن كه كسى همراه او نماز بگزارد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نماز گزارد ،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با پيامبر خدا نماز گزارد ،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نماز گزارد ، على عليه السلام بود ، در حالى كه ده سال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پس از خديجه همراه پيامبر صلى الله عليه و آله نماز گزارد ،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الترمذىـ به نـقل از اَنَـس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پـيامبر صلى الله عليه و آله روز دوشنبه برانگيخته شد و على عليه السلام روز سه شنبه نماز گزارد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أبو ذَرٍّ ونُعَيمٌ ابنُ عَمِّ أبي ذَرٍّ وأنَا مَعَهُم نَطلُبُ رَسولَ اللّهِ صلى الله عليه و آله ، وهُوَ بِالجَبَلِ مُكتَتِمٌ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أتَيناكَ نَسمَعُ ما تَقولُ وإلى ما تَدعو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وإنّي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أبو ذَرٍّ وصاحِبُهُ وآمَنتُ بِهِ ، وكانَ عَلِيٌّ في حاجَةٍ لِرَسولِ اللّهِ صلى الله عليه و آله أرسَلَهُ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واُوحِيَ إلى رَسولِ اللّهِ صلى الله عليه و آله يَومَ الإِثنَينِ ، وصَلّى عَلِيٌّ يَومَ الثُّلاثاءِ </w:t>
      </w:r>
      <w:r>
        <w:rPr>
          <w:rFonts w:eastAsia="Amiri" w:cs="Amiri" w:ascii="Amiri" w:hAnsi="Amiri"/>
          <w:color w:val="111111"/>
          <w:sz w:val="28"/>
          <w:szCs w:val="28"/>
          <w:rtl w:val="true"/>
          <w:lang w:bidi="ar-SA"/>
        </w:rPr>
        <w:t xml:space="preserve">. </w:t>
      </w:r>
      <w:r>
        <w:rPr>
          <w:rStyle w:val="FootnoteAnchor"/>
        </w:rPr>
        <w:footnoteReference w:id="19"/>
      </w:r>
      <w:r>
        <w:rPr>
          <w:rFonts w:ascii="Amiri" w:hAnsi="Amiri" w:eastAsia="Amiri" w:cs="Amiri"/>
          <w:color w:val="111111"/>
          <w:sz w:val="28"/>
          <w:sz w:val="28"/>
          <w:szCs w:val="28"/>
          <w:lang w:bidi="ar-SA"/>
        </w:rPr>
        <w:t>۹۸۵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النَّبِيُّ صلى الله عليه و آله غَداةَ الإِثنَينِ ، وصَلَّت خَديجَةُ يَومَ الإِثنَينِ مِن آخِرِ النَّهارِ ، وصَلّى عَلِيٌّ عليه السلام يَومَ الثُّلاثاءِ ، فَمَكَثَ عَلِيٌّ عليه السلام يُصَلّي مُستَخفِيا سَبعَ سِنينَ وأشهُرا قَبلَ أن يُصَلِّيَ أحَدٌ </w:t>
      </w:r>
      <w:r>
        <w:rPr>
          <w:rFonts w:eastAsia="Amiri" w:cs="Amiri" w:ascii="Amiri" w:hAnsi="Amiri"/>
          <w:color w:val="111111"/>
          <w:sz w:val="28"/>
          <w:szCs w:val="28"/>
          <w:rtl w:val="true"/>
          <w:lang w:bidi="ar-SA"/>
        </w:rPr>
        <w:t xml:space="preserve">. </w:t>
      </w:r>
      <w:r>
        <w:rPr>
          <w:rStyle w:val="FootnoteAnchor"/>
        </w:rPr>
        <w:footnoteReference w:id="20"/>
      </w:r>
      <w:r>
        <w:rPr>
          <w:rFonts w:ascii="Amiri" w:hAnsi="Amiri" w:eastAsia="Amiri" w:cs="Amiri"/>
          <w:color w:val="111111"/>
          <w:sz w:val="28"/>
          <w:sz w:val="28"/>
          <w:szCs w:val="28"/>
          <w:lang w:bidi="ar-SA"/>
        </w:rPr>
        <w:t>۹۸۶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يَومَ الإِثنَينِ ، وصَلَّت مَعَهُ خَديجَةُ ، وإنَّهُ عَرَضَ عَلى عَلِيٍّ يَومَ الثُّلاثاءِ الصَّلاةَ فَأَسلَمَ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اُوامِرُ أبا طالِبٍ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مَعَ رَسولِ اللّهِ صلى الله عليه و آله يَومَ الثُّلاثاءِ </w:t>
      </w:r>
      <w:r>
        <w:rPr>
          <w:rFonts w:eastAsia="Amiri" w:cs="Amiri" w:ascii="Amiri" w:hAnsi="Amiri"/>
          <w:color w:val="111111"/>
          <w:sz w:val="28"/>
          <w:szCs w:val="28"/>
          <w:rtl w:val="true"/>
          <w:lang w:bidi="ar-SA"/>
        </w:rPr>
        <w:t xml:space="preserve">. </w:t>
      </w:r>
      <w:r>
        <w:rPr>
          <w:rStyle w:val="FootnoteAnchor"/>
        </w:rPr>
        <w:footnoteReference w:id="21"/>
      </w:r>
      <w:r>
        <w:rPr>
          <w:rFonts w:ascii="Amiri" w:hAnsi="Amiri" w:eastAsia="Amiri" w:cs="Amiri"/>
          <w:color w:val="111111"/>
          <w:sz w:val="28"/>
          <w:sz w:val="28"/>
          <w:szCs w:val="28"/>
          <w:lang w:bidi="ar-SA"/>
        </w:rPr>
        <w:t>۹۸۷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رَكَعَ مَعَ النَّبِيِّ صلى الله عليه و آله عَلِيُّ بنُ أبي طالِبٍ عليه السلام ، فَنَزَلَت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 ءَاتُواْ الزَّكَوةَ وَ ارْكَعُواْ مَعَ الرَّ كِعِينَ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3"/>
      </w:r>
      <w:r>
        <w:rPr>
          <w:rFonts w:ascii="Amiri" w:hAnsi="Amiri" w:eastAsia="Amiri" w:cs="Amiri"/>
          <w:color w:val="111111"/>
          <w:sz w:val="28"/>
          <w:sz w:val="28"/>
          <w:szCs w:val="28"/>
          <w:lang w:bidi="ar-SA"/>
        </w:rPr>
        <w:t>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 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رَسولِ اللّهِ صلى الله عليه و آله وعَلِيٍّ خاصَّةً ، وهُما أوَّلُ مَن صَلّى ورَكَعَ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و من هم با آنان بودم و پيامبر خدا را كه در كوه مخفى بود ، مى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بشنويم چه مى گويى و به چه چيزى فرا مى 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و من پيامبر خدا هستم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و همراهش به وى ايمان آوردند و من هم ايمان آوردم و على عليه السلام در پى كارى رفته بود كه پيامبر خدا او را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به پيامبر خدا وحى شد و على عليه السلام روز سه شنبه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صبح دوشنبه نماز گزارد و خديجه ، روز دوشنبه ، اواخر روز ، نماز گزارد و على عليه السلام روز سه شنبه نماز به جا آورد و على عليه السلام هفت سال و چند ماه مخفيانه نماز مى گزارد ، پيش از آن كه كسى نماز بگزارد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روز دوشنبه نماز گزارد و خديجه نيز با او نماز به جا آورد و وى روز سه شنبه ، نماز را به على عليه السلام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ابوطالب را به نماز فرا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تو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پيامبر خدا ، روز سه شنبه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با پيامبر صلى الله عليه و آله ركوع كرد ، على بن ابى طالب عليه السلام بود و اين آيه ، درباره وى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به پا داريد ، و زكات بدهيد ، و با ركوع كنندگان ، ركوع كنيد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خوارزمىـ به نقل از ابن عبّاس ،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ركوع كنندگان ركوع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مورد پيامبر خدا و على عليه السلام نازل شده است و آن دو نخستين كسانى بودند كه نماز گزاردند و ركوع كردند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اِهتِمامُهُ بِأَوَّلِ الوَقتِ</w:t>
      </w:r>
      <w:r>
        <w:rPr>
          <w:rFonts w:ascii="Amiri" w:hAnsi="Amiri" w:eastAsia="Amiri" w:cs="Amiri"/>
          <w:color w:val="111111"/>
          <w:sz w:val="28"/>
          <w:sz w:val="28"/>
          <w:szCs w:val="28"/>
          <w:lang w:bidi="ar-SA"/>
        </w:rPr>
        <w:t>۹۹۶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حَربِ صِفّينَ مُشتَغِلاً بِالحَربِ وَالقِتالِ ، وهُوَ مَعَ ذلِكَ بَينَ الصَّفَّينِ يَرقُبُ الشَّمسَ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الفِعلُ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الزَّوالِ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وَقتُ 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لَشُغُلاً بِالقِتالِ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نُقاتِلُهُم ؟ إنَّما نُقاتِلُهُم عَلَى الصَّلاةِ </w:t>
      </w:r>
      <w:r>
        <w:rPr>
          <w:rFonts w:eastAsia="Amiri" w:cs="Amiri" w:ascii="Amiri" w:hAnsi="Amiri"/>
          <w:color w:val="111111"/>
          <w:sz w:val="28"/>
          <w:szCs w:val="28"/>
          <w:rtl w:val="true"/>
          <w:lang w:bidi="ar-SA"/>
        </w:rPr>
        <w:t xml:space="preserve">. </w:t>
      </w:r>
      <w:r>
        <w:rPr>
          <w:rStyle w:val="FootnoteAnchor"/>
        </w:rPr>
        <w:footnoteReference w:id="2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صَلاتُهُ صَلاةُ رَسولِ اللّهِ</w:t>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مطرف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عَلِيِّ بنِ أبي طالِبٍ عليه السلام ، أنَا وعِمرانُ بنُ حُصَينٍ ، فَكانَ إذا سَجَدَ كَبَّرَ ، وإذا رَفَعَ رَأسَهُ كَبَّرَ ، وإذا نَهَضَ مِنَ الرَّكعَتَينِ كَبَّرَ ، فَلَمّا قَضَى الصَّلاةَ ، أخَذَ بِيَدي عِمرانُ بنُ 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ذَكَّرَني هذا صَلاةَ مُحَمَّدٍ صلى الله عليه و آله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صَلّى بِنا صَلاةَ مُحَمَّدٍ صلى الله عليه و آله </w:t>
      </w:r>
      <w:r>
        <w:rPr>
          <w:rFonts w:eastAsia="Amiri" w:cs="Amiri" w:ascii="Amiri" w:hAnsi="Amiri"/>
          <w:color w:val="111111"/>
          <w:sz w:val="28"/>
          <w:szCs w:val="28"/>
          <w:rtl w:val="true"/>
          <w:lang w:bidi="ar-SA"/>
        </w:rPr>
        <w:t xml:space="preserve">. </w:t>
      </w:r>
      <w:r>
        <w:rPr>
          <w:rStyle w:val="FootnoteAnchor"/>
        </w:rPr>
        <w:footnoteReference w:id="26"/>
      </w:r>
      <w:r>
        <w:rPr>
          <w:rFonts w:ascii="Amiri" w:hAnsi="Amiri" w:eastAsia="Amiri" w:cs="Amiri"/>
          <w:color w:val="111111"/>
          <w:sz w:val="28"/>
          <w:sz w:val="28"/>
          <w:szCs w:val="28"/>
          <w:lang w:bidi="ar-SA"/>
        </w:rPr>
        <w:t>۱۰۰۰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مطرف بن عبد اللّه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أنَا وعِمرانُ بنُ حُصَينٍ بِالكوفَةِ خَلفَ عَلِيِّ بنِ أبي طالِبٍ ، فَكَبَّرَ بِنا هذَا التَّكبيرَ حينَ يَركَعُ وحينَ يَسجُدُ فَكَبَّرَهُ كُلَّهُ ، فَلَمَّا انصَرَفنا قالَ لي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مُنذُ حينَ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ـ أشبَهَ بِصَلاةِ رَسولِ اللّهِ صلى الله عليه و آله مِن هذِهِ الصَّلاةِ ، يَعني صَلاةَ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4" w:name="pg12816_182141"/>
    </w:p>
    <w:p>
      <w:pPr>
        <w:pStyle w:val="Heading4"/>
        <w:numPr>
          <w:ilvl w:val="3"/>
          <w:numId w:val="1"/>
        </w:numPr>
        <w:rPr/>
      </w:pPr>
      <w:bookmarkStart w:id="15" w:name="__RefHeading___Toc1816582_3224264995"/>
      <w:bookmarkStart w:id="16" w:name="_Toc6"/>
      <w:bookmarkEnd w:id="14"/>
      <w:bookmarkEnd w:id="15"/>
      <w:r>
        <w:rPr/>
        <w:t>۳</w:t>
      </w:r>
      <w:r>
        <w:rPr>
          <w:rtl w:val="true"/>
        </w:rPr>
        <w:t xml:space="preserve"> </w:t>
      </w:r>
      <w:r>
        <w:rPr>
          <w:rtl w:val="true"/>
        </w:rPr>
        <w:t xml:space="preserve">/ </w:t>
      </w:r>
      <w:r>
        <w:rPr/>
        <w:t>۱</w:t>
      </w:r>
      <w:r>
        <w:rPr>
          <w:rtl w:val="true"/>
        </w:rPr>
        <w:t xml:space="preserve"> ـ </w:t>
      </w:r>
      <w:r>
        <w:rPr/>
        <w:t>۲</w:t>
      </w:r>
      <w:r>
        <w:rPr>
          <w:rtl w:val="true"/>
        </w:rPr>
        <w:t xml:space="preserve"> اهتمام به نماز اوّل وقت</w:t>
      </w:r>
      <w:bookmarkEnd w:id="16"/>
    </w:p>
    <w:p>
      <w:pPr>
        <w:pStyle w:val="Heading4"/>
        <w:numPr>
          <w:ilvl w:val="3"/>
          <w:numId w:val="1"/>
        </w:numPr>
        <w:rPr/>
      </w:pPr>
      <w:bookmarkStart w:id="17" w:name="__RefHeading___Toc1816584_3224264995"/>
      <w:bookmarkStart w:id="18" w:name="_Toc7"/>
      <w:bookmarkEnd w:id="17"/>
      <w:r>
        <w:rPr/>
        <w:t>۳</w:t>
      </w:r>
      <w:r>
        <w:rPr>
          <w:rtl w:val="true"/>
        </w:rPr>
        <w:t xml:space="preserve"> </w:t>
      </w:r>
      <w:r>
        <w:rPr>
          <w:rtl w:val="true"/>
        </w:rPr>
        <w:t xml:space="preserve">/ </w:t>
      </w:r>
      <w:r>
        <w:rPr/>
        <w:t>۱</w:t>
      </w:r>
      <w:r>
        <w:rPr>
          <w:rtl w:val="true"/>
        </w:rPr>
        <w:t xml:space="preserve"> ـ </w:t>
      </w:r>
      <w:r>
        <w:rPr/>
        <w:t>۳</w:t>
      </w:r>
      <w:r>
        <w:rPr>
          <w:rtl w:val="true"/>
        </w:rPr>
        <w:t xml:space="preserve"> نماز او مانند نماز پيامبر</w:t>
      </w:r>
      <w:bookmarkEnd w:id="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اهتمام به نماز اوّل وقت</w:t>
      </w:r>
      <w:r>
        <w:rPr>
          <w:rFonts w:ascii="IRNazanin" w:hAnsi="IRNazanin" w:eastAsia="IRNazanin"/>
          <w:color w:val="111111"/>
          <w:sz w:val="28"/>
          <w:sz w:val="28"/>
          <w:szCs w:val="28"/>
          <w:lang w:bidi="fa-IR"/>
        </w:rPr>
        <w:t>۱۰۰۳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جنگ و مبارزه بود و در عين حال ، بين دو سپاه ، مراقب خورشيد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زوال خورشيدم تا نماز به جاى آوريم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فرصتى براى نماز باقى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با آنان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براى نماز با آنان مى جنگيم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نماز او مانند نماز پيامبر</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يُقالُ في كُلِّ يَومٍ مِن رَجَبٍ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البخارىـ به نقل از مطرف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عمران بن حصين ، پشت سرِ على بن ابى طالب عليه السلام نماز به جا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سجده مى كرد ، تكبير مى گفت و هرگاه سر بلند مى كرد ، تكبير مى گفت و هرگاه برمى خاست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پايان نماز ، عمران بن حصين دست مرا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 نماز محمّد صلى الله عليه و آله را به ياد 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محمّد صلى الله عليه و آله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مطرف بن عبد اللّه بن شخير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عمران بن حصين ، در كوفه پشت سرِ على بن ابى طالب عليه السلام نماز گزارديم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ركوع مى كرد يا به سجده مى رفت ، همراه ما تكبير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تكبير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نماز فارغ شديم ، عمران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ها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نمازى شبيه 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نماز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پيامبر خدا به جا نياورده بودم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حالُهُ عِندَ حُضورِ وَقتِ الصَّلاةِ</w:t>
      </w:r>
      <w:r>
        <w:rPr>
          <w:rFonts w:ascii="Amiri" w:hAnsi="Amiri" w:eastAsia="Amiri" w:cs="Amiri"/>
          <w:color w:val="111111"/>
          <w:sz w:val="28"/>
          <w:sz w:val="28"/>
          <w:szCs w:val="28"/>
          <w:lang w:bidi="ar-SA"/>
        </w:rPr>
        <w:t>۱۰۱۰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قالَهُ عليه السلام في جَوابِ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لَيَقومُ إلَى الصَّلاةِ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تَغَيَّرَ لَونُهُ ، حَتّى يُعرَفُ ذلِكَ في وَجهِهِ </w:t>
      </w:r>
      <w:r>
        <w:rPr>
          <w:rFonts w:eastAsia="Amiri" w:cs="Amiri" w:ascii="Amiri" w:hAnsi="Amiri"/>
          <w:color w:val="111111"/>
          <w:sz w:val="28"/>
          <w:szCs w:val="28"/>
          <w:rtl w:val="true"/>
          <w:lang w:bidi="ar-SA"/>
        </w:rPr>
        <w:t xml:space="preserve">. </w:t>
      </w:r>
      <w:r>
        <w:rPr>
          <w:rStyle w:val="FootnoteAnchor"/>
        </w:rPr>
        <w:footnoteReference w:id="28"/>
      </w:r>
      <w:r>
        <w:rPr>
          <w:rFonts w:ascii="Amiri" w:hAnsi="Amiri" w:eastAsia="Amiri" w:cs="Amiri"/>
          <w:color w:val="111111"/>
          <w:sz w:val="28"/>
          <w:sz w:val="28"/>
          <w:szCs w:val="28"/>
          <w:lang w:bidi="ar-SA"/>
        </w:rPr>
        <w:t>۱۰۱۱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الوليد بن صبيح عن الإمام الصادق عليه التنبيه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حَضَرَ وَقتُ الصَّلاةِ ارتَعَدَت فَرائِصُهُ </w:t>
      </w:r>
      <w:r>
        <w:rPr>
          <w:rStyle w:val="FootnoteAnchor"/>
          <w:rtl w:val="true"/>
        </w:rPr>
        <w:footnoteReference w:id="29"/>
      </w:r>
      <w:r>
        <w:rPr>
          <w:rFonts w:ascii="Amiri" w:hAnsi="Amiri" w:eastAsia="Amiri" w:cs="Amiri"/>
          <w:color w:val="111111"/>
          <w:sz w:val="28"/>
          <w:sz w:val="28"/>
          <w:szCs w:val="28"/>
          <w:rtl w:val="true"/>
          <w:lang w:bidi="ar-SA"/>
        </w:rPr>
        <w:t xml:space="preserve">وتَغَيَّرَ لَونُهُ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الأَمانَةِ الَّتي عَرَضَهَا اللّهُ عَلَى السَّماواتِ وَالأَرضِ وَالجِبالِ فَأَبَينَ أن يَحمِلنَها وأشفَقنَ مِنها ، وحَمَلَهَا الإِنسانُ ، فَلا أدري أ اُحسِنُ أداءَ ما حُمِّلتُ أم لا ؟ </w:t>
      </w:r>
      <w:r>
        <w:rPr>
          <w:rStyle w:val="FootnoteAnchor"/>
        </w:rPr>
        <w:footnoteReference w:id="3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حُضورُ قَلبِهِ فِي الصَّلاةِ</w:t>
      </w:r>
      <w:r>
        <w:rPr>
          <w:rFonts w:ascii="Amiri" w:hAnsi="Amiri" w:eastAsia="Amiri" w:cs="Amiri"/>
          <w:color w:val="111111"/>
          <w:sz w:val="28"/>
          <w:sz w:val="28"/>
          <w:szCs w:val="28"/>
          <w:lang w:bidi="ar-SA"/>
        </w:rPr>
        <w:t>۱۰۱۴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عمرو بن زيد عن الإمام الصادق عليهالمناقب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رَسولِ اللّهِ صلى الله عليه و آله ناقَتانِ عَظيمَتانِ سَمينَتانِ ، فَقالَ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يُصَلّي رَكعَتَينِ بِقيامِهِما ورُكوعِهِما وسُجودِهِما ووُضوئِهِما وخُشوعِهِما لا يَهتَمُّ فيهِما مِن أمرِ الدُّنيا بِشَيءٍ ، ولا يُحَدِّثُ قَلبَهُ بِفِكرِ الدُّنيا ، اُهدي إلَيهِ إحدى هاتَينِ النّاقَتَينِ ؟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ومَرَّتَينِ وثَلاثَةً ، لَم يُجِبهُ أحَدٌ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اُصَلّي رَكعَتَينِ اُكَبِّرُ تَكبيرَةَ الاُولى إلى أن اُسَلِّمَ مِنهُما ، لا اُحَدِّثُ نَفسي بِشَيءٍ مِن أمرِ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 صَلَّى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أميرُ المُؤمِنينَ ودَخَلَ فِي الصَّلاةِ ، فَلَمّا سَلَّمَ مِنَ الرَّكعَتَينِ هَبَطَ جَبرَئيلُ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إحدَى النّاقَتَينِ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شارَطتُهُ أن يُصَلِّيَ رَكعَتَينِ لا يُحَدِّثُ فيهِما بِشَيءٍ مِنَ الدُّنيا اُعطيهِ إحدَى النّاقَتَينِ إن صَلّاهُما ، وإنَّهُ جَلَسَ فِي التَّشَهُّدِ فَتَفَكَّرَ في نَفسِهِ أيَّهُما يَأخُذُ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أيَّهُما يَأخُذُها أسمَنَهُما وأعظَمَهُما فَيَنحَرَها ويَتَصَدَّقَ بِها لِوَجهِ اللّهِ ؟ فَكانَ تَفَكُّرُهُ لِلّهِ عَزَّ وجَلَّ لا لِنَفسِهِ ولا لِلدُّنيا ، فَبَكى رَسولُ اللّهِ وأعطاهُ كِلَيهِما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 لِكَ 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يَستَمِعُ أميرُ المُؤمِنينَ بِاُذُنَيهِ إلى مَن تَلاهُ بِلِسانِهِ مِن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شَهِيدٌ</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يَعني وأميرُ المُؤمِنينَ شاهِدُ القَلبِ لِلّهِ في صَلاتِهِ ، لا يَتَفَكَّرُ فيها بِشَيءٍ مِن أمرِ الدُّنيا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9" w:name="pg12816_182143"/>
    </w:p>
    <w:p>
      <w:pPr>
        <w:pStyle w:val="Heading4"/>
        <w:numPr>
          <w:ilvl w:val="3"/>
          <w:numId w:val="1"/>
        </w:numPr>
        <w:rPr/>
      </w:pPr>
      <w:bookmarkStart w:id="20" w:name="__RefHeading___Toc1816586_3224264995"/>
      <w:bookmarkStart w:id="21" w:name="_Toc8"/>
      <w:bookmarkEnd w:id="19"/>
      <w:bookmarkEnd w:id="20"/>
      <w:r>
        <w:rPr/>
        <w:t>۳</w:t>
      </w:r>
      <w:r>
        <w:rPr>
          <w:rtl w:val="true"/>
        </w:rPr>
        <w:t xml:space="preserve"> </w:t>
      </w:r>
      <w:r>
        <w:rPr>
          <w:rtl w:val="true"/>
        </w:rPr>
        <w:t xml:space="preserve">/ </w:t>
      </w:r>
      <w:r>
        <w:rPr/>
        <w:t>۱</w:t>
      </w:r>
      <w:r>
        <w:rPr>
          <w:rtl w:val="true"/>
        </w:rPr>
        <w:t xml:space="preserve"> ـ </w:t>
      </w:r>
      <w:r>
        <w:rPr/>
        <w:t>۴</w:t>
      </w:r>
      <w:r>
        <w:rPr>
          <w:rtl w:val="true"/>
        </w:rPr>
        <w:t xml:space="preserve"> حال او به هنگام رسيدن وقت نماز</w:t>
      </w:r>
      <w:bookmarkEnd w:id="21"/>
    </w:p>
    <w:p>
      <w:pPr>
        <w:pStyle w:val="Heading4"/>
        <w:numPr>
          <w:ilvl w:val="3"/>
          <w:numId w:val="1"/>
        </w:numPr>
        <w:rPr/>
      </w:pPr>
      <w:bookmarkStart w:id="22" w:name="__RefHeading___Toc1816588_3224264995"/>
      <w:bookmarkStart w:id="23" w:name="_Toc9"/>
      <w:bookmarkEnd w:id="22"/>
      <w:r>
        <w:rPr/>
        <w:t>۳</w:t>
      </w:r>
      <w:r>
        <w:rPr>
          <w:rtl w:val="true"/>
        </w:rPr>
        <w:t xml:space="preserve"> </w:t>
      </w:r>
      <w:r>
        <w:rPr>
          <w:rtl w:val="true"/>
        </w:rPr>
        <w:t xml:space="preserve">/ </w:t>
      </w:r>
      <w:r>
        <w:rPr/>
        <w:t>۱</w:t>
      </w:r>
      <w:r>
        <w:rPr>
          <w:rtl w:val="true"/>
        </w:rPr>
        <w:t xml:space="preserve"> ـ </w:t>
      </w:r>
      <w:r>
        <w:rPr/>
        <w:t>۵</w:t>
      </w:r>
      <w:r>
        <w:rPr>
          <w:rtl w:val="true"/>
        </w:rPr>
        <w:t xml:space="preserve"> حضور قلب در نماز</w:t>
      </w:r>
      <w:bookmarkEnd w:id="2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حال او به هنگام رسيدن وقت نماز</w:t>
      </w:r>
      <w:r>
        <w:rPr>
          <w:rFonts w:ascii="IRNazanin" w:hAnsi="IRNazanin" w:eastAsia="IRNazanin"/>
          <w:color w:val="111111"/>
          <w:sz w:val="28"/>
          <w:sz w:val="28"/>
          <w:szCs w:val="28"/>
          <w:lang w:bidi="fa-IR"/>
        </w:rPr>
        <w:t>۱۰۱۷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كليب الصيداوي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مى ايستاد ، و آنگاه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آفريننده آسمان و زمينْ رو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رنگش تغيير مى كرد ، به گونه اى كه اين دگرگونى در چهره اش نمايان مى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أيّوب أخي أديم بيّاع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وقت نماز مى شد، شانه هايش به لرزه درمى آمد و رنگش تغيير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درباره اين حالت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است كه خداوند ، آن را بر آسمان ها و زمين و كوه ها عرضه داشت و آنان از اين كه آن را بر دوش كشند ، سر باز زدند و آن را نپذيرفتند و انسانْ آن را پذيرفت </w:t>
      </w:r>
      <w:r>
        <w:rPr>
          <w:rStyle w:val="FootnoteAnchor"/>
          <w:rtl w:val="true"/>
        </w:rPr>
        <w:footnoteReference w:id="33"/>
      </w:r>
      <w:r>
        <w:rPr>
          <w:rFonts w:ascii="IRNazanin" w:hAnsi="IRNazanin" w:eastAsia="IRNazanin"/>
          <w:color w:val="111111"/>
          <w:sz w:val="28"/>
          <w:sz w:val="28"/>
          <w:szCs w:val="28"/>
          <w:rtl w:val="true"/>
          <w:lang w:bidi="fa-IR"/>
        </w:rPr>
        <w:t>و من نمى دانم آيا آنچه را بر دوشم نهاده اند، به نيكى ادا خواهم كرد ، يا 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حضور قلب در نماز</w:t>
      </w:r>
      <w:r>
        <w:rPr>
          <w:rFonts w:ascii="IRNazanin" w:hAnsi="IRNazanin" w:eastAsia="IRNazanin"/>
          <w:color w:val="111111"/>
          <w:sz w:val="28"/>
          <w:sz w:val="28"/>
          <w:szCs w:val="28"/>
          <w:lang w:bidi="fa-IR"/>
        </w:rPr>
        <w:t>۱۰۲۱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 و بزرگ به پيامبر خدا هديه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صحابيان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بين شما كسى هست كه دو ركعت نماز با قيام ، ركوع ، سجود ، وضو و فروتنى به جا آورد و در آن به چيزى از دنيا اهتمام نورزد و دلش به فكر دنيا نيفتد تا يكى از اين دو ناقه را به او هديه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 دو بار و سه بار فرمود و هيچ كدام از يارانش پاسخ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به جا مى آورم و تكبيرة الإحرام مى گويم و تا آن هنگام كه سلام بدهم، به ياد چيزى از دنيا نخواهم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 تكبير گفت و وارد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سلام داد ، جبرئيل عليه السلام بر پيامبر صلى الله عليه و آله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ناقه را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شرط كردم كه دو ركعت نماز بگزارد و در آن ، هيچ به ياد چيزى از دنيا نيفتد تا اگر نماز گزارد ، يكى از دو ناقه را به وى بدهم و او در تشهّد نشست و پيش خود فكر كرد كه كدام يك از آن دو را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انديشيد كه كدام يك را بگيرد كه چاق تر و بزرگ تر باشد و آن را نحر كند و در راه خدا ، آن را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تفكّر او براى خداوند عز و جل بود ، نه خودش و يا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گريست و هر دو ناقه را به وى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درباره او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اين يادآورى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پندى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صاحبدلى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خردى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فرادهنده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 مؤمنان به كسى كه از زبان او كلام خدا را تلاوت كرد ، گوش فرا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 مؤمنان در نمازش گواهِ بر دلى بود كه از آنِ خداوند بود ، و در نمازش به هيچ كارى از كارهاى دنيا نمى انديشيد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يُفرَشُ لَهُ بَينَ الصَّفَّينِ وَالسِّهامُ تَتَساقَطُ حَولَهُ ، وهُوَ لا يَلتَفِتُ عَن رَبِّهِ ولا يُغَيِّرُ عادَتَهُ ، ولا يَفتُرُ عَن عِبادَتِهِ ، وكانَ إذا تَوَجَّهَ إلَى اللّهِ تَعالى تَوَجَّهَ بِكُلِّيَّتِهِ ، وَانقَطَعَ نَظَرُهُ عَنِ الدُّنيا وما فيها ، حَتّى أنَّهُ يَبقى لا يُدرِكُ الأَلـَمَ ؛ لِأَ نَّهُم كانوا إذا أرادوا إخراجَ الحَديدِ وَالنُّشابَ مِن جَسَدِهِ الشَّريفِ تَرَكوهُ حَتّى يُصَلِّيَ ؛ فَإِذَا اشتَغَلَ بِالصَّلاةِ وأقبَلَ إلَى اللّهِ تَعالى أخرَجُوا الحَديدَ مِن جَسَدِهِ ولَم يُحِسَّ ، فَإِذا فَرَغَ مِن صَلاتِهِ يَرى ذلِكَ ، فَيَقولُ لِوَلَدِهِ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فَعَلتُكَ يا حَسَنُ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دو سپاه ، براى او بساط نماز مى گستردند وتيرها از هرسو در اطرافش فرود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او از پروردگارش غافل نمى شد و روشش را تغيير نمى داد و در عبادتش سستى نمى كرد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روى به سوى خدا مى كرد ، با تمام وجود،به خدا توجّه مى كرد و نظرش از دنيا و آنچه در آن است ، قطع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به گونه اى مى شد كه درد را حس نمى كرد ؛ چون هر وقت مى خواستند آهن و يا پيكانى را از تنش خارج كنند، رهايش مى كردند تا به نماز بِايستد و هنگامى كه به نماز مى ايستاد و رو به خدا مى كرد ، آهن را از تنش درمى آوردند و او احساس نمى كرد و هنگامى كه از نماز فارغ مى شد ، آن را مى ديد و به پسرش حسن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إلى مَولانا أميرِ المُؤمِنينَ عليه السلام أنَّهُ وَقَعَ في رِجلِهِ نَصلٌ فَلَم يُمكِن مِن إخراجِهِ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في حالِ صَلاتِهِ ؛ فَإِنَّهُ لا يُحِسُّ بِما يَجري عَلَيهِ حينَئِذٍ ، فَاُخرِجَ وهُوَ عليه السلام في صَلاتِهِ </w:t>
      </w:r>
      <w:r>
        <w:rPr>
          <w:rFonts w:eastAsia="Amiri" w:cs="Amiri" w:ascii="Amiri" w:hAnsi="Amiri"/>
          <w:color w:val="111111"/>
          <w:sz w:val="28"/>
          <w:szCs w:val="28"/>
          <w:rtl w:val="true"/>
          <w:lang w:bidi="ar-SA"/>
        </w:rPr>
        <w:t xml:space="preserve">. </w:t>
      </w:r>
      <w:r>
        <w:rPr>
          <w:rStyle w:val="FootnoteAnchor"/>
        </w:rPr>
        <w:footnoteReference w:id="3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اِهتِمامُهُ بِصَلاةِ اللَّيلِ</w:t>
      </w:r>
      <w:r>
        <w:rPr>
          <w:rFonts w:ascii="Amiri" w:hAnsi="Amiri" w:eastAsia="Amiri" w:cs="Amiri"/>
          <w:color w:val="111111"/>
          <w:sz w:val="28"/>
          <w:sz w:val="28"/>
          <w:szCs w:val="28"/>
          <w:lang w:bidi="ar-SA"/>
        </w:rPr>
        <w:t>۱۰۲۷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نورٌ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w:t>
      </w:r>
      <w:r>
        <w:rPr>
          <w:rStyle w:val="FootnoteAnchor"/>
          <w:rtl w:val="true"/>
        </w:rPr>
        <w:footnoteReference w:id="36"/>
      </w:r>
      <w:r>
        <w:rPr>
          <w:rFonts w:ascii="Amiri" w:hAnsi="Amiri" w:eastAsia="Amiri" w:cs="Amiri"/>
          <w:color w:val="111111"/>
          <w:sz w:val="28"/>
          <w:sz w:val="28"/>
          <w:szCs w:val="28"/>
          <w:rtl w:val="true"/>
          <w:lang w:bidi="ar-SA"/>
        </w:rPr>
        <w:t xml:space="preserve">الهَريرِ </w:t>
      </w:r>
      <w:r>
        <w:rPr>
          <w:rStyle w:val="FootnoteAnchor"/>
          <w:rtl w:val="true"/>
        </w:rPr>
        <w:footnoteReference w:id="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w:t>
      </w:r>
      <w:r>
        <w:rPr>
          <w:rFonts w:eastAsia="Amiri" w:cs="Amiri" w:ascii="Amiri" w:hAnsi="Amiri"/>
          <w:color w:val="111111"/>
          <w:sz w:val="28"/>
          <w:szCs w:val="28"/>
          <w:rtl w:val="true"/>
          <w:lang w:bidi="ar-SA"/>
        </w:rPr>
        <w:t xml:space="preserve">. </w:t>
      </w:r>
      <w:r>
        <w:rPr>
          <w:rStyle w:val="FootnoteAnchor"/>
        </w:rPr>
        <w:footnoteReference w:id="38"/>
      </w:r>
      <w:r>
        <w:rPr>
          <w:rFonts w:ascii="Amiri" w:hAnsi="Amiri" w:eastAsia="Amiri" w:cs="Amiri"/>
          <w:color w:val="111111"/>
          <w:sz w:val="28"/>
          <w:sz w:val="28"/>
          <w:szCs w:val="28"/>
          <w:lang w:bidi="ar-SA"/>
        </w:rPr>
        <w:t>۱۰۲۸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قَطُّ حَتّى لَيلَةَ الهَريرِ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اهتمامه بالذكر</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16_182147"/>
    </w:p>
    <w:p>
      <w:pPr>
        <w:pStyle w:val="Heading4"/>
        <w:numPr>
          <w:ilvl w:val="3"/>
          <w:numId w:val="1"/>
        </w:numPr>
        <w:rPr/>
      </w:pPr>
      <w:bookmarkStart w:id="25" w:name="__RefHeading___Toc1816590_3224264995"/>
      <w:bookmarkStart w:id="26" w:name="_Toc10"/>
      <w:bookmarkEnd w:id="24"/>
      <w:bookmarkEnd w:id="25"/>
      <w:r>
        <w:rPr/>
        <w:t>۳</w:t>
      </w:r>
      <w:r>
        <w:rPr>
          <w:rtl w:val="true"/>
        </w:rPr>
        <w:t xml:space="preserve"> </w:t>
      </w:r>
      <w:r>
        <w:rPr>
          <w:rtl w:val="true"/>
        </w:rPr>
        <w:t xml:space="preserve">/ </w:t>
      </w:r>
      <w:r>
        <w:rPr/>
        <w:t>۱</w:t>
      </w:r>
      <w:r>
        <w:rPr>
          <w:rtl w:val="true"/>
        </w:rPr>
        <w:t xml:space="preserve"> ـ </w:t>
      </w:r>
      <w:r>
        <w:rPr/>
        <w:t>۶</w:t>
      </w:r>
      <w:r>
        <w:rPr>
          <w:rtl w:val="true"/>
        </w:rPr>
        <w:t xml:space="preserve"> اهتمام به نماز شب</w:t>
      </w:r>
      <w:bookmarkEnd w:id="26"/>
    </w:p>
    <w:p>
      <w:pPr>
        <w:pStyle w:val="BookText"/>
        <w:rPr/>
      </w:pPr>
      <w:r>
        <w:rPr>
          <w:rFonts w:ascii="IRNazanin" w:hAnsi="IRNazanin" w:eastAsia="IRNazanin"/>
          <w:color w:val="111111"/>
          <w:sz w:val="28"/>
          <w:sz w:val="28"/>
          <w:szCs w:val="28"/>
          <w:lang w:bidi="fa-IR"/>
        </w:rPr>
        <w:t>۱۰۳۰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مولايمان امير مؤمنان گفته اند كه در پايش پيكانى فرو رفته بود كه نمى شد آن را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نماز ، خارجش كنيد؛ چون در اين هنگام ، آنچه را بر وى بگذرد ، احساس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هنگامى كه در نماز بود ، آن را بيرون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اهتمام به نماز شب</w:t>
      </w:r>
      <w:r>
        <w:rPr>
          <w:rFonts w:ascii="IRNazanin" w:hAnsi="IRNazanin" w:eastAsia="IRNazanin"/>
          <w:color w:val="111111"/>
          <w:sz w:val="28"/>
          <w:sz w:val="28"/>
          <w:szCs w:val="28"/>
          <w:lang w:bidi="fa-IR"/>
        </w:rPr>
        <w:t>۱۰۳۳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سخن پيامبر صلى الله عليه و آله را شنيدم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شب را ترك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در شب هرير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شب را حتى در شب هرير ، ترك نكرد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به ذكر</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رُكوعُهُ</w:t>
      </w:r>
      <w:r>
        <w:rPr>
          <w:rFonts w:ascii="Amiri" w:hAnsi="Amiri" w:eastAsia="Amiri" w:cs="Amiri"/>
          <w:color w:val="111111"/>
          <w:sz w:val="28"/>
          <w:sz w:val="28"/>
          <w:szCs w:val="28"/>
          <w:lang w:bidi="ar-SA"/>
        </w:rPr>
        <w:t>۱۰۳۸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يَركَعُ فَيَسيلُ عَرَقُهُ حَتّى يَطَأَ في عَرَقِهِ مِن طولِ قِيامِهِ </w:t>
      </w:r>
      <w:r>
        <w:rPr>
          <w:rFonts w:eastAsia="Amiri" w:cs="Amiri" w:ascii="Amiri" w:hAnsi="Amiri"/>
          <w:color w:val="111111"/>
          <w:sz w:val="28"/>
          <w:szCs w:val="28"/>
          <w:rtl w:val="true"/>
          <w:lang w:bidi="ar-SA"/>
        </w:rPr>
        <w:t xml:space="preserve">. </w:t>
      </w:r>
      <w:r>
        <w:rPr>
          <w:rStyle w:val="FootnoteAnchor"/>
        </w:rPr>
        <w:footnoteReference w:id="41"/>
      </w:r>
      <w:r>
        <w:rPr>
          <w:rFonts w:ascii="Amiri" w:hAnsi="Amiri" w:eastAsia="Amiri" w:cs="Amiri"/>
          <w:color w:val="111111"/>
          <w:sz w:val="28"/>
          <w:sz w:val="28"/>
          <w:szCs w:val="28"/>
          <w:lang w:bidi="ar-SA"/>
        </w:rPr>
        <w:t>۱۰۳۹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يَعتَدِلُ فِي الرُّكوعِ مُستَوِيا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الماءُ عَلى ظَهرِهِ لَاستَمسَكَ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يَكرَهُ أن يَحدُرَ رَأسَهُ ومَنكِبَيهِ فِي الرُّكوعِ </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إمامُ العابِدينَ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أوَّلُ مَن عَبَدَ اللّهَ مِنَ الاُمَّةِ</w:t>
      </w:r>
      <w:r>
        <w:rPr>
          <w:rFonts w:ascii="Amiri" w:hAnsi="Amiri" w:eastAsia="Amiri" w:cs="Amiri"/>
          <w:color w:val="111111"/>
          <w:sz w:val="28"/>
          <w:sz w:val="28"/>
          <w:szCs w:val="28"/>
          <w:lang w:bidi="ar-SA"/>
        </w:rPr>
        <w:t>۱۰۴۴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عَبَدتُ اللّهَ مَعَ رَسولِ اللّهِ صلى الله عليه و آله سَبعَ سِنينَ قَبلَ أن يَعبُدَهُ أحَدٌ مِن هذِهِ الاُمَّةِ </w:t>
      </w:r>
      <w:r>
        <w:rPr>
          <w:rFonts w:eastAsia="Amiri" w:cs="Amiri" w:ascii="Amiri" w:hAnsi="Amiri"/>
          <w:color w:val="111111"/>
          <w:sz w:val="28"/>
          <w:szCs w:val="28"/>
          <w:rtl w:val="true"/>
          <w:lang w:bidi="ar-SA"/>
        </w:rPr>
        <w:t xml:space="preserve">. </w:t>
      </w:r>
      <w:r>
        <w:rPr>
          <w:rStyle w:val="FootnoteAnchor"/>
        </w:rPr>
        <w:footnoteReference w:id="43"/>
      </w:r>
      <w:r>
        <w:rPr>
          <w:rFonts w:ascii="Amiri" w:hAnsi="Amiri" w:eastAsia="Amiri" w:cs="Amiri"/>
          <w:color w:val="111111"/>
          <w:sz w:val="28"/>
          <w:sz w:val="28"/>
          <w:szCs w:val="28"/>
          <w:lang w:bidi="ar-SA"/>
        </w:rPr>
        <w:t>۱۰۴۵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أحَدا مِن هذِهِ الاُمَّةِ عَبَدَ اللّهَ بَعدَ نَبِيِّنا غَيري ؛ عَبَدتُ اللّهَ قَبلَ أن يَعبُدَهُ أحَدٌ مِن هذِهِ الاُمَّةِ سَبعَ سِنينَ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27" w:name="pg12816_182149"/>
    </w:p>
    <w:p>
      <w:pPr>
        <w:pStyle w:val="Heading4"/>
        <w:numPr>
          <w:ilvl w:val="3"/>
          <w:numId w:val="1"/>
        </w:numPr>
        <w:rPr/>
      </w:pPr>
      <w:bookmarkStart w:id="28" w:name="__RefHeading___Toc1816592_3224264995"/>
      <w:bookmarkStart w:id="29" w:name="_Toc11"/>
      <w:bookmarkEnd w:id="27"/>
      <w:bookmarkEnd w:id="28"/>
      <w:r>
        <w:rPr/>
        <w:t>۳</w:t>
      </w:r>
      <w:r>
        <w:rPr>
          <w:rtl w:val="true"/>
        </w:rPr>
        <w:t xml:space="preserve"> </w:t>
      </w:r>
      <w:r>
        <w:rPr>
          <w:rtl w:val="true"/>
        </w:rPr>
        <w:t xml:space="preserve">/ </w:t>
      </w:r>
      <w:r>
        <w:rPr/>
        <w:t>۱</w:t>
      </w:r>
      <w:r>
        <w:rPr>
          <w:rtl w:val="true"/>
        </w:rPr>
        <w:t xml:space="preserve"> ـ </w:t>
      </w:r>
      <w:r>
        <w:rPr/>
        <w:t>۷</w:t>
      </w:r>
      <w:r>
        <w:rPr>
          <w:rtl w:val="true"/>
        </w:rPr>
        <w:t xml:space="preserve"> ركوع او</w:t>
      </w:r>
      <w:bookmarkEnd w:id="29"/>
    </w:p>
    <w:p>
      <w:pPr>
        <w:pStyle w:val="Heading3"/>
        <w:numPr>
          <w:ilvl w:val="2"/>
          <w:numId w:val="1"/>
        </w:numPr>
        <w:rPr/>
      </w:pPr>
      <w:bookmarkStart w:id="30" w:name="__RefHeading___Toc1816594_3224264995"/>
      <w:bookmarkStart w:id="31" w:name="_Toc12"/>
      <w:bookmarkEnd w:id="30"/>
      <w:r>
        <w:rPr/>
        <w:t>۳</w:t>
      </w:r>
      <w:r>
        <w:rPr>
          <w:rtl w:val="true"/>
        </w:rPr>
        <w:t xml:space="preserve"> </w:t>
      </w:r>
      <w:r>
        <w:rPr>
          <w:rtl w:val="true"/>
        </w:rPr>
        <w:t xml:space="preserve">/ </w:t>
      </w:r>
      <w:r>
        <w:rPr/>
        <w:t>۲</w:t>
      </w:r>
      <w:r>
        <w:rPr>
          <w:rtl w:val="true"/>
        </w:rPr>
        <w:t xml:space="preserve"> پيشواى عبادت كنندگان</w:t>
      </w:r>
      <w:bookmarkEnd w:id="31"/>
    </w:p>
    <w:p>
      <w:pPr>
        <w:pStyle w:val="Heading4"/>
        <w:numPr>
          <w:ilvl w:val="3"/>
          <w:numId w:val="1"/>
        </w:numPr>
        <w:rPr/>
      </w:pPr>
      <w:bookmarkStart w:id="32" w:name="__RefHeading___Toc1816596_3224264995"/>
      <w:bookmarkStart w:id="33" w:name="_Toc13"/>
      <w:bookmarkEnd w:id="32"/>
      <w:r>
        <w:rPr/>
        <w:t>۳</w:t>
      </w:r>
      <w:r>
        <w:rPr>
          <w:rtl w:val="true"/>
        </w:rPr>
        <w:t xml:space="preserve"> </w:t>
      </w:r>
      <w:r>
        <w:rPr>
          <w:rtl w:val="true"/>
        </w:rPr>
        <w:t xml:space="preserve">/ </w:t>
      </w:r>
      <w:r>
        <w:rPr/>
        <w:t>۲</w:t>
      </w:r>
      <w:r>
        <w:rPr>
          <w:rtl w:val="true"/>
        </w:rPr>
        <w:t xml:space="preserve"> ـ </w:t>
      </w:r>
      <w:r>
        <w:rPr/>
        <w:t>۱</w:t>
      </w:r>
      <w:r>
        <w:rPr>
          <w:rtl w:val="true"/>
        </w:rPr>
        <w:t xml:space="preserve"> نخستين عبادت كننده از بين امّت</w:t>
      </w:r>
      <w:bookmarkEnd w:id="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ركوع او</w:t>
      </w:r>
      <w:r>
        <w:rPr>
          <w:rFonts w:ascii="IRNazanin" w:hAnsi="IRNazanin" w:eastAsia="IRNazanin"/>
          <w:color w:val="111111"/>
          <w:sz w:val="28"/>
          <w:sz w:val="28"/>
          <w:szCs w:val="28"/>
          <w:lang w:bidi="fa-IR"/>
        </w:rPr>
        <w:t>۱۰۴۸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چنان ركوع به جا مى آورد كه عرقش جارى مى شد ، به گونه اى كه از طولانى شدن نماز ، غرق در عرق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حال ركوع ، چنان صاف و كشيده مى ايستاد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بر پشتش ريخته شود ، آن را نگه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 نداشت كه سر و زانوانش در ركوع خميده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پيشواى عبادت كنندگان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نخستين عبادت كننده از بين امّت</w:t>
      </w:r>
      <w:r>
        <w:rPr>
          <w:rFonts w:ascii="IRNazanin" w:hAnsi="IRNazanin" w:eastAsia="IRNazanin"/>
          <w:color w:val="111111"/>
          <w:sz w:val="28"/>
          <w:sz w:val="28"/>
          <w:szCs w:val="28"/>
          <w:lang w:bidi="fa-IR"/>
        </w:rPr>
        <w:t>۱۰۵۴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پيامبر خدا ، هفت سالْ خدا را پرستيدم ، پيش از آن كه از اين امّت ، كسى او را بپرستد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الرَّجُلِ يَحزُنُهُ الأَمرُ أو يُريدُ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جز خودم را از بينِ اين امّت نمى شناسم كه پس از پيامبرمان خدا را پرستيده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كسى از اين امّتْ خدا را بپرستد ، هفت سالْ خدا را پرستش كردم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حبّة العرني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أعتَرِفُ أنَّ عَبدا لَكَ مِن هذِهِ الاُمَّةِ عَبَدَكَ قَبلي غَيرَ نَبِيِّكَ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ثَلاثَ مِرارٍ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قَبلَ أن يُصَلِّيَ أحَدٌ سَبعا </w:t>
      </w:r>
      <w:r>
        <w:rPr>
          <w:rFonts w:eastAsia="Amiri" w:cs="Amiri" w:ascii="Amiri" w:hAnsi="Amiri"/>
          <w:color w:val="111111"/>
          <w:sz w:val="28"/>
          <w:szCs w:val="28"/>
          <w:rtl w:val="true"/>
          <w:lang w:bidi="ar-SA"/>
        </w:rPr>
        <w:t xml:space="preserve">. </w:t>
      </w:r>
      <w:r>
        <w:rPr>
          <w:rStyle w:val="FootnoteAnchor"/>
        </w:rPr>
        <w:footnoteReference w:id="45"/>
      </w:r>
      <w:r>
        <w:rPr>
          <w:rFonts w:ascii="Amiri" w:hAnsi="Amiri" w:eastAsia="Amiri" w:cs="Amiri"/>
          <w:color w:val="111111"/>
          <w:sz w:val="28"/>
          <w:sz w:val="28"/>
          <w:szCs w:val="28"/>
          <w:lang w:bidi="ar-SA"/>
        </w:rPr>
        <w:t>۱۰۵۷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عَبَدتُ اللّهَ قَبلَ أن يَعبُدَهُ أحَدٌ مِن هذِهِ الاُمَّةِ خَمسَ سِنينَ </w:t>
      </w:r>
      <w:r>
        <w:rPr>
          <w:rFonts w:eastAsia="Amiri" w:cs="Amiri" w:ascii="Amiri" w:hAnsi="Amiri"/>
          <w:color w:val="111111"/>
          <w:sz w:val="28"/>
          <w:szCs w:val="28"/>
          <w:rtl w:val="true"/>
          <w:lang w:bidi="ar-SA"/>
        </w:rPr>
        <w:t xml:space="preserve">. </w:t>
      </w:r>
      <w:r>
        <w:rPr>
          <w:rStyle w:val="FootnoteAnchor"/>
        </w:rPr>
        <w:footnoteReference w:id="46"/>
      </w:r>
      <w:r>
        <w:rPr>
          <w:rFonts w:ascii="Amiri" w:hAnsi="Amiri" w:eastAsia="Amiri" w:cs="Amiri"/>
          <w:color w:val="111111"/>
          <w:sz w:val="28"/>
          <w:sz w:val="28"/>
          <w:szCs w:val="28"/>
          <w:lang w:bidi="ar-SA"/>
        </w:rPr>
        <w:t>۱۰۵۸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أحَدٌ قَبلي مَعَ نَبِيِّهِ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يوم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إسلامه</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عِبادَتِهِ</w:t>
      </w:r>
      <w:r>
        <w:rPr>
          <w:rFonts w:ascii="Amiri" w:hAnsi="Amiri" w:eastAsia="Amiri" w:cs="Amiri"/>
          <w:color w:val="111111"/>
          <w:sz w:val="28"/>
          <w:sz w:val="28"/>
          <w:szCs w:val="28"/>
          <w:lang w:bidi="ar-SA"/>
        </w:rPr>
        <w:t>۱۰۶۲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مُناجِيا لِرَبِّهِ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عَبَدتُكَ خَوفا مِن عِقابِكَ ، ولا رَغبَةً في ثَوابِكَ ، ولكِن وَجَدتُكَ أهلاً لِلعِبادَةِ فَعَبَدتُكَ </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۱۰۶۳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أعبُدهُ خَوفا ولا طَمَعا ، لكِني وَجَدتُهُ أهلاً لِلعِبادَةِ فعَبَدتُهُ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34" w:name="pg12816_182151"/>
    </w:p>
    <w:p>
      <w:pPr>
        <w:pStyle w:val="Heading4"/>
        <w:numPr>
          <w:ilvl w:val="3"/>
          <w:numId w:val="1"/>
        </w:numPr>
        <w:rPr/>
      </w:pPr>
      <w:bookmarkStart w:id="35" w:name="__RefHeading___Toc1816598_3224264995"/>
      <w:bookmarkStart w:id="36" w:name="_Toc14"/>
      <w:bookmarkEnd w:id="34"/>
      <w:bookmarkEnd w:id="35"/>
      <w:r>
        <w:rPr/>
        <w:t>۳</w:t>
      </w:r>
      <w:r>
        <w:rPr>
          <w:rtl w:val="true"/>
        </w:rPr>
        <w:t xml:space="preserve"> </w:t>
      </w:r>
      <w:r>
        <w:rPr>
          <w:rtl w:val="true"/>
        </w:rPr>
        <w:t xml:space="preserve">/ </w:t>
      </w:r>
      <w:r>
        <w:rPr/>
        <w:t>۲</w:t>
      </w:r>
      <w:r>
        <w:rPr>
          <w:rtl w:val="true"/>
        </w:rPr>
        <w:t xml:space="preserve"> ـ </w:t>
      </w:r>
      <w:r>
        <w:rPr/>
        <w:t>۲</w:t>
      </w:r>
      <w:r>
        <w:rPr>
          <w:rtl w:val="true"/>
        </w:rPr>
        <w:t xml:space="preserve"> ويژگى عبادت او</w:t>
      </w:r>
      <w:bookmarkEnd w:id="36"/>
    </w:p>
    <w:p>
      <w:pPr>
        <w:pStyle w:val="BookText"/>
        <w:rPr/>
      </w:pPr>
      <w:r>
        <w:rPr>
          <w:rFonts w:ascii="IRNazanin" w:hAnsi="IRNazanin" w:eastAsia="IRNazanin"/>
          <w:color w:val="111111"/>
          <w:sz w:val="28"/>
          <w:sz w:val="28"/>
          <w:szCs w:val="28"/>
          <w:lang w:bidi="fa-IR"/>
        </w:rPr>
        <w:t>۱۰۶۴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ابن الوليد بن صبيح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حَبّه عُرَنى ، از امام على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پيامبرت بنده اى از اين امّت را نمى شناسم كه پيش از من تو را پرستش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سه بار تكرار كرد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كسى نماز بگزارد ، هفت سالْ نماز گزاردم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ابن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سال پيش از آن كه كسى از اين امّتْ خدا را بپرستد ، خدا را پرستيدم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الحسن العطّار عن رجل من أصحابنامام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پيش از من با پيامبر خدا ، خداوند را نپرستيد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وى در زمان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اسلام آوردنش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عبادت او</w:t>
      </w:r>
      <w:r>
        <w:rPr>
          <w:rFonts w:ascii="IRNazanin" w:hAnsi="IRNazanin" w:eastAsia="IRNazanin"/>
          <w:color w:val="111111"/>
          <w:sz w:val="28"/>
          <w:sz w:val="28"/>
          <w:szCs w:val="28"/>
          <w:lang w:bidi="fa-IR"/>
        </w:rPr>
        <w:t>۱۰۷۰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 با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ترس مجازاتت عبادتت مى كنم و نه به شوق پاداشت ؛ بلكه چون تو را شايسته پرستش يافتم ، عبادتت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الأَمرِ يَطلُبُهُ الطّالِبُ مِن رَبِّهِ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خـدا را از تـرس و يا طـمـع نمى پرستم ؛ بلكه او را شايسته پرستش يافتم و او را مى پرستم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شِدَّةُ عِبادَتِهِ</w:t>
      </w:r>
      <w:r>
        <w:rPr>
          <w:rFonts w:ascii="Amiri" w:hAnsi="Amiri" w:eastAsia="Amiri" w:cs="Amiri"/>
          <w:color w:val="111111"/>
          <w:sz w:val="28"/>
          <w:sz w:val="28"/>
          <w:szCs w:val="28"/>
          <w:lang w:bidi="ar-SA"/>
        </w:rPr>
        <w:t>۱۰۷۴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أطاقَ أحَدٌ عَمَلَهُ ، وإن كانَ عَلِيُّ بنُ الحُسَينِ عليهماالسلاملَيَنظُرُ فِي الكِتابِ مِن كُتُبِ عَلِيٍّ عليه السلام فَيَضرِبُ بِهِ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 </w:t>
      </w:r>
      <w:r>
        <w:rPr>
          <w:rStyle w:val="FootnoteAnchor"/>
        </w:rPr>
        <w:footnoteReference w:id="50"/>
      </w:r>
      <w:r>
        <w:rPr>
          <w:rFonts w:ascii="Amiri" w:hAnsi="Amiri" w:eastAsia="Amiri" w:cs="Amiri"/>
          <w:color w:val="111111"/>
          <w:sz w:val="28"/>
          <w:sz w:val="28"/>
          <w:szCs w:val="28"/>
          <w:lang w:bidi="ar-SA"/>
        </w:rPr>
        <w:t>۱۰۷۵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عليّ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أطاقَ عَمَلَ رَسولِ اللّهِ صلى الله عليه و آله مِن بَعدِهِ أحَدٌ غَيرُهُ ، وَاللّهِ ما نَزَلَت بِرَسولِ اللّهِ صلى الله عليه و آله نازِلَةٌ قَطُّ إلّا قَدَّمَهُ فيها ثِقةً مِنهُ بِهِ </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۱۰۷۶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صفوان بن يحيى ومحمّد بن سهيل عنشرح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عليهماالسلام ـ وكانَ الغايَةَ فِي العِبادَةِ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عِبادَتُكَ مِن عِبادَةِ 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جَدّي عِندَ عِبادَةِ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۱۰۷۷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عن نوف البكاليـ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جَبينَهُ ثَفِنَةُ </w:t>
      </w:r>
      <w:r>
        <w:rPr>
          <w:rStyle w:val="FootnoteAnchor"/>
          <w:rtl w:val="true"/>
        </w:rPr>
        <w:footnoteReference w:id="53"/>
      </w: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xml:space="preserve">. </w:t>
      </w:r>
      <w:r>
        <w:rPr>
          <w:rStyle w:val="FootnoteAnchor"/>
        </w:rPr>
        <w:footnoteReference w:id="5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كَثرَةُ صَلاتِهِ وصَومِهِ</w:t>
      </w:r>
      <w:r>
        <w:rPr>
          <w:rFonts w:ascii="Amiri" w:hAnsi="Amiri" w:eastAsia="Amiri" w:cs="Amiri"/>
          <w:color w:val="111111"/>
          <w:sz w:val="28"/>
          <w:sz w:val="28"/>
          <w:szCs w:val="28"/>
          <w:lang w:bidi="ar-SA"/>
        </w:rPr>
        <w:t>۱۰۸۰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في آخِرِ عُمُرِهِ كانَ يُصَلِّي في كُلِّ يَومٍ ولَيلَةٍ ألفَ رَكعَةٍ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37" w:name="pg12816_182153"/>
    </w:p>
    <w:p>
      <w:pPr>
        <w:pStyle w:val="Heading4"/>
        <w:numPr>
          <w:ilvl w:val="3"/>
          <w:numId w:val="1"/>
        </w:numPr>
        <w:rPr/>
      </w:pPr>
      <w:bookmarkStart w:id="38" w:name="__RefHeading___Toc1816600_3224264995"/>
      <w:bookmarkStart w:id="39" w:name="_Toc15"/>
      <w:bookmarkEnd w:id="37"/>
      <w:bookmarkEnd w:id="38"/>
      <w:r>
        <w:rPr/>
        <w:t>۳</w:t>
      </w:r>
      <w:r>
        <w:rPr>
          <w:rtl w:val="true"/>
        </w:rPr>
        <w:t xml:space="preserve"> </w:t>
      </w:r>
      <w:r>
        <w:rPr>
          <w:rtl w:val="true"/>
        </w:rPr>
        <w:t xml:space="preserve">/ </w:t>
      </w:r>
      <w:r>
        <w:rPr/>
        <w:t>۲</w:t>
      </w:r>
      <w:r>
        <w:rPr>
          <w:rtl w:val="true"/>
        </w:rPr>
        <w:t xml:space="preserve"> ـ </w:t>
      </w:r>
      <w:r>
        <w:rPr/>
        <w:t>۳</w:t>
      </w:r>
      <w:r>
        <w:rPr>
          <w:rtl w:val="true"/>
        </w:rPr>
        <w:t xml:space="preserve"> شدّت عبادت او</w:t>
      </w:r>
      <w:bookmarkEnd w:id="39"/>
    </w:p>
    <w:p>
      <w:pPr>
        <w:pStyle w:val="Heading4"/>
        <w:numPr>
          <w:ilvl w:val="3"/>
          <w:numId w:val="1"/>
        </w:numPr>
        <w:rPr/>
      </w:pPr>
      <w:bookmarkStart w:id="40" w:name="__RefHeading___Toc1816602_3224264995"/>
      <w:bookmarkStart w:id="41" w:name="_Toc16"/>
      <w:bookmarkEnd w:id="40"/>
      <w:r>
        <w:rPr/>
        <w:t>۳</w:t>
      </w:r>
      <w:r>
        <w:rPr>
          <w:rtl w:val="true"/>
        </w:rPr>
        <w:t xml:space="preserve"> </w:t>
      </w:r>
      <w:r>
        <w:rPr>
          <w:rtl w:val="true"/>
        </w:rPr>
        <w:t xml:space="preserve">/ </w:t>
      </w:r>
      <w:r>
        <w:rPr/>
        <w:t>۲</w:t>
      </w:r>
      <w:r>
        <w:rPr>
          <w:rtl w:val="true"/>
        </w:rPr>
        <w:t xml:space="preserve"> ـ </w:t>
      </w:r>
      <w:r>
        <w:rPr/>
        <w:t>۴</w:t>
      </w:r>
      <w:r>
        <w:rPr>
          <w:rtl w:val="true"/>
        </w:rPr>
        <w:t xml:space="preserve"> فراوانى نماز و روزه اش</w:t>
      </w:r>
      <w:bookmarkEnd w:id="4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شدّت عبادت او</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توان رفتار كردن همانند او را نداشت و حتّى على بن حسين عليهماالسلام به نوشته اى از نوشته هاى على عليه السلام نگاه مى كرد و آن را بر زمين مى گذاشت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توان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دربـاره عـلـى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خـدا سوگند ، هيچ كس پس از پيامبرخدا ، جز على عليه السلام طاقت رفتار كردن همانند او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گاه حادثه اى براى پيامبرخدا پيش نمى آمد، جز آن كه به خاطر اعتماد به او، او را پيش مى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حسين عليهماالسلام ـ كه در عبادت ، نهايت تلاش را داشت ـ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نسبت به عبادت جدّت در چه سطحى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 در مقابل عبادت جدّم مثل عبادت جدّم در مقابل عبادت پيامبر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إسماعيل بن الأرقط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اُمِّ سَلَمَةَ اُختِ الإِمامِ الصّادِقِ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البلاغةـ به نقل از نوف بكالى ،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پيشانى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زانوى شتر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فراوانى نماز و روزه اش</w:t>
      </w:r>
      <w:r>
        <w:rPr>
          <w:rFonts w:ascii="IRNazanin" w:hAnsi="IRNazanin" w:eastAsia="IRNazanin"/>
          <w:color w:val="111111"/>
          <w:sz w:val="28"/>
          <w:sz w:val="28"/>
          <w:szCs w:val="28"/>
          <w:lang w:bidi="fa-IR"/>
        </w:rPr>
        <w:t>۱۰۸۹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يونس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آخر عمر خود ، در هر شبانه روز ، هزار ركعت نماز مى گزارد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سليمان بن المغيرة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اُمَّ سَعيدٍ سُرِّيَّةَ عَلِيٍّ عَن صَلاةِ عَلِيٍّ عليه 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وشَوّالٌ سَواءٌ ، يُحيِي اللَّيلَ كُلَّهُ </w:t>
      </w:r>
      <w:r>
        <w:rPr>
          <w:rFonts w:eastAsia="Amiri" w:cs="Amiri" w:ascii="Amiri" w:hAnsi="Amiri"/>
          <w:color w:val="111111"/>
          <w:sz w:val="28"/>
          <w:szCs w:val="28"/>
          <w:rtl w:val="true"/>
          <w:lang w:bidi="ar-SA"/>
        </w:rPr>
        <w:t xml:space="preserve">. </w:t>
      </w:r>
      <w:r>
        <w:rPr>
          <w:rStyle w:val="FootnoteAnchor"/>
        </w:rPr>
        <w:footnoteReference w:id="56"/>
      </w:r>
      <w:r>
        <w:rPr>
          <w:rFonts w:ascii="Amiri" w:hAnsi="Amiri" w:eastAsia="Amiri" w:cs="Amiri"/>
          <w:color w:val="111111"/>
          <w:sz w:val="28"/>
          <w:sz w:val="28"/>
          <w:szCs w:val="28"/>
          <w:lang w:bidi="ar-SA"/>
        </w:rPr>
        <w:t>۱۰۹۱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شيخ من آل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جميع بن عمير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عَمَّتي عَلى عائِشَةَ فَسُئِلَت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إن كانَ ما عَلِمتُ صَوّاما قَوّاما </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۱۰۹۲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عن الأسود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يَصومُ شَطرَ الدَّهرِ </w:t>
      </w:r>
      <w:r>
        <w:rPr>
          <w:rFonts w:eastAsia="Amiri" w:cs="Amiri" w:ascii="Amiri" w:hAnsi="Amiri"/>
          <w:color w:val="111111"/>
          <w:sz w:val="28"/>
          <w:szCs w:val="28"/>
          <w:rtl w:val="true"/>
          <w:lang w:bidi="ar-SA"/>
        </w:rPr>
        <w:t xml:space="preserve">. </w:t>
      </w:r>
      <w:r>
        <w:rPr>
          <w:rStyle w:val="FootnoteAnchor"/>
        </w:rPr>
        <w:footnoteReference w:id="58"/>
      </w:r>
      <w:r>
        <w:rPr>
          <w:rFonts w:ascii="Amiri" w:hAnsi="Amiri" w:eastAsia="Amiri" w:cs="Amiri"/>
          <w:color w:val="111111"/>
          <w:sz w:val="28"/>
          <w:sz w:val="28"/>
          <w:szCs w:val="28"/>
          <w:lang w:bidi="ar-SA"/>
        </w:rPr>
        <w:t>۱۰۹۳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يَدخُلُ إلى أهلِهِ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شَيءٌ ؟ وإلّا صُمتُ ، فَإِن كانَ عِندَهُم شَيءٌ أتَوهُ بِهِ وإلّا صامَ </w:t>
      </w:r>
      <w:r>
        <w:rPr>
          <w:rFonts w:eastAsia="Amiri" w:cs="Amiri" w:ascii="Amiri" w:hAnsi="Amiri"/>
          <w:color w:val="111111"/>
          <w:sz w:val="28"/>
          <w:szCs w:val="28"/>
          <w:rtl w:val="true"/>
          <w:lang w:bidi="ar-SA"/>
        </w:rPr>
        <w:t xml:space="preserve">. </w:t>
      </w:r>
      <w:r>
        <w:rPr>
          <w:rStyle w:val="FootnoteAnchor"/>
        </w:rPr>
        <w:footnoteReference w:id="59"/>
      </w:r>
      <w:r>
        <w:rPr>
          <w:rFonts w:ascii="Amiri" w:hAnsi="Amiri" w:eastAsia="Amiri" w:cs="Amiri"/>
          <w:color w:val="111111"/>
          <w:sz w:val="28"/>
          <w:sz w:val="28"/>
          <w:szCs w:val="28"/>
          <w:lang w:bidi="ar-SA"/>
        </w:rPr>
        <w:t>۱۰۹۴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بَيانِ فَضائِلِ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العِبادَةُ ؛ فَكانَ أعبَدَ النّاسِ وأكثَرَهُم صَلاةً وصَوما ، ومِنهُ تَعَلَّمَ النّاسُ صَلاةَ اللَّيلِ ، ومُلازَمَةَ الأَورادِ ، وقِيامَ النّافِلَةِ ، وما ظَنُّكَ بِرَجُلٍ يَبلُغُ مِن مُحافَظَتِهِ عَلى وِردِهِ أن يُبسَطَ لَهُ نِطَعٌ بَينَ الصَّفَّينِ لَيلَةَ الهَريرِ ، فَيُصَلّي عَلَيهِ وِردَهُ ، وَالسِّهامُ تَقَعُ بَينَ يَدَيهِ وتَمُرُّ عَلى صِماخَيهِ يَمينا وشِمالاً ، فَلا يَرتاعُ لِذلِكَ ، ولا يَقومُ حَتّى يَفرُغَ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ظَنُّكَ بِرَجُلٍ كانَت جَبهَتُهُ كَثَفِنَةِ البَعيرِ لِطولِ سُجودِهِ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سليمان بن مُغَيره ، از مادرش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على عليه السلام در ماه رمضان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شوّال ، يك 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را شب زنده دارى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جميع بن عمير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عمّه ام نزد عايشه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نزد پيامبر خدا محبوب 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مردان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كه من مى دانم ، او پُر روزه و پُر نماز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الطالبـ به نقل از اسود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نصف سال را روزه مى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 عن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نزد خانواده اش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داريد؟ اگر نيست ، روزه 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نزدش مى آوردند ، وگرنه ، روزه مى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ليث بن أبي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بيان فضايل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عبادت ، عابدترينِ مردم و روزه گيرترين و نمازگزارترينِ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نماز شب ، پيگيرى برنامه عبادت شبانه و نافله شب را از او ياد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گمان مى برى درباره كسى كه از شدّت پيگيرى برنامه شبانه عبادتش در ليلة الهرير 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اش پهن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مى خوانْد و دعا مى كرد ، در حالى كه تيرها پيش پايش مى افتادند و از چپ و راستِ گوشش مى گذشتند و باعث ترسش نشدند و تا از وظيفه عبادى اش فارغ نشد ، برنخاست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تو نسبت به مردى كه پيشانى او به خاطر سجده هاى طولانى چون زانوى شتر ، پينه بسته بود ، 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قِصَصٌ مِن عِبادَتِهِ</w:t>
      </w:r>
      <w:r>
        <w:rPr>
          <w:rFonts w:ascii="Amiri" w:hAnsi="Amiri" w:eastAsia="Amiri" w:cs="Amiri"/>
          <w:color w:val="111111"/>
          <w:sz w:val="28"/>
          <w:sz w:val="28"/>
          <w:szCs w:val="28"/>
          <w:lang w:bidi="ar-SA"/>
        </w:rPr>
        <w:t>۱۱۰۲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 فَإِنَّهُ كانَ وَاللّهِ بَعيدَ المَدى ، شَديدَ القُوى ، يَقولُ فَصلاً ، ويَحكُمُ عَدلاً ، يَتَفَجَّرُ العِلمُ من جَوانِبِهِ ، وتَنطِقُ الحِكمَةُ مِن نَواحِيهِ ، يَستَوحِشُ مِن الدُّنيا وزَهرَتِها ، ويَستَأنِسُ بِاللَّيلِ وظُلمَتِهِ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غَزيرَ العَبرَةِ ، طَويلَ الفِكرَةِ ، يُقَلِّبُ كَفَّهُ ، ويُخاطِبَ نَفسَهُ ، يُعجِبُهُ مِن اللِّباسِ ما قَصُرَ ، ومِنَ الطَّعامِ ما جَشَبَ ، كانَ وَاللّهِ كَأَحَدِنا ؛ يُدنينا إذا أتَيناهُ ، ويُجيبُنا إذا سَأَلناهُ ، وكانَ مَعَ تَقَرُّبِهِ إلَينا وقُربِهِ مِنّا لا نُكَلِّمُهُ هَيبَةً لَهُ ؛ فَإِن تَبَسَّمَ فَعَن مِثلِ اللُّؤلُؤِ المَنظومِ ، يُعَظِّمُ أهلَ الدِّينِ ، ويُحِبُّ المَساكينَ ، لا يَطمَعُ القَوِيُّ في باطِلِهِ ، ولا يَيأَسُ الضَّعيفُ مِن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بِاللّهِ لَقَد رَأَيتُهُ في بَعضِ مَواقِفِهِ وقَد أرخَى اللَّيلُ سُدولَهُ ، وغارَت نُجومُهُ يَميلُ في مِحرابِهِ ، قابِضا عَلى لِحيَتِهِ ، يَتَمَلمَلُ تَمَلمُلَ السَّليمِ </w:t>
      </w:r>
      <w:r>
        <w:rPr>
          <w:rStyle w:val="FootnoteAnchor"/>
          <w:rtl w:val="true"/>
        </w:rPr>
        <w:footnoteReference w:id="61"/>
      </w:r>
      <w:r>
        <w:rPr>
          <w:rFonts w:ascii="Amiri" w:hAnsi="Amiri" w:eastAsia="Amiri" w:cs="Amiri"/>
          <w:color w:val="111111"/>
          <w:sz w:val="28"/>
          <w:sz w:val="28"/>
          <w:szCs w:val="28"/>
          <w:rtl w:val="true"/>
          <w:lang w:bidi="ar-SA"/>
        </w:rPr>
        <w:t xml:space="preserve">، ويَبكي بُكاءَ الحَزينِ ، فَكَأَنّي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ـ يَتَضَرَّعُ إلَيهِ ـ 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تَغَرَّرتِ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غُرّي غَيري ، قَد بَتَتُّكِ ثَلاثا ، فَعُمُرُكِ قَصيرٌ ، ومَجلِسُكِ حَقيرٌ ، وخَطَرُكِ يَسيرٌ ، آهِ آهِ مِن قِلَّةِ الزّادِ ، وبُعدِ السَّفَرِ ، ووَحشَةِ الطَّريقِ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فَوَكَفَت </w:t>
      </w:r>
      <w:r>
        <w:rPr>
          <w:rStyle w:val="FootnoteAnchor"/>
          <w:rtl w:val="true"/>
        </w:rPr>
        <w:footnoteReference w:id="62"/>
      </w:r>
      <w:r>
        <w:rPr>
          <w:rFonts w:ascii="Amiri" w:hAnsi="Amiri" w:eastAsia="Amiri" w:cs="Amiri"/>
          <w:color w:val="111111"/>
          <w:sz w:val="28"/>
          <w:sz w:val="28"/>
          <w:szCs w:val="28"/>
          <w:rtl w:val="true"/>
          <w:lang w:bidi="ar-SA"/>
        </w:rPr>
        <w:t xml:space="preserve">دُموعُ مُعاوِيَةَ عَلى لِحيَتِهِ ما يَملِكُها ، وجَعَلَ يَنشُفُها بِكُمِّهِ وقَدِ اختَنَقَ القَومُ بِالبُكاءِ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أبُو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وَجدُكَ عَلَيهِ يا 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واحِدُها في حِجرِها ، لا تَرقَأُ </w:t>
      </w:r>
      <w:r>
        <w:rPr>
          <w:rStyle w:val="FootnoteAnchor"/>
          <w:rtl w:val="true"/>
        </w:rPr>
        <w:footnoteReference w:id="63"/>
      </w:r>
      <w:r>
        <w:rPr>
          <w:rFonts w:ascii="Amiri" w:hAnsi="Amiri" w:eastAsia="Amiri" w:cs="Amiri"/>
          <w:color w:val="111111"/>
          <w:sz w:val="28"/>
          <w:sz w:val="28"/>
          <w:szCs w:val="28"/>
          <w:rtl w:val="true"/>
          <w:lang w:bidi="ar-SA"/>
        </w:rPr>
        <w:t xml:space="preserve">دَمعَتُها ، ولا يَسكُنُ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فَخَرَجَ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42" w:name="pg12816_182157"/>
    </w:p>
    <w:p>
      <w:pPr>
        <w:pStyle w:val="Heading4"/>
        <w:numPr>
          <w:ilvl w:val="3"/>
          <w:numId w:val="1"/>
        </w:numPr>
        <w:rPr/>
      </w:pPr>
      <w:bookmarkStart w:id="43" w:name="__RefHeading___Toc1816604_3224264995"/>
      <w:bookmarkStart w:id="44" w:name="_Toc17"/>
      <w:bookmarkEnd w:id="42"/>
      <w:bookmarkEnd w:id="43"/>
      <w:r>
        <w:rPr/>
        <w:t>۳</w:t>
      </w:r>
      <w:r>
        <w:rPr>
          <w:rtl w:val="true"/>
        </w:rPr>
        <w:t xml:space="preserve"> </w:t>
      </w:r>
      <w:r>
        <w:rPr>
          <w:rtl w:val="true"/>
        </w:rPr>
        <w:t xml:space="preserve">/ </w:t>
      </w:r>
      <w:r>
        <w:rPr/>
        <w:t>۲</w:t>
      </w:r>
      <w:r>
        <w:rPr>
          <w:rtl w:val="true"/>
        </w:rPr>
        <w:t xml:space="preserve"> ـ </w:t>
      </w:r>
      <w:r>
        <w:rPr/>
        <w:t>۵</w:t>
      </w:r>
      <w:r>
        <w:rPr>
          <w:rtl w:val="true"/>
        </w:rPr>
        <w:t xml:space="preserve"> داستان هايى از عبادتش</w:t>
      </w:r>
      <w:bookmarkEnd w:id="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داستان هايى از عبادتش</w:t>
      </w:r>
      <w:r>
        <w:rPr>
          <w:rFonts w:ascii="IRNazanin" w:hAnsi="IRNazanin" w:eastAsia="IRNazanin"/>
          <w:color w:val="111111"/>
          <w:sz w:val="28"/>
          <w:sz w:val="28"/>
          <w:szCs w:val="28"/>
          <w:lang w:bidi="fa-IR"/>
        </w:rPr>
        <w:t>۱۱۰۵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ضمره كنانى بر معاويه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معاف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معافت نمى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چاره اى نيست ، توصيف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او بسيار دورانديش و پر قدرت بود ، سخنش قاطع و روشنگر بود و به عدل حكم مى كرد ، دانش از اطراف او مى جوشيد و وجودش از حكمت ، سرشار بود ، از دنيا و درخشش آن مى ترسيد و به شب و تاريكى اش اُنس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بسيار پُر اشك و پُر انديشه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مى خورد و خويشتن را مخاطب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 كوتاهش </w:t>
      </w:r>
      <w:r>
        <w:rPr>
          <w:rStyle w:val="FootnoteAnchor"/>
          <w:rtl w:val="true"/>
        </w:rPr>
        <w:footnoteReference w:id="65"/>
      </w:r>
      <w:r>
        <w:rPr>
          <w:rFonts w:ascii="IRNazanin" w:hAnsi="IRNazanin" w:eastAsia="IRNazanin"/>
          <w:color w:val="111111"/>
          <w:sz w:val="28"/>
          <w:sz w:val="28"/>
          <w:szCs w:val="28"/>
          <w:rtl w:val="true"/>
          <w:lang w:bidi="fa-IR"/>
        </w:rPr>
        <w:t xml:space="preserve">را و از طعام ، درشت ناگوارش را دوست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همچون يكى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نزدش مى رفتيم ، ما را نزديك مى ساخت و هرگاه مى پرسيديم ، پاسخمان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نزديكى اش به ما و نزديكى ما به او ، به خاطر هيبتش با او سخن نمى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لبخند مى زد ، چون دُرّ به نظم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را بزرگ مى شمرد و فقيران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قوى ، اميد به نادرستى او نمى بُرد و ضعيف از عدلش نااميد نمى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مى گيرم كه او را در جايى ديدم ، در حالى كه شبْ پرده فرو افكنده بود و ستارگان رو به غروب مى نهادند ، رو به محرابش كرد و در حالى كه مَحاسنش را در دست گرفته بود ، چون مار گزيدگان به خود پيچيد و چون غمگينان ، اشك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هم اكنون صدايش را مى شنوم كه به تضرّع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دنيا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فريبى؟ شيفته من گشته اى؟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مرا بفريب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باره طلاق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كوتاه و انجمنت حقير و ارزشت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 از كمىِ توشه ، بلندى سفر و بيم 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اشك معاويه بى اختيار بر ريشش جارى شد كه با آستينش آن را پاك كرد و همه شروع به گريه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ـ خدا رحمتش كند ـ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بر او چگونه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كسى كه دُردانه اش را در دامنش سر ببُرند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اشكش قطع مى شود و نه غمش آرام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برخاست و بيرون رفت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ذَكَرَهُ مِن دُعاءِ يوسُفَ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النَّهشَلِيُّ عَلى مُعاوِيَةَ بنِ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صِفْهُ لي ، فَقالَ لَهُ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فينا كَأَحَدِنا ؛ يُدنينا إذا أتَيناهُ ، ويُجيبُنا إذا سَأَلناهُ ، ويُقَرِّبُنا إذا زُرناهُ ، لا يُغلَقُ لَهُ دونَنا بابٌ ، ولا يَحجُبُنا عَنهُ حاجِبٌ ، ونَحنُ وَاللّهِ مَعَ تَقريبِهِ لَنا وقُربِهِ مِنّا ، لا نُكَلِّمُهُ لِهَيبَتِهِ ، ولا نَبتَديهِ لِعَظَمَتِهِ ، فَإِذا تَبَسَّمَ فَعَن مِثلِ اللُّؤلُوَ المَنظومِ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مِن صِفَتِهِ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طَويلَ السُّهادِ ، قَليلَ الرُّقادِ ، يَتلو كِتابَ اللّهِ آناءَ اللَّيلِ وأطرافَ النَّهارِ ، ويَجودُ لِلّهِ بِمُهجَتِهِ ، ويَبوءُ إلَيهِ بِعَبرَتِهِ ، لا تُغلَقُ لَهُ السُّتورُ ، ولا يَدَّخِرُ عَنَّا البُدورَ ، ولا يَستَلينُ الاِتِّكاءَ ، ولا يَستَخشِنُ الجَفاءَ ، ولَو رَأيتَهُ إذ مُثِّلَ في مِحرابِهِ ، وقَد أرخَى اللَّيلُ سُدولَهُ ، وغارَت نُجومُهُ ، وهُوَ قابِضٌ عَلى لِحيَتِهِ ، يَتَمَلمَلُ تَمَلمُلَ السَّليمِ ، ويَبكي بُكاءَ الحَزينِ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تَعَرَّضتِ أم إلَيَّ تَشَوَّقتِ ؟ هَيهاتَ هَيهاتَ ، لا حاجَةَ لي فيكِ ، أبَنْتُكِ ثَلاثا لا رَجعَةَ لي عَلَيكِ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واهٍ لِبُعدِ السَّفَرِ ، وقِلَّةِ الزّادِ ، وخُشونَةِ الطَّريقِ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 كَذلِكَ كانَ وَاللّهِ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ضمره نَهشَلى بر معاوية بن ابى سفيان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چون يكى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نزدش مى رفتيم ، ما را نزديك مى ساخت و هرگاه مى پرسيديم ، پاسخمان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ديدارش مى رفتيم ، ما را مقرّب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در را بر روى ما نمى بست و هيچ دربانى ، ما را از او منع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سوگند،ما با همه نزديك ساختن خويش به او و نزديك بودنش با ما،به خاطر هيبتش با او حرف نمى زديم و به خاطر عظمتش شروع به سخن نمى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لبخند مى زد ، دندان هايش چون مرواريدهاى چيده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اوصافش بيشتر برايم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بسيارْ بيدار و كمْ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و در طول روز ، كتاب خدا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وجودش در راه خدا مى بخشيد و با اشك به سوى او روى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او را جدا نمى كرد و شتاب ها او را از ما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 وى را نرم نمى ساخت و ستم ، وى را به خشونت نمى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هنگامى كه شب ، پرده خود را فرو افكنده بود و ستاره هايش رو به غروب مى گذاشت ، او را در محرابش مى ديدى،دست به مَحاسن خود گرفته بود و چون مار گزيده به خود مى پيچيد و غمگينانه اشك مى ريخت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خودنمايى مى كنى يا دل به من مى بندى؟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نيازى به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كرده ام و جايى براى رجوع من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درازىِ سفر،كمى توشه و سختى راه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 الحسن را بيامرزد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مَجلِسٍ في مَسجِدِ رَسولِ اللّهِ صلى الله عليه و آله ، فَتَذاكَرنا أعمالَ أهلِ بَدرٍ وبَيعَةَ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بِأَقَلِّ القَومِ مالاً ، وأكثَرِهِم وَرَعا ، وأشَدِّهِمُ اجتِهادا فِي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كانَ في جَماعَةِ أهلِ المَجلِسِ إلّا مُعرِضٌ عَنهُ بِوَجهِهِ ، ثُمَّ انتَدَبَ لَهُ رَجُلٌ مِنَ الأَنصارِ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تَكَلَّمتَ بِكَلِمَةٍ ما وافَقَكَ عَلَيها أحَدٌ مُنذُ أتَيتَ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إنّي قائِلٌ ما رَأَيتُ ، وَليَقُل كُلُّ قَومٍ مِنكُم ما رَأَوا ، شَهِدتُ عَلِيَّ بنَ أبي طالِبٍ عليه السلام بِشُوَيحِطاتِ النَّجّارِ وقَدِ اعتَزَلَ عَن مَواليهِ وَاختَفى مِمَّن يَليهِ ، وَاستَتَرَ بِمُغَيِّلاتِ النَّخِلِ ، فَافتَقَدتُهُ وبَعُدَ عَلَيَّ مَكانُهُ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أنَا بِصَوتٍ حَزينٍ ونَغمَةٍ سِحرٍ </w:t>
      </w:r>
      <w:r>
        <w:rPr>
          <w:rStyle w:val="FootnoteAnchor"/>
          <w:rtl w:val="true"/>
        </w:rPr>
        <w:footnoteReference w:id="67"/>
      </w:r>
      <w:r>
        <w:rPr>
          <w:rFonts w:ascii="Amiri" w:hAnsi="Amiri" w:eastAsia="Amiri" w:cs="Amiri"/>
          <w:color w:val="111111"/>
          <w:sz w:val="28"/>
          <w:sz w:val="28"/>
          <w:szCs w:val="28"/>
          <w:rtl w:val="true"/>
          <w:lang w:bidi="ar-SA"/>
        </w:rPr>
        <w:t xml:space="preserve">شَجِيٍّ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حَمَلتَ عَنّي فَقابَلتَها بِنِعمَتِكَ ، وكَم مِن جَريرَةٍ تَكَرَّمتَ عَن كَشفِها بِكَرَمِكَ ، إلهي إن طالَ في عِصيانِكَ عُمُري ، وعَظُمَ فِي الصُّحُفِ ذَنبي ؛ فَما أنَا مُؤَمِّلٌ غَيرَ غُفرانِكَ ، ولا أنَا بِراجٍ غَيرَ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 وَاقتَفَيتُ الأَثَرَ ، فَإِذا هُوَ عَلِيُّ بنُ أبي طالِبٍ عليه السلام بِعَينِهِ ، فَاستَتَرتُ لَهُ وأخمَلتُ الحَرَكَةَ ، فَرَكَعَ رَكَعاتٍ في جَوفِ اللَّيلِ الغابِرِ ، ثُمَّ فَزَعَ إلَى الدُّعاءِ وَالبُكاءِ وَالبَثِّ وَالشَّكوى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ناجى بِهِ اللّهَ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اُفَكِّرُ في عَفوِكَ ؛ فَتَهونُ عَلَيَّ خَطيئَتي ، ثُمَّ أذكُرُ العَظيمَ مِن أخذِكَ ؛ فَتَعظُمُ عَلَيَّ بَلِيَّتي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أنَا قَرَأتُ فِي الصُّحُفِ سَيِّئَةً أنَا ناسيها ، وأنتَ مُحصيها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فَيالَهُ مِن مَأخوذٍ ، لا تُنجيهِ عَشيرَتُهُ ، ولا تَنفَعُهُ قَبيلَتُهُ ، يَرحَمُهُ المَلأَُ إذا اُذِنَ فيهِ بِالنِّداءِ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الأَكبادَ وَالكُلى ، آهِ مِن نارٍ نَزّاعَةٍ لِلشَّوى ، آهِ مِن غَمرَةٍ مِن مُلهَباتِ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أنعَمَ فِي البُكاءِ ؛ فَلَم أسمَع لَهُ حِسّا ولا حَرَكَةً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النَّومُ لِطولِ السَّهَرِ ، اُوقِظُهُ لِصَلاةِ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كَالخَشَبَةِ المُلقاةِ ، فَحَرَّكتُهُ فَلَم يَتَحَرَّك ، وزَوَيتُهُ فَلَم يَنزَوِ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ماتَ وَاللّهِ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مُبادِرا أنعاهُ إلَيهِم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ما كانَ مِن شَأنِهِ ومِن قِصَّتِهِ ؟ فَأَخبَرتُهَا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أبَا الدَّرداءِ الغَشيَةُ الَّتي تَأخُذُهُ مِن خَشيَةِ اللّهِ ، ثُمَّ أَتَوهُ بِماءٍ فَنَضَحوهُ عَلى وَجهِهِ ، فَأَفاقَ ونَظَرَ إلَيَّ وأنَا أبكي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أبَا الدَّرداءِ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فَكَيفَ لَو رَأَيتَني ودُعِيَ بي إلَى الحِسابِ ، وأيقَنَ أهلُ الجَرائِمِ بِالعَذابِ ، وَاحتَوَشَتني مَلائِكَةٌ غِلاظٌ ، وزَبانِيَةٌ فِظاظٌ ، فَوَقَفتُ بَينَ يَدَيِ المَلِكِ الجَبّارِ ، قَد أسلَمَنِي الأَحِبّاءُ ، ورَحِمَني أهلُ الدُّنيا ، لَكُنتَ أشَدَّ رَحمَةً لي بَينَ يَدَي مَن لا تَخفى عَلَيهِ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مارَأَيتُ ذلِكَ لِأَحَدٍ مِن أصحابِ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عُروة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خدا ، گِرد هم نشسته بوديم و كارهاى اهل بدر و بيعت رضوان را يادآور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عُوَيمِر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به شما از كم ثروت ترين ، پارساترين و كوشاترينِ مردمان در عبادت خبر بدهم؟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در جمع ، همه از ابو درداء ، روى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انصار ، به او پاسخ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گفتى كه از زمان مطرح كردن آن ، هيچ كس با تو در آن سخن ، هم نوا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كه ديدم ، مى گويم و هر كدام از شما هرچه ديده ،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را در باغات بنى نجّار ديدم كه از اطرافيانش جدا شد و از آنها مخفى شد و در انبوه درختان نخل ،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 كردم و از من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خانه اش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ناله اى غمگين و نغمه سوزناك تأثيرگذارى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گرفتارى كه از دوش من برداشتى و آن را با نعمت هايت عوض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خطاهايى كه به كَرَمت از آشكار ساختن آن ، پرهيز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در نافرمانى تو طولانى شد و گناه من در نامه عملم افزون گشت ، من جز بخشش تو را آرزومند نيستم و جز به خشنودى تو اميد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ناله ، نظرم را جلب كرد و به دنبال صدا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خود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مخفى كردم و از حركت باز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آن شبِ تاريك ، چند ركعت نماز گزارد و آن گاه فريادش به دعا ، گريه و ناله و زارى بلند شد و از جمله مناجات هايش با خدا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گذشتت مى انديشم ، خطاهايم برايم كوچك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بازخواست عظيم تو يادم مى افتد و گرفتارى ام برايم سنگين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اين كه من در نامه عملم گناهى را بخوانم كه فراموشش كرده ام و تو آن را نگه داشته باشى 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گرفتارى كه عشيره اش نمى توانند نجاتش بدهند و قبيله اش سودى براى او ندارند و هرگاه به او ندا دهند ، همه به ترحّم مى 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آتشى كه دل و جگر را كباب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آتشى كه پوست از سر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فرو رفتن در شعله هاى سوزناك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على عليه السلام بسيار گريست و سپس هيچ صدايى از او نشنيدم و حركتى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خاطر شبْ بيدارى ، خواب بر او غلبه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براى نماز صبح بيدار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مثل چوب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تكانش دادم ، تكان نخورد و جمعش كردم ، جمع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بن ابى طالب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به خانه اش آمدم تا خبر درگذشتش را به خانواده اش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بود و داستانش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داستان را به وى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 ، حالتِ بيخود شدنى است كه از خوف خدا به او دست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آبى آوردند و به صورتش پاشيدند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مى گريستم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مى گِريى؟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تو را مى بينم كه چه بر سر خود مى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ببينى كه براى حسابْ فراخوانده شده ام و اهل گناه ، به عذابْ يقين كنند و فرشتگان خشن و آتش دردناك ، مرا به وحشت اندازند و پيش خداوند جبّار بِايستم ـ در حالى كه دوستانم مرا تسليم كرده اند و اهل دنيا بر من دل مى سوزانند ـ ، در پيشگاه آن كه هيچ چيزى برايش مخفى نمى مانَد ، دلت بيشتر براى من خواهد سوخت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حالت را در هيچ كدام از ياران پيامبر خدا نديدم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ونَوفٌ نائِمينَ في رَحَبَةِ القَصرِ ؛ إذ نَحنُ بِأَميرِ المُؤمِنينَ عليه السلام في بَقِيَّةٍ مِنَ اللَّيلِ واضِعا يَدَهُ عَلَى الحائِطِ شِبهَ الوالِهِ </w:t>
      </w:r>
      <w:r>
        <w:rPr>
          <w:rStyle w:val="FootnoteAnchor"/>
          <w:rtl w:val="true"/>
        </w:rPr>
        <w:footnoteReference w:id="69"/>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السَّمَـوَ 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يَقرَأُ هذِهِ الآياتِ ، ويَمُرُّ شِبهَ الطّائِرِ عَقلُهُ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راقِدٌ يا حَبَّةُ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رامِقٌ ، هذا أنتَ تَعمَلُ هذَا العَمَلَ فَكَيفَ نَحنُ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فَأَرخى عَينَيهِ فَبَكى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لِلّهِ مَوقِفا ، ولَنا بَينَ يَدَيهِ مَوقِفٌ ، لا يَخفى عَلَيهِ شَيءٌ مِن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اللّهَ أقرَبُ إلَيكَ وإلَيَّ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إنَّهُ لَن يَحجُبَني ولا إيّاكَ عَنِ اللّهِ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أراقِدٌ أنتَ يا نَوفٌ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ما أنَا بِراقِدٍ ، ولَقَد أطَلتَ بُكائي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 طالَ بُكاؤُكَ فِي هذَا اللَّيلِ مَخافَةً مِنَ اللّهِ عَزَّ وجَلَّ ، قَرَّت عَيناكَ غَدا بَينَ يَدَيِ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قَطرَةٍ قَطَرَت مِن عَينِ رَجُلٍ مِن خَشيَةِ اللّهِ إلّا أطفَأَت بِحارا مِنَ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 إنَّهُ لَيسَ مِن رَجُلٍ أعظَمَ مَنزِلَةً عِندَ اللّهِ مِن رَجُلٍ بَكى مِن خَشيَةِ اللّهِ ، وأحَبَّ فِي اللّهِ ، وأبغَضَ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مَن أحَبَّ فِي اللّهِ لَم يَستَأثِر عَلى مُحِبّيهِ ، ومَن أبغَضَ فِي اللّهِ لَم يُنِل مُبغِضيهِ خَيرا ، عِندَ ذلِكَ استَكمَلتُم حَقائِقَ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وَعَظَهُما وذَكَّرَهُما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اللّهِ عَلى حَذَرٍ فَقَد أنذَرتُكُما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يَمُرُّ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في غَفَلاتي ، أمُعرِضٌ أنتَ عَنّي أم ناظِرٌ إلَيَّ ؟ ولَيتَ شِعري في طولِ مَنامي وقِلَّةِ شُكري في نِعَمِكَ عَلَيَّ ،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 فِي هذَا الحالِ حَتّى طَلَعَ الفَجرُ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وكانَ مِن دُعائِهِ عليه السلام لِوُلدِهِ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و نَوف در فضاى باز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بوديم ، امير مؤمنان را در حالى كه دست روى ديوار گذاشته بود ، چون آدم هاى متحيّر در دل شب ديديم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در آفرينش آسمان ها و زمين ، در پىِ يكديگر آمدن شب و روز ، و كشتى هايى كه در دريا روان اند با آنچه به مردم سود مى رساند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آبى كه خدا از آسمان فرو فرستاده و با آن ، زمين را پس از مردنش زنده گردانيده ، و در آن هرگونه جنبنده اى پراكنده كرده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گردانيدن بادها و ابرى كه ميان آسمان و زمينْ آرميده است ، براى گروهى كه مى انديشند ، واقعا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كرد اين آيات را خواندن و همچون كسى كه هوش خود را از دست داده باشد ، راه مى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خوابى يا بيدار؟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 كنى ، پس ما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از ديدگانش سرازير شد و گريست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ايستگاهى است و ما را در پيشگاهش ايستادنى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كارى از كارهاى ما برايش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و تو از رگ گردن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من و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پوشيده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 مرا بسيار گريان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شب از خوف خداوند عز و جل گريه ات طولانى گشت ، فردا در پيشگاه خداى عز و جل ديدگانت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قطره اى از چشم كسى به خاطر ترس از خدا فرو نريخت ، جز آن كه دريايى از آتش را خاموش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هيچ كس با منزلت تر از كسى نيست كه از خوف خدا بگريد ، براى خدا دوست بدارد و براى خدا دشمن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براى خدا دوست بدارد كسى را بر دوستان خدا مقدّم ندارد و هر كس براى خدا دشمن بدارد به دشمنان خيرى نرساند ، و در اين صورت ، حقايق ايمان را كامل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 آن دو تن را پند داد و به آنها تذكّر داد و در آخر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خدا پروا كنيد ، كه من شما را بيم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شروع به راه رفتن كرد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دانستم در هنگامى كه در غفلت هستم ، تو از من رويگردانى يا بر من نظاره گرى؟ و اى كاش مى دانستم هنگامى كه در خوابم و هنگامى كه در برابر نعمت هايت كم شكرم ، حال من چگونه است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او پيوسته در اين حال بود تا آن كه فجر ، طلوع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لَيلَةً عِندَ أميرِ المُؤمِنينَ عَلِيٍّ عليه السلام ، فَكانَ يُصَلِّي اللَّيلَ كُلَّهُ ، ويَخرُجُ ساعَةً بَعدَ ساعَةٍ ؛ فَيَنظُرُ إلَى السَّماءِ ويَتلُو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بَعدَ هُدوءٍ مِنَ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أراقِدٌ أنتَ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 أرمُقُكَ بِبَصَري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لِلزّاهِدينَ فِي الدُّنيا ، وَالرّاغِبينَ فِي الآخِرَةِ ، اُولئِكَ الَّذينَ اتَّخَذُوا الأَرضَ بَساطا ، وتُرابَها فِراشا ، وماءَها طيبا ، وَالقُرآنَ دِثارا ، وَالدُّعاءَ شِعارا ، وقَرَّضوا مِنَ الدُّنيا تَقريضا عَلى مِنهاجِ عيسَى بنِ مَريَمَ عليه السلام </w:t>
      </w:r>
      <w:r>
        <w:rPr>
          <w:rFonts w:eastAsia="Amiri" w:cs="Amiri" w:ascii="Amiri" w:hAnsi="Amiri"/>
          <w:color w:val="111111"/>
          <w:sz w:val="28"/>
          <w:szCs w:val="28"/>
          <w:rtl w:val="true"/>
          <w:lang w:bidi="ar-SA"/>
        </w:rPr>
        <w:t xml:space="preserve">. </w:t>
      </w:r>
      <w:r>
        <w:rPr>
          <w:rStyle w:val="FootnoteAnchor"/>
        </w:rPr>
        <w:footnoteReference w:id="7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إمامُ الدّاعينَ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اِهتِمامُهُ بِالدُّعاءِ</w:t>
      </w:r>
      <w:r>
        <w:rPr>
          <w:rFonts w:ascii="Amiri" w:hAnsi="Amiri" w:eastAsia="Amiri" w:cs="Amiri"/>
          <w:color w:val="111111"/>
          <w:sz w:val="28"/>
          <w:sz w:val="28"/>
          <w:szCs w:val="28"/>
          <w:lang w:bidi="ar-SA"/>
        </w:rPr>
        <w:t>۱۱۱۷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رَجُلاً دَعّاءً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۱۱۱۸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ابتُلِيَ وإن عَظُمَت بَلواهُ بِأَحَقَّ بِالدُّعاءِ مِنَ المُعافَى الَّذي لا يَأمَنُ البَلاءَ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5" w:name="pg12816_182167"/>
    </w:p>
    <w:p>
      <w:pPr>
        <w:pStyle w:val="Heading3"/>
        <w:numPr>
          <w:ilvl w:val="2"/>
          <w:numId w:val="1"/>
        </w:numPr>
        <w:rPr/>
      </w:pPr>
      <w:bookmarkStart w:id="46" w:name="__RefHeading___Toc1816606_3224264995"/>
      <w:bookmarkStart w:id="47" w:name="_Toc18"/>
      <w:bookmarkEnd w:id="45"/>
      <w:bookmarkEnd w:id="46"/>
      <w:r>
        <w:rPr/>
        <w:t>۳</w:t>
      </w:r>
      <w:r>
        <w:rPr>
          <w:rtl w:val="true"/>
        </w:rPr>
        <w:t xml:space="preserve"> </w:t>
      </w:r>
      <w:r>
        <w:rPr>
          <w:rtl w:val="true"/>
        </w:rPr>
        <w:t xml:space="preserve">/ </w:t>
      </w:r>
      <w:r>
        <w:rPr/>
        <w:t>۳</w:t>
      </w:r>
      <w:r>
        <w:rPr>
          <w:rtl w:val="true"/>
        </w:rPr>
        <w:t xml:space="preserve"> پيشواى دعا كنندگان</w:t>
      </w:r>
      <w:bookmarkEnd w:id="47"/>
    </w:p>
    <w:p>
      <w:pPr>
        <w:pStyle w:val="Heading4"/>
        <w:numPr>
          <w:ilvl w:val="3"/>
          <w:numId w:val="1"/>
        </w:numPr>
        <w:rPr/>
      </w:pPr>
      <w:bookmarkStart w:id="48" w:name="__RefHeading___Toc1816608_3224264995"/>
      <w:bookmarkStart w:id="49" w:name="_Toc19"/>
      <w:bookmarkEnd w:id="48"/>
      <w:r>
        <w:rPr/>
        <w:t>۳</w:t>
      </w:r>
      <w:r>
        <w:rPr>
          <w:rtl w:val="true"/>
        </w:rPr>
        <w:t xml:space="preserve"> </w:t>
      </w:r>
      <w:r>
        <w:rPr>
          <w:rtl w:val="true"/>
        </w:rPr>
        <w:t xml:space="preserve">/ </w:t>
      </w:r>
      <w:r>
        <w:rPr/>
        <w:t>۳</w:t>
      </w:r>
      <w:r>
        <w:rPr>
          <w:rtl w:val="true"/>
        </w:rPr>
        <w:t xml:space="preserve"> ـ </w:t>
      </w:r>
      <w:r>
        <w:rPr/>
        <w:t>۱</w:t>
      </w:r>
      <w:r>
        <w:rPr>
          <w:rtl w:val="true"/>
        </w:rPr>
        <w:t xml:space="preserve"> اهتمام به دعا</w:t>
      </w:r>
      <w:bookmarkEnd w:id="49"/>
    </w:p>
    <w:p>
      <w:pPr>
        <w:pStyle w:val="BookText"/>
        <w:rPr/>
      </w:pPr>
      <w:r>
        <w:rPr>
          <w:rFonts w:ascii="IRNazanin" w:hAnsi="IRNazanin" w:eastAsia="IRNazanin"/>
          <w:color w:val="111111"/>
          <w:sz w:val="28"/>
          <w:sz w:val="28"/>
          <w:szCs w:val="28"/>
          <w:lang w:bidi="fa-IR"/>
        </w:rPr>
        <w:t>۱۱۱۹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على بن ابى طالب عليه السلام به سر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را نماز مى خواند و ساعت به ساعت بيرون مى رفت و به آسمان مى نگريست و قرآن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پاره اى از شب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يا خوابى؟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تو را دنبال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دل كَندگان از دنيا و شيفتگان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همانهايى اند كه زمين را بستر،خاكش را فرش، آبش را شربت گوارا، قرآن را لباسِ رو، و دعا را لباس زير گرفته اند و به روش عيسى بن مريم عليهماالسلام از دنيا بُريده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پيشواى دعا كنندگان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اهتمام به دعا</w:t>
      </w:r>
      <w:r>
        <w:rPr>
          <w:rFonts w:ascii="IRNazanin" w:hAnsi="IRNazanin" w:eastAsia="IRNazanin"/>
          <w:color w:val="111111"/>
          <w:sz w:val="28"/>
          <w:sz w:val="28"/>
          <w:szCs w:val="28"/>
          <w:lang w:bidi="fa-IR"/>
        </w:rPr>
        <w:t>۱۱۲۴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مردى پُر دعا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گرفتارى ـ گرچه گرفتارى اش بسيار باشد ـ ، از شخص آسوده اى كه از بلا در امان نيست ، به دعا كردن سزاوارتر نيست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صفوان بن عبد اللّه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وكانَت تَحتَهُ الدَّرداءُ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لِابنِهِ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 وتَكَفَّلَ لَكَ بِالإِجابَةِ ، وأمَرَكَ أن تَسأَلَهُ لِيُعطِيَكَ ، وتَستَرحِمَهُ لِيَرحَمَكَ ، ولَم يَجعَل بَينَكَ وبَينَهُ مَن يَحجُبُكَ عَنهُ ، ولَم يُلجِئكَ إلى مَن يَشفَعُ لَكَ إلَيهِ ، ولَم يَمنَعكَ إن أَسَأتَ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لَكَ بابَ المَتابِ ، وبابَ الاِستِعتابِ ؛ فَإِذا نادَيتَهُ سَمِعَ نِداكَ ، وإذا ناجَيتَهُ عَلِمَ نَجواكَ ؛ فَأَفضَيتَ إلَيهِ بِحاجَتِكَ ، وأبثَثتَهُ ذاتَ نَفسِكَ ، وشَكَوتَ إلَيهِ هُمومَكَ ، وَاستَكشَفتَهُ كُروبَكَ ، وَاستَعَنتَهُ عَلى اُمورِكَ ، وسَأَلتَهُ مِن خَزائِنِ رَحمَتِهِ ما لا يَقدِرُ عَلى إعطائِهِ غَيرُهُ ، مِن زِيادَةِ الأَعمارِ ، وصِحَّةِ الأَبدانِ ، وسَعَةِ الأَرزاقِ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 يَدَيكَ مَفاتيحَ خَزائِنِهِ بِما أذِنَ لَكَ مِن مَسأَلَتِهِ ، فَمَتى شِئتَ استَفتَحتَ بِالدُّعاءِ أبوابَ نِعمَتِهِ ، وَاستَمطَرتَ شَآبيبَ </w:t>
      </w:r>
      <w:r>
        <w:rPr>
          <w:rStyle w:val="FootnoteAnchor"/>
          <w:rtl w:val="true"/>
        </w:rPr>
        <w:footnoteReference w:id="75"/>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۱۱۲۷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الدُّعاءَ تَسلَم مِن سَورَةِ الشَّيطانِ </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۱۱۲۸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 xml:space="preserve">. </w:t>
      </w:r>
      <w:r>
        <w:rPr>
          <w:rStyle w:val="FootnoteAnchor"/>
        </w:rPr>
        <w:footnoteReference w:id="78"/>
      </w:r>
      <w:r>
        <w:rPr>
          <w:rFonts w:ascii="Amiri" w:hAnsi="Amiri" w:eastAsia="Amiri" w:cs="Amiri"/>
          <w:color w:val="111111"/>
          <w:sz w:val="28"/>
          <w:sz w:val="28"/>
          <w:szCs w:val="28"/>
          <w:lang w:bidi="ar-SA"/>
        </w:rPr>
        <w:t>۱۱۲۹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يَرُمُّ مَعاشَهُ ، وساعَةٌ يُخَلِّي بَينَ نَفسِهِ وبَينَ لِذَّتِها فيما يَحِلُّ ويَجمُلُ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 آن كه گنجينه هاى آسمان ها و زمين در دست اوست ، به تو براى دعا كردن اذن داده است و پذيرش آن را تعهّد نموده و به تو فرمان داده است تا از او درخواست كنى تا به تو ببخشد ، و از او رحمت خواهى تا به تو رحم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تو و او ، كسى را كه مانعت شود ، قرار نداده و تو را به كسى كه بين تو و او شفيع باشد ، حوالت نداده است ، و اگر بدى كرده اى ، از توبه منعت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درِ توبه و بازگشت را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او را بخوانى ، صدايت را مى شنود و هرگاه با او مناجات كنى ، مناجاتت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خواست دلت را به او مى رسانى و راز دلت را در پيشش مى گشايى و غم هايت را با او دردِ دل مى كنى و گشودن غم هايت را از او مى خواهى و در كارهايت از او يارى مى جويى و از گنجينه رحمتش چيزهايى را كه جز او بر دادنش توانمند نيست ، مى خواهى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عمر، سلامت بدن و فراوانى روزى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اجازه دادن به تو در درخواست از او ، كليد گنجينه هايش را در دستان تو قرار داد، تا هرگاه خواستى ، درهاى نعمتش را با دعا بگشايى و باران پياپى رحمتش را از او بخواهى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دعا كن تا از سيطره شيطان ، در امان باشى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مردم به خداوند ، پُردرخواست ترين آنان از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مؤمن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آن با پروردگارش راز و نياز مى كند ؛ وقتى كه به سامان دادن زندگى اش مى پردازد ؛ و وقتى كه در آن خويش را با لذّت هاى حلال و زيبا سپرى مى كند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إلَى اللّهِ تَعالى بِمَسأَلَتِهِ ، وإلَى النّاسِ بِتَركِها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۱۱۳۵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الحُظوَةُ عِندَ الخالِقِ بِالرَّغبَةِ فيما لَدَيهِ ، الحُظوَةُ عِندَ المَخلوقِ بِالرَّغبَةِ عَمّا في يَدَيهِ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۱۱۳۶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لِأَبِي المِقدامِ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 إنَّما شيعَةُ عَلِيٍّ عليه السلام الشّاحِبونَ ، النّاحِلونَ ، الذّابِلونَ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سُجودُهُم ، كَثيرَةٌ دُموعُهُم ، كَثيرٌ دُعاؤُهُم ، كَثيرٌ بُكاؤُهُم ، يَفرَحُ النّاسُ وهُم يَحزَنونَ </w:t>
      </w:r>
      <w:r>
        <w:rPr>
          <w:rFonts w:eastAsia="Amiri" w:cs="Amiri" w:ascii="Amiri" w:hAnsi="Amiri"/>
          <w:color w:val="111111"/>
          <w:sz w:val="28"/>
          <w:szCs w:val="28"/>
          <w:rtl w:val="true"/>
          <w:lang w:bidi="ar-SA"/>
        </w:rPr>
        <w:t xml:space="preserve">. </w:t>
      </w:r>
      <w:r>
        <w:rPr>
          <w:rStyle w:val="FootnoteAnchor"/>
        </w:rPr>
        <w:footnoteReference w:id="8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اِهتِمامُهُ بِالذِّكرِ</w:t>
      </w:r>
      <w:r>
        <w:rPr>
          <w:rFonts w:ascii="Amiri" w:hAnsi="Amiri" w:eastAsia="Amiri" w:cs="Amiri"/>
          <w:color w:val="111111"/>
          <w:sz w:val="28"/>
          <w:sz w:val="28"/>
          <w:szCs w:val="28"/>
          <w:lang w:bidi="ar-SA"/>
        </w:rPr>
        <w:t>۱۱۳۹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الرحمن بن أبي ليلى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عليهاالسلامأتَتِ النَّبِيَّ صلى الله عليه و آله تَسأَلُهُ خادِما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ما هُوَ خَيرٌ لَكِ مِنهُ ؟ تُسَبِّحينَ اللّهَ عِندَ مَنامِكِ ثَلاثا وثَلاثينَ ، وتَحمَدينَ اللّهَ ثَلاثا وثَلاثينَ ، وتُكَبِّرينَ اللّهَ أربَعا وثَلاثينَ ، ثُمَّ قالَ سُفيانُ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أربَعٌ وثَلاثونَ ، فَما تَرَكتُها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50" w:name="pg12816_182171"/>
    </w:p>
    <w:p>
      <w:pPr>
        <w:pStyle w:val="Heading4"/>
        <w:numPr>
          <w:ilvl w:val="3"/>
          <w:numId w:val="1"/>
        </w:numPr>
        <w:rPr/>
      </w:pPr>
      <w:bookmarkStart w:id="51" w:name="__RefHeading___Toc1816610_3224264995"/>
      <w:bookmarkStart w:id="52" w:name="_Toc20"/>
      <w:bookmarkEnd w:id="50"/>
      <w:bookmarkEnd w:id="51"/>
      <w:r>
        <w:rPr/>
        <w:t>۳</w:t>
      </w:r>
      <w:r>
        <w:rPr>
          <w:rtl w:val="true"/>
        </w:rPr>
        <w:t xml:space="preserve"> </w:t>
      </w:r>
      <w:r>
        <w:rPr>
          <w:rtl w:val="true"/>
        </w:rPr>
        <w:t xml:space="preserve">/ </w:t>
      </w:r>
      <w:r>
        <w:rPr/>
        <w:t>۳</w:t>
      </w:r>
      <w:r>
        <w:rPr>
          <w:rtl w:val="true"/>
        </w:rPr>
        <w:t xml:space="preserve"> ـ </w:t>
      </w:r>
      <w:r>
        <w:rPr/>
        <w:t>۲</w:t>
      </w:r>
      <w:r>
        <w:rPr>
          <w:rtl w:val="true"/>
        </w:rPr>
        <w:t xml:space="preserve"> اهتمام به ذكر</w:t>
      </w:r>
      <w:bookmarkEnd w:id="52"/>
    </w:p>
    <w:p>
      <w:pPr>
        <w:pStyle w:val="BookText"/>
        <w:rPr/>
      </w:pPr>
      <w:r>
        <w:rPr>
          <w:rFonts w:ascii="IRNazanin" w:hAnsi="IRNazanin" w:eastAsia="IRNazanin"/>
          <w:color w:val="111111"/>
          <w:sz w:val="28"/>
          <w:sz w:val="28"/>
          <w:szCs w:val="28"/>
          <w:lang w:bidi="fa-IR"/>
        </w:rPr>
        <w:t>۱۱۴۰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به خداوند متعال ، با درخواست از اوست و نزديك شدن به مردم ، به ترك درخواست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مندى در نزد خالق ، به درخواستِ چيزهايى است كه نزد اوست ، و بهره مندى در نزد مخلوق ، به رويگردانى از چيزهايى است كه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ابو المقداد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على عليه السلام ، نحيف ، نزار و تكيده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شان فراوان، اشكشان بسيار، دعايشان فزون، و گريه شان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شادى مى كنند و آنان غمگين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اهتمام به ذكر</w:t>
      </w:r>
      <w:r>
        <w:rPr>
          <w:rFonts w:ascii="IRNazanin" w:hAnsi="IRNazanin" w:eastAsia="IRNazanin"/>
          <w:color w:val="111111"/>
          <w:sz w:val="28"/>
          <w:sz w:val="28"/>
          <w:szCs w:val="28"/>
          <w:lang w:bidi="fa-IR"/>
        </w:rPr>
        <w:t>۱۱۴۵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عبد الرحمان بن ابى ليلى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عليهاالسلامنزد پيامبر صلى الله عليه و آله آمد و از او درخواست خدمتگزار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چيزى كه بهتر از اين است ، تو را آگاه سازم؟ به گاه خواب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 سبحان اللّه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 الحمد للّه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مرتبه اللّه اكبر بگو ـ سفيان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مرتبه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هيچ گاه ترك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صِفّين؟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صِفّين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صلى الله عليه و آله في شَهرِ 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لَيلَةَ الهَريرِ ثَلاثُمِئَةِ تَكبيرَةٍ ؛ أسقَطَ بِكُلِّ تَكبيرَةٍ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خَمسُمِئَةٍ وثَلاثَةٌ وعِشرونَ ، رَواهُ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سَبعُمِئَةٍ </w:t>
      </w:r>
      <w:r>
        <w:rPr>
          <w:rFonts w:eastAsia="Amiri" w:cs="Amiri" w:ascii="Amiri" w:hAnsi="Amiri"/>
          <w:color w:val="111111"/>
          <w:sz w:val="28"/>
          <w:szCs w:val="28"/>
          <w:rtl w:val="true"/>
          <w:lang w:bidi="ar-SA"/>
        </w:rPr>
        <w:t xml:space="preserve">. </w:t>
      </w:r>
      <w:r>
        <w:rPr>
          <w:rStyle w:val="FootnoteAnchor"/>
        </w:rPr>
        <w:footnoteReference w:id="85"/>
      </w:r>
      <w:r>
        <w:rPr>
          <w:rFonts w:ascii="Amiri" w:hAnsi="Amiri" w:eastAsia="Amiri" w:cs="Amiri"/>
          <w:color w:val="111111"/>
          <w:sz w:val="28"/>
          <w:sz w:val="28"/>
          <w:szCs w:val="28"/>
          <w:lang w:bidi="ar-SA"/>
        </w:rPr>
        <w:t>۱۱۴۷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خَبرِ عَبدِ الحَميدِ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إذا يَفرَغُ مِنَ الجِهادِ يَتَفَرَّغُ لِتَعليمِ النّاسِ وَالقَضاءِ بَينَهُم ، فَإِذا فَرَغَ مِن ذلِكَ اشتَغَلَ في حائِطٍ لَهُ يَعمَلُ فيهِ بِيَدِهِ ، وهُوَ مَعَ ذلِكَ ذاكِرُ اللّهِ </w:t>
      </w:r>
      <w:r>
        <w:rPr>
          <w:rStyle w:val="FootnoteAnchor"/>
          <w:rtl w:val="true"/>
        </w:rPr>
        <w:footnoteReference w:id="86"/>
      </w:r>
      <w:r>
        <w:rPr>
          <w:rFonts w:ascii="Amiri" w:hAnsi="Amiri" w:eastAsia="Amiri" w:cs="Amiri"/>
          <w:color w:val="111111"/>
          <w:sz w:val="28"/>
          <w:sz w:val="28"/>
          <w:szCs w:val="28"/>
          <w:rtl w:val="true"/>
          <w:lang w:bidi="ar-SA"/>
        </w:rPr>
        <w:t xml:space="preserve">تَعالى جَلَّ جَلالُهُ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أدعِيَتُهُ في تَسبيحِ اللّهِ وتَحميدِهِأ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التَّسبيحاتُ</w:t>
      </w:r>
      <w:r>
        <w:rPr>
          <w:rFonts w:ascii="Amiri" w:hAnsi="Amiri" w:eastAsia="Amiri" w:cs="Amiri"/>
          <w:color w:val="111111"/>
          <w:sz w:val="28"/>
          <w:sz w:val="28"/>
          <w:szCs w:val="28"/>
          <w:lang w:bidi="ar-SA"/>
        </w:rPr>
        <w:t>۱۱۵۱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إبراهيم بن أبي البلاد أو عبد اللّه بن جالإمام الصادق عليه السلامـ في ذِكرِ تَسبيحِ أميرِ المُؤمِنينَ عليه السلام بَعدَ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تَنقُصُ خَزائِنُهُ ، سُبحانَ مَن لَا اضمِحلالَ لِفَخرِهِ ، سُبحانَ مَن لا يَنفَدُ ما عِندَهُ ، سُبحانَ مَن لَا انقِطاعَ لِمُدَّتِهِ ، سُبحانَ مَن لا يُشارِكُ أحَدا في أمرِهِ ، سُبحانَ مَن لا إلهَ غَيرُهُ </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۱۱۵۲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عَلِّمني تَسبيحَ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تَسبيحُ عَلِيٍّ عليه السلام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الَّذي لا تَنفَدُ خَزائِنُهُ ، سُبحانَ الَّذي لا تَبيدُ مَعالِمُهُ ، سُبحانَ الَّذي لا يَفنى ما عِندَهُ ، سُبحانَ الَّذي لا يُشرِكُ أحَدا في حُكمِهِ ، سُبحانَ الَّذي لَا اضمِحلالَ لِفَخرِهِ ، سُبحانَ الَّذي لَا انقِطاعَ لِمُدَّتِهِ ، سُبحانَ الَّذي لا إلهَ غَيرُهُ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3" w:name="pg12816_182173"/>
    </w:p>
    <w:p>
      <w:pPr>
        <w:pStyle w:val="Heading4"/>
        <w:numPr>
          <w:ilvl w:val="3"/>
          <w:numId w:val="1"/>
        </w:numPr>
        <w:rPr/>
      </w:pPr>
      <w:bookmarkStart w:id="54" w:name="__RefHeading___Toc1816612_3224264995"/>
      <w:bookmarkStart w:id="55" w:name="_Toc21"/>
      <w:bookmarkEnd w:id="53"/>
      <w:bookmarkEnd w:id="54"/>
      <w:r>
        <w:rPr/>
        <w:t>۳</w:t>
      </w:r>
      <w:r>
        <w:rPr>
          <w:rtl w:val="true"/>
        </w:rPr>
        <w:t xml:space="preserve"> </w:t>
      </w:r>
      <w:r>
        <w:rPr>
          <w:rtl w:val="true"/>
        </w:rPr>
        <w:t xml:space="preserve">/ </w:t>
      </w:r>
      <w:r>
        <w:rPr/>
        <w:t>۳</w:t>
      </w:r>
      <w:r>
        <w:rPr>
          <w:rtl w:val="true"/>
        </w:rPr>
        <w:t xml:space="preserve"> ـ </w:t>
      </w:r>
      <w:r>
        <w:rPr/>
        <w:t>۳</w:t>
      </w:r>
      <w:r>
        <w:rPr>
          <w:rtl w:val="true"/>
        </w:rPr>
        <w:t xml:space="preserve"> دعاهاى وى در تسبيح و حمد خدا</w:t>
      </w:r>
      <w:bookmarkEnd w:id="55"/>
    </w:p>
    <w:p>
      <w:pPr>
        <w:pStyle w:val="Heading5"/>
        <w:numPr>
          <w:ilvl w:val="4"/>
          <w:numId w:val="1"/>
        </w:numPr>
        <w:rPr/>
      </w:pPr>
      <w:bookmarkStart w:id="56" w:name="__RefHeading___Toc1816614_3224264995"/>
      <w:bookmarkStart w:id="57" w:name="_Toc22"/>
      <w:bookmarkEnd w:id="56"/>
      <w:r>
        <w:rPr>
          <w:rtl w:val="true"/>
        </w:rPr>
        <w:t>الف ـ تسبيح ها</w:t>
      </w:r>
      <w:bookmarkEnd w:id="57"/>
    </w:p>
    <w:p>
      <w:pPr>
        <w:pStyle w:val="BookText"/>
        <w:rPr/>
      </w:pPr>
      <w:r>
        <w:rPr>
          <w:rFonts w:ascii="IRNazanin" w:hAnsi="IRNazanin" w:eastAsia="IRNazanin"/>
          <w:color w:val="111111"/>
          <w:sz w:val="28"/>
          <w:sz w:val="28"/>
          <w:szCs w:val="28"/>
          <w:lang w:bidi="fa-IR"/>
        </w:rPr>
        <w:t>۱۱۵۳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بار تكبير گفت و با هر تكبيرش دشمنى را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بنا به گزارش اعثم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بار گفت، و بنا بر روايتى ديگر ، هفتصد 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الستّة عشر عن زيد النرسي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جنگْ رهايى مى يافت ، به آموزش مردم و داورى بين آنان مى پرداخت و هرگاه از اين كارها فارغ مى شد ، در باغى كه از آنِ او بود ، با دست خود كار مى كرد و با اين حال ، به ذكر خداوند متعال مشغول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دعاهاى وى در تسبيح و حمد خداالف ـ تسبيح ها</w:t>
      </w:r>
      <w:r>
        <w:rPr>
          <w:rFonts w:ascii="IRNazanin" w:hAnsi="IRNazanin" w:eastAsia="IRNazanin"/>
          <w:color w:val="111111"/>
          <w:sz w:val="28"/>
          <w:sz w:val="28"/>
          <w:szCs w:val="28"/>
          <w:lang w:bidi="fa-IR"/>
        </w:rPr>
        <w:t>۱۱۵۸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بيان تسبيح اميرمؤمنان عليه السلام پس از نمازش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نشانه هايش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گنجينه هايش كم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فخرش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آنچه در نزدش است ، پايان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روزگارش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هيچ كس در كارش همباز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جز او خدايى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عن عليّ بن جعفر عن الإمام الكاظم عليهكامل الزياراتـ به نقل از ابو سعيد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على و فاطمه عليهماالسلام را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على عليه السلام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كه گنجينه هايش پايان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نشانه هايش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هر آنچه در پيش اوست ، نابود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هيچ كس در فرمانروايى اش انباز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فخرش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دورانش از بين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جز او خدايى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أبي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مَلَأتَ كُلَّ شَيءٍ ، وبايَنتَ كُلَّ شَيءٍ ، فَأَنتَ الَّذي لا يَفقِدُكَ شَيءٌ ، وأنتَ الفَعّالُ لِما تَشاءُ </w:t>
      </w:r>
      <w:r>
        <w:rPr>
          <w:rFonts w:eastAsia="Amiri" w:cs="Amiri" w:ascii="Amiri" w:hAnsi="Amiri"/>
          <w:color w:val="111111"/>
          <w:sz w:val="28"/>
          <w:szCs w:val="28"/>
          <w:rtl w:val="true"/>
          <w:lang w:bidi="ar-SA"/>
        </w:rPr>
        <w:t xml:space="preserve">. </w:t>
      </w:r>
      <w:r>
        <w:rPr>
          <w:rStyle w:val="FootnoteAnchor"/>
        </w:rPr>
        <w:footnoteReference w:id="90"/>
      </w:r>
      <w:r>
        <w:rPr>
          <w:rFonts w:ascii="Amiri" w:hAnsi="Amiri" w:eastAsia="Amiri" w:cs="Amiri"/>
          <w:color w:val="111111"/>
          <w:sz w:val="28"/>
          <w:sz w:val="28"/>
          <w:szCs w:val="28"/>
          <w:lang w:bidi="ar-SA"/>
        </w:rPr>
        <w:t>۱۱۶۱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بَهَرَ العُقولَ عَن وَصفِ خَلقٍ جَلّاهُ لِلعُيونِ ، فَأَدرَكَتهُ مَحدودا مُكَوَّنا ، ومُؤَلَّفا مُلَوَّنا ، وأعجَزَ الأَلسُنَ عَن تَلخيصِ صِفَتِهِ ، وقَعَدَ بِها عَن تَأدِيَةِ نَعتِهِ ، وسُبحانَ مَن أدمَجَ قَوائِمَ الذَّرَّةِ وَالهَمَجَةِ </w:t>
      </w:r>
      <w:r>
        <w:rPr>
          <w:rStyle w:val="FootnoteAnchor"/>
          <w:rtl w:val="true"/>
        </w:rPr>
        <w:footnoteReference w:id="91"/>
      </w:r>
      <w:r>
        <w:rPr>
          <w:rFonts w:ascii="Amiri" w:hAnsi="Amiri" w:eastAsia="Amiri" w:cs="Amiri"/>
          <w:color w:val="111111"/>
          <w:sz w:val="28"/>
          <w:sz w:val="28"/>
          <w:szCs w:val="28"/>
          <w:rtl w:val="true"/>
          <w:lang w:bidi="ar-SA"/>
        </w:rPr>
        <w:t xml:space="preserve">إلى ما فَوقَهُما مِن خَلقِ الحيتانِ وَالفِيَلَةِ ، ووَأى </w:t>
      </w:r>
      <w:r>
        <w:rPr>
          <w:rStyle w:val="FootnoteAnchor"/>
          <w:rtl w:val="true"/>
        </w:rPr>
        <w:footnoteReference w:id="92"/>
      </w:r>
      <w:r>
        <w:rPr>
          <w:rFonts w:ascii="Amiri" w:hAnsi="Amiri" w:eastAsia="Amiri" w:cs="Amiri"/>
          <w:color w:val="111111"/>
          <w:sz w:val="28"/>
          <w:sz w:val="28"/>
          <w:szCs w:val="28"/>
          <w:rtl w:val="true"/>
          <w:lang w:bidi="ar-SA"/>
        </w:rPr>
        <w:t xml:space="preserve">عَلى نَفسِهِ أنْ لا يَضطَرِبَ شَبَحٌ مِمّا أولَجَ فِيهِ الرّوحَ ، إلّا وجَعَلَ الحِمامَ مَوعِدَهُ ، وَالفَناءَ غايَتَهُ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۱۱۶۲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كُلَّ عَظيمَةٍ في جَنبِ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ذلِكَ فيما غابَ عَنّا مِن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نِعَمَكَ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في نِعَمِ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ومَعبودا بِحُسنِ بَلائِكَ عِندَ خَلقِكَ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۱۱۶۳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أمسَكَها بَعدَ مَوَجانِ مِياهِها ، وأجمَدَها بَعدَ رُطوبَةِ أكنافِها ؛ فَجَعَلَها لِخَلقِهِ مِهادا ، وبَسَطَها لَهُم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راكِدٍ لا يَجري ، وقائِمٍ لا يَسري ، تُكَركِرُهُ </w:t>
      </w:r>
      <w:r>
        <w:rPr>
          <w:rStyle w:val="FootnoteAnchor"/>
          <w:rtl w:val="true"/>
        </w:rPr>
        <w:footnoteReference w:id="95"/>
      </w:r>
      <w:r>
        <w:rPr>
          <w:rFonts w:ascii="Amiri" w:hAnsi="Amiri" w:eastAsia="Amiri" w:cs="Amiri"/>
          <w:color w:val="111111"/>
          <w:sz w:val="28"/>
          <w:sz w:val="28"/>
          <w:szCs w:val="28"/>
          <w:rtl w:val="true"/>
          <w:lang w:bidi="ar-SA"/>
        </w:rPr>
        <w:t xml:space="preserve">الرِّياحُ العَواصِفُ ، وتَمخَضُهُ </w:t>
      </w:r>
      <w:r>
        <w:rPr>
          <w:rStyle w:val="FootnoteAnchor"/>
          <w:rtl w:val="true"/>
        </w:rPr>
        <w:footnoteReference w:id="96"/>
      </w:r>
      <w:r>
        <w:rPr>
          <w:rFonts w:ascii="Amiri" w:hAnsi="Amiri" w:eastAsia="Amiri" w:cs="Amiri"/>
          <w:color w:val="111111"/>
          <w:sz w:val="28"/>
          <w:sz w:val="28"/>
          <w:szCs w:val="28"/>
          <w:rtl w:val="true"/>
          <w:lang w:bidi="ar-SA"/>
        </w:rPr>
        <w:t xml:space="preserve">الغَمامُ الذَّوارِفُ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كه همه جا را پُر كرده اى و با همه چيزْ فرق دارى ، و تو همانى كه هيچ چيز تو را گم نمى كند و تو هر آنچه را بخواهى ، انجام مى دهى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كه خِرَدها را از توصيف آفريده هايى كه او در پيش ديده ها متجلّى ساخته ، به حيرت انداخته است ، از اين رو ، آنها را محدود و ساخته شده و تركيب يافته و رنگ آميزى شده ، دريافته است و زبان ها را از وصف وى ، عاجز گردانيده و نمى توانند اوصاف او را شرح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پاهاى موران خُرد و پشه هاى ريز و آفرينش جانداران بزرگ تر از آنها را چون فيلان و ماهيان استوارى بخشيد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 بايسته ساخت كه هيچ پيكرى كه وى جان در آن دميده ، نجنبد ، جز آن كه مرگ را وعده گاه و نيستى را پايان كارش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شأن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آنچه از خلقت تو مى بينم ؛ و چه خُرد است هر حادثه بزرگى در كنار قدرت تو ؛ و چه با عظمت است آنچه از ملكوت تو مى بينم ؛ و چه ناچيز است در برابر آنچه از سلطنت تو بر ما نهان است ؛ و چه فراگير است نعمتِ تو در اين جهان ؛ و چه اندك است در كنار نعمت هاى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آفرينندگى و معبودى ستودنى ترى به خاطر نيكْ آزمايى بندگانت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درباره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زمين را پس از تموّج آب هاى آن ، ساكن كرد و پس از رطوبت كرانه هايش ، آن را خشك نمود و آن را براى بندگانش مكان آرامش قرار داد و براى زندگىْ آن را گستراند، بر روى درياى ژرفِ آرامى كه حركت نمى كند و ايستاده اى كه سِير نمى كند، بادهاى سخت ، آن را مى بَرَند و برمى گردانند و ابرها آن را چون مَشك مى جنباند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يَخفى عَلَيهِ سَوادُ غَسَقٍ داجٍ ، ولا لَيلٍ ساجٍ ، في بِقاعِ الأَرَضينَ المُتَطَأطِئاتِ ، ولا في يَفاعِ </w:t>
      </w:r>
      <w:r>
        <w:rPr>
          <w:rStyle w:val="FootnoteAnchor"/>
          <w:rtl w:val="true"/>
        </w:rPr>
        <w:footnoteReference w:id="98"/>
      </w:r>
      <w:r>
        <w:rPr>
          <w:rFonts w:ascii="Amiri" w:hAnsi="Amiri" w:eastAsia="Amiri" w:cs="Amiri"/>
          <w:color w:val="111111"/>
          <w:sz w:val="28"/>
          <w:sz w:val="28"/>
          <w:szCs w:val="28"/>
          <w:rtl w:val="true"/>
          <w:lang w:bidi="ar-SA"/>
        </w:rPr>
        <w:t xml:space="preserve">السُّفعِ </w:t>
      </w:r>
      <w:r>
        <w:rPr>
          <w:rStyle w:val="FootnoteAnchor"/>
          <w:rtl w:val="true"/>
        </w:rPr>
        <w:footnoteReference w:id="99"/>
      </w:r>
      <w:r>
        <w:rPr>
          <w:rFonts w:ascii="Amiri" w:hAnsi="Amiri" w:eastAsia="Amiri" w:cs="Amiri"/>
          <w:color w:val="111111"/>
          <w:sz w:val="28"/>
          <w:sz w:val="28"/>
          <w:szCs w:val="28"/>
          <w:rtl w:val="true"/>
          <w:lang w:bidi="ar-SA"/>
        </w:rPr>
        <w:t xml:space="preserve">المُتَجاوِراتِ ، وما يَتَجَلجَلُ بِهِ الرَّعدُ في اُفُقِ السَّماءِ ، وما تَلاشَت عَنهُ بُروقُ الغَمامِ </w:t>
      </w:r>
      <w:r>
        <w:rPr>
          <w:rFonts w:eastAsia="Amiri" w:cs="Amiri" w:ascii="Amiri" w:hAnsi="Amiri"/>
          <w:color w:val="111111"/>
          <w:sz w:val="28"/>
          <w:szCs w:val="28"/>
          <w:rtl w:val="true"/>
          <w:lang w:bidi="ar-SA"/>
        </w:rPr>
        <w:t xml:space="preserve">. </w:t>
      </w:r>
      <w:r>
        <w:rPr>
          <w:rStyle w:val="FootnoteAnchor"/>
        </w:rPr>
        <w:footnoteReference w:id="100"/>
      </w:r>
      <w:r>
        <w:rPr>
          <w:rFonts w:ascii="Amiri" w:hAnsi="Amiri" w:eastAsia="Amiri" w:cs="Amiri"/>
          <w:color w:val="111111"/>
          <w:sz w:val="28"/>
          <w:sz w:val="28"/>
          <w:szCs w:val="28"/>
          <w:lang w:bidi="ar-SA"/>
        </w:rPr>
        <w:t>۱۱۶۹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نَدعوهُ لِحَظِّنا فَيُسرِعُ ، ويَدعونا لِحَظِّنا فَنُبطِئُ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إلَينا نازِلٌ ، وشَرُّنا إلَيهِ صاعِدٌ ، وهُوَ مالِكٌ قادِرٌ </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۱۱۷۰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لَيسَ غَيرُهُ ، سُبحانَ الدّائِمِ الَّذي لا نَفادَ لَهُ ، سُبحانَ القَديمِ الَّذي لَا ابتِداءَ لَهُ ، سُبحانَ الغَنِيِّ عَن كُلِّ شَيءٍ ، ولا شَيءَ مِنَ الأَشياءِ يُغني عَنهُ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التَّحميداتُ</w:t>
      </w:r>
      <w:r>
        <w:rPr>
          <w:rFonts w:ascii="Amiri" w:hAnsi="Amiri" w:eastAsia="Amiri" w:cs="Amiri"/>
          <w:color w:val="111111"/>
          <w:sz w:val="28"/>
          <w:sz w:val="28"/>
          <w:szCs w:val="28"/>
          <w:lang w:bidi="ar-SA"/>
        </w:rPr>
        <w:t>۱۱۷۲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لَم أكُن عِندَهُ مَنسِيّا ، الحَمدُِللّهِ الَّذي أثبَتَني عِندَهُ في صَحيفَةِ الأَبرارِ ، وَالحَمدُ للّهِِ ذِي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58" w:name="pg12816_182177"/>
    </w:p>
    <w:p>
      <w:pPr>
        <w:pStyle w:val="Heading5"/>
        <w:numPr>
          <w:ilvl w:val="4"/>
          <w:numId w:val="1"/>
        </w:numPr>
        <w:rPr/>
      </w:pPr>
      <w:bookmarkStart w:id="59" w:name="__RefHeading___Toc1816616_3224264995"/>
      <w:bookmarkStart w:id="60" w:name="_Toc23"/>
      <w:bookmarkEnd w:id="58"/>
      <w:bookmarkEnd w:id="59"/>
      <w:r>
        <w:rPr>
          <w:rtl w:val="true"/>
        </w:rPr>
        <w:t>ب ـ حمدهاى او</w:t>
      </w:r>
      <w:bookmarkEnd w:id="60"/>
    </w:p>
    <w:p>
      <w:pPr>
        <w:pStyle w:val="BookText"/>
        <w:rPr/>
      </w:pP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سياهى تيره و تار و شب آرام و پايدار در گوشه هاى ژرفناهاى زمين و در بلندى هاى به هم نزديك و زنجيره وار، بر وى پوشيده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غرّشى كه رعد در كرانه آسمان پديد مى آورد و برق هايى كه از ابر مى جهند و پراكنده و نابود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خَبَرِ تَزويجِ فاطِمَةَ بِعَلِيٍّ عليهماالسل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ما به خاطر بهره خويشْ او را مى خوانيم ، به شتابْ پاسخ مى دهد و ما را براى بهره خودمان مى خوانَد و ما كُندى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او به سوى ما فرود مى آيد و بدى ما به سوى او فراز مى رود ، در حالى كه او مالكى تواناست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يكتايى كه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جاودانه اى كه پايان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قديمى كه آغازى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از هر چيزى بى نياز است و هيچ چيزى از او بى 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حمدهاى او</w:t>
      </w: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وفاطِمَةَ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در نزدش از فراموش شدگان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نام مرا در دفتر خوبان نوشت، و سپاسْ خداى شكوهمندِ بزرگوار را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أنعَمَ عَلَيَّ بِالإِسلامِ ، وعَلَّمَنِي القُرآنَ ، وحَبَّبَني إلى خَيرِ البَرِيَّةِ خاتَمِ النَّبِيّينَ وسَيِّدِ المُرسَلينَ ؛ إحسانا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وفَضلاً مِنهُ عَلَيَّ </w:t>
      </w:r>
      <w:r>
        <w:rPr>
          <w:rFonts w:eastAsia="Amiri" w:cs="Amiri" w:ascii="Amiri" w:hAnsi="Amiri"/>
          <w:color w:val="111111"/>
          <w:sz w:val="28"/>
          <w:szCs w:val="28"/>
          <w:rtl w:val="true"/>
          <w:lang w:bidi="ar-SA"/>
        </w:rPr>
        <w:t xml:space="preserve">. </w:t>
      </w:r>
      <w:r>
        <w:rPr>
          <w:rStyle w:val="FootnoteAnchor"/>
        </w:rPr>
        <w:footnoteReference w:id="105"/>
      </w:r>
      <w:r>
        <w:rPr>
          <w:rFonts w:ascii="Amiri" w:hAnsi="Amiri" w:eastAsia="Amiri" w:cs="Amiri"/>
          <w:color w:val="111111"/>
          <w:sz w:val="28"/>
          <w:sz w:val="28"/>
          <w:szCs w:val="28"/>
          <w:lang w:bidi="ar-SA"/>
        </w:rPr>
        <w:t>۱۱۷۹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لا مِن شَيءٍ كانَ ، ولا مِن شَيءٍ كَوَّنَ ما قَد كانَ ؛ المُستَشهِدِ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Pr>
        <w:footnoteReference w:id="106"/>
      </w:r>
      <w:r>
        <w:rPr>
          <w:rFonts w:ascii="Amiri" w:hAnsi="Amiri" w:eastAsia="Amiri" w:cs="Amiri"/>
          <w:color w:val="111111"/>
          <w:sz w:val="28"/>
          <w:sz w:val="28"/>
          <w:szCs w:val="28"/>
          <w:lang w:bidi="ar-SA"/>
        </w:rPr>
        <w:t>۱۱۸۰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وفاطِمَةَ عليهماالسلام لَيلَةَ الزِّف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جَعَلَ الحَمدَ مِفتاحا لِذِكرِهِ ، وسَبَبا لِلمَزيدِ مِن فَضلِهِ ، ودَليلاً عَلى آلائِهِ وعَظَمَتِهِ </w:t>
      </w:r>
      <w:r>
        <w:rPr>
          <w:rFonts w:eastAsia="Amiri" w:cs="Amiri" w:ascii="Amiri" w:hAnsi="Amiri"/>
          <w:color w:val="111111"/>
          <w:sz w:val="28"/>
          <w:szCs w:val="28"/>
          <w:rtl w:val="true"/>
          <w:lang w:bidi="ar-SA"/>
        </w:rPr>
        <w:t xml:space="preserve">. </w:t>
      </w:r>
      <w:r>
        <w:rPr>
          <w:rStyle w:val="FootnoteAnchor"/>
        </w:rPr>
        <w:footnoteReference w:id="107"/>
      </w:r>
      <w:r>
        <w:rPr>
          <w:rFonts w:ascii="Amiri" w:hAnsi="Amiri" w:eastAsia="Amiri" w:cs="Amiri"/>
          <w:color w:val="111111"/>
          <w:sz w:val="28"/>
          <w:sz w:val="28"/>
          <w:szCs w:val="28"/>
          <w:lang w:bidi="ar-SA"/>
        </w:rPr>
        <w:t>۱۱۸۱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زَواجِ فاطِمَةَ مِن عَلِيٍّ عليهماالسل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خالِقِ العِبادِ ، وساطِحِ المِهادِ </w:t>
      </w:r>
      <w:r>
        <w:rPr>
          <w:rStyle w:val="FootnoteAnchor"/>
          <w:rtl w:val="true"/>
        </w:rPr>
        <w:footnoteReference w:id="108"/>
      </w:r>
      <w:r>
        <w:rPr>
          <w:rFonts w:ascii="Amiri" w:hAnsi="Amiri" w:eastAsia="Amiri" w:cs="Amiri"/>
          <w:color w:val="111111"/>
          <w:sz w:val="28"/>
          <w:sz w:val="28"/>
          <w:szCs w:val="28"/>
          <w:rtl w:val="true"/>
          <w:lang w:bidi="ar-SA"/>
        </w:rPr>
        <w:t xml:space="preserve">، ومُسيلِ الوِهادِ </w:t>
      </w:r>
      <w:r>
        <w:rPr>
          <w:rStyle w:val="FootnoteAnchor"/>
          <w:rtl w:val="true"/>
        </w:rPr>
        <w:footnoteReference w:id="109"/>
      </w:r>
      <w:r>
        <w:rPr>
          <w:rFonts w:ascii="Amiri" w:hAnsi="Amiri" w:eastAsia="Amiri" w:cs="Amiri"/>
          <w:color w:val="111111"/>
          <w:sz w:val="28"/>
          <w:sz w:val="28"/>
          <w:szCs w:val="28"/>
          <w:rtl w:val="true"/>
          <w:lang w:bidi="ar-SA"/>
        </w:rPr>
        <w:t xml:space="preserve">، مُخصِبِ النِّجادِ </w:t>
      </w:r>
      <w:r>
        <w:rPr>
          <w:rStyle w:val="FootnoteAnchor"/>
          <w:rtl w:val="true"/>
        </w:rPr>
        <w:footnoteReference w:id="110"/>
      </w:r>
      <w:r>
        <w:rPr>
          <w:rFonts w:ascii="Amiri" w:hAnsi="Amiri" w:eastAsia="Amiri" w:cs="Amiri"/>
          <w:color w:val="111111"/>
          <w:sz w:val="28"/>
          <w:sz w:val="28"/>
          <w:szCs w:val="28"/>
          <w:rtl w:val="true"/>
          <w:lang w:bidi="ar-SA"/>
        </w:rPr>
        <w:t xml:space="preserve">؛ لَيسَ لِأَوَّلِيَّتِهِ ابتِداءٌ ، ولا لِأَزَلِيَّتِهِ انقِضاءٌ </w:t>
      </w:r>
      <w:r>
        <w:rPr>
          <w:rFonts w:eastAsia="Amiri" w:cs="Amiri" w:ascii="Amiri" w:hAnsi="Amiri"/>
          <w:color w:val="111111"/>
          <w:sz w:val="28"/>
          <w:szCs w:val="28"/>
          <w:rtl w:val="true"/>
          <w:lang w:bidi="ar-SA"/>
        </w:rPr>
        <w:t xml:space="preserve">. </w:t>
      </w:r>
      <w:r>
        <w:rPr>
          <w:rStyle w:val="FootnoteAnchor"/>
        </w:rPr>
        <w:footnoteReference w:id="111"/>
      </w:r>
      <w:r>
        <w:rPr>
          <w:rFonts w:ascii="Amiri" w:hAnsi="Amiri" w:eastAsia="Amiri" w:cs="Amiri"/>
          <w:color w:val="111111"/>
          <w:sz w:val="28"/>
          <w:sz w:val="28"/>
          <w:szCs w:val="28"/>
          <w:lang w:bidi="ar-SA"/>
        </w:rPr>
        <w:t>۱۱۸۲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لا تُواري عَنهُ سَماءٌ سَماءً ، ولا أرضٌ أرضا </w:t>
      </w:r>
      <w:r>
        <w:rPr>
          <w:rFonts w:eastAsia="Amiri" w:cs="Amiri" w:ascii="Amiri" w:hAnsi="Amiri"/>
          <w:color w:val="111111"/>
          <w:sz w:val="28"/>
          <w:szCs w:val="28"/>
          <w:rtl w:val="true"/>
          <w:lang w:bidi="ar-SA"/>
        </w:rPr>
        <w:t xml:space="preserve">. </w:t>
      </w:r>
      <w:r>
        <w:rPr>
          <w:rStyle w:val="FootnoteAnchor"/>
        </w:rPr>
        <w:footnoteReference w:id="112"/>
      </w:r>
      <w:r>
        <w:rPr>
          <w:rFonts w:ascii="Amiri" w:hAnsi="Amiri" w:eastAsia="Amiri" w:cs="Amiri"/>
          <w:color w:val="111111"/>
          <w:sz w:val="28"/>
          <w:sz w:val="28"/>
          <w:szCs w:val="28"/>
          <w:lang w:bidi="ar-SA"/>
        </w:rPr>
        <w:t>۱۱۸۳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نَصَرَ وَلِيَّهُ ، وخَذَلَ عَدُوَّهُ ، وأعَزَّ الصّادِقَ المُحِقَّ ، وأذَلَّ الكاذِبَ المُبطِلَ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به من ، نعمت اسلام داد و قرآن را به من آموخت، و مرا نزد بهترينِ بندگان ، خاتم پيامبران و سرور رسولان ، محبوب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نيكويى او بر من و لطف او با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نه بودش از چيزى است و نه آنچه را هست از چيزى پديد آورده است ؛ آن كه به پيدايش چيزها بر ازليّت خويش و به ناتوانى كه اشيا را بدان نشان كرده ، بر توانايى خود و به خاطر نياز چيزها در حفظ از نابودى، بر دوامش گواهى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سپاسگويى را كليد ذكرش و سببى براى فزونى لطفش و دليلى بر نعمت ها و عظمت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آفريننده بندگان، گسترنده زمين، جارى سازنده آب در پستى هاى زمين و روياننده گياه در بلندى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 بودنِ او آغازى نيست و براى جاودان بودنش پايانى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الحَسَنِ وَالحُسَينِ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آسمانى او را از آسمان ديگر و زمينى از زمين ديگر ، پوشيده نمى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أميرالمؤمنين عن اُسامة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ولىّ خود را يارى كرد، دشمنش را واگذاشت ، راستگوى به حق را عزّت بخشيد و دروغگوى نا به حق را ذليل گردانْد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إلَيهِ مَصائِرُ الخَلقِ ، 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 ونَيِّرِ بُرهانِهِ ، ونَوامي </w:t>
      </w:r>
      <w:r>
        <w:rPr>
          <w:rStyle w:val="FootnoteAnchor"/>
          <w:rtl w:val="true"/>
        </w:rPr>
        <w:footnoteReference w:id="114"/>
      </w:r>
      <w:r>
        <w:rPr>
          <w:rFonts w:ascii="Amiri" w:hAnsi="Amiri" w:eastAsia="Amiri" w:cs="Amiri"/>
          <w:color w:val="111111"/>
          <w:sz w:val="28"/>
          <w:sz w:val="28"/>
          <w:szCs w:val="28"/>
          <w:rtl w:val="true"/>
          <w:lang w:bidi="ar-SA"/>
        </w:rPr>
        <w:t xml:space="preserve">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w:t>
      </w:r>
      <w:r>
        <w:rPr>
          <w:rFonts w:eastAsia="Amiri" w:cs="Amiri" w:ascii="Amiri" w:hAnsi="Amiri"/>
          <w:color w:val="111111"/>
          <w:sz w:val="28"/>
          <w:szCs w:val="28"/>
          <w:rtl w:val="true"/>
          <w:lang w:bidi="ar-SA"/>
        </w:rPr>
        <w:t xml:space="preserve">. </w:t>
      </w:r>
      <w:r>
        <w:rPr>
          <w:rStyle w:val="FootnoteAnchor"/>
        </w:rPr>
        <w:footnoteReference w:id="115"/>
      </w:r>
      <w:r>
        <w:rPr>
          <w:rFonts w:ascii="Amiri" w:hAnsi="Amiri" w:eastAsia="Amiri" w:cs="Amiri"/>
          <w:color w:val="111111"/>
          <w:sz w:val="28"/>
          <w:sz w:val="28"/>
          <w:szCs w:val="28"/>
          <w:lang w:bidi="ar-SA"/>
        </w:rPr>
        <w:t>۱۱۹۱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خَبَرِ ابنِ زِيادٍ ونَكتِهِ ثَنايَا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الأَوَّلِ فَلا شَيءَ قَبلَهُ ، وَالآخِرِ فَلا شَيءَ بَعدَهُ ، وَالظّاهِرِ فَلا شَيءَ فَوقَهُ ، وَالباطِنِ فَلا شَيءَ دونَهُ </w:t>
      </w:r>
      <w:r>
        <w:rPr>
          <w:rFonts w:eastAsia="Amiri" w:cs="Amiri" w:ascii="Amiri" w:hAnsi="Amiri"/>
          <w:color w:val="111111"/>
          <w:sz w:val="28"/>
          <w:szCs w:val="28"/>
          <w:rtl w:val="true"/>
          <w:lang w:bidi="ar-SA"/>
        </w:rPr>
        <w:t xml:space="preserve">. </w:t>
      </w:r>
      <w:r>
        <w:rPr>
          <w:rStyle w:val="FootnoteAnchor"/>
        </w:rPr>
        <w:footnoteReference w:id="116"/>
      </w:r>
      <w:r>
        <w:rPr>
          <w:rFonts w:ascii="Amiri" w:hAnsi="Amiri" w:eastAsia="Amiri" w:cs="Amiri"/>
          <w:color w:val="111111"/>
          <w:sz w:val="28"/>
          <w:sz w:val="28"/>
          <w:szCs w:val="28"/>
          <w:lang w:bidi="ar-SA"/>
        </w:rPr>
        <w:t>۱۱۹۲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وأستَعينُهُ فاقَةً إلى كِفايَتِهِ ؛ إنَّهُ لا يَضِلُّ مَن هَداهُ </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۱۱۹۳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شُكرا لِاءِنعامِهِ ، وأستَعينُهُ عَلى وَظائِفِ حُقوقِهِ ؛ عَزيزَ الجُندِ ، عَظيمَ المَجدِ </w:t>
      </w:r>
      <w:r>
        <w:rPr>
          <w:rFonts w:eastAsia="Amiri" w:cs="Amiri" w:ascii="Amiri" w:hAnsi="Amiri"/>
          <w:color w:val="111111"/>
          <w:sz w:val="28"/>
          <w:szCs w:val="28"/>
          <w:rtl w:val="true"/>
          <w:lang w:bidi="ar-SA"/>
        </w:rPr>
        <w:t xml:space="preserve">. </w:t>
      </w:r>
      <w:r>
        <w:rPr>
          <w:rStyle w:val="FootnoteAnchor"/>
        </w:rPr>
        <w:footnoteReference w:id="118"/>
      </w:r>
      <w:r>
        <w:rPr>
          <w:rFonts w:ascii="Amiri" w:hAnsi="Amiri" w:eastAsia="Amiri" w:cs="Amiri"/>
          <w:color w:val="111111"/>
          <w:sz w:val="28"/>
          <w:sz w:val="28"/>
          <w:szCs w:val="28"/>
          <w:lang w:bidi="ar-SA"/>
        </w:rPr>
        <w:t>۱۱۹۴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 ونَستَعينُهُ مِن أمرِنا عَلى ما يَكونُ ، ونَسأَ لُهُ المُعافاةَ فِي الأَديانِ ، كَما نَسأَلُهُ المُعافاةَ فِي الأَبدانِ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۱۱۹۵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وَفَّقَ لَهُ مِنَ الطّاعَةِ ، وذادَ </w:t>
      </w:r>
      <w:r>
        <w:rPr>
          <w:rStyle w:val="FootnoteAnchor"/>
          <w:rtl w:val="true"/>
        </w:rPr>
        <w:footnoteReference w:id="120"/>
      </w:r>
      <w:r>
        <w:rPr>
          <w:rFonts w:ascii="Amiri" w:hAnsi="Amiri" w:eastAsia="Amiri" w:cs="Amiri"/>
          <w:color w:val="111111"/>
          <w:sz w:val="28"/>
          <w:sz w:val="28"/>
          <w:szCs w:val="28"/>
          <w:rtl w:val="true"/>
          <w:lang w:bidi="ar-SA"/>
        </w:rPr>
        <w:t xml:space="preserve">عَنهُ مِنَ المَعصِيَةِ ، ونَسأَ لُهُ لِمِنَّتِهِ تَماما ، وبِحَبلِهِ اعتِصاما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 اللّه بن معين مولى اُمّ سلمة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أنّها قالت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بازگشت بندگان و پايان كار ، به سوى اوست و او را به خاطر بزرگى بخشش و روشنى دليل و افزونى هاى عطا و لطفش سپاس مى گوييم ؛ سپاسى كه گزاردن حق او ، به جاى آوردن شكر او ، نزديك كننده به ثواب او و فزونى بخش نعمت اوست و از او ، چون انسانى كه اميد به فضل، آرزوى سود و اعتماد به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او دارد ، يارى مى جوييم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عمرو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نخست است و پيش از او چيزى نبوده است ، و آخرى است كه بعد از او هيچ 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آشكارى است كه هيچ چيزى آشكارتر از او نيست و پنهانى است كه چيزى پنهان تر از او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او را به خاطر درخواست تكميل نعمتش و تسليم به عزّتش و پناهجويى از نافرمانى اش به جا مى آورم و از او به خاطر نيازم به كفايتش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هدايتش كند ، گم راه نمى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خاطر شكر نعمت هايش سپاس مى گويم و براى انجام دادن حق هايش از او يارى مى جويم ؛ از او كه سپاهش پيروز و رتبه اش بزرگ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آنچه هست ، سپاس مى گوييم و از او براى آنچه از كارهايمان در آينده پيش خواهد آمد ، يارى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همان گونه كه براى عافيت جسمى در خواست مى كنيم ، براى سلامت دينى هم درخواست مى كنيم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خاطر توفيقى كه بر بندگى اش داده و از نافرمانى اش دور ساخته ، سپاس مى گوييم و از او بر تكميل امتنانش و به چنگ زدن بر ريسمانش يارى مى طلبيم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لِأَهلِ البَيتِ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أخَذَ وأعطى ، وعَلى ما أبلى 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لِكُلِّ خَفِيَّةٍ ، وَالحاضِرُ لِكُلِّ سَريرَةٍ ، العالِمُ بِما تُكِنُّ الصُّدورُ ، وما تَخونُ العُيونُ </w:t>
      </w:r>
      <w:r>
        <w:rPr>
          <w:rFonts w:eastAsia="Amiri" w:cs="Amiri" w:ascii="Amiri" w:hAnsi="Amiri"/>
          <w:color w:val="111111"/>
          <w:sz w:val="28"/>
          <w:szCs w:val="28"/>
          <w:rtl w:val="true"/>
          <w:lang w:bidi="ar-SA"/>
        </w:rPr>
        <w:t xml:space="preserve">. </w:t>
      </w:r>
      <w:r>
        <w:rPr>
          <w:rStyle w:val="FootnoteAnchor"/>
        </w:rPr>
        <w:footnoteReference w:id="122"/>
      </w:r>
      <w:r>
        <w:rPr>
          <w:rFonts w:ascii="Amiri" w:hAnsi="Amiri" w:eastAsia="Amiri" w:cs="Amiri"/>
          <w:color w:val="111111"/>
          <w:sz w:val="28"/>
          <w:sz w:val="28"/>
          <w:szCs w:val="28"/>
          <w:lang w:bidi="ar-SA"/>
        </w:rPr>
        <w:t>۱۲۰۳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تَأخُذُ وتُعطي ، وعَلى ما تُعافي وتَبتَلي ؛ حَمدا يَكونُ أرضَى الحَمدِ لَكَ ، وأحَبَّ الحَمدِ إلَيكَ ، وأفضَلَ الحَمدِ عِندَكَ ؛ حَمدا يَملَأُ ما خَلَقتَ ، ويَبلُغُ ما أرَدتَ ؛ حَمدا لا يُحجَبُ عَنكَ ، ولا يُقصَرُ دونَكَ ؛ حَمدا لا يَنقَطِعُ عَدَدُهُ ، ولا يَفنى مَدَدُهُ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فَلَسنا نَعلَمُ كُنْهَ عَظَمَتِكَ ، إلّا أنّا نَعلَمُ أنَّكَ حَيٌّ قَيُّومٌ ، لا تَأخُذُكَ سِنَةٌ ولا نَومٌ ، لَم يَنتَهِ إلَيكَ نَظَرٌ ، ولَم يُدرِككَ بَصَرٌ ، أدرَكتَ الأَبصارَ ، وأحصَيتَ الأَعمالَ </w:t>
      </w:r>
      <w:r>
        <w:rPr>
          <w:rStyle w:val="FootnoteAnchor"/>
          <w:rtl w:val="true"/>
        </w:rPr>
        <w:footnoteReference w:id="123"/>
      </w:r>
      <w:r>
        <w:rPr>
          <w:rFonts w:ascii="Amiri" w:hAnsi="Amiri" w:eastAsia="Amiri" w:cs="Amiri"/>
          <w:color w:val="111111"/>
          <w:sz w:val="28"/>
          <w:sz w:val="28"/>
          <w:szCs w:val="28"/>
          <w:rtl w:val="true"/>
          <w:lang w:bidi="ar-SA"/>
        </w:rPr>
        <w:t xml:space="preserve">، وأخَذتَ بِالنَّواصي وَالأَقدامِ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 وما تَغَيَّبَ عَنّا مِنهُ ، وقَصُرَت أبصارُنا عَنهُ ، وَانتَهَت عُقولُنا دونَهُ ، وحالَت سُتورُ الغُيوبِ بَينَنا وبَينَهُ ـ أعظَمُ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فَرَّغَ قَلبَهُ ، وأعمَلَ فِكرَهُ ؛ لِيَعلَمَ كَيفَ أقَمتَ عَرشَكَ ، وكَيفَ ذَرَأتَ خَلقَكَ ، وكَيفَ عَلَّقتَ فِي الهَواءِ سَماواتِكَ ، وكَيفَ مَدَدتَ عَلى مَورِ </w:t>
      </w:r>
      <w:r>
        <w:rPr>
          <w:rStyle w:val="FootnoteAnchor"/>
          <w:rtl w:val="true"/>
        </w:rPr>
        <w:footnoteReference w:id="124"/>
      </w:r>
      <w:r>
        <w:rPr>
          <w:rFonts w:ascii="Amiri" w:hAnsi="Amiri" w:eastAsia="Amiri" w:cs="Amiri"/>
          <w:color w:val="111111"/>
          <w:sz w:val="28"/>
          <w:sz w:val="28"/>
          <w:szCs w:val="28"/>
          <w:rtl w:val="true"/>
          <w:lang w:bidi="ar-SA"/>
        </w:rPr>
        <w:t xml:space="preserve">الماءِ أرضَكَ ـ رَجَعَ طَرفُهُ حَسيرا </w:t>
      </w:r>
      <w:r>
        <w:rPr>
          <w:rStyle w:val="FootnoteAnchor"/>
          <w:rtl w:val="true"/>
        </w:rPr>
        <w:footnoteReference w:id="125"/>
      </w:r>
      <w:r>
        <w:rPr>
          <w:rFonts w:ascii="Amiri" w:hAnsi="Amiri" w:eastAsia="Amiri" w:cs="Amiri"/>
          <w:color w:val="111111"/>
          <w:sz w:val="28"/>
          <w:sz w:val="28"/>
          <w:szCs w:val="28"/>
          <w:rtl w:val="true"/>
          <w:lang w:bidi="ar-SA"/>
        </w:rPr>
        <w:t xml:space="preserve">، وعَقلُهُ مَبهورا </w:t>
      </w:r>
      <w:r>
        <w:rPr>
          <w:rStyle w:val="FootnoteAnchor"/>
          <w:rtl w:val="true"/>
        </w:rPr>
        <w:footnoteReference w:id="126"/>
      </w:r>
      <w:r>
        <w:rPr>
          <w:rFonts w:ascii="Amiri" w:hAnsi="Amiri" w:eastAsia="Amiri" w:cs="Amiri"/>
          <w:color w:val="111111"/>
          <w:sz w:val="28"/>
          <w:sz w:val="28"/>
          <w:szCs w:val="28"/>
          <w:rtl w:val="true"/>
          <w:lang w:bidi="ar-SA"/>
        </w:rPr>
        <w:t xml:space="preserve">،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خاطر آنچه گرفته و داده و به خاطر آنچه احسان و آزمايش كرده ، سپاس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هر پوشيده و بيناى هر ضمير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آنچه در سينه ها پنهان شده و آنچه ديدگان ، دزدانه مى نگرند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علباء بن أحمر عن أبي زيد الأنصارامام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آنچه مى گيرى و مى دهى و بر آنچه سلامت مى دهى و مبتلا مى سازى ، سپاس ؛ سپاسى كه خشنودى آورترين سپاس براى تو و دوست داشتنى ترين سپاس براى تو و برترين سپاس پيش تو باشد ؛ سپاسى كه هر آنچه را آفريدى ، در برگيرد و تا هر آن جا كه اراده كردى ، برسد ؛ سپاسى كه از تو پوشيده نباشد و از رسيدن به بارگاهت باز نمانَد ؛ سپاسى كه شمارَش قطع نگردد و دوامش پايان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كُنه عظمت تو را نمى دانيم ، و تنها مى دانيم تو زنده و پايدارى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چُرت ، تو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نگاهى تو را در نمى يابد و هيچ چشمى تو را درك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درك كرده اى و كردارها را شمارش كرده اى و پيشانى ها و گام ها را به بند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هايى را از آفريدگانت مى بينيم و از قدرت نمايى تو در آنها شگفت زده مى شويم و آنها را از عظمت فرمانروايى ات مى شماريم ، در حالى كه آن چيزها كه از ديدگان ما پنهان اند و از تير رس چشم ما به دورند و خِرَدهايمان از آنها كوتاه است و بين ما و آنها ، پرده غيب افكنده شده ، بسيار شگفت ترند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دل را آزاد سازد و خِرد را به كار گيرد ، تا بداند چه سان عرشَت را به پا داشتى و بندگانت را آفريدى و آسمان هايت را در فضا معلّق ساختى و چه سان زمينت را بر امواج آب گستردى، ديده اش درمانده، خِرَدش سرگشته، گوشش آشفته و انديشه اش حيران ، برخواهد گشت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عن أبي نهيك عن عمرو بن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۱۲۰۷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عن أبي قرصافة صاحب رسول اللّه صلى 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المُتَجَلّي لِخَلقِهِ بِخَلقِهِ ، وَالظّاهِرِ لِقُلوبِهِم بِحُجَّتِهِ ، خَلَقَ الخَلقَ مِن غَيرِ رَوِيَّةٍ ،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۱۲۰۸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مريم 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النّاشِرِ فِي الخَلقِ فَضلَهُ ، وَالباسِطِ فيهِم بِالجودِ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في جَميعِ اُمورِهِ ، ونَستَعينُهُ عَلى رِعايَةِ حُقوقِهِ </w:t>
      </w:r>
      <w:r>
        <w:rPr>
          <w:rFonts w:eastAsia="Amiri" w:cs="Amiri" w:ascii="Amiri" w:hAnsi="Amiri"/>
          <w:color w:val="111111"/>
          <w:sz w:val="28"/>
          <w:szCs w:val="28"/>
          <w:rtl w:val="true"/>
          <w:lang w:bidi="ar-SA"/>
        </w:rPr>
        <w:t xml:space="preserve">. </w:t>
      </w:r>
      <w:r>
        <w:rPr>
          <w:rStyle w:val="FootnoteAnchor"/>
        </w:rPr>
        <w:footnoteReference w:id="130"/>
      </w:r>
      <w:r>
        <w:rPr>
          <w:rFonts w:ascii="Amiri" w:hAnsi="Amiri" w:eastAsia="Amiri" w:cs="Amiri"/>
          <w:color w:val="111111"/>
          <w:sz w:val="28"/>
          <w:sz w:val="28"/>
          <w:szCs w:val="28"/>
          <w:lang w:bidi="ar-SA"/>
        </w:rPr>
        <w:t>۱۲۰۹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الفاشي فِي الخَلقِ حَمدُهُ ، وَالغالِبِ جُندُهُ ، وَالمُتَعالي جَدُّهُ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w:t>
      </w:r>
      <w:r>
        <w:rPr>
          <w:rStyle w:val="FootnoteAnchor"/>
          <w:rtl w:val="true"/>
        </w:rPr>
        <w:footnoteReference w:id="132"/>
      </w:r>
      <w:r>
        <w:rPr>
          <w:rFonts w:ascii="Amiri" w:hAnsi="Amiri" w:eastAsia="Amiri" w:cs="Amiri"/>
          <w:color w:val="111111"/>
          <w:sz w:val="28"/>
          <w:sz w:val="28"/>
          <w:szCs w:val="28"/>
          <w:rtl w:val="true"/>
          <w:lang w:bidi="ar-SA"/>
        </w:rPr>
        <w:t xml:space="preserve">وآلائِهِ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 وعَلِمَ ما يَمضي وما مَضى ، مُبتَدِعِ الخَلائِقِ بِعِلمِهِ ، ومُنشِئِهِم بِحُكمِهِ بِلَا اقتِداءٍ ولا تَعليمٍ </w:t>
      </w:r>
      <w:r>
        <w:rPr>
          <w:rFonts w:eastAsia="Amiri" w:cs="Amiri" w:ascii="Amiri" w:hAnsi="Amiri"/>
          <w:color w:val="111111"/>
          <w:sz w:val="28"/>
          <w:szCs w:val="28"/>
          <w:rtl w:val="true"/>
          <w:lang w:bidi="ar-SA"/>
        </w:rPr>
        <w:t xml:space="preserve">. </w:t>
      </w:r>
      <w:r>
        <w:rPr>
          <w:rStyle w:val="FootnoteAnchor"/>
        </w:rPr>
        <w:footnoteReference w:id="133"/>
      </w:r>
      <w:r>
        <w:rPr>
          <w:rFonts w:ascii="Amiri" w:hAnsi="Amiri" w:eastAsia="Amiri" w:cs="Amiri"/>
          <w:color w:val="111111"/>
          <w:sz w:val="28"/>
          <w:sz w:val="28"/>
          <w:szCs w:val="28"/>
          <w:lang w:bidi="ar-SA"/>
        </w:rPr>
        <w:t>۱۲۱۰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خَبرِ زِفافِ فاطِمَةَ عليهاالسلام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بَطَنَ خَفِيّاتِ الاُمورِ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۱۲۱۱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لا يَحويهِ مَكانٌ ، ولا يَحُدُّهُ زَمانٌ ؛ عَلا بِطَولِهِ ، ودَنا بِحَولِهِ ؛ سابِقِ كُلِّ غَنيمَةٍ وفَضلٍ ، وكاشِفِ كُلِّ عَظيمَةٍ وأَزلٍ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جودِ كَرَمِهِ ، وسُبوغِ نِعَمِهِ ؛ وأستَعينُهُ عَلى بُلوغِ رِضاهُ ، وَالرِّضى بِما قَضاهُ ؛ واُومِنُ بِهِ إيمانا ، وأتَوَكَّلُ عَلَيهِ إيقانا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عن اُمّ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راست كه ستايشِ گويندگان بدان نرسد و نعمت هايش را شمارشگران نتوانند شمارش كنند ، و تلاشگران حقّش را نتوانند به جاى آورند؛ آن كه ژرف پويى همّت ها دركش نكند و كاوش زيركى ها بدان نرسد؛ آن كه براى صفتش نه مرزى محدود است و نه وصفى موجود و نه وقتى شمارش شده و نه پايانى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توانمندى اش آفريده ها را آفريد و به رحمتش بادها را پراكَند و با صخره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زمينش را مهار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عباية بن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راست كه با آفريده هايش بر آفريدگانش تجلّى كرد و با حجّتش بر دل هايشان آشكار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 را بى كاربرد انديشه آفريد ؛ چرا كه انديشه جز براى آنان كه برخوردار از ذهن اند ، شايسته نيست و او در ذات خود داراى ذهن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عبد اللّه بن زيد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فضلش را در بين بندگانش پراكنده ساخته است و دست خويش را در بين آنان به بخشندگى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همه كارهايش سپاس مى گوييم و از او براى رعايت حقوقش يارى مى طلبيم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النسائي عن أبي الحسن مولى اُم قيس بنت محصن عنامام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سپاسش در بين بندگانش منتشر است، سپاهش غالب، و عظمتش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هاى پياپى و نعمت هاى بزرگش سپاس مى گويم ؛ همو كه بردبارى اش بزرگ است و مى بخشد و در هر آنچه كه حكم مى كند ، داد مى ورزد و بر آنچه كه مى آيد و آمده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خود آفريده ها را آفريد و بدون پيروى از نمونه و آموزش ديدن ، به حكمت خود ، آنان را پديد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عن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هِجرَةِ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كارهاى مخفى را مى داند و نشانه هاى آشكار بر هستى او گواه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بينا او را نمى تواند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نه چشمى كه او را نديده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كند و نه دلى كه او را اثبات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مكانى او را فرا نمى گيرد و زمانى او را محدود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خود ، برترى يافته و به توانمندى اش ، نزديك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گيرنده در هر پيشكش و بخششى و گشاينده هر گرفتارى و سختى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بخشش كرمش و فراوانى نعمتش سپاس مى گويم و براى دستيابى به خشنودى اش و رضايت به حكمش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با يقين بر او توكّل مى كنم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ملقام بن التّلب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غَيرَ مَقنوطٍ مِن رَحمَتِهِ ، ولا مَخلُوٍّ مِن نِعمَتِهِ ، ولا مَأيوسٍ مِن مَغفِرَتِهِ ، ولا مُستَنكَفٍ عَن عِبادَتِهِ ؛ الَّذي لا تَبرَحُ مِنهُ رَحمَةٌ ، ولا تُفقَدُ لَهُ نِعمَةٌ </w:t>
      </w:r>
      <w:r>
        <w:rPr>
          <w:rFonts w:eastAsia="Amiri" w:cs="Amiri" w:ascii="Amiri" w:hAnsi="Amiri"/>
          <w:color w:val="111111"/>
          <w:sz w:val="28"/>
          <w:szCs w:val="28"/>
          <w:rtl w:val="true"/>
          <w:lang w:bidi="ar-SA"/>
        </w:rPr>
        <w:t xml:space="preserve">. </w:t>
      </w:r>
      <w:r>
        <w:rPr>
          <w:rStyle w:val="FootnoteAnchor"/>
        </w:rPr>
        <w:footnoteReference w:id="137"/>
      </w:r>
      <w:r>
        <w:rPr>
          <w:rFonts w:ascii="Amiri" w:hAnsi="Amiri" w:eastAsia="Amiri" w:cs="Amiri"/>
          <w:color w:val="111111"/>
          <w:sz w:val="28"/>
          <w:sz w:val="28"/>
          <w:szCs w:val="28"/>
          <w:lang w:bidi="ar-SA"/>
        </w:rPr>
        <w:t>۱۲۱۹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الَّذِي استَخلَصَ الحَمدَ لِنَفسِهِ ، وَاستَوجَبَهُ عَلى جَميعِ خَلقِهِ ؛ الَّذي ناصِيَةُ كُلِّ شَيءٍ بِيَدِهِ ، ومَصيرُ كُلِّ شَيءٍ إلَيهِ ؛ القَوِيُّ في سُلطانِهِ ، اللَّطيفُ في جَبَروتِهِ ؛ لا مانِعَ لِما أعطى ، ولا مُعطِيَ لِما مَنَعَ ؛ خالِقُ الخَلائِقِ بِقُدرَتِهِ ، ومُسَخِّرُهُم بِمَشيئَتِهِ ؛ وَفِيُّ العَهدِ ، صادِقُ الوَعدِ ، شَديدُ العِقابِ ، جَزيلُ الثَّوابِ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أحمَدُهُ وأستَعينُهُ عَلى ما أنعَمَ بِهِ مِمّا لا يَعرِفُ كُنهَهُ غَيرُهُ ، وأتَوَكَّلُ عَلَيهِ تَوَكُّلَ المُستَسلِمِ لِقُدرَتِهِ ، المُتَبَرّي مِنَ الحَولِ وَالقُوَّةِ إلّا إلَيهِ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۱۲۲۰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جعيل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الواصِلِ الحَمدَ بِالنِّعَمِ ،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كَما نَحمَدُهُ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عَلى هذِهِ النُّفوسِ البِطاءِ عَمّا اُمِرَت بِهِ ، 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از رحمتش نا اميدى نيست ، و هيچ جا از نعمتش خالى نيست ، و از بخشش او نااميدى وجود ندارد و از بندگى اش سربرتافتنى نيست ؛ همو كه رحمتش پايدار است و نعمتش پايان نمى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سپاس را ويژه خود ساخت و آن را بر همه بندگانش واجب گرداند ؛ آن كه اختيار هر چيزى در يدِ قدرت اوست و سرانجام هر چيزى به سوى اوست؛ آن كه در فرمانروايى اش قوى است و در عين جبروتش پُرلطف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مى بخشد ، مانعى نيست و براى آنچه كه منع مى كند ، دهنده اى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آفريده ها به قدرت خويش و مسخّر سازنده آنان ، طبق خواست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كننده به پيمان، راستْ وعده، سخت مجازات و پُرثواب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مى گويم و از او بر نعمت هايى كه جز او كُنه آنها را نمى داند ، يارى مى جويم و چون تسليم شونده به قدرت او بر او توكّل مى كنم و از هر توان و قدرتى جز توان و قدرت او بيزارى مى جويم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عن نهشل بن حسّان بن شدّاد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پيوند زننده شُكر به نعمت و نعمت به 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نعمت هايش سپاس مى گوييم ، همچنان كه بر بلاهايش سپاس مى گوييم، و از او بر اين نفس هاى كندرو به سوى آنچه بدان امر شده اند، و تندرو به سوى آنچه كه از آن نهى شده اند ، يارى مى جوييم ، و از هر عملى كه دانش او بدان احاطه دارد و كتابش آن را برشمرده، طلب بخشش مى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أدعِيَتُهُ فِي الصَّلاةِ عَلى رَسولِ اللّهِ</w:t>
      </w:r>
      <w:r>
        <w:rPr>
          <w:rFonts w:ascii="Amiri" w:hAnsi="Amiri" w:eastAsia="Amiri" w:cs="Amiri"/>
          <w:color w:val="111111"/>
          <w:sz w:val="28"/>
          <w:sz w:val="28"/>
          <w:szCs w:val="28"/>
          <w:lang w:bidi="ar-SA"/>
        </w:rPr>
        <w:t>۱۲۲۶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حُلَيسِ بنِ 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الصَّلاةِ عَلَى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 وأكرِم لَدَيكَ نُزُلَهُ ، وشَرِّف عِندَكَ مَنزِلَهُ ، وآتِهِ الوَسيلَةَ ، وأعطِهِ السَّناءَ وَالفَضيلَةَ ، وَاحشُرنا في زُمرَتِهِ غَيرَ خَزايا ، ولا نادِمينَ ، ولا ناكِبينَ ، ولا ناكِثينَ ، ولا ضالّينَ ، ولا مُضِلّينَ ، ولا مَفتونينَ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۱۲۲۷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141"/>
      </w:r>
      <w:r>
        <w:rPr>
          <w:rFonts w:ascii="Amiri" w:hAnsi="Amiri" w:eastAsia="Amiri" w:cs="Amiri"/>
          <w:color w:val="111111"/>
          <w:sz w:val="28"/>
          <w:sz w:val="28"/>
          <w:szCs w:val="28"/>
          <w:rtl w:val="true"/>
          <w:lang w:bidi="ar-SA"/>
        </w:rPr>
        <w:t xml:space="preserve">، وداعِمَ المَسموكاتِ </w:t>
      </w:r>
      <w:r>
        <w:rPr>
          <w:rStyle w:val="FootnoteAnchor"/>
          <w:rtl w:val="true"/>
        </w:rPr>
        <w:footnoteReference w:id="142"/>
      </w:r>
      <w:r>
        <w:rPr>
          <w:rFonts w:ascii="Amiri" w:hAnsi="Amiri" w:eastAsia="Amiri" w:cs="Amiri"/>
          <w:color w:val="111111"/>
          <w:sz w:val="28"/>
          <w:sz w:val="28"/>
          <w:szCs w:val="28"/>
          <w:rtl w:val="true"/>
          <w:lang w:bidi="ar-SA"/>
        </w:rPr>
        <w:t xml:space="preserve">، وجابِلَ القُلوبِ عَلى فِطرَتِها ؛ شَقِيِّها وسَعيدِهَا ؛ اجعَل شَرائِفَ صَلَواتِكَ ونَوامِيَ بَرَكاتِكَ عَلى مُحَمَّدٍ عَبدِكَ ورَسولِكَ ، الخاتِمِ لِما سَبَقَ ، وَالفاتِحِ لِمَا انغَلَقَ ، وَالمُعلِنِ الحَقَّ بِالحَقِّ ، وَالدّافِعِ جَيشاتِ </w:t>
      </w:r>
      <w:r>
        <w:rPr>
          <w:rStyle w:val="FootnoteAnchor"/>
          <w:rtl w:val="true"/>
        </w:rPr>
        <w:footnoteReference w:id="143"/>
      </w:r>
      <w:r>
        <w:rPr>
          <w:rFonts w:ascii="Amiri" w:hAnsi="Amiri" w:eastAsia="Amiri" w:cs="Amiri"/>
          <w:color w:val="111111"/>
          <w:sz w:val="28"/>
          <w:sz w:val="28"/>
          <w:szCs w:val="28"/>
          <w:rtl w:val="true"/>
          <w:lang w:bidi="ar-SA"/>
        </w:rPr>
        <w:t xml:space="preserve">الأَباطيلِ ، وَالدّامِغِ صَولاتِ الأَضاليلِ ، كَما حُمِّلَ فَاضطَلَعَ ، قائِما بِأَمرِكَ ، مُستَوفِزا </w:t>
      </w:r>
      <w:r>
        <w:rPr>
          <w:rStyle w:val="FootnoteAnchor"/>
          <w:rtl w:val="true"/>
        </w:rPr>
        <w:footnoteReference w:id="144"/>
      </w:r>
      <w:r>
        <w:rPr>
          <w:rFonts w:ascii="Amiri" w:hAnsi="Amiri" w:eastAsia="Amiri" w:cs="Amiri"/>
          <w:color w:val="111111"/>
          <w:sz w:val="28"/>
          <w:sz w:val="28"/>
          <w:szCs w:val="28"/>
          <w:rtl w:val="true"/>
          <w:lang w:bidi="ar-SA"/>
        </w:rPr>
        <w:t xml:space="preserve">في مَرضاتِكَ ؛ غَيرِ ناكِلٍ عَن قُدُمٍ </w:t>
      </w:r>
      <w:r>
        <w:rPr>
          <w:rStyle w:val="FootnoteAnchor"/>
          <w:rtl w:val="true"/>
        </w:rPr>
        <w:footnoteReference w:id="145"/>
      </w:r>
      <w:r>
        <w:rPr>
          <w:rFonts w:ascii="Amiri" w:hAnsi="Amiri" w:eastAsia="Amiri" w:cs="Amiri"/>
          <w:color w:val="111111"/>
          <w:sz w:val="28"/>
          <w:sz w:val="28"/>
          <w:szCs w:val="28"/>
          <w:rtl w:val="true"/>
          <w:lang w:bidi="ar-SA"/>
        </w:rPr>
        <w:t xml:space="preserve">، ولا واهٍ في عَزمٍ ، واعِيا لِوَحيِكَ ، حافِظا لِعَهدِكَ ، ماضِيا عَلى نَفاذِ أمرِكَ ؛ حَتّى أورى قَبَسَ القابِسِ </w:t>
      </w:r>
      <w:r>
        <w:rPr>
          <w:rStyle w:val="FootnoteAnchor"/>
          <w:rtl w:val="true"/>
        </w:rPr>
        <w:footnoteReference w:id="146"/>
      </w:r>
      <w:r>
        <w:rPr>
          <w:rFonts w:ascii="Amiri" w:hAnsi="Amiri" w:eastAsia="Amiri" w:cs="Amiri"/>
          <w:color w:val="111111"/>
          <w:sz w:val="28"/>
          <w:sz w:val="28"/>
          <w:szCs w:val="28"/>
          <w:rtl w:val="true"/>
          <w:lang w:bidi="ar-SA"/>
        </w:rPr>
        <w:t xml:space="preserve">، وأضاءَ الطَّريقَ لِلخابِطِ ، وهُدِيَت بِهِ القُلوبُ بَعدَ خَوضاتِ الفِتَنِ وَالآثامِ ، وأقامَ بِموضِحاتِ الأَعلامِ ونَيِّراتِ الأَحكامِ ؛ فَهُوَ أمينُكَ المَأمونُ ، وخازِنُ عِلمِكَ المَخزونُ ، وشَهيدُكَ يَومَ الدّينِ ، وبَعيثُكَ بِالحَقِّ ، ورَسولُكَ إلَى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في ظِلِّكَ ، وَاجزِهِ مُضاعَفاتِ الخَيرِ مِن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وأَعلِ عَلى بِناءِ البانينَ بِناءَهُ ، وأكرِم لَدَيكَ مَنزِلَتَهُ ، وأتمِم لَهُ نورَهُ ، وَاجزِهِ مِنِ ابتِعاثِكَ لَهُ مَقبولَ الشَّهادَةِ ، مَرضِيَّ المَقالَةِ ، ذا مَنطِقٍ عَدلٍ ، وخُطبَةٍ فَصلٍ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بَينَنا وبَينَهُ في بَردِ العَيشِ ، وقَرارِ النِّعمَةِ ، ومُنَى الشَّهَواتِ ، وأهواءِ اللَّذّاتِ ، ورَخاءِ الدَّعَةِ </w:t>
      </w:r>
      <w:r>
        <w:rPr>
          <w:rStyle w:val="FootnoteAnchor"/>
          <w:rtl w:val="true"/>
        </w:rPr>
        <w:footnoteReference w:id="147"/>
      </w:r>
      <w:r>
        <w:rPr>
          <w:rFonts w:ascii="Amiri" w:hAnsi="Amiri" w:eastAsia="Amiri" w:cs="Amiri"/>
          <w:color w:val="111111"/>
          <w:sz w:val="28"/>
          <w:sz w:val="28"/>
          <w:szCs w:val="28"/>
          <w:rtl w:val="true"/>
          <w:lang w:bidi="ar-SA"/>
        </w:rPr>
        <w:t xml:space="preserve">، ومُنتَهَى الطُّمَأنينَةِ ، وتُحَفِ الكَرامَةِ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61" w:name="pg12816_182189"/>
    </w:p>
    <w:p>
      <w:pPr>
        <w:pStyle w:val="Heading4"/>
        <w:numPr>
          <w:ilvl w:val="3"/>
          <w:numId w:val="1"/>
        </w:numPr>
        <w:rPr/>
      </w:pPr>
      <w:bookmarkStart w:id="62" w:name="__RefHeading___Toc1816618_3224264995"/>
      <w:bookmarkStart w:id="63" w:name="_Toc24"/>
      <w:bookmarkEnd w:id="61"/>
      <w:bookmarkEnd w:id="62"/>
      <w:r>
        <w:rPr/>
        <w:t>۳</w:t>
      </w:r>
      <w:r>
        <w:rPr>
          <w:rtl w:val="true"/>
        </w:rPr>
        <w:t xml:space="preserve"> </w:t>
      </w:r>
      <w:r>
        <w:rPr>
          <w:rtl w:val="true"/>
        </w:rPr>
        <w:t xml:space="preserve">/ </w:t>
      </w:r>
      <w:r>
        <w:rPr/>
        <w:t>۳</w:t>
      </w:r>
      <w:r>
        <w:rPr>
          <w:rtl w:val="true"/>
        </w:rPr>
        <w:t xml:space="preserve"> ـ </w:t>
      </w:r>
      <w:r>
        <w:rPr/>
        <w:t>۴</w:t>
      </w:r>
      <w:r>
        <w:rPr>
          <w:rtl w:val="true"/>
        </w:rPr>
        <w:t xml:space="preserve"> دعاهاى وى در درود فرستادن بر پيامبر خدا</w:t>
      </w:r>
      <w:bookmarkEnd w:id="6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دعاهاى وى در درود فرستادن بر پيامبر خدا</w:t>
      </w:r>
      <w:r>
        <w:rPr>
          <w:rFonts w:ascii="IRNazanin" w:hAnsi="IRNazanin" w:eastAsia="IRNazanin"/>
          <w:color w:val="111111"/>
          <w:sz w:val="28"/>
          <w:sz w:val="28"/>
          <w:szCs w:val="28"/>
          <w:lang w:bidi="fa-IR"/>
        </w:rPr>
        <w:t>۱۲۳۰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السائب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درود فرستادن بر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نصيبى از عدل خود به او ببخش و از احسان خود ، خير دو چندان بدو پاداش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برتر و بلندتر از بناى بنيانگذاران قرار ده و در پيش خود ، از او پذيرايى سرشار كن و جايگاهش را در نزدت شرافت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فضيلت و بلندْ رتبگى را به او عنايت كن و ما را بدون سرافكندگى، يا پشيمانى،يا رو گردانى از حق و يا پيمان شكنى، نه گم راه و نه گم راه كننده و نه مردود در آزمايش ، در گروه او محشور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گسترنده زمين ها و برپا دارنده آسمان ها و سرشتنده دل هاى خوش بخت و بدبخت بر فطرتشان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ترين درودها و روزافزون ترين بركاتت را بر محمّد ، بنده و پيامبر خود ، نثار كن كه خاتم پيامبران پيشين و گشاينده درهاى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كننده حق با برهان ، دفع كننده هيجان باطل ها و درهم كوبنده جولان گم راهى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رسالت را به دوش كشيد و دليرانه پيش برد ، براى انجام دادن فرمانت به پا خاست و در راه خشنودى ات درنگ نكرد و از اقدامى فروگذار نكرد و در عزمى سستى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وحيَت را به گوش گرفت و به عهدت وفا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اجراى فرمانت قدم زد تا آن كه نور دين را در دل جويندگان ، شعله ور و راه را براى گمشدگان ، روشن ساخت و دل ها پس از فرو رفتن در فتنه و گناه ، به وسيله او هدايت شدند ، و نشانه هاى روشن و احكام نورانى را به پا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امين مورد اعتماد و خزانه دار دانش و اسرار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تو در روز قيامت و برانگيخته به حق تو و فرستاده ات به سوى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لطف خود ، جايگاهى براى او بگستران و از فضل خود ، خير فراوانى نصيبش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او را از بناى ديگر بنا كنندگان ، بلندتر و برتر گردان و منزلت او را در پيش خود ، گرامى دار ؛ نورش را كامل فرما، و در مقابل اين كه او را به پيامبرى مبعوث كردى ، به او قبولى شهادت و پسنديدگى گفتار و داشتن منطقى عادلانه و روشى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او را در آن جا كه زندگى خوشگوار، نعمت پايدار، آرزوهاى دل نشين، لذّت هاى خواستنى، زندگى پرگشايش، نهايت آرامش و برخوردارى از تحفه هاى كرامت است ، جمع فرما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طَويلٍ يَذكُرُ فيهِ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رَبِّ العالَمينَ ، وصَلَّى اللّهُ عَلى طَيِّبِ المُرسَلينَ مُحَمَّدِ بنِ عَبدِ اللّهِ ، المُنتَجَبِ الفاتِقِ الرّاتِقِ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فَخُصَّ مُحَمَّدا صلى الله عليه و آله بِالذِّكرِ المَحمودِ ، وَالحَوضِ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مُحَمَّدا ـ صَلَواتُكَ عَلَيهِ وآلِهِ ـ الوَسيلَةَ وَالرِّفعَةَ وَالفَضيلَةَ ؛ وَاجعَل فِي المُصطَفَينَ مَحَبَّتَهُ ، وفِي العِلِّيّينَ دَرَجَتَهُ ، وفِي المُقَرَّبينَ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ـ صَلَواتُكَ عَلَيهِ وآلِهِ ـ مِن كُلِّ كَرامَةٍ أفضَلَ تِلكَ الكَرامَةِ ، ومِن كُلِّ نَعيمٍ أوسَعَ ذلِكَ النَّعيمِ ، ومِن كُلِّ عَطاءٍ أجزَلَ ذلِكَ العَطاءِ ، ومِن كُلِّ يُسرٍ أنضَرَ ذلِكَ اليُسرِ ، ومِن كُلِّ قِسمٍ </w:t>
      </w:r>
      <w:r>
        <w:rPr>
          <w:rStyle w:val="FootnoteAnchor"/>
          <w:rtl w:val="true"/>
        </w:rPr>
        <w:footnoteReference w:id="149"/>
      </w:r>
      <w:r>
        <w:rPr>
          <w:rFonts w:ascii="Amiri" w:hAnsi="Amiri" w:eastAsia="Amiri" w:cs="Amiri"/>
          <w:color w:val="111111"/>
          <w:sz w:val="28"/>
          <w:sz w:val="28"/>
          <w:szCs w:val="28"/>
          <w:rtl w:val="true"/>
          <w:lang w:bidi="ar-SA"/>
        </w:rPr>
        <w:t xml:space="preserve">أوفَرَ ذلِكَ القِسمِ ؛ حَتّى لا يَكونَ أحَدٌ مِن خَلقِكَ أقرَبَ مِنهُ مَجلِسا ، ولا أرفَعَ مِنهُ عِندَكَ ذِكرا ومَنزِلَةً ، ولا أعظَمَ عَلَيكَ حَقّا ، ولا أقرَبَ وَسيلَةً مِن مُحَمَّدٍ ـ صَلَواتُكَ عَلَيهِ وآلِهِ ـ إمامِ الخَيرِ وقائِدِهِ وَالدّاعي إلَيهِ ، وَالبَرَكَةِ عَلى جَميعِ العِبادِ وَالبِلادِ ، ورَحمَةٍ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اجمَع بَينَنا وبَينَ مُحَمَّدٍ ـ صَلواتُكَ عَلَيهِ وآلِهِ ـ في بَردِ العَيشِ ، وتَرَوُّحِ الرَّوحِ ، وقَرارِ النِّعمَةِ ، وشَهوَةِ الأَنفُسِ ، ومُنَى الشَّهَواتِ ، ونِعَمِ اللَّذّاتِ ، ورَجاءِ الفَضيلَةِ ، وشُهودِ الطُمَأنينَةِ ، وسُودَدِ </w:t>
      </w:r>
      <w:r>
        <w:rPr>
          <w:rStyle w:val="FootnoteAnchor"/>
          <w:rtl w:val="true"/>
        </w:rPr>
        <w:footnoteReference w:id="150"/>
      </w:r>
      <w:r>
        <w:rPr>
          <w:rFonts w:ascii="Amiri" w:hAnsi="Amiri" w:eastAsia="Amiri" w:cs="Amiri"/>
          <w:color w:val="111111"/>
          <w:sz w:val="28"/>
          <w:sz w:val="28"/>
          <w:szCs w:val="28"/>
          <w:rtl w:val="true"/>
          <w:lang w:bidi="ar-SA"/>
        </w:rPr>
        <w:t xml:space="preserve">الكَرامَةِ ، وقُرَّةِ العَينِ ، ونَضرَةِ النَّعيمِ ، وبَهجَةٍ لا تُشبِهُ بَهَجاتِ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أنَّهُ قَد بَلَّغَ الرِّسالَةَ ، وأدَّى النَّصيحَةَ ، وَاجتَهَدَ لِلاُمَّةِ ، واُوذِيَ في جَنبِكَ ، وجاهَدَ في سَبيلِكَ ، وعَبَدَكَ حَتّى أتاهُ اليَقينُ ، فَصَلَّى اللّهُ عَلَيهِ وآلِهِ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البَلَدِ الحَرامِ ، ورَبَّ الرُّكنِ وَالمَقامِ ، ورَبَّ المَشعَرِ الحَرامِ ، ورَبَّ الحِلِّ وَالحَرامِ ، بَلِّغ روحَ مُحَمَّدٍ صلى الله عليه و آله عَنَّا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مَلائِكَتِكَ المُقَرَّبينَ ، وعَلى أنبِيائِكَ ورُسُلِكَ أجمَعينَ ، وصَلِّ اللّهُمَّ عَلَى الحَفَظَةِ الكِرامِ الكاتِبينَ ، وعَلى أهلِ طاعَتِكَ مِن أهلِ السَّماواتِ السَّبعِ وأهلِ الأَرَضينَ السَّبعِ ؛ مِنَ المُؤمِنينَ أجمَعينَ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پروردگار جهانيان است ، و درود بر نيكوترينِ فرستادگان ، محمّد بن عبد اللّه ، برگزيده اى كه گشودن و بستن كارها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به ياد نيكو و حوضى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درآيند ، ويژه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ـ كه درود تو بر او و خاندانش باد ـ ، وسيله و بلند مرتبگى و فضيلت عنايت كن و محبّتش را در دل برگزيدگان و درجه اش را در علّيين و كرامتش را در بين مقرّبان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ـ كه درود تو بر او و خاندانش باد ـ ، از هر كرامتى برترينِ آن را و از هر نعمتى گسترده ترين آن را و از هر بخششى فراوان ترين آن را و از هر گشايشى با طراوت ترين آن را و از هر بهره اى سرشارترين آن را عنايت فرما ، تا هيچ كدام از بندگانت ، در پيشگاه تو جايگاهش مقرب تر و ياد و منزلتش بلندتر و حقش بر تو عظيم تر از محمّد صلى الله عليه و آله نباشد ؛ همو كه پيشوا، رهبر و فراخوان به خوبى و بركت بر همه بندگان و شهرها و رحمت بر جهانيان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محمّد ـ كه درود تو بر او و خاندانش باد ـ در آن جا كه زندگى آرام بخش، خُنكى روح، ثبات نعمت، خواست جان ها، كاميابى شهوت ها، لذّت نعمت ها، اميد فضيلت، ديدن آرامش، شرافت كرامت، چشمْ روشنى، نعمت هاى باطراوت و شادابى اى بى شباهت به شادابى دنياست، گرد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دهيم كه او رسالت را ابلاغ كرد، خيرخواهى را به جاى آورد، براى امّتْ تلاش كرد، براى تو آزار ديد، در راهت كوشش كرد و بندگى ات نمود تا آن كه مرگ او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خداوند بر او و خاندان پسنديده اش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شهرِ با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حَرم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روح محمد صلى الله عليه و آله ،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مقرّبت و بر همه پيامبران و رسولانت درود فرست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نگهبانان با كرامتِ نويسنده و بر مؤمنان اهل اطاعتت در آسمان هاى هفتگانه و زمين هاى هفتگانه ، درود فرست</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أدعِيَتُهُ لِأَولادِهِ وعُمّالِهِ وأصحابِهِ</w:t>
      </w:r>
      <w:r>
        <w:rPr>
          <w:rFonts w:ascii="Amiri" w:hAnsi="Amiri" w:eastAsia="Amiri" w:cs="Amiri"/>
          <w:color w:val="111111"/>
          <w:sz w:val="28"/>
          <w:sz w:val="28"/>
          <w:szCs w:val="28"/>
          <w:lang w:bidi="ar-SA"/>
        </w:rPr>
        <w:t>۱۲۳۶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وَصِيَّتِهِ لِلحَسَنِ عليه السلام عِندَ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۱۲۳۷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وحُسَينا ، ولا تُمَكِّن فَجَرَةَ قُرَيشٍ مِنهُما ما دُمتُ حَيّا ، فَإِذا تَوَفَّيتَني فَأَنتَ الرَّقيبُ عَلَيهِم ،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64" w:name="pg12816_182193"/>
    </w:p>
    <w:p>
      <w:pPr>
        <w:pStyle w:val="Heading4"/>
        <w:numPr>
          <w:ilvl w:val="3"/>
          <w:numId w:val="1"/>
        </w:numPr>
        <w:rPr/>
      </w:pPr>
      <w:bookmarkStart w:id="65" w:name="__RefHeading___Toc1816620_3224264995"/>
      <w:bookmarkStart w:id="66" w:name="_Toc25"/>
      <w:bookmarkEnd w:id="64"/>
      <w:bookmarkEnd w:id="65"/>
      <w:r>
        <w:rPr/>
        <w:t>۳</w:t>
      </w:r>
      <w:r>
        <w:rPr>
          <w:rtl w:val="true"/>
        </w:rPr>
        <w:t xml:space="preserve"> </w:t>
      </w:r>
      <w:r>
        <w:rPr>
          <w:rtl w:val="true"/>
        </w:rPr>
        <w:t xml:space="preserve">/ </w:t>
      </w:r>
      <w:r>
        <w:rPr/>
        <w:t>۳</w:t>
      </w:r>
      <w:r>
        <w:rPr>
          <w:rtl w:val="true"/>
        </w:rPr>
        <w:t xml:space="preserve"> ـ </w:t>
      </w:r>
      <w:r>
        <w:rPr/>
        <w:t>۵</w:t>
      </w:r>
      <w:r>
        <w:rPr>
          <w:rtl w:val="true"/>
        </w:rPr>
        <w:t xml:space="preserve"> دعا بر فرزندان، كارگزاران و يارانش</w:t>
      </w:r>
      <w:bookmarkEnd w:id="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 بر فرزندان، كارگزاران و يارانش</w:t>
      </w:r>
      <w:r>
        <w:rPr>
          <w:rFonts w:ascii="IRNazanin" w:hAnsi="IRNazanin" w:eastAsia="IRNazanin"/>
          <w:color w:val="111111"/>
          <w:sz w:val="28"/>
          <w:sz w:val="28"/>
          <w:szCs w:val="28"/>
          <w:lang w:bidi="fa-IR"/>
        </w:rPr>
        <w:t>۱۲۴۰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برگشت از صِفّين ، در وصيّت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دنيايت را به خدا مى سپارم و من براى تو در حال و آينده و دنيا و آخرت ، بهترين سرنوشت را از او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أبي لبيد عن عروة البارقي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نگه دار و بدكاران قريش را مادام كه من زنده ام ، بر آنان چيره مساز و آن گاه كه من در گذشتم ، تو خود ، نگهبان آنانى و تو بر هر چيزى گواهى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عن عمران بن حصين عن رسول اللّه صلى الله ععنه عليه السلامـ لِمُحَمَّدِ ابنِ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يُلهِمَكَ الشُّكرَ وَالرُّشدَ ، ويُقَوِّيَكَ عَلَى العَمَلِ بِكُلِّ خَيرٍ ، ويَصرِفَ عَنكَ كُلَّ مَحذورٍ بِرَحمَتِهِ ، وَالسَّلامُ عَلَيكَ ورَحمَةُ اللّهِ وبَرَكاتُهُ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۱۲۴۳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عن يونس بن سلمان عن جدّه عن عمرو بن الحمقعنه عليه السلامـ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أحتَسِبُهُ عِندَكَ ؛ فَإِنَّ مَوتَهُ مِن مَصائِبِ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وَفى بِعَهدِهِ ، وقَضى نَحبَهُ ، ولَقِيَ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قَد وَطَّنّا أنفُسَنا عَلى أن نَصبِرَ عَلى كُلِّ مُصيبَةٍ بَعدَ مُصابِنا بِرَسولِ اللّهِ صلى الله عليه و آله ؛ فَإِنَّها أعظَمُ المَصائِبِ </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۱۲۴۴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سعيد بن عثمان البلوي عن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استَكمَلَ أيّامَهُ ، ولاقى حِمامَهُ ، ونَحنُ عَنهُ راضونَ ؛ فَرَضِيَ اللّهُ عَنهُ ، وضاعَفَ لَهُ الثَّوابَ ، وأحسَنَ لَهُ المَآبَ </w:t>
      </w:r>
      <w:r>
        <w:rPr>
          <w:rFonts w:eastAsia="Amiri" w:cs="Amiri" w:ascii="Amiri" w:hAnsi="Amiri"/>
          <w:color w:val="111111"/>
          <w:sz w:val="28"/>
          <w:szCs w:val="28"/>
          <w:rtl w:val="true"/>
          <w:lang w:bidi="ar-SA"/>
        </w:rPr>
        <w:t xml:space="preserve">. </w:t>
      </w:r>
      <w:r>
        <w:rPr>
          <w:rStyle w:val="FootnoteAnchor"/>
        </w:rPr>
        <w:footnoteReference w:id="156"/>
      </w:r>
      <w:r>
        <w:rPr>
          <w:rFonts w:ascii="Amiri" w:hAnsi="Amiri" w:eastAsia="Amiri" w:cs="Amiri"/>
          <w:color w:val="111111"/>
          <w:sz w:val="28"/>
          <w:sz w:val="28"/>
          <w:szCs w:val="28"/>
          <w:lang w:bidi="ar-SA"/>
        </w:rPr>
        <w:t>۱۲۴۵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ذِكرِ خَبّابٍ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أسلَمَ راغِبا ، وهاجَرَ طائِعا ، وقَنِعَ بِالكَفافِ ، ورَضِيَ عَنِ اللّهِ ، وعاشَ مُجاهِدا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شكر و خير را بر تو الهام كند و در انجام دادن هر كار خيرى تقويتت نمايد و به رحمت خود ، هر ناروايى را از تو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 عن عمر عن أبيه قتادة بن النعمان ، قامام على عليه السلامـ پس از شهادت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از اوييم و به سوى او بر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جهانيان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حساب تو مى گذارم؛ چرا كه درگذشت او از مصيبت هاى روزگار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 مالك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 او به پيمانش وفا كرد و مرگش فرارسيد و پروردگارش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ما خويشتن را آماده كرده ايم كه بعد از مصيبت پيامبر خدا ـ كه بزرگترين مصيبت ها بود ـ ، بر هر مصيبتى شكيبايى كنيم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مطر بن العلاء الفزاري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شهادت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روزگارش را كامل كرد و مرگ را ملاقات نمود و ما از او راضى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راضى باشد و پاداش را براى او افزون كند و جايگاهش را نيكو سازد </w:t>
      </w:r>
      <w:r>
        <w:rPr>
          <w:rFonts w:eastAsia="IRNazanin" w:cs="IRNazanin"/>
          <w:color w:val="111111"/>
          <w:sz w:val="28"/>
          <w:szCs w:val="28"/>
          <w:rtl w:val="true"/>
          <w:lang w:bidi="fa-IR"/>
        </w:rPr>
        <w:t xml:space="preserve">! </w:t>
      </w:r>
      <w:r>
        <w:rPr>
          <w:rStyle w:val="FootnoteAnchor"/>
        </w:rPr>
        <w:footnoteReference w:id="158"/>
      </w:r>
      <w:r>
        <w:rPr>
          <w:rFonts w:ascii="IRNazanin" w:hAnsi="IRNazanin" w:eastAsia="IRNazanin"/>
          <w:color w:val="111111"/>
          <w:sz w:val="28"/>
          <w:sz w:val="28"/>
          <w:szCs w:val="28"/>
          <w:lang w:bidi="fa-IR"/>
        </w:rPr>
        <w:t>۱۲۴۹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عن أبي حاتم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النّابِغَةِ الجَعدِيِّ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يادكرد خبّاب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خبّاب بن اَرَت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رغبتْ اسلام آورد، فرمانبردارانه هجرت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بهره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بسنده نمود، از خدا خشنود بود و مجاهدانه زندگى نمود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خالد بن يزيد بن عبدالرحمن بن أبعنه عليه السلامـ لَمّا قُتِلَ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أسلَمَ ، ورَحِمَ اللّهُ عَمّارا يَومَ قُتِلَ ، ورَحِمَ اللّهُ عَمّارا يَومَ يُبعَثُ حَيّا </w:t>
      </w:r>
      <w:r>
        <w:rPr>
          <w:rFonts w:eastAsia="Amiri" w:cs="Amiri" w:ascii="Amiri" w:hAnsi="Amiri"/>
          <w:color w:val="111111"/>
          <w:sz w:val="28"/>
          <w:szCs w:val="28"/>
          <w:rtl w:val="true"/>
          <w:lang w:bidi="ar-SA"/>
        </w:rPr>
        <w:t xml:space="preserve">. </w:t>
      </w:r>
      <w:r>
        <w:rPr>
          <w:rStyle w:val="FootnoteAnchor"/>
        </w:rPr>
        <w:footnoteReference w:id="159"/>
      </w:r>
      <w:r>
        <w:rPr>
          <w:rFonts w:ascii="Amiri" w:hAnsi="Amiri" w:eastAsia="Amiri" w:cs="Amiri"/>
          <w:color w:val="111111"/>
          <w:sz w:val="28"/>
          <w:sz w:val="28"/>
          <w:szCs w:val="28"/>
          <w:lang w:bidi="ar-SA"/>
        </w:rPr>
        <w:t>۱۲۵۱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عن وائل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لِعَمرِو بنِ الحَمِقِ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بِالتُّقى ، وَاهدِهِ إلى صِراطٍ مُستَقيمٍ </w:t>
      </w:r>
      <w:r>
        <w:rPr>
          <w:rFonts w:eastAsia="Amiri" w:cs="Amiri" w:ascii="Amiri" w:hAnsi="Amiri"/>
          <w:color w:val="111111"/>
          <w:sz w:val="28"/>
          <w:szCs w:val="28"/>
          <w:rtl w:val="true"/>
          <w:lang w:bidi="ar-SA"/>
        </w:rPr>
        <w:t xml:space="preserve">. </w:t>
      </w:r>
      <w:r>
        <w:rPr>
          <w:rStyle w:val="FootnoteAnchor"/>
        </w:rPr>
        <w:footnoteReference w:id="160"/>
      </w:r>
      <w:r>
        <w:rPr>
          <w:rFonts w:ascii="Amiri" w:hAnsi="Amiri" w:eastAsia="Amiri" w:cs="Amiri"/>
          <w:color w:val="111111"/>
          <w:sz w:val="28"/>
          <w:sz w:val="28"/>
          <w:szCs w:val="28"/>
          <w:lang w:bidi="ar-SA"/>
        </w:rPr>
        <w:t>۱۲۵۲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لِهاشِمٍ المِرقالِ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في سَبيلِكَ ، وَالمُرافَقَةَ لِنَبِيِّكَ صلى الله عليه و آله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۱۲۵۳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لِأَهلِ الكوفَةِ بَعدَ فَتحِ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 بِطاعَتِهِ ، وَالشّاكِرينَ لِنِعمَتِهِ ؛ فَقَد سَمِعتُم وأطَعتُم ، ودُعيتُم فَأَجَبتُم </w:t>
      </w:r>
      <w:r>
        <w:rPr>
          <w:rFonts w:eastAsia="Amiri" w:cs="Amiri" w:ascii="Amiri" w:hAnsi="Amiri"/>
          <w:color w:val="111111"/>
          <w:sz w:val="28"/>
          <w:szCs w:val="28"/>
          <w:rtl w:val="true"/>
          <w:lang w:bidi="ar-SA"/>
        </w:rPr>
        <w:t xml:space="preserve">. </w:t>
      </w:r>
      <w:r>
        <w:rPr>
          <w:rStyle w:val="FootnoteAnchor"/>
        </w:rPr>
        <w:footnoteReference w:id="162"/>
      </w:r>
      <w:r>
        <w:rPr>
          <w:rFonts w:ascii="Amiri" w:hAnsi="Amiri" w:eastAsia="Amiri" w:cs="Amiri"/>
          <w:color w:val="111111"/>
          <w:sz w:val="28"/>
          <w:sz w:val="28"/>
          <w:szCs w:val="28"/>
          <w:lang w:bidi="ar-SA"/>
        </w:rPr>
        <w:t>۱۲۵۴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لِأَهلِ مِصرَ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بِالهُدى ، وثَبَّتَكُم بِالتُّقى ، ووَفَّقَنا وإيّاكُم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۱۲۵۵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لِأَهلِ مِصرَ في عَهدِهِ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خُلَّتَنا ووُدَّنا خُلَّةَ المُتَّقينَ ووُدَّ المُخلَصينَ ، وجَمَعَ بَينَنا وبَينَكُم في دارِ الرِّضوانِ إخوانا عَلى سُرُرٍ مُتَقابِلينَ </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۱۲۵۶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لِأَصحابِهِ بَعدَ استَشهادِ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عَلَى الهُدى ، وزَهِّدنا وإيّاهُم فِي الدُّنيا ، وَاجعَلِ الآخِرَةَ خَيرا لَنا ولَهُم مِنَ الاُولى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عمّار كشته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عمّار در روزى كه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عمّار در روزى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عمّار در روزى كه زنده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براى عمرو بن حَمِق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به پرهيزگارى نورانى ساز و او را به راه راست ، هدايت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براى هاشم مِرقال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راهت و همدمى با پيامبرت را نصيبش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غَزوَةِ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پس از فتح بصره براى اهل كوفه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اهل بيت پيامبرتان ، بهترين پاداشى را كه به عمل كنندگان به طاعتش و شاكران نعمتش عنايت مى كند، عنايتتان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كرديد و پيروى نموديد ، و فرا خوانده شديد و پاسخ داديد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ـ لَمّا كانَ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كانَ يَدعُو النّاسَ إلَى التَّوحيدِ ، 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عهد نامه مالك اشتر ، خطاب به اهل مصر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هدايت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كند و با پرهيزگارى پايدارتان سازد و ما و شما را به آنچه دوست دارد و بدان خرسند است ،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عهد نامه اش به محمّد بن ابى بكر ، براى مردم مصر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دوستى و محبّت ما را دوستى پرهيزگاران و محبّت مخلَصان قرار دهد و ما و شما را در بهشت رضوان ، بر سريرهاى رو در رو، برادرانه گرد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شهادت محمّد بن ابى بكر به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بر محور هدايت ، گِرد آور و ما و آنان را در دنيا دل كَنده از دنيا قرار ده و آخرت را براى ما و آنان ، بهتر از سراى دنيا ، مقرّر فرما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أدعِيَتُهُ فِي الاِستِعانَةِ في أمرِ الوِلايَةِ</w:t>
      </w:r>
      <w:r>
        <w:rPr>
          <w:rFonts w:ascii="Amiri" w:hAnsi="Amiri" w:eastAsia="Amiri" w:cs="Amiri"/>
          <w:color w:val="111111"/>
          <w:sz w:val="28"/>
          <w:sz w:val="28"/>
          <w:szCs w:val="28"/>
          <w:lang w:bidi="ar-SA"/>
        </w:rPr>
        <w:t>۱۲۶۶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لأبي نعيم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ووَلِيُّكَ ، اختَرتَني وَارتَضَيتَني ، ورَفَعتَني وكَرَّمتَني بِما أورَثتَني مِن مَقامِ أصفِيائِكَ ، وخِلافَةِ أوليائِكَ ، وأغنَيتَني وأفقَرتَ النّاسَ في دينِهِم ودُنياهُم ، وأعزَزتَني وأذلَلتَ العِبادَ إلَيَّ ، وأسكَنتَ قَلبي نورَكَ ولَم تُحوِجني إلى غَيرِكَ ، وأنعَمتَ عَلَيَّ وأنعَمتَ بي ، ولَم تَجعَل مِنَّةً عَلَيَّ لِأَحَدٍ سِواكَ ، وأقَمتَني لِاءِحياءِ حَقِّكَ ، وَالشَّهادَةِ عَلى خَلقِكَ ، وأن لا أرضى ولا أسخَطَ إلّا لِرِضاكَ وسَخَطِكَ ، ولا أقولَ إلّا حَقّا ، ولا أنطِقَ إلّا صِدقا </w:t>
      </w:r>
      <w:r>
        <w:rPr>
          <w:rFonts w:eastAsia="Amiri" w:cs="Amiri" w:ascii="Amiri" w:hAnsi="Amiri"/>
          <w:color w:val="111111"/>
          <w:sz w:val="28"/>
          <w:szCs w:val="28"/>
          <w:rtl w:val="true"/>
          <w:lang w:bidi="ar-SA"/>
        </w:rPr>
        <w:t xml:space="preserve">. </w:t>
      </w:r>
      <w:r>
        <w:rPr>
          <w:rStyle w:val="FootnoteAnchor"/>
        </w:rPr>
        <w:footnoteReference w:id="166"/>
      </w:r>
      <w:r>
        <w:rPr>
          <w:rFonts w:ascii="Amiri" w:hAnsi="Amiri" w:eastAsia="Amiri" w:cs="Amiri"/>
          <w:color w:val="111111"/>
          <w:sz w:val="28"/>
          <w:sz w:val="28"/>
          <w:szCs w:val="28"/>
          <w:lang w:bidi="ar-SA"/>
        </w:rPr>
        <w:t>۱۲۶۷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كعب بن مرّة أو مرّة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وعَلى أهلِ بَيتِهِ هذَا الدُّعاءَ ، وأمَرَني أن أحتَفِظَ بِهِ في كُلِّ ساعَةٍ لِكُلِّ شِدَّةٍ ورَخاءٍ ، وأن اُعَلِّمَهُ خَليفَتي مِن بَعدي ، وأمَرَني أن لا اُفارِقَهُ طولَ عُمُري حَتّى ألقَى اللّهَ عَزَّ وجَلَّ غَدا بِهذَا الدُّعاءِ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حينَ تُصبِحُ وتُمسي هذَا الدُّعاءَ ؛ فَإِنَّهُ كَنزٌ مِن كُنوزِ العَرشِ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 الحَمدُ لِلّهِ الَّذي لا إلهَ إلّا هُوَ ، المَلِكُ المُبينُ ، المُدَبِّرُ بِلا وَزيرٍ ، ولا خَلقٍ مِن عِبادِهِ يَستَشيرُ ، الأَوَّلُ غَيرُ مَصروفٍ ، وَالباقي بَعدَ فَناءِ الخَلقِ ، العَظيمُ الرُّبوبِيَّةِ ، نورُ السَّماواتِ وَالأَرَضينَ ، وفاطِرُهُما ومُبدِعُهُما ، بِغَيرِ عَمَدٍ خَلَقَهُما وفَتَقَهُما فَتقا ، فَقامَتِ السَّماواتُ طائِعاتٍ بِأَمرِهِ ، وَاستَقَرَّتِ الأَرَضونَ بِأَوتادِها فَوقَ الماءِ ، ثُمَّ عَلا رَبُّنا فِي السَّماواِت العُلى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الرَّحْمَـنُ عَلَى الْعَرْشِ اسْتَوَى لَهُ مَا فِى السَّمَـوَ تِ وَ مَا فِى الْأَرْضِ وَ مَا بَيْنَهُمَا وَ مَا تَحْتَ الثَّرَى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أشهَدُ بِأَنَّكَ أنتَ اللّهُ لا رافِعَ لِما وَضَعتَ ، ولا مانِعَ لِما أعطَيتَ ، ولا مُعطِيَ لِما مَنَعتَ ، وأنتَ اللّهُ لا إلهَ إلّا أنتَ ، كُنتَ إذ لَم تَكُن سَماءٌ مَبنِيَّةٌ ، ولا أرضٌ مَدحِيَّةٌ ، ولا شَمسٌ مُضيئَةٌ ، ولا لَيلٌ مُظلِمٌ ، ولا نَهارٌ مُضيءٌ ، ولا بَحرٌ لُجِّيٍّ ، ولا جَبَلٌ راسٍ ، ولا نَجمٌ سارٍ ، ولا قَمَرٌ مُنيرٌ ، ولا ريحٌ تَهُبُّ ، ولا سَحابٌ يَسكُبُ ، ولا بَرقٌ يَلمَعُ ، ولا رَعدٌ يُسَبِّحُ ، ولا روحٌ تُنَفِّسُ ، ولا طائِرٌ يَطيرُ ، ولا نارٌ تَتَوَقَّدُ ، ولا ماءٌ يَطَّرِدُ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قَبلَ كُلِّ شَيءٍ ، وكَوَّنتَ كُلَّ شَيءٍ ، وقَدَرتَ عَلى كُلِّ شَيءٍ ، وَابتَدَعتَ كُلَّ شَيءٍ ، وأغنَيتَ وأفقَرتَ ، وأمَتَّ وأحيَيتَ ، وأضحَكتَ وأبكَيتَ ، وعَلَى العَرشِ استَوَيتَ ، فَتَبارَكتَ يا اللّهُ وتَعالَيتَ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الَّذي لا إلهَ إلّا أنتَ ، الخَلّاقُ المُعينُ ، أمرُكَ غالِبٌ ، وعِلمُكَ نافِذٌ ، وكَيدُكَ غَريبٌ ، ووَعدُكَ صادِقٌ ، وقَولُكَ حَقٌّ ، وحُكمُكَ عَدلٌ ، وكَلامُكَ هُدىً ، ووَحيُكَ نورٌ ، ورَحمَتُكَ واسِعَةٌ ، وعَفوُكَ عَظيمٌ ، وفَضلُكَ كَثيرٌ ، وعَطاؤُكَ جَزيلٌ ، وحَبلُكَ مَتينٌ ، وإمكانُكَ عَتيدٌ </w:t>
      </w:r>
      <w:r>
        <w:rPr>
          <w:rStyle w:val="FootnoteAnchor"/>
          <w:rtl w:val="true"/>
        </w:rPr>
        <w:footnoteReference w:id="168"/>
      </w:r>
      <w:r>
        <w:rPr>
          <w:rFonts w:ascii="Amiri" w:hAnsi="Amiri" w:eastAsia="Amiri" w:cs="Amiri"/>
          <w:color w:val="111111"/>
          <w:sz w:val="28"/>
          <w:sz w:val="28"/>
          <w:szCs w:val="28"/>
          <w:rtl w:val="true"/>
          <w:lang w:bidi="ar-SA"/>
        </w:rPr>
        <w:t xml:space="preserve">، وجارُكَ عَزيزٌ ، وبَأسُكَ شَديدٌ ، ومَكرُكَ مَكيدٌ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رَبِّ مَوضِعُ كُلِّ شَكوى ، حاضِرُ كُلَّ مَلَأٍ ، وشاهِدُ كُلِّ نَجوى ، مُنتَهى كُلِّ حاجَةٍ ، مُفَرِّجُ كُلِّ حُزنٍ ، غِنى كُلِّ مِسكينٍ ، حِصنُ كُلِّ هارِبٍ ، أمانُ كُلِّ خائِفٍ ، حِرزُ الضُّعَفاءِ ، كَنزُ الفُقَراءِ ، مُفَرِّجُ الغَمّاءِ ، مُعينُ الصّالِحينَ ، ذلِكَ اللّهُ رَبُّنا لا إلهَ إلّا هُوَ ، تَكفي مِن عِبادِكَ مَن تَوَكَّلَ عَلَيكَ ، وأنتَ جارُ مَن لاذَ بِكَ وتَضَرَّعَ إلَيكَ ، عِصمَةُ مَنِ اعتَصَمَ بِكَ ، ناصِرُ مَنِ انتَصَرَ بِكَ ، تَغفِرُ الذُّنوبَ لِمَنِ استَغفَرَكَ ، جَبّارُ الجَبابِرَةِ ، عَظيمُ العُظَماءِ ، كَبيرُ الكُبَراءِ ، سَيِّدُ السّاداتِ ، مَولَى المَوالي ، صَريخُ المُستَصرِخين ، مُنَفِّسٌ عَنِ المَكروبينَ ، مُجيبُ دَعوَةِ المُضطَرّينَ ، أسمَعُ السّامِعينَ ، أبصَرُ النّاظِرينَ ، أحكَمُ الحاكِمينَ ، أسرَعُ الحاسِبينَ ، أرحَمُ الرّاحِمينَ ، خَيرُ الغافِرينَ ، قاضي حَوائِجِ المُؤمِنينَ ، مُغيثُ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رَبُّ العالَمينَ ، أنتَ الخالِقُ وأنَا المَخلوقُ ، وأنتَ المالِكُ وأنَا المَملوكُ ، وأنتَ الرَّبُّ وأنَا العَبدُ ، وأنتَ الرّازِقُ وأنَا المَرزوقُ ، وأنتَ المُعطي وأنَا السائِلُ ، وأنتَ الجَوادُ وأنَا البَخيلُ ، وأنتَ القَوِيُّ وأنَا الضَّعيفُ ، وأنتَ العَزيزُ وأنَا الذَّليلُ ، وأنتَ الغَنِيُّ وأنَا الفَقيرُ ، وأنتَ السَّيِّدُ وأنَا العَبدُ ، وأنتَ الغافِرُ وأنَا المُسيءُ ، وأنتَ العالِمُ وأنَا الجاهِلُ ، وأنتَ الحَليمُ وأنَا العَجولُ ، وأنتَ الرَّحمنُ وأنَا المَرحومُ ، وأنتَ المُعافي وأنَا المُبتَلى ، وأنتَ المُجيبُ وأنَا المُضطَرُّ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أشهَدُ بِأَنَّكَ أنتَ اللّهُ لا إلهَ إلّا أنتَ ، المُعطي عِبادَكَ بِلا سُؤالٍ ، وأشهَدُ بِأَنَّكَ أنتَ اللّهُ ، الواحِدُ الأَحَدُ ، المُتَفَرِّدُ الصَّمَدُ الفَردُ ، وإلَيكَ المَصيرُ ، وصَلَّى اللّهُ عَلى مُحَمَّدٍ وأهلِ بَيتِهِ الطَّيِّبينَ الطّاهِرينَ ، وَاغفِر لي ذُنوبي ، وَاستُر عَلَيَّ عُيوبي ، وَافتَح لي مِن لَدُنكَ رَحمَةً ورِزقا واسِعا يا أرحَمَ الرّاحِمينَ ، وَالحَمدُ لِلّهِ رَبِّ العالَمينَ ، وحَسبُنَا اللّهُ ونِعمَ الوَكيلُ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67" w:name="pg12816_182199"/>
    </w:p>
    <w:p>
      <w:pPr>
        <w:pStyle w:val="Heading4"/>
        <w:numPr>
          <w:ilvl w:val="3"/>
          <w:numId w:val="1"/>
        </w:numPr>
        <w:rPr/>
      </w:pPr>
      <w:bookmarkStart w:id="68" w:name="__RefHeading___Toc1816622_3224264995"/>
      <w:bookmarkStart w:id="69" w:name="_Toc26"/>
      <w:bookmarkEnd w:id="67"/>
      <w:bookmarkEnd w:id="68"/>
      <w:r>
        <w:rPr/>
        <w:t>۳</w:t>
      </w:r>
      <w:r>
        <w:rPr>
          <w:rtl w:val="true"/>
        </w:rPr>
        <w:t xml:space="preserve"> </w:t>
      </w:r>
      <w:r>
        <w:rPr>
          <w:rtl w:val="true"/>
        </w:rPr>
        <w:t xml:space="preserve">/ </w:t>
      </w:r>
      <w:r>
        <w:rPr/>
        <w:t>۳</w:t>
      </w:r>
      <w:r>
        <w:rPr>
          <w:rtl w:val="true"/>
        </w:rPr>
        <w:t xml:space="preserve"> ـ </w:t>
      </w:r>
      <w:r>
        <w:rPr/>
        <w:t>۶</w:t>
      </w:r>
      <w:r>
        <w:rPr>
          <w:rtl w:val="true"/>
        </w:rPr>
        <w:t xml:space="preserve"> دعا براى ياريجويى در كار فرمانروايى</w:t>
      </w:r>
      <w:bookmarkEnd w:id="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 براى ياريجويى در كار فرمانروايى</w:t>
      </w:r>
      <w:r>
        <w:rPr>
          <w:rFonts w:ascii="IRNazanin" w:hAnsi="IRNazanin" w:eastAsia="IRNazanin"/>
          <w:color w:val="111111"/>
          <w:sz w:val="28"/>
          <w:sz w:val="28"/>
          <w:szCs w:val="28"/>
          <w:lang w:bidi="fa-IR"/>
        </w:rPr>
        <w:t>۱۲۷۰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خفاف بن إيماء بن رحضة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ولىّ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برگزيدى و به من رضايت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 كردى و به آنچه كه از مقام اوصياى خود و جانشينى اوليايت به من به ارث رساندى، كرامتم بخشيدى و مرا بى نياز از مردم و آنان را نيازمند به من در كار دين و دنيايشان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عزّت دادى و بندگان را در برابرم فروتن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نور خويش را نهادى و به غير خودت محتاجم نساختى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به وسيله من ، نعمت دادى و جز خود ، منّت هيچ كس را بر من ننهادى و مرا براى زنده كردن حقت و گواهى بر بندگانت و خشنود شدن به خاطر خشنوديت و خشم گرفتن براى خشمت و جز حق ، سخن نگفتن و جز راست بر زبان نراندن به پا داشتى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ـ كه درود خدا بر او و بر اهل بيت او باد ـ ،اين دعا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 كه آن را در هر زمان و در هر سختى و آسانى ، نگه دارم و آن را به جانشين خودم آموزش دهم و به من دستور داد در طول زندگى ام از آن جدا نشوم تا فردا خداوند را با اين دعا ملاقات كنم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صبحگاهان و شامگاهان ، اين دعا را بخوان كه گنجى از گنج هاى عرش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خدايى جز او نيست ؛ پادشاه آشكار كننده و مدبّر بى دستْ يار ؛ آن كه با هيچ بنده اى مشورت نمى كند ، اوّل بى تغيير ، و باقىِ پس از فناى خلق، داراى پروردگارى اى بزرگ، نورِ آسمان ها و زمين ها، خالق و ايجاد كننده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هيچ ستونى ، آسمان و زمين را آفريد و بين آن دو جدايى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آسمان ها مطيع فرمان او سامان يافتند و زمين ها با ميخ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آب ، استقرار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پروردگارمان بر آسمان هاى بالا ، مسلّط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رحمان بر عرش ، استيلا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و آنچه ميان آن دو است و آنچه زير خاك است، از آنِ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گواهى مى دهم كه تو، خدايى هستى كه براى آنچه تو نهاده اى ، از بين بَرَنده اى نيست ، و از آنچه مى بخشى ، منع كننده اى نيست و براى آنچه منع كرده اى،دهنده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 آن گاه كه آسمانى برافراشته، زمينى گسترده، خورشيدى نوربخش، شبى تاريك، روزى روشن، دريايى ژرف، كوهى استوار، ستاره اى رونده، و ماهى نوردهنده نبود ؛ هنگامى كه بادى نمى وزيد، ابرى نمى باريد، برقى نمى درخشيد ، رعدى تسبيحگو نبود، زنده اى نفس نمى كشيد، پرنده اى نمى پريد، آتشى افروخته نمى شد و آبى جريان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هر چيزى بودى و به هر چيزى هستى بخشيدى ، بر هر چيزى توانا بودى ، همه چيزها را پديد آوردى، بى نياز ساختى و نيازمند كردى، ميراندى، زنده كردى، خنداندى و گرياندى و بر عرش ، استيلا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متعالى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خدايى هستى كه خدايى جز تو نيست؛ آفريننده اى هستى كمك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غالب، دانشت نافذ، نيرنگت ناشناخته ، وعده ات راست، سخنت حق، حُكمت داد، كلامت هدايت، وحيَت نور، رحمتت گسترده، گذشتت بزرگ، فضلت بسيار ، بخششت فراوان، ريسمانت استوار، قدرتت آماده، پناهت عزيز، عذابت سخت ، و مكرت كارساز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ـ اى پروردگار ـ دادسراى هر شكايتى، حاضرِ هر جمعى، گواه هر سخن درگويش ، نهايت هر نيازى، گشاينده هر غمى، بى نيازى هر نيازمندى، پناه هر فرارى اى و امان هر بيمناكى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ضعيفان، گنج نيازمندان، غم گشاى غمباران، و ياور صالحانى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خداى ماست و جز او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بندگانت ، هر آن كه به تو تكيه كرد ، او را بسنده شدى و تو پناه كسى هستى كه به تو پناه جُسته و در پيشگاهت فروتنى و زارى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آنى كه به تو پناه جسته است ، و ياور آن كه از تو يارى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را كه در پيشگاهت استغفار كرده ، مى بخشى، جبّارِ جباران </w:t>
      </w:r>
      <w:r>
        <w:rPr>
          <w:rStyle w:val="FootnoteAnchor"/>
          <w:rtl w:val="true"/>
        </w:rPr>
        <w:footnoteReference w:id="170"/>
      </w:r>
      <w:r>
        <w:rPr>
          <w:rFonts w:ascii="IRNazanin" w:hAnsi="IRNazanin" w:eastAsia="IRNazanin"/>
          <w:color w:val="111111"/>
          <w:sz w:val="28"/>
          <w:sz w:val="28"/>
          <w:szCs w:val="28"/>
          <w:rtl w:val="true"/>
          <w:lang w:bidi="fa-IR"/>
        </w:rPr>
        <w:t>، رئيسِ رئيسان ، بزرگِ بزرگان، سرورِ سروران، مولاىِ مولايان، فريادرسِ يارى خواهان ، رهايى دهنده غمباران، پاسخ دهنده دعاى گرفتاران، شنونده ترينِ شنوندگان ، بيناترينِ نظاره گران، داورترينِ داوران، زودحسابرس ترين حسابگران، مهربان ترينِ مهربانان، بهترينِ گذشت كنندگان، برآورنده نياز مؤمنان ، و كمك رسانِ خوبانى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خالقى و من مخلوقم، تو مالكى و من مملوكم، تو پروردگارى و من بنده ام، تو روزى دهنده اى و من روزى داده شده ام، تو دهنده اى و من درخواست كننده ام، تو بخشنده اى و من بخيلم ، تو قوى اى و من ضعيفم، تو عزيزى و من خوارم، تو بى نيازى و من نيازمندم، تو سرورى و من بنده ام، تو بخشنده اى و من خطا كارم، تو دانايى و من نادانم، تو بردبارى و من عجولم، تو رحمانى و من رحمت شده، تو عافيت بخشى و من گرفتارم، تو پاسخ دهنده اى و من بى چاره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تو خدايى و خدايى جز تو نيست، اى آن كه به بندگانت ، بدون درخواست ،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خدايى يگانه و يكتايى، تنهاى صمدِ بى تا ،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اهل بيت پاك و طاهر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مرا ببخش، زشتى هايم را بپوشان، و از پيش خود ، رحمت و روزى فراوانى برايم بگشا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خدايى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نيكو وكيلى است ، و قدرت و توانى جز به كمك خداى بلندْمرتبه بِشْكوه نيست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أدعِيَتُهُ فِي الاِستِعاذَةِ مِنَ المَساوِئِأ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w:t>
      </w:r>
      <w:r>
        <w:rPr>
          <w:rFonts w:ascii="Amiri" w:hAnsi="Amiri" w:eastAsia="Amiri" w:cs="Amiri"/>
          <w:color w:val="111111"/>
          <w:sz w:val="28"/>
          <w:sz w:val="28"/>
          <w:szCs w:val="28"/>
          <w:lang w:bidi="ar-SA"/>
        </w:rPr>
        <w:t>۱۲۷۵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لِخَلَفِ شُهداءِ اُحُدٍ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أشكو ضَعفَ قُوَّتي ، وقِلَّةَ حيلَتي ، وهَواني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تَكِلُني ؟ إلى عَدُوٍّ يَتَجَهَّمُني </w:t>
      </w:r>
      <w:r>
        <w:rPr>
          <w:rStyle w:val="FootnoteAnchor"/>
          <w:rtl w:val="true"/>
        </w:rPr>
        <w:footnoteReference w:id="171"/>
      </w:r>
      <w:r>
        <w:rPr>
          <w:rFonts w:ascii="Amiri" w:hAnsi="Amiri" w:eastAsia="Amiri" w:cs="Amiri"/>
          <w:color w:val="111111"/>
          <w:sz w:val="28"/>
          <w:sz w:val="28"/>
          <w:szCs w:val="28"/>
          <w:rtl w:val="true"/>
          <w:lang w:bidi="ar-SA"/>
        </w:rPr>
        <w:t xml:space="preserve">، أم إلى قَريبٍ مَلَّكتَهُ أمري ؟ إن لَم تَكُن ساخِطا عَلَيَّ فَلا اُبالي ، غَيرَ أنَّ عافِيَتَكَ أوسَعُ عَلَيَّ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بِنورِ وَجهِكَ الكَريمِ ، الَّذي أضاءَت لَهُ السَّماواتُ ، وأشرَقَت لَهُ الظُّلُماتُ ، وصَلَحَ عَلَيهِ أمرُ الدُّنيا وَالآخِرَةِ ، أن تَحُلَّ عَلَيَّ غَضَبُكَ ، أو تَنزِلَ عَلَيَّ سَخَطُكَ ، لَكَ العُتبى حَتّى تَرضى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70" w:name="pg12816_182203"/>
    </w:p>
    <w:p>
      <w:pPr>
        <w:pStyle w:val="Heading4"/>
        <w:numPr>
          <w:ilvl w:val="3"/>
          <w:numId w:val="1"/>
        </w:numPr>
        <w:rPr/>
      </w:pPr>
      <w:bookmarkStart w:id="71" w:name="__RefHeading___Toc1816624_3224264995"/>
      <w:bookmarkStart w:id="72" w:name="_Toc27"/>
      <w:bookmarkEnd w:id="70"/>
      <w:bookmarkEnd w:id="71"/>
      <w:r>
        <w:rPr/>
        <w:t>۳</w:t>
      </w:r>
      <w:r>
        <w:rPr>
          <w:rtl w:val="true"/>
        </w:rPr>
        <w:t xml:space="preserve"> </w:t>
      </w:r>
      <w:r>
        <w:rPr>
          <w:rtl w:val="true"/>
        </w:rPr>
        <w:t xml:space="preserve">/ </w:t>
      </w:r>
      <w:r>
        <w:rPr/>
        <w:t>۳</w:t>
      </w:r>
      <w:r>
        <w:rPr>
          <w:rtl w:val="true"/>
        </w:rPr>
        <w:t xml:space="preserve"> ـ </w:t>
      </w:r>
      <w:r>
        <w:rPr/>
        <w:t>۷</w:t>
      </w:r>
      <w:r>
        <w:rPr>
          <w:rtl w:val="true"/>
        </w:rPr>
        <w:t xml:space="preserve"> دعاى او در پناهجويى از بدى ها</w:t>
      </w:r>
      <w:bookmarkEnd w:id="72"/>
    </w:p>
    <w:p>
      <w:pPr>
        <w:pStyle w:val="Heading5"/>
        <w:numPr>
          <w:ilvl w:val="4"/>
          <w:numId w:val="1"/>
        </w:numPr>
        <w:rPr/>
      </w:pPr>
      <w:bookmarkStart w:id="73" w:name="__RefHeading___Toc1816626_3224264995"/>
      <w:bookmarkStart w:id="74" w:name="_Toc28"/>
      <w:bookmarkEnd w:id="73"/>
      <w:r>
        <w:rPr>
          <w:rtl w:val="true"/>
        </w:rPr>
        <w:t>الف ـ غضب خدا</w:t>
      </w:r>
      <w:bookmarkEnd w:id="7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دعاى او در پناهجويى از بدى هاالف ـ غضب خدا</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توانايى، كمى چاره انديشى و كم اعتنايى مردم به خويش ، به تو شكايت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كه وا مى گذارى؟ به دشمنى كه با من درشت خويى مى كند؟ يا به خويشى كه اختيارم را به او سپرده اى؟ اگر بر من خشم نگرفته باشى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باكم نيست ؛ جز آن كه عافيت تو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وظايفى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مى جويم به نور ذات بشكوه تو ـ كه آسمان ها بدان روشن است و تاريكى ها بدان درخشان ـ و برپايه آن ، كار دنيا و آخرتْ سامان يافته ، از اين كه خشمت بر من فرود آيد و يا نارضايتى ات بر من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حقّ سرزنش ، تا آن گاه كه خشنود گردى ، و هيچ توان و قدرتى جز براى تو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أولِياءِ اللّهِ ووِلايَةُ أعدائِهِ</w:t>
      </w:r>
      <w:r>
        <w:rPr>
          <w:rFonts w:ascii="Amiri" w:hAnsi="Amiri" w:eastAsia="Amiri" w:cs="Amiri"/>
          <w:color w:val="111111"/>
          <w:sz w:val="28"/>
          <w:sz w:val="28"/>
          <w:szCs w:val="28"/>
          <w:lang w:bidi="ar-SA"/>
        </w:rPr>
        <w:t>۱۲۸۱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اُعادِيَ لَكَ وَلِيّا ، أو اُوالِيَ لَكَ عَدُوّا ، أو أرضى لَكَ سَخَطا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صَلَّيتَ عَلَيهِ فَصَلَواتُنا عَلَيهِ ، ومَن لَعَنتَهُ فَلَعنَتُنا عَلَيهِ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كانَ في مَوتِهِ فَرَحٌ </w:t>
      </w:r>
      <w:r>
        <w:rPr>
          <w:rStyle w:val="FootnoteAnchor"/>
          <w:rtl w:val="true"/>
        </w:rPr>
        <w:footnoteReference w:id="173"/>
      </w:r>
      <w:r>
        <w:rPr>
          <w:rFonts w:ascii="Amiri" w:hAnsi="Amiri" w:eastAsia="Amiri" w:cs="Amiri"/>
          <w:color w:val="111111"/>
          <w:sz w:val="28"/>
          <w:sz w:val="28"/>
          <w:szCs w:val="28"/>
          <w:rtl w:val="true"/>
          <w:lang w:bidi="ar-SA"/>
        </w:rPr>
        <w:t xml:space="preserve">لَنا ولِجَميعِ المُسلِمينَ فَأَرِحنا مِنهُ ، وأبدِل لَنا بِهِ مَن هُوَ خَيرٌ لَنا مِنهُ ، حَتّى تُرِيَنا مِن عِلمِ الإِجابَةِ ما نَتَعَرَّفُهُ في أديانِنا ومَعايِشنا يا أرحَمَ الرّاحِمينَ ، وصَلَّى اللّهُ عَلى سَيِّدِنا مُحَمَّدٍ النَّبِيِّ وآلِهِ وسَلَّمَ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ascii="Amiri" w:hAnsi="Amiri" w:eastAsia="Amiri" w:cs="Amiri"/>
          <w:color w:val="111111"/>
          <w:sz w:val="28"/>
          <w:sz w:val="28"/>
          <w:szCs w:val="28"/>
          <w:lang w:bidi="ar-SA"/>
        </w:rPr>
        <w:t>۱۲۸۳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أن تُحَسِّنَ في لامِعَةِ العُيونِ عَلانِيَتي ، وتُقَبِّحَ فيما اُبطِنُ لَكَ سَريرَتي ، مُحافِظا عَلى رِئاءِ </w:t>
      </w:r>
      <w:r>
        <w:rPr>
          <w:rStyle w:val="FootnoteAnchor"/>
          <w:rtl w:val="true"/>
        </w:rPr>
        <w:footnoteReference w:id="175"/>
      </w:r>
      <w:r>
        <w:rPr>
          <w:rFonts w:ascii="Amiri" w:hAnsi="Amiri" w:eastAsia="Amiri" w:cs="Amiri"/>
          <w:color w:val="111111"/>
          <w:sz w:val="28"/>
          <w:sz w:val="28"/>
          <w:szCs w:val="28"/>
          <w:rtl w:val="true"/>
          <w:lang w:bidi="ar-SA"/>
        </w:rPr>
        <w:t xml:space="preserve">النّاسِ مِن نَفسي بِجَميعِ ما أنتَ مُطَّلِعٌ عَلَيهِ مِنّي ، فَاُبدِيَ لِلنّاسِ حُسنَ ظاهِري ، واُفضِيَ إلَيكَ بِسوءِ عَمَلي ، تَقَرُّبا إلى عِبادِكَ ، وتَباعُدا مِن مَرضاتِكَ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75" w:name="pg12816_182205"/>
    </w:p>
    <w:p>
      <w:pPr>
        <w:pStyle w:val="Heading5"/>
        <w:numPr>
          <w:ilvl w:val="4"/>
          <w:numId w:val="1"/>
        </w:numPr>
        <w:rPr/>
      </w:pPr>
      <w:bookmarkStart w:id="76" w:name="__RefHeading___Toc1816628_3224264995"/>
      <w:bookmarkStart w:id="77" w:name="_Toc29"/>
      <w:bookmarkEnd w:id="75"/>
      <w:bookmarkEnd w:id="76"/>
      <w:r>
        <w:rPr>
          <w:rtl w:val="true"/>
        </w:rPr>
        <w:t>ب ـ دشمنى دوستان خدا و دوستى دشمنانش</w:t>
      </w:r>
      <w:bookmarkEnd w:id="77"/>
    </w:p>
    <w:p>
      <w:pPr>
        <w:pStyle w:val="Heading5"/>
        <w:numPr>
          <w:ilvl w:val="4"/>
          <w:numId w:val="1"/>
        </w:numPr>
        <w:rPr/>
      </w:pPr>
      <w:bookmarkStart w:id="78" w:name="__RefHeading___Toc1816630_3224264995"/>
      <w:bookmarkStart w:id="79" w:name="_Toc30"/>
      <w:bookmarkEnd w:id="78"/>
      <w:r>
        <w:rPr>
          <w:rtl w:val="true"/>
        </w:rPr>
        <w:t>ج ـ ريا</w:t>
      </w:r>
      <w:bookmarkEnd w:id="79"/>
    </w:p>
    <w:p>
      <w:pPr>
        <w:pStyle w:val="BookText"/>
        <w:rPr/>
      </w:pPr>
      <w:r>
        <w:rPr>
          <w:rFonts w:ascii="IRNazanin" w:hAnsi="IRNazanin" w:eastAsia="IRNazanin"/>
          <w:color w:val="111111"/>
          <w:sz w:val="28"/>
          <w:sz w:val="28"/>
          <w:szCs w:val="28"/>
          <w:rtl w:val="true"/>
          <w:lang w:bidi="fa-IR"/>
        </w:rPr>
        <w:t>ب ـ دشمنى دوستان خدا و دوستى دشمنانش</w:t>
      </w:r>
      <w:r>
        <w:rPr>
          <w:rFonts w:ascii="IRNazanin" w:hAnsi="IRNazanin" w:eastAsia="IRNazanin"/>
          <w:color w:val="111111"/>
          <w:sz w:val="28"/>
          <w:sz w:val="28"/>
          <w:szCs w:val="28"/>
          <w:lang w:bidi="fa-IR"/>
        </w:rPr>
        <w:t>۱۲۸۵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تَغسيلِهِ فاطِمَةَ عليهاالسلام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كه با ولى اى از اولياى تو دشمنى ورزم يا دشمنى از دشمنان تو را دوست بدارم يا راضى به خشم تو باشم، براى هميشه به تو 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هركس كه درود مى فرستى ، درود ما هم بر او باد و بر هر كس كه نفرين مى كنى ، نفرين ما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مرگش براى ما و همه مسلمانان شادى است ، ما را از او راحت كن و به جاى او آن را كه براى ما از او بهتر است ، جايگزين ساز تا علم به 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دينمان و زندگى مان مى شناسيم ، به چشم ببينيم ـ اى مهربان ترينِ مهربانان ـ و بر سرور ما محمّد و خاندانش درود و سلام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ريا</w:t>
      </w:r>
      <w:r>
        <w:rPr>
          <w:rFonts w:ascii="IRNazanin" w:hAnsi="IRNazanin" w:eastAsia="IRNazanin"/>
          <w:color w:val="111111"/>
          <w:sz w:val="28"/>
          <w:sz w:val="28"/>
          <w:szCs w:val="28"/>
          <w:lang w:bidi="fa-IR"/>
        </w:rPr>
        <w:t>۱۲۸۷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آشكار من در فرا روى ديدگان ، نيكو جلوه كند ، در حالى كه آنچه در درونم ، به انگيزه تظاهر به مردم ، پنهان مى دارم و تو از من مى دانى ، زشت باشد ؛ و به تو پناه مى برم از اين كه به مردم ، ظاهرى نيك را بنمايانم و بد كردارى ام را به سوى تو آورم ، به انگيزه نزديكى به بندگانت و دورى از رضايت تو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الذُّنوبِ</w:t>
      </w:r>
      <w:r>
        <w:rPr>
          <w:rFonts w:ascii="Amiri" w:hAnsi="Amiri" w:eastAsia="Amiri" w:cs="Amiri"/>
          <w:color w:val="111111"/>
          <w:sz w:val="28"/>
          <w:sz w:val="28"/>
          <w:szCs w:val="28"/>
          <w:lang w:bidi="ar-SA"/>
        </w:rPr>
        <w:t>۱۲۸۹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سعد الخفّاف عن زاذان أبي عمروالدعوات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أعطى ما في بَيتِ المالِ أمَرَ بِهِ فَكُنِسَ ، ثُمَّ صَلّى فيهِ ، ثُمَّ يَدعو فَيَقولُ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 وأعوذُ بِكَ مِن ذَنبٍ يورِثُ النَّدَمَ ، وأعوذُ بِكَ مِن ذَنبٍ يَحبِسُ القِسَمَ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المَساوِئِ</w:t>
      </w:r>
      <w:r>
        <w:rPr>
          <w:rFonts w:ascii="Amiri" w:hAnsi="Amiri" w:eastAsia="Amiri" w:cs="Amiri"/>
          <w:color w:val="111111"/>
          <w:sz w:val="28"/>
          <w:sz w:val="28"/>
          <w:szCs w:val="28"/>
          <w:lang w:bidi="ar-SA"/>
        </w:rPr>
        <w:t>۱۲۹۱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النعمان بن سعد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يَخرُجُ إلَى السُّوقِ ومَعَهُ الدِّرَّةُ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الفُسوقِ ، ومِن شَرِّ هذِهِ السّوقِ </w:t>
      </w:r>
      <w:r>
        <w:rPr>
          <w:rFonts w:eastAsia="Amiri" w:cs="Amiri" w:ascii="Amiri" w:hAnsi="Amiri"/>
          <w:color w:val="111111"/>
          <w:sz w:val="28"/>
          <w:szCs w:val="28"/>
          <w:rtl w:val="true"/>
          <w:lang w:bidi="ar-SA"/>
        </w:rPr>
        <w:t xml:space="preserve">. </w:t>
      </w:r>
      <w:r>
        <w:rPr>
          <w:rStyle w:val="FootnoteAnchor"/>
        </w:rPr>
        <w:footnoteReference w:id="178"/>
      </w:r>
      <w:r>
        <w:rPr>
          <w:rFonts w:ascii="Amiri" w:hAnsi="Amiri" w:eastAsia="Amiri" w:cs="Amiri"/>
          <w:color w:val="111111"/>
          <w:sz w:val="28"/>
          <w:sz w:val="28"/>
          <w:szCs w:val="28"/>
          <w:lang w:bidi="ar-SA"/>
        </w:rPr>
        <w:t>۱۲۹۲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اشتَرَيتُم ما تَحتاجونَ إلَيهِ مِنَ السّوقِ فَقولوا حينَ تَدخُلونَ الأَسواقَ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 آله ، اللّهُمَّ إنّي أعوذُ بِكَ مِن صَفقَةٍ خاسِرَةٍ ، ويَمينٍ فاجِرَةٍ ، وأعوذُ بِكَ مِن بَوارِ الأَيِّمِ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80" w:name="pg12816_182207"/>
    </w:p>
    <w:p>
      <w:pPr>
        <w:pStyle w:val="Heading5"/>
        <w:numPr>
          <w:ilvl w:val="4"/>
          <w:numId w:val="1"/>
        </w:numPr>
        <w:rPr/>
      </w:pPr>
      <w:bookmarkStart w:id="81" w:name="__RefHeading___Toc1816632_3224264995"/>
      <w:bookmarkStart w:id="82" w:name="_Toc31"/>
      <w:bookmarkEnd w:id="80"/>
      <w:bookmarkEnd w:id="81"/>
      <w:r>
        <w:rPr>
          <w:rtl w:val="true"/>
        </w:rPr>
        <w:t>د ـ انواع گناهان</w:t>
      </w:r>
      <w:bookmarkEnd w:id="82"/>
    </w:p>
    <w:p>
      <w:pPr>
        <w:pStyle w:val="Heading5"/>
        <w:numPr>
          <w:ilvl w:val="4"/>
          <w:numId w:val="1"/>
        </w:numPr>
        <w:rPr/>
      </w:pPr>
      <w:bookmarkStart w:id="83" w:name="__RefHeading___Toc1816634_3224264995"/>
      <w:bookmarkStart w:id="84" w:name="_Toc32"/>
      <w:bookmarkEnd w:id="83"/>
      <w:r>
        <w:rPr>
          <w:rtl w:val="true"/>
        </w:rPr>
        <w:t>ه ـ گونه هاى بدى ها</w:t>
      </w:r>
      <w:bookmarkEnd w:id="84"/>
    </w:p>
    <w:p>
      <w:pPr>
        <w:pStyle w:val="BookText"/>
        <w:rPr/>
      </w:pPr>
      <w:r>
        <w:rPr>
          <w:rFonts w:ascii="IRNazanin" w:hAnsi="IRNazanin" w:eastAsia="IRNazanin"/>
          <w:color w:val="111111"/>
          <w:sz w:val="28"/>
          <w:sz w:val="28"/>
          <w:szCs w:val="28"/>
          <w:rtl w:val="true"/>
          <w:lang w:bidi="fa-IR"/>
        </w:rPr>
        <w:t>د ـ انواع گناهان</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العَبّاسِ بنِ رَبيعَةَ وقَد خَرَجَ لِلبِراز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همه موجودى بيت المال را مى بخشيد ، فرمان مى داد كه آن را جارو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جا نماز مى گزارد و دعا مى كرد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گناهى كه اعمال را تباه مى كند ؛ و به تو پناه مى برم از گناهى كه كيفر را پيش مى اندازد ؛ و به تو پناه مى برم از گناهى كه نعمت ها را دگرگون مى كند ؛ و به تو پناه مى برم از گناهى كه روزى را باز مى دارد ؛ و به تو پناه مى برم از گناهى كه مانع دعا مى شود ؛ و به تو پناه مى برم از گناهى كه از توبه باز مى دارد ؛ و به تو پناه مى برم از گناهى كه پرده پاكى را مى درَد ؛ و به تو پناه مى برم از گناهى كه پشيمانى به جاى مى گذارد ؛ و به تو پناه مى برم از گناهى كه بهره آدمى را محبوس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گونه هاى بدى ها</w:t>
      </w:r>
      <w:r>
        <w:rPr>
          <w:rFonts w:ascii="IRNazanin" w:hAnsi="IRNazanin" w:eastAsia="IRNazanin"/>
          <w:color w:val="111111"/>
          <w:sz w:val="28"/>
          <w:sz w:val="28"/>
          <w:szCs w:val="28"/>
          <w:lang w:bidi="fa-IR"/>
        </w:rPr>
        <w:t>۱۲۹۶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عن عطاء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نعمان بن سعد،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تازيانه به دست، به بازار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ها و از شرّ بازار ، به تو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عن عطاء مولى إسحاق بن يحيى بن طلحةامام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كه از بازار ، نيازمندى هاى روزمرّه تان را مى خريد ، به هنگام وارد شدن به بازار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جز خداى يگانه بى شريك ، خدايى نيست، و گواهى مى دهم كه محمّد صلى الله عليه و آله بنده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زيانبار و سوگند دروغ ، به تو پناه مى برم و از كسادى متاع ، به تو پناه مى جويم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الوليد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Style w:val="FootnoteAnchor"/>
        </w:rPr>
        <w:footnoteReference w:id="181"/>
      </w:r>
      <w:r>
        <w:rPr>
          <w:rFonts w:ascii="Amiri" w:hAnsi="Amiri" w:eastAsia="Amiri" w:cs="Amiri"/>
          <w:color w:val="111111"/>
          <w:sz w:val="28"/>
          <w:sz w:val="28"/>
          <w:szCs w:val="28"/>
          <w:lang w:bidi="ar-SA"/>
        </w:rPr>
        <w:t>۱۲۹۹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تَأبينِ عَمّارِ بنِ ياسِرٍ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بَياتِ غَفلَةٍ ، وصَباحِ نَدامَةٍ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۱۳۰۰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أقولَ حَقّا لَيسَ فيهِ رِضاكَ ألتَمِسُ بِهِ أحَدا سِواكَ ، وأعوذُ بِكَ أن أتَزَيَّنَ لِلنّاسِ بِشَيءٍ يَشينُني عِندَكَ ، وأعوذُ بِكَ أن أكونَ عِبرَةً لِأَحَدٍ مِن خَلقِكَ ، وأعوذُ بِكَ أن يَكونَ أحَدٌ مِن خَلقِكَ أسعَدَ بِما عَلَّمتَني مِنّي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۱۳۰۱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لِقَيسِ بنِ سَعدِ بنِ عُبادَةَ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الدُّنيا لي سِجنا ، ولا فِراقَها عَلَيَّ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دُنيا تَحرِمُنِي الآخِرَةَ ، ومِن أمَلٍ يَحرِمُنِي العَمَلَ ، ومِن حَياةٍ تَحرِمُني خَيرَ المَماتِ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۱۳۰۲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أميرُ المُؤمِنينَ عليه 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تَتَعَوَّذُ مِن مالِكَ ووَلَدِكَ؛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أَمْوَ لُكُمْ وَ أَوْلَـدُكُمْ فِتْنَةٌ</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تَأبينِ مالِكٍ الأَشتَرِ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گناهانى كه نابودى را جلو مى اندازند ، به خدا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مالِكٍ الأَشتَرِ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غفلت ، و روز پشيمانى به تو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الحَنَفِيَّةِ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حقّى را كه خشنودى تو در آن نيست ، بگويم و بدان خشنودى غير تو را بجويم ؛ و به تو پناه مى برم از اين كه در پيش مردم ، خود را به چيزى آراسته كنم كه مرا نزد تو زشت مى گرداند ؛ و به تو پناه مى برم از اين كه عبرت براى بنده اى از بندگانت گردم ؛ و به تو پناه مى برم از اين كه يكى از بندگانت با آنچه به من آموخته اى ، از من سعادتمندتر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لِمَعقِلِ بنِ قَيسٍ بَعدَ غَلَبَتِهِ بَني ناجِي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براى من زندان قرار مده و جدايى از آن را غمبار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دنيايى كه مرا از آخرتْ محروم كند ، و از آرزويى كه از عملْ بازم دارد و از زندگى اى كه خير مُردن را از من بگيرد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لِهاشِمٍ المِرقالِ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شنيد كه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بينمت كه از مال و فرزند ، به خدا پناه مى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شما و فرزندانتان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ليكن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آزمايش هاى گم راه كننده به تو پناه مى جويم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 لِأَ 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أَنَّمَآ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أدعِيَتُهُ فِي ابتِغاءِ الفَضائِلِأ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مَعرِفَةِ اللّهِ وأولِيائِهِ</w:t>
      </w:r>
      <w:r>
        <w:rPr>
          <w:rFonts w:ascii="Amiri" w:hAnsi="Amiri" w:eastAsia="Amiri" w:cs="Amiri"/>
          <w:color w:val="111111"/>
          <w:sz w:val="28"/>
          <w:sz w:val="28"/>
          <w:szCs w:val="28"/>
          <w:lang w:bidi="ar-SA"/>
        </w:rPr>
        <w:t>۱۳۱۲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لاُِمِّ وَهبٍ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عليه السلام مُوَلِّيا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نَوفُ ، إنَّ آمالي تُقَدِّمُني فِي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آمالُكَ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 وَاستَغنَيتُ عَن تَبيينِها لِغَيرِهِ ، وكَفى بِالعَبدِ أدَبا أن لا يُشرِكَ في نِعَمِهِ وإرَبِهِ غَيرَ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خائِفٌ عَلى نَفسي مِنَ الشَّرَهِ ، وَالتَّطَلُّعِ إلى طَمَعٍ مِن أطماعِ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عِصمَةِ الخائِفينَ وكَهفِ العارِفينَ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العَلِيُّ العَظيمُ ؛ تَصِلُ أمَلَكَ بِحُسنِ تَفَضُّلِهِ ، وتُقبِلُ عَلَيهِ بِهَمِّكَ ، وأَعرِض عَنِ النّازِلَةِ في قَلبِكَ ، فَإِن أجَّلَكَ بِها فَأَنَا الضّامِنُ مِن مَوردِها ، وَانقَطِع إلَى اللّهِ سُبحانَهُ ، فَإِنَّهُ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وعِزَّتي وجَلالي لَاُقَطِّعَنَّ أمَلَ كُلِّ مَن يُؤَمِّلُ غَيري بِاليَأسِ ، ولَأَكسُوَنَّهُ ثَوبَ المَذَلَّةِ فِي النّاسِ ، ولَاُبَعِّدَنَّهُ مِن قُربي ، ولَاُقَطِّعَنَّهُ عَن وَصلي ، ولَاُخمِلَنَّ ذِكرَهُ حينَ يَرعى غَيري ، أ يُؤَمِّلُ وَيلَهُ لِشَدائِدِهِ غَيري ، وكَشفُ الشَّدائِدِ بِيَدي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سِوايَ وأنَا الحَيُّ الباقي ؟ ويَطرُقُ أبوابَ عِبادي وهِيَ مُغلَقَةٌ ويَترُكُ بابي وهُوَ مَفتوحٌ ؟ فَمَن ذَا الَّذي رَجاني لِكَثيرِ جُرمِهِ فَخَيَّبتُ رَجاءَهُ ؟</w:t>
      </w:r>
    </w:p>
    <w:p>
      <w:pPr>
        <w:pStyle w:val="BookText"/>
        <w:rPr/>
      </w:pPr>
      <w:r>
        <w:rPr>
          <w:rFonts w:ascii="Amiri" w:hAnsi="Amiri" w:eastAsia="Amiri" w:cs="Amiri"/>
          <w:color w:val="111111"/>
          <w:sz w:val="28"/>
          <w:sz w:val="28"/>
          <w:szCs w:val="28"/>
          <w:rtl w:val="true"/>
          <w:lang w:bidi="ar-SA"/>
        </w:rPr>
        <w:t xml:space="preserve">جَعَلتُ آمالَ عِبادي مُتَّصِلَةً بي ، وجَعَلتُ رَجاءَهُم مَذخورا لَهُم عِندي ، ومَلَأتُ سَماواتي مِمَّن لا يَمَلُّ تَسبيحي ، وأمَرتُ مَلائِكَتي أن لا يُغلِقُوا الأَبوابَ بَيني وبَينَ 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 مَن فَدَحَتهُ </w:t>
      </w:r>
      <w:r>
        <w:rPr>
          <w:rStyle w:val="FootnoteAnchor"/>
          <w:rtl w:val="true"/>
        </w:rPr>
        <w:footnoteReference w:id="189"/>
      </w:r>
      <w:r>
        <w:rPr>
          <w:rFonts w:ascii="Amiri" w:hAnsi="Amiri" w:eastAsia="Amiri" w:cs="Amiri"/>
          <w:color w:val="111111"/>
          <w:sz w:val="28"/>
          <w:sz w:val="28"/>
          <w:szCs w:val="28"/>
          <w:rtl w:val="true"/>
          <w:lang w:bidi="ar-SA"/>
        </w:rPr>
        <w:t xml:space="preserve">نائِبَةٌ مِن نَوائِبي أن لا يَملِكَ أحَدٌ كَشفَها إلّا بِإِذني ، فَلِمَ يُعرِضُ العَبدُ بِأَمَلِهِ عَنّي ، وقَد أعطَيتُهُ مالَم يَسأَلني فَلَم يَسأَلني وسَأَلَ غَيري ؟ أفَتَراني أبتَدِئُ خَلقي مِن غَيرِ مَسأَلَةٍ ، ثُمَّ اُسأَلُ فَلا اُجيبُ سائِلي ؟ أبَخيلُ أنَا فَيُبَخِّلُني عَبدي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الدُّنيا وَالآخِرَةُ لي ؟ أ وَلَيسَ الكَرَمُ وَالجودُ صِفَتي ؟ أ وَلَيسَ الفَضلُ وَالرَّحمَةُ بِيَدي ؟ أ وَلَيسَ الآمالُ لا تَنتَهي إلّا إلَيَّ ؟ فَمَن يَقطَعُها دوني ؟ وما عَسى أن يُؤَمِّلَ المُؤَمِّلونَ مَن سِوايَ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وعِزَّتي وجَلالي لَو جَمَعتُ آمالَ أهلِ الأَرضِ وَالسَّماءِ ثُمَّ أعطَيتُ كُلَّ واحِدٍ مِنهُم ، ما نَقَصَ مِن مُلكي بَعضُ عُضوِ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يَنقُصُ نائِلٌ أنَا أفَضتُهُ ؟ يا بُؤسا لِلقانِطينَ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بُؤسا لِمَن عَصاني وتَوَثَّبَ عَلى مَحارمي ، ولَم يُراقِبني وَاجتَرَأَ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حَمِدتُكَ فَبِمَواهِبِكَ ، وإن مَجَّدتُكَ فَبِمُرادِكَ ، وإن قَدَّستُكَ فَبِقُوَّتِكَ ، وإن هَلَّلتُكَ فَبِقُدرَتِكَ ، وإن نَظَرتُ فَإِلى رَحمَتِكَ ، وإن عَضَضتُ فَعَلى نِعمَتِكَ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إنَّهُ مَن لَم يَشغَلهُ الوُلوعُ بِذِكرِكَ ، ولَم يَزوِهِ السَّفَرُ بِقُربِكَ ، كانَت حَياتُهُ عَلَيهِ ميتَةً ، وميتَتُهُ عَلَيهِ 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 فَصارَت قُلوبُهُم مَغارِسا لِهَيبَتِكَ ، وأبصارُهُم ماكِفا لِقُدرَتِكَ ، وقَرُبَت أرواحُهُم مِن قُدسِكَ ، فَجالَسوا اسمَكَ بِوَقارِ المُجالَسَةِ ، وخُضوعِ المُخاطَبَةِ ، فَأَقبَلتَ إلَيهِم إقبالَ الشَّفيقِ ، وأنصَتَّ لَهُم إنصاتَ الرَّفيقِ ، وأجَبتَهُم إجاباتِ الأَحِبّاءِ ، وناجَيتَهُم مُناجاةَ الأَخِلّاءِ ، فَبَلِّغ بِيَ المَحَلَّ الَّذي إلَيهِ وَصَلوا ، وَانقُلني مِن ذِكري إلى ذِكرِكَ ، ولا تَترُك بَيني وبَينَ مَلَكوتِ عِزِّكَ بابا إلّا فَتَحتَهُ ، ولا حِجابا مِن حُجُبِ الغَفلَةِ إلّا هَتَكتَهُ ، حَتّى تُقيمَ روحي بَينَ ضِياءِ عَرشِكَ ، وتَجعَلَ لَها مَقاما نُصبَ نورِكَ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ما أوحَشَ طَريقا لا يَكونُ رَفيقي فيهِ أمَلي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سَفَرا لا يَكونُ رَجائي مِنهُ دَليلي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مَنِ اعتَصَمَ بِحَبلِ غَيرِكَ ، وضَعُفَ رَكنُ مَنِ استَنَدَ إلى غَيرِ رُكنِكَ ، فَيا مُعَلِّمَ مُؤَمِّليهِ الأَمَلَ فَيُذهِبُ عَنهُم كَآبَةَ الوَجَلِ ، ولا تَحرِمني صالِحَ العَمَلِ ، وَاكلَأني كِلاءَةَ مَن فارَقَتهُ الحِيَلُ ، فَكَيفَ يَلحَقُ مُؤَمِّليكَ ذُلُّ الفَقرِ وأنتَ الغَنِيُّ عَن مَضارِّ المُذنِبينَ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وإنَّ كُلَّ حَلاوَةٍ مُنقَطِعَةٌ ، وحَلاوَةُ الإِيمانِ تَزدادُ حَلاوَتُهَا اتِّصالاً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وإنَّ قَلبي قَد بَسَطَ أمَلَهُ فيكَ ، فَأَذِقهُ مِن حَلاوَةِ بَسطِكَ إيّاهُ البُلوغَ لِما أمَّلَ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مَسأَلَةَ مَن يَعرِفُكَ كُنهَ مَعرِفَتِكَ مِن كُلِّ خَيرٍ يَنبَغي لِلمُؤمِنِ أن يَسلُكَهُ ، وأعوذُ بِكَ مِن كُلِّ شَرٍّ وفِتنَةٍ أعَذتَ بِها أحِبّاءَكَ مِن خَلقِكَ ، إنَّكَ عَلى كُلِّ شَيءٍ قَديرٌ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أسأَلُكَ مَسأَلَةَ المِسكينِ ، الَّذي قَد تَحَيَّرَ في رَجاهُ ، فَلا يَجِدُ مَلجَأً ولا مَسنَدا يَصِلُ بِهِ إلَيكَ ، ولا يُستَدَلُّ بِهِ عَلَيكَ إلّا بِكَ وبِأَركانِكَ ومَقاماتِكَ الَّتي لا تَعطيلَ لَها مِنكَ ، فَأَسأَلُكَ بِاسمِكَ الَّذي ظَهَرتَ بِهِ لِخاصَّةِ أولِيائِكَ ، فَوَحَّدوكَ وعَرَفوكَ فَعَبَدوكَ بِحَقيقَتِكَ ،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85" w:name="pg12816_182211"/>
    </w:p>
    <w:p>
      <w:pPr>
        <w:pStyle w:val="Heading4"/>
        <w:numPr>
          <w:ilvl w:val="3"/>
          <w:numId w:val="1"/>
        </w:numPr>
        <w:rPr/>
      </w:pPr>
      <w:bookmarkStart w:id="86" w:name="__RefHeading___Toc1816636_3224264995"/>
      <w:bookmarkStart w:id="87" w:name="_Toc33"/>
      <w:bookmarkEnd w:id="85"/>
      <w:bookmarkEnd w:id="86"/>
      <w:r>
        <w:rPr/>
        <w:t>۳</w:t>
      </w:r>
      <w:r>
        <w:rPr>
          <w:rtl w:val="true"/>
        </w:rPr>
        <w:t xml:space="preserve"> </w:t>
      </w:r>
      <w:r>
        <w:rPr>
          <w:rtl w:val="true"/>
        </w:rPr>
        <w:t xml:space="preserve">/ </w:t>
      </w:r>
      <w:r>
        <w:rPr/>
        <w:t>۳</w:t>
      </w:r>
      <w:r>
        <w:rPr>
          <w:rtl w:val="true"/>
        </w:rPr>
        <w:t xml:space="preserve"> ـ </w:t>
      </w:r>
      <w:r>
        <w:rPr/>
        <w:t>۸</w:t>
      </w:r>
      <w:r>
        <w:rPr>
          <w:rtl w:val="true"/>
        </w:rPr>
        <w:t xml:space="preserve"> دعاهاى وى در خواستن فضيلت ها</w:t>
      </w:r>
      <w:bookmarkEnd w:id="87"/>
    </w:p>
    <w:p>
      <w:pPr>
        <w:pStyle w:val="Heading5"/>
        <w:numPr>
          <w:ilvl w:val="4"/>
          <w:numId w:val="1"/>
        </w:numPr>
        <w:rPr/>
      </w:pPr>
      <w:bookmarkStart w:id="88" w:name="__RefHeading___Toc1816638_3224264995"/>
      <w:bookmarkStart w:id="89" w:name="_Toc34"/>
      <w:bookmarkEnd w:id="88"/>
      <w:r>
        <w:rPr>
          <w:rtl w:val="true"/>
        </w:rPr>
        <w:t>الف ـ نور شناخت خدا و اولياى خدا</w:t>
      </w:r>
      <w:bookmarkEnd w:id="89"/>
    </w:p>
    <w:p>
      <w:pPr>
        <w:pStyle w:val="BookText"/>
        <w:rPr/>
      </w:pP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لِجَونٍ مَولى أبي ذَرٍّ الغِفارِيِّ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شما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هيچ كس نيست كه گرفتار فتنه نباشد؛ امّا هر كس كه مى خواهد پناه جويد ، از آزمايش هاى گم راه كننده پناه جويد؛ چون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اموال شما و فرزندانتان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Style w:val="FootnoteAnchor"/>
        </w:rPr>
        <w:footnoteReference w:id="19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دعاهاى وى در خواستن فضيلت هاالف ـ نور شناخت خدا و اولياى خدا</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بَلَغَهُ خَبَرُ شَهادَةِ قَيسِ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را رويگردان و شتابان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روى ، مولاى من؟</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رهايم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آرزوهايم مرا به سوى محبوب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مورد آرزوست ، آن را مى داند و از بيان آن براى ديگرى بى نيازم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ورزى بنده ، همين بس كه در نعمت ها و نيازهايش ، جز پروردگارش را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حرص و چشم داشتن بر آرزويى از آرزوهاى دنيا برخود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نگهدار بيمناكان و پناه عارفان ، بهره نمى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بلندمرتبه شكوهمند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اميدت را به حُسن لطفش متّصل كن و با همه همّتت به او روى آور و از آنچه كه در دلت فرود مى آيد ، روى برتاب و اگر آن را تأخير انداخت ، من بر تحقّق آن ضامنم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بردين از غير خدا به سوى او روى آور ؛ چون او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جلالم سوگند كه اميد هر اميد بسته به غير خودم را با نااميدى قطع مى كنم و تن پوش خوارى در بين مردم به وى خواهم پوشاند و او را از پيشگاهم دور خواهم ساخت و از مقام وصل خويش جدا خواهم كرد و آن گاه كه از غير من چشم مى دارد ، يادش را به فراموشى خواهم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گرفتارى هايش به غير من اميد مى بندد ، حال آن كه گشودن سختى ها به دست من است؟ و به غير من اميدوار است ، حال آن كه من زنده و باقى هستم؟ درِ خانه بندگانم را كه بسته است ، مى زند و در خانه مرا كه باز است ،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گناهان فراوانش اميد به من داشته و اميدش را نااميد كرده ام؟ آرزوهاى بندگانم را وابسته به خويش نهاده ام و اميدهايشان را در پيش خود ، ذخيره كرده ام و آسمان هايم را از آنانى كه از تسبيح من خسته نمى شوند ، انباشته ام و به فرشتگانم فرمان داده ام كه درهاى ميان من و بندگانم را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 كه حادثه اى از حوادث ناگوار را بر او فرو فرستادم ، نمى 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رهايى از آن را هيچ كس جز به اذن من در دست ندارد؟ پس چرا بنده ام در آرزوهايش از من روى برمى تابد ، حال آن كه آنچه را از من نخواسته ، به وى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من نخواسته و از ديگرى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مى بينى به بندگانم بى درخواست مى دهم ، مى پندارى كه اگر درخواست كنند ، پاسخ درخواست كننده را نخواهم داد؟ آيا من بخيلم كه بنده ام بخيلم مى پندارد؟ آيا دنيا و آخرت از آنِ من نيست؟ آيا لطف و بخشش از ويژگى هاى من نيست؟ آيا بخشش و رحمت ، در دست من نيست؟ آيا اميدها جز به من منتهى مى شوند؟ چه كسى غير از من اميدها را مى بُرد؟ اميد بستگان به غير من ، چه چيزى آرزو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جلال و عزّتم سوگند ، اگر آرزوهاى زمينيان و آسمانيانْ گِرد آيد و آرزوى همه آنان را برآورده سازم ، به مقدار پاره اى از ذرّه از دارايى ام كم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بهره مندى كه من به او داده ام ، از دست بدهد؟ بدا به نا اميدان از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آن كه نافرمانى ام مى كند و به سوى حرام هايم خيز برمى دارد و پاس مرا نمى دارد و بر من جرئت مى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سپاست مى گويم ، به داده هاى توست و اگر تمجيدت مى كنم ، به اراده توست و اگر تقديست مى كنم ، به توانايى توست و اگر از تو به يگانگى ياد مى كنم ، به قدرت توست و اگر مى نگرم ، به سوى رحمت توست و اگر چيزى را به دندان مى گيرم ، همانا نعمت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حرصِ ياد تو مشغولش نداشته و سفر به پيش تو سر به گريبانش نساخته است ، زندگى اش مُردگى است و مردنش حسرت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ناظران به تو به اسرار سينه ها مى فرجامد و گوش دهندگان به تو ، نجواى دل ها را مى شنوند و ديدگانشان را از آنچه مى خواهند، چيزى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آنان ، پرده غفلتْ دريده شده است، در نور تو جاى گُزيده اند و به روح تو نفس مى كشند و دل هايشان نهالستان هيبت تو گرديده و ديدگانشان ، پناه قدرت تو شده و روحشان به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نزديك گرديده است و با وقار هم نشينى و فروتنى مخاطبه با نامت هم نشين شده اند، و تو با رويكردى مهربانانه ، به آنان روى مى آورى و با دوستانه گوش دادن ، به آنان گوش مى دهى و چون پاسخ دوستانه ، پاسخشان مى دهى و چون رازگويى همدلان ، با آنان راز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هم به آن جايى كه آنان رسيده اند ، برسان و مرا از يادكردِ خودم ، به يادكردِ خودت منتقل فرما و بين من و ملكوت عزّتت ، درى را ناگشوده رها مكن و هيچ پرده اى از پرده هاى غفلت را نادريده مگذار ، تا آن كه روح من در ميان روشنايى عرشَت قرار گيرد و جايگاهى در برابر نورت براى آن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در آن ، آرزوى تو همراهم نباشد ، چه ترسناك است و سفرى كه اميد من در آن ، راه بلدى از جانب تو نباشد ، چه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غير ريسمان تو چنگ زد ، نااميد گشت و آن كه به غير ستون تو تكيه كرد ، سستْ تكيه گاه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اميد مى آموزد به آنان كه چشم اميد به تو دوخته اند ، و آن گاه كه غم بيمناكى را از آنان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كار خير ، محروم مكن و از من محافظت كن چونان محافظت كردن از كسى كه راه چاره از او سلب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خوارىِ ندارى دامنگير اميدواران به تو شود ، حال آن كه تو بى نياز از زيان به گنهكارانى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شيرينى اى پايان پذير است ، جز شيرينى ايمان كه با اتّصال به تو ، هر آن ، فزونى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 اميدش را به سوى تو گسترانيده ، اينك تو از شيرينى اميد گسترده به دست خويش ، رسيدن به آرزويش را به وى بچشان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همچون كسى كه به كُنه معرفتت رسيده ، هر خيرى را كه سزاوار است مؤمنى انجام دهد ، خواستارم ، و از هر بدى و فتنه اى كه دوستانت را از آن پناه داده اى، به تو پناه مى جويم،كه 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درخواست بينوايى درخواست مى كنم كه در اميدش سردرگم است و هيچ پناهگاه و تكيه گاهى نمى يابد كه با آن ، به تو پيوند خورد و بر تو دليل به پا دارد ، جز خود تو و اركان تو و مقامات تو كه از تو خالى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خواهم به حقّ نامى از تو كه به آن بر اولياى خاص خود جلوه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آن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يكتايى تو را شهود كردند و به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رسيدند و به حقيقتت تو را عبادت نمودند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تا برپايه حقيقت ايمانِ به تو ، به ربوبيّتت اقرار كنم ، و مرا از آنانى قرار مده كه نام را بدون معنا مى پرستند ، و با نگاهى از نگرش هاى خود به من بنگر كه دلم را به معرفتِ ويژه خود و شناخت اولياىِ خود ، نورانى كنى كه تو بر هر چيزى توانايى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المَصالِحِ</w:t>
      </w:r>
      <w:r>
        <w:rPr>
          <w:rFonts w:ascii="Amiri" w:hAnsi="Amiri" w:eastAsia="Amiri" w:cs="Amiri"/>
          <w:color w:val="111111"/>
          <w:sz w:val="28"/>
          <w:sz w:val="28"/>
          <w:szCs w:val="28"/>
          <w:lang w:bidi="ar-SA"/>
        </w:rPr>
        <w:t>۱۳۱۹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مُسلِمِ بنِ عَوسَجَةَ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آنَسُ الآنِسينَ لِأَولِيائِكَ ، وأحضَرُهُم بِالكِفايَةِ لِلمُتَوَكِّلينَ عَلَيكَ ، تُشاهِدُهُم في سَرائِرِهِم ، وتَطَّلِعُ عَلَيهِم في ضَمائِرِهِم ،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 وقُلوبُهُم إلَيكَ مَلهوفَةٌ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الاُمورِ بِيَدِكَ ، ومَصادِرَها عَن قَضائِكَ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فَهِهتُ عَن مَسأَلَتي أو عَميتُ عَن طِلبَتي فَدُلَّني عَلى مَصالِحي ، وخُذ بِقَلبي إلى مَراشِدي ، فَلَيسَ ذلِكَ بِنُكرٍ مِن هِداياتِكَ ، ولا بِبِدعٍ مِن كِفاياتِكَ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ولا تَحمِلني عَلى عَدلِكَ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90" w:name="pg12816_182217"/>
    </w:p>
    <w:p>
      <w:pPr>
        <w:pStyle w:val="Heading5"/>
        <w:numPr>
          <w:ilvl w:val="4"/>
          <w:numId w:val="1"/>
        </w:numPr>
        <w:rPr/>
      </w:pPr>
      <w:bookmarkStart w:id="91" w:name="__RefHeading___Toc1816640_3224264995"/>
      <w:bookmarkStart w:id="92" w:name="_Toc35"/>
      <w:bookmarkEnd w:id="90"/>
      <w:bookmarkEnd w:id="91"/>
      <w:r>
        <w:rPr>
          <w:rtl w:val="true"/>
        </w:rPr>
        <w:t>ب ـ راهنمايى به مصلحت ها</w:t>
      </w:r>
      <w:bookmarkEnd w:id="92"/>
    </w:p>
    <w:p>
      <w:pPr>
        <w:pStyle w:val="BookText"/>
        <w:rPr/>
      </w:pPr>
      <w:r>
        <w:rPr>
          <w:rFonts w:ascii="IRNazanin" w:hAnsi="IRNazanin" w:eastAsia="IRNazanin"/>
          <w:color w:val="111111"/>
          <w:sz w:val="28"/>
          <w:sz w:val="28"/>
          <w:szCs w:val="28"/>
          <w:rtl w:val="true"/>
          <w:lang w:bidi="fa-IR"/>
        </w:rPr>
        <w:t>ب ـ راهنمايى به مصلحت ها</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بيش از هر كس مايه آرامش دوستان خود هستى و براى آنان كه بر تو توكل كنند از همه كارسازترى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نهانشان مى بينى و بر درونشان ، آگاهى دارى و نهايتِ نگرششان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رازهاى آنان بر تو آشكار است و دل هايشان داغ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آنان را به وحشت اندازد ، ياد تو آنان را آرامش مى دهد و اگر گرفتارى ها بر آنان سرازير گردد ، به تو پناه مى برند ؛ چون مى دانند كه زمام كارها به دست توست و منشأ آنها از قضاى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درخواستم درماندم و يا راه درخواست را ندانم ، مرا به مصلحت هايم راهنمايى كن و دلم را به آنچه كه موجب رشد من است ، متوجه نما كه در هدايت هاى تو ، اين كار ، ناشناخته نيست و در كارسازى هاى تو ، كار تازه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بخششت مرا بگير و به عدالتت مگير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كانَ ، اللّهُمَّ إنّي أستَخيرُكَ خِيارَ مَن فَوَّضَ إلَيكَ أمرَهُ ، وأسلَمَ إلَيكَ نَفسَهُ ، وَاستَسلَمَ إلَيكَ في أمرِهِ ، وخَلا لَكَ وَجهُهُ ، وتَوَكَّلَ عَلَيكَ فيما نَزَلَ بِهِ ، اللّهُمَّ خِر لي ولا تَخِر عَلَيَّ ، وكُن لي ولا تَكُن عَلَيَّ ، وَانصُرني ولا تَنصُر عَلَيَّ ، وأعِنّي ولا تُعِن عَلَيَّ ، وأمكِنّي ولا تُمَكِّن مِنّي </w:t>
      </w:r>
      <w:r>
        <w:rPr>
          <w:rStyle w:val="FootnoteAnchor"/>
          <w:rtl w:val="true"/>
        </w:rPr>
        <w:footnoteReference w:id="193"/>
      </w:r>
      <w:r>
        <w:rPr>
          <w:rFonts w:ascii="Amiri" w:hAnsi="Amiri" w:eastAsia="Amiri" w:cs="Amiri"/>
          <w:color w:val="111111"/>
          <w:sz w:val="28"/>
          <w:sz w:val="28"/>
          <w:szCs w:val="28"/>
          <w:rtl w:val="true"/>
          <w:lang w:bidi="ar-SA"/>
        </w:rPr>
        <w:t xml:space="preserve">، وَاهدِني إلَى الخَيرِ ، ولا تُضِلَّني ، وأرضِني بِقَضائِكَ ، وبارِك لي في قَدَرِكَ ، إنَّكَ تَفعَلُ ما تَشاءُ ، وتَحكُمُ ما تُريدُ ، وأنتَ عَلى كُلِّ شَيءٍ قَديرٌ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 لِيَ الخِيَرَةُ في أمري هذا في ديني ودُنيايَ وعاقِبَةِ أمري ، فَسَهِّل لي ، وإن كانَ غَيرَ ذلِكَ فَاصرِفهُ عَنّي ، يا أرحَمَ الرّاحِمينَ ، إنَّكَ عَلى كُلِّ شَيءٍ قَديرٌ ، وحَسبُنَا اللّهُ ونِعمَ الوَكيلُ </w:t>
      </w:r>
      <w:r>
        <w:rPr>
          <w:rFonts w:eastAsia="Amiri" w:cs="Amiri" w:ascii="Amiri" w:hAnsi="Amiri"/>
          <w:color w:val="111111"/>
          <w:sz w:val="28"/>
          <w:szCs w:val="28"/>
          <w:rtl w:val="true"/>
          <w:lang w:bidi="ar-SA"/>
        </w:rPr>
        <w:t xml:space="preserve">. </w:t>
      </w:r>
      <w:r>
        <w:rPr>
          <w:rStyle w:val="FootnoteAnchor"/>
        </w:rPr>
        <w:footnoteReference w:id="194"/>
      </w:r>
      <w:r>
        <w:rPr>
          <w:rFonts w:ascii="Amiri" w:hAnsi="Amiri" w:eastAsia="Amiri" w:cs="Amiri"/>
          <w:color w:val="111111"/>
          <w:sz w:val="28"/>
          <w:sz w:val="28"/>
          <w:szCs w:val="28"/>
          <w:lang w:bidi="ar-SA"/>
        </w:rPr>
        <w:t>۱۳۲۳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الاِستِخارَةِ بَعدَ صَلاةِ رَكعَتَينِ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هَمَمتُ بِأَمرٍ قَد عَلِمتَهُ ، فَإِن كُنتَ تَعلَمُ أ نَّهُ خَيرٌ لي في ديني ودُنيايَ وآخِرَتي فَيَسِّرهُ لي ، وإن كُنتَ تَعلَمُ أ نَّهُ شَرٌّ لي في ديني ودُنيايَ وآخِرَتي فَاصرِفهُ عَنّي ، كَرِهَتْ نَفسي ذلِكَ أم أحَبَّت ، فَإِنَّكَ تَعلَمُ ولا أعلَمُ ، وأنتَ عَلّامُ الغُيوبِ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عائشة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طلب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 ،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طلب خير مى كنم ، همچون طلب كسى كه كارش را به تو سپرده و خويش را به تو تسليم كرده و در كارش تسليم توست و تنها به تو رو نموده و در هر آنچه كه بر او فرود آيد ، به تو توكّل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من بگزين و به زيان من مگزين؛ براى من باش و نه به زيان من؛ به من يارى رسان و نه به زيان من ؛ به من كمك كن و نه به زيان من؛ مرا توانا ساز و نه ناتوان ؛ و مرا به سوى خوبى هدايت كن و گم راهم مساز؛ و به قضايت خشنودم كن و تقديرت را براى من مبارك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بخواهى ، مى كنى و آنچه بخواهى ، حكم مى نمايى ، و تو بر هر چيزى توانايى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خيرِ دين و دنيايم و پايان كارم ، در اين امر است، آن را بر من آسان ساز و اگر غير از اين است ، آن را از من دورساز ـ اى مهربان ترينِ مهربانان ـ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بس و او بهترين وكيل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طلب خير از خدا ، پس از آن كه دو ركعت نماز گزارد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كارى كمر بستم كه تو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دانى كه در اين كار براى من در دين، دنيا و آخرتم خيرى هست ، آن را بر من آسان كن و اگر مى دانى كه در اين كار براى من در دين، دنيا و آخرتم شرّى هست ، آن را از من دور ساز ، چه آن را ناخوش دارم و چه خوش بدارم ؛ چون تو مى دانى و من نمى دانم ، و تو به رازهاى نهانى دانايى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ascii="Amiri" w:hAnsi="Amiri" w:eastAsia="Amiri" w:cs="Amiri"/>
          <w:color w:val="111111"/>
          <w:sz w:val="28"/>
          <w:sz w:val="28"/>
          <w:szCs w:val="28"/>
          <w:lang w:bidi="ar-SA"/>
        </w:rPr>
        <w:t>۱۳۲۷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عَلَيَّ بِالتَّوَكُّلِ عَلَيكَ ، وَالتَّفوِيضِ إلَيكَ ، وَالرِّضا بِقَدَرِكَ ، وَالتَّسليمِ لِأَمرِكَ ، حَتّى لا اُحِبَّ تَعجيلَ ما أخَّرتَ ، ولا تَأخيرَ ما عَجَّلتَ ، يا رَبَّ العالَمينَ </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۱۳۲۸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إخباتَ المُخبِتينَ ، وإخلاصَ الموقِنينَ ، ومُرافَقَةَ الأَبرارِ ، وَالعَزيمَةَ في كُلِّ بِرٍّ ، وَالسَّلامَةَ مِن كُلِّ إثمٍ ، وَالفَوزَ بِالجَنَّةِ ، وَالنَّجاةَ مِنَ النّارِ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۱۳۲۹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عن أبي جعفر الأحول عن الإمام الصادق ععنه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الآمالَ مَنوطَةٌ بِكَرَمِكَ ، فَلا تَقطَع عَلائِقَها بِسَخَطِكَ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أبرَأُ مِنَ الحَولِ وَالقُوَّةِ إلّا بِكَ ، وأدرَأُ بِنَفسي عَنِ التَّوَكُّلِ عَلى غَيرِكَ </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۱۳۳۰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رَبَّ الأَرواحِ الفانِيَةِ ، ورَبَّ الأَجسادِ البالِيَةِ ، أسأَ لُكَ بِطاعَةِ الأَرواحِ الرّاجِعَةِ إلى أجسادِها ، وبِطاعَةِ الأَجسادِ المُلتَئِمَةِ إلى أعضائِها ، وبِانشِقاقِ القُبورِ عَن أهلِها ، وبِدَعوَتِكَ الصّادِقَةِ فيهِم ، وأخذِكَ بِالحَقِّ بَينَهُم إذا بَرَزَ الخَلائِقُ يَنتَظِرونَ قَضاءَكَ ، ويَرَونَ سُلطانَكَ ، ويَخافونَ بَطشَكَ ، ويَرجونَ رَحمَتَكَ ، يَومَ لا يُغني مَولىً عَن مَولىً شَيئا ولا هُم يُنصَرونَ ، إلّا مَن رَحِمَ اللّهُ ، إنَّهُ هُوَ البَرُّ الرَّحيمُ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 لُكَ يا رَحمنُ أن تَجعَلَ النّورَ في بَصَري ، وَاليَقينَ في قَلبي ، وذِكرَكَ بِاللَّيلِ وَالنَّهارِ عَلى لِساني أبَدا ما أبقَيتَني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93" w:name="pg12816_182221"/>
    </w:p>
    <w:p>
      <w:pPr>
        <w:pStyle w:val="Heading5"/>
        <w:numPr>
          <w:ilvl w:val="4"/>
          <w:numId w:val="1"/>
        </w:numPr>
        <w:rPr/>
      </w:pPr>
      <w:bookmarkStart w:id="94" w:name="__RefHeading___Toc1816642_3224264995"/>
      <w:bookmarkStart w:id="95" w:name="_Toc36"/>
      <w:bookmarkEnd w:id="93"/>
      <w:bookmarkEnd w:id="94"/>
      <w:r>
        <w:rPr>
          <w:rtl w:val="true"/>
        </w:rPr>
        <w:t>ج ـ فضايل اخلاقى</w:t>
      </w:r>
      <w:bookmarkEnd w:id="95"/>
    </w:p>
    <w:p>
      <w:pPr>
        <w:pStyle w:val="BookText"/>
        <w:rPr/>
      </w:pPr>
      <w:r>
        <w:rPr>
          <w:rFonts w:ascii="IRNazanin" w:hAnsi="IRNazanin" w:eastAsia="IRNazanin"/>
          <w:color w:val="111111"/>
          <w:sz w:val="28"/>
          <w:sz w:val="28"/>
          <w:szCs w:val="28"/>
          <w:rtl w:val="true"/>
          <w:lang w:bidi="fa-IR"/>
        </w:rPr>
        <w:t>ج ـ فضايل اخلاقى</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طرخان النخّاس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 خدا بر او باد ـ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توكّل بر تو و سپردن كار به تو و خشنودى به تقدير تو و تسليم بودن به فرمانت بر من منّت نِه ، تا شتاب آنچه را كه تأخير افكندى و تأخير آنچه را بدان شتاب دادى ، دوست نداشته باشم ، اى 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خشوع خاشعان، اخلاص يقين كنندگان، همراهى خوبان، تصميم در انجام دادن هر نيكى، سلامت از هر گناه، دستيابى به بهشت ، و رهايى از دوزخ را درخواست 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به كَرَم تو وابسته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خشم خود ، پيوند آنها را قطع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توان و قدرتى ، بجز قدرت تو ، بيزارى مى جويم و خويش را از تكيه بر غير تو باز مى 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سدير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ـ اى پروردگار روح هاى فانى و جسدهاى متلاشى ـ ، از تو درخواست مى كنم به فرمانبرى روح هاى برگشته به بدن ها ، و بدن هاى به هم آمده با اعضايشان ، و به گورهاى شكافته براى صاحبانشان ، و به فراخوان صادق تو در بين آنان ، و به حقْ مدارى ات در بين آنان ، هنگامى كه آفريدگان برآيند و منتظر داورى تو گردند و سلطه تو را ببينند و از قدرتت بهراسند و به رحمتت اميد ببندند ، آن روز كه دوستى به دوستى سودى نمى رساند و يارى نمى شود ، جز آن كه خدا به او رحم كند ـ كه او مهربان و رحيم است ، از تو درخواست مى كنم ـ اى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ديده ام نور و در قلبم يقين قرار دهى و تا هنگامى كه مرا نگه مى دارى ، يادت را در شب و روز ، بر زبانم جارى سازى ، كه تو بر هر چيزى توانايى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الذُّنوبِ</w:t>
      </w:r>
      <w:r>
        <w:rPr>
          <w:rFonts w:ascii="Amiri" w:hAnsi="Amiri" w:eastAsia="Amiri" w:cs="Amiri"/>
          <w:color w:val="111111"/>
          <w:sz w:val="28"/>
          <w:sz w:val="28"/>
          <w:szCs w:val="28"/>
          <w:lang w:bidi="ar-SA"/>
        </w:rPr>
        <w:t>۱۳۳۷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سَبيلَ إلَى الاِحتِراسِ مِنَ الذَّنبِ إلّا بِعِصمَتِكَ ، ولا وُصولَ إلى عَمَلِ الخَيراتِ إلّا بِمَشيئَتِكَ ، فَكَيفَ لي بِإِفادَةِ ما أسلَفَتني فيهِ مَشيئَتُكَ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بِالاِحتِراسِ مِنَ الذَّنبِ ما </w:t>
      </w:r>
      <w:r>
        <w:rPr>
          <w:rStyle w:val="FootnoteAnchor"/>
          <w:rtl w:val="true"/>
        </w:rPr>
        <w:footnoteReference w:id="200"/>
      </w:r>
      <w:r>
        <w:rPr>
          <w:rFonts w:ascii="Amiri" w:hAnsi="Amiri" w:eastAsia="Amiri" w:cs="Amiri"/>
          <w:color w:val="111111"/>
          <w:sz w:val="28"/>
          <w:sz w:val="28"/>
          <w:szCs w:val="28"/>
          <w:rtl w:val="true"/>
          <w:lang w:bidi="ar-SA"/>
        </w:rPr>
        <w:t xml:space="preserve">لَم تُدرِكني فيهِ عِصمَتُكَ ؟ </w:t>
      </w:r>
      <w:r>
        <w:rPr>
          <w:rFonts w:eastAsia="Amiri" w:cs="Amiri" w:ascii="Amiri" w:hAnsi="Amiri"/>
          <w:color w:val="111111"/>
          <w:sz w:val="28"/>
          <w:szCs w:val="28"/>
          <w:rtl w:val="true"/>
          <w:lang w:bidi="ar-SA"/>
        </w:rPr>
        <w:t xml:space="preserve">! </w:t>
      </w:r>
      <w:r>
        <w:rPr>
          <w:rStyle w:val="FootnoteAnchor"/>
        </w:rPr>
        <w:footnoteReference w:id="201"/>
      </w:r>
      <w:r>
        <w:rPr>
          <w:rFonts w:ascii="Amiri" w:hAnsi="Amiri" w:eastAsia="Amiri" w:cs="Amiri"/>
          <w:color w:val="111111"/>
          <w:sz w:val="28"/>
          <w:sz w:val="28"/>
          <w:szCs w:val="28"/>
          <w:lang w:bidi="ar-SA"/>
        </w:rPr>
        <w:t>۱۳۳۸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خَلَقتَ لي جِسما ، وجَعَلتَ لي فيهِ آلاتٍ اُطيعُكَ بِها وأعصيكَ ، واُغضِبُكَ بِها واُرضيكَ ، وجَعَلتَ لي مِن نَفسي داعِيَةً إلَى الشَّهَواتِ ، وأسكَنتَني دارا قَد مُلِئَت مِنَ الآفاتِ ، ثُمَّ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 أنزَجِرُ ، وبِكَ أعتَصِمُ ، وبِكَ أستَجيرُ ، وبِكَ أحتَرِزُ ، وأستَوفِقُكَ </w:t>
      </w:r>
      <w:r>
        <w:rPr>
          <w:rStyle w:val="FootnoteAnchor"/>
          <w:rtl w:val="true"/>
        </w:rPr>
        <w:footnoteReference w:id="202"/>
      </w:r>
      <w:r>
        <w:rPr>
          <w:rFonts w:ascii="Amiri" w:hAnsi="Amiri" w:eastAsia="Amiri" w:cs="Amiri"/>
          <w:color w:val="111111"/>
          <w:sz w:val="28"/>
          <w:sz w:val="28"/>
          <w:szCs w:val="28"/>
          <w:rtl w:val="true"/>
          <w:lang w:bidi="ar-SA"/>
        </w:rPr>
        <w:t xml:space="preserve">لِما يُرضيكَ ، وأسأَ لُكَ يا مَولاي ، فَإِنَّ سُؤالي لا يُحفيكَ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ascii="Amiri" w:hAnsi="Amiri" w:eastAsia="Amiri" w:cs="Amiri"/>
          <w:color w:val="111111"/>
          <w:sz w:val="28"/>
          <w:sz w:val="28"/>
          <w:szCs w:val="28"/>
          <w:lang w:bidi="ar-SA"/>
        </w:rPr>
        <w:t>۱۳۴۰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كانَ يَقولُ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سَلوا عَنِ الدُّنيا ومَقتا لَها ، فَإِنَّ خَيرَها زَهيدٌ ، وشَرَّها عَتيدٌ ، وصَفوَها يَتَكَدَّرُ ، وجَديدَها يَخلَقُ ، وما فاتَ فيها لَم يَرجِع ، وما نيلَ فيها فِتنَةٌ ، إلّا مَن أصابَتهُ مِنكَ عِصمَةٌ ، وشَمِلَتهُ مِنكَ رَحمَةٌ ، فَلا تَجعَلني مِمَّن رَضِيَ بِها وَاطمَأَنَّ إلَيها ، ووَثِقَ بِها ، فَإِنَّ مَنِ اطمَأَنَّ إلَيها خانَتهُ ، ومَن وَثِقَ بِها غَرَّتهُ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96" w:name="pg12816_182223"/>
    </w:p>
    <w:p>
      <w:pPr>
        <w:pStyle w:val="Heading5"/>
        <w:numPr>
          <w:ilvl w:val="4"/>
          <w:numId w:val="1"/>
        </w:numPr>
        <w:rPr/>
      </w:pPr>
      <w:bookmarkStart w:id="97" w:name="__RefHeading___Toc1816644_3224264995"/>
      <w:bookmarkStart w:id="98" w:name="_Toc37"/>
      <w:bookmarkEnd w:id="96"/>
      <w:bookmarkEnd w:id="97"/>
      <w:r>
        <w:rPr>
          <w:rtl w:val="true"/>
        </w:rPr>
        <w:t>د ـ مصونيت از گناه</w:t>
      </w:r>
      <w:bookmarkEnd w:id="98"/>
    </w:p>
    <w:p>
      <w:pPr>
        <w:pStyle w:val="Heading5"/>
        <w:numPr>
          <w:ilvl w:val="4"/>
          <w:numId w:val="1"/>
        </w:numPr>
        <w:rPr/>
      </w:pPr>
      <w:bookmarkStart w:id="99" w:name="__RefHeading___Toc1816646_3224264995"/>
      <w:bookmarkStart w:id="100" w:name="_Toc38"/>
      <w:bookmarkEnd w:id="99"/>
      <w:r>
        <w:rPr>
          <w:rtl w:val="true"/>
        </w:rPr>
        <w:t>ه ـ زهد در دنيا</w:t>
      </w:r>
      <w:bookmarkEnd w:id="100"/>
    </w:p>
    <w:p>
      <w:pPr>
        <w:pStyle w:val="BookText"/>
        <w:rPr/>
      </w:pPr>
      <w:r>
        <w:rPr>
          <w:rFonts w:ascii="IRNazanin" w:hAnsi="IRNazanin" w:eastAsia="IRNazanin"/>
          <w:color w:val="111111"/>
          <w:sz w:val="28"/>
          <w:sz w:val="28"/>
          <w:szCs w:val="28"/>
          <w:rtl w:val="true"/>
          <w:lang w:bidi="fa-IR"/>
        </w:rPr>
        <w:t>د ـ مصونيت از گناه</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 عن محمّد بن إسحاق عنامام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محفوظ ماندن از گناه ، جز به نگهداشتِ تو نيست و دست زدن به كار خير ، جز به اراده تو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مى توانم در آنچه اراده تو در آن ، درباره من تحقّق پيدا كرده ، كارى بكنم؟ و چگونه خود را از گناهْ حراست كنم ، وقتى كه نگهدارى تو مرا درنيافته باشد؟</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كَتَبَهُ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مرا آفريدى و براى من در اين تن ، ابزارهايى قرار دادى كه به وسيله آنها تو را فرمان برم و نافرمانى ات كنم، تو را به خشم آورم و خشنودت سازم، و در ضميرم انگيزه اى براى شهوات قرار دادى و در سرايى جايم دادى كه انباشته از آفت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كمك تو باز مى ايستم و با يارى تو ، خود را نگه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و به كمك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احتراز مى كنم و از تو براى آنچه تو را خشنود مى سازد ، توفيق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خواسته هايم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طلبم؛ چرا كه درخواست من تو را باز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زهد در دنيا</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 السلام بن صالح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فراموشى دنيا و نفرت از آن را مى خواهم ؛ چون خير آن ، كم و شرّش مهيّاست، و زلالش كِدر و تازه اش كهنه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از دست رود ، باز نمى گردد و آنچه به آن دست يابند ، فتنه است ، جز براى كسى كه نگهدارنده اى از تو به او رسد و رحمتى از تو او را شامل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كسانى كه به آن خشنود شده اند و بدان اطمينان يافته اند و به آن اعتماد كرده اند ،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 به دنيا مطمئن گردد ، دنيا به وى خيانت مى كند ، و هر كس به آن اعتماد كند ، چرا كه فريبش مى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 عن موسى بن عمر بن بزعنه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تَفرَحُ بِصُحبَةِ الدُّنيا صُدورُنا ، وكَيفَ تَلتَئِمُ في غَمَراتِها اُمورُنا ، وكَيفَ يَخلُصُ لَنا فيها سُرورُنا ، وكَيفَ يَملِكُنا بِاللَّهوِ وَاللَّعِبِ غُرورُنا ، وقَد دَعَتنا بِاقتِرابِ الآجالِ قُبورُنا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كَيفَ نَبتَهِجُ في دارٍ قَد حُفِرَت لَنا فيها حَفائِرُ صَرعَتِها ، وفُتِلَت بِأَيدِي المَنايا حَبائِلُ غَدرَتِها ، وجَرَّعَتنا مُكرَهينَ جُرَعَ مَرارَتِها ، ودَلَّتنَا النَّفسُ </w:t>
      </w:r>
      <w:r>
        <w:rPr>
          <w:rStyle w:val="FootnoteAnchor"/>
          <w:rtl w:val="true"/>
        </w:rPr>
        <w:footnoteReference w:id="206"/>
      </w:r>
      <w:r>
        <w:rPr>
          <w:rFonts w:ascii="Amiri" w:hAnsi="Amiri" w:eastAsia="Amiri" w:cs="Amiri"/>
          <w:color w:val="111111"/>
          <w:sz w:val="28"/>
          <w:sz w:val="28"/>
          <w:szCs w:val="28"/>
          <w:rtl w:val="true"/>
          <w:lang w:bidi="ar-SA"/>
        </w:rPr>
        <w:t xml:space="preserve">عَلَى انقِطاعِ عَيشِها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أصغَت إلَيهِ هذِهِ النُّفوسُ مِن رَفائِعِ لَذَّتِها ، وَافتِتانِها بِالفانِياتِ مِن فَواحِشِ زينَتِها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فَإِلَيكَ نَلتَجِئُ مِن مَكائِدِ خُدعَتِها ، وبِكَ نَستَعينُ عَلى عُبورِ قَنطَرَتِها ، وبِكَ نَستَفطِمُ الجَوارِحَ عَن أخلافِ شَهوَتِها ، وبِكَ نَستَكشِفُ مِن جَلابيبِ حَيرَتِها ، وبِكَ نُقَوِّمُ مِنَ القُلوبِ استِصعابَ جَهالَتِها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عَونا عَلَى الآخِرَةِ</w:t>
      </w:r>
      <w:r>
        <w:rPr>
          <w:rFonts w:ascii="Amiri" w:hAnsi="Amiri" w:eastAsia="Amiri" w:cs="Amiri"/>
          <w:color w:val="111111"/>
          <w:sz w:val="28"/>
          <w:sz w:val="28"/>
          <w:szCs w:val="28"/>
          <w:lang w:bidi="ar-SA"/>
        </w:rPr>
        <w:t>۱۳۴۸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نازَعَهُ إخوَتُهُ في إرثِ أبيهِ ووَصِيَّت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عن حمّاد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عَلِيُّ بنُ أبي طالِبٍ عليه السلام الدُّنيا وَالآخِرَةَ بِخَمسِ كَلِماتٍ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الدُّنيا وما فيها ما أسُدُّ بِهِ لِساني ، واُحصِنُ بِهِ فَرجي ، واُؤَدّي بِهِ عَن أمانَتي ، وأصِلُ بِهِ رَحِمي ، وأتَّجِرُ فيهِ لِاخِرَتي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01" w:name="pg12816_182225"/>
    </w:p>
    <w:p>
      <w:pPr>
        <w:pStyle w:val="Heading5"/>
        <w:numPr>
          <w:ilvl w:val="4"/>
          <w:numId w:val="1"/>
        </w:numPr>
        <w:rPr/>
      </w:pPr>
      <w:bookmarkStart w:id="102" w:name="__RefHeading___Toc1816648_3224264995"/>
      <w:bookmarkStart w:id="103" w:name="_Toc39"/>
      <w:bookmarkEnd w:id="101"/>
      <w:bookmarkEnd w:id="102"/>
      <w:r>
        <w:rPr>
          <w:rtl w:val="true"/>
        </w:rPr>
        <w:t>و ـ دنيا ، يار آخرت</w:t>
      </w:r>
      <w:bookmarkEnd w:id="103"/>
    </w:p>
    <w:p>
      <w:pPr>
        <w:pStyle w:val="BookText"/>
        <w:rPr/>
      </w:pP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عن الحسن بن شمّون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دل هاى ما به همراهى دنيا شادمان گردد و چه سان كارهاى ما در سختى هاى آن ، سامان گيرد؟ چگونه شادى هاى ما در آن ،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چگونه از سرِ فريب و لهو و لعب ، زماممان را به دست گيرد ، درحالى كه گورهاى ما به نزديك شدن مرگ ها فرامان مى خوانند؟</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سرايى كه در آن براى ما حفره هايى براى مرگْ كَنده شده و تارهاى بى وفايى آن به دست مرگ ، بافته شده و شرنگ تلخ آن ، به اجبار در كاممان ريخته شده و جان به پايان گرفتن عيش آن ، رهنمون گشته است شادمان باشيم؟</w:t>
      </w:r>
    </w:p>
    <w:p>
      <w:pPr>
        <w:pStyle w:val="BookText"/>
        <w:rPr/>
      </w:pPr>
      <w:r>
        <w:rPr>
          <w:rFonts w:ascii="IRNazanin" w:hAnsi="IRNazanin" w:eastAsia="IRNazanin"/>
          <w:color w:val="111111"/>
          <w:sz w:val="28"/>
          <w:sz w:val="28"/>
          <w:szCs w:val="28"/>
          <w:rtl w:val="true"/>
          <w:lang w:bidi="fa-IR"/>
        </w:rPr>
        <w:t>اى كاش جان ها به فزونى لذّت هاى آن ، گوش نمى دادند و به خاطر بسيارى زينت هايش فريب فانى شونده ها را نمى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كيدهاى نيرنگش به تو پناه مى بريم ، و براى عبور از پل هاى آن ، از تو يارى مى جويم ، و با يارى تو از پيامد شهوت هايش انداممان را باز مى داريم ، و به كمك تو بالاپوش سرگردانى هايش را از خود برمى گيريم ، و به وسيله تو دل ها را از سركشى نادانى هايش باز 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دنيا ، يار آخرت</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عليّ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 لِلإِمامِ الجَوادِ عليه السلام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الثقاتـ به نقل از حمّاد ، از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دنيا و آخرت را در پنج جمله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آنچه در آن است ، آن قدر درخواست مى كنم كه با آن ، زبانم را ببندم، شهوتم را پاس بدارم، امانتم را بپردازم، صله رَحِم كنم ، و در آن ، براى آخرتم تجارت نمايم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وَالاِستِغناءُ</w:t>
      </w:r>
      <w:r>
        <w:rPr>
          <w:rFonts w:ascii="Amiri" w:hAnsi="Amiri" w:eastAsia="Amiri" w:cs="Amiri"/>
          <w:color w:val="111111"/>
          <w:sz w:val="28"/>
          <w:sz w:val="28"/>
          <w:szCs w:val="28"/>
          <w:lang w:bidi="ar-SA"/>
        </w:rPr>
        <w:t>۱۳۵۳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محمّد بن مرزبان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 ولا تَبذُل جاهي بِالإِقتارِ ، فَأَستَرزِقَ طالِبي رِزقِكَ ، وأستَعطِفَ شِرارَ خَلقِكَ ، واُبتَلى بِحَمدِ مَن أعطاني ، واُفتَتَنَ بِذَمِّ مَن مَنَعَني ، وأنتَ مِن وَراءِ ذلِكَ كُلِّهِ وَلِيُّ الإِعطاءِ وَالمَنعِ ، إنَّكَ عَلى كُلِّ شَيءٍ قَديرٌ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۱۳۵۴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محمّد بن عمير بن واقد الرازيعنه عليه السلامـ مِن دُعاءٍ كانَ يَدعو بِهِ كَثيرا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يُصبِح بي مَيِّتا ولا سَقيما ، ولا مَضروبا عَلى عُروقي بِسوءٍ ، ولا مَأخوذا بِأَسوَاَ عَمَلي ، ولا مَقطوعا دابِري ، ولا مُرتَدّا عَن ديني ، ولا مُنكِرا لِرَبّي ، ولا مُستَوحِشا مِن إيماني ، ولا مُلتَبِسا عَقلي ، ولا مُعَذِّبا بِعَذابِ الاُمَمِ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عَبدا مَملوكا ظالِما لِنَفسي ، لَكَ الحُجَّةُ عَلَيَّ ولا حُجَّةَ لي ، ولا أستَطيعُ أن آخُذَ إلّا ما أعطَيتَني ، ولا أتَّقِيَ إلّا ما وَقَيتَني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 أو أضِلَّ في هُداكَ ، أو اُضامَ في سُلطانِكَ ، أو اُضطَهَدَ وَالأَمرُ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نَفسي أوَّلَ كَريمَةٍ تَنتَزِعُها مِن كَرائِمي ، وأوَّلَ وَديعَةٍ تَرتَجِعُها مِن وَدائِعِ نِعَمِكَ عِندي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أن نَذهَبَ عَن قَولِكَ ، أو أن نُفتَتَنَ عَن دينِكَ ، أو تَتابَعَ بِنا أهواؤُنا دونَ الهُدَى الَّذي جاءَ مِن عِندِكَ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۱۳۵۵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في دُعائِهِ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تَبتَلِيَني بِبَلِيَّةٍ تَدعوني ضَرورَتُها عَلى أن أتَغَوَّثَ </w:t>
      </w:r>
      <w:r>
        <w:rPr>
          <w:rStyle w:val="FootnoteAnchor"/>
          <w:rtl w:val="true"/>
        </w:rPr>
        <w:footnoteReference w:id="211"/>
      </w:r>
      <w:r>
        <w:rPr>
          <w:rFonts w:ascii="Amiri" w:hAnsi="Amiri" w:eastAsia="Amiri" w:cs="Amiri"/>
          <w:color w:val="111111"/>
          <w:sz w:val="28"/>
          <w:sz w:val="28"/>
          <w:szCs w:val="28"/>
          <w:rtl w:val="true"/>
          <w:lang w:bidi="ar-SA"/>
        </w:rPr>
        <w:t xml:space="preserve">بِشَيءٍ مِن مَعاصيكَ ، اللّهُمَّ ولا تَجعَل لي حاجَةً إلى أحَدٍ مِن شِرارِ خَلقِكَ ولِئامِهِم ، فَإِن جَعَلتَ لي حاجَةً إلى أحَدٍ مِن خَلقِكَ فَاجعَلها إلى أحسَنِهِم وَجها وخُلُقا وخَلْقا ، وأسخاهُم بِها نَفسا ، وأطلَقِهِم بِها لِسانا ، وأسمَحِهِم بِها كَفّا ، وأَقَلِّهِم بِها عَلَيَّ امتِنانا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04" w:name="pg12816_182227"/>
    </w:p>
    <w:p>
      <w:pPr>
        <w:pStyle w:val="Heading5"/>
        <w:numPr>
          <w:ilvl w:val="4"/>
          <w:numId w:val="1"/>
        </w:numPr>
        <w:rPr/>
      </w:pPr>
      <w:bookmarkStart w:id="105" w:name="__RefHeading___Toc1816650_3224264995"/>
      <w:bookmarkStart w:id="106" w:name="_Toc40"/>
      <w:bookmarkEnd w:id="104"/>
      <w:bookmarkEnd w:id="105"/>
      <w:r>
        <w:rPr>
          <w:rtl w:val="true"/>
        </w:rPr>
        <w:t>ز ـ عزّت و بى نيازى</w:t>
      </w:r>
      <w:bookmarkEnd w:id="106"/>
    </w:p>
    <w:p>
      <w:pPr>
        <w:pStyle w:val="BookText"/>
        <w:rPr/>
      </w:pPr>
      <w:r>
        <w:rPr>
          <w:rFonts w:ascii="IRNazanin" w:hAnsi="IRNazanin" w:eastAsia="IRNazanin"/>
          <w:color w:val="111111"/>
          <w:sz w:val="28"/>
          <w:sz w:val="28"/>
          <w:szCs w:val="28"/>
          <w:rtl w:val="true"/>
          <w:lang w:bidi="fa-IR"/>
        </w:rPr>
        <w:t>ز ـ عزّت و بى نيازى</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توانگرى آبرويم را حفظ كن و به تنگ دستى حرمتم را ضايع مگردان تا از روزى خوارانت روزى خواهم و از آفريدگان بد كردارت مهربانى بجويم و به ستايش كسانى كه به من مى بخشند ، گرفتار شوم و به نكوهش آنانى كه چيزى به من نمى دهند ، فريفته شوم ، حال آن كه در وراى همه ، صاحب اختيار بخشش يا منع ، تويى ، و تو بر هر چيزى توانايى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دعايى كه بسيار آن را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سزاست كه مرا مُرده يا بيمار ، به صبح درنياورد ، رگ هايم را به ناخوشى گرفتار نساخت، به خاطر بدترين رفتارهايم مؤاخذه ام نكرد ، و مرا بى پشت نگردانْد، و از دين برگشته نگردانيد ، و منكر پروردگارم قرار نداد ، نه از ايمان به وحشتم افكند، نه آشفته خِرَدم گردانْد ، و نه گرفتار عذاب هاى ملّت هاى پيشينم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اى بى اختيار و برخويش ستمكار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من حجّت است و مرا حجّتى نيست، و جز آنچه كه تو به من مى بخشى ، توان به دست آوردن چيزى را ندارم و جز از آنچه كه مرا نگه مى دارى ، نمى توانم خود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وجود بى نيازى تو نيازمند گردم ، و با وجود هدايت تو گم راه شوم ، و با وجود قدرت تو گرفتار ستم گردم ، و يا با وجود بودن كار به دست تو خوار شوم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نخستين نعمت گرانبها از بين نعمت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مى ستانى و اوّلين امانتى از وديعه هاى نعمتت كه از من بازپس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فرمان تو دور شويم و يا از دين تو روى گردانيم و يا به جاى هدايتى كه از سوى تو مى آيد ، هواى نفسمان بر ما چيره گردد ، به تو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محمّد بن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سجده در ضمن دعايش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به بلايى گرفتارم سازى كه مرا بر آن دارد كه به اندكى از نافرمانى ات يارى بجويم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نيازمندى اى به هيچ يك از بندگان شرور و فرومايه خود قرار مده، و اگر احتياج به كسى از بندگانت را بر من مقرّر داشتى ، آن را به خوش روترين، خوش خُلق ترين ، زيباترين، بخشنده ترين، خوش زبان ترين، دست و دل بازترين و كم منّت ترين آنان بر من قرار 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جعفر بن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 وَالتَّعدادِ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تُؤَمَّل فَخَيرُ مَأمولٍ ، وإن تُرجَ فَأَكرَمُ مَرجُوٍّ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بَسَطتَ لي فيما لا أمدَحُ بِهِ غَيرَكَ ، ولا اُثني بِهِ عَلى أحَدٍ سِواكَ ، ولا أُوَجِّهُهُ إلى مَعادِنِ الخَيبَةِ ومَواضِعِ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وعَدَلتَ بِلِساني عَن مَدائِحِ الآدَمِيّينَ ، وَالثَّناءِ عَلَى المَربوبينَ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ولِكُلِّ مُثنٍ عَلى مَن أثنى عَلَيهِ مَثوبَةٌ مِن جَزاءٍ ، أو عارِفَةٌ مِن عَطاءٍ ، وقَد رَجَوتُكَ دَليلاً عَلى ذَخائِرِ الرَّحمَةِ وكُنوزِ المَغفِرَةِ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 وبي فاقَةٌ إلَيكَ لا يَجبُرُ مَسكَنَتَها إلّا فَضلُكَ ، ولا يَنعَشُ مِن خَلَّتِها إلّا مَنُّكَ وجودُكَ ، فَهَب لَنا في هذَا المَقامِ رِضاكَ ، وأغنِنا عَن مَدِّ الأَيدي إلى سِواكَ ، إنَّكَ عَلى كُلِّ شَيءٍ قدَيرٌ </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إلى إسحاقَ بنِ إسماعيلَ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صُنتَ وَجهي عَنِ السُّجودِ لِغَيرِكَ فَصُن وَجهي عَن مَسأَلَةِ غَيرِكَ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إلى إبراهيمَ بنِ عَبدَةَ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وصف زيبا و ستايش بى شمار و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آرزو بَرند ، تو بهترين كسى هستى كه آرزويش مى كنند و اگر به تو اميد بندند ، تو بهترين اميدبسته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نعمتى بخشيدى كه با آن ، جز تو را ستايش نكنم و جز تو را ثنا نگويم و با آن به معدن هاى نااميدى و مكان هاى شك ، روى نياورم ، و زبانم را از ستايش آدميزادگان و ثناگويى بر مخلوقان و پروردگان برگردانده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ثناگويى ، بر عهده آن كه ثنا مى گويد ، پاداشِ جزايى و يا نيكو عطايى است و من از تو راهنمايى به ذخاير رحمت و گنج هاى بخشش را اميد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تو را به توحيدى كه مختصّ توست، پذيرفته است و جز تو را شايسته اين ستايش ها و ويژگى ها نمى داند ، و مرا نيازمندى به توست ، كه جز فضل تو آن را جبران نمى كند و جز منّت و سخاوت تو از ندارى به توانگرى تبديلش نمى كند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در اين جايگاه ، خشنودى ات را ببخش و از اين كه دست ها را به سوى غير تو بگشاييم ، بى نيازمان گردان ، كه به درستى تو بر هر چيزى توانايى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كِتابِهِ إلى عَبدِ اللّه ِ بنِ حَمدَوَيهِ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صورتم را از سجده گزارى بر غير خود نگاه داشتى، آن را از درخواست از غير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ascii="Amiri" w:hAnsi="Amiri" w:eastAsia="Amiri" w:cs="Amiri"/>
          <w:color w:val="111111"/>
          <w:sz w:val="28"/>
          <w:sz w:val="28"/>
          <w:szCs w:val="28"/>
          <w:lang w:bidi="ar-SA"/>
        </w:rPr>
        <w:t>۱۳۶۵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عيسى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أبي طالِبٍ عليه السلام جالِسا ، فَدَخَلَ عَلَيهِ رَجُلٌ مُتَغَيِّرُ اللَّونَ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رَجُلٌ مِسقامٌ كِثيرُ الأَوجاعِ ، فَعَلِّمني دُعاءً أستَعينُ بِهِ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دُعاءً عَلَّمَهُ جَبرائيلُ عليه السلام لِرَسولِ اللّهِ صلى الله عليه و آله في مَرَضِ الحَسَنِ وَالحُسَينِ ، وهُوَ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كُلَّما أنعَمتَ عَلَيَّ بِنِعمَةٍ قَلَّ لَكَ عِندَها شُكري ، وكُلَّمَا ابتَلَيتَني ببَِلِيَّةٍ قَلَّ لَكَ عِندَها صَبري ، فَيا مَن قَلَّ شُكري عِندَ نِعَمِهِ فَلَم يَحرِمني ، ويا مَن قَلَّ صَبري عِندَ بَلائِهِ فَلَم يَخذُلني ، ويا مَن رَآني عَلَى المَعاصي فَلَم يَفضَحني ، ويا مَن رَآني عَلَى الخَطايا فَلَم يُعاقِبني عَلَيها ، صَلِّ عَلى مُحَمَّدٍ وآلِ مُحَمَّدٍ ، وَاغفِر لي ذَنبي ، وَاشفِني مِن مَرَضي ، إنَّكَ عَلى كُلِّ شَيءٍ قَديرٌ </w:t>
      </w:r>
      <w:r>
        <w:rPr>
          <w:rFonts w:eastAsia="Amiri" w:cs="Amiri" w:ascii="Amiri" w:hAnsi="Amiri"/>
          <w:color w:val="111111"/>
          <w:sz w:val="28"/>
          <w:szCs w:val="28"/>
          <w:rtl w:val="true"/>
          <w:lang w:bidi="ar-SA"/>
        </w:rPr>
        <w:t xml:space="preserve">. </w:t>
      </w:r>
      <w:r>
        <w:rPr>
          <w:rStyle w:val="FootnoteAnchor"/>
        </w:rPr>
        <w:footnoteReference w:id="215"/>
      </w:r>
      <w:r>
        <w:rPr>
          <w:rFonts w:ascii="Amiri" w:hAnsi="Amiri" w:eastAsia="Amiri" w:cs="Amiri"/>
          <w:color w:val="111111"/>
          <w:sz w:val="28"/>
          <w:sz w:val="28"/>
          <w:szCs w:val="28"/>
          <w:lang w:bidi="ar-SA"/>
        </w:rPr>
        <w:t>۱۳۶۶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عن محمّد بن إبراهيم السمرقندي عن بورقالإمام عليّ عليه السلامـ كانَ يَقولُ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ابتَلَيتَني فَصَبِّرني ، وَالعافِيَةُ أحَبُّ إلَيَّ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۱۳۶۷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الحسن بن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صَلَواتُ اللّهِ عَلَيهِ ، فَأَتاهُ رَسولُاللّهِ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تَعجيلَ عافِيَتِكَ ، أو صَبرا عَلى بَلِيَّتِكَ ، أو </w:t>
      </w:r>
      <w:r>
        <w:rPr>
          <w:rStyle w:val="FootnoteAnchor"/>
          <w:rtl w:val="true"/>
        </w:rPr>
        <w:footnoteReference w:id="217"/>
      </w:r>
      <w:r>
        <w:rPr>
          <w:rFonts w:ascii="Amiri" w:hAnsi="Amiri" w:eastAsia="Amiri" w:cs="Amiri"/>
          <w:color w:val="111111"/>
          <w:sz w:val="28"/>
          <w:sz w:val="28"/>
          <w:szCs w:val="28"/>
          <w:rtl w:val="true"/>
          <w:lang w:bidi="ar-SA"/>
        </w:rPr>
        <w:t xml:space="preserve">خُروجا إلى رَحمَتِكَ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ascii="Amiri" w:hAnsi="Amiri" w:eastAsia="Amiri" w:cs="Amiri"/>
          <w:color w:val="111111"/>
          <w:sz w:val="28"/>
          <w:sz w:val="28"/>
          <w:szCs w:val="28"/>
          <w:lang w:bidi="ar-SA"/>
        </w:rPr>
        <w:t>۱۳۶۹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محمّد بن عليّ بن إبراهيم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إذا استَسقى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انشُر عَلَينا رَحمَتَكَ بِالغَيثِ العَميقِ </w:t>
      </w:r>
      <w:r>
        <w:rPr>
          <w:rStyle w:val="FootnoteAnchor"/>
          <w:rtl w:val="true"/>
        </w:rPr>
        <w:footnoteReference w:id="219"/>
      </w:r>
      <w:r>
        <w:rPr>
          <w:rFonts w:ascii="Amiri" w:hAnsi="Amiri" w:eastAsia="Amiri" w:cs="Amiri"/>
          <w:color w:val="111111"/>
          <w:sz w:val="28"/>
          <w:sz w:val="28"/>
          <w:szCs w:val="28"/>
          <w:rtl w:val="true"/>
          <w:lang w:bidi="ar-SA"/>
        </w:rPr>
        <w:t xml:space="preserve">، وَالسَّحابِ الفَتيقِ ، ومُنَّ عَلى عِبادِكَ بِبُلوغِ </w:t>
      </w:r>
      <w:r>
        <w:rPr>
          <w:rStyle w:val="FootnoteAnchor"/>
          <w:rtl w:val="true"/>
        </w:rPr>
        <w:footnoteReference w:id="220"/>
      </w:r>
      <w:r>
        <w:rPr>
          <w:rFonts w:ascii="Amiri" w:hAnsi="Amiri" w:eastAsia="Amiri" w:cs="Amiri"/>
          <w:color w:val="111111"/>
          <w:sz w:val="28"/>
          <w:sz w:val="28"/>
          <w:szCs w:val="28"/>
          <w:rtl w:val="true"/>
          <w:lang w:bidi="ar-SA"/>
        </w:rPr>
        <w:t xml:space="preserve">الثَّمَرَةِ ، وأحيِ بِلادَكَ بِبُلوغِ الزَّهَرَةِ ، وأَشهِد مَلائِكَتَكَ الكِرامَ السَّفَرَةَ سَقيا مِنكَ نافِعا دائِما غَزرُهُ </w:t>
      </w:r>
      <w:r>
        <w:rPr>
          <w:rStyle w:val="FootnoteAnchor"/>
          <w:rtl w:val="true"/>
        </w:rPr>
        <w:footnoteReference w:id="221"/>
      </w:r>
      <w:r>
        <w:rPr>
          <w:rFonts w:ascii="Amiri" w:hAnsi="Amiri" w:eastAsia="Amiri" w:cs="Amiri"/>
          <w:color w:val="111111"/>
          <w:sz w:val="28"/>
          <w:sz w:val="28"/>
          <w:szCs w:val="28"/>
          <w:rtl w:val="true"/>
          <w:lang w:bidi="ar-SA"/>
        </w:rPr>
        <w:t xml:space="preserve">، واسِعا دَرُّهُ </w:t>
      </w:r>
      <w:r>
        <w:rPr>
          <w:rStyle w:val="FootnoteAnchor"/>
          <w:rtl w:val="true"/>
        </w:rPr>
        <w:footnoteReference w:id="222"/>
      </w:r>
      <w:r>
        <w:rPr>
          <w:rFonts w:ascii="Amiri" w:hAnsi="Amiri" w:eastAsia="Amiri" w:cs="Amiri"/>
          <w:color w:val="111111"/>
          <w:sz w:val="28"/>
          <w:sz w:val="28"/>
          <w:szCs w:val="28"/>
          <w:rtl w:val="true"/>
          <w:lang w:bidi="ar-SA"/>
        </w:rPr>
        <w:t xml:space="preserve">، وابِلاً سَريعا ، تُحيي بِهِ ما قَد ماتَ ، وتَرُدُّ بِهِ ما قَد فاتَ ، وتُخرِجُ بِهِ ما هُوَ آتٍ ، وتُوَسِّعُ لَنا بِهِ فِي الأَقواتِ ، سَحابا مُتَراكِما هَنيئا مَريئا طَبَقا مُجَلِّلاً غَيرَ مُضِرٍّ </w:t>
      </w:r>
      <w:r>
        <w:rPr>
          <w:rStyle w:val="FootnoteAnchor"/>
          <w:rtl w:val="true"/>
        </w:rPr>
        <w:footnoteReference w:id="223"/>
      </w:r>
      <w:r>
        <w:rPr>
          <w:rFonts w:ascii="Amiri" w:hAnsi="Amiri" w:eastAsia="Amiri" w:cs="Amiri"/>
          <w:color w:val="111111"/>
          <w:sz w:val="28"/>
          <w:sz w:val="28"/>
          <w:szCs w:val="28"/>
          <w:rtl w:val="true"/>
          <w:lang w:bidi="ar-SA"/>
        </w:rPr>
        <w:t xml:space="preserve">وَدْقُهُ </w:t>
      </w:r>
      <w:r>
        <w:rPr>
          <w:rStyle w:val="FootnoteAnchor"/>
          <w:rtl w:val="true"/>
        </w:rPr>
        <w:footnoteReference w:id="224"/>
      </w:r>
      <w:r>
        <w:rPr>
          <w:rFonts w:ascii="Amiri" w:hAnsi="Amiri" w:eastAsia="Amiri" w:cs="Amiri"/>
          <w:color w:val="111111"/>
          <w:sz w:val="28"/>
          <w:sz w:val="28"/>
          <w:szCs w:val="28"/>
          <w:rtl w:val="true"/>
          <w:lang w:bidi="ar-SA"/>
        </w:rPr>
        <w:t xml:space="preserve">، ولا خُلَّبٍ بَرقُهُ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اسقِنا غَيثا مَريعا مُمرِعا عَريضا </w:t>
      </w:r>
      <w:r>
        <w:rPr>
          <w:rStyle w:val="FootnoteAnchor"/>
          <w:rtl w:val="true"/>
        </w:rPr>
        <w:footnoteReference w:id="225"/>
      </w:r>
      <w:r>
        <w:rPr>
          <w:rFonts w:ascii="Amiri" w:hAnsi="Amiri" w:eastAsia="Amiri" w:cs="Amiri"/>
          <w:color w:val="111111"/>
          <w:sz w:val="28"/>
          <w:sz w:val="28"/>
          <w:szCs w:val="28"/>
          <w:rtl w:val="true"/>
          <w:lang w:bidi="ar-SA"/>
        </w:rPr>
        <w:t xml:space="preserve">واسِعا غَزيرا ، تَرُدُّ بِهِ النَّهيضَ وتَجبُرُ بِهِ المَهيضَ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اسقِنا سَقيا تُسيلُ مِنهُ الرُّضابَ ، وتَملَأُ بِهِ الحِبابَ </w:t>
      </w:r>
      <w:r>
        <w:rPr>
          <w:rStyle w:val="FootnoteAnchor"/>
          <w:rtl w:val="true"/>
        </w:rPr>
        <w:footnoteReference w:id="228"/>
      </w:r>
      <w:r>
        <w:rPr>
          <w:rFonts w:ascii="Amiri" w:hAnsi="Amiri" w:eastAsia="Amiri" w:cs="Amiri"/>
          <w:color w:val="111111"/>
          <w:sz w:val="28"/>
          <w:sz w:val="28"/>
          <w:szCs w:val="28"/>
          <w:rtl w:val="true"/>
          <w:lang w:bidi="ar-SA"/>
        </w:rPr>
        <w:t>، وتُفَجِّرُ مِنهُ الأَنهارَ ، وتُنبِتُ بِهِ الأَشجارَ ، وتُرخِصُ بِهِ الأَسعارَ في جَميعِ الأَمصارِ ، وتَنعَشُ بِهِ البَهائِمَ وَالخَلقَ ، وتُنبِتُ بِهِ الزَّرعَ ، وتُدِرُّ بِهِ الضَّرعَ ، وتَز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بِهِ قُوَّةً إلى قُوَّتِنا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ظِلَّهُ عَلَينا سَموما ، ولا تَجعَل بَردَهُ عَلَينا حُسوما ، ولا تَجعَل ضَرَّهُ عَلَينا رُجوما، ولا ماءَهُ عَلَينا اُجاجا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مِن بَرَكاتِ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107" w:name="pg12816_182231"/>
    </w:p>
    <w:p>
      <w:pPr>
        <w:pStyle w:val="Heading5"/>
        <w:numPr>
          <w:ilvl w:val="4"/>
          <w:numId w:val="1"/>
        </w:numPr>
        <w:rPr/>
      </w:pPr>
      <w:bookmarkStart w:id="108" w:name="__RefHeading___Toc1816652_3224264995"/>
      <w:bookmarkStart w:id="109" w:name="_Toc41"/>
      <w:bookmarkEnd w:id="107"/>
      <w:bookmarkEnd w:id="108"/>
      <w:r>
        <w:rPr>
          <w:rtl w:val="true"/>
        </w:rPr>
        <w:t>ح ـ سلامت</w:t>
      </w:r>
      <w:bookmarkEnd w:id="109"/>
    </w:p>
    <w:p>
      <w:pPr>
        <w:pStyle w:val="Heading5"/>
        <w:numPr>
          <w:ilvl w:val="4"/>
          <w:numId w:val="1"/>
        </w:numPr>
        <w:rPr/>
      </w:pPr>
      <w:bookmarkStart w:id="110" w:name="__RefHeading___Toc1816654_3224264995"/>
      <w:bookmarkStart w:id="111" w:name="_Toc42"/>
      <w:bookmarkEnd w:id="110"/>
      <w:r>
        <w:rPr>
          <w:rtl w:val="true"/>
        </w:rPr>
        <w:t>ط ـ طلب باران</w:t>
      </w:r>
      <w:bookmarkEnd w:id="111"/>
    </w:p>
    <w:p>
      <w:pPr>
        <w:pStyle w:val="BookText"/>
        <w:rPr/>
      </w:pPr>
      <w:r>
        <w:rPr>
          <w:rFonts w:ascii="IRNazanin" w:hAnsi="IRNazanin" w:eastAsia="IRNazanin"/>
          <w:color w:val="111111"/>
          <w:sz w:val="28"/>
          <w:sz w:val="28"/>
          <w:szCs w:val="28"/>
          <w:rtl w:val="true"/>
          <w:lang w:bidi="fa-IR"/>
        </w:rPr>
        <w:t>ح ـ سلامت</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عبد اللّه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بن ابى طالب عليه السلام نشسته بودم كه مردى رنگْ پريده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بيمار و پُردردم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من بياموز تا از آن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دعايى كه جبرئيل عليه السلام به پيامبر خدا در بيمارى حسن و حسين آموخت ، به تو مى آموزم و آن ، اين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نعمتى به من دادى ، شكر من در برابر آن براى تو اندك بود، و هرگاه مرا به بلايى گرفتار ساختى ، شكيبايى من در مقابل آن ، كم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آن كه شكر من در برابر نعمتش اندك بود و محرومم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شكيبايى من در برابر بلاهايش كم بود و مرا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مرا بر گناه ديد و رسوايم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مرا بر اشتباهاتم ديد و مجازاتم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صلى الله عليه و آله و خاندان او درود فرست، گناهانم را ببخش و از بيمارى ام شفا ده كه تو بر هر چيزى توانايى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للطوسي عن أبي جعفر محمّد بن عليّ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پيوسته در دعايش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گرفتارم مى سازى ، شكيبايم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سلامت برايم دوست داشتنى 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علىـ كه درود خدا بر او باد ـ،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ديدنش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شتاب در عافيتت يا شكيبايى بر بلايايت و يا درآمدن به رحمتت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طلب باران</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عن القاسم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هرگاه درخواست باران مى كرد ،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را با باران فرو رونده در زمين و ابر بارور بر ما بگستران و بر بندگانت به رسيدن محصول ، منّت نِه ، و سرزمينت را با سرزدن شكوفه ها زنده ساز ، و فرشتگان بزرگوار فرستاده خويش را به آبيارى سودمند و پيوسته فراوان و پى در پى و درشت قطره و تند ، گواه گير، تا آنچه را مُرده است ، با آن ، زنده سازى و آنچه را كه از دست برون شده ، بازگردانى ، و آنچه را كه در آينده خواهد آمد ، برون سازى و به وسيله آن ، روزى ها را بر ما گسترده گردانى ؛ ابرى انبوه، خوشگوار، مطبوع، انباشته و باشكوه كه بارانش زيانبار و برقش بى باران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حاصلخيز، روياننده گياهان پهناور، گسترده و فراوان كه با آن گياه بپاخاسته بازرويانى و گياه پژمرده را طراوت بخشى ، برايمان بباران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نصيبمان گردان كه از آن ، دهان ها به آب افتد، آبْ انبارها پُر شود، چشمه ها جارى گردد، درخت ها سرسبز شود، قيمت ها در همه شهرها پايين آيد، مردم و چارپايانْ جانى تازه گيرند، زراعتْ برويد ، شير حيوان ها جارى گردد ، و توانى بر توانمان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آن ابر را بر ما سَم قرار مده ، و سرمايش را بر ما شوم مكن ، و زيانش را بر ما نازل مكن، و آب آن را برايمان شور و تلخ مساز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بركات آسمان ها و زمين به ما روزى دِه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للطوسي عن محمّد بن عبد اللّه بن جعفر 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ذَيلِ كِتابِهِ إلَى الإِمامِ المَهدِيِّ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مِن تَحتِ الأَستارِ وَالأَكنانِ ، وبَعدَ عَجيجِ البَهائِمِ وَالوِلدانِ ، راغِبينَ في رَحمَتِكَ ، وراجينَ فَضلَ نِعمَتِكَ ، وخائِفينَ مِن عَذابِكَ ونِقمَتِكَ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فَاسقِنا غَيثَكَ ، ولا تَجعَلنا مِنَ القانِطينَ ، ولا تُهلِكنا بِالسِّنينَ </w:t>
      </w:r>
      <w:r>
        <w:rPr>
          <w:rStyle w:val="FootnoteAnchor"/>
          <w:rtl w:val="true"/>
        </w:rPr>
        <w:footnoteReference w:id="231"/>
      </w:r>
      <w:r>
        <w:rPr>
          <w:rFonts w:ascii="Amiri" w:hAnsi="Amiri" w:eastAsia="Amiri" w:cs="Amiri"/>
          <w:color w:val="111111"/>
          <w:sz w:val="28"/>
          <w:sz w:val="28"/>
          <w:szCs w:val="28"/>
          <w:rtl w:val="true"/>
          <w:lang w:bidi="ar-SA"/>
        </w:rPr>
        <w:t xml:space="preserve">، ولا تُؤاخِذنا بِما فَعَلَ السُّفَهاءُ مِنّا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خَرَجنا إلَيكَ نَشكو إلَيكَ ما لا يَخفى عَلَيكَ حينَ ألجَأَتنَا المَضائِقُ الوَعرَةُ ، وأجاءَتنَا المَقاحِطُ المُجدِبَةُ ، وأعيَتنَا المَطالِبُ المُتَعَسِّرَةُ ، وتَلاحَمَت عَلَينَا الفِتَنُ المُستَصعِبَةُ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أن لا تَرُدَّنا خائِبينَ ولا تَقلِبَنا واجِمينَ ، ولا تُخاطِبَنا بِذُنوبِنا ، ولا تُقايِسَنا بِأَعمالِنا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انشُر عَلَينا غَيثَكَ وبَرَكَتَكَ ، ورِزقَكَ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وَاسقِنا سُقيا ناقِعَةً ، مُروِيَةً مُعشِبَةً ، تُنبِتُ بِها ما قَد فاتَ ، وتُحيي بِها ما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الحَيا ، كَثيرَةَ المُجتَنى ، تُروي بِهَا القيعانَ </w:t>
      </w:r>
      <w:r>
        <w:rPr>
          <w:rStyle w:val="FootnoteAnchor"/>
          <w:rtl w:val="true"/>
        </w:rPr>
        <w:footnoteReference w:id="232"/>
      </w:r>
      <w:r>
        <w:rPr>
          <w:rFonts w:ascii="Amiri" w:hAnsi="Amiri" w:eastAsia="Amiri" w:cs="Amiri"/>
          <w:color w:val="111111"/>
          <w:sz w:val="28"/>
          <w:sz w:val="28"/>
          <w:szCs w:val="28"/>
          <w:rtl w:val="true"/>
          <w:lang w:bidi="ar-SA"/>
        </w:rPr>
        <w:t xml:space="preserve">، وتُسيلُ البُطنانَ </w:t>
      </w:r>
      <w:r>
        <w:rPr>
          <w:rStyle w:val="FootnoteAnchor"/>
          <w:rtl w:val="true"/>
        </w:rPr>
        <w:footnoteReference w:id="233"/>
      </w:r>
      <w:r>
        <w:rPr>
          <w:rFonts w:ascii="Amiri" w:hAnsi="Amiri" w:eastAsia="Amiri" w:cs="Amiri"/>
          <w:color w:val="111111"/>
          <w:sz w:val="28"/>
          <w:sz w:val="28"/>
          <w:szCs w:val="28"/>
          <w:rtl w:val="true"/>
          <w:lang w:bidi="ar-SA"/>
        </w:rPr>
        <w:t xml:space="preserve">، وتَستَورِقُ الأَشجارَ ، وتُرخِصُ الأَسعارَ ، إنَّكَ عَلى ما تَشاءُ قَديرٌ </w:t>
      </w:r>
      <w:r>
        <w:rPr>
          <w:rFonts w:eastAsia="Amiri" w:cs="Amiri" w:ascii="Amiri" w:hAnsi="Amiri"/>
          <w:color w:val="111111"/>
          <w:sz w:val="28"/>
          <w:szCs w:val="28"/>
          <w:rtl w:val="true"/>
          <w:lang w:bidi="ar-SA"/>
        </w:rPr>
        <w:t xml:space="preserve">. </w:t>
      </w:r>
      <w:r>
        <w:rPr>
          <w:rStyle w:val="FootnoteAnchor"/>
        </w:rPr>
        <w:footnoteReference w:id="234"/>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كانَ يَدعو بِهِ عِندَ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مُغيثَنا ومُعينَنا عَلى دينِنا ودُنيانا ، بِالَّذي تَنشُرُ عَلَينا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بِنا نَبَأٌ عَظيمٌ ، لا يَقدِرُ عَلى تَفريجِهِ غَيرُ مُنزِلِهِ ، عَجِّل عَلَى العِبادِ فَرَجَهُ ، فَقَد أشرَفَتِ الأَبدانُ عَلَى الهَلاكِ ، فَإِذا هَلَكَتِ الأَبدانُ هَلَكَ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دَيّانَ العِبادِ ، ومُقَدِّرَ اُمورِهِم بِمَقاديرِ أرزاقِهِم ، لا تَحُل بَينَنا وبَينَ رِزقِكَ ، وهَبنا ما أصبَحنا فيهِ مِن كَرامَتِكَ مُعتَرِفينَ ، قَد اُصيبَ مَن لا ذَنبَ لَهُ مِن خَلقِكَ بِذُنوبِنَا ، ارحَمنا بِمَن جَعَلتَهُ أهلاً بِاستِجابَةِ دُعائِهِ حينَ نَسأَلُكَ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رَحيمُ لا تَحبِس عَنّا ما فِي السَّماءِ ، وَانشُر عَلَينا كَنَفَكَ </w:t>
      </w:r>
      <w:r>
        <w:rPr>
          <w:rStyle w:val="FootnoteAnchor"/>
          <w:rtl w:val="true"/>
        </w:rPr>
        <w:footnoteReference w:id="235"/>
      </w:r>
      <w:r>
        <w:rPr>
          <w:rFonts w:ascii="Amiri" w:hAnsi="Amiri" w:eastAsia="Amiri" w:cs="Amiri"/>
          <w:color w:val="111111"/>
          <w:sz w:val="28"/>
          <w:sz w:val="28"/>
          <w:szCs w:val="28"/>
          <w:rtl w:val="true"/>
          <w:lang w:bidi="ar-SA"/>
        </w:rPr>
        <w:t xml:space="preserve">، وعُد عَلَينا رَحمَتَكَ ، وَابسُط عَلَينا كَنَفَكَ </w:t>
      </w:r>
      <w:r>
        <w:rPr>
          <w:rStyle w:val="FootnoteAnchor"/>
          <w:rtl w:val="true"/>
        </w:rPr>
        <w:footnoteReference w:id="236"/>
      </w:r>
      <w:r>
        <w:rPr>
          <w:rFonts w:ascii="Amiri" w:hAnsi="Amiri" w:eastAsia="Amiri" w:cs="Amiri"/>
          <w:color w:val="111111"/>
          <w:sz w:val="28"/>
          <w:sz w:val="28"/>
          <w:szCs w:val="28"/>
          <w:rtl w:val="true"/>
          <w:lang w:bidi="ar-SA"/>
        </w:rPr>
        <w:t xml:space="preserve">، وعُد عَلَينا بِقَبولِكَ ، وَاسقِنَا الغَيثَ ولا تَجعَلنا مِنَ القانِطينَ ، ولا تُهلِكنا بِالسِّنينَ ، ولا تُؤآخِذنا بِما فَعَلَ المُبطِلونَ ، وعافِنا يا رَبِّ مِنَ النَّقِمَةِ فِي الدِّينِ ، وشَماتَةِ القَومِ الكافِرينَ ، يا ذَا النَّفعِ وَالنَّصرِ </w:t>
      </w:r>
      <w:r>
        <w:rPr>
          <w:rStyle w:val="FootnoteAnchor"/>
          <w:rtl w:val="true"/>
        </w:rPr>
        <w:footnoteReference w:id="237"/>
      </w:r>
      <w:r>
        <w:rPr>
          <w:rFonts w:ascii="Amiri" w:hAnsi="Amiri" w:eastAsia="Amiri" w:cs="Amiri"/>
          <w:color w:val="111111"/>
          <w:sz w:val="28"/>
          <w:sz w:val="28"/>
          <w:szCs w:val="28"/>
          <w:rtl w:val="true"/>
          <w:lang w:bidi="ar-SA"/>
        </w:rPr>
        <w:t xml:space="preserve">، إنَّكَ إن أجَبتَنا فَبِجودِكَ وكَرَمِكَ ، ولِاءِتمامِ ما بِنا مِن نَعمائِكَ ، وإن رَدَدتَنا فَبِلا ذَنبٍ مِنكَ لَنا ، ولكِن بِجِنايَتِنا عَلى أنفُسِنا، فَاعفُ عَنّا قَبلَ أن تَصرِفَنا، وأقِلنا وَاقلِبنا </w:t>
      </w:r>
      <w:r>
        <w:rPr>
          <w:rStyle w:val="FootnoteAnchor"/>
          <w:rtl w:val="true"/>
        </w:rPr>
        <w:footnoteReference w:id="238"/>
      </w:r>
      <w:r>
        <w:rPr>
          <w:rFonts w:ascii="Amiri" w:hAnsi="Amiri" w:eastAsia="Amiri" w:cs="Amiri"/>
          <w:color w:val="111111"/>
          <w:sz w:val="28"/>
          <w:sz w:val="28"/>
          <w:szCs w:val="28"/>
          <w:rtl w:val="true"/>
          <w:lang w:bidi="ar-SA"/>
        </w:rPr>
        <w:t xml:space="preserve">بِإِنجاحِ الحاجَةِ، يا اللّهُ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زير خانه ها و چادرها و پس از ناله چارپايان و كودكان ، به سوى تو آمديم ، دل بسته به رحمتت و اميدوار به نعمتت و بيمناك از عذاب و كيفرت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بارانت ما را سيراب كن و از نااميدان قرارمان مده، به سال هاى قحطى هلاكمان مساز ، و به خاطر آنچه كه نادانانمان انجام داده اند ، ما را مگير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آمده ايم تا از چيزى شكايت كنيم كه براى تو پوشيده نيست، به هنگامى كه سختى هاى طاقت سوز ، ما را بيچاره ساخته اند ، و خشك سالى هاى بى باران ، به ستوهمان آورده اند ، و خواسته هاى سخت ، ناتوانمان ساخته اند ، و فتنه هاى دشوار ، به روى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خواهيم كه نا اميدمان برنگردانى ، و ما را ناخشنود از درگاهت مرانى ، و بر پايه گناهانمان با ما برخورد نكنى ، و ما را به كردارمان كيفر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بركت و روزى و رحمتت را بر ما بگستران ، و ما را از آبى سودمند، سيراب كننده و روياننده گياهان ، سيراب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 آنچه از دست رفته ، برويد و آنچه مُرده ، زنده شود ؛ نعمت هاى آن گسترده و ميوه اش فزون باشد، زمين هاى هموار را سيراب كند و در دره ها سيلْ جارى سازد ، و درختانْ برگ آرَند ، و با آن ، نرخ ها را پايين آرى، كه همانا تو بر هر چيزى كه بخواهى ، توانايى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 به هنگام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كمكْ كار و ياور ما بر دين و دنيايمان ، با روزى اى كه بر ما مى گسترانى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حادثه بزرگى رسيده كه جز فرو فرستاننده آن ، كسى نمى تواند آن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گشودن آن براى بندگانت شتاب فرما ؛ چرا كه تن ها در سراشيبى هلاكت قرار گرفته اند و هر گاه تن ها هلاك گردند ، دين نيز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داور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زندگى شان را به پيمانه روزى هايشان رقم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روزى ات جدايى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كرامتت معترف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ما كسانى از بندگانت كه بى گناه اند ، گرفتار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آنان كه شايسته اجابت دعا قرارشان داده اى ، آن هنگام كه از تو درخواست مى كنيم ، بر ما رحم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 است ، بازمان مدار ، و رحمتت را بر ما بگستران ، و لطفت را بر ما دوباره بازگردان ، و سايه حمايتت را بر ما بيفكن ، و با عذرپذيرى ات به ما رو كن ، و به بارانْ سيرابمان كن ، و از نااميدانْ قرارمان مده ، و به قحطى هلاكمان مساز ، و به كردار باطلكاران ، ما را مگير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عداوت در دين و سرزنش كافران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سود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دعايمان را بپذيرى ، به خاطر گذشت و كَرَم تو و تكميل اِنعام تو بر ماست ، و اگر نپذيرى ، نه گناهى از جانب تو در حقّ ما ، بلكه به خاطر جنايت ما بر خويشتن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ما را برگردانى ، بر ما ببخش ، و با برآوردن نياز ، آزادمان ساز و بازِمان گردان ، اى 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كِتابِ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دُعاءٍ استَسقى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ذُلُلَ السَّحابِ دونَ صِعابِها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41"/>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يوسف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 وَاغبَرَّت أرضُنا ، وهامَت دَوابُّنا ، وتَحَيَّرت في مَرابِضِها ، وعَجَّت عَجيجَ الثكالى عَلى أولادِها ، ومَلَّتِ التَّرَدُّدَ في مَراتِعِها ، وَالحَنينَ إلى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أنينَ الآ نَّةِ ، وحَنينَ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حَيرَتَها في مَذاهِبِها ، وأنينَها في مَوالِجِها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خَرَجنا إلَيكَ حينَ اعتَكَرَت عَلَينا حَدابيرُ </w:t>
      </w:r>
      <w:r>
        <w:rPr>
          <w:rStyle w:val="FootnoteAnchor"/>
          <w:rtl w:val="true"/>
        </w:rPr>
        <w:footnoteReference w:id="242"/>
      </w:r>
      <w:r>
        <w:rPr>
          <w:rFonts w:ascii="Amiri" w:hAnsi="Amiri" w:eastAsia="Amiri" w:cs="Amiri"/>
          <w:color w:val="111111"/>
          <w:sz w:val="28"/>
          <w:sz w:val="28"/>
          <w:szCs w:val="28"/>
          <w:rtl w:val="true"/>
          <w:lang w:bidi="ar-SA"/>
        </w:rPr>
        <w:t xml:space="preserve">السِّنينَ ، وأخلَفَتنا مَخايِلُ </w:t>
      </w:r>
      <w:r>
        <w:rPr>
          <w:rStyle w:val="FootnoteAnchor"/>
          <w:rtl w:val="true"/>
        </w:rPr>
        <w:footnoteReference w:id="243"/>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الرَّجاءَ لِلمُبتَئِسِ ، 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 حينَ قَنَطَ الأَنامُ ، ومُنِعَ الغَمامُ ، وهَلَكَ السَّوامُ ، ألّا تُؤاخِذَنا بِأَعمالِنا ، ولا تَأخُذَنا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 عَلَينا رَحمَتَكَ بِالسَّحابِ المُنبَعِقِ </w:t>
      </w:r>
      <w:r>
        <w:rPr>
          <w:rStyle w:val="FootnoteAnchor"/>
          <w:rtl w:val="true"/>
        </w:rPr>
        <w:footnoteReference w:id="244"/>
      </w:r>
      <w:r>
        <w:rPr>
          <w:rFonts w:ascii="Amiri" w:hAnsi="Amiri" w:eastAsia="Amiri" w:cs="Amiri"/>
          <w:color w:val="111111"/>
          <w:sz w:val="28"/>
          <w:sz w:val="28"/>
          <w:szCs w:val="28"/>
          <w:rtl w:val="true"/>
          <w:lang w:bidi="ar-SA"/>
        </w:rPr>
        <w:t xml:space="preserve">، وَالرَّبيعِ المُغدِقِ ، وَالنَّباتِ المونِقِ ، سَحّا وابِلاً تُحيي بِهِ ما قَد ماتَ ، وتَرُدُّ بِهِ ما قَد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سُقيا مِنكَ مُحيِيَةً مُرْوِيَةً ، تامَّةً عامَّةً ، طَيِّبَةً مُبارَكَةً ، هَنيئَةً 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زاكِيا نَبتُها ، ثامِرا فَرعُها ، ناضِرا وَرَقُها ، تُنعِشُ بِهَا الضَّعيفَ مِن عِبادِكَ ، وتُحيي بِهَا المَيِّتَ مِن بِلادِكَ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سُقيا مِنكَ تُعشِبُ بِها نِجادُنا </w:t>
      </w:r>
      <w:r>
        <w:rPr>
          <w:rStyle w:val="FootnoteAnchor"/>
          <w:rtl w:val="true"/>
        </w:rPr>
        <w:footnoteReference w:id="245"/>
      </w:r>
      <w:r>
        <w:rPr>
          <w:rFonts w:ascii="Amiri" w:hAnsi="Amiri" w:eastAsia="Amiri" w:cs="Amiri"/>
          <w:color w:val="111111"/>
          <w:sz w:val="28"/>
          <w:sz w:val="28"/>
          <w:szCs w:val="28"/>
          <w:rtl w:val="true"/>
          <w:lang w:bidi="ar-SA"/>
        </w:rPr>
        <w:t xml:space="preserve">، وتَجري بِها وِهادُنا </w:t>
      </w:r>
      <w:r>
        <w:rPr>
          <w:rStyle w:val="FootnoteAnchor"/>
          <w:rtl w:val="true"/>
        </w:rPr>
        <w:footnoteReference w:id="246"/>
      </w:r>
      <w:r>
        <w:rPr>
          <w:rFonts w:ascii="Amiri" w:hAnsi="Amiri" w:eastAsia="Amiri" w:cs="Amiri"/>
          <w:color w:val="111111"/>
          <w:sz w:val="28"/>
          <w:sz w:val="28"/>
          <w:szCs w:val="28"/>
          <w:rtl w:val="true"/>
          <w:lang w:bidi="ar-SA"/>
        </w:rPr>
        <w:t xml:space="preserve">، ويُخصِبُ بِها جَنابُنا ، وتُقبِلُ بِها ثِمارُنا ، وتَعيشُ بِها مَواشينا ، وتَندى بِها أقاصينا ، وتَستَعينُ بِها ضَواحينا مِن بَرَكاتِكَ الواسِعَةِ ، وعَطاياكَ الجَزيلَةِ عَلى بَرِيَّتِكَ المُرمِلَةِ ، 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عَلَينا سَماءً مُخضِلَةً ، مِدرارا هاطِلَةً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الوَدقُ مِنهَا الوَدقَ ، ويَحفِزُ القَطرُ مِنهَا القَطرَ ، غَيرَ خُلَّبٍ بَرقُها ، ولا جَهامٍ عارِضُها ، ولا قَزَعٍ رَبابُها ، ولا شَفّانٍ ذِهابُها ، حَتّى يُخصِبَ لِاءِمراعِهَا المُجدِبونَ ، ويَحيى بِبَرَكَتِهَا المُسنِتونَ ، فَإِنَّكَ تُنزِلُ الغَيثَ مِن بَعدِما قَنَطوا ، وتَنشُرُ رَحمَتَكَ وأنتَ الوَلِيُّ الحَميدُ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السلامـ در دعايى كه بدان باران مى طلبيد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ابرهاى رام ، و نه ابرهاى سركش ، سيراب ساز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ما از خشكسالى شكافته و زمين ما غبارآلود گشته است ، چارپايانمان تشنه اند و در آغل هاى خود ، آشفته ، چون زن بچّه مرده ، فرياد مى كشند و از رفت و آمد به چراگاهشان و رفتن به آبشخورشان خسته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ناله گوسفندان و فرياد ماده شتران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آشفتگى شان در رفتنشان و زار زدنشان در آغل هايشان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به سويت بيرون شديم كه قحطى بر ما روى آورده است و ابرهاى باران زا با ما مخالفت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دردمند و برآرنده حاجت درخواست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مردمْ نااميد شده اند و ابرها بازداشته و چرندگان نابود گشته اند ، تو را مى خوانيم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كردارمان ، ما را مؤاخذه نفرما و به گناهانمان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با ابرهاى پُر باران، بهار پُر آب و گياهان شاداب ، بر ما بگستران ، با باران هاى درشتْ قطره اى كه مُرده را بدان زنده سازى و از دست رفته را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بارانى زنده كننده، سيرابگر ، كامل و فراگير، پاكيزه و بابركت، خوشگوار و پُرنعمت بباران كه گياهش پُر رشد، شاخه هايش پُربار، و برگ هايش سرسبز باشد و به آن ، بنده ناتوانت را توانمند سازى و سرزمين مُرده ات را زنده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بباران كه از آن ، زمين هاى بلندمان گياه برويانَد و در زمين هاى پست آبْ جارى شود و اطرافمان پُرنعمت گردد، ميوه هايمان فراوان شود و چارپايانمان زنده مانند، دورْ دست هايمان بهره برَند و پيرامونيان ما از بركت هاى گسترده و بخشش هاى فراوانت كه خاصّ آفريده هاى فقيرت و جانوران وحشىِ رهاست ، يارى جويند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ما بارانى سيراب كننده ريزان و پيوسته فرود آور كه از هر قطره آن ، قطره اى ديگر بجهَد ؛ بارانى كه نه برق آن بى آب باشد و نه ابرش بى باران ، با ابرهايى كه بى بادِ سرد باشند و بارانشان ريزان باشد تا گرفتاران به خشك سالى ، از باريدن آن ، گياهان بسيار به دست آورند و به بركت آن ، قحطى زدگانْ زنده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نااميد شوند ، باران مى فرستى</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رحمتت را مى گسترانى ، و تو ولىّ ستوده اى</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كَلِماتٍ كانَ يَدعو 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 فَعُد عَلَيَّ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w:t>
      </w:r>
      <w:r>
        <w:rPr>
          <w:rStyle w:val="FootnoteAnchor"/>
          <w:rtl w:val="true"/>
        </w:rPr>
        <w:footnoteReference w:id="250"/>
      </w:r>
      <w:r>
        <w:rPr>
          <w:rFonts w:ascii="Amiri" w:hAnsi="Amiri" w:eastAsia="Amiri" w:cs="Amiri"/>
          <w:color w:val="111111"/>
          <w:sz w:val="28"/>
          <w:sz w:val="28"/>
          <w:szCs w:val="28"/>
          <w:rtl w:val="true"/>
          <w:lang w:bidi="ar-SA"/>
        </w:rPr>
        <w:t xml:space="preserve">مِن نَفسي ولَم تَجِد لَهُ وَفاءً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تَقَرَّبتُ بِهِ إلَيكَ بِلِساني ثُمَّ خالَفَهُ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الأَلحاظِ وسَقَطاتِ الأَلفاظِ ، وشَهَواتِ الجَنانِ ، وهَفَواتِ اللِّسانِ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لا تَضُرُّكَ ، وإنَّ رَحمَتَكَ إيّايَ لا تَنقُصُكَ ، فَاغفِر لي ما لا يَضُرُّكَ ، وأَعطِني ما لا يَنقُصُكَ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قَدرُ ذُنوبٍ اُقابِلُ بِها كَرَمَكَ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عِبادَةٍ اُقابِلُ بِها نِعَمَكَ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تَستَغرِقَ ذُنوبي في كَرَمِكَ كَمَا استَغرَقتَ أعمالي في نِعَمِكَ </w:t>
      </w:r>
      <w:r>
        <w:rPr>
          <w:rFonts w:eastAsia="Amiri" w:cs="Amiri" w:ascii="Amiri" w:hAnsi="Amiri"/>
          <w:color w:val="111111"/>
          <w:sz w:val="28"/>
          <w:szCs w:val="28"/>
          <w:rtl w:val="true"/>
          <w:lang w:bidi="ar-SA"/>
        </w:rPr>
        <w:t xml:space="preserve">! </w:t>
      </w:r>
      <w:r>
        <w:rPr>
          <w:rStyle w:val="FootnoteAnchor"/>
        </w:rPr>
        <w:footnoteReference w:id="253"/>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للكفعميـ في ذِكرِ الاِستِغفارِ بِالأَسحارِ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كانَ عَلِيٌّ عليه السلام يَقولُهُ في سَحَرِ كُلِّ لَيلَةٍ وبَعدَ رَكعَتَيِ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مِمّا تُبتُ إلَيكَ مِنهُ ثُمَّ عُدتُ فيهِ ، وأستَغفِرُكَ لِما أرَدتُ بِهِ وَجهَكَ فَخالَطَني فيهِ ما لَيسَ لَكَ ، وأستَغفِرُكَ لِلنِّعَمِ الَّتي مَنَنتَ بِها عَلَيَّ ، فَقَويتُ بِها عَلى مَعاصيكَ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 عالِمُ الغَيبِ وَالشَّهادَةِ الرَّحمنُ الرَّحيمُ ، لِكُلِّ ذَنبٍ أذنَبتُهُ ، ولِكُلِّ مَعصِيَةٍ ارتَكَبتُها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عَقلاً كامِلاً ، وعَزما ثاقِبا ، ولُبّا راجِحا ، وقَلبا ذَكِيّا ، وعِلما كَثيرا ، وأدَبا بارِعا ، وَاجعَل ذلِكَ كُلَّهُ لي ولا تَجعَلهُ عَلَيَّ ، بِرَحمَتِكَ يا أرحَمَ الرّاحِمينَ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ـ خَمسا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12" w:name="pg12816_182241"/>
    </w:p>
    <w:p>
      <w:pPr>
        <w:pStyle w:val="Heading5"/>
        <w:numPr>
          <w:ilvl w:val="4"/>
          <w:numId w:val="1"/>
        </w:numPr>
        <w:rPr/>
      </w:pPr>
      <w:bookmarkStart w:id="113" w:name="__RefHeading___Toc1816656_3224264995"/>
      <w:bookmarkStart w:id="114" w:name="_Toc43"/>
      <w:bookmarkEnd w:id="112"/>
      <w:bookmarkEnd w:id="113"/>
      <w:r>
        <w:rPr>
          <w:rtl w:val="true"/>
        </w:rPr>
        <w:t>ى ـ آمرزش خواهى</w:t>
      </w:r>
      <w:bookmarkEnd w:id="114"/>
    </w:p>
    <w:p>
      <w:pPr>
        <w:pStyle w:val="BookText"/>
        <w:rPr/>
      </w:pPr>
      <w:r>
        <w:rPr>
          <w:rFonts w:ascii="IRNazanin" w:hAnsi="IRNazanin" w:eastAsia="IRNazanin"/>
          <w:color w:val="111111"/>
          <w:sz w:val="28"/>
          <w:sz w:val="28"/>
          <w:szCs w:val="28"/>
          <w:rtl w:val="true"/>
          <w:lang w:bidi="fa-IR"/>
        </w:rPr>
        <w:t>ى ـ آمرزش خواهى</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عباراتى كه با آنها دعا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آنچه را كه تو از من بدان آگاه ترى ،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خلاف كردم ، بار ديگر مرا بيامرز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عهد كردم ، ولى وفاى به آن را از من نديدى ،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به زبان با آن به تو تقرّب جُستم ، ولى قلبم با آن مخالفت كرد ،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هاى ناشايست ، اشتباه هاى سخن، شهوات دل و خطاهاى زبان را بر من ببخش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همواره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به تو زيان نمى رساند ، و رحمت تو بر من ، از تو چيزى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به تو زيان نمى رساند ، بر من ببخش ، و آنچه را كه از تو نمى كاهد ، به من عنايت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عن حنان بن سدير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چه مقدارند كه با آنها با كَرَم تو مقابله كنم؟ و عبادت من چه ارزشى دارد كه با آن ، با نعمت هايت مقابله كنم؟ من اميدوارم كه گناهانم در كَرَمت غرق شوند ، چنان كه عبادات من در نعمت هايت غرق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قَالُواْ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المصباحـ در بيان آمرزش طلبى در سحرگاهان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على عليه السلام در سحرگاهان ، هر شب و پس از دو ركعت نماز صبح مى گفت،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طلبم به خاطر آنچه از آن توبه كرده و باز بدان روى آورده ام ؛ و از تو آمرزش مى طلبم به خاطر آنچه بِدان تو را قصد كردم ، ولى چيزى را كه براى تو نيست ، در آن مخلوط كردم ؛ و از تو آمرزش مى طلبم براى نعمت هايى كه به من دادى و من با آن نعمت ها خود را بر نافرمانى تو تقويت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خداوندى كه جز او ـ كه زنده و پابرجا، داناى ناپيدا و پيدا و رحمان و رحيم است ـ خدايى نيست ، آمرزش مى طلبم به خاطر هر گناهى كه انجام داده ام و براى هر نافرمانى اى كه بدان گرفتار شده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خِرَدى كامل، اراده اى تيز، عقلى برتر، دلى زيرك، دانشى فراوان، و ادبى درخشان روزى كن و همه اينها را به سود من و نه به زيان من قرار ده، به رحمت خود ، اى مهربان ترينِ مهربانان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 پنج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الذى لا إله إلّا هو الحى القيوم و أتوب اليه ؛ به درگاه خداوندى كه جز او ـ كه زنده و پابرجاست ـ خدايى نيست ، استغفار مى كنم و به سوى او برمى گردم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كانَ إذا حَزَبَهُ أمرٌ خَلا في بَيتٍ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يا نورُ يا قُدّوسُ ، يا حَيُّ يا اللّهُ يا رَحمنُ ـ يُرَدِّدُها ثَلاثا ـ اغفِر لِيَ الذُّنوبَ الَّتي تَحِلُّ النِّقَمَ ، وَاغفِر لِيَ الذُّنوبَ الَّتي تُغَيِّرُ النِّعَمَ ، وَاغفِر لِيَ الذُّنوبَ الَّتي تورِثُ النَّدَمَ ، وَاغفِر لِيَ الذُّنوبَ الَّتي تَحبِسُ القِسَمَ ، وَاغفِر لِيَ الذُّنوبَ الَّتي تَهتِكُ العِصَمَ ، وَاغفِر لِيَ الذُّنوبَ الَّتي تُنزِلُ البَلاءَ ، وَاغفِر لِيَ الذُّنوبَ الَّتي تُعَجِّلُ الفَناءَ ، وَاغفِر لِيَ الذُّنوبَ الَّتي تَزيدُ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۱۳۹۵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 عن أيّوب بن العبّاس بن الحسنـ بِإِسنادٍ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شَكا إلى أميرِ المُؤمِنينَ عَلِيٍّ رضى الله عنه شَكوى لَحِقَتهُ ، وضيقا فِي الحالِ ، وكَثرَةً مِنَ العِيالِ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الرَّجُلُ وعادَ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قَدِ استَغفَرتُ اللّهَ كَثيرا ، ولَم أرَ فَرَجا مِمّا أنَا فيهِ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الاِستِغفارَ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نِيَّتَكَ ، وأطِع رَبَّكَ ،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وَاتَّكَلتُ فيهِ عِندَ خَوفي مِنهُ عَلى أمانِكَ ، ووَثِقتُ فيهِ بِحِلمِكَ ، وعَوَّلتُ فيهِ عَلى كَريمِ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خُنتُ فيهِ أمانَتي ، أو بَخَستُ فيهِ نَفسي ، أو قَدَّمتُ فيهِ لَذَّتي ، أو آثَرتُ فيهِ شَهوَتي ، أو سَعَيتُ فيهِ لِغَيري ، أوِ استَغوَيتُ إلَيهِ مَن تَبِعَني ، أو غَلَبتُ فيهِ بِفَضلِ حيلَتي ، أو أحَلتُ فيهِ عَلى مَولايَ فَلَم يُعاجِلني عَلى فِعلي ، إذ كُنتَ سُبحانَكَ كارِها لِمَعصِيَتي غَيرَ مُريدِها مِنّي ، لكِن سَبَقَ عِلمُكَ فِيَّ بِاختِياري ، وَاستِعمالِ مُرادي وإيثاري ، فَحَلُمتَ عَنّي ولَم تُدخِلني فيهِ جَبرا ، ولَم تَحمِلني عَلَيهِ قَهرا ، ولَم تَظلِمني عَلَيهِ شَيئا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في شِدَّتي ، يا مُؤنِسي في وَحدَتي ، يا حافِظي في غُربَتي ، يا وَلِيّي في نِعمَتي ، يا كاشِفَ كُربَتي ، يا مُستَمِعَ دَعوَتي ، يا راحِمَ عَبرَتي ، يا مُقيلَ عَثرَتي ، يا إلهي بِالتَّحقيقِ ، يا رُكنيَ الوَثيقَ ، يا رَجائي لِلضّيقِ ، يا مَولاي الشَّفيقَ ، يا رَبَّ البَيتِ العَتيقِ ، أخرِجني مِن حَلَقِ المَضيقِ إلى سَعَةَ الطَّريقِ ، بِفَرَجٍ مِن عِندِكَ قَريبٍ وَثيقٍ ، وَاكشِف عَنّي كُلَّ شِدَّةٍ وضيقٍ ، وَاكفِني ما اُطيقُ وما لا اُطيقُ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عَنّي كُلَّ هَمٍّ وغَمٍّ ، وأخرِجني مِن كُلِّ حُزنٍ وكَربٍ ، يا فارِجَ الهَمِّ ، ويا كاشِفَ الغَمِّ ، ويا مُنزِلَ القَطرِ ، ويا مُجيبَ دَعوَةِ المُضطَرِّ ، يا رَحمنَ الدُّنيا وَالآخِرَةِ ورَحيمَهُما ، صَلِّ عَلى مُحَمَّدٍ خِيَرَتِكَ مِن خَلقِكَ ، وعَلى آلِهِ الطَّيِّبينَ الطّاهِرينَ ، وفَرِّج عَنّي ما ضاقَ بِهِ صَدري ، وعِيلَ مَعَهُ صَبري ، وقَلَّت فيهِ حيلَتي ، وضَعُفَت لَهُ قُوَّتي ، يا كاشِفَ كُلِّ ضُرٍّ وبَلِيَّةٍ ، يا عالِمَ كُلِّ سِرٍّ وخَفِيَّةٍ ، يا أرحَمَ الرّاحِمينَ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تَوْفِيقِى إِلَا بِاللَّهِ عَلَيْهِ تَوَكَّلْتُ</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وهُوَ رَبُّ العَرشِ العَظيمِ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بِذلِكَ مِرارا ، فَكَشَفَ اللّهُ عَنِّي الغَمَّ وَالضّيقَ ، ووَسَّعَ عَلَيَّ فِي الرِّزقِ ، وأزالَ المِحنَةَ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الأنبياء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چيزى براى او اتّفاق مى افتاد ، در اتاقى خلوت مى گزيد و مى گفت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 اى رحمان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بار اين تعابير را تكرار مى كرد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ببخش گناهانى را كه سبب فرود آمدن كيفر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باعث دگرگونى نعمت ها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موجب پشيمانى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روزى را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پيوندها را مى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موجب نزول بلا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باعث شتاب گرفتنِ نابودى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دشمنان را افزون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اميد را قطع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سبب پذيرفته نشدن دعا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باران آسمان را نگه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فضا را تيره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گناهانى را كه پرده را مى دَرَند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الشدّةـ به نقل از ايّوب بن عباس بن حسن ، با سندهاى فراوان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از ناراحتى اى كه به وى رسيده بود و تنگى زندگى و فراوانى خانواده ، به امير مؤمنان على عليه السلام شكايت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آمرزش خواستن ؛ چون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كه او همواره آمرزنده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رفت و بار ديگر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طلب آمرزش از خداوند كردم ؛ ولى گشايشى در آنچه كه بدان گرفتارم ،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شايد تو خوب آمرزش نمى طلبى؟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ياد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نيتت را خالص كن و پروردگارت را اطاعت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گناهى كه به عافيت تو بدنم بر انجام دادن آن توان يافته است ، و يا به خاطر وفور نعمتت قدرتم بدان رسيده ، و يا به خاطر فراوانى رزقت ، بدان دست يافته ام و يا به هنگام ترس از آن گناه ، به امان تو تكيه كرده ام و به صبورى ات اعتماد نموده ام و بر كرامت گذشتت پناه جُسته ام، طلب آمرزش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مى كنم از هر گناهى كه در آن به امانتم خيانت كرده ام و يا به خودم ظلم كرده ام و يا لذّتم را در آن ، پيش داشته ام و يا شهوتم را برگزيده ام و يا براى ديگران در آن كار ، سعايت كرده ام و يا پيروانم را در آن ، گمراه كرده ام و يا به پشتيبانى حيله گرى ام بر آن ، غالب شده ام و يا رو در روى مولايم ، در آن كار وارد شده ام ، ولى بر مؤاخذه كار ، تعجيل نكرده است؛ زيرا كه تو به خاطر نافرمانى من ناخشنودى و آن را از من نمى 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بر اختيارداشتن من و كاربُرد اراده و خواستم آگاهى داشتى، با من مدارا كردى و در آن كار ، به جبر ، واردم نساختى و به قهر ، وادارم نكردى و در آن ، بر من ، هيچ ستم نكردى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 من در سختى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 نشين من در تنهايى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نگهبان من در غربت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من در بهره مندى 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گشاينده غم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دعايم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بر اشك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درگذرنده از خطاهايم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حقيقى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ستون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اميدم در تنگى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گشايشى نزديك و استوار از پيش خود، مرا از گردنه تنگى ها به گستره راه ، خارج كن ، و هر سختى وتنگى را از من باز گشا، و در آنچه كه توانمندم و يا ناتوانم، مرا بسنده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گرفتگى را از من بگشا ، و از هر ناراحتى و غم خارجم كن ، اى گشاينده گرفتارى و اى بازكننده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فرستاننده باران و اى پاسخگوى دعاى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رحمان و رحيم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 بهترين بنده خود از بين بندگانت و بر خاندان پاك و طاهر او درود فرست ، و از من آنچه را كه موجب تنگى دلم گرديده و به سبب آن ، شكيبايى ام از دست رفته و چاره جويى ام كم گشته و توانم ناتوان شده ، برطرف ساز ، اى برطرف كننده هر زيان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هر نهان و هر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كارم را به خدا مى سپارم و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توفيق من ،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توكّل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پروردگارِ عرش عظيم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اين جملات ، طلب آمرزش كردم و خداوند ، غم و دل تنگى را از من زدود و روزى ام را فراوان ساخت و گرفتارى را از من دور كرد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الضِّيافَةِ فِي القَبرِ</w:t>
      </w:r>
      <w:r>
        <w:rPr>
          <w:rFonts w:ascii="Amiri" w:hAnsi="Amiri" w:eastAsia="Amiri" w:cs="Amiri"/>
          <w:color w:val="111111"/>
          <w:sz w:val="28"/>
          <w:sz w:val="28"/>
          <w:szCs w:val="28"/>
          <w:lang w:bidi="ar-SA"/>
        </w:rPr>
        <w:t>۱۳۹۹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تحيى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كَأَ نّي بِنَفسي وقَد اُضجِعَت في حُفرَتِها ، وَانصَرَفَ عَنهَا المُشَيِّعونَ </w:t>
      </w:r>
      <w:r>
        <w:rPr>
          <w:rStyle w:val="FootnoteAnchor"/>
          <w:rtl w:val="true"/>
        </w:rPr>
        <w:footnoteReference w:id="260"/>
      </w:r>
      <w:r>
        <w:rPr>
          <w:rFonts w:ascii="Amiri" w:hAnsi="Amiri" w:eastAsia="Amiri" w:cs="Amiri"/>
          <w:color w:val="111111"/>
          <w:sz w:val="28"/>
          <w:sz w:val="28"/>
          <w:szCs w:val="28"/>
          <w:rtl w:val="true"/>
          <w:lang w:bidi="ar-SA"/>
        </w:rPr>
        <w:t xml:space="preserve">مِن جيرَتِها ، وبَكَى الغَريبُ عَلَيها لِغُربَتِها ، وجادَ بِالدُّموعِ عَلَيهَا المُشفِقونَ مِن عَشيرَتِها ، وناداها مِن شَفيرِ القَبرِ ذَوو مَوَدَّتِها ، ورَحِمَهَا المُعادي لَها فِي الحَياةِ عِندَ صَرعَتِها ، ولَم يَخفَ عَلَى النّاظِرينَ إلَيها عِندَ ذلِكَ ضُرُّ فاقَتِها ، ولا عَلى مَن رَآها قَد تَوَسَّدَتِ الثَّرى عَجَزُ حِيلَتها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فَريدٌ نَأى عَنهُ الأَقرَبونَ ، ووَحيدٌ جَفاهُ الأَهلونَ ، نَزَلَ بي قَريبا ، وأصبَحَ فِي اللَّحدِ غَريبا ، وقَد كانَ لي في دارِ الدُّنيا داعِيا ، ولِنَظَري إلَيهِ في هذَا اليَومِ راجِيا ، فَتُحسِنُ عِندَ ذلِكَ ضِيافَتي ، وتَكونُ أرحَمَ بي مِن أهلي وقَرابَتي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15" w:name="pg12816_182247"/>
    </w:p>
    <w:p>
      <w:pPr>
        <w:pStyle w:val="Heading5"/>
        <w:numPr>
          <w:ilvl w:val="4"/>
          <w:numId w:val="1"/>
        </w:numPr>
        <w:rPr/>
      </w:pPr>
      <w:bookmarkStart w:id="116" w:name="__RefHeading___Toc1816658_3224264995"/>
      <w:bookmarkStart w:id="117" w:name="_Toc44"/>
      <w:bookmarkEnd w:id="115"/>
      <w:bookmarkEnd w:id="116"/>
      <w:r>
        <w:rPr>
          <w:rtl w:val="true"/>
        </w:rPr>
        <w:t>ك ـ پذيرايى شايسته در گور</w:t>
      </w:r>
      <w:bookmarkEnd w:id="117"/>
    </w:p>
    <w:p>
      <w:pPr>
        <w:pStyle w:val="BookText"/>
        <w:rPr/>
      </w:pPr>
      <w:r>
        <w:rPr>
          <w:rFonts w:ascii="IRNazanin" w:hAnsi="IRNazanin" w:eastAsia="IRNazanin"/>
          <w:color w:val="111111"/>
          <w:sz w:val="28"/>
          <w:sz w:val="28"/>
          <w:szCs w:val="28"/>
          <w:rtl w:val="true"/>
          <w:lang w:bidi="fa-IR"/>
        </w:rPr>
        <w:t>ك ـ پذيرايى شايسته در گور</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مى بينم كه در گورم نهاده شده ام و همسايگان تشييع كننده آن ، بازگشته اند و غريبان بر غربت آن گريسته اند ، و خويشان مهرورز ، بر آن ، سرشك افشانده اند و دوستداران آن ، آن را از بالاى گور بانگ زده اند ، و دشمنانش در زندگى ، به هنگام مرگ بر او رحم آورده اند ، و در اين هنگام ، بر ناظران ، بيچارگى اش و بر بينندگان ـ به خاطر اين كه خاكْ متّكايش شده ـ ، درماندگى اش پوشيده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ـ خدايا ـ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تنهايى است كه نزديكانش از او جدا شده اند و يكّه اى است كه خاندانش از او قطع ارتباط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 بر من فرود آمده و در گورش غريب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زندگى دنيايى به درگاهم دعا مى كرد و به نگاه من در اين روز ، اميد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است كه ـ خدايا ـ به شايستگى مهماندارى مى كنى ، و بر من از خاندان و خويشانم مهربان ترى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لَقَد رَجَوتُ مِمَّن ألبَسَني بَينَ الأَحياءِ ثَوبَ عافِيَتِهِ ، ألّا يُعرِيَني مِنهُ بَينَ الأَمواتِ بِجودِ رَأفَتِهِ ، ولَقَد رَجَوتُ مِمَّن تَوَلّاني في حَياتي بِإِحسانِهِ أن يَشفَعَهُ لي عِندَ وَفاتي بِغُفرانِهِ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أنيسَ كُلِّ غَريبٍ آنِس فِي القَبرِ غُربَتي ، ويا ثانِيَ كُلِّ وَحيدٍ ارحَم فِي القَبرِ وَحدَتي ، ويا عالِمَ السِّرِّ وَالنَّجوى ، ويا كاشِفَ الضُّرِّ وَالبَلوى ، كَيفَ نَظَرُكَ لي مِن بَينِ سُكّانِ الثَّرى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صَنيعُكَ إلَيَّ في دارِ الوَحشَةِ وَالبِلى ؟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فَقَد كُنتَ بي لَطيفا أيّامَ حَياةِ الدُّنيا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يَومِ القِيامَةِ</w:t>
      </w:r>
      <w:r>
        <w:rPr>
          <w:rFonts w:ascii="Amiri" w:hAnsi="Amiri" w:eastAsia="Amiri" w:cs="Amiri"/>
          <w:color w:val="111111"/>
          <w:sz w:val="28"/>
          <w:sz w:val="28"/>
          <w:szCs w:val="28"/>
          <w:lang w:bidi="ar-SA"/>
        </w:rPr>
        <w:t>۱۴۰۴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الأَمانَ يَومَ لا يَنفَعُ مالٌ ولا بَنونَ ، 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يَعَضُّ الظّالِمُ عَلى يَدَيهِ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يُعرَفُ المُجرِمونَ بِسيماهُم ، فَيُؤخَذُ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لا يَجزي والِدٌ عَن وَلَدِهِ ، ولا مَولودٌ هُوَ جازٍ عَن والِدِهِ شَيئا ، إنَّ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لا يَنفَعُ الظّالِمينَ مَعذِرَتُهُم ، ولَهُمُ اللَّعنَةُ ولَهُم سوءُ الدّارِ ، وأسأَلُكَ الأَمانَ يَومَ لا تَملِكُ نَفسٌ لِنَفسٍ شَيئا ، وَالأَمرُ يَومَئِذٍ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يَفِرُّ المَرءُ مِن أخيهِ ، واُمِّهِ وأبيهِ ، وصاحِبَتِهِ وبَنيهِ ، 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يَوَدُّ المُجرِمُ لَو يَفتَدي مِن عَذابِ يَومَئِذٍ بِبَنيهِ ، وصاحِبَتِهِ وأخيهِ ، وفَصيلَتِهِ الَّتي تُؤويهِ ، ومَن فِي الأَرضِ جَميعا ثُمَّ يُنجيهِ ، كَلّا إنَّها لَظى نَزّاعَةً لِلشَّوى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 أنتَ المَولى وأنَا العَبدُ ، وهَل يَرحَمُ العَبدَ إلَا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المالِكُ وأنَا المَملوكُ، وهَل يَرحَمُ المَملوكَ إلَا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العَزيزُ وأنَا الذَّليلُ ، وهَل يَرحَمُ الذَّليلَ إلَا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الخالِقُ وأنَا المَخلوقُ، وهَل يَرحَمُ المَخلوقَ إلَا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العَظيمُ وأنَا الحَقيرُ ، وهَل يَرحَمُ الحَقيرَ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القَوِيُّ وأنَا الضَّعيفُ، وهَل يَرحَمُ الضَّعيفَ إلَا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الغَنِيُّ وأنَا الفَقيرُ ، وهَل يَرحَمُ الفَقيرَ إلَا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المُعطي وأنَا السّائِلُ، وهَل يَرحَمُ السّائِلَ إلَا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الحَيُّ وأنَا المَيِّتُ ، وهَل يَرحَمُ المَيِّتَ إلَا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الباقي وأنَا الفاني ، وهَل يَرحَمُ الفانِيَ إلَا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الدّائِمُ وأنَا الزّائِلُ ، وهَل يَرحَمُ الزّائِلَ إلَا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الرّازِقُ وأنَا المَرزوقَ، وهَل يَرحَمُ المَرزوقَ إلَا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الجَوادُ وأنَا البَخيلُ ، وهَل يَرحَمُ البَخيلَ إلَا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المُعافي وأنَا المُبتَلى ، وهَل يَرحَمُ المُبتَلى إلَا 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الكَبيرُ وأنَا الصَّغيرُ ، وهَل يَرحَمُ الصَّغيرَ إلَا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الهادي وأنَا الضّالُّ ، وهَل يَرحَمُ الضّالَّ إلَا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الرَّحمنُ وأنَا المَرحومُ ، وهَل يَرحَمُ المَرحومَ إلَا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السُّلطانُ وأنَا المُمتَحَنُ، وهَل يَرحَمُ المُمتَحَنَ إلَا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الدَّليلُ وأنَا المُتَحَيِّرُ ، وهَل يَرحَمُ المُتَحَيِّرَ إلَا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الغَفورُ وأنَا المُذنِبُ ، وهَل يَرحَمُ المُذنِبَ إلَا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الغالِبُ وأنَا المَغلوبُ ، وهَل يَرحَمُ المَغلوبَ إلَا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الرَّبُّ وأنَا المَربوبُ ، وهَل يَرحَمُ المَربوبَ إلَا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المُتَكَبِّرُ وأنَا الخاشِعُ، وهَل يَرحَمُ الخاشِعَ إلَا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ارحَمني بِرَحمَتِكَ وَارضَ عَنّي بِجودِكَ وكَرَمِكَ ، يا ذَا الجودِ وَالإِحسانِ ، وَالطَّولِ وَالِامتِنانِ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18" w:name="pg12816_182249"/>
    </w:p>
    <w:p>
      <w:pPr>
        <w:pStyle w:val="Heading5"/>
        <w:numPr>
          <w:ilvl w:val="4"/>
          <w:numId w:val="1"/>
        </w:numPr>
        <w:rPr/>
      </w:pPr>
      <w:bookmarkStart w:id="119" w:name="__RefHeading___Toc1816660_3224264995"/>
      <w:bookmarkStart w:id="120" w:name="_Toc45"/>
      <w:bookmarkEnd w:id="118"/>
      <w:bookmarkEnd w:id="119"/>
      <w:r>
        <w:rPr>
          <w:rtl w:val="true"/>
        </w:rPr>
        <w:t>ل ـ پناه روز واپسين</w:t>
      </w:r>
      <w:bookmarkEnd w:id="120"/>
    </w:p>
    <w:p>
      <w:pPr>
        <w:pStyle w:val="BookText"/>
        <w:rPr/>
      </w:pPr>
      <w:r>
        <w:rPr>
          <w:rFonts w:ascii="IRNazanin" w:hAnsi="IRNazanin" w:eastAsia="IRNazanin"/>
          <w:color w:val="111111"/>
          <w:sz w:val="28"/>
          <w:sz w:val="28"/>
          <w:szCs w:val="28"/>
          <w:lang w:bidi="fa-IR"/>
        </w:rPr>
        <w:t>۱۴۰۵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عن 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دارم از كسى كه مرا در ميان زندگان ، لباس سلامتى پوشاند ، كه مرا به كرامت و مهربانى خود ، در بين مردگان ، برهنه ام نسازد ، و از كسى كه در زندگى ام به احسان خود، سرپرستى ام را بر عهده گرفت ، اميد دارم كه با آمرزش خويش ، بر من به هنگام درگذشتم ترحّم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 نشين هر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 ، هم نشين غربت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هر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تنهايى ام در گورْ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راز و سخنان 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برطرف كننده گرفتارى ها و بدبختى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بر من در بين ساكنان خاك ، چگونه خواهد بود؟ و در خانه وحشت و گرفتارى ، با من چه كار خواهى كرد با آن كه در روزگارِ زنده بودنم در دنيا بر من مهربان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پناه روز واپسين</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امان دارم در روزى كه مال و فرزند ، سودى ندارد و تنها آن كه با دلى سالم به سوى خدا آيد،سود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امان مى خواهم در روزى كه ستمكار ، دست خود را مى گَزَد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 پيامبر را در پيش مى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امان مى خواهم در روزى كه گناهكاران به چهره هايشان شناخته مى شوند و از پيشانى ها و پاهايشان به بند كشيده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امان مى خواهم در روزى كه نه پدر به جاى فرزندْ مجازات مى شود و نه فرزندى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پدرش چيزى به دوش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وعده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امان مى خواهم در روزى كه ستمكاران را پوزش خواهى شان سودى ندارد و نفرين و بدفرجامى از آنِ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امان مى خواهم در روزى كه هيچ كس براى كسى نمى تواند كارى بكند و همه كارها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امان مى خواهم در روزى كه مرد از برادر، مادر، پدر، دوست و فرزندانش مى گُريزد و هر كس را كارى است كه وى را به خودْ مشغول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امان مى خواهم در روزى كه هر مجرمى دوست مى دارد كه در برابر عذاب آن روز ، فرزندان، همسران، برادر و خانواده اش را ـ كه به او پناه مى دهند ـ و هر كس را كه در روى زمين است ، فدا كند تا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آتشى شعله ور است كه براى كباب كردن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مولايى و من بنده ام و آيا بر بنده ، جز مولا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مالكى و من مملوكم و آيا بر مملوك ، جز مالك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عزيزى و من خوارم و آيا بر خوار ، جز عزيز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خالقى و من مخلوقم و آيا بر مخلوق ، جز خالق ،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بزرگى و من خُردم و آيا بر خُرد ، جز بزرگ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توانايى و من ناتوانم و آيا بر ناتوان ، جز توانا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بى نيازى و من نيازمندم و آيا بر نيازمند ، جز بى نياز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بخشنده اى و من تُهى دستم و آيا بر تُهى دست ، جز بخشنده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زنده اى و من مُرده ام و آيا بر مُرده ، جز زنده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باقى اى و من فانى ام و آيا بر فانى ، جز باقى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جاودانى و من نابود شونده ام و آيا بر نابود شونده ، جز جاودان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روزى دهنده اى و من روزى خورم و آيا بر روزى خور ، جز روزى دهنده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بخشنده اى و من بخيلم و آيا بر بخيل ، جز بخشنده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سلامت بخشى و من بيمارم و آيا بر بيمار ، جز سلامت بخش ،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بزرگى و من كوچكم و آيا بر كوچك ، جز بزرگ ،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راهبرى و من گمشده ام و آيا بر گمشده ، جز راهبر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مهربانى و من مهر ديده ام و آيا بر مهر ديده ، جز مهربان ،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فرمانروايى و من گرفتارم و آيا بر گرفتار ، جز فرمانروا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راهنمايى و من حيرانم و آيا بر حيران ، جز راهنما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بخشاينده اى و من گناهكارم و آيا بر گناهكار ، جز بخشاينده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پيروزى و من شكست خورده ام و آيا بر شكست خورده ، جز پيروز ، رحم مى كند؟</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و من پرورده شده ام و آيا بر پرورده شده ، جز پروردگار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برترى و من فروتنم و آيا بر فروتن ، جز برتر ، رحم مى كند؟</w:t>
      </w:r>
    </w:p>
    <w:p>
      <w:pPr>
        <w:pStyle w:val="BookText"/>
        <w:rPr/>
      </w:pP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رحمت خود بر من رحم كن ، و به جود و كَرَمت از من خشنود شو ، اى صاحب جود و بخشش و عطا و 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رحمتت ، اى مهربان ترينِ مهربانان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يَومِ القِيامَةِ</w:t>
      </w:r>
      <w:r>
        <w:rPr>
          <w:rFonts w:ascii="Amiri" w:hAnsi="Amiri" w:eastAsia="Amiri" w:cs="Amiri"/>
          <w:color w:val="111111"/>
          <w:sz w:val="28"/>
          <w:sz w:val="28"/>
          <w:szCs w:val="28"/>
          <w:lang w:bidi="ar-SA"/>
        </w:rPr>
        <w:t>۱۴۰۹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عن ابن المهدي المامطيري في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إذا جِئناكَ عُراةً حُفاةً ، مُغبَرَّةً مِن ثَرَى الأَجداثِ رُؤوسُنا ، وشاحِبَةً مِن تُرابِ المَلاحيدِ وُجوهُنا ، وخاشِعَةً مِن أفزاعِ القِيامَةِ أبصارُنا ، وذابِلَةً مِن شَدَّةِ العَطَشِ شِفاهُنا ، وجائِعَةً لِطولِ المُقامِ بُطونُنا ، وبارِزَةً هُنالِكَ لِلعُيونِ سَوءاتُنا ، ومُوَقَّرَةً مِن ثِقلِ الأَوزارِ ظُهورُنا ، ومَشغولينَ بِما قَد دَهانا عَن أهالينا وأولادِنا ، فَلا تُضَعِّفِ المَصائِبَ عَلَينا بِإِعراضِ وَجهِكَ الكَريمِ عَنّا ، وسَلبِ عائِدَةِ ما مَثَّلَهُ الرَّجاءُ مِنّا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21" w:name="pg12816_182253"/>
    </w:p>
    <w:p>
      <w:pPr>
        <w:pStyle w:val="Heading5"/>
        <w:numPr>
          <w:ilvl w:val="4"/>
          <w:numId w:val="1"/>
        </w:numPr>
        <w:rPr/>
      </w:pPr>
      <w:bookmarkStart w:id="122" w:name="__RefHeading___Toc1816662_3224264995"/>
      <w:bookmarkStart w:id="123" w:name="_Toc46"/>
      <w:bookmarkEnd w:id="121"/>
      <w:bookmarkEnd w:id="122"/>
      <w:r>
        <w:rPr>
          <w:rtl w:val="true"/>
        </w:rPr>
        <w:t>م ـ رحمت در روز قيامت</w:t>
      </w:r>
      <w:bookmarkEnd w:id="123"/>
    </w:p>
    <w:p>
      <w:pPr>
        <w:pStyle w:val="BookText"/>
        <w:rPr/>
      </w:pPr>
      <w:r>
        <w:rPr>
          <w:rFonts w:ascii="IRNazanin" w:hAnsi="IRNazanin" w:eastAsia="IRNazanin"/>
          <w:color w:val="111111"/>
          <w:sz w:val="28"/>
          <w:sz w:val="28"/>
          <w:szCs w:val="28"/>
          <w:rtl w:val="true"/>
          <w:lang w:bidi="fa-IR"/>
        </w:rPr>
        <w:t>م ـ رحمت در روز قيامت</w:t>
      </w:r>
      <w:r>
        <w:rPr>
          <w:rFonts w:ascii="IRNazanin" w:hAnsi="IRNazanin" w:eastAsia="IRNazanin"/>
          <w:color w:val="111111"/>
          <w:sz w:val="28"/>
          <w:sz w:val="28"/>
          <w:szCs w:val="28"/>
          <w:lang w:bidi="fa-IR"/>
        </w:rPr>
        <w:t>۱۴۱۱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أبي يحيى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عريان و پابرهنه، سرهايمان غبارآلود از خاك گورها، و صورت هايمان رنگ گرفته از خاك قبرها، و ديدگانمان ترسان از هول قيامت، و لب هايمان پژمرده از شدّت تشنگى، و شكم هايمان گرسنه از زيادى بر پا ماندن ، و عورت هايمان در آن جا در معرض ديده هاست، و پشت هايمان از سنگينى گناه خميده است و به خاطر آنچه به ما رسيده ، از خويشان و فرزندان، مشغول گشته ايم، با گرداندن روى كريم خود از ما و سلب آنچه از اميدوارى ما به تو فراهم آمده است ، مصيبت ما را دو چندان مكن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أدعِيَتُهُ فِي الأَحوالِ الخاصَّةِأ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w:t>
      </w:r>
      <w:r>
        <w:rPr>
          <w:rFonts w:ascii="Amiri" w:hAnsi="Amiri" w:eastAsia="Amiri" w:cs="Amiri"/>
          <w:color w:val="111111"/>
          <w:sz w:val="28"/>
          <w:sz w:val="28"/>
          <w:szCs w:val="28"/>
          <w:lang w:bidi="ar-SA"/>
        </w:rPr>
        <w:t>۱۴۱۵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كانَ إذا نامَ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أسلَمتُ نَفسي إلَيكَ ، ووَجَّهتُ وَجهي إلَيكَ ، وفَوَّضتُ أمري إلَيكَ ، وألجَأتُ ظَهري إلَيكَ ، آمَنتُ بِكِتابِكَ المُنزَلِ ، ونَبِيِّكَ المُرسَلِ </w:t>
      </w:r>
      <w:r>
        <w:rPr>
          <w:rFonts w:eastAsia="Amiri" w:cs="Amiri" w:ascii="Amiri" w:hAnsi="Amiri"/>
          <w:color w:val="111111"/>
          <w:sz w:val="28"/>
          <w:szCs w:val="28"/>
          <w:rtl w:val="true"/>
          <w:lang w:bidi="ar-SA"/>
        </w:rPr>
        <w:t xml:space="preserve">. </w:t>
      </w:r>
      <w:r>
        <w:rPr>
          <w:rStyle w:val="FootnoteAnchor"/>
        </w:rPr>
        <w:footnoteReference w:id="266"/>
      </w:r>
      <w:r>
        <w:rPr>
          <w:rFonts w:ascii="Amiri" w:hAnsi="Amiri" w:eastAsia="Amiri" w:cs="Amiri"/>
          <w:color w:val="111111"/>
          <w:sz w:val="28"/>
          <w:sz w:val="28"/>
          <w:szCs w:val="28"/>
          <w:lang w:bidi="ar-SA"/>
        </w:rPr>
        <w:t>۱۴۱۶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الرحمن بن أبي ليلى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النَّبِيُّ صلى الله عليه و آله ذاتَ لَيلَةٍ حَتّى وَضَعَ قَدَمَهُ بَيني وبَينَ فاطِمَةَ ، فَعَلَّمَنا ما نَقولُ إذا أخَذنا مَضاجِعَنا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تَسبيحَةً ، وثَلاثا وثَلاثينَ تَحميدَةً ، وأربَعا وثَلاثينَ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باتَ عَلى فِراشِ رَسولِ اللّهِ</w:t>
      </w:r>
      <w:r>
        <w:rPr>
          <w:rFonts w:ascii="Amiri" w:hAnsi="Amiri" w:eastAsia="Amiri" w:cs="Amiri"/>
          <w:color w:val="111111"/>
          <w:sz w:val="28"/>
          <w:sz w:val="28"/>
          <w:szCs w:val="28"/>
          <w:lang w:bidi="ar-SA"/>
        </w:rPr>
        <w:t>۱۴۱۸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عدّي 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وَقتَ المَغرِبِ ، فَإِذا هُوَ قَد أذَّنَ وجَلَسَ ، فَسَمِعتُهُ يَدعو بِدُعاءٍ ما سَمِعتُ بِمِثلِهِ ، فَسَكَتُّ حَتّى فَرَغَ مِن صَلاتِهِ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لَقَد سَمِعتُ مِنكَ دُعاءً ما سَمِعتُ بِمِثلِهِ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أميرِ المُؤمِنينَ عليه السلام لَيلَةَ باتَ عَلى فِراشِ رَسولِ اللّهِ صلى الله عليه و آله وهُوَ هذا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لَيسَ مَعَهُ رَبٌّ يُدعى، يا مَن لَيسَ فَوقَهُ خالِقٌ يُخشى، يا مَن لَيسَ دونَهُ إلهٌ يُتَّقى ، يا مَن لَيسَ لَهُ وَزيرٌ يُغشى ، يا مَن لَيسَ لَهُ بَوّابٌ يُنادى ، يا مَن لا يَزدادُ عَلى كَثرَةِ السُّؤالِ إلّا كَرَما وجودا ، يا مَن لا يَزدادُ عَلى عِظَمِ الجُرمِ إلّا رَحمَةً وعَفوا ، صَلِّ عَلى مُحَمَّدٍ وآلِ مُحَمَّدٍ ، وَافعَل بي ما أنتَ أهلُهُ ، فَإِنَّكَ أهلُ التَّقوى وأهلُ المَغفِرَةِ ، وأنتَ أهلُ الجودِ وَالخَيرِ وَالكَرَمِ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24" w:name="pg12816_182255"/>
    </w:p>
    <w:p>
      <w:pPr>
        <w:pStyle w:val="Heading4"/>
        <w:numPr>
          <w:ilvl w:val="3"/>
          <w:numId w:val="1"/>
        </w:numPr>
        <w:rPr/>
      </w:pPr>
      <w:bookmarkStart w:id="125" w:name="__RefHeading___Toc1816664_3224264995"/>
      <w:bookmarkStart w:id="126" w:name="_Toc47"/>
      <w:bookmarkEnd w:id="124"/>
      <w:bookmarkEnd w:id="125"/>
      <w:r>
        <w:rPr/>
        <w:t>۳</w:t>
      </w:r>
      <w:r>
        <w:rPr>
          <w:rtl w:val="true"/>
        </w:rPr>
        <w:t xml:space="preserve"> </w:t>
      </w:r>
      <w:r>
        <w:rPr>
          <w:rtl w:val="true"/>
        </w:rPr>
        <w:t xml:space="preserve">/ </w:t>
      </w:r>
      <w:r>
        <w:rPr/>
        <w:t>۳</w:t>
      </w:r>
      <w:r>
        <w:rPr>
          <w:rtl w:val="true"/>
        </w:rPr>
        <w:t xml:space="preserve"> ـ </w:t>
      </w:r>
      <w:r>
        <w:rPr/>
        <w:t>۹</w:t>
      </w:r>
      <w:r>
        <w:rPr>
          <w:rtl w:val="true"/>
        </w:rPr>
        <w:t xml:space="preserve"> دعاهاى على در زمان هاى ويژه</w:t>
      </w:r>
      <w:bookmarkEnd w:id="126"/>
    </w:p>
    <w:p>
      <w:pPr>
        <w:pStyle w:val="Heading5"/>
        <w:numPr>
          <w:ilvl w:val="4"/>
          <w:numId w:val="1"/>
        </w:numPr>
        <w:rPr/>
      </w:pPr>
      <w:bookmarkStart w:id="127" w:name="__RefHeading___Toc1816666_3224264995"/>
      <w:bookmarkStart w:id="128" w:name="_Toc48"/>
      <w:bookmarkEnd w:id="127"/>
      <w:r>
        <w:rPr>
          <w:rtl w:val="true"/>
        </w:rPr>
        <w:t>الف ـ هنگام خواب</w:t>
      </w:r>
      <w:bookmarkEnd w:id="128"/>
    </w:p>
    <w:p>
      <w:pPr>
        <w:pStyle w:val="Heading5"/>
        <w:numPr>
          <w:ilvl w:val="4"/>
          <w:numId w:val="1"/>
        </w:numPr>
        <w:rPr/>
      </w:pPr>
      <w:bookmarkStart w:id="129" w:name="__RefHeading___Toc1816668_3224264995"/>
      <w:bookmarkStart w:id="130" w:name="_Toc49"/>
      <w:bookmarkEnd w:id="129"/>
      <w:r>
        <w:rPr>
          <w:rtl w:val="true"/>
        </w:rPr>
        <w:t>ب ـ هنگامى كه در بستر پيامبر خدا خوابيد</w:t>
      </w:r>
      <w:bookmarkEnd w:id="1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دعاهاى على در زمان هاى ويژهالف ـ هنگام خواب</w:t>
      </w:r>
      <w:r>
        <w:rPr>
          <w:rFonts w:ascii="IRNazanin" w:hAnsi="IRNazanin" w:eastAsia="IRNazanin"/>
          <w:color w:val="111111"/>
          <w:sz w:val="28"/>
          <w:sz w:val="28"/>
          <w:szCs w:val="28"/>
          <w:lang w:bidi="fa-IR"/>
        </w:rPr>
        <w:t>۱۴۲۲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احتِجاجِهِ عَلى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به هنگام خواب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به تو سپردم و رويم را به تو كردم و كارم را به تو وا گذاردم و بر تو تكيه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نازل شده ات و پيامبر فرستاده شده ات ، ايمان 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عبد الرحمان بن ابى ليلى، از امام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پيامبر صلى الله عليه و آله نزد ما آمد و پايش را بين من و فاطمه گذاشت و به ما آنچه را بايد به هنگام خواب بگوييم ،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سبحان اللّه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الحمد للّه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پس از آن ، اين ذكر را ترك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شب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هنگامى كه در بستر پيامبر خدا خوابيد</w:t>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السائلـ به نقل از معاوية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مغرب ، به حضور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وى اذان گفته و نشسته است و دعايى مى خواند كه هرگز مثل آن را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ايستادم تا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از تو شنيدم كه هرگز مثل آن را نشنيده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دعاى اميرمؤمنان است در شبى كه در جاى پيامبر خدا خوابيده بود 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با او پروردگارى نيست كه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برتر از او آفريننده اى نيست كه از او ترسى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پايين تر از او خدايى نيست كه از او پروا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دستْ يارى ندارد كه از او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براى او دربانى نيست كه ندايش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با افزايش درخواست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بر بزرگوارى و بخشندگى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 بزرگى گناه ، جز رحمت و بخ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صلى الله عليه و آله و خاندان وى ، درود فرست و با من آن گونه كه شايسته توست ، رفتار كن؛ چون تو سزاوار ترس و سزاوار آمرزشى و تو سزاوار بخشش و نيكى و بزرگوارى هستى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الاِستيقاظِ</w:t>
      </w:r>
      <w:r>
        <w:rPr>
          <w:rFonts w:ascii="Amiri" w:hAnsi="Amiri" w:eastAsia="Amiri" w:cs="Amiri"/>
          <w:color w:val="111111"/>
          <w:sz w:val="28"/>
          <w:sz w:val="28"/>
          <w:szCs w:val="28"/>
          <w:lang w:bidi="ar-SA"/>
        </w:rPr>
        <w:t>۱۴۲۷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انتَبَهَ أحَدُكُم مِن نَومِهِ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الحَيُّ القَيّومُ ، وهُوَ عَلى كُلِّ شَيءٍ قَديرٌ ، سُبحانَ رَبِّ النَّبِيّينَ وإلهِ المُرسَلينَ ، وسُبحانَ رَبِّ السَّماواتِ السَّبعِ وما فيهِنَّ ، ورَبِّ الأَرَضينَ السَّبعِ وما فيهِنَّ ،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جَلَسَ مِن نَومِهِ فَليَقُل قَبلَ أن يَقومَ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اللّهُ ، حَسبِيَ الرَّبُّ مِنَ العِبادِ ، حَسبِيَ الَّذي هُوَ حَسبي مُنذُ كُنتُ ، 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لُبسِ الثَّوبِ الجَديدِ</w:t>
      </w:r>
      <w:r>
        <w:rPr>
          <w:rFonts w:ascii="Amiri" w:hAnsi="Amiri" w:eastAsia="Amiri" w:cs="Amiri"/>
          <w:color w:val="111111"/>
          <w:sz w:val="28"/>
          <w:sz w:val="28"/>
          <w:szCs w:val="28"/>
          <w:lang w:bidi="ar-SA"/>
        </w:rPr>
        <w:t>۱۴۲۹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كَسَا اللّهُ تَعالَى المُؤمِنَ ثَوبا جَديدا فَليَتَوَضَّأ وَليُصَلِّ رَكعَتَينِ ، يَقرَأُ فيهِما اُمَّ الكِتابِ وآيَةَ الكُرسِيِّ وقُل هُوَ اللّهُ أحَدٌ وإنّا أنزَلناهُ ، ثُمَّ ليَحمَدِ اللّهَ الَّذي سَترَ عَورَتَهُ ، وزَيَّنَهُ فِي النّاسِ ، وَليُكثِر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يَعصِي اللّهَ فيهِ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31" w:name="pg12816_182257"/>
    </w:p>
    <w:p>
      <w:pPr>
        <w:pStyle w:val="Heading5"/>
        <w:numPr>
          <w:ilvl w:val="4"/>
          <w:numId w:val="1"/>
        </w:numPr>
        <w:rPr/>
      </w:pPr>
      <w:bookmarkStart w:id="132" w:name="__RefHeading___Toc1816670_3224264995"/>
      <w:bookmarkStart w:id="133" w:name="_Toc50"/>
      <w:bookmarkEnd w:id="131"/>
      <w:bookmarkEnd w:id="132"/>
      <w:r>
        <w:rPr>
          <w:rtl w:val="true"/>
        </w:rPr>
        <w:t>ج ـ هنگام بيدار شدن</w:t>
      </w:r>
      <w:bookmarkEnd w:id="133"/>
    </w:p>
    <w:p>
      <w:pPr>
        <w:pStyle w:val="Heading5"/>
        <w:numPr>
          <w:ilvl w:val="4"/>
          <w:numId w:val="1"/>
        </w:numPr>
        <w:rPr/>
      </w:pPr>
      <w:bookmarkStart w:id="134" w:name="__RefHeading___Toc1816672_3224264995"/>
      <w:bookmarkStart w:id="135" w:name="_Toc51"/>
      <w:bookmarkEnd w:id="134"/>
      <w:r>
        <w:rPr>
          <w:rtl w:val="true"/>
        </w:rPr>
        <w:t>د ـ هنگام پوشيدن لباس نو</w:t>
      </w:r>
      <w:bookmarkEnd w:id="135"/>
    </w:p>
    <w:p>
      <w:pPr>
        <w:pStyle w:val="BookText"/>
        <w:rPr/>
      </w:pPr>
      <w:r>
        <w:rPr>
          <w:rFonts w:ascii="IRNazanin" w:hAnsi="IRNazanin" w:eastAsia="IRNazanin"/>
          <w:color w:val="111111"/>
          <w:sz w:val="28"/>
          <w:sz w:val="28"/>
          <w:szCs w:val="28"/>
          <w:rtl w:val="true"/>
          <w:lang w:bidi="fa-IR"/>
        </w:rPr>
        <w:t>ج ـ هنگام بيدار شدن</w:t>
      </w:r>
      <w:r>
        <w:rPr>
          <w:rFonts w:ascii="IRNazanin" w:hAnsi="IRNazanin" w:eastAsia="IRNazanin"/>
          <w:color w:val="111111"/>
          <w:sz w:val="28"/>
          <w:sz w:val="28"/>
          <w:szCs w:val="28"/>
          <w:lang w:bidi="fa-IR"/>
        </w:rPr>
        <w:t>۱۴۳۱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هر كدام از شما از خواب بيدار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خداوند بردبار بخشنده زنده پابرجا نيست و او بر هر چيزى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پيامبران و خداى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آسمان هاى هفتگانه و آنچه در آنهاست ، و پروردگار زمين هاى هفتگانه و هر آنچه در آنهاست، و منزّه است پروردگار عرش عظيم ؛ و سپاسْ خداىْ راست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نشست ، پيش از برخاستن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مرا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از بندگان ،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زمانى كه بوده ام ، كفايتم كرده ، همچنان مرا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بسنده است و بهترين وكيل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هنگام پوشيدن لباس نو</w:t>
      </w:r>
      <w:r>
        <w:rPr>
          <w:rFonts w:ascii="IRNazanin" w:hAnsi="IRNazanin" w:eastAsia="IRNazanin"/>
          <w:color w:val="111111"/>
          <w:sz w:val="28"/>
          <w:sz w:val="28"/>
          <w:szCs w:val="28"/>
          <w:lang w:bidi="fa-IR"/>
        </w:rPr>
        <w:t>۱۴۳۳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مَعرَكَةِ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تعالى به مؤمنى لباس نويى پوشانْد ، بايد وضو بگيرد و دو ركعت نماز بخواند كه در آن دو ركعت ، سوره حمد، آية الكرسى، سوره توحيد و سوره قدر را بخواند و آن گاه ، خدا را سپاس بگويد كه عورتش را پوشانده و در بين مردم ، آراسته اش كرده است و فراوان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 و قدرتى جز به سبب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 در آن لباس ، خدا را نافرمانى نكند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عِندَ لُبسِ الثَّوبِ الجَديدِ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ما اُواري بِهِ عَورَتي ، وأتَجَمَّلُ بِهِ فِي خَلقِهِ </w:t>
      </w:r>
      <w:r>
        <w:rPr>
          <w:rFonts w:eastAsia="Amiri" w:cs="Amiri" w:ascii="Amiri" w:hAnsi="Amiri"/>
          <w:color w:val="111111"/>
          <w:sz w:val="28"/>
          <w:szCs w:val="28"/>
          <w:rtl w:val="true"/>
          <w:lang w:bidi="ar-SA"/>
        </w:rPr>
        <w:t xml:space="preserve">. </w:t>
      </w:r>
      <w:r>
        <w:rPr>
          <w:rStyle w:val="FootnoteAnchor"/>
        </w:rPr>
        <w:footnoteReference w:id="271"/>
      </w:r>
      <w:r>
        <w:rPr>
          <w:rFonts w:ascii="Amiri" w:hAnsi="Amiri" w:eastAsia="Amiri" w:cs="Amiri"/>
          <w:color w:val="111111"/>
          <w:sz w:val="28"/>
          <w:sz w:val="28"/>
          <w:szCs w:val="28"/>
          <w:lang w:bidi="ar-SA"/>
        </w:rPr>
        <w:t>۱۴۳۵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بَعدَمَا اشتَرى قَميصا ولَبِسَهُ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ووارى سَوءَتي ، وسَتَرَ عَورَتي ، الحَمدُ لِلّهِ رَبِّ العالَمينَ </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۱۴۳۶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 بنُ أبي طالِبٍ عليه السلام أصحابَ القُمُصِ ، فَساوَمَ شَيخا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مِنهُ قَميصا بِثَلاثَةِ دَراهِمَ فَلَبِسَهُ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المَسجِدَ فَصَلّى فيهِ رَكعَتَينِ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رَزَقَني مِنَ الرِّياشِ ما أتجَمَّلُ بِهِ فِي النّاسِ ، واُؤَدّي فيه فَريضَتي ، وأستُرُ بِهِ عَورَتي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۱۴۳۷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اشتَرى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كَساني مِنَ الرِّياشِ ما أستُرُ بِهِ عَورَتي ، وأتَجَمَّلُ بِهِ فِي النّاسِ ، اللّهُمَّ اجعَلهُ ثَوبَ يُمنٍ وبَرَكَةٍ ، أسعى فيهِ لِمَرضاتِكَ عُمري ، واُعَمِّرُ فيهِ مَساجِدَكَ </w:t>
      </w:r>
      <w:r>
        <w:rPr>
          <w:rFonts w:eastAsia="Amiri" w:cs="Amiri" w:ascii="Amiri" w:hAnsi="Amiri"/>
          <w:color w:val="111111"/>
          <w:sz w:val="28"/>
          <w:szCs w:val="28"/>
          <w:rtl w:val="true"/>
          <w:lang w:bidi="ar-SA"/>
        </w:rPr>
        <w:t xml:space="preserve">. </w:t>
      </w:r>
      <w:r>
        <w:rPr>
          <w:rStyle w:val="FootnoteAnchor"/>
        </w:rPr>
        <w:footnoteReference w:id="274"/>
      </w:r>
      <w:r>
        <w:rPr>
          <w:rFonts w:ascii="Amiri" w:hAnsi="Amiri" w:eastAsia="Amiri" w:cs="Amiri"/>
          <w:color w:val="111111"/>
          <w:sz w:val="28"/>
          <w:sz w:val="28"/>
          <w:szCs w:val="28"/>
          <w:lang w:bidi="ar-SA"/>
        </w:rPr>
        <w:t>۱۴۳۸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للطبراني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فَمَرَّ عَلِيٌّ عليه السلام فَتَبِعتُهُ حَتّى أتى عَلى أصحابِ الثِّيابِ ، فَنَظَرَ إلى قَميصٍ مَخيطٍ فَتَناوَلَهُ ، فَساوَمَ بِهِ صاحِبَهُ ، فَاشتَراهُ بِثَلاثَةِ دَراهِمَ ، فَلَبِسَهُ ثُمَّ 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سَتَرَ عَورَتي ، وألبَسَنِي 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رَسولَ اللّهِ صلى الله عليه و آله يَقولُ إذا لَبِسَ الثَّوبَ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 پوشيدن لباس نو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راست كه به من ، چيزى پوشاندْ كه بدان ، عورتم را مى پوشانم و در بين بندگانش خود را آراسته مى سازم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عن سعيد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آن كه پيراهنى خريد و پوشيد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از پوشيدنى ، چيزى نصيب من كرد كه بِدان در بين مردم ، خود را آرايش مى كنم، بدى هايم را پوشاند و عورتم را مخفى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پروردگار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عليه السلام ، نزد لباس فروشان آمد و با يكى از پيرمردان آنان به چانه زنى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وى پيراهنى به سه درهم خريد و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رفت و دو ركعت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از پوشيدنى ، چيزى به من روزى كرد كه بدان در بين مردم ، خود را مى آرايم و نمازم را در آن به جا مى آورم و عورتم را بدان مى پوشانم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 پيراهنى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از پوشيدنى ها چيزى به من پوشاند كه به آن ، عورتم را مى پوشانم و در بين مردم ، خود را آراسته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لباس خوش بختى و بركت قرار ده تا در آن ، عمرم را براى خشنودى تو به كار گيرم و در آن ، مساجد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 طبرانىـ به نقل از ابو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كوفه بودم كه على عليه السلام از كنارم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راه افتادم تا به نزد لباس فروشان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لباس دوخته نگاه كرد و آن را برداشت و با لباس فروش ، چانه زد و آن را به سه درهم خريد و پوشيد و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عورتم را پوشاند، و لباسى بر تن من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شنيدم كه هرگاه لباس مى پوشيد ، اين دعا را مى 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للطبراني عن أبي مطر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عليه السلام وَاشتَرى قَميصا بِثَلاثَةِ دَراهِمَ ، ولَبِسَهُ ما بَينَ الرُّكبَتَينِ إلَى الكَعبَينِ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رَزَقَني مِنَ الرِّياشِ ما أتَجَمَّلُ بِهِ فِي النّاسِ ، واُواري بِهِ عَورَتي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شَيءٌ تَروِيهِ عَن نَفسِكَ ، أو شَيءٌ سَمِعتَهُ مِن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سَمِعتُهُ مِن رَسولِ اللّهِ صلى الله عليه و آله يَقولُهُ عِندَ الكِسوَةِ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الأَكلِ وَالشُّربِ</w:t>
      </w:r>
      <w:r>
        <w:rPr>
          <w:rFonts w:ascii="Amiri" w:hAnsi="Amiri" w:eastAsia="Amiri" w:cs="Amiri"/>
          <w:color w:val="111111"/>
          <w:sz w:val="28"/>
          <w:sz w:val="28"/>
          <w:szCs w:val="28"/>
          <w:lang w:bidi="ar-SA"/>
        </w:rPr>
        <w:t>۱۴۴۶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اللّه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تطعَمَنَّ لُقمَةً مِن حارٍّ ولا بارِدٍ ، ولا تَشرَبَنَّ شَربَةً ولا جُرعَةً إلّا وأنتَ تَقولُ قَبلَ أن تَأكُلَهُ ، وقَبلَ أن تَشرَبَهُ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في أكلي وشُربِي السَّلامَةَ مِن وَعكِهِ </w:t>
      </w:r>
      <w:r>
        <w:rPr>
          <w:rStyle w:val="FootnoteAnchor"/>
          <w:rtl w:val="true"/>
        </w:rPr>
        <w:footnoteReference w:id="277"/>
      </w:r>
      <w:r>
        <w:rPr>
          <w:rFonts w:ascii="Amiri" w:hAnsi="Amiri" w:eastAsia="Amiri" w:cs="Amiri"/>
          <w:color w:val="111111"/>
          <w:sz w:val="28"/>
          <w:sz w:val="28"/>
          <w:szCs w:val="28"/>
          <w:rtl w:val="true"/>
          <w:lang w:bidi="ar-SA"/>
        </w:rPr>
        <w:t>، وَالقُوَّةَ بِهِ عَلى طاعَتِكَ ، وذِكرِكَ وشُكرِكَ فيما بَقَّيتَهُ في بَدني ، وأن تُشَجِّعَني بِقُوَّتِها عَلى عِبادَتِكَ ، وأن تُلهِمَني حُسنَ التَّحَرُّزِ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إن فَعَلتَ ذلِكَ أمِنتُ وَعثَهُ </w:t>
      </w:r>
      <w:r>
        <w:rPr>
          <w:rStyle w:val="FootnoteAnchor"/>
          <w:rtl w:val="true"/>
        </w:rPr>
        <w:footnoteReference w:id="278"/>
      </w:r>
      <w:r>
        <w:rPr>
          <w:rFonts w:ascii="Amiri" w:hAnsi="Amiri" w:eastAsia="Amiri" w:cs="Amiri"/>
          <w:color w:val="111111"/>
          <w:sz w:val="28"/>
          <w:sz w:val="28"/>
          <w:szCs w:val="28"/>
          <w:rtl w:val="true"/>
          <w:lang w:bidi="ar-SA"/>
        </w:rPr>
        <w:t xml:space="preserve">وغائِلَتَهُ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136" w:name="pg12816_182261"/>
    </w:p>
    <w:p>
      <w:pPr>
        <w:pStyle w:val="Heading5"/>
        <w:numPr>
          <w:ilvl w:val="4"/>
          <w:numId w:val="1"/>
        </w:numPr>
        <w:rPr/>
      </w:pPr>
      <w:bookmarkStart w:id="137" w:name="__RefHeading___Toc1816674_3224264995"/>
      <w:bookmarkStart w:id="138" w:name="_Toc52"/>
      <w:bookmarkEnd w:id="136"/>
      <w:bookmarkEnd w:id="137"/>
      <w:r>
        <w:rPr>
          <w:rtl w:val="true"/>
        </w:rPr>
        <w:t>ه ـ هنگام خوردن و نوشيدن</w:t>
      </w:r>
      <w:bookmarkEnd w:id="138"/>
    </w:p>
    <w:p>
      <w:pPr>
        <w:pStyle w:val="BookText"/>
        <w:rPr/>
      </w:pPr>
      <w:r>
        <w:rPr>
          <w:rFonts w:ascii="IRNazanin" w:hAnsi="IRNazanin" w:eastAsia="IRNazanin"/>
          <w:color w:val="111111"/>
          <w:sz w:val="28"/>
          <w:sz w:val="28"/>
          <w:szCs w:val="28"/>
          <w:lang w:bidi="fa-IR"/>
        </w:rPr>
        <w:t>۱۴۴۷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المجتنى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 طبرانىـ به نقل از ابو مَطَر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را به سه درهم خريد و آن را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لباس تا ميانه زانو و برآمدگى روى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از پوشيدنى ها چيزى روزى من ساخت كه بدان بين مردم ، خود را مى آرايم و بدان ، عورتم را مى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كه از پيش خود مى گويى و يا آن را از پيامبر خدا شنيده اى؟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بلكه آن را از پيامبر خدا شنيدم كه در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هنگام خوردن و نوشيدن</w:t>
      </w:r>
      <w:r>
        <w:rPr>
          <w:rFonts w:ascii="IRNazanin" w:hAnsi="IRNazanin" w:eastAsia="IRNazanin"/>
          <w:color w:val="111111"/>
          <w:sz w:val="28"/>
          <w:sz w:val="28"/>
          <w:szCs w:val="28"/>
          <w:lang w:bidi="fa-IR"/>
        </w:rPr>
        <w:t>۱۴۴۹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لقمه سرد يا گرمى نخور ، و آب كم يا زيادى ننوش ، جز آن كه پيش از خوردن و قبل از نوشيدن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و نوشيدنم ، از تو سلامت از درد، توان يافتن براى فرمانبرى از تو و ياد تو و شكر تو تا هنگامى كه آن آب و غذا را در بدنم باقى مى گذارى ، خواستارم ، و اين كه به توان آن غذا ، مرا بر عبادت خود وادارى و پرهيز شايسته از نافرمانى ات را به من الهام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دعا كنى ، از خرابى و زيان آن ، در امان خواهى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عن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عِندَ الأَكلِ وَالشُّربِ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مِن عَطائِكَ ، فَبارِك لَنا فيهِ ، وسَوِّغناهُ ، وَاخلُف لَنا خَلَفا لِما أكَلناهُ أو شَرِبناهُ ، مِن غَيرِ حَولٍ مِنّا ولا قُوَّةٍ ، رَزَقتَ فَأَحسَنتَ فَلَكَ الحَمدُ ، رَبِّ اجعَلنا مِنَ الشّاكِرينَ </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۱۴۵۱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إذا فَرَغَ مِن أكلِ الطَّعامِ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كَفانا ، وأكرَمَنا ، وحَمَلَنا فِي البَرِّ وَالبَحرِ ، ورَزَقَنا مِنَ الطِّيِّباتِ ، وفَضَّلَنا عَلى كَثيرٍ مِمَّن خَلَقَ تَفضيلاً ، الحَمدُ لِلّهِ الَّذي كَفانَا المَؤونَةَ ، وأسبَغَ عَلَينا </w:t>
      </w:r>
      <w:r>
        <w:rPr>
          <w:rFonts w:eastAsia="Amiri" w:cs="Amiri" w:ascii="Amiri" w:hAnsi="Amiri"/>
          <w:color w:val="111111"/>
          <w:sz w:val="28"/>
          <w:szCs w:val="28"/>
          <w:rtl w:val="true"/>
          <w:lang w:bidi="ar-SA"/>
        </w:rPr>
        <w:t xml:space="preserve">. </w:t>
      </w:r>
      <w:r>
        <w:rPr>
          <w:rStyle w:val="FootnoteAnchor"/>
        </w:rPr>
        <w:footnoteReference w:id="281"/>
      </w:r>
      <w:r>
        <w:rPr>
          <w:rFonts w:ascii="Amiri" w:hAnsi="Amiri" w:eastAsia="Amiri" w:cs="Amiri"/>
          <w:color w:val="111111"/>
          <w:sz w:val="28"/>
          <w:sz w:val="28"/>
          <w:szCs w:val="28"/>
          <w:lang w:bidi="ar-SA"/>
        </w:rPr>
        <w:t>۱۴۵۲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أفطَرَ جَثا عَلى رُكبَتَيهِ حَتّى يوضَعَ الخِوانُ </w:t>
      </w:r>
      <w:r>
        <w:rPr>
          <w:rStyle w:val="FootnoteAnchor"/>
          <w:rtl w:val="true"/>
        </w:rPr>
        <w:footnoteReference w:id="282"/>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 وعَلى رِزقِكَ أفطَرنا ، فَتَقَبَّلهُ مِنّا ، إنَّكَ أنتَ السَّميعُ العَليمُ </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۱۴۵۳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يَومَ غَديرِ خُمٍّ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قَنبَرٌ مَولى عَلِيٍّ عليه السلام بِفِطرِهِ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القَدَحَ ، 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لَكَ صُمنا ، وعَلى رِزقِكَ أفطَرنا ، فَتَقَبَّل مِنّا ،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الخَلاءِ</w:t>
      </w:r>
      <w:r>
        <w:rPr>
          <w:rFonts w:ascii="Amiri" w:hAnsi="Amiri" w:eastAsia="Amiri" w:cs="Amiri"/>
          <w:color w:val="111111"/>
          <w:sz w:val="28"/>
          <w:sz w:val="28"/>
          <w:szCs w:val="28"/>
          <w:lang w:bidi="ar-SA"/>
        </w:rPr>
        <w:t>۱۴۵۵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دَخَلتُ الكَنيفَ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الخَبيثِ المُخبِثِ ، النَّجِسِ الرِّجسِ ، الشَّيطانِ الرَّجيمِ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39" w:name="pg12816_182263"/>
    </w:p>
    <w:p>
      <w:pPr>
        <w:pStyle w:val="Heading5"/>
        <w:numPr>
          <w:ilvl w:val="4"/>
          <w:numId w:val="1"/>
        </w:numPr>
        <w:rPr/>
      </w:pPr>
      <w:bookmarkStart w:id="140" w:name="__RefHeading___Toc1816676_3224264995"/>
      <w:bookmarkStart w:id="141" w:name="_Toc53"/>
      <w:bookmarkEnd w:id="139"/>
      <w:bookmarkEnd w:id="140"/>
      <w:r>
        <w:rPr>
          <w:rtl w:val="true"/>
        </w:rPr>
        <w:t>و ـ هنگام رفتن به محل قضاى حاجت</w:t>
      </w:r>
      <w:bookmarkEnd w:id="141"/>
    </w:p>
    <w:p>
      <w:pPr>
        <w:pStyle w:val="BookText"/>
        <w:rPr/>
      </w:pPr>
      <w:r>
        <w:rPr>
          <w:rFonts w:ascii="IRNazanin" w:hAnsi="IRNazanin" w:eastAsia="IRNazanin"/>
          <w:color w:val="111111"/>
          <w:sz w:val="28"/>
          <w:sz w:val="28"/>
          <w:szCs w:val="28"/>
          <w:lang w:bidi="fa-IR"/>
        </w:rPr>
        <w:t>۱۴۵۶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حَجَّةِ الوَداعِ وهُوَ عَلى ناقَتِهِ ، 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به هنگام خوردن و نوشيدن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بخشش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ما مبارك ساز و روا دار ، و براى آنچه خورديم و نوشيديم ، جايگزينى براى ما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قدرت و توانى در ما ، به ما روزى دادى و آن را نيك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شكرگزاران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عَلَى المِنبَرِ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هرگاه خوردن غذا را به پايان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ما را بسنده گشت، اكرام نمود، بر دريا و خشكى ما را حمل كرد، از پاكى ها روزى مان داد و ما را بر بسيارى از آفريده هايش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مخارج ما را برعهده گرفت و بر ما نعمت فراوان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هرگاه افطار مى كرد ، روى دو زانو مى نشست تا سفره گسترانيده شود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روزه گرفتيم، و با روزىِ تو افطار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شنونده و دانايى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على عليه السلام ، افطار او را برايش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قدح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 بنوشد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روزه گرفتيم و با روزى تو افطار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شنونده و دانايى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هنگام رفتن به محل قضاى حاجت</w:t>
      </w:r>
      <w:r>
        <w:rPr>
          <w:rFonts w:ascii="IRNazanin" w:hAnsi="IRNazanin" w:eastAsia="IRNazanin"/>
          <w:color w:val="111111"/>
          <w:sz w:val="28"/>
          <w:sz w:val="28"/>
          <w:szCs w:val="28"/>
          <w:lang w:bidi="fa-IR"/>
        </w:rPr>
        <w:t>۱۴۶۱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ياد داد كه هرگاه وارد مستراح مى شوم ،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خبيثِ خبيث كننده و از نجس پليد، شيطان رانده شده ، به تو پناه مى برم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عِندَ الاِستِنجاء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 وَاستُر عَورَتي ، وحَرِّمها عَلَى النّارِ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۱۴۶۳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لابن أبي الدنيا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دَخَلَ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الحافِظِ المُؤَدِّي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مِنَ الخَلاءِ</w:t>
      </w:r>
      <w:r>
        <w:rPr>
          <w:rFonts w:ascii="Amiri" w:hAnsi="Amiri" w:eastAsia="Amiri" w:cs="Amiri"/>
          <w:color w:val="111111"/>
          <w:sz w:val="28"/>
          <w:sz w:val="28"/>
          <w:szCs w:val="28"/>
          <w:lang w:bidi="ar-SA"/>
        </w:rPr>
        <w:t>۱۴۶۵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إذا قُمتُ عَنِ الغائِطِ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لَذَّةَ طَعامي ومَنفَعَتَهُ ، وأماطَ عَنّي أذاهُ ، يا لَها مِن نِعمَةٍ ما أبيَنَ فَضلَها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۱۴۶۶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الشاميّين عن عبد الرحمن بن شبل عن النبيّ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رَجُلاً سَمّاهُ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 نَّهُ كان إذا خَرَجَ مِنَ الخَلاءِ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 وأبقى قُوَّتَهُ في جَسَدي ، وأخرَجَ عَنّي أذاهُ ، يا لَها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۱۴۶۷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أنّه كان إذا خَرَجَ من الخلاء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في جَسدي ، وَالحَمدُ لِلّهِ الَّذي أماطَ عَنِّي الأَذى </w:t>
      </w:r>
      <w:r>
        <w:rPr>
          <w:rFonts w:eastAsia="Amiri" w:cs="Amiri" w:ascii="Amiri" w:hAnsi="Amiri"/>
          <w:color w:val="111111"/>
          <w:sz w:val="28"/>
          <w:szCs w:val="28"/>
          <w:rtl w:val="true"/>
          <w:lang w:bidi="ar-SA"/>
        </w:rPr>
        <w:t xml:space="preserve">. </w:t>
      </w:r>
      <w:r>
        <w:rPr>
          <w:rStyle w:val="FootnoteAnchor"/>
        </w:rPr>
        <w:footnoteReference w:id="290"/>
      </w:r>
      <w:r>
        <w:rPr>
          <w:rFonts w:ascii="Amiri" w:hAnsi="Amiri" w:eastAsia="Amiri" w:cs="Amiri"/>
          <w:color w:val="111111"/>
          <w:sz w:val="28"/>
          <w:sz w:val="28"/>
          <w:szCs w:val="28"/>
          <w:lang w:bidi="ar-SA"/>
        </w:rPr>
        <w:t>۱۴۶۸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 عَنّي أذاهُ ، وأبقى فِيَّ قُوَّتَهُ ، فَيالَها مِن نِعمَةٍ لا يَقدِرُ القادِرونَ قَدرَها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142" w:name="pg12816_182265"/>
    </w:p>
    <w:p>
      <w:pPr>
        <w:pStyle w:val="Heading5"/>
        <w:numPr>
          <w:ilvl w:val="4"/>
          <w:numId w:val="1"/>
        </w:numPr>
        <w:rPr/>
      </w:pPr>
      <w:bookmarkStart w:id="143" w:name="__RefHeading___Toc1816678_3224264995"/>
      <w:bookmarkStart w:id="144" w:name="_Toc54"/>
      <w:bookmarkEnd w:id="142"/>
      <w:bookmarkEnd w:id="143"/>
      <w:r>
        <w:rPr>
          <w:rtl w:val="true"/>
        </w:rPr>
        <w:t>ز ـ هنگام خروج از محل قضاى حاجت</w:t>
      </w:r>
      <w:bookmarkEnd w:id="144"/>
    </w:p>
    <w:p>
      <w:pPr>
        <w:pStyle w:val="BookText"/>
        <w:rPr/>
      </w:pPr>
      <w:r>
        <w:rPr>
          <w:rFonts w:ascii="IRNazanin" w:hAnsi="IRNazanin" w:eastAsia="IRNazanin"/>
          <w:color w:val="111111"/>
          <w:sz w:val="28"/>
          <w:sz w:val="28"/>
          <w:szCs w:val="28"/>
          <w:lang w:bidi="fa-IR"/>
        </w:rPr>
        <w:t>۱۴۶۹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شستن موضع پساب و پيشاب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پاك و عفيف بدار ، و عورتم را بپوشان و آنها را بر آتش ، حرام 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 ، ابن ابى الدنياـ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على عليه السلام وارد مستراح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نگاه دارنده و اداكننده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هنگام خروج از محل قضاى حاجت</w:t>
      </w:r>
      <w:r>
        <w:rPr>
          <w:rFonts w:ascii="IRNazanin" w:hAnsi="IRNazanin" w:eastAsia="IRNazanin"/>
          <w:color w:val="111111"/>
          <w:sz w:val="28"/>
          <w:sz w:val="28"/>
          <w:szCs w:val="28"/>
          <w:lang w:bidi="fa-IR"/>
        </w:rPr>
        <w:t>۱۴۷۲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وقَد وَقَعَت مُشاجَرَةٌ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آموزش داد كه هرگاه از قضاى حاجت برخاستم ،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به من ، لذّت و سودمندى غذا را روزى كرد و پليدى آن را از من دور ساخت ، و چه نعمتى است كه ارزش آن ، تبيين نشده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از مستراح خارج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لذّت غذا را به من روزى كرد و نيروى آن را در جسمم نگه داشت و پليدى اش را از من بيرون كرد، و اين ، چه نعمتى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از مستراح خارج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جسمم را سلامت داد و سپاسْ خدايى را كه پليدى را از من دور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وائل شقيق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شد ، به شكمش دست مى كشيد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پليدى آن را از من بيرون كرد و نيروى آن را در وجود من نگه داشت ، و اين ، چه نعمت بزرگى است كه ارزشگذاران ، توان ارزشگذارى آن را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جابر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لابن أبي الدنيا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بِيَدِهِ بَطنَهُ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نِعمَةٍ ، لَو يَعلَمُ العِبادُ شُكرَها </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الوضُوءِ</w:t>
      </w:r>
      <w:r>
        <w:rPr>
          <w:rFonts w:ascii="Amiri" w:hAnsi="Amiri" w:eastAsia="Amiri" w:cs="Amiri"/>
          <w:color w:val="111111"/>
          <w:sz w:val="28"/>
          <w:sz w:val="28"/>
          <w:szCs w:val="28"/>
          <w:lang w:bidi="ar-SA"/>
        </w:rPr>
        <w:t>۱۴۷۸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عميرة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وخَيرُ الأَسماءِ لِلّهِ ، وأكبرُ الأَسماءِ لِلّهِ ، وقاهِرٌ لِمَن فِي السَّماءِ ، وقاهِرٌ لِمَن فِي الأَرضِ ، الحَمدُ لِلّهِ الَّذي جَعَلَ مِنَ الماءِ كُلَّ شَيءٍ حَيٍّ ، وأحيا قَلبي بِالإِيمانِ ، اللّهُمَّ تُب عَلَيَّ وطَهِّرني ، وَاقضِ لي بِالحُسنى ، وأَرِني كُلَّ الَّذي اُحِبُّ ، وَافتَح لي بِالخَيراتِ مِن عِندِكَ ، يا سَميعَ الدُّعاءِ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۱۴۷۹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تَرجَمَةِ أنَسِ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 اللّهُمَّ اجعَلني مِنَ التَّوّابينَ ، وَاجعَلني مِنَ المُتَطَهِّرينَ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طَهورِهِ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۱۴۸۰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إذا فَرَغَ مِن وُضوئِهِ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145" w:name="pg12816_182267"/>
    </w:p>
    <w:p>
      <w:pPr>
        <w:pStyle w:val="Heading5"/>
        <w:numPr>
          <w:ilvl w:val="4"/>
          <w:numId w:val="1"/>
        </w:numPr>
        <w:rPr/>
      </w:pPr>
      <w:bookmarkStart w:id="146" w:name="__RefHeading___Toc1816680_3224264995"/>
      <w:bookmarkStart w:id="147" w:name="_Toc55"/>
      <w:bookmarkEnd w:id="145"/>
      <w:bookmarkEnd w:id="146"/>
      <w:r>
        <w:rPr>
          <w:rtl w:val="true"/>
        </w:rPr>
        <w:t>ح ـ هنگام وضو گرفتن</w:t>
      </w:r>
      <w:bookmarkEnd w:id="147"/>
    </w:p>
    <w:p>
      <w:pPr>
        <w:pStyle w:val="BookText"/>
        <w:rPr/>
      </w:pPr>
      <w:r>
        <w:rPr>
          <w:rFonts w:ascii="IRNazanin" w:hAnsi="IRNazanin" w:eastAsia="IRNazanin"/>
          <w:color w:val="111111"/>
          <w:sz w:val="28"/>
          <w:sz w:val="28"/>
          <w:szCs w:val="28"/>
          <w:lang w:bidi="fa-IR"/>
        </w:rPr>
        <w:t>۱۴۸۱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 ، ابن ابى الدنياـ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مى شد ، به شكمش دست مى كشيد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نعمت بزرگى است ، و كاش بندگان ، شكر اين نعمت را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هنگام وضو گرفتن</w:t>
      </w:r>
      <w:r>
        <w:rPr>
          <w:rFonts w:ascii="IRNazanin" w:hAnsi="IRNazanin" w:eastAsia="IRNazanin"/>
          <w:color w:val="111111"/>
          <w:sz w:val="28"/>
          <w:sz w:val="28"/>
          <w:szCs w:val="28"/>
          <w:lang w:bidi="fa-IR"/>
        </w:rPr>
        <w:t>۱۴۸۳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أبي سلمان المؤذّن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وضو مى گرفت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بهترين نام 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نام ها براى خداست، و قاهر است بر آنچه در آسمان است ، و قاهر است بر آنچه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هر چيز زنده اى را از آب ، قرار داده است و دلم را به ايمان ،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 و پاكم ساز ، و به نيكويى سرنوشتم را رقم زن ، و هر آنچه را كه دوست دارم ، به من بنماى و از پيش خود ، خيرات را بر من بگشاى ، اى شنواى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انسان تا نام خدا را نبرد ، وضو نگيرد و پيش از آن كه آب را لمس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بسيارْ توبه كنندگان قرار ده، و مرا از پاكيزگان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هرگاه وضو را به پايان رساند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خدايى جز خداى واحد نيست ، و او شريك ندارد ، و گواهى مى دهم كه محمّد صلى الله عليه و آله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زاذان أبي عمر عن رجل 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از وضو فارغ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بسيارْ توبه كنندگان قرار ده، و مرا از پاكيزگان قرار 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قاعِدٌ ومَعَهُ ابنُهُ مُحَمَّدٌ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ائتِني بِإِناءٍ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بِهِ فَصَبَّهُ بِيَدِهِ اليُمنى عَلى يَدِهِ اليُسرى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 وَاستُر عَورَتي ، وحَرِّمها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 وَاجعَلني مِمَّن يَشُمُّ ريحَها وطيبَها ورَيحانَها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أنطِق لِساني بِذِكرِكَ ، وَاجعَلني مِمَّن تَرضى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غَسَلَ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 ولا تُسَوِّد وَجهي يَومَ تَبيَضُّ فيهِ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غَسَلَ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كِتابي بِيَميني وَالخُلدَ بِيَساري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غَسَلَ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تَجعَلها مَغلولَةً إلى عُنُقي ، وأعوذُ بِكَ مِن مُقَطَّعاتِ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مَسَحَ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بِرَحمَتِكَ وبَرَكاتِكَ وعَفوِكَ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مَسَحَ عَلى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قَدمي عَلَى الصِّراطِ يَومَ تَزِلُّ فيهِ الأَقدامُ ، وَاجعَل سَعيي فيما يُرضيكَ عَنّي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تَوَضَّأَ بِمِثلِ ما تَوَضَّأتُ وقالَ مِثلَ ما قُلتُ خَلَقَ اللّهُ لَهُ مِن كُلِّ قَطرَةٍ مَلَكا يُقَدِّسُهُ ويُسَبِّحُهُ ويُكَبِّرُهُ ويُهَلِّلُهُ ويُكتَبُ لَهُ ثَوابُ ذلِكَ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زمانى با پسرش محمّد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براى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 ظرف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راست ، آب را بر دست چپ ريخت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آب را پاك قرار داد و آن را ناپاك نيافريد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اِستِنجا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پاك و عفيف بدار ، عورتم را بپوشان و آنها را بر آتش،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استنشاق </w:t>
      </w:r>
      <w:r>
        <w:rPr>
          <w:rStyle w:val="FootnoteAnchor"/>
          <w:rtl w:val="true"/>
        </w:rPr>
        <w:footnoteReference w:id="297"/>
      </w:r>
      <w:r>
        <w:rPr>
          <w:rFonts w:ascii="IRNazanin" w:hAnsi="IRNazanin" w:eastAsia="IRNazanin"/>
          <w:color w:val="111111"/>
          <w:sz w:val="28"/>
          <w:sz w:val="28"/>
          <w:szCs w:val="28"/>
          <w:rtl w:val="true"/>
          <w:lang w:bidi="fa-IR"/>
        </w:rPr>
        <w:t xml:space="preserve">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بر من حرام مساز و مرا از جمله كسانى قرار ده كه بوى بهشت و عطر و گُل آن را مى بويند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آب را مَضمَضه </w:t>
      </w:r>
      <w:r>
        <w:rPr>
          <w:rStyle w:val="FootnoteAnchor"/>
          <w:rtl w:val="true"/>
        </w:rPr>
        <w:footnoteReference w:id="298"/>
      </w:r>
      <w:r>
        <w:rPr>
          <w:rFonts w:ascii="IRNazanin" w:hAnsi="IRNazanin" w:eastAsia="IRNazanin"/>
          <w:color w:val="111111"/>
          <w:sz w:val="28"/>
          <w:sz w:val="28"/>
          <w:szCs w:val="28"/>
          <w:rtl w:val="true"/>
          <w:lang w:bidi="fa-IR"/>
        </w:rPr>
        <w:t xml:space="preserve">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يادت گويا ساز و مرا از كسانى قرار ده كه از آنان خشنودى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صورتش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را در روزى كه در آن ، چهره ها سياه مى گردند ، سفيد گردان و در روزى كه چهره ها سفيد مى شوند ، چهره ام را سياه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راست خود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عملم را به دست راستم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 را به دست چپم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دست چپ خود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عملم را به دست چپم مده و آن را به گردنم غُل مكن ، و از پاره هاى آتش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سرش را مسح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رحمت، بركت و گذشتت غرق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پاهايش را مسح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هايم را در روزى كه قدم ها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لرزان اند ، استوار ساز و تلاشم را در چيزى قرار ده كه موجب خشنودى ات از من مى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 به محمّد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مثل وضو گرفتن من وضو بگيرد و آنچه را كه من گفتم ، بگويد ، خداوند از هر قطره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مى آفريند كه خدا را تقديس و تسبيح مى كنند و تكبير و تهليل مى گويند ، و خداوند ، ثواب آن را براى او مى 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المَسجِدِ</w:t>
      </w:r>
      <w:r>
        <w:rPr>
          <w:rFonts w:ascii="Amiri" w:hAnsi="Amiri" w:eastAsia="Amiri" w:cs="Amiri"/>
          <w:color w:val="111111"/>
          <w:sz w:val="28"/>
          <w:sz w:val="28"/>
          <w:szCs w:val="28"/>
          <w:lang w:bidi="ar-SA"/>
        </w:rPr>
        <w:t>۱۴۸۹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إذا دَخَلَ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السَّلامُ عَلَيكَ أيُّهَا النَّبِيُّ ورَحمَةُ اللّهِ وبَرَكاتُهُ ، 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لِلسَّفَرِ</w:t>
      </w:r>
      <w:r>
        <w:rPr>
          <w:rFonts w:ascii="Amiri" w:hAnsi="Amiri" w:eastAsia="Amiri" w:cs="Amiri"/>
          <w:color w:val="111111"/>
          <w:sz w:val="28"/>
          <w:sz w:val="28"/>
          <w:szCs w:val="28"/>
          <w:lang w:bidi="ar-SA"/>
        </w:rPr>
        <w:t>۱۴۹۱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إذا بَرَزَ لِلسَّفَرِ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 وأشهَدُ أنَّ مُحَمَّدا عَبدُهُ ورَسولُهُ ، الحَمدُ لِلّهِ الَّذي هَدانا لِلإِسلامِ ، وجَعَلَنا مِن خَيرِ اُمَّةٍ اُخرِجَت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اللّهُمَّ إنّي أعوذُ بِكَ مِن وَعثاءِ </w:t>
      </w:r>
      <w:r>
        <w:rPr>
          <w:rStyle w:val="FootnoteAnchor"/>
          <w:rtl w:val="true"/>
        </w:rPr>
        <w:footnoteReference w:id="301"/>
      </w:r>
      <w:r>
        <w:rPr>
          <w:rFonts w:ascii="Amiri" w:hAnsi="Amiri" w:eastAsia="Amiri" w:cs="Amiri"/>
          <w:color w:val="111111"/>
          <w:sz w:val="28"/>
          <w:sz w:val="28"/>
          <w:szCs w:val="28"/>
          <w:rtl w:val="true"/>
          <w:lang w:bidi="ar-SA"/>
        </w:rPr>
        <w:t xml:space="preserve">السَّفَرِ ، وكَآبَةِ المُنقَلَبِ ، وسوءِ المَنظَرِ فِي الأَهلِ وَالمالِ وَالوَلَدِ ، اللّهُمَّ أنتَ الصّاحِبُ فِي السَّفَرِ ، وَالخَليفَةُ فِي الأَهلِ ، وَالمُستَعانُ عَلَى الأَمرِ ، اطوِ لَنَا البَعيدَ ، وسَهِّل لَنَا الحُزونَةَ ، وَاكفِنَا المُهِمَّ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الرُّكوبِ</w:t>
      </w:r>
      <w:r>
        <w:rPr>
          <w:rFonts w:ascii="Amiri" w:hAnsi="Amiri" w:eastAsia="Amiri" w:cs="Amiri"/>
          <w:color w:val="111111"/>
          <w:sz w:val="28"/>
          <w:sz w:val="28"/>
          <w:szCs w:val="28"/>
          <w:lang w:bidi="ar-SA"/>
        </w:rPr>
        <w:t>۱۴۹۳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بابِ القَصرِ ، فَوَضَعَ رِجلَهُ فِي الغَرزِ </w:t>
      </w:r>
      <w:r>
        <w:rPr>
          <w:rStyle w:val="FootnoteAnchor"/>
          <w:rtl w:val="true"/>
        </w:rPr>
        <w:footnoteReference w:id="3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كَرَّمَنا ، وحَمَلَنا فِي البَرِّ وَالبَحرِ ، ورَزَقَنا مِنَ الطَّيِّباتِ ، وفَضَّلَنا عَلى كَثيرٍ مِمَّن خَلَقَ تَفضيلاً ، سُبحانَ الَّذي سَخَّرَ لَنا هذا وما كُنّا لَهُ مُقرِنينَ ، وإنّا إلى رَبِّنا لَمُنقَلِبونَ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إنَّهُ لا يَغفِرُ الذُّنوبَ إلّا أنتَ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لَعَجِبَ مِن عَبدِهِ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148" w:name="pg12816_182271"/>
    </w:p>
    <w:p>
      <w:pPr>
        <w:pStyle w:val="Heading5"/>
        <w:numPr>
          <w:ilvl w:val="4"/>
          <w:numId w:val="1"/>
        </w:numPr>
        <w:rPr/>
      </w:pPr>
      <w:bookmarkStart w:id="149" w:name="__RefHeading___Toc1816682_3224264995"/>
      <w:bookmarkStart w:id="150" w:name="_Toc56"/>
      <w:bookmarkEnd w:id="148"/>
      <w:bookmarkEnd w:id="149"/>
      <w:r>
        <w:rPr>
          <w:rtl w:val="true"/>
        </w:rPr>
        <w:t>ط ـ هنگام وارد شدن به مسجد</w:t>
      </w:r>
      <w:bookmarkEnd w:id="150"/>
    </w:p>
    <w:p>
      <w:pPr>
        <w:pStyle w:val="Heading5"/>
        <w:numPr>
          <w:ilvl w:val="4"/>
          <w:numId w:val="1"/>
        </w:numPr>
        <w:rPr/>
      </w:pPr>
      <w:bookmarkStart w:id="151" w:name="__RefHeading___Toc1816684_3224264995"/>
      <w:bookmarkStart w:id="152" w:name="_Toc57"/>
      <w:bookmarkEnd w:id="151"/>
      <w:r>
        <w:rPr>
          <w:rtl w:val="true"/>
        </w:rPr>
        <w:t>ى ـ به هنگام سفر</w:t>
      </w:r>
      <w:bookmarkEnd w:id="152"/>
    </w:p>
    <w:p>
      <w:pPr>
        <w:pStyle w:val="Heading5"/>
        <w:numPr>
          <w:ilvl w:val="4"/>
          <w:numId w:val="1"/>
        </w:numPr>
        <w:rPr/>
      </w:pPr>
      <w:bookmarkStart w:id="153" w:name="__RefHeading___Toc1816686_3224264995"/>
      <w:bookmarkStart w:id="154" w:name="_Toc58"/>
      <w:bookmarkEnd w:id="153"/>
      <w:r>
        <w:rPr>
          <w:rtl w:val="true"/>
        </w:rPr>
        <w:t>ك ـ به هنگام سوار شدن</w:t>
      </w:r>
      <w:bookmarkEnd w:id="154"/>
    </w:p>
    <w:p>
      <w:pPr>
        <w:pStyle w:val="BookText"/>
        <w:rPr/>
      </w:pPr>
      <w:r>
        <w:rPr>
          <w:rFonts w:ascii="IRNazanin" w:hAnsi="IRNazanin" w:eastAsia="IRNazanin"/>
          <w:color w:val="111111"/>
          <w:sz w:val="28"/>
          <w:sz w:val="28"/>
          <w:szCs w:val="28"/>
          <w:rtl w:val="true"/>
          <w:lang w:bidi="fa-IR"/>
        </w:rPr>
        <w:t>ط ـ هنگام وارد شدن به مسجد</w:t>
      </w:r>
      <w:r>
        <w:rPr>
          <w:rFonts w:ascii="IRNazanin" w:hAnsi="IRNazanin" w:eastAsia="IRNazanin"/>
          <w:color w:val="111111"/>
          <w:sz w:val="28"/>
          <w:sz w:val="28"/>
          <w:szCs w:val="28"/>
          <w:lang w:bidi="fa-IR"/>
        </w:rPr>
        <w:t>۱۴۹۵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داخل مسجد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ـ اى پيامبر ـ و رحمت و بركت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ـ به هنگام سفر</w:t>
      </w:r>
      <w:r>
        <w:rPr>
          <w:rFonts w:ascii="IRNazanin" w:hAnsi="IRNazanin" w:eastAsia="IRNazanin"/>
          <w:color w:val="111111"/>
          <w:sz w:val="28"/>
          <w:sz w:val="28"/>
          <w:szCs w:val="28"/>
          <w:lang w:bidi="fa-IR"/>
        </w:rPr>
        <w:t>۱۴۹۷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براى سفر خارج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ما را به اسلام هدايت كرد و ما را از بهترين امّتى كه درميان مردمْ پديد آمده اند ،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كسى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رام كرد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هاى سفر، رنج بازگشت و ناخوشايندى در اهل و مال و فرزند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در سفرى و جانشينِ در خاندان و يارى رسانِ در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بر ما نزديك ساز، درشتى را آسان گردان، و سختى هاى ما را بسنده باش ، همانا كه تو بر هر چيزى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به هنگام سوار شدن</w:t>
      </w:r>
      <w:r>
        <w:rPr>
          <w:rFonts w:ascii="IRNazanin" w:hAnsi="IRNazanin" w:eastAsia="IRNazanin"/>
          <w:color w:val="111111"/>
          <w:sz w:val="28"/>
          <w:sz w:val="28"/>
          <w:szCs w:val="28"/>
          <w:lang w:bidi="fa-IR"/>
        </w:rPr>
        <w:t>۱۴۹۹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عَلِيٍّ عليه السلام بَعدَما راسَلَ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اليوم والليلةـ به نقل از حارث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پاى خود را در ركاب گذاشت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روى چارپا قرار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را كه تكريممان كرد و در خشكى و دريا سوارمان ساخت، از پاكى ها روزى مان كرد و ما را بر بسيارى از آفريده هايش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كسى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رام ساخت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نبود و ما به سوى پروردگارمان بازخواهيم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 چرا كه گناهان را جز تو كسى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عز و جل از بنده اش خوش مى آيد ، هنگامى كه بنده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چرا كه گناهان را جز تو كسى نمى بخشد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أبيطالِبٍ عليه السلام ، فَلَمّا وَضَعَ رِجلَهُ فِي الرِّكابِ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سَبَّحَ اللّهَ ثَلاثا ، وحَمِدَ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اللّهَ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فَإِنَّهُ لا يَغفِرُ الذُّنوبَ إلّا أنتَ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فَعَلَ رَسولُ اللّهِ صلى الله عليه و آله هذا ، وأنَا رَديفُهُ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بِهِ دابَّتُهُ</w:t>
      </w:r>
      <w:r>
        <w:rPr>
          <w:rFonts w:ascii="Amiri" w:hAnsi="Amiri" w:eastAsia="Amiri" w:cs="Amiri"/>
          <w:color w:val="111111"/>
          <w:sz w:val="28"/>
          <w:sz w:val="28"/>
          <w:szCs w:val="28"/>
          <w:lang w:bidi="ar-SA"/>
        </w:rPr>
        <w:t>۱۵۰۲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عَثَرَت بِهِ دابَّتُهُ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 ومِن تَحويلِ عافِيَتِكَ ، ومِن فَجأَةِ نَقِمَتِكَ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نَعيَ الرَّجُلِ</w:t>
      </w:r>
      <w:r>
        <w:rPr>
          <w:rFonts w:ascii="Amiri" w:hAnsi="Amiri" w:eastAsia="Amiri" w:cs="Amiri"/>
          <w:color w:val="111111"/>
          <w:sz w:val="28"/>
          <w:sz w:val="28"/>
          <w:szCs w:val="28"/>
          <w:lang w:bidi="ar-SA"/>
        </w:rPr>
        <w:t>۱۵۰۴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مجابو الدعوة عن أبي بشير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إذا جاءَهُ نَعيُ الرَّجُلِ الغائِبِ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اللّهُمَّ ارفَع درَجَتَهُ فِي المُهتَدينَ ، وَاخلُفهُ في تَرِكَتِهِ فِي الغابِرينَ ، ونَحتَسِبُهُ عِندَكَ يا رَبَّ العالَمينَ ، اللّهُمَّ ولا تَحرِمنا أجرَهُ ، ولا تَفتِنّا بَعدَهُ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55" w:name="pg12816_182273"/>
    </w:p>
    <w:p>
      <w:pPr>
        <w:pStyle w:val="Heading5"/>
        <w:numPr>
          <w:ilvl w:val="4"/>
          <w:numId w:val="1"/>
        </w:numPr>
        <w:rPr/>
      </w:pPr>
      <w:bookmarkStart w:id="156" w:name="__RefHeading___Toc1816688_3224264995"/>
      <w:bookmarkStart w:id="157" w:name="_Toc59"/>
      <w:bookmarkEnd w:id="155"/>
      <w:bookmarkEnd w:id="156"/>
      <w:r>
        <w:rPr>
          <w:rtl w:val="true"/>
        </w:rPr>
        <w:t>ل ـ هنگام سِكَندرى خوردن چارپا</w:t>
      </w:r>
      <w:bookmarkEnd w:id="157"/>
    </w:p>
    <w:p>
      <w:pPr>
        <w:pStyle w:val="Heading5"/>
        <w:numPr>
          <w:ilvl w:val="4"/>
          <w:numId w:val="1"/>
        </w:numPr>
        <w:rPr/>
      </w:pPr>
      <w:bookmarkStart w:id="158" w:name="__RefHeading___Toc1816690_3224264995"/>
      <w:bookmarkStart w:id="159" w:name="_Toc60"/>
      <w:bookmarkEnd w:id="158"/>
      <w:r>
        <w:rPr>
          <w:rtl w:val="true"/>
        </w:rPr>
        <w:t>م ـ هنگام شنيدن خبر مرگ كسى</w:t>
      </w:r>
      <w:bookmarkEnd w:id="159"/>
    </w:p>
    <w:p>
      <w:pPr>
        <w:pStyle w:val="BookText"/>
        <w:rPr/>
      </w:pPr>
      <w:r>
        <w:rPr>
          <w:rFonts w:ascii="IRNazanin" w:hAnsi="IRNazanin" w:eastAsia="IRNazanin"/>
          <w:color w:val="111111"/>
          <w:sz w:val="28"/>
          <w:sz w:val="28"/>
          <w:szCs w:val="28"/>
          <w:lang w:bidi="fa-IR"/>
        </w:rPr>
        <w:t>۱۵۰۵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خُروجِ عُثمانَ بنِ حُنَيفٍ مِن حَبسِ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على بن ربيعه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سوار شد و هنگامى كه پايش را در ركاب گذاشت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روى چارپا آرام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خدايى كه ما را اِكرام كرد و در خشكى و دريا حمل كرد، از پاكيزه ها روزى مان داد و ما را بر بسيارى از آفريدگانش برترى 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منزّه است كسى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رام كرد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سه بار خدا را تسبيح ، سه بار تحميد و سه بار تكبير گفت و 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چرا كه جز تو كسى گناهان را نمى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چنين مى كرد و من پشت سرش سوار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هنگام سِكَندرى خوردن چارپا</w:t>
      </w: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چارپاى على عليه السلام سِكَندرى مى خورد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زوال نعمتت و از تغيير عافيتت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 ارزانى 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ناگهانى بودن انتقامت به تو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هنگام شنيدن خبر مرگ كسى</w:t>
      </w:r>
      <w:r>
        <w:rPr>
          <w:rFonts w:ascii="IRNazanin" w:hAnsi="IRNazanin" w:eastAsia="IRNazanin"/>
          <w:color w:val="111111"/>
          <w:sz w:val="28"/>
          <w:sz w:val="28"/>
          <w:szCs w:val="28"/>
          <w:lang w:bidi="fa-IR"/>
        </w:rPr>
        <w:t>۱۵۰۹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خبر مرگ شخص غايب به وى مى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خداييم و به سوى او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در بين هدايت شدگان ، بلند گردان ، و در ميان بازماندگانش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او را به حساب تو مى گذاريم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 مساز و پس از او ما را به فتنه گرفتار مساز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عَلَى الصَّفا</w:t>
      </w:r>
      <w:r>
        <w:rPr>
          <w:rFonts w:ascii="Amiri" w:hAnsi="Amiri" w:eastAsia="Amiri" w:cs="Amiri"/>
          <w:color w:val="111111"/>
          <w:sz w:val="28"/>
          <w:sz w:val="28"/>
          <w:szCs w:val="28"/>
          <w:lang w:bidi="ar-SA"/>
        </w:rPr>
        <w:t>۱۵۱۱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النعمان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صَعِدَ الصَّفَا استَقبَلَ الكَعبَةَ ، ثُمَّ رَفَعَ يَدَيهِ ثُمَّ يَقولُ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كُلَّ ذَنبٍ أذنَبتُهُ قَطُّ ، فَإِن عُدتُ فَعُد عَلَيَّ بِالمَغفِرَةِ فَإِنَّكَ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 فَإِنَّكَ إن تَفعَل بي ما أنتَ أهلُهُ تَرحَمني ، وإن تُعَذِّبني فَأَنتَ غَنِيٌّ عَن عَذابي وأنَا مُحتاجٌ إلى رَحمَتِكَ ، فَيا مَن أنَا مُحتاجٌ إلى رَحمَتِهِ 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تَفعَل بي ما أنَا أهلُهُ ، فَإِنَّكَ إن تَفعَل بي ما أنَا أهلُهُ تُعَذِّبني ولَم تَظلِمني ، أصبَحتُ أتَّقي عَدلَكَ ولا أخافُ جَورَكَ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هُوَ عَدلٌ لا يَجورُ ، ارحَمني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التَّهنِئَةِ لِلقادِمِ مِن مَكَّةَ</w:t>
      </w:r>
      <w:r>
        <w:rPr>
          <w:rFonts w:ascii="Amiri" w:hAnsi="Amiri" w:eastAsia="Amiri" w:cs="Amiri"/>
          <w:color w:val="111111"/>
          <w:sz w:val="28"/>
          <w:sz w:val="28"/>
          <w:szCs w:val="28"/>
          <w:lang w:bidi="ar-SA"/>
        </w:rPr>
        <w:t>۱۵۱۳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أخوكَ مِن مَكَّةَ فَقَبِّل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هَنَّأتُموهُ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نُسُكَكَ ، ورَحِمَ سَعيَكَ ، وأخلَفَ عَلَيكَ نَفَقَتَكَ ، ولا جَعَلَهُ آخِرَ عَهدِكَ بِبَيتِهِ الحَرامِ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مَدَحَهُ قَومٌ في وَجهِهِ</w:t>
      </w:r>
      <w:r>
        <w:rPr>
          <w:rFonts w:ascii="Amiri" w:hAnsi="Amiri" w:eastAsia="Amiri" w:cs="Amiri"/>
          <w:color w:val="111111"/>
          <w:sz w:val="28"/>
          <w:sz w:val="28"/>
          <w:szCs w:val="28"/>
          <w:lang w:bidi="ar-SA"/>
        </w:rPr>
        <w:t>۱۵۱۵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للكوفي عن يوسف بن 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لَمّا مَدَحَهُ قَومٌ في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 وأنَا أعلَمُ بِنَفسي مِنهُم ، اللّهُمَّ اجعَلنا خَيرا مِمّا يَظُنُّونَ ، وَاغفِر لَنا ما لا يَعلَمونَ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160" w:name="pg12816_182275"/>
    </w:p>
    <w:p>
      <w:pPr>
        <w:pStyle w:val="Heading5"/>
        <w:numPr>
          <w:ilvl w:val="4"/>
          <w:numId w:val="1"/>
        </w:numPr>
        <w:rPr/>
      </w:pPr>
      <w:bookmarkStart w:id="161" w:name="__RefHeading___Toc1816692_3224264995"/>
      <w:bookmarkStart w:id="162" w:name="_Toc61"/>
      <w:bookmarkEnd w:id="160"/>
      <w:bookmarkEnd w:id="161"/>
      <w:r>
        <w:rPr>
          <w:rtl w:val="true"/>
        </w:rPr>
        <w:t>ن ـ به هنگام صعود بر كوه صفا</w:t>
      </w:r>
      <w:bookmarkEnd w:id="162"/>
    </w:p>
    <w:p>
      <w:pPr>
        <w:pStyle w:val="Heading5"/>
        <w:numPr>
          <w:ilvl w:val="4"/>
          <w:numId w:val="1"/>
        </w:numPr>
        <w:rPr/>
      </w:pPr>
      <w:bookmarkStart w:id="163" w:name="__RefHeading___Toc1816694_3224264995"/>
      <w:bookmarkStart w:id="164" w:name="_Toc62"/>
      <w:bookmarkEnd w:id="163"/>
      <w:r>
        <w:rPr>
          <w:rtl w:val="true"/>
        </w:rPr>
        <w:t>س ـ به هنگام تهنيت گفتن به مسافر مكّه</w:t>
      </w:r>
      <w:bookmarkEnd w:id="164"/>
    </w:p>
    <w:p>
      <w:pPr>
        <w:pStyle w:val="Heading5"/>
        <w:numPr>
          <w:ilvl w:val="4"/>
          <w:numId w:val="1"/>
        </w:numPr>
        <w:rPr/>
      </w:pPr>
      <w:bookmarkStart w:id="165" w:name="__RefHeading___Toc1816696_3224264995"/>
      <w:bookmarkStart w:id="166" w:name="_Toc63"/>
      <w:bookmarkEnd w:id="165"/>
      <w:r>
        <w:rPr>
          <w:rtl w:val="true"/>
        </w:rPr>
        <w:t>ع ـ به هنگام ستودن او در پيش رويش</w:t>
      </w:r>
      <w:bookmarkEnd w:id="166"/>
    </w:p>
    <w:p>
      <w:pPr>
        <w:pStyle w:val="BookText"/>
        <w:rPr/>
      </w:pPr>
      <w:r>
        <w:rPr>
          <w:rFonts w:ascii="IRNazanin" w:hAnsi="IRNazanin" w:eastAsia="IRNazanin"/>
          <w:color w:val="111111"/>
          <w:sz w:val="28"/>
          <w:sz w:val="28"/>
          <w:szCs w:val="28"/>
          <w:rtl w:val="true"/>
          <w:lang w:bidi="fa-IR"/>
        </w:rPr>
        <w:t>ن ـ به هنگام صعود بر كوه صفا</w:t>
      </w:r>
      <w:r>
        <w:rPr>
          <w:rFonts w:ascii="IRNazanin" w:hAnsi="IRNazanin" w:eastAsia="IRNazanin"/>
          <w:color w:val="111111"/>
          <w:sz w:val="28"/>
          <w:sz w:val="28"/>
          <w:szCs w:val="28"/>
          <w:lang w:bidi="fa-IR"/>
        </w:rPr>
        <w:t>۱۵۱۷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نعمان ، به صورت مرفوع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هرگاه به بالاى كوه صفا مى رفت ، رو به كعبه مى ايستاد و دست هايش را بلند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را كه انجام داده ام ، بر من ببخش ، و اگر دوباره به گناه برگشتم ، دوباره بر من ببخش؛ چرا كه تو بخشاينده و مهربانى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بدان گونه كه تو شايسته آنى ، رفتار كن ؛ چرا كه اگر بدان گونه كه شايسته اى با من رفتار كنى ، به من رحم مى كنى ، و اگر عذابم كنى ، تو بى نياز از عذاب منى و من محتاج رحمت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آن كه محتاج رحمت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كه من شايسته آنم ، با من رفتار مكن ؛ چرا كه اگر آن سان كه شايسته آنم با من رفتار كنى ، مرا عذاب مى كنى ، بدون آن كه بر من ستم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عدل تو در هراسم و از ستم تو هراسى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عادلى و ستم نمى كنى ، به من رحم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به هنگام تهنيت گفتن به مسافر مكّه</w:t>
      </w: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بـرادرت از مـكّه آمـد ، پيشانى اش را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خواستيد به وى تهنيت گوييد،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عبادتت را بپذيرد ، و سعيَت را مورد لطف قرار دهد ، و مخارجت را جبران سازد ، و آن را آخرين زيارت بيت اللّه الحرام از جانب تو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ـ به هنگام ستودن او در پيش رويش</w:t>
      </w:r>
      <w:r>
        <w:rPr>
          <w:rFonts w:ascii="IRNazanin" w:hAnsi="IRNazanin" w:eastAsia="IRNazanin"/>
          <w:color w:val="111111"/>
          <w:sz w:val="28"/>
          <w:sz w:val="28"/>
          <w:szCs w:val="28"/>
          <w:lang w:bidi="fa-IR"/>
        </w:rPr>
        <w:t>۱۵۲۱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الوليد بن الحارث وغيره عن رجالهم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گروهى او را پيش رويش ستايش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از خودم داناترى ، و من از آنان نسبت به خودم آگاه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كه آنان مى پندارند ، قرار ده ، و آنچه را كه آنان نمى دانند ، بر ما ببخش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فِي المِرآةِ</w:t>
      </w:r>
      <w:r>
        <w:rPr>
          <w:rFonts w:ascii="Amiri" w:hAnsi="Amiri" w:eastAsia="Amiri" w:cs="Amiri"/>
          <w:color w:val="111111"/>
          <w:sz w:val="28"/>
          <w:sz w:val="28"/>
          <w:szCs w:val="28"/>
          <w:lang w:bidi="ar-SA"/>
        </w:rPr>
        <w:t>۱۵۲۳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أحَدُكُم فِي المِرآةِ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فَأَحسَنَ خَلقي ، وصَوَّرَني فَأَحسَنَ صورَتي ، وزانَ مِنّي ما شانَ مِن غَيري ، وأكرَمَني بِالإِسلامِ </w:t>
      </w:r>
      <w:r>
        <w:rPr>
          <w:rFonts w:eastAsia="Amiri" w:cs="Amiri" w:ascii="Amiri" w:hAnsi="Amiri"/>
          <w:color w:val="111111"/>
          <w:sz w:val="28"/>
          <w:szCs w:val="28"/>
          <w:rtl w:val="true"/>
          <w:lang w:bidi="ar-SA"/>
        </w:rPr>
        <w:t xml:space="preserve">. </w:t>
      </w:r>
      <w:r>
        <w:rPr>
          <w:rStyle w:val="FootnoteAnchor"/>
        </w:rPr>
        <w:footnoteReference w:id="31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أدعِيَتُهُ فِي الأَوقاتِ الخاصَّةِأ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w:t>
      </w:r>
      <w:r>
        <w:rPr>
          <w:rFonts w:ascii="Amiri" w:hAnsi="Amiri" w:eastAsia="Amiri" w:cs="Amiri"/>
          <w:color w:val="111111"/>
          <w:sz w:val="28"/>
          <w:sz w:val="28"/>
          <w:szCs w:val="28"/>
          <w:lang w:bidi="ar-SA"/>
        </w:rPr>
        <w:t>۱۵۲۷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وَآلِهِ 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ـ ثَلاثا ـ اللّهُمَّ إنّي أعوذُ بِكَ مِن زَوالِ نِعمَتِكَ ، ومِن تَحويلِ عافِيَتِكَ ، ومِن فَجأَةِ نَقِمَتِكَ ، ومِن دَركِ الشَّقاءِ ، ومِن شَرِّ ما سَبَقَ فِي اللَّيلِ ، اللّهُمَّ إنّي أسأَلُكَ بِعِزَّةِ مُلكِكَ ، وشِدَّةِ قُوَّتِكَ ، وبِعَظيمِ سُلطانِكَ ، وبِقُدرَتِكَ عَلى خَلقِكَ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۱۵۲۸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دُعاءٍ لَهُ فِي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وأمِتني عَلَى الكِتابِ وَالسُّنَّةِ ، وسَلِّمني مِنَ الأَهواءِ وَالبِدعَةِ ، وَالزَّيغِ وَالشُّبهَةِ ، وَاعصِمني مِنَ الحَيرَةِ وَالضَّلالَةِ ، وَالحُمقِ وَالجَهالَةِ ، ومِن سوءِ البَلاءِ وَالفِتنَةِ ، وقِلَّةِ الفَهمِ وَالمَعرِفَةِ ، وَاتِّصالِ الغَفلَةِ بِطولِ المُدَّةِ ، وغَلَبَةِ الشَّهوَةِ ، إنَّكَ لَطيفٌ لِما تَشاءُ ، يا أرحَمَ الرَّاحِمينَ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۱۵۲۹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وهذَا النَّهارَ خلَقانِ مِن خَلقِكَ ، اللّهُمَّ لا تَبتَلِني بِهِ ولا تَبتَلِهِ بي ، اللّهُمَّ ولا تُرِهِ مِنّي جُرأَةً عَلى مَعاصيكَ ، ولا رُكوبا لِمَحارِمِكَ ، اللّهُمَّ اصرِف عَنّي الأَزلَ وَاللَأواءَ </w:t>
      </w:r>
      <w:r>
        <w:rPr>
          <w:rStyle w:val="FootnoteAnchor"/>
          <w:rtl w:val="true"/>
        </w:rPr>
        <w:footnoteReference w:id="314"/>
      </w:r>
      <w:r>
        <w:rPr>
          <w:rFonts w:ascii="Amiri" w:hAnsi="Amiri" w:eastAsia="Amiri" w:cs="Amiri"/>
          <w:color w:val="111111"/>
          <w:sz w:val="28"/>
          <w:sz w:val="28"/>
          <w:szCs w:val="28"/>
          <w:rtl w:val="true"/>
          <w:lang w:bidi="ar-SA"/>
        </w:rPr>
        <w:t xml:space="preserve">وَالبَلوى وسوءَ القَضاءَ وشَماتَةَ الأَعداءِ ومَنظَرَ السَّوءِ في نَفسي ومالي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67" w:name="pg12816_182277"/>
    </w:p>
    <w:p>
      <w:pPr>
        <w:pStyle w:val="Heading5"/>
        <w:numPr>
          <w:ilvl w:val="4"/>
          <w:numId w:val="1"/>
        </w:numPr>
        <w:rPr/>
      </w:pPr>
      <w:bookmarkStart w:id="168" w:name="__RefHeading___Toc1816698_3224264995"/>
      <w:bookmarkStart w:id="169" w:name="_Toc64"/>
      <w:bookmarkEnd w:id="167"/>
      <w:bookmarkEnd w:id="168"/>
      <w:r>
        <w:rPr>
          <w:rtl w:val="true"/>
        </w:rPr>
        <w:t>ف ـ به هنگام نگريستن در آيينه</w:t>
      </w:r>
      <w:bookmarkEnd w:id="169"/>
    </w:p>
    <w:p>
      <w:pPr>
        <w:pStyle w:val="Heading4"/>
        <w:numPr>
          <w:ilvl w:val="3"/>
          <w:numId w:val="1"/>
        </w:numPr>
        <w:rPr/>
      </w:pPr>
      <w:bookmarkStart w:id="170" w:name="__RefHeading___Toc1816700_3224264995"/>
      <w:bookmarkStart w:id="171" w:name="_Toc65"/>
      <w:bookmarkEnd w:id="170"/>
      <w:r>
        <w:rPr/>
        <w:t>۳</w:t>
      </w:r>
      <w:r>
        <w:rPr>
          <w:rtl w:val="true"/>
        </w:rPr>
        <w:t xml:space="preserve"> </w:t>
      </w:r>
      <w:r>
        <w:rPr>
          <w:rtl w:val="true"/>
        </w:rPr>
        <w:t xml:space="preserve">/ </w:t>
      </w:r>
      <w:r>
        <w:rPr/>
        <w:t>۳</w:t>
      </w:r>
      <w:r>
        <w:rPr>
          <w:rtl w:val="true"/>
        </w:rPr>
        <w:t xml:space="preserve"> ـ </w:t>
      </w:r>
      <w:r>
        <w:rPr/>
        <w:t>۱۰</w:t>
      </w:r>
      <w:r>
        <w:rPr>
          <w:rtl w:val="true"/>
        </w:rPr>
        <w:t xml:space="preserve"> دعاهاى او در وقت هاى مخصوص</w:t>
      </w:r>
      <w:bookmarkEnd w:id="171"/>
    </w:p>
    <w:p>
      <w:pPr>
        <w:pStyle w:val="Heading5"/>
        <w:numPr>
          <w:ilvl w:val="4"/>
          <w:numId w:val="1"/>
        </w:numPr>
        <w:rPr/>
      </w:pPr>
      <w:bookmarkStart w:id="172" w:name="__RefHeading___Toc1816702_3224264995"/>
      <w:bookmarkStart w:id="173" w:name="_Toc66"/>
      <w:bookmarkEnd w:id="172"/>
      <w:r>
        <w:rPr>
          <w:rtl w:val="true"/>
        </w:rPr>
        <w:t>الف ـ هنگام صبح</w:t>
      </w:r>
      <w:bookmarkEnd w:id="173"/>
    </w:p>
    <w:p>
      <w:pPr>
        <w:pStyle w:val="BookText"/>
        <w:rPr/>
      </w:pPr>
      <w:r>
        <w:rPr>
          <w:rFonts w:ascii="IRNazanin" w:hAnsi="IRNazanin" w:eastAsia="IRNazanin"/>
          <w:color w:val="111111"/>
          <w:sz w:val="28"/>
          <w:sz w:val="28"/>
          <w:szCs w:val="28"/>
          <w:rtl w:val="true"/>
          <w:lang w:bidi="fa-IR"/>
        </w:rPr>
        <w:t>ف ـ به هنگام نگريستن در آيينه</w:t>
      </w:r>
      <w:r>
        <w:rPr>
          <w:rFonts w:ascii="IRNazanin" w:hAnsi="IRNazanin" w:eastAsia="IRNazanin"/>
          <w:color w:val="111111"/>
          <w:sz w:val="28"/>
          <w:sz w:val="28"/>
          <w:szCs w:val="28"/>
          <w:lang w:bidi="fa-IR"/>
        </w:rPr>
        <w:t>۱۵۳۱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هر كدام از شما در آيينه نگريست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مرا آفريد ، و آفرينشم را نيكو قرار داد ، و چهره پردازى ام كرد ، و چهره ام را نيكو پرداخت ، و آنچه را كه در ديگران زشت گردانْد ، در من زيبا ساخت ، و مرا به اسلام آوردن ، كرامت بخشيد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دعاهاى او در وقت هاى مخصوصالف ـ هنگام صبح</w:t>
      </w:r>
      <w:r>
        <w:rPr>
          <w:rFonts w:ascii="IRNazanin" w:hAnsi="IRNazanin" w:eastAsia="IRNazanin"/>
          <w:color w:val="111111"/>
          <w:sz w:val="28"/>
          <w:sz w:val="28"/>
          <w:szCs w:val="28"/>
          <w:lang w:bidi="fa-IR"/>
        </w:rPr>
        <w:t>۱۵۳۵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في تَوبيخِ بَعضِ 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ـ كه درود خداوند بر او و خاندانش باد ـ هر صبح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 فرمانرواى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نعمتت و تغيير عافيتت و از ناگهانى درآمدن بلايت، و از تبعات شقاوت ، و از شر آنچه در اين شبْ مقرّر شده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فرمانروايى ات و شدّت توانت و به بزرگى سلطنتت و به قدرتت بر بندگانت از تو درخواست 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دعاهايش به هنگام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كتاب و سنّت ، زنده بدار و بميران ، و از هواهاى نفسانى و بدعت ، ترديد و شبهه ، سلامتم دار ، و از سرگردانى و گمْ راهى، نادانى و حماقت، بدى بلا و فتنه، كم فهمى و كم دانى، گِرِه خوردن غفلت به درازى زمان ، و غلبه شهوت ، نگهم دار كه تو بر آنچه بخواهى ، لطيفى ، اى مهربان ترينِ مهربانان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تَخاذُلِ النّاسِ عَن نُصرَةِ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همواره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اين روز ، دو آفريده از آفريده هايت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او ، و او را به من مبتلا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ناظر بر جرئت من بر نافرمانى ات و انجام دادن حرام هايت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نابودى، دستْ تنگى، گرفتارى، بد سرنوشتى، ملامت دشمن و ناخوشايندى را ، چه در مال و چه در جانم دور ساز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ولَم يَقُل هذِهِ الكَلِماتِ خيفَ عَلَيهِ فَواتُ الرِّزقِ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نَفسَهُ ، ولَم يَترُكني عُميانَ القَلبِ ، الحَمدُ لِلّهِ الَّذي جَعَلَني مِن اُمَّةِ مُحَمَّدٍ صلى الله عليه و آله ، الحَمدُ لِلّهِ الَّذي جَعَلَ رِزقي في يَدِهِ ولَم يَجعَلهُ في أيدِي النّاسِ ، الحَمدُ لِلّهِ الَّذي سَتَرَ عَورَتي ولَم يَفضَحني بَينَ النّاسِ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المَساءِ</w:t>
      </w:r>
      <w:r>
        <w:rPr>
          <w:rFonts w:ascii="Amiri" w:hAnsi="Amiri" w:eastAsia="Amiri" w:cs="Amiri"/>
          <w:color w:val="111111"/>
          <w:sz w:val="28"/>
          <w:sz w:val="28"/>
          <w:szCs w:val="28"/>
          <w:lang w:bidi="ar-SA"/>
        </w:rPr>
        <w:t>۱۵۴۱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لِلّهِ شاكِرينَ ، وأمسَينا لِلّهِ حامِدينَ ، فَلَكَ الحَمدُ كَما أمسَينا لَكَ مُسلِمينَ سالِمينَ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w:t>
      </w:r>
      <w:r>
        <w:rPr>
          <w:rFonts w:ascii="Amiri" w:hAnsi="Amiri" w:eastAsia="Amiri" w:cs="Amiri"/>
          <w:color w:val="111111"/>
          <w:sz w:val="28"/>
          <w:sz w:val="28"/>
          <w:szCs w:val="28"/>
          <w:lang w:bidi="ar-SA"/>
        </w:rPr>
        <w:t>۱۵۴۳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يَومَ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جَوفِ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حَمَلتَ عَنّي فقَابَلتَها بِنِعمَتِكَ ، وكَم مِن جَريرَةٍ تَكَرَّمتَ عَن كَشفِها بِكَرَمَِك ، إلهي إن طالَ في عِصيانِكَ عُمُري ، وعَظُمَ فِي الصُّحُفِ ذَنبي ، فَما أنَا مُؤَمِّلٌ غَيرَ غُفرانِكَ ، ولا أنَا بِراجٍ غَيرَ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اُفَكِّرُ في عَفوِكَ فَتهونُ عَلَيَّ خَطيئَتي ، ثُمَّ أذكُرُ العَظيمَ مِن أخذِكَ فَتَعظُمُ عَلَيَّ بَلِيَّتي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أنَا قَرَأتُ فِي الصُّحُفِ سَيِّئَةً أنَا ناسيها وأنتَ مُحصيها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فَيالَهُ مِن مَأخوذٍ لا تُنجيهِ عَشيرَتُهُ ، ولا تَنفَعُهُ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المَلَأُ إذا اُذِنَ فيهِ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الأَكبادَ 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غَمرَةٍ مِن مُلهَباتٍ </w:t>
      </w:r>
      <w:r>
        <w:rPr>
          <w:rStyle w:val="FootnoteAnchor"/>
          <w:rtl w:val="true"/>
        </w:rPr>
        <w:footnoteReference w:id="318"/>
      </w:r>
      <w:r>
        <w:rPr>
          <w:rFonts w:ascii="Amiri" w:hAnsi="Amiri" w:eastAsia="Amiri" w:cs="Amiri"/>
          <w:color w:val="111111"/>
          <w:sz w:val="28"/>
          <w:sz w:val="28"/>
          <w:szCs w:val="28"/>
          <w:rtl w:val="true"/>
          <w:lang w:bidi="ar-SA"/>
        </w:rPr>
        <w:t xml:space="preserve">لَظى </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174" w:name="pg12816_182279"/>
    </w:p>
    <w:p>
      <w:pPr>
        <w:pStyle w:val="Heading5"/>
        <w:numPr>
          <w:ilvl w:val="4"/>
          <w:numId w:val="1"/>
        </w:numPr>
        <w:rPr/>
      </w:pPr>
      <w:bookmarkStart w:id="175" w:name="__RefHeading___Toc1816704_3224264995"/>
      <w:bookmarkStart w:id="176" w:name="_Toc67"/>
      <w:bookmarkEnd w:id="174"/>
      <w:bookmarkEnd w:id="175"/>
      <w:r>
        <w:rPr>
          <w:rtl w:val="true"/>
        </w:rPr>
        <w:t>ب ـ شامگاهان</w:t>
      </w:r>
      <w:bookmarkEnd w:id="176"/>
    </w:p>
    <w:p>
      <w:pPr>
        <w:pStyle w:val="Heading5"/>
        <w:numPr>
          <w:ilvl w:val="4"/>
          <w:numId w:val="1"/>
        </w:numPr>
        <w:rPr/>
      </w:pPr>
      <w:bookmarkStart w:id="177" w:name="__RefHeading___Toc1816706_3224264995"/>
      <w:bookmarkStart w:id="178" w:name="_Toc68"/>
      <w:bookmarkEnd w:id="177"/>
      <w:r>
        <w:rPr>
          <w:rtl w:val="true"/>
        </w:rPr>
        <w:t>ج ـ در دل شب</w:t>
      </w:r>
      <w:bookmarkEnd w:id="178"/>
    </w:p>
    <w:p>
      <w:pPr>
        <w:pStyle w:val="BookText"/>
        <w:rPr/>
      </w:pPr>
      <w:r>
        <w:rPr>
          <w:rFonts w:ascii="IRNazanin" w:hAnsi="IRNazanin" w:eastAsia="IRNazanin"/>
          <w:color w:val="111111"/>
          <w:sz w:val="28"/>
          <w:sz w:val="28"/>
          <w:szCs w:val="28"/>
          <w:lang w:bidi="fa-IR"/>
        </w:rPr>
        <w:t>۱۵۴۴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وارد صبح شود و اين جملات را نگويد ، بيم از دست دادن روزى بر وى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جملات ،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راست كه خود را بر من شناسانْد و مرا كورْ دل رها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راست كه مرا از امّت محمد صلى الله عليه و آله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راست كه روزى ام را در دست خويش قرار داد و در دست مردم ،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راست كه عيب هايم را پوشاند و بين مردم ، رسوايم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صبح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شامگاهان</w:t>
      </w:r>
      <w:r>
        <w:rPr>
          <w:rFonts w:ascii="IRNazanin" w:hAnsi="IRNazanin" w:eastAsia="IRNazanin"/>
          <w:color w:val="111111"/>
          <w:sz w:val="28"/>
          <w:sz w:val="28"/>
          <w:szCs w:val="28"/>
          <w:lang w:bidi="fa-IR"/>
        </w:rPr>
        <w:t>۱۵۴۷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شامگاهان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خداوند ، صبح كرديم و سپاسگزار به شام درآمديم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 چنان كه به شام در آمديم ، مسلمان و بر حالِ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در دل شب</w:t>
      </w:r>
      <w:r>
        <w:rPr>
          <w:rFonts w:ascii="IRNazanin" w:hAnsi="IRNazanin" w:eastAsia="IRNazanin"/>
          <w:color w:val="111111"/>
          <w:sz w:val="28"/>
          <w:sz w:val="28"/>
          <w:szCs w:val="28"/>
          <w:lang w:bidi="fa-IR"/>
        </w:rPr>
        <w:t>۱۵۴۹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دل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گناهان بزرگى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نمودى و آنها را با نعمت هايت پاسخ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نافرمانى هايى كه به كَرَمت ، از آشكارسازى آنها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نافرمانى تو عمرم طولانى گردد و در نامه عمل ، گناهم بزرگ شود ، من جز بخشش تو را آرزومند نخواهم بود و جز خشنودى تو را اميدوار نخواهم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درباره گذشت تو مى انديشم ، خطاهايم در نظرم كوچك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عظمت بازخواست تو را به ياد مى آورم ، و گرفتارى ام بزرگ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وقت كه من در نامه عمل ، بدى اى را بخوانم كه فراموش كرده ام و تو آن را به شمار آورده اى و مى فرمايى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بگيريدش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به حال بنده اى كه اقوامش نمى توانند نجاتش دهند و قبيله اش نمى توانند به او سودى برسانند و اگر اجازه بانگ زدن به او داده شود، همه به حالش دل مى سوزانند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از آتشى كه دل و جگر را كباب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آتشى كه پوست سر و اندام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طغيان زبانه هاى آتش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من عبادته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w:t>
      </w:r>
      <w:r>
        <w:rPr>
          <w:rFonts w:ascii="Amiri" w:hAnsi="Amiri" w:eastAsia="Amiri" w:cs="Amiri"/>
          <w:color w:val="111111"/>
          <w:sz w:val="28"/>
          <w:sz w:val="28"/>
          <w:szCs w:val="28"/>
          <w:lang w:bidi="ar-SA"/>
        </w:rPr>
        <w:t>۱۵۵۲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الدَّعَواتِ في هذِهِ اللَّيلَةِ ما رَوَيناهُ بِإِسنادِنا إلى جَدّي أبي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كُمَيلَ بنَ زِيادٍ النَّخَعِيَّ رَأى أميرَ المُؤمِنينَ عليه السلام ساجِدا يَدعو بِهذَا الدُّعاءِ في لَيلَةِ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رِوايَةٍ اُخرى ما هذا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مَولايَ أميرِ المُؤمِنينَ عليه السلام في مَسجِدِ البَصرَةِ ومَعَهُ جَماعَةٌ مِن أصحابِهِ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 وَالَّذي نَفسُ عَلِيٍّ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عَبدٍ إلّا وجَميعُ ما يَجري عَلَيهِ مِن خَيرٍ وشَرٍّ مَقسومٌ لَهُ في لَيلَةِ النِّصفِ مِن شَعبانَ إلى آخِرِ السَّنَةِ في مِثلِ تِلكَ اللَّيلَةِ المُقبِلَةِ ، وما مِن عَبدٍ يُحييها ويَدعو بِدُعاءِ الخِضرِ عليه السلام إلّا اُجيبَ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طَرَقتُهُ لَيلاً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كُمَيلُ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دُعاءُ 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كُمَيلُ ، إذا حَفِظتَ هذَا الدُّعاءَ فَادعُ بِهِ كُلَّ لَيلَةِ جُمُعَةٍ ، أو فِي الشَّهرِ مَرَّةً ، أو فِي السَّنَةِ مَرَّةً ، أو في عُمُرِكَ مَرَّةً ، تُكفَ وتُنصَر وتُرزَق ولَن تَعدَمَ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أوجَبَ لَكَ طولُ الصُّحبَةِ لَنا أن نَجودَ لَكَ بِما سَأَلتَ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 وبِقُوَّتِكَ الَّتي قَهَرتَ بِها كُلَّ شَيءٍ ، وخَضَعَ لَها كُلُّ شَيءٍ ، وذَلَّ لَها كُلُّ شَيءٍ ، وبِجَبَروتِكَ الَّتي غَلَبتَ بِها كُلَّ شَيءٍ ، وبِعِزَّتِكَ الَّتي لا يَقومُ لَها شَيءٌ ، وبِعَظَمَتِكَ الَّتي مَلَأَت أركانَ كُلِّ شَيءٍ ، وبِسُلطانِكَ الَّذي عَلا كُلَّ شَيءٍ ، وبِوَجهِكَ الباقي بَعدَ فَناءِ كُلِّ شَيءٍ ، وبِأَسمائِكَ الَّتي غَلَبَت </w:t>
      </w:r>
      <w:r>
        <w:rPr>
          <w:rStyle w:val="FootnoteAnchor"/>
          <w:rtl w:val="true"/>
        </w:rPr>
        <w:footnoteReference w:id="321"/>
      </w:r>
      <w:r>
        <w:rPr>
          <w:rFonts w:ascii="Amiri" w:hAnsi="Amiri" w:eastAsia="Amiri" w:cs="Amiri"/>
          <w:color w:val="111111"/>
          <w:sz w:val="28"/>
          <w:sz w:val="28"/>
          <w:szCs w:val="28"/>
          <w:rtl w:val="true"/>
          <w:lang w:bidi="ar-SA"/>
        </w:rPr>
        <w:t xml:space="preserve">أركانَ كُلَّ شَيءٍ ، وبِعِلمِكَ الَّذي أحاطَ بِكُلِّ شَيءٍ ، وبِنورِ وَجهِكَ الَّذي أضاءَ لَهُ كُلُّ شَيءٍ ، يا نورُ يا قُدّوسُ ، يا أوَّلَ الأَوَّلينَ ، ويا آخِرَ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 اللّهُمَّ اغفِر لِيَ الذُّنوبَ الَّتي تُنزِلُ النِّقَمَ ، اللّهُمَّ اغفِر لِيَ الذُّنوبَ الَّتي تُغَيِّرُ النِّعَمَ ، اللّهُمَّ اغفِر لِيَ الذُّنوبَ الَّتي تَحبِسُ الدُّعاءَ ، اللّهُمَّ اغفِر لِيَ الذُّنوبَ الَّتي تُنزِلُ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تَقطَعُ الرَّجاءَ</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اللّهُمَّ اغفِر لي كُلَّ ذَنبٍ أذنَبتُهُ ، وكُلَّ خَطيئَةٍ أخطَأتُها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بِذِكرِكَ ، وأستَشفِعُ بِكَ إلى نَفسِكَ ، وأسأَلُكَ بِجودِكَ أن تُدنِيَني مِن قُربِكَ ، وأن توزِعَني شُكرَكَ ، وأن تُلهِمَني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 لَُك سُؤالَ خاضِعٍ مُتَذَلِّلٍ خاشِعٍ ، أن تُسامِحَني وتَرحَمَني ، وتَجعَلَني بِقَسمِكَ راضِيا قانِعا ، وفي جَميعِ الأَحوالِ مُتَواضِعا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سُؤالَ مَنِ اشتَدَّت فاقَتُهُ ، وأنزَلَ بِكَ عِندَ الشَّدائِدِ حاجَتَهُ ، وعَظُمَ فيما عِندَكَ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سُلطانُكَ ، وعَلا مَكانُكَ ، وخَفِيَ مَكرُكَ ، وظَهَرَ أمرُكَ ، وغَلَبَ جُندُكَ </w:t>
      </w:r>
      <w:r>
        <w:rPr>
          <w:rStyle w:val="FootnoteAnchor"/>
          <w:rtl w:val="true"/>
        </w:rPr>
        <w:footnoteReference w:id="323"/>
      </w:r>
      <w:r>
        <w:rPr>
          <w:rFonts w:ascii="Amiri" w:hAnsi="Amiri" w:eastAsia="Amiri" w:cs="Amiri"/>
          <w:color w:val="111111"/>
          <w:sz w:val="28"/>
          <w:sz w:val="28"/>
          <w:szCs w:val="28"/>
          <w:rtl w:val="true"/>
          <w:lang w:bidi="ar-SA"/>
        </w:rPr>
        <w:t xml:space="preserve">، وجَرَت قُدرَتُكَ ، ولا يُمكِنُ الفِرارُ مِن حُكومَتِكَ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أجِدُ لِذُنوبي غافِرا ، ولا لِقَبائِحي ساتِرا ، ولا لِشَيءٍ مِن عَمَلِيَ القَبيحِ بِالحَسَنِ مُبَدِّلاً غَيرَكَ لا إلهَ إلّا أنتَ سُبحانَكَ وبِحَمدِكَ ، ظَلَمتُ نَفسي وتَجَرَّأتُ بِجَهلي ، وسَكَنتُ إلى قَديمِ ذِكرِكَ لي ، ومَنِّكَ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مَولايَ كَم مِن قَبيحٍ سَتَرتَهُ ، وكَم مِن فادِحٍ مِنَ البَلاءِ أقَلتَهُ ، وكَم مِن عِثارٍ وَقَيتَهُ ، وكَم مِن مَكروهٍ دَفَعتَهُ ، وكَم مِن ثَناءٍ جَميلٍ لَستُ أهلاً لَهُ نَشَرتَهُ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بَلائي ، وأفرَطَ بي سُوءُ حالي ، وقَصُرَت بي أعمالي ، وقَعَدَت بي أغلالي ، وحَبَسَني عَن نَفعي بُعدُ آمالي </w:t>
      </w:r>
      <w:r>
        <w:rPr>
          <w:rStyle w:val="FootnoteAnchor"/>
          <w:rtl w:val="true"/>
        </w:rPr>
        <w:footnoteReference w:id="324"/>
      </w:r>
      <w:r>
        <w:rPr>
          <w:rFonts w:ascii="Amiri" w:hAnsi="Amiri" w:eastAsia="Amiri" w:cs="Amiri"/>
          <w:color w:val="111111"/>
          <w:sz w:val="28"/>
          <w:sz w:val="28"/>
          <w:szCs w:val="28"/>
          <w:rtl w:val="true"/>
          <w:lang w:bidi="ar-SA"/>
        </w:rPr>
        <w:t xml:space="preserve">، وخَدَعَتنِي الدُّنيا بِغُرورِها ، ونَفسي بِخِيانَتِها </w:t>
      </w:r>
      <w:r>
        <w:rPr>
          <w:rStyle w:val="FootnoteAnchor"/>
          <w:rtl w:val="true"/>
        </w:rPr>
        <w:footnoteReference w:id="325"/>
      </w:r>
      <w:r>
        <w:rPr>
          <w:rFonts w:ascii="Amiri" w:hAnsi="Amiri" w:eastAsia="Amiri" w:cs="Amiri"/>
          <w:color w:val="111111"/>
          <w:sz w:val="28"/>
          <w:sz w:val="28"/>
          <w:szCs w:val="28"/>
          <w:rtl w:val="true"/>
          <w:lang w:bidi="ar-SA"/>
        </w:rPr>
        <w:t xml:space="preserve">ومِطالي يا سَيِّدي ، فَأَسأَلُكَ بِعِزَّتِكَ أن لا يَحجُبَ عَنكَ دُعائي سوءُ عَمَلي وفِعالي ، ولا تَفضَحني بِخَفِيِّ مَا اطَّلَعتَ عَلَيهِ مِن سَريرَتي ، ولا تُعاجِلني بِالعُقوبَةِ عَلى ما عَمِلتُهُ في خَلَواتي مِن سوءِ فِعلي وإساءَتي ، ودَوامِ تَفريطي وجَهالَتي ، وكَثرَةِ شَهَواتي وغَفلَتي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اللّهُمَّ بِعِزَّتِكَ لي في كُلِّ الأَحوالِ رَؤوفا ، وعَلَيَّ في جَميعِ الاُمورِ عَطوفا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ورَبّي مَن لي غَيرُكَ أسأَلُهُ كَشفَ ضُرّي ، وَالنَّظَرَ في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ومَولايَ أجرَيتَ عَلَيَّ حُكما اتَّبَعتُ فيهِ هَوى نَفسي ، ولَم أحتَرِس مِن تَزيينِ عَدُوّي ، فَغَرَّني بِما أهوى ، وأسعَدَهُ عَلى ذلِكَ القَضاءُ ، فَتَجاوَزتُ بِما جَرى عَلَيَّ مِن ذلِكَ مِن نَقضِ </w:t>
      </w:r>
      <w:r>
        <w:rPr>
          <w:rStyle w:val="FootnoteAnchor"/>
          <w:rtl w:val="true"/>
        </w:rPr>
        <w:footnoteReference w:id="326"/>
      </w:r>
      <w:r>
        <w:rPr>
          <w:rFonts w:ascii="Amiri" w:hAnsi="Amiri" w:eastAsia="Amiri" w:cs="Amiri"/>
          <w:color w:val="111111"/>
          <w:sz w:val="28"/>
          <w:sz w:val="28"/>
          <w:szCs w:val="28"/>
          <w:rtl w:val="true"/>
          <w:lang w:bidi="ar-SA"/>
        </w:rPr>
        <w:t xml:space="preserve">حُدودِكَ ، وخالَفتُ بَعضَ أوامِرِكَ ، فَلَكَ الحَمدُ عَلَيَّ في جَميعِ ذلِكَ ، ولا حُجَّةَ لي فيما جَرى عَلَيَّ فيهِ قَضاؤُكَ ، وألزَمَني حُكمُكَ وبَلاؤُكَ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أتَيتُكَ يا إلهي بَعدَ تَقصيري وإسرافي عَلى نَفسي ، مُعتَذِرا نادِما مُنكَسِرا ، مُستَقيلاً مُستَغفِرا مُنيبا ، مُقِرّا مُذعِنا مُعتَرِفا ، لا أجِدُ مَفَرّا مِمّا كانَ مِنّي ، ولا مَفزَعا أتَوَجَّهُ إلَيهِ في أمري ، غَيرَ قَبولِكَ عُذري ، وإدخالِكَ إيّايَ في سَعَةٍ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فَاقبَل عُذري ، وَارحَم شِدَّةَ ضُرّي ، وفُكَّني مِن شَدِّ 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 ضَعفَ بَدَني ، ورِقَّةَ جِلدي ، ودِقَّةَ عَظمي ، يا مَن بَدَأَ خَلقي وذِكري وتَربِيَتي وبِرّي وتَغذِيَتي ، هَبني لِابتِداءِ كَرَمِكَ ، وسالِفِ بِرِّكَ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ورَبّي ، أ تُراكَ مُعَذِّبي بِالنّارِ بَعدَ تَوحيدِكَ ، وبَعدَمَا انطَوى عَلَيهِ قَلبي مِن مَعرِفَتِكَ ، ولَهِجَ بِهِ لِساني مِن ذِكرِكَ ، وَاعتَقَدَهُ ضَميري مِن حُبِّكَ ، وبَعدَ صِدقِ اعتِرافي ودُعائي خاضِعا لِرُبوبِيَّتِكَ ، هَيهاتَ أنتَ أكرَمُ مِن أن تُضَيِّعَ مَن رَبَّيتَهُ ، أو تُبَعِّدَ مَن أدنَيتَهُ ، أو تُشَرِّدَ مَن آوَيتَهُ ، أو تُسَلِّمَ إلَى البَلاءِ مَن كَفَيتَهُ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يا سَيِّدي وإلهي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تُسَلِّطُ النّارَ عَلى وُجوهٍ خَرَّت لِعَظَمَتِكَ ساجِدَةً ، وعَلى ألسُنٍ نَطَقَت بِتَوحيدِكَ صادِقَةً ، وبِشُكرِكَ مادِحَةً ، وعَلى قُلوبٍ اعتَرَفَت بِإِلهِيَّتِكَ مُحَقِّقَةً ، وعَلى ضَمائِرَ حَوَت مِنَ العِلمِ بِكَ حَتّى صارَت خاشِعَةً ، وعَلى جَوارِحَ سَعَت إلى أوطانِ تَعَبُّدِكَ طائِعَةً ، وأشارَت بِاستِغفارِكَ مُذعِنَةً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الظَّنُّ بِكَ ، ولا اُخبِرنا بِفَضلِكَ عَنكَ ، يا كَريمُ ، يا رَبِّ وأنتَ تَعلَمُ ضَعفي عَن قَليلٍ مِن بَلاءِ الدُّنيا وعُقوباتِها ، وما يَجري فيها مِنَ المَكارِهِ عَلى أهلِها ، عَلى أنَّ ذلِكَ بَلاءٌ ومَكروهٌ قَليلٌ مَكثُهُ ، يَسيرٌ بَقاؤُهُ ، قَصيرٌ مُدَّتُهُ ، فَكَيفَ احتِمالي لِبَلاءِ الآخِرَةِ ، وجَليلِ وُقوعِ المَكارِهِ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بَلاءٌ تَطولُ مُدَّتُهُ ، ويَدومُ مَقامُهُ ، ولا يُخَفَّفُ عَن أهلِهِ ، لِأَ نَّهُ لا يَكونُ إلّا عَن غَضَبِكَ وَانتِقامِكَ وسَخَطِكَ ، وهذا ما لا تَقومُ لَهُ السَّماواتُ وَالأَرضُ ، يا سَيِّدي فَكَيفَ بي وأنَا عَبدُكَ الضَّعيفُ ، الذَّليلُ الحَقيرُ ، المِسكينُ المُستَكينُ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ورَبّي وسَيِّدي ومَولايَ ، لِأَيِّ الاُمورِ إلَيكَ أشكو ، ولِما مِنها أضِجُّ وأبكي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لِأَليمِ العَذابِ وشِدَّتِهِ ، أم لِطولِ البَلاءِ ومُدَّتِهِ ، فَلَئِن صَيَّرتَني فِي العُقوباتِ </w:t>
      </w:r>
      <w:r>
        <w:rPr>
          <w:rStyle w:val="FootnoteAnchor"/>
          <w:rtl w:val="true"/>
        </w:rPr>
        <w:footnoteReference w:id="327"/>
      </w:r>
      <w:r>
        <w:rPr>
          <w:rFonts w:ascii="Amiri" w:hAnsi="Amiri" w:eastAsia="Amiri" w:cs="Amiri"/>
          <w:color w:val="111111"/>
          <w:sz w:val="28"/>
          <w:sz w:val="28"/>
          <w:szCs w:val="28"/>
          <w:rtl w:val="true"/>
          <w:lang w:bidi="ar-SA"/>
        </w:rPr>
        <w:t xml:space="preserve">مَعَ أعدائِكَ ، وجَمَعتَ بَيني وبَينَ أهلِ بَلائِكَ ، وفَرَّقتَ بَيني وبَينَ أحِبّائِكَ وأولِيائِكَ ، فَهَبني ـ يا إلهي وسَيِّدي ومَولايَ ورَبّي ـ صَبَرتُ عَلى عَذابِكَ ، فَكَيفَ أصبِرُ عَلى فِراقِكَ ؟ وَهبني صَبَرتُ عَلى حَرِّ نارِكَ ، فَكَيفَ أصبِرُ عَنِ النَّظَرِ إلى كَرامَتِكَ ؟ أم كَيفَ أسكُنُ فِي النّارِ ورَجائي عَفوُكَ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فَبِعِزَّتِكَ ـ يا سَيِّدي ومَولايَ ـ اُقسِمُ صادِقا ، لَئِن تَرَكتَني ناطِقا لَأَضِجَّنَّ إلَيكَ بَينَ أهلِها ضَجيجَ الآمِلينَ ، ولَأَصرُخَنَّ إلَيكَ صُراخَ المُستَصرِخينَ ، ولَأَبكِيَنَّ عَلَيكَ بُكاءَ الفاقِدينَ ، ولَاُنادِيَنَّكَ أينَ كُنتَ يا وَلِيَّ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آمالِ العارِفينَ ، يا غِياثَ المُستَغيثينَ ، يا حَبيبَ قُلوبِ الصّادِقينَ ، ويا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أفَتُراكَ ـ سُبحانَكَ يا إلهي وبِحَمدِكَ ـ تَسمَعُ فيها صَوتَ عَبدٍ مُسلِمٍ سُجِنَ فيها بِمُخالَفَتِهِ ، وذاقَ طَعمَ عَذابِها بِمَعصِيَتِهِ ، وحُبِسَ بَينَ أطباقِها بِجُرمِهِ وجَريرَتِهِ ، وهُوَ يَضِجُّ إلَيكَ ضَجيحَ مُؤَمِّلٍ لِرَحمَتِكَ ، ويُناديكَ بِلِسانِ أهلِ تَوحيدِكَ ، ويَتَوَسَّلُ إلَيكَ بِرُبوبِيَّتِكَ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فَكَيفَ يَبقى فِي العَذابِ وهُوَ يَرجو ما سَلَفَ مِن حِلمِكَ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تُؤلِمُهُ النّارُ وهُوَ يَأمُلُ فَضلَكَ ورَحمَتَكَ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تُحرِقُهُ لَهبُها </w:t>
      </w:r>
      <w:r>
        <w:rPr>
          <w:rStyle w:val="FootnoteAnchor"/>
          <w:rtl w:val="true"/>
        </w:rPr>
        <w:footnoteReference w:id="328"/>
      </w:r>
      <w:r>
        <w:rPr>
          <w:rFonts w:ascii="Amiri" w:hAnsi="Amiri" w:eastAsia="Amiri" w:cs="Amiri"/>
          <w:color w:val="111111"/>
          <w:sz w:val="28"/>
          <w:sz w:val="28"/>
          <w:szCs w:val="28"/>
          <w:rtl w:val="true"/>
          <w:lang w:bidi="ar-SA"/>
        </w:rPr>
        <w:t xml:space="preserve">وأنتَ تَسمَعُ صَوتَهُ وتَرى مَكانَهُ ؟ أم كَيفَ يَشتَمِلُ عَلَيهِ زَفيرُها وأنتَ تَعلَمُ ضَعفَهُ ؟ أم كَيفَ يَتَقَلقَلُ </w:t>
      </w:r>
      <w:r>
        <w:rPr>
          <w:rStyle w:val="FootnoteAnchor"/>
          <w:rtl w:val="true"/>
        </w:rPr>
        <w:footnoteReference w:id="329"/>
      </w:r>
      <w:r>
        <w:rPr>
          <w:rFonts w:ascii="Amiri" w:hAnsi="Amiri" w:eastAsia="Amiri" w:cs="Amiri"/>
          <w:color w:val="111111"/>
          <w:sz w:val="28"/>
          <w:sz w:val="28"/>
          <w:szCs w:val="28"/>
          <w:rtl w:val="true"/>
          <w:lang w:bidi="ar-SA"/>
        </w:rPr>
        <w:t xml:space="preserve">بَينَ أطباقِها وأنتَ تَعلَمُ صِدقَهُ ؟ أم كَيفَ تَزجُرُهُ زَبانِيَتُها وهُوَ يُناديكَ يا رَبَّهُ ؟ أم كَيفَ يَرجو فَضلَكَ في عِتقِهِ مِنها فَتَترُكُهُ فيها </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ما ذلِكَ الظَّنُّ بِكَ ، ولَا المَعروفُ مِن فَضلِكَ ، ولا مُشبِهٌ لِما عامَلتَ بِهِ المُوَحِّدينَ مِن بِرِّكَ وإحسانِكَ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فَبِاليَقينِ أقطَعُ لَولا ما حَكَمتَ بِهِ مِن تَعذيبِ جاحِديكَ ، وقَضَيتَ بِهِ مِن إخلادِ مُعانِديكَ ، لَجَعَلتَ النّارَ كُلَّها بَردا وسَلاما ، وما كانَ لِأَحَدٍ فيها مَقَرّا ولا مُقاما ، لكِنَّكَ تَقَدَّسَت أسماؤُكَ أقسَمتَ أن تَملَأَها مَِن الكافِرينَ ، مِنَ الجِنَّةِ وَالنّاسِ أجمَعينَ ، وأن تُخَلِّدَ فيهَا المُعانِدينَ ، وأنتَ جَلَّ ثَناؤُكَ قُلتَ مُبتَدِئا وتَطَوَّلتَ بِالإِنعامِ مُتَكَرِّما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وسَيِّدي فَأَسأَلُكَ بِالقُدرَةِ الَّتي قَدَّرتَها ، وبِالقَضِيَّةِ الَّتي حَتَمتَها وحَكَمتَها ، وغَلَبتَ مَن عَلَيهِ أجرَيتَها ، أن تَهَبَ لي في هذِهِ اللَّيلَةِ ، وفي هذِهِ السّاعَةِ كُلَّ جُرمٍ أجرَمتُهُ ، وكُلَّ ذَنبٍ أذنَبتُهُ ، وكُلَّ قَبيحٍ أسرَرتُهُ ، وكُلَّ جَهلٍ عَمِلتُهُ ، كَتَمتُهُ أو أعلَنتُهُ ، أخفَيتُهُ أو أظهَرتُهُ ، وكُلَّ سَيِّئَةٍ أمَرتَ بِإِثباتِهَا الكِرامَ الكاتِبينَ ، الَّذينَ وَكَّلتَهُم بِحِفظِ ما يَكونُ مِنّي ، وجَعَلتَهُم شُهودا عَلَيَّ مَعَ جَوارِحي ، وكُنتَ أنتَ الرَّقيبَ عَلَيَّ مِن وَرائِهِم ، وَالشّاهِدَ لِما خَفِيَ عَنهُم ، وبِرَحمَتِكَ أخفَيتَهُ ، وبِفَضلِكَ سَتَرتَهُ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تُوَفِّرَ حَظّي مِن كُلِّ خَيرٍ تُنزِلُهُ </w:t>
      </w:r>
      <w:r>
        <w:rPr>
          <w:rStyle w:val="FootnoteAnchor"/>
          <w:rtl w:val="true"/>
        </w:rPr>
        <w:footnoteReference w:id="332"/>
      </w:r>
      <w:r>
        <w:rPr>
          <w:rFonts w:ascii="Amiri" w:hAnsi="Amiri" w:eastAsia="Amiri" w:cs="Amiri"/>
          <w:color w:val="111111"/>
          <w:sz w:val="28"/>
          <w:sz w:val="28"/>
          <w:szCs w:val="28"/>
          <w:rtl w:val="true"/>
          <w:lang w:bidi="ar-SA"/>
        </w:rPr>
        <w:t xml:space="preserve">، أو إحسانٍ تُفَضِّلُهُ </w:t>
      </w:r>
      <w:r>
        <w:rPr>
          <w:rStyle w:val="FootnoteAnchor"/>
          <w:rtl w:val="true"/>
        </w:rPr>
        <w:footnoteReference w:id="333"/>
      </w:r>
      <w:r>
        <w:rPr>
          <w:rFonts w:ascii="Amiri" w:hAnsi="Amiri" w:eastAsia="Amiri" w:cs="Amiri"/>
          <w:color w:val="111111"/>
          <w:sz w:val="28"/>
          <w:sz w:val="28"/>
          <w:szCs w:val="28"/>
          <w:rtl w:val="true"/>
          <w:lang w:bidi="ar-SA"/>
        </w:rPr>
        <w:t xml:space="preserve">، أو بِرٍّ تَنشُرُهُ </w:t>
      </w:r>
      <w:r>
        <w:rPr>
          <w:rStyle w:val="FootnoteAnchor"/>
          <w:rtl w:val="true"/>
        </w:rPr>
        <w:footnoteReference w:id="334"/>
      </w:r>
      <w:r>
        <w:rPr>
          <w:rFonts w:ascii="Amiri" w:hAnsi="Amiri" w:eastAsia="Amiri" w:cs="Amiri"/>
          <w:color w:val="111111"/>
          <w:sz w:val="28"/>
          <w:sz w:val="28"/>
          <w:szCs w:val="28"/>
          <w:rtl w:val="true"/>
          <w:lang w:bidi="ar-SA"/>
        </w:rPr>
        <w:t xml:space="preserve">أو رِزقٍ تبَسُطُهُ </w:t>
      </w:r>
      <w:r>
        <w:rPr>
          <w:rStyle w:val="FootnoteAnchor"/>
          <w:rtl w:val="true"/>
        </w:rPr>
        <w:footnoteReference w:id="335"/>
      </w:r>
      <w:r>
        <w:rPr>
          <w:rFonts w:ascii="Amiri" w:hAnsi="Amiri" w:eastAsia="Amiri" w:cs="Amiri"/>
          <w:color w:val="111111"/>
          <w:sz w:val="28"/>
          <w:sz w:val="28"/>
          <w:szCs w:val="28"/>
          <w:rtl w:val="true"/>
          <w:lang w:bidi="ar-SA"/>
        </w:rPr>
        <w:t xml:space="preserve">، أو ذَنبٍ تَغفِرُهُ ، أو خَطَاً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يا رَبِّ ، يا إلهي وسَيِّدي ومَولايَ ومالِكَ رِقّي ، يا مَن بِيَدِهِ ناصِيَتي ، يا عَليما بِضُرِّي </w:t>
      </w:r>
      <w:r>
        <w:rPr>
          <w:rStyle w:val="FootnoteAnchor"/>
          <w:rtl w:val="true"/>
        </w:rPr>
        <w:footnoteReference w:id="336"/>
      </w:r>
      <w:r>
        <w:rPr>
          <w:rFonts w:ascii="Amiri" w:hAnsi="Amiri" w:eastAsia="Amiri" w:cs="Amiri"/>
          <w:color w:val="111111"/>
          <w:sz w:val="28"/>
          <w:sz w:val="28"/>
          <w:szCs w:val="28"/>
          <w:rtl w:val="true"/>
          <w:lang w:bidi="ar-SA"/>
        </w:rPr>
        <w:t xml:space="preserve">ومَسكَنَتي ، يا خَبيرا بِفَقري وفاقَتي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أسأَلُكَ بِحَقِّكَ وقُدسِكَ وأعظَمِ صِفاتِكَ ، وأسمائِكَ ، أن تَجعَلَ أوقاتي فِي اللَّيلِ وَالنَّهارِ بِذِكرِكَ مَعمورَةً ، وبِخِدمَتِكَ مَوصولَةً ، وأعمالي عِندَكَ مَقبولَةً ، حَتّى تَكونَ أعمالي وأورادي </w:t>
      </w:r>
      <w:r>
        <w:rPr>
          <w:rStyle w:val="FootnoteAnchor"/>
          <w:rtl w:val="true"/>
        </w:rPr>
        <w:footnoteReference w:id="337"/>
      </w:r>
      <w:r>
        <w:rPr>
          <w:rFonts w:ascii="Amiri" w:hAnsi="Amiri" w:eastAsia="Amiri" w:cs="Amiri"/>
          <w:color w:val="111111"/>
          <w:sz w:val="28"/>
          <w:sz w:val="28"/>
          <w:szCs w:val="28"/>
          <w:rtl w:val="true"/>
          <w:lang w:bidi="ar-SA"/>
        </w:rPr>
        <w:t xml:space="preserve">كُلُّها وِردا واحِدا ، وحالي في خِدمَتِكَ سَرمَدا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مَن عَلَيهِ مُعَوَّلي ، يا مَن إلَيهِ شَكَوتُ 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قَوِّ عَلى خِدمَتِكَ جَوارِحي ، وَاشدُد عَلَى العَزيمَةِ جَوانِحي ، وهَب لِيَ الجِدَّ في خَشيَتِكَ وَالدَّوامِ فِي الاِتِّصالِ بِخِدمَتِكَ ، حَتّى أسرَحَ إلَيكَ في مَيادينِ السّابِقينَ ، واُسرِعَ إلَيكَ فِي المُبادِرينَ </w:t>
      </w:r>
      <w:r>
        <w:rPr>
          <w:rStyle w:val="FootnoteAnchor"/>
          <w:rtl w:val="true"/>
        </w:rPr>
        <w:footnoteReference w:id="338"/>
      </w:r>
      <w:r>
        <w:rPr>
          <w:rFonts w:ascii="Amiri" w:hAnsi="Amiri" w:eastAsia="Amiri" w:cs="Amiri"/>
          <w:color w:val="111111"/>
          <w:sz w:val="28"/>
          <w:sz w:val="28"/>
          <w:szCs w:val="28"/>
          <w:rtl w:val="true"/>
          <w:lang w:bidi="ar-SA"/>
        </w:rPr>
        <w:t xml:space="preserve">، وأشتاقَ إلى قُربِكَ فِي المُشتاقينَ ، وأدنُوَ مِنكَ دُنُوَّ المُخلِصينَ ، وأخافَكَ مَخافَةَ الموقِنينَ ، وأجتَمِعَ في جِوارِكَ مَعَ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فَأَرِدهُ ، ومَن كادَني فَكِدهُ ، وَاجعَلني مِن أحسَنِ عِبادِكَ نَصيبا عِندَكَ ، وأقرَبِهِم مَنزِلَةً مِنكَ ، وأخَصِّهِم زُلفَةً لَدَيكَ ، فَإِنَّهُ لا يُنالُ ذلِكَ إلّا بِفَضلِكَ ، وجُد لي بِجودِكَ ، وَاعطِف عَلَيَّ بِمَجدِكَ ، وَاحفَظني بِرَحمَتِكَ ، وَاجعَل لِساني بِذِكرِكَ لَهِجا ، وقَلبي بِحُبِّكَ مُتَيَّما ، ومُنَّ عَلَيَّ بِحُسنِ إجابَتِكَ ، وأقِلني عَثرَتي ، وَاغفِر زَلَّتي ، فَإِنَّكَ قَضَيتَ عَلى عِبادِكَ بِعِبادَتِكَ ، وأمَرتَهُم بِدُعائِكَ ، وضَمِنتَ لَهُمُ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فَإِلَيكَ يا رَبِّ نَصَبتُ وَجهي ، وإلَيكَ يا رَبِّ مَدَدتُ يَدي ، فَبِعِزَّتِكَ استَجِب لي دُعائي ، وبَلِّغني مُنايَ ، ولا تَقطَع مِن فَضلِكَ رَجائي ، وَاكفِني شَرَّ الجِنِّ وَالإِنسِ مِن أعدائي ، يا سَريعَ الرِّضَا اغفِر لِمَن لا يَملِكُ إلَا </w:t>
      </w:r>
      <w:r>
        <w:rPr>
          <w:rStyle w:val="FootnoteAnchor"/>
          <w:rtl w:val="true"/>
        </w:rPr>
        <w:footnoteReference w:id="339"/>
      </w:r>
      <w:r>
        <w:rPr>
          <w:rFonts w:ascii="Amiri" w:hAnsi="Amiri" w:eastAsia="Amiri" w:cs="Amiri"/>
          <w:color w:val="111111"/>
          <w:sz w:val="28"/>
          <w:sz w:val="28"/>
          <w:szCs w:val="28"/>
          <w:rtl w:val="true"/>
          <w:lang w:bidi="ar-SA"/>
        </w:rPr>
        <w:t xml:space="preserve">الدُّعاءَ فَإِنَّكَ فَعّالٌ لِما تَشاءُ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اسمُهُ دَواءٌ ، وذِكرُهُ شِفاءٌ ، وطاعَتُهُ غِنىً ، ارحَم مَن رَأسُ مالِهِ الرَّجاءُ ، وسِلاحُهُ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سابِغَ النِّعَمِ يا دافِعَ النِّقَمِ ، يا نورَ المُستَوحِشينَ فِي الظُّلَمِ ، يا عالِما لا يُعلَّمُ، صَلِّ عَلى مُحَمَّدٍ وآلِ مُحَمَّدٍ وَافعَل بي ما أنتَ أهلُهُ، وصَلَّى اللّهُ عَلى مُحَمَّدٍ </w:t>
      </w:r>
      <w:r>
        <w:rPr>
          <w:rStyle w:val="FootnoteAnchor"/>
          <w:rtl w:val="true"/>
        </w:rPr>
        <w:footnoteReference w:id="340"/>
      </w:r>
      <w:r>
        <w:rPr>
          <w:rFonts w:ascii="Amiri" w:hAnsi="Amiri" w:eastAsia="Amiri" w:cs="Amiri"/>
          <w:color w:val="111111"/>
          <w:sz w:val="28"/>
          <w:sz w:val="28"/>
          <w:szCs w:val="28"/>
          <w:rtl w:val="true"/>
          <w:lang w:bidi="ar-SA"/>
        </w:rPr>
        <w:t xml:space="preserve">وَالأَئِمَّةِ المَيامينَ مِن آلِهِ وسَلَّمَ تَسليما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79" w:name="pg12816_182281"/>
    </w:p>
    <w:p>
      <w:pPr>
        <w:pStyle w:val="Heading5"/>
        <w:numPr>
          <w:ilvl w:val="4"/>
          <w:numId w:val="1"/>
        </w:numPr>
        <w:rPr/>
      </w:pPr>
      <w:bookmarkStart w:id="180" w:name="__RefHeading___Toc1816708_3224264995"/>
      <w:bookmarkStart w:id="181" w:name="_Toc69"/>
      <w:bookmarkEnd w:id="179"/>
      <w:bookmarkEnd w:id="180"/>
      <w:r>
        <w:rPr>
          <w:rtl w:val="true"/>
        </w:rPr>
        <w:t>د ـ شب جمعه</w:t>
      </w:r>
      <w:bookmarkEnd w:id="18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هايى از عبادتش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 ـ شب جمعه</w:t>
      </w:r>
      <w:r>
        <w:rPr>
          <w:rFonts w:ascii="IRNazanin" w:hAnsi="IRNazanin" w:eastAsia="IRNazanin"/>
          <w:color w:val="111111"/>
          <w:sz w:val="28"/>
          <w:sz w:val="28"/>
          <w:szCs w:val="28"/>
          <w:lang w:bidi="fa-IR"/>
        </w:rPr>
        <w:t>۱۵۵۵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دعاها در اين شب ، دعايى است كه به سند خود ، از جدّم ابو جعفر طوسى روايت كرده 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كُميل بن زياد نَخَعى ، امير مؤمنان را در نيمه شعبان ، در حال سجده ديد كه اين دعا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اين عبارت را ديدم كه كُميل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مولاى خود ، امير مؤمنان ، به همراه گروهى از يارانش در مسجد بصره نشسته بوديم كه يكى از آنان ، از معناى سخن خداوند عز و جل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 فيصله مى يابد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نيمه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على به دست اوست ، هيچ بنده اى نيست ، مگر آن كه هر آنچه خوبى و بدى تا آخر سال بر وى مى گذرد ، در نيمه شعبان بر او تقسيم مى گردد ، و هيچ بنده اى اين شب را زنده نمى دارد و دعاى خضر عليه السلام را نمى خواند ، مگر آن كه پاسخ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مسجد رفت ، شبْ هنگام ، درِ خانه اش را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دارى كميل؟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خضر را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دعا را حفظ كردى ، هر شبِ جمعه آن را بخوان ، و يا ماهى يك بار بخوان ، و يا سالى يك بار بخوان ، و يا دستِ كم در عمرت يك بار بخوان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كفايت مى شوى، يارى مى گردى، روزى داده مى شوى و بخشايش را از دست نمى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صحبتى طولانى ما ، بر ما واجب كرده كه خواست تو را برآورده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كه همه چيز را در بر مى گيرد ، از تو درخواست مى كنم ، و به قدرتت كه به وسيله آن بر همه چيزها چيره اى و همه چيزها در برابر آن فروتن اند و همه چيزْ در برابر آن خوار است، و به جبروتت كه به وسيله آن ، بر همه چيزها غلبه پيدا كرده اى ، و به عزّتت كه هيچ چيز در برابر آن ، تاب مقاومت ندارد ، و به عظمتت كه اركان همه چيزها را پُركرده است ، و به سلطنتت كه بر همه چيزها برترى دارد ، و به ذات خود كه پس از فانى شدن همه چيزها باقى است ، و به نام هايت كه به وسيله آنها بر اركان همه چيزها غلبه پيدا كرده اى ، و به دانشت كه به همه چيزْ احاطه دارد ، و به نور وجهت كه همه چيز برايش روشن است ،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اوّلِ اوّلين ها و اى آخرِ آخرين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پيوندها را مى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سبب فرود آمدن كيفر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نعمت ها را دگرگون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دعا را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بلا را فرود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گناهانى را كه اميد را قطع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هر گناهى را كه انجام داده ام و هر خطايى را كه مرتكب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ياد تو به تو تقرّب مى جويم، و به سوى تو از تو شفاعت مى طلبم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بخششت از تو مى خواهم كه مرا به خود نزديك سازى ، و شكرت را روزى ام گردانى ، و يادت را به من الهام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سانِ انسانى فروتن، بى ارج و افتاده ، درخواست مى كنم كه بر من آسان گيرى و رحم كنى ، و مرا به نصيب خود ، خشنود و قانع سازى ، و در همه احوال ، فروتنم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كسى از تو درخواست مى كنم كه بينوايى اش شدّت يافته ، و به هنگام سختىِ نياز به درگاهت آمده ، و اشتياقش به آنچه كه نزد توست ،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ات عظيم، و مكانت والا ، و مكرت پوشيده، و فرمانت آشكار، و سپاهت چيره ، و قدرتت نافذ است و از قلمرو حكومت تو توانِ گريز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گناهانم بخشاينده اى ، و براى زشتى هايم سرپوش گذارنده اى ، و براى هيچ يك از كارهاى زشتم ، تغيير دهنده اى به كار نيك ، جز تو نمى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كه منزّهى و به سپاست مشغولم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 ستم كردم و بر پايه نادانى ام دليرى نمودم ، و به يادكردِ قديم تو از من ، و لطفت به من ، دل خوش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زشتى كه بر آنها سرپوش گذاشتى ، و چه بسيار بلاهاى سنگين كه از من بازگرداندى ، و چه قدر لغزش كه از آنها بازم داشتى ، و چه قدر ناخوشى كه از من دفع كردى ، و چه بسيار ثناهاى زيبا كه شايسته آن نبودم و تو برايم نشر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ام بزرگ، بدحالى ام گذشته از حد ، و عملم اندك است ، و دلبستگى هايم زمينگيرم ساخته اند ، و آرزوهاى دراز ، از بهره گيرى بازم داشته اند ، و دنيا با غرور خود ، و نَفْسم با خيانت ها و سهل انگارى هايش مرا فريفته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از تو مى خواهم كه كارها و رفتارهاى بدم ، دعايم را از رسيدن به تو باز ندارد و به خاطر آگاهى ات بر رفتارهاى پوشيده ام ، رسوايم نسازى ، و بر آنچه كه در تنهايى هايم از كارهاى زشت و بى ادبى انجام داده ام و يا به خاطر ادامه كوتاه كارى و نادانى و فراوانى شهوت و غفلتم ، به مجازاتم شتاب مورزى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عزّت خودت ، در همه حال بر من مهربان باش و در هر كارى مرا مورد مهر و توجّه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تو چه كسى را دارم كه از او رفع گرفتارى ها و توجّه به كارهايم را درخواست كنم؟</w:t>
      </w:r>
    </w:p>
    <w:p>
      <w:pPr>
        <w:pStyle w:val="BookText"/>
        <w:rPr/>
      </w:pPr>
      <w:r>
        <w:rPr>
          <w:rFonts w:ascii="IRNazanin" w:hAnsi="IRNazanin" w:eastAsia="IRNazanin"/>
          <w:color w:val="111111"/>
          <w:sz w:val="28"/>
          <w:sz w:val="28"/>
          <w:szCs w:val="28"/>
          <w:rtl w:val="true"/>
          <w:lang w:bidi="fa-IR"/>
        </w:rPr>
        <w:t>خداى من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فرمانى جارى ساختى كه در آن ، از خواهش هاى نفسم پيروى كردم و از ظاهرسازى هاى دشمنم پرهيز ننمودم ، كه بدين ترتيب ، با آنچه هوس كردم ، مرا فريب داد و تقدير هم در اين كار ، او را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آنچه بر من گذشت ، با زير پا گذاشتن قوانين تو و مخالفت با بعضى فرمان هايت ، تجاوزكارى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امور ، تو بر من حجّت دارى ، و من در آنچه كه قضاى تو بر من رانده شده ، حجّتى ندارم و حكم و آزمايشت بر من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پس از كوتاهى هايم و زياده روى هايم در حقّ خويش ، عذرخواهانه، پشيمان، شكسته، پوزش جو، آمرزش خواه، برگشته، اقرار كننده، قبول كننده و معترف ، به درگاهت آمده ام ، و از آنچه در آن هستم ، راه گريزى نمى يابم ، و در كارهايم پناهگاهى نيست كه بدان روكنم ، جز آن كه تو عذرم را بپذيرى و مرا در گستره رحمت خويش وارد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بپذير، و بر سختى گرفتارى ام رحم نما، و از بند محكم ، رهايم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ضعيفى بدنم و نرمى پوستم و نازكى استخوانم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خلقتم، يادكردم، تربيتم، احسانم، و تغذيه ام را آغاز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كرَم نخستين و خوبى هاى پيشينت در حقّ من،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و سرور 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پس از اقرارم به توحيدت مرا عذاب كنى ؟ و پس از آن كه قلبم معرفت تو را در بر دارد و زبانم به ياد تو مى چرخد و درونم به مِهر تو گِره خورده است ؟ و پس از اعتراف صادقانه و دعاى فروتنانه ام براى پروردگارى ات؟</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 از آنى كه آن را كه پروريدى ، تباه كنى و آن را كه نزديك ساختى ، دور گردانى و آن را كه پناه دادى ، رها كنى و آن را كه كفايت كردى و بر او رحم آوردى ، به گرفتارى ها تسليم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 و خداى من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كه آيا آتش بر چهره هايى كه براى عظمت تو به سجده افتاده اند ، و بر زبان هايى كه صادقانه به توحيد تو گشوده شده و مدح شكرت را گفته اند ، و بر دل هايى كه به راستى بر خداوندى ات اعتراف كرده اند ، و بر ضميرهايى كه به تو آگاهى پيدا كرده و فروتن گشته اند ، و بر اعضاى پيكرى كه به سوى جايگاه هاى عبوديّت تو مطيعانه مى شتابند و با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طلب آمرزش مى كنند ، تسلّط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گمانى بر تو نيست و درباره فضل تو چنين به ما خبر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ناتوانى من در برابر گرفتارى هاى ناچيز دنيا و كيفرهاى آن و ناخشنودى هايى كه در دنيا بر اهل آن وارد مى شود ، آگاهى ، با آن كه اين بلاها و ناخشنودى ها ، زودگذر ، ناپايدار و كوتاه مدّت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بلاى آخرت و بزرگى ناخشنودى هاى آن را تحمّل كنم ، در حالى كه بلاى آن ، طولانى و هميشگى است و از اهل آن، كاسته نمى شود؛ چون آن بلا جز بر پايه خشم و انتقام و ناخشنودى تو نيست و اين ، چيزى است كه آسمان ها و زمين ، تاب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تحمّل كنم ، در حالى كه من ، بنده ناتوان، خوار ، كوچك، بينوا و افتاده توام؟</w:t>
      </w:r>
    </w:p>
    <w:p>
      <w:pPr>
        <w:pStyle w:val="BookText"/>
        <w:rPr/>
      </w:pPr>
      <w:r>
        <w:rPr>
          <w:rFonts w:ascii="IRNazanin" w:hAnsi="IRNazanin" w:eastAsia="IRNazanin"/>
          <w:color w:val="111111"/>
          <w:sz w:val="28"/>
          <w:sz w:val="28"/>
          <w:szCs w:val="28"/>
          <w:rtl w:val="true"/>
          <w:lang w:bidi="fa-IR"/>
        </w:rPr>
        <w:t>اى خداى من و پروردگار من و سرور من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كارها به تو شكايت آورم و از كدام يك ناله سر دهم و گريه كنم؟ از درد كيفر و شدّت آن يا از طول بلا و مدّت آن؟ اگر مرا با دشمنانت در كيفرها قرار دهى و بين من و اهل گرفتارى جمع كنى و بين من و دوستان و يارانت جدايى افكنى ، چنان گير ـ اى خداى من و سرور من و مولاى من و پروردگار من ـ كه بر عذابت شكيبايى كنم ، بر جدايى ات چگونه تاب آورم؟ چنان گير كه بر سوز دوزخت شكيبا باشم ، چگونه از نظر كردن به كرامتت خوددارى كنم؟ و يا چگونه در آتشْ منزل گزينم و اميدم بخشش تو باشد؟</w:t>
      </w:r>
    </w:p>
    <w:p>
      <w:pPr>
        <w:pStyle w:val="BookText"/>
        <w:rPr/>
      </w:pPr>
      <w:r>
        <w:rPr>
          <w:rFonts w:ascii="IRNazanin" w:hAnsi="IRNazanin" w:eastAsia="IRNazanin"/>
          <w:color w:val="111111"/>
          <w:sz w:val="28"/>
          <w:sz w:val="28"/>
          <w:szCs w:val="28"/>
          <w:rtl w:val="true"/>
          <w:lang w:bidi="fa-IR"/>
        </w:rPr>
        <w:t xml:space="preserve">پس به عزّت تو ـ اى سرورم و مولايم ـ صادقانه سوگند مى خورم كه اگر مرا گويا در بين اهل دوزخ رها كنى ، چون ناليدن اميدواران ، ناله خواهم كرد و چون فرياد فريادزنان ، فرياد خواهم زد ، و چون گريه كس از دست دادگان ، گريه خواهم كرد و تو را فرياد خواهم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 اى ولى مؤمنان ، اى نهايت آرزوى عارفان ، اى كمكِ كمك جويان، اى دوست دل راستگويان و اى خداى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ـ تو كه منزّهى و ستودنى ، اى خداى من ـ كه در دوزخ ، صداى بنده مسلمانى را كه به خاطر مخالفت هايش در آن جا زندانى شده و به خاطر گناهكارى اش طعم عذاب تو را مى چشد و به علّت جرم و جنايتش در بين طبقه هاى دوزخْ حبس شده، بشنوى و او چون اميدواران به رحمت تو ، به درگاهت ناله مى كند و به زبان اهل توحيدت ، صدايت مى كند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ربوبيّتت به تو متوسل مى شود؟</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شخصى در كيفر بماند ، در حالى كه اميد بردبارى گذشته تو را دارد؟ و چگونه آتشْ او را رنج دهد ، در حالى كه آرزوى فضل و رحمت تو را دارد؟ و يا چگونه شعله هاى آن وى را بسوزاند ، حال آن كه تو صداى او را مى شنوى و جايگاهش را مى بينى؟ و يا چگونه شعله هاى آن او را فرا گيرد ، حال آن كه ناتوانى او را مى دانى؟ و يا چگونه در بين طبقه هاى آن ، بالا و پايين برود ، حال آن كه راستگويى او را مى دانى؟ و چگونه زبانه هاى آن او را زجر دهد ، حال آن كه او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فرياد مى زند؟ و چگونه اميد به تو براى رهايى از آن دارد و تو او را در آن جا رها مى كنى؟</w:t>
      </w:r>
    </w:p>
    <w:p>
      <w:pPr>
        <w:pStyle w:val="BookText"/>
        <w:rPr/>
      </w:pPr>
      <w:r>
        <w:rPr>
          <w:rFonts w:ascii="IRNazanin" w:hAnsi="IRNazanin" w:eastAsia="IRNazanin"/>
          <w:color w:val="111111"/>
          <w:sz w:val="28"/>
          <w:sz w:val="28"/>
          <w:szCs w:val="28"/>
          <w:rtl w:val="true"/>
          <w:lang w:bidi="fa-IR"/>
        </w:rPr>
        <w:t>هرگز چنين گمانى به تو نمى رود و در كَرَم تو ، چنين چيزى ناشناخته است و اين ، با خوبى و احسانى كه درباره موحّدانت روا داشتى ، شبيه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 قطع دارم كه اگر حكم به شكنجه منكرانت نكرده بودى و به جاودانه بودنِ گرفتارى دشمنانت فرمان نرانده بودى ، همه دوزخ را سرد و آرامْ قرار مى دادى و هيچ كس را در آن جا جايگزين و مقيم نمى ساختى؛ امّا تو ـ نام هايت مقدّس باد ـ سوگند خوردى كه دوزخ را از كافرانِ جِن و اِنس پُر سازى و خيره سران را در آن ، گرفتار جاودان گردانى و تو ـ ثنايت شكوهمند باد ـ در آغاز گفتى و با نعمت هاى كريمانه ات منّت نهادى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مؤمن است ، چون كسى است كه نافرمان است؟ يكسان نيستند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خداى من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كه مقدَّر كردى و به سرنوشتى كه آن را حتمى ساختى و استوار گردانيدى و با اجراى آن بر هر كس غلبه يافتى ، از تو درخواست مى كنم كه در اين شب و در اين ساعت ، هر جرمى را كه مرتكب شده ام و هر گناهى را كه انجام داده ام و هر زشتى اى را كه مخفى داشته ام و هر كار جاهلانه اى را كه انجام داده ام ـ چه نهان كرده ام و چه آشكار ، و چه مخفى داشته ام و چه نمايان ـ ، و هر بدى اى را كه به فرشتگان نويسنده ـ كه آنان را بر صورت بردارى كارهايم موكّل كرده اى ـ فرمان به ثبت دادى و خود بر آنچه از آنان مخفى مانده ، گواهى و از روى رحمتتْ آنها را مخفى كرده اى و به كرمت پوشانيده اى ، بر من ببخش ، و نصيب مرا از هر خيرى كه فرو مى فرستى، نعمتى كه مى بخشى، خوبى اى كه مى گسترانى، روزى اى كه فراخ مى كنى، گناهى كه مى بخشى و خطايى كه مى پوشانى، افزون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آقاى من و مولاى من و مالك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پيشانى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به بدحالى و درماندگى ام و آگاه از نيازمندى و حاجتم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تو و پاكى تو و بزرگ ترين صفت ها و نام هايت ، از تو درخواست مى كنم كه در شب و روز ، وقت هاى مرا به ياد خودت پُر بار ، و به خدمتت پيوسته و اعمالم را در پيشگاهت پذيرفته قرار دهى ، تا همه اعمال و وِردهايم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وِرد باشند و حالم در خدمت تو جاودانه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 او تكيه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احوالم را به او شكايت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اعضايم را بر خدمتت نيرو ده ، و دلم را به همّت و تصميمْ استوار كن ، و در راه بيمناكى از خودت و تداوم پيوستگى به خدمتت ، توفيق تلاش به من عنايت فرما تا در ميدان هاى پيشتازان ، به سوى تو پيشتازى كنم و در بين مسابقه دهندگان ، به سوى تو سرعت گيرم و در بين مشتاقان ، به جوار تو مشتاق شوم و چون مخلصان ، به تو نزديك گردم و به سان يقين كنندگان ، از تو بترسم و با مؤمنان ، در كنارت قرار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اراده بد درباره من دارد ، درباره اش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و هر كس به من نيرنگ مى زند ، به او نيرنگ زن ، و در پيشگاه خود ، مرا از نيك بهره ترين بندگانت و مقرب ترين آنان به خود ، و خاص تر آنها در نزد خويش قرار ده؛ چون جز به فضل تو نمى توان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بخشندگى خود بر من ببخش ، و با بزرگوارى خويش به من توجّه فرما ، و با رحمتت مرا حفظ كن و زبانم را به ذكرت گويا ، و دلم را به محبّتت شيدا كن ، و با پذيرش نيكويت بر من منّت نِه ، گرفتارى ام را كم كن ، و لغزشم را ببخش ؛ چرا كه تو بر بندگانت فرمان عبادت داده اى و به آنان دستور دعا داده اى و پذيرش را برايشان ضمانت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رويم را به سوى تو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به سوى تو دراز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عزّتت دعايم را مستجاب كن و مرا به آرزويم برسان ، و اميدم را از خود نبُر ، و شرّ دشمنان جِنّى و اِنسى ام را بسنده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زود خشنود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جز دعا چيزى ندارد ، ببخش ؛ چرا كه تو هر آنچه خواهى ، انجام 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نامش دوا، و يادش شفا، و پيروى اش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كه سرمايه اش اميد و ابزارش گريه است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گسترنده نعمت و اى دفع كننده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وحشت كنندگان در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آموزش 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خاندان محمّد ، درود فرست ، و با من آن گونه كه تو شايسته آنى، رفتار فرما ، و بر محمّد و امامان خجسته از خاندان او درود فرست و سلام نثار كن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ascii="Amiri" w:hAnsi="Amiri" w:eastAsia="Amiri" w:cs="Amiri"/>
          <w:color w:val="111111"/>
          <w:sz w:val="28"/>
          <w:sz w:val="28"/>
          <w:szCs w:val="28"/>
          <w:lang w:bidi="ar-SA"/>
        </w:rPr>
        <w:t>۱۵۵۷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دُعاءٍ لَهُ في يَومِ الجُمُعَةِ وهُوَ دُعاءٌ عَظيمٌ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مِن شَيءٍ كانَ ، ولا مِن شَيءٍ كَوَّنَ ما قَد كانَ ، 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يَخلُ مِنهُ مَكانٌ فَيُدرَكَ بِأَينِيَّتِهِ ، ولا لَهُ شَبَحُ مِثالٍ فَيوصَفَ بِكَيفِيَّتِهِ ، ولَم يَغِب عَن شَيءٍ فيُعلَمَ بِحَيثِيَّتِهِ ، مُبائِنٌ لِجَميعِ ما أحدَثَ فِي الصِّفاتِ ، ومُمتَنِعٌ عَنِ الإِدراكِ بِمَا ابتَدَعَ مِن تَصَرُّفِ الذَّواتِ ، وخارِجٌ بِالكِبرِياءِ وَالعَظَمَةِ مِن جَميعِ تَصَرُّفِ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عَلى بَوارِعِ ثاقِباتِ الفِطَنِ تَجديدُهُ ، وعَلى عَوامِقِ ثاقِباتِ الفِكرِ تَكييفُهُ ، وعَلى غَوائِصِ سابِحاتِ النَّظَرِ تَصويرُهُ ، ولا تَحويهِ الأَماكِنُ لِعَظَمَتِهِ ، ولا تَذرَعُهُ المَقاديرُ لِجَلالِهِ ، ولا تَقطَعُهُ المَقاييسُ لِكِبرِيائِهِ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يَئِسَت عَنِ استِنباطِ </w:t>
      </w:r>
      <w:r>
        <w:rPr>
          <w:rStyle w:val="FootnoteAnchor"/>
          <w:rtl w:val="true"/>
        </w:rPr>
        <w:footnoteReference w:id="342"/>
      </w:r>
      <w:r>
        <w:rPr>
          <w:rFonts w:ascii="Amiri" w:hAnsi="Amiri" w:eastAsia="Amiri" w:cs="Amiri"/>
          <w:color w:val="111111"/>
          <w:sz w:val="28"/>
          <w:sz w:val="28"/>
          <w:szCs w:val="28"/>
          <w:rtl w:val="true"/>
          <w:lang w:bidi="ar-SA"/>
        </w:rPr>
        <w:t xml:space="preserve">الإِحاطَةِ بِهِ طَوامِحُ العُقولِ ، ونَضَبَت عَنِ الإِشارَةِ إلَيهِ بِالاِكتِناهِ بِحارُ العُلومِ ، ورَجَعَت بِالصِّغَرِ مِنَ السُّمُوِّ إلى وَصفِ قُدرَتِهِ لَطائِفُ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لا مِن عَدَدٍ ، ودائِمٌ لا بِأَمَدٍ ، وقائِمٌ لا بِعَمَدٍ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بِجِنسٍ فَتُعادِلَهُ الأَجناسُ ، ولا بِشَبَحٍ فَتُضارِعَهُ الأَشباحُ ، ولا كَالأَشياءِ فَتَقَعَ عَلَيهِ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ضَلَّتِ العُقولُ في أمواجِ تَيّارِ إدراكِهِ ، وتَحَيَّرَتِ الأَوهامُ عَن إحاطَةِ ذِكرِ أزَلِيَّتِهِ ، وحَصِرَتِ الأَفهامُ عَنِ استِشعارِ وَصفِ قُدرَتِهِ ، وغَرِقَتِ الأَذهانُ في لُجَجِ أفلاكِ مَلَكوتِهِ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مُقتَدِرٌ بِالآلاءِ ، مُمتَنِعٌ بِالكِبرِياءِ ، ومُتَمَلِّكٌ عَلَى الأَشياءِ ، فَلا دَهرٌ يُخلِقُهُ ، ولا وَصفٌ يُحيطُ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خَضَعَت لَهُ رِقابُ الصِّعابِ في مَحَلِّ تُخومِ قَرارِها ، وأذعَنَت لَهُ رَواصِنُ الأَسبابِ في مُنتَهى شَواهِقِ أقطارِها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مُستَشهَدٌ بِكُلِّيَّةِ الأَجناسِ عَلى رُبوبِيَّتِهِ ، وبِعَجزِها عَن قُدرَتِهِ ، وبِفُطورِها عَلى قِدمَتِهِ ، وبِزَوالِها عَلى بَقائِهِ ، فَلا لَها مَحيصٌ عَن إدراكِهِ إيّاها ، ولا خُروجٌ عَن إحاطَتِهِ بِها ، ولَا احتِجابٌ عَن إحصائِهِ لَها ، ولَا امتِناعٌ مِن قُدرَتِهِ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بِإِتقانِ الصُّنعِ لَهُ آيَةً ، وبِتَركيبِ الطَّبعِ عَلَيهِ دَلالَةً ، وبِحُدوثِ الفَطرِ عَلَيهِ قِدمَةً ، وبِإِحكامِ الصَّنعَةِ عَلَيهِ عِبرَةً ، فَلا إلَيهِ حَدٌّ مَنسوبٌ ، ولا لَهُ مَثَلٌ مَضروبٌ ، ولا شَيءٌ عَنهُ بِمَحجوبٍ ، تَعالى عَن ضَربِ الأَمثالِ لَهُ وَالصِّفاتِ المَخلوقَةِ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الَّذي خَلَقَ الدُّنيا لِلفَناءِ وَالبُيودِ ، وَالآخِرَةِ لِلبَقاءِ وَالخُلودِ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الَّذي لا يَنقُصُهُ ما أعطى فَأَسنى ، وإن جازَ المَدى فِي المُنى ، وبَلَغَ الغايَةَ القُصوى ، ولا يَجورُ في حُكمِهِ إذا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الَّذي لا يُرَدُّ ما قَضى ، ولا يُصرَفُ ما أمضى ، ولا يُمنَعُ ما أعطى ، ولا يَهفو ولا يَنسى ، ولا يَعجَلُ بَل يُمهِلُ ويَعفو ، ويَغفِرُ ويَرحَمُ ويَصبِرُ ، ولا يُسأَلُ عَمّا يَفعَلُ وهُم يُسأَلونَ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الشّاكِرُ لِلمُطيعِ لَهُ ، المُملي 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لِتَفريجِ هَمِّه ، القَريبُ مِمَّن دَعاهُ لِتَنفيسِ كَربِهِ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الحَليمُ عَمَّن ألحَدَ في آياتِهِ ، وَانحَرَفَ عَن بَيِّناتِهِ ، ودانَ بِالجُحودِ في كُلِّ حالاتِهِ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أكبَرُ القاهِرُ لِلأَضدادِ ، المُتعالي عَنِ الأَندادِ ، المُتَفَرِّدُ بِالمِنَّةِ عَلى جَميعِ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المُحتَجِبُ بِالمَلَكوتِ وَالعِزَّةِ ، المُتَوَحِّدُ بِالجَبَروتِ وَالقُدرَةِ ، المُتَرَدِّي بِالكِبرِياءِ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المُتَقَدِّسُ بِدَوامِ السُّلطانِ وَالغالِبُ بِالحُجَّةِ وَالبُرهانِ ، ونَفاذِ المَشِيَّةِ في كُلِّ حينٍ وأوانٍ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 وأعطِهِ اليَومَ أفضَلَ الوَسائِلِ وأشرَفَ العَطاءِ ، وأعظَمَ الحِباءِ وَالمَنازِلِ ، وأسعَدَ الجَدودِ </w:t>
      </w:r>
      <w:r>
        <w:rPr>
          <w:rStyle w:val="FootnoteAnchor"/>
          <w:rtl w:val="true"/>
        </w:rPr>
        <w:footnoteReference w:id="343"/>
      </w:r>
      <w:r>
        <w:rPr>
          <w:rFonts w:ascii="Amiri" w:hAnsi="Amiri" w:eastAsia="Amiri" w:cs="Amiri"/>
          <w:color w:val="111111"/>
          <w:sz w:val="28"/>
          <w:sz w:val="28"/>
          <w:szCs w:val="28"/>
          <w:rtl w:val="true"/>
          <w:lang w:bidi="ar-SA"/>
        </w:rPr>
        <w:t xml:space="preserve">، وأقَرَّ الأَعيُنِ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الَّذين أمَرتَ بِطاعَتِهِم ، وأذهَبتَ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الَّذينَ ألهَمتَهُم عِلمَكَ ، وَاستَحفَظتَهُم كُتُبَكَ </w:t>
      </w:r>
      <w:r>
        <w:rPr>
          <w:rStyle w:val="FootnoteAnchor"/>
          <w:rtl w:val="true"/>
        </w:rPr>
        <w:footnoteReference w:id="345"/>
      </w:r>
      <w:r>
        <w:rPr>
          <w:rFonts w:ascii="Amiri" w:hAnsi="Amiri" w:eastAsia="Amiri" w:cs="Amiri"/>
          <w:color w:val="111111"/>
          <w:sz w:val="28"/>
          <w:sz w:val="28"/>
          <w:szCs w:val="28"/>
          <w:rtl w:val="true"/>
          <w:lang w:bidi="ar-SA"/>
        </w:rPr>
        <w:t xml:space="preserve">وَاستَرعَيتَهُم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وحَبيبِكَ وخَليلِكَ ، وسَيِّدِ الأَوَّلينَ وَالآخِرينَ ، مِنَ الأَنبِياءِ وَالمُرسَلينَ ، وَالخَلقِ أجمَعينَ ، وعَلى آلِهِ الطَّيِّبينَ ، الَّذينَ أمَرتَ بِطاعَتِهِم ، وأوجَبتَ عَلَينا حَقَّهُم ومَوَدَّتَهُم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سُؤالَ وَجِلٍ مِنَ انتِقامِكَ ، حاذِرٍ مِن نَقِمَتِكَ ، فَزِعٍ إلَيكَ مِنكَ ، لَم يَجِد لِفاقَتِهِ مُجيرا غَيرَكَ ، ولا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غَيرَ فِنائِكَ ، وتَطَوُّلُكَ سَيِّدي ومَولايَ عَلى طولِ </w:t>
      </w:r>
      <w:r>
        <w:rPr>
          <w:rStyle w:val="FootnoteAnchor"/>
          <w:rtl w:val="true"/>
        </w:rPr>
        <w:footnoteReference w:id="348"/>
      </w:r>
      <w:r>
        <w:rPr>
          <w:rFonts w:ascii="Amiri" w:hAnsi="Amiri" w:eastAsia="Amiri" w:cs="Amiri"/>
          <w:color w:val="111111"/>
          <w:sz w:val="28"/>
          <w:sz w:val="28"/>
          <w:szCs w:val="28"/>
          <w:rtl w:val="true"/>
          <w:lang w:bidi="ar-SA"/>
        </w:rPr>
        <w:t xml:space="preserve">مَعصِيَتي لَكَ ، أقصَدَني إلَيكَ ، وإن كانَت سَبَقَتنِي الذُّنوبُ وحالَت بَيني وبَينَكَ ؛ لِأَ نَّكَ عِمادُ المُعتَمِدِ ، ورَصَدُ المُرتَصِدِ ، لا تَنقُصُكَ المَواهِبُ ، ولا تَغيضُكَ المَطالِبُ ، فَلَكَ المِنَنُ العِظامُ ، وَالنِّعَمُ الجِسامُ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لا تَنقُصُ خَزائِنُهُ ، ولا يَبيدُ مُلكُهُ ، ولا تَراهُ العُيونُ ، ولا تَعزُبُ مِنهُ حَرَكَةٌ ولا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ولا تَزالُ ، لا يَتَوارى عَنكَ مُتَوارٍ في كَنينِ </w:t>
      </w:r>
      <w:r>
        <w:rPr>
          <w:rStyle w:val="FootnoteAnchor"/>
          <w:rtl w:val="true"/>
        </w:rPr>
        <w:footnoteReference w:id="350"/>
      </w:r>
      <w:r>
        <w:rPr>
          <w:rFonts w:ascii="Amiri" w:hAnsi="Amiri" w:eastAsia="Amiri" w:cs="Amiri"/>
          <w:color w:val="111111"/>
          <w:sz w:val="28"/>
          <w:sz w:val="28"/>
          <w:szCs w:val="28"/>
          <w:rtl w:val="true"/>
          <w:lang w:bidi="ar-SA"/>
        </w:rPr>
        <w:t xml:space="preserve">أرضٍ ولا سَماءٍ ولا تُخومٍ ، تَكَفَّلتَ بِالأَرزاقِ يا رَزّاقُ ، وتَقَدَّستَ عَن أن تَتَناوَلَكَ الصِّفاتُ ، وتَعَزَّزتَ عَن أن تُحيطَ بِكَ تَصاريفُ اللُّغاتِ ، ولَم تَكُن مُستَحدَثا فَتوجَدَ مُتَنَقِّلاً عَن حالَةٍ إلى حالَةٍ ، بَل أنتَ الفَردُ الأَوَّلُ وَالآخِرُ ذُو العِزِّ القاهِرُ ، جَزيلُ العَطاءِ ، سابِغُ النَّعماءِ ، أحَقُّ مَن تَجاوَزَ وعَفا عَمَّن ظَلَمَ وأساءَ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لِسانٍ إلهي تُمَجَّدُ ، وفِي الشَّدائِدِ عَلَيكَ يُعتَمَدُ ، فَلَكَ الحَمدُ وَالمَجدُ ؛ لِأَ نَّكَ المالِكُ الأَبَدُ ، وَالرَّبُّ السَّرمَدُ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أتقَنتَ إنشاءَ البَرايا ، فَأَحكَمتَها بِلُطفِ التَّقديرِ ، وتَعالَيتَ فِي ارتفاعِ شَأنِكَ عَن أن يَنفُذَ فيكَ حُكمُ التَّغييرِ ، أو يُحتالَ مِنكَ بِحالٍ يَصِفُكَ بِهِ المُلحِدُ إلى تَبديلٍ ، أو يوجَدَ فِي الزِّيادَةِ وَالنُّقصانِ مَساغٌ فِي اختِلافِ التَّحويلِ ، أو تَلتَثِقَ </w:t>
      </w:r>
      <w:r>
        <w:rPr>
          <w:rStyle w:val="FootnoteAnchor"/>
          <w:rtl w:val="true"/>
        </w:rPr>
        <w:footnoteReference w:id="351"/>
      </w:r>
      <w:r>
        <w:rPr>
          <w:rFonts w:ascii="Amiri" w:hAnsi="Amiri" w:eastAsia="Amiri" w:cs="Amiri"/>
          <w:color w:val="111111"/>
          <w:sz w:val="28"/>
          <w:sz w:val="28"/>
          <w:szCs w:val="28"/>
          <w:rtl w:val="true"/>
          <w:lang w:bidi="ar-SA"/>
        </w:rPr>
        <w:t xml:space="preserve">سَحائِبُ الإِحاطَةِ بِكَ في بُحورِ هِمَمِ الأَحلامِ ، أو تَمتَثِلَ لَكَ مِنها جِبِلَّةٌ تَضِلُّ فيها رَوِيّاتُ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مَولايَ ، انقادَ الخَلقُ مُستَخذِئينَ بِإِقرارِ الرُّبوبِيَّةِ ، ومُعتَرِفينَ خاضِعينَ بِالعُبودِيَّةِ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سَمَكتَ السَّماءَ فَرَفَعتَها ، ومَهَّدتَ الأَرضَ فَفَرَشتَها ، وأخرَجتَ مِنها ماءا ثَجّاجا </w:t>
      </w:r>
      <w:r>
        <w:rPr>
          <w:rStyle w:val="FootnoteAnchor"/>
          <w:rtl w:val="true"/>
        </w:rPr>
        <w:footnoteReference w:id="352"/>
      </w:r>
      <w:r>
        <w:rPr>
          <w:rFonts w:ascii="Amiri" w:hAnsi="Amiri" w:eastAsia="Amiri" w:cs="Amiri"/>
          <w:color w:val="111111"/>
          <w:sz w:val="28"/>
          <w:sz w:val="28"/>
          <w:szCs w:val="28"/>
          <w:rtl w:val="true"/>
          <w:lang w:bidi="ar-SA"/>
        </w:rPr>
        <w:t xml:space="preserve">، ونَباتا رَجراجا </w:t>
      </w:r>
      <w:r>
        <w:rPr>
          <w:rStyle w:val="FootnoteAnchor"/>
          <w:rtl w:val="true"/>
        </w:rPr>
        <w:footnoteReference w:id="353"/>
      </w:r>
      <w:r>
        <w:rPr>
          <w:rFonts w:ascii="Amiri" w:hAnsi="Amiri" w:eastAsia="Amiri" w:cs="Amiri"/>
          <w:color w:val="111111"/>
          <w:sz w:val="28"/>
          <w:sz w:val="28"/>
          <w:szCs w:val="28"/>
          <w:rtl w:val="true"/>
          <w:lang w:bidi="ar-SA"/>
        </w:rPr>
        <w:t xml:space="preserve">، فَسَبَّحَكَ نَباتُها ، وجَرَت بِأَمرِكَ مِياهُها وقاما عَلى مُستَقَرِّ المَشِيَّةِ كَما أمَرتَهُما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فَيامَن تَعَزَّزَ بِالبَقاءِ ، وقَهَرَ عِبادَهُ بِالفَناءِ ، أكرِم مَثوايَ ، فَإِنَّكَ خَيرُ مُنتَجِعٍ </w:t>
      </w:r>
      <w:r>
        <w:rPr>
          <w:rStyle w:val="FootnoteAnchor"/>
          <w:rtl w:val="true"/>
        </w:rPr>
        <w:footnoteReference w:id="354"/>
      </w:r>
      <w:r>
        <w:rPr>
          <w:rFonts w:ascii="Amiri" w:hAnsi="Amiri" w:eastAsia="Amiri" w:cs="Amiri"/>
          <w:color w:val="111111"/>
          <w:sz w:val="28"/>
          <w:sz w:val="28"/>
          <w:szCs w:val="28"/>
          <w:rtl w:val="true"/>
          <w:lang w:bidi="ar-SA"/>
        </w:rPr>
        <w:t xml:space="preserve">لِكَشفِ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مَأمولٌ في كُلِّ عُسرٍ ، ومُرتَجىً لِكُلِّ يُسرٍ ، بِكَ أنزَلتُ اليَومَ حاجَتي ، وإلَيكَ أبتَهِلُ فَلا تَرُدَّني خائِبا مِمّا رَجَوتُ ، ولا تَحجُب دُعائي عَنكَ إذ فَتَحتَهُ لي فَدَعَوتُ ، وصَلِّ عَلى مُحَمَّدٍ وآلِ مُحَمَّدٍ ، وَارزُقني مِن فَضلِكَ الواسِعِ رِزقا واسِعا سائِغا حَلالاً طَيِّبا هَنيئا مَريئا لَذيذا 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خَيرَ أيّامي يَومَ ألقاكَ ، وَاغفِر لي خَطايايَ فَقَد أوحَشَتني ، وتَجاوَز عَن ذُنوبي فَقَد أوبَقَتني </w:t>
      </w:r>
      <w:r>
        <w:rPr>
          <w:rStyle w:val="FootnoteAnchor"/>
          <w:rtl w:val="true"/>
        </w:rPr>
        <w:footnoteReference w:id="355"/>
      </w:r>
      <w:r>
        <w:rPr>
          <w:rFonts w:ascii="Amiri" w:hAnsi="Amiri" w:eastAsia="Amiri" w:cs="Amiri"/>
          <w:color w:val="111111"/>
          <w:sz w:val="28"/>
          <w:sz w:val="28"/>
          <w:szCs w:val="28"/>
          <w:rtl w:val="true"/>
          <w:lang w:bidi="ar-SA"/>
        </w:rPr>
        <w:t xml:space="preserve">، فَإِنَّكَ مُجيبٌ مُثيبٌ رَقيبٌ قَريبٌ قادِرٌ غافِرٌ قاهِرٌ رَحيمٌ كَريمٌ قَيّومٌ ، وذلِكَ عَلَيكَ يَسيرٌ وأنتَ أحسَنُ الخالِقينَ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افتَرَضتَ عَلَيَّ لِلآباءِ وَالاُمَّهاتِ حُقوقا فَعَظَّمتَهُنَّ ، وأنتَ أولى مَن حَطَّ الأَوزارَ وخَفَّفَها وأدَّى الحُقوقَ عَن عَبيدِهِ ، فَاحتَمِلهُنَّ عَنّي إلَيهِما وَاغفِر لَهُما كَما رَجاكَ كُلُّ مُوَحِّدٍ مَعَ المُؤمِنينَ وَالمُؤمِناتَ وَالإِخوَةِ وَالأَخَواتِ ، وألحِقنا وإيّاهُم بِالأَبرارِ ، وأبِح لَنا ولَهُم جَنّاتِكَ مَعَ النُّجَباءِ الأَخيارِ ، إنَّكَ سَميعُ الدُّعاءِ ، وصَلَّى اللّهُ عَلَى النَّبِيِّ مُحَمَّدٍ وعِترَتِهِ الطَّيِّبينَ وسَلَّمَ تَسليما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182" w:name="pg12816_182297"/>
    </w:p>
    <w:p>
      <w:pPr>
        <w:pStyle w:val="Heading5"/>
        <w:numPr>
          <w:ilvl w:val="4"/>
          <w:numId w:val="1"/>
        </w:numPr>
        <w:rPr/>
      </w:pPr>
      <w:bookmarkStart w:id="183" w:name="__RefHeading___Toc1816710_3224264995"/>
      <w:bookmarkStart w:id="184" w:name="_Toc70"/>
      <w:bookmarkEnd w:id="182"/>
      <w:bookmarkEnd w:id="183"/>
      <w:r>
        <w:rPr>
          <w:rtl w:val="true"/>
        </w:rPr>
        <w:t>ه ـ روز جمعه</w:t>
      </w:r>
      <w:bookmarkEnd w:id="184"/>
    </w:p>
    <w:p>
      <w:pPr>
        <w:pStyle w:val="BookText"/>
        <w:rPr/>
      </w:pPr>
      <w:r>
        <w:rPr>
          <w:rFonts w:ascii="IRNazanin" w:hAnsi="IRNazanin" w:eastAsia="IRNazanin"/>
          <w:color w:val="111111"/>
          <w:sz w:val="28"/>
          <w:sz w:val="28"/>
          <w:szCs w:val="28"/>
          <w:rtl w:val="true"/>
          <w:lang w:bidi="fa-IR"/>
        </w:rPr>
        <w:t>ه ـ روز جمعه</w:t>
      </w:r>
      <w:r>
        <w:rPr>
          <w:rFonts w:ascii="IRNazanin" w:hAnsi="IRNazanin" w:eastAsia="IRNazanin"/>
          <w:color w:val="111111"/>
          <w:sz w:val="28"/>
          <w:sz w:val="28"/>
          <w:szCs w:val="28"/>
          <w:lang w:bidi="fa-IR"/>
        </w:rPr>
        <w:t>۱۵۵۹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دعاى آن حضرت در روز جمعه ، كه دعاى با عظمتى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از چيزى به وجود نيامده، و آنچه را هست ، از چيزى به وجود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چيزها را بر ازليّت خود گواه گرفته ، و به ناتوانى اى كه در چيزها افكنده ، بر قدرتش و به ضرورت فناپذيرى آنها ، بر جاودانه بودن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جايى از او تهى نيست تا به مكاندارى شناخته شود ، و شبحِ نمونه اى ندارد تا به چگونگى توصيف شود، و از چيزى غايب نيست تا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ويژگى با همه آنچه آفريده ، فرق دارد ، و با تحوّلى كه در ذات ها ايجاد كرده ، غير قابل درك گشته است ، و با شكوه و بزرگى ، از دايره هر نوع تغيير حالت ، برون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كارآمدى تيزْ دركان ، باز آفرينى ذهنى او ، و بر ژرف نگرى تيزهوشان ، تبيين چگونگى او محال است ، و غوّاصان شناگر درياى انديشه را راه نيست كه او را ترسيم نمايند ، و به خاطر عظمتش مكان ها او را در بر نمى گيرند و به خاطر جلالتش اندازه ها به اندازه گيرى او نمى رسند ، و به خاطر شكوهش مقياس ها او را مشخّص نمى توانند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انديشه ها دستيابى بر كُنه او ، و بر فهم ها ، فراگرفتن او ، و بر ذهن ها ، تمثّل او ناممكن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خِرَدهاى بلند پرواز ، از درك راه احاطه داشتن بر او نااميدند و درياهاى دانش ، چنانچه به كُنه او اشاره كنند ، خشك مى گردند ، و باريك بين ترينِ عالمان ، در وصف قدرت او از بلند پروازى به كوتاهى و حقارت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يكتاست ، امّا نه برپايه شمارش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است ؛ امّا نه در مقياس مدّت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 نه به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نيست تا جنس ها با او همانندى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نيست تا اشخاص با او همسانى كنند ، و همچون چيزها نيست كه ويژگى ها بر او صدق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 در امواج بى كران درك او درمانده اند ، و ذهن ها از احاطه بر چگونگى ازلى بودن او سرگشته شده اند ، و فهم ها از آگاهى بر اوصاف قدرت او محروم گشته اند ، و ذهن ها در ژرفاى افلاك ملكوت او غرق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نعمت دادن ها توانمند است، در بزرگى دست نيافتنى است ، و مالك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روزگارْ او را فرسوده مى كند و نه وصفى بر او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گردنكشان در ژرفناى قرارگاه خود ، در برابرش فروتن اند ، و كوه هاى سر به فلك كشيده ، در منتها اليه ستيغ خود ، به فرمانش 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چيزها را بر پروردگارى خود ، و ناتوانى آنها را بر قدرت خويش ، و آفريده شدنشان را برقديم بودن خويش ، و ناپايدارى آنها را بر بقاى خويش گواه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ديد او راه گريز ندارد ، و از حيطه قدرت او راه خروج ندارد ، و از شمارش شدن به وسيله او راه پوشيده ماندن ندارد ، و از سُلطه او بر خويش راه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استوارى آفرينش براى نشانه بر او ، و تركيب طبايع براى دلالت بر او ، و حدوث خلقت براى قديم بودن او ، و استوارى ساخته ها براى اعتبار او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حدّى به او منسوب نيست ، و هيچ نمونه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مَثَل زدن وجود ندارد ، و هيچ چيزى از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به چيزى مثال زده شود و نيز از اوصاف آفريده ها ، بسى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خدايى كه دنيا را براى ناپايدارى و نابودى آفريده است و آخرت را براى ماندگارى و جاودانگى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خدايى كه هر چه مى دهد ، او را كم نمى آيد و بلكه درخشان تر مى كند ، اگر چه در گستردگى از آرزو هم بگذرد و به نهايت برسد ، و هرگاه داورى كند ، در داورى اش ستم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خدايى كه آنچه حكم كرده ، رد نمى شود ، و آنچه مقرّر داشته ، تغيير نمى يابد ، و آنچه داده ، بازداشته نمى شود ، اشتباه نمى كند و فراموش نمى كند، شتاب نمى كند ، بلكه فرصت مى دهد، مى گذرد، مى آمرزد، رحم مى كند و صبر مى كند ، و درباره آنچه انجام مى دهد ، پرس و جو نمى شود ، حالْ آن كه مردم ، مورد بازخواست قرار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جز اللّه نيست ؛ او كه شاكر است نسبت به اطاعت كنندگانش ، و فرصت دهنده است به شرك ورزندگان به او، نزديك است به آن كه او را مى خواند ـ گرچه دور باشد ـ و نيكوكار و مهربان است نسبت به آن كه به سايه اش پناه مى برد و به ريسمان او چنگ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جز اللّه نيست ؛ او كه پاسخ دهنده است به آن كه او را به آرام ترين صدا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با پوشيده ترين راز با او مناجات مى كند، مهربان است بر آن كه براى گشايش غمش به او اميد دارد ، و نزديك است به آن كه او را براى رهايى از غصّه و غمش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جز اللّه نيست ؛ بردبار بر آن كه به نشانه هاى او كفر مى ورزد و از حجّت هاى او رويگردان است و با انكار در همه حالات مديون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 آن توانمند بر ضدها، برتر از شبيه ها و تنها منّت گذار بر همه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 آن كه به ملكوت و عزّتْ پوشيده است و به جبروت و قدرت ، يگانه است ، و لباس بزرگى و عظمت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آن كه به پايدارى سلطنت ، مقدّس ، و به حجّت و برهان ، پيروز است ، و در هر هنگام و آن ، اراده اش نافذ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ات و پيامبرت ، درود فرست و امروز ، بهترين وسيله ها و باشرافت ترين بخشش ها، و بزرگ ترين هديه ها و منزل ها و فرخنده ترين نصيب ها و والاترين چشم روشنى ها را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آنان كه به پيروى شان فرمان دادى و از آنان ، پليدى را دور ساختى و پاكشان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آنان كه دانشت را به آنان الهام كردى ، بر كتاب هايت نگهبانشان گماشتى و بندگانت را به مراعات حقّشان فرا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و فرستاده و دوست و يارت درود فرست ؛ آن كه سرور اوّلين ها و آخرين ها از پيامبران و فرستادگان و همه مردم است ، و بر خاندان پاك او ـ كه فرمان به اطاعتشان دادى و حقّ آنها و دوستى شان را بر ما واجب گردانيدى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همچون كسى كه از انتقامت بيم دارد و از كيفرت برحذر است ؛ همچون كسى كه از تو به تو پناه مى جويد و جز تو ، كسى را پناه براى نيازش نمى يابد ، و براى ترسش امانى جز آستان تو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دادن تو بر من ، على رغم درازاى نافرمانى من نسبت به تو مرا به سويت روانه كرده است، و گرچه گناهان بر من پيشى گرفته اند و بين من و تو جدايى افكنده اند ، چون تو تكيه گاه هر تكيه جو و كمين هر كمين خواهى ، بخشش ها از تو چيزى كم نمى كند و درخواست ها تو را به خشم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هاى زياد و نعمت هاى بزرگ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گنجينه اش كم نمى شود ، فرمانروايى اش پايان نمى يابد، ديده ها او را نمى بينند و حركت و سكونى از او دور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بوده اى و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پوشيده اى در دل زمين و آسمان و پنهان در ژرفناىِ چيزى ، از تو نهان نمى ماند، روزىِ همه را برعهده گرفته اى ـ اى رزّاق ـ و از اين كه صفت ها تو را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 مبرّايى ، و از اين كه دگرگونى كلمات بر تو احاطه پيدا كنند ، فراترى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وجود آمده نيستى تا از حالتى به حالت ديگر منتقل شوى ؛ بلكه تو فرد اوّل و آخر و داراى عزّت چيره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عطا و فراوانْ نعمتى و براى گذشت و بخشودن كسى كه ستم كرده و بد نموده است ، شايسته ترينى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زبانى تمجيد مى شوى و در سختى ها بر تو تكيه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مجد ، از آنِ توست ؛ چرا كه تو مالك هميشگى و پروردگار سرمدى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آفريده ها را استوار ساختى ، و به لطف تقديرت ، آن را محكم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بلند مرتبگى ، برتر از آنى كه آثار تغيير ، در تو كارآ باشد و يا به حالتى درآيى كه فرد كافر ، به خاطر آن ،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 و يا در زيادى و نقصان ، مجوّزى براى دگرگونى باشد ، و يا آن كه ابرهاى احاطه بر تو در درياهاى همّتِ عقل ها نمناك گردد ، و يا طبيعتى از آن ، نمونه اى از تو گردد كه در آن ، خِرَدورزى خِرَدها در آن گم 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توست كه آفريده ها فروتنانه و با اقرار ، به پروردگارى گردن نهاده اند و به عبوديّت ، معترف و خاضع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بزرگى ، و چه قدر جايگاهت والا ، و برهان هايت صادقانه گويا ، و فرمانت نافذ ، و تقديرت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برافراشتى و بلند ساختى، زمين را آماده كردى و گستراندى، و آب فراوان و گياه انبوه ، از آن ، بيرون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آن ، تسبيحگويت هستند و آب هاى آن ، به فرمانت جارى شده اند ، و بر پايه اراده ات ، آن گونه كه فرمان دادى ،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به دوام ، عزّتمندى و با فناى بندگان ، بر آنان چيره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جايگاهم را گرامى دار ؛ چرا كه تو بهترين مرجع براى رفع بدبختى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هر سختى ، چشم به وى دارند و در هر آسانى ، به وى اميد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نيازم را به درگاه تو آورده ام و به پيشگاه تو 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اميدى كه دارم ، نااميد برمگردان ، و چون راه دعا را برايم گشودى و دعا كردم ، دعايم را از خود ، باز مدار ، و بر محمّد و خاندان محمّد ، درود فرست و از فضل گسترده خود ، روزىِ فراوان، گسترده، حلال ، پاكيزه، دلپذير، گوارا و لذيذ ، در سلامتِ كامل ، روزى 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روزهايم را روز ديدار خودت گردان ، و خطاهايم را ببخش كه مرا به وحشت انداخته اند ، و از گناهانم درگذر كه مرا هلاك ساخته اند ؛ چرا كه تو پاسخ دهنده، ثواب بخش، نگهبان، نزديك، توانا، بخشنده، چيره، مهربان، بزرگوار و پا برجايى و اين براى تو آسان است و تو بهترينِ آفريننده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حقوقى نسبت به پدران و مادرانم واجب كردى ، و من آن حقوق را بزرگ داشتم ، و تو سزاوارترى بر پاك كردن گناهان و سبك كردن بار آنها و اداى حقوق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مسئوليت را از جانب من براى آنان، خود برعهده بگير، و پدران و مادران مرا آن گونه كه هر موحّد مؤمن از تو اميد دارد ، به همراه زنان و مردان مؤمن و برادران و خواهران ببخش،و ما و آنان را به نيكان ملحق كن، و به ما و آنان،همراه نجيبان و خوبان ، بهشتت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تو شنونده 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پيامبرت محمّد و عترت پاك او درود فرست و سلام نثار كن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الهِلالِ</w:t>
      </w:r>
      <w:r>
        <w:rPr>
          <w:rFonts w:ascii="Amiri" w:hAnsi="Amiri" w:eastAsia="Amiri" w:cs="Amiri"/>
          <w:color w:val="111111"/>
          <w:sz w:val="28"/>
          <w:sz w:val="28"/>
          <w:szCs w:val="28"/>
          <w:lang w:bidi="ar-SA"/>
        </w:rPr>
        <w:t>۱۵۶۱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إذا نَظَرَ إلَى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أهدى مَن نَظَرَ إلَيهِ ، وأزكى مَن طَلَعَ عَلَيهِ </w:t>
      </w:r>
      <w:r>
        <w:rPr>
          <w:rFonts w:eastAsia="Amiri" w:cs="Amiri" w:ascii="Amiri" w:hAnsi="Amiri"/>
          <w:color w:val="111111"/>
          <w:sz w:val="28"/>
          <w:szCs w:val="28"/>
          <w:rtl w:val="true"/>
          <w:lang w:bidi="ar-SA"/>
        </w:rPr>
        <w:t xml:space="preserve">. </w:t>
      </w:r>
      <w:r>
        <w:rPr>
          <w:rStyle w:val="FootnoteAnchor"/>
        </w:rPr>
        <w:footnoteReference w:id="357"/>
      </w:r>
      <w:r>
        <w:rPr>
          <w:rFonts w:ascii="Amiri" w:hAnsi="Amiri" w:eastAsia="Amiri" w:cs="Amiri"/>
          <w:color w:val="111111"/>
          <w:sz w:val="28"/>
          <w:sz w:val="28"/>
          <w:szCs w:val="28"/>
          <w:lang w:bidi="ar-SA"/>
        </w:rPr>
        <w:t>۱۵۶۲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إذا نَظَرَ إلَى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هذَا الشَّهرِ ، فَتحَهُ ونَصرَهُ وبَرَكَتَهُ وطَهورَهُ ورِزقَهُ ونورَهُ </w:t>
      </w:r>
      <w:r>
        <w:rPr>
          <w:rFonts w:eastAsia="Amiri" w:cs="Amiri" w:ascii="Amiri" w:hAnsi="Amiri"/>
          <w:color w:val="111111"/>
          <w:sz w:val="28"/>
          <w:szCs w:val="28"/>
          <w:rtl w:val="true"/>
          <w:lang w:bidi="ar-SA"/>
        </w:rPr>
        <w:t xml:space="preserve">. </w:t>
      </w:r>
      <w:r>
        <w:rPr>
          <w:rStyle w:val="FootnoteAnchor"/>
        </w:rPr>
        <w:footnoteReference w:id="358"/>
      </w:r>
      <w:r>
        <w:rPr>
          <w:rFonts w:ascii="Amiri" w:hAnsi="Amiri" w:eastAsia="Amiri" w:cs="Amiri"/>
          <w:color w:val="111111"/>
          <w:sz w:val="28"/>
          <w:sz w:val="28"/>
          <w:szCs w:val="28"/>
          <w:lang w:bidi="ar-SA"/>
        </w:rPr>
        <w:t>۱۵۶۳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إذا أهَلَّ هِلالَ شَهرِ رَمَضانَ أقبَلَ إلَى القِبلَةِ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اللّهُمَّ ارزُقنا صِيامَهُ وقِيامَهُ ، وتِلاوَةَ القُرآنِ فيهِ ، اللّهُمَّ سَلِّمهُ لَنا وتَسَلَّمهُ مِنّا وسَلِّمنا فيهِ </w:t>
      </w:r>
      <w:r>
        <w:rPr>
          <w:rFonts w:eastAsia="Amiri" w:cs="Amiri" w:ascii="Amiri" w:hAnsi="Amiri"/>
          <w:color w:val="111111"/>
          <w:sz w:val="28"/>
          <w:szCs w:val="28"/>
          <w:rtl w:val="true"/>
          <w:lang w:bidi="ar-SA"/>
        </w:rPr>
        <w:t xml:space="preserve">. </w:t>
      </w:r>
      <w:r>
        <w:rPr>
          <w:rStyle w:val="FootnoteAnchor"/>
        </w:rPr>
        <w:footnoteReference w:id="359"/>
      </w:r>
      <w:r>
        <w:rPr>
          <w:rFonts w:ascii="Amiri" w:hAnsi="Amiri" w:eastAsia="Amiri" w:cs="Amiri"/>
          <w:color w:val="111111"/>
          <w:sz w:val="28"/>
          <w:sz w:val="28"/>
          <w:szCs w:val="28"/>
          <w:lang w:bidi="ar-SA"/>
        </w:rPr>
        <w:t>۱۵۶۴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وَالاُفولِ ، وَالإِنارَةِ وَالكُسوفِ ، في كُلِّ ذلِكَ أنتَ لَهُ مُطيعٌ ، وإلى إرادَتِهِ سَريعٌ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ما أحسَنَ ما دَبَّرَ ، وأتقَنَ ما صَنَعَ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هِلالَ شَهرٍ حادِثٍ لِأَمرٍ حادِثٍ ، جَعَلَكَ اللّهُ هِلالَ أمنٍ وإيمانٍ ، وسَلامَةٍ وإِسلامٍ ، هِلالَ أمنَةٍ مِنَ العاهاتِ ، وسَلامَةٍ مِنَ السَّيِّئاتِ ، اللّهُمَّ اجعَلنا أهدى مَن طَلَعَ عَلَيهِ ، وأزكى مَن نَظَرَ إلَيهِ ، وصَلَّى اللّهُ عَلى مُحَمَّدٍ وآلِهِ ، اللّهُمَّ افعَل بي كَذا وكَذا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185" w:name="pg12816_182307"/>
    </w:p>
    <w:p>
      <w:pPr>
        <w:pStyle w:val="Heading5"/>
        <w:numPr>
          <w:ilvl w:val="4"/>
          <w:numId w:val="1"/>
        </w:numPr>
        <w:rPr/>
      </w:pPr>
      <w:bookmarkStart w:id="186" w:name="__RefHeading___Toc1816712_3224264995"/>
      <w:bookmarkStart w:id="187" w:name="_Toc71"/>
      <w:bookmarkEnd w:id="185"/>
      <w:bookmarkEnd w:id="186"/>
      <w:r>
        <w:rPr>
          <w:rtl w:val="true"/>
        </w:rPr>
        <w:t>و ـ به هنگام نگريستن به هلال ماه</w:t>
      </w:r>
      <w:bookmarkEnd w:id="187"/>
    </w:p>
    <w:p>
      <w:pPr>
        <w:pStyle w:val="BookText"/>
        <w:rPr/>
      </w:pPr>
      <w:r>
        <w:rPr>
          <w:rFonts w:ascii="IRNazanin" w:hAnsi="IRNazanin" w:eastAsia="IRNazanin"/>
          <w:color w:val="111111"/>
          <w:sz w:val="28"/>
          <w:sz w:val="28"/>
          <w:szCs w:val="28"/>
          <w:rtl w:val="true"/>
          <w:lang w:bidi="fa-IR"/>
        </w:rPr>
        <w:t>و ـ به هنگام نگريستن به هلال ماه</w:t>
      </w:r>
      <w:r>
        <w:rPr>
          <w:rFonts w:ascii="IRNazanin" w:hAnsi="IRNazanin" w:eastAsia="IRNazanin"/>
          <w:color w:val="111111"/>
          <w:sz w:val="28"/>
          <w:sz w:val="28"/>
          <w:szCs w:val="28"/>
          <w:lang w:bidi="fa-IR"/>
        </w:rPr>
        <w:t>۱۵۶۶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به ماه مى نگريست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هدايت يافته ترين كسانى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نگرند ، و پاك ترين كسانى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مى تابد ، قرار 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مالك بن عطيّة عن بعض أصحاب أبي عبد اللّامام على عليه السلامـ هرگاه به ماه مى نگريست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خير اين ماه ، پيروزى، يارى، بركت، پاكى، رزق و نور آن را خواستارم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حفص بن عمرو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ـ كه درود خداوند بر او باد ـ ، هرگاه هلال ماه رمضان را مى ديد ، رو به قبله مى ايستاد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با امنيّت ، ايمان، سلامت ، اسلام و عافيت پُرجلال ، برايمان بياغاز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نماز و خواندن قرآن را در آن ، روزى 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 سلامت دار ، و آن را از ما سلامت دار ، و ما را در آن ، سلامت 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جمله سخنانش در هنگام ديدن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آفريده فرمانبر خداى ، اى ماهِ شتابنده ، اى در رفت و آمد در فلك تدبير، و اى حركت كننده در منزل هاى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به آن كه با تو تاريكى ها را نورانى كرد و با تو به شب هاى تار روشنايى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نشانه اى از نشانه هاى فرمانروايى خود قرار داد ، با زيادت و نقصان ، و طلوع كردن و غروب كردن ، و روشنايى و كسوف به كارت گرفت و در همه اينها تو فرمانبر او و در انجام دادن اراده اش شتابان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تدبير كرده آنچه را تدبير كرده است و چه پُر استحكام ساخته آنچه را كه در مُلكش ساخته است و تو را خداوند ، آغاز ماهى جديد براى كارى جديد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آغاز امنيت و ايمان و سلامت و اسلام قرار دهد ؛ آغاز مصونيت از آفات و سلامت از بدى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هدايت يافته ترين كسانى قرار 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طلوع مى كند ، و پاك ترين كسانى كه به آن مى نگرند ، و بر محمّد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w:t>
      </w:r>
      <w:r>
        <w:rPr>
          <w:rStyle w:val="FootnoteAnchor"/>
          <w:rtl w:val="true"/>
        </w:rPr>
        <w:footnoteReference w:id="361"/>
      </w:r>
      <w:r>
        <w:rPr>
          <w:rFonts w:ascii="Amiri" w:hAnsi="Amiri" w:eastAsia="Amiri" w:cs="Amiri"/>
          <w:color w:val="111111"/>
          <w:sz w:val="28"/>
          <w:sz w:val="28"/>
          <w:szCs w:val="28"/>
          <w:rtl w:val="true"/>
          <w:lang w:bidi="ar-SA"/>
        </w:rPr>
        <w:t>در حقّ من انجام ده ، اى مهربان ترينِ مهربانان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محمّد بن راشد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في مَسجِدِ رَسولِ اللّه ِ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كانَ إذا نَظَرَ إلَى الهِلالِ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لِلّهِ ، الدّائِرُ السَّريعُ ، المُتَرَدِّدُ في مَنازِلِ التَّقديرِ ، المُتَصَرِّفُ في فَلَكِ التَّدبيرِ ، آمَنتُ بِمَن نَوَّرَ بِكَ الظُّلَمَ ، وأوضَحَ بِكَ البُهَمَ ، وجَعَلَكَ آيَةً مِن آياتِ مُلكِهِ ، وعَلامَةً مِن عَلاماتِ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فَامتَهَنَكَ بِالزِّيادَةِ وَالنُّقصانِ ، وَالطُّلوعِ وَالاُفولِ ، وَالإِنارَةِ وَالكُسوفِ ، في كُلِّ ذلِكَ أنتَ لَهُ مُطيعٌ ، وإلى إرادَتِهِ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فَما أعجَبَ ما دَبَّرَ في أمرِكَ ، وألطَفَ ما صَنَعَ في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مِفتاحَ شَهرٍ لِأَمرٍ حادِثٍ ، جَعَلَكَ اللّهُ هِلالَ بَرَكَةٍ لا تَمحَقُهُ الأَيّامُ ، وطَهارَةٍ لا تُدَلِّسُهُ الأَعوامُ ، هِلالَ أمنَةٍ مِنَ الآفاتِ ، وسَلامَةٍ مِنَ السَّيِّئاتِ ، هِلالَ سَعدٍ لا نَحسَ فيهِ ، ويُمنٍ لا نَكدَ فيهِ ، ويُسرٍ لا يُمازِجُهُ عُسرٌ ، وخَيرٍ لا يَشوبُهُ شَرٌّ ، هَلالَ أمنٍ وإيمانٍ ونِعمَةٍ وإحسانٍ ، وسَلامَةٍ وإسلامٍ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مِن أرضى مَن طَلَعَ عَلَيهِ ، وأزكى مَن نَظَرَ إلَيهِ ، وأسعَدَ مَن تَعَبَّدَ لَكَ فيهِ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لِلتَّوبَةِ ، وَاعصِمنا مِنَ الحَوبَةِ </w:t>
      </w:r>
      <w:r>
        <w:rPr>
          <w:rStyle w:val="FootnoteAnchor"/>
          <w:rtl w:val="true"/>
        </w:rPr>
        <w:footnoteReference w:id="362"/>
      </w:r>
      <w:r>
        <w:rPr>
          <w:rFonts w:ascii="Amiri" w:hAnsi="Amiri" w:eastAsia="Amiri" w:cs="Amiri"/>
          <w:color w:val="111111"/>
          <w:sz w:val="28"/>
          <w:sz w:val="28"/>
          <w:szCs w:val="28"/>
          <w:rtl w:val="true"/>
          <w:lang w:bidi="ar-SA"/>
        </w:rPr>
        <w:t xml:space="preserve">، وأوزِعنا شُكرَ النِّعمَةِ ، وأَلبِسنا خَيرَ العافِيَةِ ، وأتمِم عَلَينا بِاستِكمالِ طاعَتِكَ فيهِ المِنَّةَ لَكَ إنَّكَ المَنّانُ الحَميدُ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حمّاد بن عثمان عن المسمعي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به هلال ماه مى نگريست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آفريده فرمانبر خدا، چرخانِ پُر شتاب ، رفت و آمد كننده در منزل هاى تقدير، و گردان در فلك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كسى كه به وسيله تو تاريكى ها را روشن كرد، و توسط تو شب هاى تار را روشنايى بخشيد ، تو را نشانى از نشان هاى قدرتش قرار داد ، و علامتى از علامت هاى فرمانروايى اش كرد و با افزونى و كاستى، طلوع و غروب ، و نورافشانى و كسوف ، تو را به كار گرفت و تو در همه اين كارها فرمانبرِ اويى و به سوى خواست او شتابانى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شگفت است تدبيرى كه او در كار تو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لطيف است آنچه در باره تو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كليد ماهى نو براى كارى نو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ماه بركتى قرار دهد كه روزگاران ، آن را از بين نمى برند ، و ماه پاكى اى قرار دهد كه سال ها آن را آلوده نمى كنند ؛ ماه امنيّت از آفات و سلامت از بدى ها، ماه خجسته اى كه در آن ، نُحوستى نيست ، و مباركى اى كه ناميمونى اى بِدان راه ندارد ، و آسانى اى كه با سختى نمى آميزد ، و خيرى كه هيچ شرّى آن را نمى آلايد ؛ ماه امنيّت و ايمان، نعمت و بخشندگى ، و سلامت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خشنودترين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مى تابد ، و پاك ترين كسانى كه به آن مى نگرند ، و خوش بخت ترين كسانى كه در اين ماه براى تو عبادت مى كنند ، قرار ده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توبه بما بده ، و از بينوايى حفظمان كن ، و شكر نعمتت را روزى مان گردان و بهترين جامه سلامت را برما بپوشان ، و با تكميل نمودن فرمانبرى ما از خويش در اين ماه ، منّت خود را بر ما تمام كن كه تو مهربان و ستوده اى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الشَّمسِ</w:t>
      </w:r>
      <w:r>
        <w:rPr>
          <w:rFonts w:ascii="Amiri" w:hAnsi="Amiri" w:eastAsia="Amiri" w:cs="Amiri"/>
          <w:color w:val="111111"/>
          <w:sz w:val="28"/>
          <w:sz w:val="28"/>
          <w:szCs w:val="28"/>
          <w:lang w:bidi="ar-SA"/>
        </w:rPr>
        <w:t>۱۵۷۳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أبي بصير وداوود الرّقّي ومعاويةالإمام عليّ عليه السلامـ إذا نَظَرَ إلَى الشَّمسِ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الشَّمسُ البَديعَةُ التَّصويرِ ، المُعجِزَةُ التَّقديرِ ، الَّتي جُعِلَت سِراجا لِلأَبصارِ نَفعا بِسُكّانِ الأَمصارِ ، شُروقُكِ حَياةٌ وغُروبُكِ وَفاةٌ ، إن طَلَعتِ بِأَمرٍ عَزيزٍ ، وإن رَجَعتِ إلى مُستَقَرٍّ حَريزٍ ، أسأَلُ الَّذي زَيَّنَ بِكِ السَّماءَ ، وألبَسَكِ الضِّياءَ ، وصَدَّعَ لَكِ أركانَ المَطالِعِ ، وحَجَبَكِ بِالشُّعاعِ اللّامِعِ ، فَلا يُشرِفُ بِكِ شَيءٌ إلَا امتَحَقَ </w:t>
      </w:r>
      <w:r>
        <w:rPr>
          <w:rStyle w:val="FootnoteAnchor"/>
          <w:rtl w:val="true"/>
        </w:rPr>
        <w:footnoteReference w:id="364"/>
      </w:r>
      <w:r>
        <w:rPr>
          <w:rFonts w:ascii="Amiri" w:hAnsi="Amiri" w:eastAsia="Amiri" w:cs="Amiri"/>
          <w:color w:val="111111"/>
          <w:sz w:val="28"/>
          <w:sz w:val="28"/>
          <w:szCs w:val="28"/>
          <w:rtl w:val="true"/>
          <w:lang w:bidi="ar-SA"/>
        </w:rPr>
        <w:t xml:space="preserve">، ولا يُواجِهُكِ بَشَرٌ إلَا احتَرَقَ ، أن يَهَبَ لَنا بِكِ مِنَ الصِّحَّةِ ودَفعِ العِلَّةِ ، ورَدِّ الغُربَةِ وكَشفِ الكُربَةِ ، وأن يَقِيَنا مِنَ الزَّلَلِ ، ومُتابَعَةِ الهَوى ، ومُصاحَبَةِ الرَّدى ، وأن يَمُنَّ عَلَينا مِنَ العُمُرِ بِأَطوَلِهِ ، ومِنَ العَمَلِ بِأَفضَلِهِ ، وأن يَجعَلَكِ لِقَضاءٍ جَديدٍ سَعيدٍ ، يُؤذِنُ بِلِباسِ الصِّحَّةِ ، ويَضمَنُ دِفاعَ النَّقِمَةِ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وأتمِم عَلَينا آلاءَكَ الَّتي أولَيتَنيها ، وَاحرُس عَلَينا عَوارِفَكَ الَّتي أسدَيتَنيها ، إنَّكَ وَلِيُّ الإِحسانِ ، وواهِبُ الاِمتِنانِ ، ذُو الطَّولِ الشَّديدِ ، فَعّالٌ لِما يُريدُ ، وَالحَمدُ لِلّهِ رَبِّ العالَمينَ ، وهُوَ حَسبُنا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188" w:name="pg12816_182311"/>
    </w:p>
    <w:p>
      <w:pPr>
        <w:pStyle w:val="Heading5"/>
        <w:numPr>
          <w:ilvl w:val="4"/>
          <w:numId w:val="1"/>
        </w:numPr>
        <w:rPr/>
      </w:pPr>
      <w:bookmarkStart w:id="189" w:name="__RefHeading___Toc1816714_3224264995"/>
      <w:bookmarkStart w:id="190" w:name="_Toc72"/>
      <w:bookmarkEnd w:id="188"/>
      <w:bookmarkEnd w:id="189"/>
      <w:r>
        <w:rPr>
          <w:rtl w:val="true"/>
        </w:rPr>
        <w:t>ز ـ هنگامى كه به خورشيد مى نگريست</w:t>
      </w:r>
      <w:bookmarkEnd w:id="190"/>
    </w:p>
    <w:p>
      <w:pPr>
        <w:pStyle w:val="BookText"/>
        <w:rPr/>
      </w:pPr>
      <w:r>
        <w:rPr>
          <w:rFonts w:ascii="IRNazanin" w:hAnsi="IRNazanin" w:eastAsia="IRNazanin"/>
          <w:color w:val="111111"/>
          <w:sz w:val="28"/>
          <w:sz w:val="28"/>
          <w:szCs w:val="28"/>
          <w:rtl w:val="true"/>
          <w:lang w:bidi="fa-IR"/>
        </w:rPr>
        <w:t>ز ـ هنگامى كه به خورشيد مى نگريست</w:t>
      </w:r>
      <w:r>
        <w:rPr>
          <w:rFonts w:ascii="IRNazanin" w:hAnsi="IRNazanin" w:eastAsia="IRNazanin"/>
          <w:color w:val="111111"/>
          <w:sz w:val="28"/>
          <w:sz w:val="28"/>
          <w:szCs w:val="28"/>
          <w:lang w:bidi="fa-IR"/>
        </w:rPr>
        <w:t>۱۵۷۵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به خورشيد مى نگريست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خورشيد نوتصوير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معجزه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براى بهره گيرى ساكنان شهرها ، چراغى براى ديدن ،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تو زندگى و غروب تو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طلوع كنى ، براى كار بزرگى است و هر زمان برگردى ، به جايى محفوظ برمى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 كه آسمان را به وسيله تو آراسته ، و به تو لباس نور پوشانده، پايه هاى طلوع گاه را براى تو شكافته ، و با نور درخشان ، تو را پوشانده است ـ به گونه اى كه هيچ چيز بر تو اِشراف پيدا نمى كند ، جز آن كه از بين مى رود ، و انسانى با تو روبه رو نمى گردد ، جز آن كه مى سوزد ـ ، در خواست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تو به ما سلامت و دفع گرفتارى ، بازگشت غريبان ما و گشايش ناراحتى ها را ببخشد، ما را از لغزش و پيروى هوس و همراهى با پستى نگه دارد، و بر ما با طولانى ترين عمر و بهترين عمل ، منّت نهد و تو را براى سرنوشت جديد و خوش بختى قرار دهد كه در آن به ما لباس سلامت بخشد و براى ما دفع كيفر را ضمانت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و نعمت هايت را كه به ما دادى بر ما كامل كن ، و بخشش هايى را كه براى ما در نظر گرفتى ،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احسان و بخشنده بخشش هايى، بسيار قدرتمندى و هر چه بخواهى ، انجام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خدايى را كه پروردگار جهانيان است كه او ما را بَسنده و بهترين وكيل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 رَجَبٍ</w:t>
      </w:r>
      <w:r>
        <w:rPr>
          <w:rFonts w:ascii="Amiri" w:hAnsi="Amiri" w:eastAsia="Amiri" w:cs="Amiri"/>
          <w:color w:val="111111"/>
          <w:sz w:val="28"/>
          <w:sz w:val="28"/>
          <w:szCs w:val="28"/>
          <w:lang w:bidi="ar-SA"/>
        </w:rPr>
        <w:t>۱۵۷۷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المِنَنِ السَّابِغَةِ ، وَالآلاءِ الوازِعَةِ ، وَالرَّحمَةِ الواسِعَةِ ، وَالقُدرَةِ الجامِعَةِ ، وَالنِّعَمِ الجَسيمَةِ ، وَالمَواهِبِ العَظيمَةِ ، وَالأَيادِي الجَميلَةِ ، وَالعَطايَا الجَزيلَةِ ، يا مَن لا يُنعَتُ بِتَمثيلٍ ، ولا يُمَثَّلُ بِنَظيرٍ ، ولا يُغلَبُ بِظَهيرٍ ، يا مَن خَلَقَ فَرَزَقَ ، وألهَمَ فَأَنطَقَ ، وَابتَدَعَ فَشَرَعَ ، وعَلا فَارتَفَعَ ، وقَدَّرَ فَأَحسَنَ، وصَوَّرَ فَأَتقَنَ ، وَاحتَجَّ فَأَبلَغَ ، وأنعَمَ فَأَسبَغَ ، وأعطى فَأَجزَلَ ، ومَنَحَ فَأَفضَلَ ، يا مَن سَما فِي العِزِّ فَفاتَ خَواطِرَ الأَبصارِ ، ودَنا فِي اللُّطفِ فَجازَ هَواجِسَ الأَفكارِ ، يا مَن تَوَحَّدَ بِالمُلكِ فَلا نِدَّ لَهُ في مَلَكوتِ سُلطانِهِ ، وتَفَرَّدَ بِالكِبرِياءِ وَالآلاءِ ، فَلا ضِدَّ لَهُ في جَبَروتِ شَأنِهِ ، يا مَن حارَت في كِبرِياءِ هَيبَتِهِ دَقائِقُ لَطائِفِ الأَوهامِ ، وَانحَسَرَت دونَ إدراكِ عَظَمَتِهِ خَطائِفُ أبصارِ الأَنامِ ، يا مَن عَنَتِ الوُجوهُ لِهَيبَتِهِ ، وخَضَعَتِ الرِّقابُ لِعَظَمَتِهِ ، ووَجِلَتِ القُلوبُ مِن خيفَتِهِ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بِهذِهِ المِدحَةِ الَّتي لا تَنبَغي إلّا لَكَ ، وبِما وَأَيتَ بِهِ عَلى نَفسِكَ لِداعيكَ مِنَ المُؤمِنينَ ، وبِما ضَمِنتَ الإِجابَةَ فيهِ عَلى نَفسِكَ لِلدّاعينَ ، يا أسمَعَ السّامِعينَ ، ويا أبصَرَ المُبصِرينَ ، ويا أنظَرَ النّاظِرينَ ، ويا أسرَعَ الحاسِبينَ ، ويا أحكَمَ الحاكِمينَ ، ويا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خاتَمِ النَّبِيّينَ ، وعَلى أهلِ بَيتِهِ الطّاهِرينَ الأَخيارِ ، وأن تَقسِمَ لي في شَهرِنا هذا خَيرَ ما قَسَمتَ ، وأن تَحتِمَ لي في قَضائِكَ خَيرَ ما حَتَمتَ وتَختِمَ لي بِالسَّعادَةِ فيمَن خَتَمتَ ، وأحيِني ما أحيَيتَني مَوفورا ، وأمِتني مسَرورا ومَغفورا ، وتَوَلَّ أنتَ نَجاتي مِن مَسأَلَةِ البَرزَخِ ، وَادرَأ عَنّي مُنكَرا ونَكيرا ، وأرِ عَيني مُبَشِّرا وبَشيرا ، وَاجعَل لي إلى رِضوانِكَ وجِنانِكَ مَصيرا ، وعَيشا قَريرا ، ومُلكا كَبيرا ، وصَلَّى اللّهُ عَلى مُحَمَّدٍ وآلِهِ بُكرَةً وأصيلاً ، يا أرحَمَ الرّاحِمينَ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بِعَقدِ عِزِّكَ عَلى أركانِ عَرشِكَ ، ومُنتَهى رَحمَتِكَ مِن كِتابِكَ ، وَاسمِكَ الأَعظَمِ ، وذِكرِكَ الأَعلَى الأَعلى ، وكَلِماتِكَ التّامّاتِ كُلِّها أن تُصَلِّي عَلى مُحَمَّدٍ وآلِهِ ، وأسأَلُكَ ما كانَ أوفى بِعَهدِكَ ، وأقضى لِحَقِّكَ ، وأرضى لِنَفسِكَ ، وخَيرا لي فِي المَعادِ عِندَكَ ، وَالمَعادِ إلَيكَ ، أن تُعطِيَني جَميعَ ما اُحِبُّ ، وتَصرِفَ عَنّي جَميعَ ما أكرَهُ ، إنَّكَ عَلى كُلِّ شَيءٍ قَديرٌ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191" w:name="pg12816_182313"/>
    </w:p>
    <w:p>
      <w:pPr>
        <w:pStyle w:val="Heading5"/>
        <w:numPr>
          <w:ilvl w:val="4"/>
          <w:numId w:val="1"/>
        </w:numPr>
        <w:rPr/>
      </w:pPr>
      <w:bookmarkStart w:id="192" w:name="__RefHeading___Toc1816716_3224264995"/>
      <w:bookmarkStart w:id="193" w:name="_Toc73"/>
      <w:bookmarkEnd w:id="191"/>
      <w:bookmarkEnd w:id="192"/>
      <w:r>
        <w:rPr>
          <w:rtl w:val="true"/>
        </w:rPr>
        <w:t>ح ـ دعاى روزانه ماه رجب</w:t>
      </w:r>
      <w:bookmarkEnd w:id="193"/>
    </w:p>
    <w:p>
      <w:pPr>
        <w:pStyle w:val="BookText"/>
        <w:rPr/>
      </w:pPr>
      <w:r>
        <w:rPr>
          <w:rFonts w:ascii="IRNazanin" w:hAnsi="IRNazanin" w:eastAsia="IRNazanin"/>
          <w:color w:val="111111"/>
          <w:sz w:val="28"/>
          <w:sz w:val="28"/>
          <w:szCs w:val="28"/>
          <w:rtl w:val="true"/>
          <w:lang w:bidi="fa-IR"/>
        </w:rPr>
        <w:t>ح ـ دعاى روزانه ماه رجب</w:t>
      </w:r>
      <w:r>
        <w:rPr>
          <w:rFonts w:ascii="IRNazanin" w:hAnsi="IRNazanin" w:eastAsia="IRNazanin"/>
          <w:color w:val="111111"/>
          <w:sz w:val="28"/>
          <w:sz w:val="28"/>
          <w:szCs w:val="28"/>
          <w:lang w:bidi="fa-IR"/>
        </w:rPr>
        <w:t>۱۵۷۹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التدوين عن موسى بن عبيدة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الطاف فراوان و نعمت هاى گوناگون و رحمت گسترده و قدرت كامل و نعمت هاى بزرگ و بخشش هاى سترگ و يارى هاى زيبا و عطاهاى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 مثال زدن ، توصيف نمى گردى ، و به مانند ، تشبيه نمى شوى ، و به كمك و پشتيبانى مغلوب نمى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آفريد و روزى داد، الهام كرد و گويا گرداند، نوآورى كرد و آغاز نمود ، بلندمرتبه و والا است ، اندازه گيرى كرد و نيك نگاشت ، صورتگرى كرد و استوار ساخت، حجّت آورد و رساند، نعمت داد و گستراند ، بخشيد و افزود ، و عنايت كرد و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در عزّت ، مقام بلند دارد ، چنان كه از نگاه ديده ها برون است و در لطف ، نزديك است ، چنان كه در افكارْ خطور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در حكمرانى ، يكتاست و شريكى براى او در قلمرو فرمانروايى اش نيست ، و در نعمت ها و بزرگى ها ، يگانه اى است كه در جبروت مقام خود ، ضدى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در بزرگى هيبت او ، انديشه ها و افكار نازك بين ، حيران مى مانند ، و جهش ديده مردم در برابر درك عظمتش سرشكسته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چهره ها در برابر هيبت او سرافكنده اند و گردن ها در برابر عظمتش فروتن اند و دل ها از بيمش لرزان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ستايش كه جز براى تو شايسته نيست ، و به خاطر آنچه بر خودت مقرّر كردى براى مؤمنانى كه تو را مى خوانند ، و به خاطر اين كه پاسخ مثبت دادن به خوانندگان خويش را ضمانت نمودى ، از تو درخواست مى كنم ـ اى شنواترين شنوندگان و بيناترينِ بينايان و مراقب ترينِ مراقبان و سريع ترين حسابگران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احكم الحاكمين و اى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محمّد ، خاتم پيامبران و بر خاندان پاك و برگزيده او درود فرست ، و در اين ماه ، بهترين چيزى را كه قسمت خواهى كرد ، براى من قسمت كن ، و در مقدّراتت ، بهترين چيزى را كه خود ، در سرنوشت رقم زده اى، براى من رقم زن ، و مرا در جمع آنان كه عاقبتشان را به سعادتمندى ختم مى كنى ، مقرّر فرما ، و هر مقدار كه مرا زنده نگه مى دارى ، برخوردارْ زنده نگه دار ، و مرا شادمان و آمرزيده بميران و خودت نجاتم را از پرسش برزخ ، متولّى باش ، و نكير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پرسشگر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بگردان ، و بشير و مبشّر را به من بنمايان ، و براى من به خشنودى و بهشتت و زندگى خوش و فرمانروايى بزرگ ، راهى قرار ده ، و صبحگاهان و شبانگاهان بر محمّد و خاندانش درود خدا باد ، 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كه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عزّتت بر اركان عرش ، و نهايت مهربانى ات در قرآن ، و اسم اعظمت و ياد برتر و برترينت ، و كلمه هاى تمامت از تو درخواست مى كنم كه بر محمّد و خاندان او درود فرستى ، و از تو مى خواهم كه به من ، هر چه را كه به عهد تو وفا كننده تر ، و براى حقّ تو ادا كننده تر، و براى تو خشنود كننده تر ، و براى من در روز بازگشت به نزدت و به سويت بهتر است ، تا آن جا كه دوست دارم ، بدهى ، و از من هر آنچه را دوست ندارم ، برگردانى ؛ چرا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 اى مهربان ترينِ مهربانان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رَجَبٍ</w:t>
      </w:r>
      <w:r>
        <w:rPr>
          <w:rFonts w:ascii="Amiri" w:hAnsi="Amiri" w:eastAsia="Amiri" w:cs="Amiri"/>
          <w:color w:val="111111"/>
          <w:sz w:val="28"/>
          <w:sz w:val="28"/>
          <w:szCs w:val="28"/>
          <w:lang w:bidi="ar-SA"/>
        </w:rPr>
        <w:t>۱۵۸۱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عَدِيُّ بنُ ثابِتٍ الأَنصارِيُّ عَلى أميرِ المُؤمِنينَ عليه السلام في يَومِ النِّصفِ مِن رَجَبٍ ، وهُوَ يُصَلّي ، فَلَمّا أسمَعَ حِسَّهُ أومَأَ بِيَدِهِ إلى خَلفِهِ أن 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فَصَلّى أربَعَ رَكَعاتٍ ، لَم نَرَ أحَدا صَلّاها قَبلَهُ ولا بَعدَهُ ، فَلَمّا سَلَّمَ بَسَطَ 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مُذِلَّ كُلِّ جَبّارٍ ، ويا مُعِزَّ المُؤمِنينَ ، أنتَ كَهفي حينَ تُعيِينِي المَذاهِبُ ، وأنتَ بارِئُ خَلقي رَحمَةً بي ، وقَد كُنتَ عَن خَلقي غَنِيّا ، ولَولا رَحمَتُكَ لَكُنتُ مِنَ الهالِكينَ ، وأنتَ مُؤَيِّدي بِالنَّصرِ عَلى أعدائي ، ولَولا نَصرُكَ إيّايَ لَكُنتُ مِنَ المَفضوحينَ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مُرسِلَ الرَّحمَةِ مِن مَعادِنِها ، ومُنشِئَ البَرَكَةِ مِن مَواضِعِها ، يا مَن خَصَّ نَفسَهُ بِالشُّموخِ وَالرِّفعَةِ ، فَأَولِياؤُهُ بِعِزِّهِ يَتَعَزَّزونَ ، يا مَن وَضَعَت لَهُ المُلوكُ نيرَ المَذَلَّةِ عَلى أعناقِهِم ، فَهُم مِن سَطَواتِهِ خائِفونَ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بِكَينُونِيَّتِكَ الَّتي اشتَقَقتَها مِن كِبرِيائِكَ ، وأسأَلُكَ بِكِبرِيائِكَ الَّتي اشتَقَقتَها مِن عِزَّتِكَ ، وأسأَلُكَ بِعِزَّتِكَ الَّتي استَوَيتَ بِها عَلى عَرشِكَ فَخَلَقتَ بِها جَميعَ خَلقِكَ فَهُم لَكَ مُذعِنونَ ، أن تُصَلِّيَ عَلى مُحَمَّدٍ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خَفِيَ عَنّي ، ثُمَّ التَفَتَ إلَيَّ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عَدِيُّ أ سَمِعتَ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حَفِظتَ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احفَظهُ وَاعرِبهُ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ونَصَبَ الكَعبَةَ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عِندَ أحَدٍ مِن أهلِ الأَرضِ ، ولا دَعا بِهِ مَكروبٌ إلّا نَفَّسَ اللّهُ كُربَتَهُ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194" w:name="pg12816_182315"/>
    </w:p>
    <w:p>
      <w:pPr>
        <w:pStyle w:val="Heading5"/>
        <w:numPr>
          <w:ilvl w:val="4"/>
          <w:numId w:val="1"/>
        </w:numPr>
        <w:rPr/>
      </w:pPr>
      <w:bookmarkStart w:id="195" w:name="__RefHeading___Toc1816718_3224264995"/>
      <w:bookmarkStart w:id="196" w:name="_Toc74"/>
      <w:bookmarkEnd w:id="194"/>
      <w:bookmarkEnd w:id="195"/>
      <w:r>
        <w:rPr>
          <w:rtl w:val="true"/>
        </w:rPr>
        <w:t>ط ـ نيمه رجب</w:t>
      </w:r>
      <w:bookmarkEnd w:id="196"/>
    </w:p>
    <w:p>
      <w:pPr>
        <w:pStyle w:val="BookText"/>
        <w:rPr/>
      </w:pPr>
      <w:r>
        <w:rPr>
          <w:rFonts w:ascii="IRNazanin" w:hAnsi="IRNazanin" w:eastAsia="IRNazanin"/>
          <w:color w:val="111111"/>
          <w:sz w:val="28"/>
          <w:sz w:val="28"/>
          <w:szCs w:val="28"/>
          <w:rtl w:val="true"/>
          <w:lang w:bidi="fa-IR"/>
        </w:rPr>
        <w:t>ط ـ نيمه رجب</w:t>
      </w:r>
      <w:r>
        <w:rPr>
          <w:rFonts w:ascii="IRNazanin" w:hAnsi="IRNazanin" w:eastAsia="IRNazanin"/>
          <w:color w:val="111111"/>
          <w:sz w:val="28"/>
          <w:sz w:val="28"/>
          <w:szCs w:val="28"/>
          <w:lang w:bidi="fa-IR"/>
        </w:rPr>
        <w:t>۱۵۸۳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عليّ بن أبي حمزة البطائني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ثابت انصارى ، در نيمه رجب بر امير مؤمنان وارد شد ، در حالى كه ايشان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هنگامى كه صداى آمدن او را شنيد ، با دست ، اشاره كرد كه پشت سرش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گزارد و من پيش از او و پس از او كسى را نديدم كه چنين نمازى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سلام نماز را داد ، دست خود را گشود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خوار كننده هر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عزّت بخش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پناه منى ، هرگاه راه ها مرا حيران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آفريننده من از روى رحمت بر منى ، در حالى كه از آفرينش من بى نياز بودى ، و اگر رحمت تو نبود ، من از نابود شدگان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ياور من در پيروزى بر دشمنانم هستى و اگر يارى تو به من نبود ، من از رسواشدگان مى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رحمت را از معدن هاى آن مى فرستد و بركت را از منابع آن ،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خويش را به بلندى و بلندْمرتبگى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دوستانش به عزّت او عزّت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حكمرانان در برابرش طوق خوارى برگردن مى افكنند و از هيبت او بيمناك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تو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آفرينشت كه آن را از كبريايى ات مشتق كردى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كبريايى ات كه آن را از عزّتت برآوردى ، درخواست مى كنم ، و از تو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عزّتت كه با آن برعرشت استقرار يافتى و به وسيله آن ، همه آفريده هايت را آفريده اى و آنان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معترف اند ، درخواست مى كنم كه بر محمّد و اهل بيتش درود فرستى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چيزى گفت كه از من پوشيده مانْد و سپس به من توجّه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 و بيان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كعبه را بر نهاد و جانداران را آفريد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هيچ يك از اهل زمين نيست ، و هيچ غمگينى اين دعا را نمى خوانَد ، مگر آن كه خدا غمش را برطرف مى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شَعبانَالمُناجاةُ الشَّعبانِيَّةُ</w:t>
      </w:r>
      <w:r>
        <w:rPr>
          <w:rFonts w:ascii="Amiri" w:hAnsi="Amiri" w:eastAsia="Amiri" w:cs="Amiri"/>
          <w:color w:val="111111"/>
          <w:sz w:val="28"/>
          <w:sz w:val="28"/>
          <w:szCs w:val="28"/>
          <w:lang w:bidi="ar-SA"/>
        </w:rPr>
        <w:t>۱۵۸۶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داوود النهدي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المُناجاةَ الشَّعبانِيَّةَ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مُناجاةُ أميرِ المُؤمِنينَ عَلِيِّ بنِ أبي طالِبٍ وَالأَئِمَّةِ مِن وُلدِهِ عليهم السلام ، كانوا يَدعونَ بِها في شَهرِ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وَاسمَع دُعائي إذا دَعَوتُكَ ، وَاسمَع نِدائي إذا نادَيتُكَ ، وَأَقبِل عَلَيَّ إذا ناجَيتُكَ ، فَقَد هَرَبتُ إلَيكَ ، ووَقَفتُ بَينَ يَدَيكُ مُستَكينا لَكَ مُتَضَرِّعا إلَيكَ ، راجِيا لِما لَدَيكَ ، تَراني وتَعلَمُ ما في نَفسي ، وتُخبِرُ حاجَتي وتَعرِفُ ضَميري ، ولا يَخفى عَلَيكَ أمرُ مُنقَلَبي ومَثوايَ ، وما اُريدُ أن اُبدِئَ بِهِ مِن مَنطِقي ، وأتَفَوَّهُ بِهِ مِن طَلِبَتي ، وأرجوهُ لِعافِيَتي ، وقَد جَرَت مَقاديرُكَ عَلَيَّ يا سَيِّدي فيما يَكونُ مِنّي إلى آخِرِ عُمُري ، مِن سَريرَتي وعَلانِيَتي ، وبِيَدِكَ لا بِيَدِ غَيرِكَ زِيادَتي ونَقصي ، ونَفعي وضَرّي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حَرَمتَني فَمَن ذَا الَّذي يَرزُقُني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خَذَلتَني فَمَن ذَا الَّذي يَنصُرُني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أعوذُ بِكَ مِن غَضَبِكَ وحُلولِ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كُنتُ غَيرَ مُستَأهِلٍ لِرَحمَتِكَ فَأَنتَ أهلٌ أن تَجودَ عَلَيَّ بِفَضلِ سَعَتِكَ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كَأَ نّي بِنَفسي واقِفَةٌ بَينَ يَدَيكَ ، وقَد أظَلَّها حُسنُ تَوَكُّلي عَلَيكَ ، فَفَعَلتَ ما أنتَ أهلُهُ ، وتَغَمَّدتَني بِعَفوِكَ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عَفَوتَ فَمَن أولى مِنكَ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دَنا أجَلي ولَم يُدنِني مِنكَ عَمَلي ، فَقَد جَعَلتُ الإِقرارَ بِالذَّنبِ إلَيكَ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جُرتُ عَلى نَفسي فِي النَّظَرِ لَها ، فَلَهَا الوَيلُ إن لَم تَغفِر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يَزَل بِرُّكَ عَلَيَّ أيّامَ حَياتي ، فَلا تَقطَع بِرَّكَ عَنّي في 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آيَسُ مِن حُسنِ نَظَرِكَ لي بَعدَ مَماتي ، وأنتَ لَم تُوَلِّني إلَا الجَميلَ في حَياتي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تَوَلَّ مِن أمري ما أنتَ أهلُهُ ، وعُد عَلَيَّ بِفَضلِكَ عَلى مُذنِبٍ قَد غَمَرَهُ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سَتَرتَ عَلَيَّ ذُنوبا فِي الدُّنيا ، وأنَا أحوَجُ إلى سَترِها عَلَيَّ مِنكَ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أحسَنتَ إلَيَّ إذ لَم تُظهِرها لِأَحَدٍ مِن عِبادِكَ الصّالِحينَ ، فَلا تَفضَحني يَومَ القِيامَةِ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جودُكَ بَسَطَ أمَلي ، وعَفوُكَ أفضَلُ مِن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فَسُرَّني بِلِقائِكَ يَومَ تَقضي فيهِ بَينَ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اعتِذاري إلَيكَ اعتِذارُ مَن لَم يَستَغنِ عَن قَبولِ عُذرِهِ ، فَاقبَل عُذري يا أكرَمَ مَنِ اعتَذَرَ إلَيهِ المُسيؤونَ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تَرُدَّ حاجَتي ، ولا تُخَيِّب طَمَعي ، ولا تَقطَعَ مِنكَ رَجائي وأمَلي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أرَدتَ هَواني لَم تَهدِني ، ولَو أرَدتَ فَضيحَتي لَم تُعافِني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أظُنُّكَ تَرُدُّني في حاجَةٍ قَد أفنَيتُ عُمُري في طَلَبِها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فَلَكَ الحَمدُ أبَدا أبَدا دائِما سَرمَدا ، يَزيدُ ولا يَبيدُ كمَا تُحِبُّ وتَرضى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أخَذتَني بِجُرمي أخَذتُكَ بِعَفوِكَ، وإن أخَذتَني بِذُنوبي أخَذتُكَ بِمَغفِرَتِكَ، وإن أدخَلتَنِي النّارَ أعلَمتُ أهلَها أ نّي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صَغُرَ في جَنبِ طاعَتِكَ عَمَلي فَقَد كَبُرَ في جَنبِ رَجائِكَ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أنقَلِبُ مِن عِندِكَ بِالخَيبَةِ مَحروما ، وقَد كانَ حُسنُ ظَنّي بِجودِكَ أن تَقلِبَني بِالنَّجاةِ مَرحوما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وقَد أفنَيتُ عُمُري في شِرَّةِ السَّهوِ عَنكَ ، وأبلَيتُ شَبابي في سَكرَةِ التَّباعُدِ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فَلَم أستَيقِظ أيّامَ اغتِراري بِكَ ، ورُكوني إلى سَبيلِ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وأنَا عَبدُكَ وَابنُ عَبدِكَ ، قائِمٌ بَينَ يَدَيكَ ، مُتَوَسِّلٌ بِكَرَمِكَ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عَبدٌ أتَنَصَّلُ إلَيكَ مِمّا كُنتُ اُواجِهُكَ بِهِ مِن قِلَّةِ استِحيائي مِن نَظَرِكَ ، وأطلُبُ العَفوَ مِنكَ إذِ العَفوُ نَعتٌ لِكَرَمِكَ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يَكُن لي حَولٌ فَأَنتَقِلَ بِهِ عَن مَعصِيَتِكَ إلّا في وَقتٍ أيقَظتَني لِمَحَبَّتِكَ ، وكَما أرَدتَ أن أكونَ كُنتُ ، فَشَكَرتُكَ بِإِدخالي في كَرَمِكَ ، ولِتَطهيرِ قَلبي مِن أوساخِ الغَفلَةِ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انظُر إلَيَّ نَظَرَ مَن نادَيتَهُ فَأَجابَكَ ، وَاستَعمَلتَهُ بِمَعونَتِكَ فَأَطاعَكَ ، يا قَريبا لا يَبعُدُ عَنِ المُغتَرِّ بِهِ ، ويا جَوادا لا يَبخَلُ عَمَّن رَجا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قَلبا يُدنيهِ مِنكَ شَوقُهُ ، ولِسانا يَرفَعُهُ إلَيكَ صِدقُهُ ، ونَظَرا يُقَرِّبُهُ مِنكَ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مَن تَعَرَّفَ بِكَ غَيرُ مَجهولٍ ، ومَن لاذَ بِكَ غَيرُ مَخذولٍ ، ومَن أقبَلتَ عَلَيهِ غَيرُ مَملوكٍ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إنَّ مَنِ انتَهَجَ بِكَ لَمُستَنيرٌ ، وإنَّ مَنِ اعتَصَمَ بِكَ لَمُستَجيرٌ ، وقَد لُذتُ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فَلا تُخَيِّب ظَنّي مِن رَحمَتِكَ ، ولا تَحجُبني عَن رَأفَتِكَ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أقِمني في أهلِ وِلايَتِكَ مُقامَ رَجاءِ الزِّيادَةِ مِن 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وألهِمني وَلَها بِذِكرِكَ إلى ذِكرِكَ ، وَاجعَل هَمّي في رَوحِ نَجاحِ أسمائِكَ ومَحَلِّ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 عَلَيكَ إلّا ألحَقتَني بِمَحَلِّ أهلِ طاعَتِكَ ، وَالمَثوَى الصّالِحِ مِن مَرضاتِكَ ، فَإِنّي لا أقدِرُ لِنَفسي دَفعا ، ولا أملِكُ لَها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عَبدُكَ الضَّعيفُ المُذنِبُ ، ومَملوكُكَ المَعيبُ ، فَلا تَجعَلني مِمَّن صَرَفتَ عَنهُ وَجهَكَ ، وحَجَبَهُ سَهوُهُ عَن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وَاجعَلني مِمَّن نادَيتَهُ فَأَجابَكَ ، ولاحَظتَهُ فَصَعِقَ لِجَلالِكَ ، فَناجَيتَهُ سِرّا وعَمِلَ لَكَ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اُسَلِّط عَلى حُسنِ ظَنّي قُنوطَ الإِياسِ ، ولَا انقَطَعَ رَجائي مِن جَميلِ 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إن كانَتِ الخَطايا قَد أسقَطَتني لَدَيكَ فَاصفَح عَنّي بِحُسنِ تَوَكُّلي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حَطَّتنِي الذُّنوبُ مِن مَكارِمِ لُطفِكَ ، فَقَد نَبَّهَنِي اليَقينُ إلى كَرَمِ عَطفِكَ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أنامَتنِي الغَفلَةُ عَنِ الاِستِعدادِ لِلِقائِكَ ، فَقَد نَبَّهَتنِي المَعرِفَةُ بِكَرَمِ آلائِكَ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دَعاني إلَى النّارِ عَظيمُ عِقابِكَ ، فَقَد دَعاني إلَى الجَنَّةِ جَزيلُ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فَلَكَ أسأَلُ ، وإلَيكَ أبتَهِلُ وأرغَبُ ، أن تُصَلِّيَ عَلى مُحَمَّدٍ وآلِ مُحَمَّدٍ ، وأن تَجعَلَني مِمَّن يُديمُ ذِكرَكَ ، ولا يَنقُضُ عَهدَكَ ، ولا يَغفُلُ عَن شُكرِكَ ، ولا يَستَخِفُّ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وأَلحِقني بِنورِ عِزِّكَ الأَبهَجِ ، فَأَكونَ لَكَ عارِفا ، وعَن سِواكَ مُنحَرِفا ، ومِنكَ خائِفا مُراقِبا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رَسولِهِ وآلِهِ الطّاهِرينَ وسَلَّمَ تَسليما كَثيرا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197" w:name="pg12816_182317"/>
    </w:p>
    <w:p>
      <w:pPr>
        <w:pStyle w:val="Heading5"/>
        <w:numPr>
          <w:ilvl w:val="4"/>
          <w:numId w:val="1"/>
        </w:numPr>
        <w:rPr/>
      </w:pPr>
      <w:bookmarkStart w:id="198" w:name="__RefHeading___Toc1816720_3224264995"/>
      <w:bookmarkStart w:id="199" w:name="_Toc75"/>
      <w:bookmarkEnd w:id="197"/>
      <w:bookmarkEnd w:id="198"/>
      <w:r>
        <w:rPr>
          <w:rtl w:val="true"/>
        </w:rPr>
        <w:t>ى ـ ماه شعبان</w:t>
      </w:r>
      <w:bookmarkEnd w:id="199"/>
    </w:p>
    <w:p>
      <w:pPr>
        <w:pStyle w:val="Heading5"/>
        <w:numPr>
          <w:ilvl w:val="4"/>
          <w:numId w:val="1"/>
        </w:numPr>
        <w:rPr/>
      </w:pPr>
      <w:bookmarkStart w:id="200" w:name="__RefHeading___Toc1816722_3224264995"/>
      <w:bookmarkStart w:id="201" w:name="_Toc76"/>
      <w:bookmarkEnd w:id="200"/>
      <w:r>
        <w:rPr>
          <w:rtl w:val="true"/>
        </w:rPr>
        <w:t>مناجات شعبانيّه</w:t>
      </w:r>
      <w:bookmarkEnd w:id="201"/>
    </w:p>
    <w:p>
      <w:pPr>
        <w:pStyle w:val="BookText"/>
        <w:rPr/>
      </w:pPr>
      <w:r>
        <w:rPr>
          <w:rFonts w:ascii="Amiri" w:hAnsi="Amiri" w:eastAsia="Amiri" w:cs="Amiri"/>
          <w:color w:val="111111"/>
          <w:sz w:val="28"/>
          <w:sz w:val="28"/>
          <w:szCs w:val="28"/>
          <w:rtl w:val="true"/>
          <w:lang w:bidi="ar-SA"/>
        </w:rPr>
        <w:t>ى ـ ماه شعبانمناجات شعبانيّه</w:t>
      </w:r>
      <w:r>
        <w:rPr>
          <w:rFonts w:ascii="Amiri" w:hAnsi="Amiri" w:eastAsia="Amiri" w:cs="Amiri"/>
          <w:color w:val="111111"/>
          <w:sz w:val="28"/>
          <w:sz w:val="28"/>
          <w:szCs w:val="28"/>
          <w:lang w:bidi="ar-SA"/>
        </w:rPr>
        <w:t>۱۵۸۹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الإقبالـ به نقل از ابن خالويِه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مناجات اميرمؤمنان على بن ابى طالب و امامان از نسل ايشان است كه در هر ماه شعبان آن را مى 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هرگاه دعايت مى كنم ، دعايم را بشنو و هرگاه صدايت مى زنم، به صدايم گوش فرا ده و هرگاه با تو مناجات مى كنم، به من توجّه كن كه من به سوى تو گريخته ام و ذليلانه ، در پيشگاهت ايستاده ام و به سوى تو 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نزد توست ،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 بينى و آنچه را در دلم هست ، مى دانى و از حاجتم خبردارى و از درونم آگاهى و پايان كار و جايگاهم بر تو پنهان نيست و يا آنچه كه مى خواهم به زبانم بيان كنم و يا درخواستى كه مى خواهم در باره اش سخن بگويم و براى عاقبتم به آن اميد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مقدّراتت بر من و در آنچه كه در ظاهر و باطنم تا آخر عمرم از من سر مى زند ، جارى است ،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فزونى و كاهش و سود و زيان من به دست توست ، و نه به دست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محروم كنى ، چه كسى مرا روزى خواهد داد؟ و اگر تنهايم گذارى ، چه كسى يارى ام خواهد كرد؟</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ناخشنودى تو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شايسته رحمت تو نيستم ، تو شايسته آن هستى كه به فضل گسترده ات بر من ببخشايى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پيشگاهت ايستاده ام و توكّل نيكويم به تو ، بر من سايه افكنده است و تو آنچه را كه شايسته توست ، انجام مى دهى و مرا در گذشت خود فرو برده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درگذرى ، چه كسى شايسته تر از تو براى اين كار است ؟ و اگر مرگم نزديك شده است و كردارم مرا به تو نزديك نساخته است، اقرار به گناه را وسيله اى به سوى تو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خويش بر خود ستم كردم و اگر مرا نيامرزى ، پس واى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ام همواره به من نيكى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نيكى خود را به هنگام مرگم از من قطع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نگاه نيكوى تو پس از مرگم نااميد شوم ، حالْ آن كه در زندگى ام ، جز نيكى به من نكردى ؟</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مرا آن گونه كه شايسته توست ، سرپرستى كن و به فضل خود ، بر گنهكارى كه نادانى او را فراگرفته ، توجّه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در دنيا براى من پوشيده داشتى كه من به پوشيده داشتن آنها در آخرتْ نيازمندترم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نيكى كردى كه آنها را بر هيچ يك از بندگان صالحت آشكار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قيامت ، در برابر همه مردم ، مرا رسوا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تو اميد مرا گسترش داده ، و گذشت تو برتر از عمل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بين بندگانت داورى مى كنى ، مرا با ديدارت شادمان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من به درگاهت ، عذرخواهى كسى است كه از پذيرش عذرش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عذرم را بپذير ، اى كريم ترين كسى كه گنهكاران در نزدش عذرخواهى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حاجتم را رد مكن و اميدم را نااميد مكن ، و اميد و آرزويم را از خودت قطع مفرما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خواستى خوارم كنى ، هدايتم نمى كردى ، و اگر مى خواستى رسوايم سازى ، آسودگى ام نمى بخشيدى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چنين گمانى نمى برم كه حاجتى را كه عمرم را در طلب آن سپرى كرده ام ، رد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همواره و همواره ، هميشه و بى پايان ، فزونى يابنده و كاستى ناپذير ، از آنِ توست ، همان گونه كه دوست دارى و خشنودى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جرمم مرا بگيرى ، به عفوت تو را مى گيرم ، و اگر به گناهانم مرا بگيرى ، به گذشتت تو را مى گيرم ، و اگر مرا به دوزخ اندازى ، به همه دوزخيانْ اعلام خواهم كرد كه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اطاعت از تو اعمالم اندك است ، در كنار اميدوارى به تو آرزوهايم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نزد تو دست خالى و نااميد بروم ، حالْ آن كه چشمداشت من به بخشش تو آن است كه مرا نجات يافته بازگردانى؟</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عمرم را در حرص فراموشى تو گذراندم و جوانى ام را در مستى دورى از تو نابود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مغرور شدنم بر تو و گرايشم به راه خشم تو ، بيدار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و فرزند بنده تو ام كه در پيشت ايستاده ام و به اميد كَرَم تو به تو متوسّل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هستم كه از كم حيايى خود در برابر نظر تو ، كه با آن با تو رودررو مى شدم ، عذر مى خواهم و از تو درخواست گذشت دارم؛ چرا كه گذشت ، زيب بزرگوارى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توانى نبود تا به وسيله آن از نافرمانى ات بيرون رَوم ، مگر آن گاه كه براى محبّتت مرا بيدار كردى و آن گونه كه خواستى باشم ،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شكر مى گويم ، براى اين كه مرا در كَرَمت داخل كردى و براى پاك كردن دل من از چرك هاى غفلت از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چونان كسى بنگر كه تو را مى خوانَد و پاسخش مى دهى و به يارى خود به كارش گرفته اى و او اطاعتت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نزديكى كه از فريفته خود دور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اى كه بر آن كه اميد پاداش دارد ، بخل نمى 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دلى ده كه شوقش مرا به تو نزديك سازد ، و زبانى كه راستگويى اش او را به سوى تو كشانَد ، و توجهى كه حقّش ، او را به تو نزديك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 شناخته شده باشد ، ناشناخته نيست ، و آن كه به تو پناه بَرَد ، وامانده نيست ، و آن كه تو به او روى آورى ،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 راه جويد ، به نور راه برده است ، و آن كه به تو متوسّل شده ، به پناهگاه راه يافته است ، و من به تو پناه جسته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من را به رحمتت ناكام مكن ، و از لطفت محرومم مساز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بين دوستانت در جايگاه اميد به فزونى محبّتت بنشان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شيدايى ياد پياپى خود را الهام كن ، و همّتم را در معنويت پيروزى نام هاى تو و جايگاه قدس خود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خودت ، بر توست كه مرا به جايگاه اهل اطاعتت و جايگاه شايسته اى از خشنودى ات ملحق كنى ؛ چرا كه من خود نمى توانم زيانى را برطرف كنم و يا نفعى را به سوى خود جلب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ضعيف و گناهكار و بنده عيبدار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مده كه از ايشان روى گردانده اى و اشتباهاتشان آنها را از گذشت تو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كمال جدايى از غير خود عنايت كن ، و ديده دل هاى ما را به نور نگريستن به سوى خودت روشنى بخش، تا ديده دل ها ، حجاب هاى نور را بشكافد و به معدن عظمتت متّصل گردد ، و روح هايمان به عزّت مقدّس تو بياويزند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آنها را خوانده اى و پاسخ داده اند و به ايشان توجّه كرده اى و در برابر شكوهت بيهوش گشته اند ، و با آنان به خفا راز گفته اى و آنان در آشكارا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نااميدى ها را بر خوش گمانى خودم مسلّط نمى كنم ، و اميدم را از كرامت هاى زيبايت نمى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خطاها مرا در نزدت حقير كرده اند ، به حقّ توكّل نيكويى كه به تو دارم ، از من درگذر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گناهانم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هاى بزرگت فرو كشيده اند ، يقينم به بزرگى مهرت مرا بيدار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غفلتْ مرا از آماده شدن براى ديدارت باز داشته است ، معرفتِ عظمت نعمت هايت مرا بيدار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كيفر بزرگت مرا به دوزخ مى خوانَد ، فراوانى پاداشت مرا به جنّت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در پيشگاه تو زارى مى كنم و به تو اميد مى بَرم و از تو مى خواهم كه بر محمّد و خاندان محمّد ، درود فرستى و مرا از كسانى قرار دهى كه همواره تو را ياد مى كنند و پيمانت را نمى شكنند و از شكرت غافل نيستند و فرمانت را سبُك نمى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نور عزّت پرسرور خود ، ملحق كن تا عارف به تو گردم و از غير تو روى بگردانم و از تو بيمناك و مراقب خواست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بخشندگى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 فراوان وى بر محمّد ، پيامبر خدا و خاندان پاكش باد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أدعِيَتُهُ إذا قامَ إلَى الصَّلاةِأ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الأَذانِ وَالإِقامَةِ</w:t>
      </w:r>
      <w:r>
        <w:rPr>
          <w:rFonts w:ascii="Amiri" w:hAnsi="Amiri" w:eastAsia="Amiri" w:cs="Amiri"/>
          <w:color w:val="111111"/>
          <w:sz w:val="28"/>
          <w:sz w:val="28"/>
          <w:szCs w:val="28"/>
          <w:lang w:bidi="ar-SA"/>
        </w:rPr>
        <w:t>۱۵۹۳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بَينَ الأَذانِ وَالإِقامَةِ فَقالَ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لَكَ سَجَدتُ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مَحَبَّتَهُ في قُلوبِ عِبادِيَ المُؤمِنينَ ، وهَيبَتَهُ في قُلوبِ المُنافِقينَ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يَستَفتِحَ</w:t>
      </w:r>
      <w:r>
        <w:rPr>
          <w:rFonts w:ascii="Amiri" w:hAnsi="Amiri" w:eastAsia="Amiri" w:cs="Amiri"/>
          <w:color w:val="111111"/>
          <w:sz w:val="28"/>
          <w:sz w:val="28"/>
          <w:szCs w:val="28"/>
          <w:lang w:bidi="ar-SA"/>
        </w:rPr>
        <w:t>۱۵۹۵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في أمرِ فارِسِ بنِ حاتِمٍ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القَولَ كانَ مَعَ مُحَمَّدٍ وآلِ مُحَمَّدٍ إذا قامَ قَبلَ أن يَستَفتِحَ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بِمُحَمَّدٍ وآلِ مُحَمَّدٍ ، واُقَدِّمُهُم بَينَ يَدَي صَلاتي ، وأتَقَرَّبُ بِهِم إلَيكَ ، فَاجعَلني بِهِم وَجيها فِي الدُّنيا وَالآخِرَةِ ومِنَ المُقَرَّبينَ ، مَنَنتَ عَلَيَّ بِمَعرِفَتِهِم فَاختِم لي بِطاعَتِهِم ومَعرِفَتِهِم ووِلايَتِهِم ، فَإِنَّهَا السَّعادَةُ وَاختِم لي بِها ، فَإِنَّكَ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 فَإِذَا انصَرَفتَ قُلتَ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مَعَ مُحَمَّدٍ وآلِ مُحَمَّدٍ في كُلِّ عافِيَةٍ وبَلاءٍ ، وَاجعَلني مَعَ مُحَمَّدٍ وآلِ مُحَمَّدٍ في كُلِّ مَثوىً ومُنقَلَبٍ ، اللّهُمَّ اجعَل مَحيايَ مَحياهُم ، ومَماتي مَماتَهُم ، وَاجعَلني مَعَهُم فِي المَواطِنِ كُلِّها ، ولا تُفَرِّق بَيني وبَينَهُم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202" w:name="pg12816_182325"/>
    </w:p>
    <w:p>
      <w:pPr>
        <w:pStyle w:val="Heading4"/>
        <w:numPr>
          <w:ilvl w:val="3"/>
          <w:numId w:val="1"/>
        </w:numPr>
        <w:rPr/>
      </w:pPr>
      <w:bookmarkStart w:id="203" w:name="__RefHeading___Toc1816724_3224264995"/>
      <w:bookmarkStart w:id="204" w:name="_Toc77"/>
      <w:bookmarkEnd w:id="202"/>
      <w:bookmarkEnd w:id="203"/>
      <w:r>
        <w:rPr/>
        <w:t>۳</w:t>
      </w:r>
      <w:r>
        <w:rPr>
          <w:rtl w:val="true"/>
        </w:rPr>
        <w:t xml:space="preserve"> </w:t>
      </w:r>
      <w:r>
        <w:rPr>
          <w:rtl w:val="true"/>
        </w:rPr>
        <w:t xml:space="preserve">/ </w:t>
      </w:r>
      <w:r>
        <w:rPr/>
        <w:t>۳</w:t>
      </w:r>
      <w:r>
        <w:rPr>
          <w:rtl w:val="true"/>
        </w:rPr>
        <w:t xml:space="preserve"> ـ </w:t>
      </w:r>
      <w:r>
        <w:rPr/>
        <w:t>۱۱</w:t>
      </w:r>
      <w:r>
        <w:rPr>
          <w:rtl w:val="true"/>
        </w:rPr>
        <w:t xml:space="preserve"> دعاهاى او به هنگام به پاداشتن نماز</w:t>
      </w:r>
      <w:bookmarkEnd w:id="204"/>
    </w:p>
    <w:p>
      <w:pPr>
        <w:pStyle w:val="Heading5"/>
        <w:numPr>
          <w:ilvl w:val="4"/>
          <w:numId w:val="1"/>
        </w:numPr>
        <w:rPr/>
      </w:pPr>
      <w:bookmarkStart w:id="205" w:name="__RefHeading___Toc1816726_3224264995"/>
      <w:bookmarkStart w:id="206" w:name="_Toc78"/>
      <w:bookmarkEnd w:id="205"/>
      <w:r>
        <w:rPr>
          <w:rtl w:val="true"/>
        </w:rPr>
        <w:t>الف ـ بين اذان و اقامه</w:t>
      </w:r>
      <w:bookmarkEnd w:id="206"/>
    </w:p>
    <w:p>
      <w:pPr>
        <w:pStyle w:val="Heading5"/>
        <w:numPr>
          <w:ilvl w:val="4"/>
          <w:numId w:val="1"/>
        </w:numPr>
        <w:rPr/>
      </w:pPr>
      <w:bookmarkStart w:id="207" w:name="__RefHeading___Toc1816728_3224264995"/>
      <w:bookmarkStart w:id="208" w:name="_Toc79"/>
      <w:bookmarkEnd w:id="207"/>
      <w:r>
        <w:rPr>
          <w:rtl w:val="true"/>
        </w:rPr>
        <w:t>ب ـ پيش از آغاز نماز</w:t>
      </w:r>
      <w:bookmarkEnd w:id="20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دعاهاى او به هنگام به پاداشتن نمازالف ـ بين اذان و اقامه</w:t>
      </w:r>
      <w:r>
        <w:rPr>
          <w:rFonts w:ascii="IRNazanin" w:hAnsi="IRNazanin" w:eastAsia="IRNazanin"/>
          <w:color w:val="111111"/>
          <w:sz w:val="28"/>
          <w:sz w:val="28"/>
          <w:szCs w:val="28"/>
          <w:lang w:bidi="fa-IR"/>
        </w:rPr>
        <w:t>۱۵۹۹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العُبَيدِيِّ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عليه السلام به يارانش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بين اذان و اقامه ، سجده كند و و در سجده اش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فروتنى و خاكسارى و افتادگى براى تو سجده مى كنم ، 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شكوهم سوگند كه محبّت او را در دل بندگان مؤمنم و هيبتش را در دل منافقان خواهم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پيش از آغاز نماز</w:t>
      </w:r>
      <w:r>
        <w:rPr>
          <w:rFonts w:ascii="IRNazanin" w:hAnsi="IRNazanin" w:eastAsia="IRNazanin"/>
          <w:color w:val="111111"/>
          <w:sz w:val="28"/>
          <w:sz w:val="28"/>
          <w:szCs w:val="28"/>
          <w:lang w:bidi="fa-IR"/>
        </w:rPr>
        <w:t>۱۶۰۱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پيش از آن كه نمازش را شروع كند، وقتى ايستاد ، اين سخنان را بگويد ، با محمّد صلى الله عليه و آله و خاندان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حقّ محمّد و خاندان محمّد ، روى به سوى تو آوردم و آنان را پيشْ داشتِ نمازم قرار مى دهم و به واسطه آنان ، به تو نزديكى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 مرا در دنيا و آخرت ، آبرودار قرار ده و از مقرّبانْ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شناخت آنان بر من منّت نهادى ، پس به پيروى و شناخت و ولايتشان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پايان بر كه اين پايان ، خوش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خوش بختى را بر من مقرّر فرما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نماز بگزار و هرگاه نماز را به پايان آوردى،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عافيت و بلا ، مرا همراه محمّد و خاندان محمّد قرار ده ، و در هر جايگاه و بازگشتگاه ، مرا با محمّد و خاندان محمّد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 را زندگى آنان ، و مرگم را مرگ آنان قرار ده ، و در هر جايى مرا با آنان دار ، و بين من و آنان ، جدايى ميفكن كه تو بر هر چيزى توانايى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سهل بن زياد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الصَّلاةَ وقالَ قَبلَ أن يُحرِمَ ويُكَبِّرَ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مُحسِنُ قَد أتاكَ المُسيءُ ، وقَد أمَرتَ المُحسِنَ أن يَتَجاوَزَ عَنِ المُسيءِ ، وأنتَ المُحسِنُ وأنَا المُسيءُ ، فَبِحَقِّ مُحَمَّدٍ وآلِ مُحَمَّدٍ صَلِّ عَلى مُحَمَّدٍ وآلِ مُحَمَّدٍ ، وتَجاوَز عَن قَبيحِ ما تَعلَمُ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اشهَدوا أ نّي قَد عَفَوتُ عَنهُ ، وأرضَيتُ عَنهُ أهلَ تَبِعاتِهِ </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۱۶۰۳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استَفتَحتَ الصَّلاةَ فَقُل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 وَجَّهتُ وَجهِيَ لِلَّذي فَطَرَ السَّماواتِ وَالأَرضَ ، حَنيفا مُسلِما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 وَحدَهُ لا شَريكَ لَهُ ، وبِذلِكَ اُمِرتُ وأنَا مِنَ المُسلِمينَ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الرُّكوعِ</w:t>
      </w:r>
      <w:r>
        <w:rPr>
          <w:rFonts w:ascii="Amiri" w:hAnsi="Amiri" w:eastAsia="Amiri" w:cs="Amiri"/>
          <w:color w:val="111111"/>
          <w:sz w:val="28"/>
          <w:sz w:val="28"/>
          <w:szCs w:val="28"/>
          <w:lang w:bidi="ar-SA"/>
        </w:rPr>
        <w:t>۱۶۰۵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رَفَعَ رَأسَهُ مِنَ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اللّهُمَّ رَبَّنا لَكَ الحَمدُ ، بِحَولِكَ وقُوَّتِكَ أقومُ وأقعُدُ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209" w:name="pg12816_182327"/>
    </w:p>
    <w:p>
      <w:pPr>
        <w:pStyle w:val="Heading5"/>
        <w:numPr>
          <w:ilvl w:val="4"/>
          <w:numId w:val="1"/>
        </w:numPr>
        <w:rPr/>
      </w:pPr>
      <w:bookmarkStart w:id="210" w:name="__RefHeading___Toc1816730_3224264995"/>
      <w:bookmarkStart w:id="211" w:name="_Toc80"/>
      <w:bookmarkEnd w:id="209"/>
      <w:bookmarkEnd w:id="210"/>
      <w:r>
        <w:rPr>
          <w:rtl w:val="true"/>
        </w:rPr>
        <w:t>ج ـ گاهِ بلند كردن سر از ركوع</w:t>
      </w:r>
      <w:bookmarkEnd w:id="211"/>
    </w:p>
    <w:p>
      <w:pPr>
        <w:pStyle w:val="BookText"/>
        <w:rPr/>
      </w:pPr>
      <w:r>
        <w:rPr>
          <w:rFonts w:ascii="IRNazanin" w:hAnsi="IRNazanin" w:eastAsia="IRNazanin"/>
          <w:color w:val="111111"/>
          <w:sz w:val="28"/>
          <w:sz w:val="28"/>
          <w:szCs w:val="28"/>
          <w:lang w:bidi="fa-IR"/>
        </w:rPr>
        <w:t>۱۶۰۶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محمّد بن موسى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به يارانش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نماز به پا دارد و پيش از آن كه احرام بندد و تكبير گويد،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زشتكار به درگاهت آمده و خود ، فرمان دادى كه نيكوكار ، از زشتكار درگذرد و تو نيكوكارى و من زشتكار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محمّد و خاندان محمّد ، بر محمّد و خاندان محمّد ، درود فرست، و از هر زشتى اى كه از من مى دانى ، درگذر ، خداوند متعال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من او را بخشيدم و آنهايى را كه حقّى به عهده او دارند ، راضى ساختم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عن عليّ بن محمّد بن زياد الصيمري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مى خواهى نماز را آغاز كنى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حق گرايى و فرمانبردارى روى خويش را به سوى آن كه آسمان ها و زمين را به وجود آورد ، كردم و من از مشركان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نمازم، عبادتم، زندگى و مرگم ، از آنِ خداوند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 و بى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 فرمان يافته ام و از مسلمانانم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گاهِ بلند كردن سر از ركوع</w:t>
      </w:r>
      <w:r>
        <w:rPr>
          <w:rFonts w:ascii="IRNazanin" w:hAnsi="IRNazanin" w:eastAsia="IRNazanin"/>
          <w:color w:val="111111"/>
          <w:sz w:val="28"/>
          <w:sz w:val="28"/>
          <w:szCs w:val="28"/>
          <w:lang w:bidi="fa-IR"/>
        </w:rPr>
        <w:t>۱۶۰۹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ذِكرِ تَوقيعٍ خَرَجَ مِنَ النّاحِيَةِ المُقَ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 ابن ابى شيبهـ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هرگاه سر خويش را از ركوع برمى داشت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صداى هركسى را كه او را سپاس مى گويد ،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و قدرت تو مى ايستم و مى نشينم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اُناجيكَ يا سَيِّدي كَما يُناجِي العَبدُ الذَّليلُ مَولاهُ ، وأطلُبُ إلَيكَ طَلَبَ مَن يَعلَمُ أَ نَّكَ تُعطي ولا يَنقُصُ مِمّا عِندَكَ شَيءٌ ، وأستَغفِرُكَ استِغفارَ مَن يَعلَمُ أ نَّهُ لا يَغفِرُ الذُّنوبَ إلّا أنتَ ، وأتَوَكَّلُ عَلَيكَ تَوَكُّلَ مَن يَعلَمُ أ 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الإمام عليّ عليه السلامـ فِي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 ولَكَ أسلَمتُ ، وبِكَ آمَنتُ ، وعَلَيكَ تَوَكَّلتُ وأنتَ رَبّي ، سَجَدَ لَكَ سَمعي وبَصَري ولَحمي ودَمي وعِظامي وعَصَبي وشَعري وبَشَري ، سُبحانَ اللّهِ ، سُبحانَ اللّهِ ، سُبحانَ اللّهِ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كانَ يَقولُ بَينَ السَّجدَتَينِ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 وَاجبُرني وَارفَعني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سَجدَةِ الشُّكرِالإمام عليّ عليه السلامـ في سَجدَةِ الشُّكرِ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أتَّعِظ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وزَجَرتَني عَن مَحارِمِكَ فَلَم أنزَجِر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وعَمَرتَني أيادِيَكَ فَما شَكَرتُ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عَفوَكَ يا كَريمُ ، أسأَلُكَ الرّاحَةَ عِندَ المَوتِ ، وأسأَلُكَ العَفوَ عِندَ الحِسابِ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816_182329"/>
    </w:p>
    <w:p>
      <w:pPr>
        <w:pStyle w:val="Heading5"/>
        <w:numPr>
          <w:ilvl w:val="4"/>
          <w:numId w:val="1"/>
        </w:numPr>
        <w:rPr/>
      </w:pPr>
      <w:bookmarkStart w:id="213" w:name="__RefHeading___Toc1816732_3224264995"/>
      <w:bookmarkStart w:id="214" w:name="_Toc81"/>
      <w:bookmarkEnd w:id="212"/>
      <w:bookmarkEnd w:id="213"/>
      <w:r>
        <w:rPr>
          <w:rtl w:val="true"/>
        </w:rPr>
        <w:t>د ـ در سجده</w:t>
      </w:r>
      <w:bookmarkEnd w:id="214"/>
    </w:p>
    <w:p>
      <w:pPr>
        <w:pStyle w:val="Heading5"/>
        <w:numPr>
          <w:ilvl w:val="4"/>
          <w:numId w:val="1"/>
        </w:numPr>
        <w:rPr/>
      </w:pPr>
      <w:bookmarkStart w:id="215" w:name="__RefHeading___Toc1816734_3224264995"/>
      <w:bookmarkStart w:id="216" w:name="_Toc82"/>
      <w:bookmarkEnd w:id="215"/>
      <w:r>
        <w:rPr>
          <w:rtl w:val="true"/>
        </w:rPr>
        <w:t>ه ـ بين دو سجده</w:t>
      </w:r>
      <w:bookmarkEnd w:id="216"/>
    </w:p>
    <w:p>
      <w:pPr>
        <w:pStyle w:val="Heading5"/>
        <w:numPr>
          <w:ilvl w:val="4"/>
          <w:numId w:val="1"/>
        </w:numPr>
        <w:rPr/>
      </w:pPr>
      <w:bookmarkStart w:id="217" w:name="__RefHeading___Toc1816736_3224264995"/>
      <w:bookmarkStart w:id="218" w:name="_Toc83"/>
      <w:bookmarkEnd w:id="217"/>
      <w:r>
        <w:rPr>
          <w:rtl w:val="true"/>
        </w:rPr>
        <w:t>و ـ در سجده شكر</w:t>
      </w:r>
      <w:bookmarkEnd w:id="218"/>
    </w:p>
    <w:p>
      <w:pPr>
        <w:pStyle w:val="BookText"/>
        <w:rPr/>
      </w:pPr>
      <w:r>
        <w:rPr>
          <w:rFonts w:ascii="IRNazanin" w:hAnsi="IRNazanin" w:eastAsia="IRNazanin"/>
          <w:color w:val="111111"/>
          <w:sz w:val="28"/>
          <w:sz w:val="28"/>
          <w:szCs w:val="28"/>
          <w:rtl w:val="true"/>
          <w:lang w:bidi="fa-IR"/>
        </w:rPr>
        <w:t>د ـ در سجدهالأمالى ، صدوقـ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در سجده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همچون مناجات بنده ذليلى با مولاى خود ، مناجات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كسى كه مى داند تو مى بخشى و چيزى از آنچه در نزدت هست ، كاسته نمى شود ، در خواست مى كنم ، و چون كسى كه مى داند به غير از تو كسى گناهان را نمى بخشد، از درگاهت آمرزش مى طلبم ، و چون كسى كه مى داند تو بر هر چيزى توانايى ، به تو تكيه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سجده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سجده مى كنم، تسليم تو ام، به تو ايمان دارم، بر تو تكيه مى كنم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چشمم، گوشتم، خونم، استخوانم، رگم، مويم و پوستم بر تو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منزّه است؛ خداوند ، منزّه است؛ خداوند ،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بين دو سجدهامام على عليه السلامـ بين دو سجده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ببخشا و بر من رحم كن، توانگرم ساز و منزلتم را بلند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در سجده شكرامام على عليه السلامـ در سجده شكر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پندم دادى ، پند نگرفتم؛ از حرام هايت برحذرم داشتى ، حذر نكردم؛ كمك هايت را در تمام عمرم دريغ نداشتى و من شكر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را، بخششت را مى خواهم ،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آسايش به هنگام مرگ را مى خواهم و گذشت به هنگام حسابرسى را مى طلبم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سَجدَةِ الشُّكرِ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Style w:val="FootnoteAnchor"/>
          <w:rtl w:val="true"/>
        </w:rPr>
        <w:footnoteReference w:id="379"/>
      </w:r>
      <w:r>
        <w:rPr>
          <w:rFonts w:ascii="Amiri" w:hAnsi="Amiri" w:eastAsia="Amiri" w:cs="Amiri"/>
          <w:color w:val="111111"/>
          <w:sz w:val="28"/>
          <w:sz w:val="28"/>
          <w:szCs w:val="28"/>
          <w:rtl w:val="true"/>
          <w:lang w:bidi="ar-SA"/>
        </w:rPr>
        <w:t xml:space="preserve">لايَزيدُهُ كَثرَةُ الدُّعاءِ </w:t>
      </w:r>
      <w:r>
        <w:rPr>
          <w:rStyle w:val="FootnoteAnchor"/>
          <w:rtl w:val="true"/>
        </w:rPr>
        <w:footnoteReference w:id="380"/>
      </w:r>
      <w:r>
        <w:rPr>
          <w:rFonts w:ascii="Amiri" w:hAnsi="Amiri" w:eastAsia="Amiri" w:cs="Amiri"/>
          <w:color w:val="111111"/>
          <w:sz w:val="28"/>
          <w:sz w:val="28"/>
          <w:szCs w:val="28"/>
          <w:rtl w:val="true"/>
          <w:lang w:bidi="ar-SA"/>
        </w:rPr>
        <w:t xml:space="preserve">إلّا سَعَةً وعَطاءً ، يا مَن لا تَنفَدُ خَزائِنُهُ ، يا مَن لَهُ خَزائِنُ السَّماواتِ وَالأَرضِ ، يا مَن لَهُ خَزائِنُ ما دَقَّ وجَلَّ ، لا تَمنَعُكَ إساءَتي مِن إحسانِكَ ، أنتَ </w:t>
      </w:r>
      <w:r>
        <w:rPr>
          <w:rStyle w:val="FootnoteAnchor"/>
          <w:rtl w:val="true"/>
        </w:rPr>
        <w:footnoteReference w:id="381"/>
      </w:r>
      <w:r>
        <w:rPr>
          <w:rFonts w:ascii="Amiri" w:hAnsi="Amiri" w:eastAsia="Amiri" w:cs="Amiri"/>
          <w:color w:val="111111"/>
          <w:sz w:val="28"/>
          <w:sz w:val="28"/>
          <w:szCs w:val="28"/>
          <w:rtl w:val="true"/>
          <w:lang w:bidi="ar-SA"/>
        </w:rPr>
        <w:t xml:space="preserve">تَفعَلُ بِيَ الَّذي أنتَ أهلُهُ ، فَأَنتَ أهلُ الكَرَمِ وَالجودِ وَالعَفوِ وَالتَّجاوُزِ ، يا رَبِّ يا اللّهُ ، لا تَفعَل بِيَ الَّذي أنَا أهلُهُ ، فَإِنّي أهلُ العُقوبَةِ وقَدِ استَحقَقتُها ، لا حُجَّةَ لي ولا عُذرَ لي عِندَكَ ، أبوءُ لَكَ بِذُنوبي كُلِّها ، وأعتَرِفُ بِها كَي تَعفُوَ عَنّي ، وأنتَ أعلَمُ بِها مِنّي ، أبوءُ لَكَ بِكُلِّ ذَنبٍ أذنَبتُهُ ، وكُلِّ خَطيئَةٍ احتَمَلتُها </w:t>
      </w:r>
      <w:r>
        <w:rPr>
          <w:rStyle w:val="FootnoteAnchor"/>
          <w:rtl w:val="true"/>
        </w:rPr>
        <w:footnoteReference w:id="382"/>
      </w:r>
      <w:r>
        <w:rPr>
          <w:rFonts w:ascii="Amiri" w:hAnsi="Amiri" w:eastAsia="Amiri" w:cs="Amiri"/>
          <w:color w:val="111111"/>
          <w:sz w:val="28"/>
          <w:sz w:val="28"/>
          <w:szCs w:val="28"/>
          <w:rtl w:val="true"/>
          <w:lang w:bidi="ar-SA"/>
        </w:rPr>
        <w:t xml:space="preserve">، وكُلِّ سَيِّئَةٍ عَمِلتُها ، رَبِّ اغفِر وَارحَم وتَجاوَز عَمّا تَعلَمُ ، إنَّكَ أنتَ الأَعَزُّ الأَكرَمُ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رُكوعِ صَلاةِ الخَوفِ وفي سَجدَتِهاالإمام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يُصَلّي صَلاةَ الخَوفِ عَلَى الدّابَّةِ مُستَقبِلَ القِبلَةِ ، ثُمَّ يَركَعُ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خَشَعتُ وبِكَ آمَنتُ وأنتَ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يَخفِضُ رَأسَهُ مِنَ الرُّكوعِ مِن غَيرِ أن يَمَسَّ جَبهَتَهُ شَيءٌ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سَجَدتُ وبِكَ آمَنت وأنتَ رَبّي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816_182331"/>
    </w:p>
    <w:p>
      <w:pPr>
        <w:pStyle w:val="Heading5"/>
        <w:numPr>
          <w:ilvl w:val="4"/>
          <w:numId w:val="1"/>
        </w:numPr>
        <w:rPr/>
      </w:pPr>
      <w:bookmarkStart w:id="220" w:name="__RefHeading___Toc1816738_3224264995"/>
      <w:bookmarkStart w:id="221" w:name="_Toc84"/>
      <w:bookmarkEnd w:id="219"/>
      <w:bookmarkEnd w:id="220"/>
      <w:r>
        <w:rPr>
          <w:rtl w:val="true"/>
        </w:rPr>
        <w:t>ز ـ در ركوع و سجده نماز خوف</w:t>
      </w:r>
      <w:bookmarkEnd w:id="221"/>
    </w:p>
    <w:p>
      <w:pPr>
        <w:pStyle w:val="BookText"/>
        <w:rPr/>
      </w:pPr>
      <w:r>
        <w:rPr>
          <w:rFonts w:ascii="IRNazanin" w:hAnsi="IRNazanin" w:eastAsia="IRNazanin"/>
          <w:color w:val="111111"/>
          <w:sz w:val="28"/>
          <w:sz w:val="28"/>
          <w:szCs w:val="28"/>
          <w:rtl w:val="true"/>
          <w:lang w:bidi="fa-IR"/>
        </w:rPr>
        <w:t>امام على عليه السلامـ در سجده شكر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فراوانى خواهش از او ، جز گسترش و فزونىِ عطا را موجب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 هايش پايان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 هاى آسمان ها و زمين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 هاى كوچك و بزرگ ،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من ، تو را از احسانت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بر پايه آنچه شايسته آنى ، رفتار كن كه تو شايسته كَرَم، بخشش، عفو و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اساس شايستگى من رفتار مكن كه من شايسته عقوبتم و خود خويشتن را دستخوش اين عقوبت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حجّتى و بهانه اى در پيشگاه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گناهانم به درگاه تو بازگشته ام و بدانها اعتراف مى كنم تا از من درگذرى و تو از من به آنها آگاه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گناهى كه كرده ام و هر خطايى كه مرتكب شده ام و هر بدى اى كه انجام داده ام ، به حضورت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رحم كن و از هر آنچه مى دانى ، درگذر كه تو عزيزترين و بخشنده ترين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در ركوع و سجده نماز خوفامام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روى چارپا و رو به قبله ، نماز خوف مى خوانْد و ركوع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فروتنى مى كنم و به تو ايمان آورده ام و تو پروردگار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سرش را از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مى آورد ، بى آن كه پيشانى اش با چيزى تماس پيدا كند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سجده مى كنم و به تو ايمان آورده ام و تو پروردگارم هستى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العَزائِمِكتاب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سَجدَةِ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اللّهُ عُبودِيَّةً ورِقّا ، سَجَدتُ لَكَ يا رَبِّ تَعَبُّدا ورِقّا ، لا مُستَنكِفا ولا مُستَكبِرا ، بَل أنَا عَبدٌ ذَليلٌ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ثُمَّ يُكَبِّرُ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مِنَ الرَّكعَتَينِ الاُولَيَينِالإمام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نَهَضَ مِنَ الرَّكعَتَينِ الاُولَيَينِ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بِحَولِكَ وقُوَّتِكَ أقومُ وأقعُدُ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القُنوتِتاريخ دمشق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فَرَغَ مِن وَترِهِ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حاجَتِيَ العُظمَى الَّتي إن قَضَيتَها لَم يَضُرَّني ما مَنَعتَني ، وإن مَنَعتَني لَم يَنفَعني ما أعطَيتَني ، فَكاكَ الرِّقابِ 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ما أنَا إن تَقصِد قَصدي بِغَضَبٍ مِنكَ يَدومُ عَلَيَّ ، فَوَعِزَّتِكَ ما يُحَسِّنُ مُلكَكَ إحساني ، ولا تُقَبِّحُهُ إساءَتي ، ولا يَنقُصُ مِن خَزائِنِكَ غَنائي ، ولا يَزيدُ فيها 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هكَذَا ، اسمَع دُعائي ، وأجِب نِدائي ، وأقِلني عَثرَتي ، وَارحَم غُربَتي ووَحشَتي ، ووَحدَتي في قَبري ، ها أنَا ذا يا رَبِّ بِرُمَّتي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بِتَلابيبِهِ ، ثُمَّ يَركَعُ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816_182333"/>
    </w:p>
    <w:p>
      <w:pPr>
        <w:pStyle w:val="Heading5"/>
        <w:numPr>
          <w:ilvl w:val="4"/>
          <w:numId w:val="1"/>
        </w:numPr>
        <w:rPr/>
      </w:pPr>
      <w:bookmarkStart w:id="223" w:name="__RefHeading___Toc1816740_3224264995"/>
      <w:bookmarkStart w:id="224" w:name="_Toc85"/>
      <w:bookmarkEnd w:id="222"/>
      <w:bookmarkEnd w:id="223"/>
      <w:r>
        <w:rPr>
          <w:rtl w:val="true"/>
        </w:rPr>
        <w:t xml:space="preserve">ح ـ در سجده عزائم </w:t>
      </w:r>
      <w:r>
        <w:rPr>
          <w:rtl w:val="true"/>
        </w:rPr>
        <w:t>(</w:t>
      </w:r>
      <w:r>
        <w:rPr>
          <w:rtl w:val="true"/>
        </w:rPr>
        <w:t>سوره هاى سجده دار</w:t>
      </w:r>
      <w:r>
        <w:rPr>
          <w:rtl w:val="true"/>
        </w:rPr>
        <w:t>)</w:t>
      </w:r>
      <w:bookmarkEnd w:id="224"/>
    </w:p>
    <w:p>
      <w:pPr>
        <w:pStyle w:val="Heading5"/>
        <w:numPr>
          <w:ilvl w:val="4"/>
          <w:numId w:val="1"/>
        </w:numPr>
        <w:rPr/>
      </w:pPr>
      <w:bookmarkStart w:id="225" w:name="__RefHeading___Toc1816742_3224264995"/>
      <w:bookmarkStart w:id="226" w:name="_Toc86"/>
      <w:bookmarkEnd w:id="225"/>
      <w:r>
        <w:rPr>
          <w:rtl w:val="true"/>
        </w:rPr>
        <w:t>ط ـ هنگام برخاستن در دو ركعت نخست</w:t>
      </w:r>
      <w:bookmarkEnd w:id="226"/>
    </w:p>
    <w:p>
      <w:pPr>
        <w:pStyle w:val="Heading5"/>
        <w:numPr>
          <w:ilvl w:val="4"/>
          <w:numId w:val="1"/>
        </w:numPr>
        <w:rPr/>
      </w:pPr>
      <w:bookmarkStart w:id="227" w:name="__RefHeading___Toc1816744_3224264995"/>
      <w:bookmarkStart w:id="228" w:name="_Toc87"/>
      <w:bookmarkEnd w:id="227"/>
      <w:r>
        <w:rPr>
          <w:rtl w:val="true"/>
        </w:rPr>
        <w:t>ى ـ در قنوت</w:t>
      </w:r>
      <w:bookmarkEnd w:id="228"/>
    </w:p>
    <w:p>
      <w:pPr>
        <w:pStyle w:val="BookText"/>
        <w:rPr/>
      </w:pPr>
      <w:r>
        <w:rPr>
          <w:rFonts w:ascii="IRNazanin" w:hAnsi="IRNazanin" w:eastAsia="IRNazanin"/>
          <w:color w:val="111111"/>
          <w:sz w:val="28"/>
          <w:sz w:val="28"/>
          <w:szCs w:val="28"/>
          <w:rtl w:val="true"/>
          <w:lang w:bidi="fa-IR"/>
        </w:rPr>
        <w:t xml:space="preserve">ح ـ در سجده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سجده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عزائم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 به حق ، 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ايمان و تصديق ، گواهى مى دهم 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بندگى و عبوديّت اقرار مى كنم ، 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وار و برده وار ، نه نپذيرنده و متكبّرانه ، براى تو سجده مى كنم ؛ بلكه من بنده اى خوار ، بيمناك و پناهجويم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سرش را بلند مى كرد و تكبير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هنگام برخاستن در دو ركعت نخستامام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هرگاه از دو ركعتِ نخست برمى خاست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توان تو و قدرت تو برمى خيزم و مى 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در قنوتتاريخ دمشقـ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هرگاه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وَتر فارغ مى شد ، دستش را به سوى آسمان بلند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بزرگ من كه اگر آن را روا دارى ، هر چيزى كه مرا از آن منع كنى ، به من زيان نخواهد رساند ، و اگر از آن مَنعم كنى ، هر چيزى كه به من ببخشى براى من سودى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رها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رهاييم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ام كه با غضبت بر امرى قصد مرا كنى؟ سوگند به عزّت تو كه نيكى من ، ملك تو را نيكو نخواهد ساخت ، و بدى من آن را زشت نخواهد گردانْد ، و بى نيازى من ، از گنجينه تو نخواهد كاست ، و نيازمندى من ، بدان نخواهد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چنين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مرا بشنو و نداى مرا پاسخ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هايم درگذر و بر غربت، وحشت و تنهايى ام درگور ، رحم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چنين هستم ، اى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لبّيك گويى مى پرداخت و ركوع مى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قُنوتِهِ في مَسجِدِ بَني كاهِلٍ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ونَستَغفِرُكَ ونَستَهديكَ ، ونُؤمِنُ بِكَ ونَتَوَكَّلُ عَلَيكَ ، ونُثني عَلَيكَ الخَيرَ ولا نَكفُرُكَ ، ونَخلَعُ ونَترُكُ مَن يُنكِرُكَ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ولَكَ نُصَلّي ونَسجُدُ ، وإلَيكَ نَسعى ونَحفِدُ ، ونَرجو رَحمَتَكَ ونَخشى عَذابَكَ ، إنَّ عَذابَكَ لِلكافِرينَ مُخلِقٌ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اهدِنا فيمَن هَدَيتَ ، وعافِنا فيمَن عافَيتَ ، وتَوَلَّنا فيمَن تَوَلَّيتَ ، وبارِك لَنا فيما أعطَيتَ ، وقِنا شَرَّ ما قَضَيتَ إنَّكَ تَقضي ولا يُقضى عَلَيكَ ، إنَّهُ لا يَذِلُّ مَن والَيتَ ، ولا يَعِزُّ مَن عادَيتَ ، تَبارَكتَ رَبَّنا وتَعالَيتَ ، أستَغفِرُكَ وأتوبُ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تُؤَاخِذْنَآ إِن نَّسِينَآ أَوْ أَخْطَأْنَا رَبَّنَا وَلَا تَحْمِلْ عَلَيْنَآ إِصْرًا كَمَا حَمَلْتَهُ عَلَى الَّذِينَ مِن قَبْلِنَا رَبَّنَا وَلَا تُحَمِّلْنَا مَا لَا طَاقَةَ لَنَا بِهِ وَاعْفُ عَنَّا وَاغْفِرْ لَنَا وَارْحَمْنَآ أَنتَ مَوْلَنَا فَانصُرْنَا عَلَى الْقَوْمِ الْكَـفِرِينَ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الوَترِالإمام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خَلَقتَني بِتَقديرٍ وتَدبيرٍ وتَبصيرٍ بِغَيرِ تَقصيرٍ ، وأخرَجتَني مِن ظُلُماتٍ ثَلاثٍ بِحَولِكَ وقُوَّتِكَ ، اُحاوِلُ الدُّنيا ثُمَّ اُزاوِلُها ، ثُمَّ اُزايِلُها ، وآتَيتَني فيهَا الكَلَأَ وَالمَرعى ، وبَصَّرتَني فيهَا الهُدى ، فَنِعمَ الرَّبُّ أنتَ ونِعمَ المَولى ، فَيا مَن كَرَّمَني وشَرَّفَني ونَعَّمَني أعوذُ بِكَ مِنَ الزَّقُّومِ ، وأعوذُ بِكَ مِنَ الحَميمِ ، وأعوذُ بِكَ مِن مَقيلٍ </w:t>
      </w:r>
      <w:r>
        <w:rPr>
          <w:rStyle w:val="FootnoteAnchor"/>
          <w:rtl w:val="true"/>
        </w:rPr>
        <w:footnoteReference w:id="391"/>
      </w:r>
      <w:r>
        <w:rPr>
          <w:rFonts w:ascii="Amiri" w:hAnsi="Amiri" w:eastAsia="Amiri" w:cs="Amiri"/>
          <w:color w:val="111111"/>
          <w:sz w:val="28"/>
          <w:sz w:val="28"/>
          <w:szCs w:val="28"/>
          <w:rtl w:val="true"/>
          <w:lang w:bidi="ar-SA"/>
        </w:rPr>
        <w:t xml:space="preserve">فِي النّارِ بَينَ أطباقِ النّارِ في ظِلالِ النّارِ يَومَ النّارِ يا رَبِّ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مَقيلاً فِي الجَنَّةِ بَينَ أنهارِها وأشجارِها وثِمارِها ورَيحانِها وخَدَمِها وأزواجِها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رِضوانَكَ وَالجَنَّةَ ، وأعوذُ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خَوفَكَ في جَسَدي كُلِّهِ ، وَاجعَل قَلبي أشَدَّ مَخافَةً لَكَ مِمّا هُوَ ، وَاجعَل لي في كُلِّ يَومٍ ولَيلَةٍ حَظّا ونَصيبا مِن عَمَلٍ بِطاعَتِكَ وَاتِّباعِ مَرضاتِكَ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مُنتَهى غايَتي ، ورَجائي ومَسأَلَتي وطَلِبَتي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إلهي كَمالَ الإِيمانِ ، وتَمامَ اليَقينِ ، وصِدقَ التَّوَكُّلِ عَلَيكَ ،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اجعَل إحساني مُضاعَفا ، وصَلاتي تَضَرُّعا ، ودُعائي مُستَجابا ، وعَمَلي مَقبولاً ، وسَعيي مَشكورا ، وذَنبي مَغفورا ، ولَقِّني مِنكَ نَضرَةً وسُرورا ، وصَلَّى اللّهُ عَلى مُحَمَّدٍ وآلِهِ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16_182335"/>
    </w:p>
    <w:p>
      <w:pPr>
        <w:pStyle w:val="Heading5"/>
        <w:numPr>
          <w:ilvl w:val="4"/>
          <w:numId w:val="1"/>
        </w:numPr>
        <w:rPr/>
      </w:pPr>
      <w:bookmarkStart w:id="230" w:name="__RefHeading___Toc1816746_3224264995"/>
      <w:bookmarkStart w:id="231" w:name="_Toc88"/>
      <w:bookmarkEnd w:id="229"/>
      <w:bookmarkEnd w:id="230"/>
      <w:r>
        <w:rPr>
          <w:rtl w:val="true"/>
        </w:rPr>
        <w:t>ك ـ در قنوت نماز وَتْر</w:t>
      </w:r>
      <w:bookmarkEnd w:id="231"/>
    </w:p>
    <w:p>
      <w:pPr>
        <w:pStyle w:val="BookText"/>
        <w:rPr/>
      </w:pPr>
      <w:r>
        <w:rPr>
          <w:rFonts w:ascii="IRNazanin" w:hAnsi="IRNazanin" w:eastAsia="IRNazanin"/>
          <w:color w:val="111111"/>
          <w:sz w:val="28"/>
          <w:sz w:val="28"/>
          <w:szCs w:val="28"/>
          <w:rtl w:val="true"/>
          <w:lang w:bidi="fa-IR"/>
        </w:rPr>
        <w:t>امام على عليه السلامـ در قنوت خود در مسجد بنى كاهل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كمك مى خواهيم، طلب بخشش مى كنيم و درخواست هدايت داريم، به تو ايمان داريم و بر تو توكّل مى كنيم و بر خوبى ها ثنايت مى گوييم و به تو كفر نمى ورزيم و آن را كه منكر توست ، ترك مى كنيم و رهايش مى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پرستيم، براى تو نماز مى خوانيم و سجده مى كنيم و براى تو سعى مى كنيم و به سوى طاعت تو مى شتابيم و رحمت تو را اميد مى بريم و از عذابت مى ترسيم ؛ چرا كه عذابت سزاوار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كه هدايت كردى ، هدايتمان كن و در جمع آنان كه عافيتشان دادى ، عافيتمان ده و با آنان كه دوستشان داشتى،دوستمان بدار و آنچه را كه عنايت كردى، براى ما مبارك ساز و از شرّ آنچه كه حكم كردى،محفوظمان دار ؛ چون كه تو حكم مى كنى و كسى بر تو حكم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كه تو دوستش بدارى ، ذليل نمى گردد و آن كه تو دشمنش بدارى ، عزت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بلندمرتبه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طلب بخشش مى كنم و به سوى تو برمى 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كرديم يا به خطا رفتيم ، بر ما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بارگرانى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 آن گونه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ما بودند ،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تاب آن را نداريم ، بر ما تحميل مكن و از ما درگذر و ما را ببخشاى و بر ما رحمت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برگروه كافران ، پيروز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 ـ در قنوت نماز وَتْرامام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تقدير و با تدبير و با بصيرت و بدون كوتاهى مرا آفريدى ، و به قدرت و توان خود ، مرا از تاريكى هاى سه گانه بيرونم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تلاش مى كنم ، گِرد مى آورم و آن گاه از آن جدا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من آب و نان دادى و ديدم را به هدايت ، بينا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پروردگار و مولايى ،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اكرامم كردى و شريفم داشتى و نعمتم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زقّوم </w:t>
      </w:r>
      <w:r>
        <w:rPr>
          <w:rStyle w:val="FootnoteAnchor"/>
          <w:rtl w:val="true"/>
        </w:rPr>
        <w:footnoteReference w:id="393"/>
      </w:r>
      <w:r>
        <w:rPr>
          <w:rFonts w:ascii="IRNazanin" w:hAnsi="IRNazanin" w:eastAsia="IRNazanin"/>
          <w:color w:val="111111"/>
          <w:sz w:val="28"/>
          <w:sz w:val="28"/>
          <w:szCs w:val="28"/>
          <w:rtl w:val="true"/>
          <w:lang w:bidi="fa-IR"/>
        </w:rPr>
        <w:t xml:space="preserve">به تو پناه مى برم و از حَميم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تو پناه مى برم ، از بسترى در آتش ، در بين طبقه هاى آتش ، در سايه هاى آتش ، در روز آتش به تو پناه مى برم ، اى پروردگار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بسترى در بهشت در بين نهرها، درخت ها، ميوه ها، گُل ها، خدمتكاران و همسرانِ آن جا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بهترينِ بهترها ، رضوان و بهشت تو را مى خواهم ، و از بدترين بدها و خشم و آتش تو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كسى است كه از آتش به تو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را سه مرتبه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بيمت را در همه جسمم قرار ده ، و دلم را پُر بيم تر از آنچه هست ، قرار ده ، و در هر روز و شب ، بهره و نصيبى از كار بر طبق اطاعتت و جلب خشنودى ات براى من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نهايتِ مقصود من و اميد من و خواست من و درخواستم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كمال ايمان، تمامت يقين و توكّل راستين بر تو و خوش گمانى در حقّ تو را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هاى مرا دو چندان ، نمازم را خاشعانه ، دعايم را به اجابتْ رسيده، عملم را پذيرفته، تلاشم را قدرْ شناخته، و گناهم را بخشيده قرار ده ، و از طرف خويش ، شادابى و سرور به من عطا كن و بر محمّد و خاندان محمّد ، درود فرست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كَبَّرَ فِي العيدَينِ قالَ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 آله ، اللّهُمَّ أهلَ الكِبرِياءِ وَالعَظَمَةِ ، وأهلَ الجودِ وَالجَبَروتِ ، وأهلَ العَفوِ وَالرَّحمَةِ ، وأهلَ التَّقوى وَالمَغفِرَةِ ، أسأَلُكَ في هذَا اليَومِ الَّذي جَعَلتَهُ لِلمُسلِمينَ عيدا ، ولِمُحَمَّدٍ صلى الله عليه و آله ذُخرا ومَزيدا ، أن تُصَلِّيَ عَلى مُحَمَّدٍ وآلِ مُحَمَّدٍ كَأَفضَلِ ما صَلَّيتَ عَلى عَبدٍ مِن عِبادِكَ ، وصَلِّ عَلى مَلائِكَتِكَ المُقَرَّبينَ ورُسُلِكَ ، وَاغفِر لِلمُؤمِنينَ وَالمُؤمِناتِ وَالمُسلِمينَ وَالمُسلِماتِ الأَحياءِ مِنهُم وَالأَمواتِ ، اللّهُمَّ إنّي أسأَلُكَ مِن خَيرِ ما سَأَلَكَ عِبادُكَ المُرسَلونَ ، وأعوذُ بِكَ مِن شَرِّ ما عاذَ بِكَ مِنهُ عِبادُكَ المُرسَلونَ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16_182337"/>
    </w:p>
    <w:p>
      <w:pPr>
        <w:pStyle w:val="Heading5"/>
        <w:numPr>
          <w:ilvl w:val="4"/>
          <w:numId w:val="1"/>
        </w:numPr>
        <w:rPr/>
      </w:pPr>
      <w:bookmarkStart w:id="233" w:name="__RefHeading___Toc1816748_3224264995"/>
      <w:bookmarkStart w:id="234" w:name="_Toc89"/>
      <w:bookmarkEnd w:id="232"/>
      <w:bookmarkEnd w:id="233"/>
      <w:r>
        <w:rPr>
          <w:rtl w:val="true"/>
        </w:rPr>
        <w:t>ل ـ نماز عيدين</w:t>
      </w:r>
      <w:bookmarkEnd w:id="234"/>
    </w:p>
    <w:p>
      <w:pPr>
        <w:pStyle w:val="BookText"/>
        <w:rPr/>
      </w:pPr>
      <w:r>
        <w:rPr>
          <w:rFonts w:ascii="IRNazanin" w:hAnsi="IRNazanin" w:eastAsia="IRNazanin"/>
          <w:color w:val="111111"/>
          <w:sz w:val="28"/>
          <w:sz w:val="28"/>
          <w:szCs w:val="28"/>
          <w:rtl w:val="true"/>
          <w:lang w:bidi="fa-IR"/>
        </w:rPr>
        <w:t xml:space="preserve">ل ـ نماز عيدينامام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در نمازهاى عيد ، تكبير مى گفت ، در بين دو تكبير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خدايى جز خداى يگانه بى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صلى الله عليه و آله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شايسته كبريا و عظمت ، و شايسته بخشش و جَبَروت ، و شايسته گذشت و رحمت، و شايسته ترس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اين روز ـ كه آن را براى مسلمانان عيد و براى محمد صلى الله عليه و آله اندوخته و فزونى قراردادى ـ درخواست مى كنم كه بر محمّد و خاندان محمّد ، مانند بهترين درودى كه بر بنده اى از بندگانت مى فرستى ، بفرست ، و بر فرشتگان مقرّب و پيامبرانت درود فرست ، و زنان و مردان مؤمن و زنان و مردان مسلمان ، زندگان و درگذشتگان آنان 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از بهترين چيزهايى را كه بندگان فرستاده تو درخواست كردند ، درخواست مى كنم ، و از شرّ هر چيزى كه از آن ، بندگان فرستاده تو پناه مى جويند ، پناه مى جويم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خَطَبَ يَومَ الأَضحى ، فَكَبَّرَ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 ولِلّهِ الحَمدُ ، اللّهُ أكبَرُ عَلى ما هَدانا ، ولَهُ الشُّكرُ عَلى ما أبلانا ، وَالحَمدُ لِلّهِ عَلى ما رَزَقَنا مِن بَهيمَةِ الأَنعامِ ، اللّهُ أكبَرُ زِنَةَ عَرشِهِ ، ورِضا نَفسِهِ ، ومِدادَ كَلِماتِهِ ، وعَدَدَ قَطرِ سَماواتِهِ ، ونُطَفِ بُحورِهِ ، لَهُ الأَسماءُ الحُسنى ، ولَهُ الحَمدُ فِي الآخِرَةِ وَالاُولى حَتّى يَرضى وبَعدَ الرِّضى ، إنَّهُ هُوَ العَلِيُّ الكَبيرُ ، اللّهُ أكبَرُ كَبيرا مُتَكَبِّرا ، وإلها عَزيزا مُتَعَزِّزا ، ورَحيما عَطوفا مُتَحَنِّنا ، يَقبَلُ التَّوبَةَ ويُقيلُ العَثرَةَ ، ويَعفو بَعدَ القُدرَةِ ، ولا يَقنَطُ مِن رَحمَةِ اللّهِ إلَا القَومُ الضّالّونَ ، اللّهُ أكبَرُ كَبيرا ، ولا إلهَ إلَا اللّهُ مُخلِصا ، وسُبحانَ اللّهِ بُكرَةً وأصيلاً ، وَالحَمدُ لِلّهِ نَحمَدُهُ ونَستَعينُهُ ونَستَغفِرُهُ ونَستَهديهِ ، وأشهَدُ أن لا إلهَ إلَا اللّهُ وَحدَهُ لا شَريكَ لَهُ ، وأنَّ مُحَمَّدا عَبدُهُ ورَسولُهُ ، مَن يُطِعِ اللّهَ ورَسولَهُ فَقَدِ اهتَدى وفازَ فَوزا عَظيما ، ومَن يَعصِهِما 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القُرآنَالإمام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خَتَمَ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صَدري ، وَاستَعمِل بِالقُرآنِ بَدَني ، ونَوِّر بِالقُرآنِ بَصَري ، وأطلِق بِالقُرآنِ لِساني ، وأَعِنّي عَلَيهِ ما أبقَيتَني فَإِنَّهُ 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كنز العمّال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القُرآنَ مِن أوَّلِهِ إلى آخِرِهِ عَلى عَلِيِّ بنِ أبي طالِبٍ ، فَلَمّا بَلَغتُ الحَواميمَ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عَرائِسَ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رَأسَ ثِنتَينِ وعِشرينَ آيَةً مِن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وَ عَمِلُواْ الصَّــلِحَـتِ فِى رَوْضَـاتِ الْجَنَّـاتِ</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الآيَةَ ، بَكى حَتَّى ارتَفَعَ نَحيبُهُ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 أمِّن عَلى دُعائي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إخباتَ المُخبِتينَ ، وإخلاصَ المُوقِنينَ ، ومُرافَقَةَ الأَبرارِ ، وَاستِحقاقَ حَقائِقِ الإِيمانِ ، وَالغَنيمَةَ مِن كُلِّ بِرٍّ ، وَالسَّلامَةَ مِن كُلِّ إثمٍ ، ووُجوبَ رَحمَتِكَ ، وعَزائِمَ مَغفِرَتِكَ ، وَالفَوزَ بِالجَنَّةِ ، وَالنَّجاةَ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 إذا خَتَمتَ فَادعُ بِهذِهِ ، فَإِنَّ حَبيبي رَسولَ اللّهِ صلى الله عليه و آله أمَرَني أن أدعُوَ بِهِنَّ عِندَ خَتمِ القُرآنِ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16_182339"/>
    </w:p>
    <w:p>
      <w:pPr>
        <w:pStyle w:val="Heading5"/>
        <w:numPr>
          <w:ilvl w:val="4"/>
          <w:numId w:val="1"/>
        </w:numPr>
        <w:rPr/>
      </w:pPr>
      <w:bookmarkStart w:id="236" w:name="__RefHeading___Toc1816750_3224264995"/>
      <w:bookmarkStart w:id="237" w:name="_Toc90"/>
      <w:bookmarkEnd w:id="235"/>
      <w:bookmarkEnd w:id="236"/>
      <w:r>
        <w:rPr>
          <w:rtl w:val="true"/>
        </w:rPr>
        <w:t>م ـ هنگام ختم قرآن</w:t>
      </w:r>
      <w:bookmarkEnd w:id="237"/>
    </w:p>
    <w:p>
      <w:pPr>
        <w:pStyle w:val="BookText"/>
        <w:rPr/>
      </w:pPr>
      <w:r>
        <w:rPr>
          <w:rFonts w:ascii="IRNazanin" w:hAnsi="IRNazanin" w:eastAsia="IRNazanin"/>
          <w:color w:val="111111"/>
          <w:sz w:val="28"/>
          <w:sz w:val="28"/>
          <w:szCs w:val="28"/>
          <w:rtl w:val="true"/>
          <w:lang w:bidi="fa-IR"/>
        </w:rPr>
        <w:t>امام على عليه السلامـ در سخنرانى روز عيد قربان ، پس از تكبير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بر آنچه كه ما را هدايت كرد و شكر براى اوست ، به خاطر آنچه كه ما را بدان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خداست براى آنچه كه از چارپايان اهلى به ما روزى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اندازه عرشش و خشنودى اش و مركب كلماتش و شمار قطرات باران آسمان هايش، و قطرات آب درياهايش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نام ها از آنِ اوست ، و در دنيا و آخرت ، سپاسْ او راست تا خشنود شود و حتى پس از خشنودى ، او همان بلندمرتبه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بزرگ و متكبّر ؛ خدايى عزيز و عزّتمند ؛ مهربانى كه با عنايت و پُرلطف، توبه را مى پذيرد و از گناهان در مى گذرد ، و پس از توانايى مى بخشد ، و جز گروه گم راه ، كسى از رحمت او نا اميد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 از سرِ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صبحگاهان و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مى گوييم، از او يارى مى جوييم، از او آمرزش مى طلبيم و از او هدايت مى خواهيم ؛ و گواهى مى دهم كه 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تنهاست و شريكى براى او نيست و محمّد صلى الله عليه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پيامبرش را پيروى كند ، هدايت يافته است و به رستگارى بزرگى رسيده است ، و هر كس آنان را نافرمانى نمايد ، به گم راهى دور و درازى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هنگام ختم قرآنامام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قرآن را ختم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با قرآن ، فراخ ساز و تنم را با قرآن به كار گير، ديده ام را با قرآن بينا گردان، زبانم را با قرآن ، گويا ساز و تا هنگامى كه مرا زنده نگه مى دارى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 يارى ام كن؛ چرا كه جز با تو قدرت و توانى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آغاز تا پايان ، پيش على بن ابى طالب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عروس هاى قرآن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آغاز آيه بيست و دوم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كسانى كه ايمان آورده اند و كارهاى شايسته كرده اند ، در باغ هاى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 گريست ، به گونه اى كه صداى گريه اش بلند شد و آن گاه ، سر به آسمانْ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دعاى من 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فروتنىِ فروتنان، اخلاصِ يقين كنندگان، همراهىِ خوبان، شايستگىِ حقايق ايمان، بهره ورى از هر خوبى ، سلامت از هرگناه، وجوب رحمتت، موجبات گذشتت، دستيابى به بهشت و نجات از دوزخ را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را ختم كردى ، اين دعا را بخوان ؛ چرا كه دوستم پيامبر خدا به من فرمان داد كه به هنگام ختم قرآن ، اين دعاها را بخوانم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أدعِيَتُهُ في تَعقيبِ الصَّلَواتِأ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صَلاةٍ مَكتوبَةٍالإمام عليّ عليه السلامـ كانَ يَقولُ في دُبُرِ كُلِّ صَلاةٍ مَكتوبَةٍ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نورُكَ فَهَدَيتَ 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حِلمُكَ فَعَفَوتَ فَلَكَ الحَمدُ ، وبَسَطتَ يَدَكَ فَأَعطَيتَ 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وَجهُكَ أكرَمُ الوُجوهِ ، وجاهُكَ خَيرُ الجاهِ ، وعَطِيَّتُكَ أنفَعُ العَطِيّاتِ وأهنَؤُها ، تُطاعُ رَبَّنا فَتَشكُرُ ، وتُعصى ربَّنا فَتَغفِرُ ، تُجيبُ دُعاءَ المُضطَرِّ ، وتَشفِي السَّقيمَ ، وتُنجي مِنَ الكَربِ ، وتَقبَلُ التَّوبَةَ ، وتَغفِرُ الذُّنوبَ ، لا يَجزي بِآلائِكَ أحَدٌ ، ولا يُحصي نِعمَتَكَ قَولُ قائِلٍ </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16_182341"/>
    </w:p>
    <w:p>
      <w:pPr>
        <w:pStyle w:val="Heading4"/>
        <w:numPr>
          <w:ilvl w:val="3"/>
          <w:numId w:val="1"/>
        </w:numPr>
        <w:rPr/>
      </w:pPr>
      <w:bookmarkStart w:id="239" w:name="__RefHeading___Toc1816752_3224264995"/>
      <w:bookmarkStart w:id="240" w:name="_Toc91"/>
      <w:bookmarkEnd w:id="238"/>
      <w:bookmarkEnd w:id="239"/>
      <w:r>
        <w:rPr/>
        <w:t>۳</w:t>
      </w:r>
      <w:r>
        <w:rPr>
          <w:rtl w:val="true"/>
        </w:rPr>
        <w:t xml:space="preserve"> </w:t>
      </w:r>
      <w:r>
        <w:rPr>
          <w:rtl w:val="true"/>
        </w:rPr>
        <w:t xml:space="preserve">/ </w:t>
      </w:r>
      <w:r>
        <w:rPr/>
        <w:t>۳</w:t>
      </w:r>
      <w:r>
        <w:rPr>
          <w:rtl w:val="true"/>
        </w:rPr>
        <w:t xml:space="preserve"> ـ </w:t>
      </w:r>
      <w:r>
        <w:rPr/>
        <w:t>۱۲</w:t>
      </w:r>
      <w:r>
        <w:rPr>
          <w:rtl w:val="true"/>
        </w:rPr>
        <w:t xml:space="preserve"> دعاهاى او در پىِ نمازها</w:t>
      </w:r>
      <w:bookmarkEnd w:id="240"/>
    </w:p>
    <w:p>
      <w:pPr>
        <w:pStyle w:val="Heading5"/>
        <w:numPr>
          <w:ilvl w:val="4"/>
          <w:numId w:val="1"/>
        </w:numPr>
        <w:rPr/>
      </w:pPr>
      <w:bookmarkStart w:id="241" w:name="__RefHeading___Toc1816754_3224264995"/>
      <w:bookmarkStart w:id="242" w:name="_Toc92"/>
      <w:bookmarkEnd w:id="241"/>
      <w:r>
        <w:rPr>
          <w:rtl w:val="true"/>
        </w:rPr>
        <w:t>الف ـ در پىِ هر نماز واجب</w:t>
      </w:r>
      <w:bookmarkEnd w:id="24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دعاهاى او در پىِ نمازهاالف ـ در پىِ هر نماز واجبامام على عليه السلامـ در پى هر نماز واجب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تو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بردبارى ات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گذشت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 براى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گشودى و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بخشنده ترينِ روى هاست و مقام تو ، بهترين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تو پرسودترينِ بخشش ها و گواراترينِ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برده مى شوى و سپاس مى گويى، نافرمانى مى شوى و مى بخشى، دعاى درمانده را پاسخ مى دهى و بيمار را شفا مى بخشى و از غم ، نجات مى دهى، توبه مى پذيرى و از گناهان ، در مى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بخشش هاى تو را پاسخ دهد ، و هيچ گوينده اى نمى تواند نعمت هاى تو را به گفتار ، بشمارد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تَعقيبِ كُلِّ 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هذِهِ صَلاتي صَلَّيتُها لا لِحاجَةٍ مِنكَ إلَيها ، ولا رَغبَةٍ مِنكَ فيها ، إلّا تَعظيما وطاعَةً وإجابَةً لَكَ إلى ما أمَرتَني بِهِ ، إلهي إن كانَ فيها خَلَلٌ أو نَقصٌ مِن نِيَّتِها أو قِيامِها أو قِراءَتِها أو رُكوعِها أو سُجودِها ، فَلا تُؤاخِذني وتَفَضَّل عَلَيَّ بِالقَبولِ وَالغُفرانِ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الأمالي للمفيد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 بنُ أبي طالِبٍ عليه السلام يَطوفُ بِالبَيتِ ، إذا رَجُلٌ مُتَعَلِّقٌ بِالأَستارِ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يَشغَلُهُ سَمعٌ عَن سَمعٍ ، يا مَن لا يُغَلِّطُهُ السّائِلونَ ، يا مَن لا يُبرِمُهُ إلحاحُ المُلِحّينَ ، أذِقني بَردَ عَفوِكَ ، وحَلاوَةَ رَحمَتِكَ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دُعاؤُكَ ؟ قالَ لَهُ الرَّجُلُ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 في دُبُرِ كُلِّ صَلاةٍ ، فَوَاللّهِ ما يَدعو بِهِ أحَدٌ مِنَ المُؤمِنينَ في أدبارِ الصَّلاةِ إلّا غَفَرَ اللّهُ لَهُ ذُنوبَهُ ، ولَو كانَت عَدَدَ نُجومِ السَّماءِ وقَطرِها ، وحَصباءِ الأَرضِ وثَراها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الإمام عليّ عليه السلامـ في تَعقيبِ كُلِّ 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وما أخَّرتُ ، وما أسرَرتُ وما أعلَنتُ ، وما أنتَ أعلَمُ بِهِ مِنّي ، أنتَ المُقَدِّمُ وأنتَ المُؤَخِّرُ ، لا إلهَ إلّا أنتَ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پى هر نمازى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نماز من است كه آن را به جا آوردم ، نه براى نيازمندى تو به آن و رغبت تو 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بزرگداشت، فرمانبرى و اجابت تو در آنچه كه مرا بدان امر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نيّت، قيام، قرائت، ركوع و يا سجود آن ، نقص و يا خللى وجود دارد ، مرا بدان مگير ، و با پذيرش و بخشش بر من منّت نِه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 اى مهربان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ابى طالب عليه السلام دور خانه كعبه طواف مى كرد ، مردى </w:t>
      </w:r>
      <w:r>
        <w:rPr>
          <w:rStyle w:val="FootnoteAnchor"/>
          <w:rtl w:val="true"/>
        </w:rPr>
        <w:footnoteReference w:id="404"/>
      </w:r>
      <w:r>
        <w:rPr>
          <w:rFonts w:ascii="IRNazanin" w:hAnsi="IRNazanin" w:eastAsia="IRNazanin"/>
          <w:color w:val="111111"/>
          <w:sz w:val="28"/>
          <w:sz w:val="28"/>
          <w:szCs w:val="28"/>
          <w:rtl w:val="true"/>
          <w:lang w:bidi="fa-IR"/>
        </w:rPr>
        <w:t xml:space="preserve">را ديد كه به پرده كعبه چنگ افكنده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شنيدن سخنى ، او را از شنيدن سخن ديگرى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درخواست كنندگان ، او را به اشتباه نمى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اصرارِ اصراركنندگان ، او را خسته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خُنَكاىِ گذشت خود و شيرينى رحمتت را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هر نمازى آن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مؤمنى در پىِ نمازش اين دعا را نمى خواند ، مگر آن كه خداوند ، گناهان او را مى بخشد ، گرچه به شمارِ ستارگان و قطرات باران آسمان و ريگ ها و ذرات خاك زمين باشد</w:t>
      </w:r>
      <w:r>
        <w:rPr>
          <w:rFonts w:eastAsia="IRNazanin" w:cs="IRNazanin"/>
          <w:color w:val="111111"/>
          <w:sz w:val="28"/>
          <w:szCs w:val="28"/>
          <w:rtl w:val="true"/>
          <w:lang w:bidi="fa-IR"/>
        </w:rPr>
        <w:t xml:space="preserve">» .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على عليه السلامـ در پى هر نمازى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هر آنچه را كه پيش فرستادم و يا پس داشتم، هر آنچه را كه مخفى كردم و يا آشكار ساختم، و هر آنچه را كه تو بدان از من داناترى ؛ چرا كه تو پيش دارنده و تأخير اندازنده اى و جز تو خدايى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لَهُ بِالمِكيالِ الأَوفى فَليَقُل في دُبُرِ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سَلَـمٌ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عنه عليه السلامـ مِن دُعائِهِ بَعدَ الصَّلاةِ المَكتوبَةِ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صَلَّيتُ ، وفي صَلاتي ما قَد عَلِمتَ مِنَ النُّقصانِ وَالعَجَلَةِ وَالسَّهوِ وَالغَفلَةِ وَالكَسَلِ وَالفَترَةِ وَالنِّسيانِ وَالرِّياءِ والسُّمعَةِ وَالشَّكِّ وَالمُدافَعَةِ وَالرَّيبِ وَالعُجبِ وَالفِكرِ وَالتَّلَبُّثِ </w:t>
      </w:r>
      <w:r>
        <w:rPr>
          <w:rStyle w:val="FootnoteAnchor"/>
          <w:rtl w:val="true"/>
        </w:rPr>
        <w:footnoteReference w:id="408"/>
      </w:r>
      <w:r>
        <w:rPr>
          <w:rFonts w:ascii="Amiri" w:hAnsi="Amiri" w:eastAsia="Amiri" w:cs="Amiri"/>
          <w:color w:val="111111"/>
          <w:sz w:val="28"/>
          <w:sz w:val="28"/>
          <w:szCs w:val="28"/>
          <w:rtl w:val="true"/>
          <w:lang w:bidi="ar-SA"/>
        </w:rPr>
        <w:t xml:space="preserve">عَن إقامَةِ كَمالِ فَرضِكَ ، فَأَسأَلُكَ يا إلهي أن تُصَلِّيَ عَلى مُحَمَّدٍ وآلِهِ ، وأن تُحَوِّلَ نُقصانَها تَماما ، وعَجَلَتي فيها تَثَبُّتا وتَمَكُّنا ، وسَهوي تَيَقُّظا ، وغَفلَتي مُواظَبَةً ، وكَسَلي نَشاطا ، وفَترَتي قُوَّةً </w:t>
      </w:r>
      <w:r>
        <w:rPr>
          <w:rStyle w:val="FootnoteAnchor"/>
          <w:rtl w:val="true"/>
        </w:rPr>
        <w:footnoteReference w:id="409"/>
      </w:r>
      <w:r>
        <w:rPr>
          <w:rFonts w:ascii="Amiri" w:hAnsi="Amiri" w:eastAsia="Amiri" w:cs="Amiri"/>
          <w:color w:val="111111"/>
          <w:sz w:val="28"/>
          <w:sz w:val="28"/>
          <w:szCs w:val="28"/>
          <w:rtl w:val="true"/>
          <w:lang w:bidi="ar-SA"/>
        </w:rPr>
        <w:t xml:space="preserve">، ونِسياني مُحافَظَةً ، ومُدافَعَتي مُرابَطَةً ، ورِيائي إخلاصا ، وسُمعَتي تَسَتُّرا ، وشَكّي يَقينا ، ورَيبي بَيانا ، وفِكري خُشوعا ، وتَحَيُّري خُضوعا ، فَإِنّي لَكَ صَلَّيتُ ، وإلَيكَ تَوَجَّهتُ ، وبِكَ آمَنتُ ، وإيّاكَ قَصَدتُ ، فَاجعَل لي في صَلاتي ودُعائي رَحمَةً وبَرَكَةً تُكَفِّرُ بِها سَيِّئاتي ، وتُكرِمُ بِها مَقامي ، وتُبَيِّضُ بِها وَجهي ، وتُزَكِّي بِها عَمَلي ، وتَحُطُّ بِها وِزري ، اللّهُمَّ احطُط بِها عَنّي ثِقلي ، وَاجعَل ما عِندَكَ خَيرا لي مِمّا تَقطَعُ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قَضى عَنّي فَريضَةً مِنَ الصَّلَواتِ الَّتي كانَت عَلَى المُؤمِنينَ كِتابا مَوقوتا ، يا اللّهُ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پيمانه اى پُر براى او پيمانه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پاداش كامل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پىِ هر نمازى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شكوهمند، از آنچه وصف مى كنند ؛ و درود بر فرستادگان، و ستايش، ويژه خدا،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دعاهاى على عليه السلامـ در پىِ نمازهاى واجب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نماز گزاردم و تو خود ، هر نقص، شتاب، اشتباه، غفلت، كسلى، سستى، فراموشى ، ريا، خودنمايى، ترديد، تأخير ، دودلى، خود بزرگ بينى، وسوسه و كوتاهى در انجام دادن كامل واجبت را كه در نمازم هست ،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محمّد و خاندان او درود فرستى ، و نقصان آن را كمال، شتابم را ثبات و آرامش، اشتباهم را توجّه، غفلتم را مواظبت، كسالتم را نشاط، سستى ام را استوارى، فراموشى ام را حراست ، تأخيرم را التزام ، ريايم را اخلاص، خود نمايى ام را مخفيكارى، ترديدم را يقين، دودلى ام را آشكارى، فكرم را خاكسارى ، و تحيّرم را فروتنى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نماز گزاردم، و به تو روى كردم، و به تو ايمان دارم و تو را قصد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نمازم و دعايم ، رحمت و بركتى قرار ده كه بدى هايم را بپوشاند و با آن ، مقامم والا گردد، چهره ام سفيد شود، كردارم پاك شود و گناهانم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نمازم ، سنگين بارى ام را كم كن و آنچه را كه نزد توست ، براى من بهتر از آنى قرار ده كه از من بُريده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نماز واجبى را از نمازهايى كه براى مؤمنان ، زمانمند مقرّر كرده است ، از دوش من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الصُّبحِبحار الأنوار عن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يَدعو بَعدَ رَكعَتَيِ الفَجرِ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دَلَعَ لِسانَ الصَّباحِ بِنُطقِ تَبَلُّجِهِ ، وسَرَّحَ قِطَعَ اللَّيلِ المُظلِمِ بِغَياهِبِ تَلَجلُجِهِ ، وأتقَنَ صُنعَ الفَلَكِ الدَّوّارِ في مَقاديرِ تَبَرُّجِهِ ، وشَعشَعَ ضِياءَ الشَّمسِ بِنورِ تَأَجُّجِهِ ، يا مَن دَلَّ عَلى ذاتِهِ بِذاتِهِ ، وتَنَزَّهَ عَن مُجانَسَةِ مَخلوقاتِهِ ، وجَلَّ عَن مُلائَمَةِ كَيفِيّاتِهِ ، يا مَن قَرُبَ مِن خَطَراتِ الظُّنونِ ، وبَعُدَ عَن لَحَظاتِ العُيونِ ، وعَلِمَ بِما كانَ قَبلَ أن يَكونَ ، يا مَن أرقَدَني في مِهادِ أمنِهِ وأمانِهِ ، وأيقَظَني إلى ما مَنَحَني بِهِ مِن مِنَنِهِ وإحسانِهِ ، وكَفَّ أكُفَّ السّوءِ عَنّي بِيَدِهِ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اللّهُمَّ عَلَى الدَّليلِ إلَيكَ فِي اللَّيلِ الأَلْيَلِ ، وَالماسِكِ مِن أسبابِكَ بِحَبلِ الشَّرَفِ الأَطوَلِ ، وَالنّاصِعِ الحَسَبِ في ذِروَةِ </w:t>
      </w:r>
      <w:r>
        <w:rPr>
          <w:rStyle w:val="FootnoteAnchor"/>
          <w:rtl w:val="true"/>
        </w:rPr>
        <w:footnoteReference w:id="411"/>
      </w:r>
      <w:r>
        <w:rPr>
          <w:rFonts w:ascii="Amiri" w:hAnsi="Amiri" w:eastAsia="Amiri" w:cs="Amiri"/>
          <w:color w:val="111111"/>
          <w:sz w:val="28"/>
          <w:sz w:val="28"/>
          <w:szCs w:val="28"/>
          <w:rtl w:val="true"/>
          <w:lang w:bidi="ar-SA"/>
        </w:rPr>
        <w:t xml:space="preserve">الكاهِلِ الأَعْبَلِ </w:t>
      </w:r>
      <w:r>
        <w:rPr>
          <w:rStyle w:val="FootnoteAnchor"/>
          <w:rtl w:val="true"/>
        </w:rPr>
        <w:footnoteReference w:id="412"/>
      </w:r>
      <w:r>
        <w:rPr>
          <w:rFonts w:ascii="Amiri" w:hAnsi="Amiri" w:eastAsia="Amiri" w:cs="Amiri"/>
          <w:color w:val="111111"/>
          <w:sz w:val="28"/>
          <w:sz w:val="28"/>
          <w:szCs w:val="28"/>
          <w:rtl w:val="true"/>
          <w:lang w:bidi="ar-SA"/>
        </w:rPr>
        <w:t xml:space="preserve">، وَالثّابِتِ القَدَمِ عَلى زَحاليفِها </w:t>
      </w:r>
      <w:r>
        <w:rPr>
          <w:rStyle w:val="FootnoteAnchor"/>
          <w:rtl w:val="true"/>
        </w:rPr>
        <w:footnoteReference w:id="413"/>
      </w:r>
      <w:r>
        <w:rPr>
          <w:rFonts w:ascii="Amiri" w:hAnsi="Amiri" w:eastAsia="Amiri" w:cs="Amiri"/>
          <w:color w:val="111111"/>
          <w:sz w:val="28"/>
          <w:sz w:val="28"/>
          <w:szCs w:val="28"/>
          <w:rtl w:val="true"/>
          <w:lang w:bidi="ar-SA"/>
        </w:rPr>
        <w:t xml:space="preserve">فِي الزَّمَنِ الأَوَّلِ ، وعَلى آلِهِ الأَخيارِ المُصطَفَينَ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اللّهُمَّ لَنا مَصاريعَ الصَّباحِ بِمَفاتيحِ الرَّحمَةِ وَالفَلاحِ ، وألبِسنِي اللّهُمَّ مِن أفضَلِ خِلَعِ الهِدايَةِ وَالصَّلاحِ ، وَاغرِس اللّهُمَّ بِعَظَمَتِكَ في شِربِ جَناني يَنابيعَ الخُشوعِ ، وأَجرِ اللّهُمَّ لِهَيبَتِكَ مِن آماقي زَفَراتِ الدُّموعِ ، وأدِّبِ اللّهُمَّ نَزَقَ </w:t>
      </w:r>
      <w:r>
        <w:rPr>
          <w:rStyle w:val="FootnoteAnchor"/>
          <w:rtl w:val="true"/>
        </w:rPr>
        <w:footnoteReference w:id="414"/>
      </w:r>
      <w:r>
        <w:rPr>
          <w:rFonts w:ascii="Amiri" w:hAnsi="Amiri" w:eastAsia="Amiri" w:cs="Amiri"/>
          <w:color w:val="111111"/>
          <w:sz w:val="28"/>
          <w:sz w:val="28"/>
          <w:szCs w:val="28"/>
          <w:rtl w:val="true"/>
          <w:lang w:bidi="ar-SA"/>
        </w:rPr>
        <w:t xml:space="preserve">الخُرقِ مِنّي بِأَزِمَّةِ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لَم تَبتَدِئنِي الرَّحمَةُ مِنكَ بِحُسنِ التَّوفيقِ ، فَمَنِ السّالِكُ بي إلَيكَ في واضِحِ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أسلَمَتني أناتُكَ لِقائِدِ الأَمَلِ وَالمُنى ، فَمَنِ المُقيلُ عَثَراتي مِن كَبَواتِ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خَذَلَني نَصرُكَ عِندَ مُحارَبَةِ النَّفسِ وَالشَّيطانِ ، فَقَد وَكَلَني خِذلانُكَ إلى حَيثُ النَّصَبِ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 تَراني ما أتَيتُكَ إلّا مِن حَيثُ الآمالِ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عَلِقتُ بِأَطرافِ حِبالِكَ إلّا حينَ باعَدَتني ذُنوبي عَن دارِ الوِصالِ ، فَبِئسَ المَطِيَّةُ الَّتِي امتَطَت نَفسي مِن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لَها لِما سَوَّلَت لَها ظُنونُها ومُناها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 لَها لِجُرأَتِها عَلى سَيِّدِها ومَولاها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قَرَعتُ بابَ رَحمَتِكَ بِيَدِ رَجائي ، وهَرَبتُ إلَيكَ لاجِئا مِن فَرطِ أهوائي ، وعَلَّقتُ بِأَطرافِ حِبالِكَ أنامِلَ وَلائي ، فَاصفَحِ اللّهُمَّ عَمّا كُنتُ أجرَمتُهُ مِن زَلَلي وخَطَئي ، وأقِلني مِن صَرعَةِ دائي ، فَإِنَّكَ سَيِّدي ومَولايَ ومُعتَمَدي ورَجائي ، وأنتَ غايَةُ مَطلوبي ومُنايَ في مُنقَلَبي ومَثوايَ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تَطرُدُ مِسكينا التَجَأَ إلَيكَ مِنَ الذُّنوبِ هارِبا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تُخَيِّبُ مُستَرشِدا قَصَدَ إلى جَنابِكَ صاقِباً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تَرُدُّ ظَمآنا وَرَدَ إلى حِياضِكَ شارِبا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وحِياضُكَ مُترَعَةٌ في ضَنكِ المَحولِ ، وبابُكُ مَفتوحٌ لِلطَّلَبِ وَالوُغولِ ، وأنتَ غايَةُ المَسؤولِ ، ونِهايَةُ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هذِهِ أزِمَّةُ نَفسي عَقَلتُها بِعِقالِ مَشِيَّتِكَ ، وهذِهِ أعباءُ ذُنوبي دَرَأتُها بِعَفوِكَ ورَحمَتِكَ ، وهذِهِ أهوائِيَ المُضِلَّةُ وَكَلتُها إلى جَنابِ لُطفِكَ ورَأفَتِكَ ، فَاجعَلِ اللّهُمَّ صَباحي هذا نازِلاً عَلَيَّ بِضِياءِ الهُدى ، وَالسَّلامَةِ فِي الدّينِ وَالدُّنيا ، ومَسائي جُنَّةً مِن كَيدِ العِدى ، ووِقايَةً مِن مُردِياتِ الهَوى ، إنَّكَ قادِرٌ عَلى ما تَشاءُ ، تُؤتِي المُلكَ مَن تَشاءُ ، وتَنزِعُ المُلكَ مِمَّن تَشاءُ ، وتُعِزُّ مَن تَشاءُ وَتُذِلُّ مَن تَشاءُ ، بِيَدِكَ الخَيرُ إنَّكَ عَلى كُلِّ شَيءٍ قَديرٌ ، تولِجُ اللَّيلَ فِي النَّهارِ وتولِجُ النَّهارَ فِي اللَّيلِ ، وتُخرِجُ الحَيَّ مِنَ المَيِّتِ وتُخرِجُ المَيِّتَ مِنَ الحَيِّ ، وتَرزُقُ مَن تَشاءُ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يَعرِفُ قَدرَكَ فَلا يَخافُكَ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يَعلَمُ ما أنتَ فَلا يَهابُكَ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بِمَشِيَّتِكَ الفِرَقَ ، وفَلَقتَ بِقُدرَتِكَ الفَلَقَ ، وأنَرتَ بِكَرَمِكَ دَياجِيَ الغَسَقِ ، وأنهَرتَ المِياهَ مِنَ الصُّمِّ الصَّياخيدِ </w:t>
      </w:r>
      <w:r>
        <w:rPr>
          <w:rStyle w:val="FootnoteAnchor"/>
          <w:rtl w:val="true"/>
        </w:rPr>
        <w:footnoteReference w:id="416"/>
      </w:r>
      <w:r>
        <w:rPr>
          <w:rFonts w:ascii="Amiri" w:hAnsi="Amiri" w:eastAsia="Amiri" w:cs="Amiri"/>
          <w:color w:val="111111"/>
          <w:sz w:val="28"/>
          <w:sz w:val="28"/>
          <w:szCs w:val="28"/>
          <w:rtl w:val="true"/>
          <w:lang w:bidi="ar-SA"/>
        </w:rPr>
        <w:t xml:space="preserve">عَذبا واُجاجا ، وأنزَلتَ مِنَ المُعصِراتِ ماءً ثَجّاجا ، وجَعَلتَ الشَّمسَ وَالقَمَرَ لِلبَرِيَّةِ سِراجا وَهّاجا ، مِن غَيرِ أن تُمارِسَ فيمَا ابتَدَأتَ بِهِ لُغوبا ولا عِلاجا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تَوَحَّدَ بِالعِزِّ وَالبَقاءِ ، وقَهَرَ عِبادَهُ بِالمَوتِ وَالفَناءِ ، صَلِّ عَلى مُحَمَّدٍ وآلِهِ الأَتقِياءِ ، وَاسمَع نِدائي ، وَاستَجِب دُعائي ، وحَقِّق بِفَضلِكَ أمَلي ورَجائي ، يا خَيرَ مَن دُعِيَ لِكَشفِ الضُّرِّ ، وَالمَأمولِ لِكُلِّ يُسرٍ وعُسرٍ ، بِكَ أنزَلتُ حاجَتي ، فَلا تَرُدَّني مِن سَنِيِّ مَواهِبِكَ خائِبا ، يا كَريمُ يا كَريمُ يا كَريمُ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قَلبي مَحجوبٌ ، ونَفسي مَعيوبٌ ، وعَقلي مَغلوبٌ ، وهَوائي غالِبٌ ، وطاعَتي قَليلَةٌ ، ومَعصِيَتي كَثيرَةٌ ، ولِساني مُقِرٌّ بِالذُّنوبِ ، فَكَيفَ حيلَتي يا سَتّارَ العُيوبِ ، ويا عَلّامَ الغُيوبِ ، وياكاشِفَ الكُروبِ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ذُنوبي كُلَّها بِحُرمَةِ مُحَمَّدٍ وآلِ مُحَمَّدٍ ، يا غَفّارُ يا غَفّارُ يا غَفّارُ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16_182347"/>
    </w:p>
    <w:p>
      <w:pPr>
        <w:pStyle w:val="Heading5"/>
        <w:numPr>
          <w:ilvl w:val="4"/>
          <w:numId w:val="1"/>
        </w:numPr>
        <w:rPr/>
      </w:pPr>
      <w:bookmarkStart w:id="244" w:name="__RefHeading___Toc1816756_3224264995"/>
      <w:bookmarkStart w:id="245" w:name="_Toc93"/>
      <w:bookmarkEnd w:id="243"/>
      <w:bookmarkEnd w:id="244"/>
      <w:r>
        <w:rPr>
          <w:rtl w:val="true"/>
        </w:rPr>
        <w:t>ب ـ پس از نماز صبح</w:t>
      </w:r>
      <w:bookmarkEnd w:id="245"/>
    </w:p>
    <w:p>
      <w:pPr>
        <w:pStyle w:val="BookText"/>
        <w:rPr/>
      </w:pPr>
      <w:r>
        <w:rPr>
          <w:rFonts w:ascii="IRNazanin" w:hAnsi="IRNazanin" w:eastAsia="IRNazanin"/>
          <w:color w:val="111111"/>
          <w:sz w:val="28"/>
          <w:sz w:val="28"/>
          <w:szCs w:val="28"/>
          <w:rtl w:val="true"/>
          <w:lang w:bidi="fa-IR"/>
        </w:rPr>
        <w:t>ب ـ پس از نماز صبحبحار الأنوارـ به نقل از الاختيار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پس از دو ركعت نماز صبح ،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زبان صبح را با گويايى پرتو تابناك آن بيرون آورد ، و پاره هاى تاريك شب را با توده هاى سياه و سرگردانْ جارى ساخت ، و ساخت فلك دوّار را در اندازه هاى آشكار و زيبا ، استوار گردانيد ، و روشنايى خورشيد را به نور گرمش پرتو افكن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به ذاتش بر ذاتش رهنماست ، و از همجنس بودن با آفريده هايش منزّه است ، و از سازگارى با 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گمان ها و انديشه ها نزديك و از نگرش ديده به دور است و به هر چيزى پيش از بودن آن ،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بستر آرامش و پناهش به خوابم بُرد و به آنچه كه از نيكويى ها و بخشش هايش به من داد ، بيدارم ساخت و با قدرت و سلطنت خود ، پنجه هاى بدى را از من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كه در شب تار به سويت راهنمايى كرد ، و از بين دستاويزهايت به ريسمان بلند شرافت چنگ زد ، آن پاكْ نژادى كه بر قلّه بلند پاكى حَسَب دارد ، و در دوران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لغزشگاه ها استوار مانْد و نيز بر خاندان نيكوكار برگزيده و نيكش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صبحگاهان را به كليدهاى رحمت و رستگارى بر ما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جامه هاى هدايت و خير را بر من بپوشان ، و به عظمتت در آبشخور جانم چشمه هاى فروتنى را جارى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هيبتت ، از گوشه هاى چشمم قطرات اشك را جارى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 قناعت ، شتابِ نادانى مرا ادب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رحمتت خوش توفيقى برايم در آغاز حاصل نشده بود ، چه كسى در راه واضح ، مرا به سوى تو مى آورْد؟ و اگر مدارايت مرا به دست اميد و آرزو مى سپُرد ، چه كسى ناديده گيرنده لغزش هايم از پرتگاه هواى نفس مى گشت؟ و اگر به هنگام مبارزه با نفس و شيطان ، يارى ات از من بُريده مى شد، بى ياور گذاشتن من از جانب تو ، مرا به رنج و محروميّت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 بينى كه جز از راه آرزوها به درگاهت نيامده ام بلكه چون گناهان مرا از دار وصال تو دور كند ، جز به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نمى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و هوس چه زشت مَركبى است كه نفس من سوارش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از آنچه گمان ها و آرزوها برايش آراسته اند ، و هلاك باد به خاطر جسارتش بر سرور و 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رحمتت را به دست اميد كوبيدم ، و از زياده روى هاى هوايم ، پناهجويان به سويت گريختم ، و سرْ انگشتان دوستى ام را به رشته هاى ريسمانت آويختم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بار خدايا ـ از جرم هايى كه به خاطر لغزش و خطاهايم انجام داده ام ، چشمپوشى كن و از در افتادن به وادى هلاكتْ نگاهم دار ؛ چرا كه تو سرور، مولا، تكيه گاه و اميدم هستى و تو نهايتِ خواسته ها و آرزوهايم در دنيا و عُقبايى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بينوايى را كه گريزان از گناهان به تو پناه آورده ، طرد مى كنى؟ و چگونه هدايتجويى را كه خواهان تقرّب به درگاه توست ، نا اميد مى گردانى؟ و يا تشنه كامى را كه جوياى آب به آبگيرهايت گام نهاده ، باز مى گردانى؟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آبگيرهايت در خشك سالى ها ، سختْ لبريزند ، و درِ خانه ات براى خواستن و درآمدن ، باز است ، و تو نهايتِ مطلوب و كمال آرزوهايى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زمام نَفْسم است كه به رشته اراده ات گِرِه زده ام ، و اين ، بار گناهم است كه به گذشت و رحمتت دورش مى سازم ، و اينها ، هواهاى گم راه كننده ام هستند كه به درگاه لطف و مهرت ، وا مى گذارمشان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كن كه اين صبح با نور هدايت و با سلامتى در دين و دنيا بر من بدمد ، و شبم را سپرى براى نيرنگ دشمنانم ، و نگهدارى بر هلاكت جويى هاى نَفْسم قرار ده ، كه تو بر هر چيزى كه بخواهى ، توانمندى؛ به هر كس كه بخواهى ، زمامدارى مى دهى ، و از هر كس كه بخواهى ، زمامدارى را مى ستانى؛ هر كس را بخواهى عزّت مى بخشى ، و هر كس را بخواهى ، خوار مى سازى؛ خير در دست توست و بر هر چيزى توانمندى؛ شب را در روز ، و روز را در شب فرو مى برى، زنده را از مرده ، و مرده را از زنده بيرون مى كنى ، و به هر كس كه بخواهى ، بى حساب ، روزى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و ستايشت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بزرگى ات را بشناسد و از تو نهراسد؟ و كيست كه بداند تو كيستى و بزرگت نشمارد؟ به اراده ات ، جدايى ها را اُلفت بخشيدى ، و به قدرتت سپيده دم را شكافتى ، و تاريكى هاى شب را به كَرَمت نورانى ساختى ، و آب هاى شيرين و شور را ، از درون صخره ها جارى گردانيدى ، و از ابرها آبِ ريزان فرو فرستادى ، و خورشيد و ماه را چراغ نوربخش براى مردم قرار دادى ، بى آن كه در آنچه آغاز كردى ، خستگى و درماندگى احساس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عزّت و بقا ، تنها هستى و با مرگ و نابودى بندگانت ، بر آنان چيره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پرهيزگارش درود فرست، نداى مرا بشنو ، و دعايم را پذيرا باش ، و به فضل خود ، آرزوها و اميدهايم را محقَّق ساز ، اى بهترين كسى كه براى برطرف كردن بدْ حالى ها خوانده مى شود ، و براى هر آسانى و دشوارى ، به وى اميد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را به درگاه تو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بهترينِ بخشش هايت نا اميد برمگردان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توانى جز به سبب خداوند بلندمرتبه و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در پرده، جانم معيوب، خِرَدم شكست خورده، هواى نَفْسم پيروز، فرمانبردارى ام اندك، نافرمانى ام فراوان ، و زبانم اقرار كننده به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ام چيست ، اى پوشاننده عيب ها و اى داناى غيب ها و اى برطرف كننده غم ها؟ به حرمت محمّد و خاندان محمّد ، همه گناهانم را ببخش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 اى مهربان ترينِ مهربانان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الظُّهرِالإمام عليّ عليه السلامـ عَقيبَ فَريضَةِ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 ولَكَ المُلكُ كُلُّهُ ، وبِيَدِكَ الخَيرُ كُلُّهُ ، وإلَيكَ يَرجِعُ الأَمرُ كُلُّهُ عَلانِيَتُهُ وسِرُّهُ ، وأنتَ مُنتَهَى الشَّأنِ كُلِّهِ ، اللّهُمَّ لَكَ الحَمدُ عَلى عَفوِكَ بَعدَ قُدرَتِكَ ، ولَكَ الحَمدُ عَلى غُفرانِكَ بَعدَ غَضَبِكَ ، اللّهُمَّ لَكَ الحَمدُ رَفيعَ الدَّرَجاتِ ، مُجيبَ الدَّعَواتِ ، مُنَزِّلَ البَرَكاتِ مِن فَوقِ سَبعِ سَماواتٍ ، مُعطِيَ السُّؤالاتِ ، ومُبَدِّلَ السَّيِّئاتِ بِالحَسَناتِ ، وجاعِلَ الحَسَناتِ دَرَجاتٍ ، وَالمُخرِجَ إلَى النّورِ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 غافِرَ الذَّنبِ ، وقابِلَ التَّوبِ ، شَديدَ العِقابِ ، ذَا الطَّولِ ، لا إلهَ إلّا أنتَ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 ولَكَ الحَمدُ فِي النَّهارِ إذا تَجَلّى ، ولَكَ الحَمدُ فِي الآخِرَةِ وَالاُولى ، اللّهُمَّ لَكَ الحَمدُ فِي اللَّيلِ إذا عَسعَسَ ، ولَكَ الحَمدُ فِي الصُّبحِ إذا تَنَفَّسَ ، ولَكَ الحَمدُ عِندَ طُلوعِ الشَّمسِ وغُروبِها ، ولَكَ الحَمدُ عَلى نِعَمِكَ الَّتي لا تُحصى عَدَدا ، ولا تَنقَضي مَدَدا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فيما مَضى ، ولَكَ الحَمدُ فيما بَقِيَ ، اللّهُمَّ أنتَ ثِقَتي في كُلِّ أمرٍ ، وعُدَّتي في كُلِّ حاجَةٍ ، وصاحِبي في كُلِّ طَلِبَةٍ ، واُنسي في كُلِّ وَحشَةٍ ، وعِصمَتي عِندَ كُلِّ هَلَكَةٍ ، اللّهُمَّ صَلِّ عَلى مُحَمَّدٍ وآلِ مُحَمَّدٍ ، ووَسِّع لي في رِزقي ، وبارِك لي فيما آتَيتَني ، وَاقضِ عَنّي دَيني ، وأصلِح لي شَأني ، إنَّكَ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رَبُّ العالَمينَ ، لا إلهَ إلَا اللّهُ رَبُّ العَرشِ العَظيمِ ، اللّهُمَّ إنّي أسأَلُكَ موجِباتِ رَحمَتِكَ ، وعَزائِمَ مَغفِرَتِكَ ، وَالغَنيمَةَ مِن كُلِّ خَيرٍ ، وَالسَّلامَةَ مِن كُلِّ إثمٍ ، وَالفَوزَ بِالجَنَّةِ وَالنَّجاةَ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تَدَع لي ذَنبا إلّا غَفَرتَهُ ، ولا هَمّا إلّا فَرَّجتَهُ ، ولا غَمّا إلّا كَشَفتَهُ ، ولا سُقما إلّا شَفَيتَهُ ، ولا دَينا إلّا قَضَيتَهُ ، ولا خَوفا إلّا آمَنتَهُ ، ولا حاجَةً إلّا قَضَيتَها بِمَنِّكَ ولُطفِكَ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816_182353"/>
    </w:p>
    <w:p>
      <w:pPr>
        <w:pStyle w:val="Heading5"/>
        <w:numPr>
          <w:ilvl w:val="4"/>
          <w:numId w:val="1"/>
        </w:numPr>
        <w:rPr/>
      </w:pPr>
      <w:bookmarkStart w:id="247" w:name="__RefHeading___Toc1816758_3224264995"/>
      <w:bookmarkStart w:id="248" w:name="_Toc94"/>
      <w:bookmarkEnd w:id="246"/>
      <w:bookmarkEnd w:id="247"/>
      <w:r>
        <w:rPr>
          <w:rtl w:val="true"/>
        </w:rPr>
        <w:t>ج ـ پس از نماز ظهر</w:t>
      </w:r>
      <w:bookmarkEnd w:id="248"/>
    </w:p>
    <w:p>
      <w:pPr>
        <w:pStyle w:val="BookText"/>
        <w:rPr/>
      </w:pPr>
      <w:r>
        <w:rPr>
          <w:rFonts w:ascii="IRNazanin" w:hAnsi="IRNazanin" w:eastAsia="IRNazanin"/>
          <w:color w:val="111111"/>
          <w:sz w:val="28"/>
          <w:sz w:val="28"/>
          <w:szCs w:val="28"/>
          <w:rtl w:val="true"/>
          <w:lang w:bidi="fa-IR"/>
        </w:rPr>
        <w:t>ج ـ پس از نماز ظهرامام على عليه السلامـ در پى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سپاس ، از آنِ توست، و همه حكمرانى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خيرها در دست توست، و همه كارهاى آشكار و نهان ، به سوى تو بازگردانده مى شود،و پايان هر كارى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توست ، براى گذشتت در پى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 تو راست براى بخشندگى ات پس از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از آنِ توست ، اى بالابرنده درجه ها، پاسخگوى دعاها، فرو فرستاننده بركت ها از فراز هفت آسمان، دهنده درخواست ها، تبديل كننده بدى ها به خوبى ها، درجه قراردهنده خوبى ها ، و بيرون كشنده به سوى نور از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از آنِ توست، اى بخشاينده گناه، پذيرنده توبه، سختْ مجازات كننده و صاحب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 نيست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در شب ، آن هنگام كه پرده مى افكند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در روز ، آن هنگام كه بر مى آيد ، از آنِ توست و سپاس در دنيا و آخرت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در شب ، از آنِ توست ، هنگامى كه تاريكى اش روى آورَد و پشت كند ، و سپاس در روز ، از آنِ توست ، هنگامى كه بدمد ، و سپاس به هنگام طلوع و غروب خورشيد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براى نعمت هايت ـ كه به شمار نمى آيند و امتداد و نهايت آنها از ميان نمى رود ـ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 آنچه گذشت ، از آنِ توست ، و سپاس براى آنچه مانده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كارى ، مورد اعتماد منى ، و در هر نياز ، پشتوانه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درخواست ، يار منى ، و در هر وحشتى ، همدم منى ، و در هر نابودى اى ، نگهدارنده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 و روزى ام را گسترده كن ، و در آنچه به من داده اى ، بركت قرار ده، قرض هايم را ادا كن ، و كارهايم را اصلاح كن ، كه تو رئوف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حليم و كريم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پروردگارِ جهانيان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خداوند پروردگارِ عرش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موجبات رحمتت ، لوازم بخششت ، بهره ورى از هر خير ، سلامت از هر گناه، دستيابى به بهشت ، و نجات از دوزخ را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منّت و رحمتت ، هيچ گناه مرا ، نابخشوده رها مكن؛ هيچ همّت مرا ، بر نياورده مگذار؛ هيچ غم مرا ناگشوده مساز ؛ هيچ درد مرا بدون شفا مكن؛ و هيچ بدهكارى ام را ادا ناشده منما؛ هيچ ترسى را ايمنى نيافته مكن ؛ و هيچ نيازى را برآورده ناشده ، مساز، اى مهربان ترينِ مهربانان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العَصرِالإمام عليّ عليه السلامـ عقيب فريضة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الطَّولِ وَالنِّعَمِ ، سُبحانَ ذِي القُدرَةِ وَالإِفضالِ ، أسأَلُ اللّهَ الرِّضا بِقَضائِهِ ، وَالعَمَلَ بِطاعَتِهِ ، وَالإِنابَةَ إلى أمرِهِ ، فَإِنَّهُ سَميعُ الدُّعاءِ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عليه السلامـ عَقيبَ فريضة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وَالحَمدُِللّهِ ولا إلهَ إلَا اللّهُ وَاللّهُ أكبَرُ ، ولا حَولَ وَلا قُوَّةَ إلّا بِاللّهِ العَلِيِّ العَظيمِ ، سُبحانَ اللّهِ بِالغُدُوِّ وَالآصالِ ، سُبحانَ اللّهِ بِالعَشِيِّ وَالإِبكارِ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 وعَشِيّا وحينَ تُظهِرونَ ، 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 وَالحَمدُِللّهِ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سُبحانَ ذِي العِزَّةِ وَالجَبَروتِ ، سُبحانَ الحَيِّ الَّذي لا يَموتُ ، سُبحانَ اللّهِ القائِمِ الدّائِمِ ، سُبحانَ الحَيِّ القَيّومِ ، سُبحانَ العَلِيِّ الأَعلى سُبحانَهُ وتَعالى ، سُبّوحٌ قُدّوسٌ رَبُّ المَلائِكَةِ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ذَنبي أمسى مُستَجيرا بِعَفوِكَ ، وخَوفي أمسى مُستَجيرا بِأَمنِكَ ، وفَقري أمسى مُستَجيرا بِغِناكَ ، وذُلّي أمسى مُستَجيرا بِعِزِّكَ ، اللّهُمَّ صَلِّ عَلى مُحَمَّدٍ وآلِ مُحَمَّدٍ ، وَاغفِر لي وَارحَمني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تَمَّ نُورُكَ فَهَدَيتَ فَلَكَ الحَمدُ ، وعَظُمَ حِلمُكَ فَعَفَوتَ فَلَكَ الحَمدُ ، وَجهُكَ رَبَّنا أكرَمُ الوُجوهِ ، وجاهُكَ أعظَمُ الجاهِ ، وعَطِيَّتُكَ أفضَلُ العَطاءِ ، تُطاعُ رَبَّنا فَتَشكُرُ ، وتُعصى فَتَغفِرُ ، وتُجيبُ المُضطَرَّ وتَكشِفُ الضُرَّ ، وتُنجي مِنَ الكَربِ ، وتُغنِي الفَقيرَ ، وتَشفِي السَّقيمَ ، ولا يُجازي آلاءَكَ أحَدٌ ،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16_182355"/>
    </w:p>
    <w:p>
      <w:pPr>
        <w:pStyle w:val="Heading5"/>
        <w:numPr>
          <w:ilvl w:val="4"/>
          <w:numId w:val="1"/>
        </w:numPr>
        <w:rPr/>
      </w:pPr>
      <w:bookmarkStart w:id="250" w:name="__RefHeading___Toc1816760_3224264995"/>
      <w:bookmarkStart w:id="251" w:name="_Toc95"/>
      <w:bookmarkEnd w:id="249"/>
      <w:bookmarkEnd w:id="250"/>
      <w:r>
        <w:rPr>
          <w:rtl w:val="true"/>
        </w:rPr>
        <w:t>د ـ پس از نماز عصر</w:t>
      </w:r>
      <w:bookmarkEnd w:id="251"/>
    </w:p>
    <w:p>
      <w:pPr>
        <w:pStyle w:val="BookText"/>
        <w:rPr/>
      </w:pPr>
      <w:r>
        <w:rPr>
          <w:rFonts w:ascii="IRNazanin" w:hAnsi="IRNazanin" w:eastAsia="IRNazanin"/>
          <w:color w:val="111111"/>
          <w:sz w:val="28"/>
          <w:sz w:val="28"/>
          <w:szCs w:val="28"/>
          <w:rtl w:val="true"/>
          <w:lang w:bidi="fa-IR"/>
        </w:rPr>
        <w:t>د ـ پس از نماز عصرامام على عليه السلامـ در پى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بخشنده و نعمت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قدرتمند و عطا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خشنودى به قضايش ، عمل به خواستش، و بازگشت به فرمانش را مى خواهم ، كه او شنونده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پى نماز عصر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سپاس ، براى اوست ، و خدايى جز خداوند يكتا نيست ، و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قدرت و توانى ، جز به قدرت خداوندِ علىّ و عظيم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در شامگاهان و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در شب و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خداوند ، هنگامى كه شب مى كنيد و صبح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در آسمان ها و زمين ، از آنِ اوست و شب هنگام ، و زمانى كه به نيمروز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 پروردگار عزّت ، از آنچه توصيف مى كنند ، و سلام بر فرستادگان و سپاس ، خداوند ، پروردگارِ جهانيان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صاحب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صاحب عزّت و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زنده اى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قائم و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زنده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علىّ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بلندمرتبه ، منزّه و پاك است ؛ آن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 مرا پناهجو به گذشتت ساخته است ، و ترسم ، مرا پناهجو به امنيّتت گردانيده ، و نيازمندى ام ، مرا پناهجو به بى نيازى ات نموده ، و ذلّتم ، مرا پناهجو به عزّتت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و بر من ببخش و رحم كن كه تو حميد و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 نورت ، كه هدايت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بردبارى تو عظيم است ، و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تو ـ پروردگار ما ـ كريم ترينِ روى هاست ، و عظمت تو ، عظيم ترينِ عظمت هاست، و داده تو برترينِ داده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 شوى ، سپاس مى گويى ؛ نافرمانى مى شوى ، مى بخشى؛ به درمانده ، پاسخ مى دهى و زيان را برطرف مى كنى ؛ از غم ، نجات مى دهى و نيازمند را بى نياز مى كنى ؛ بيمار را شفا مى دهى و هيچ كس را توان پاسخ دادن نعمت هايت نيست ، و تو مهربان ترينِ مهربانانى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المَغرِبِالإمام عليّ عليه السلامـ مِن دُعائِهِ بَعدَ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يُولِجُ اللَّيلَ فِي النَّهارِ ، ويولِجُ النَّهارَ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كُلَّما وَقَبَ لَيلٌ وغَسَقَ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كُلَّما لاحَ نَجمٌ وخَفَقَ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عنه عليه السلامـ مِن دُعائِهِ بَعدَ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ما كانَ صالِحا ، وأصلِح مِنّي ما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تُسَلِّطني عَلى فَسادِ ما أصلَحتَ مِنّي ، وأصلِح لي ما أفسَدتُهُ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 ونالَتهُ يَدي بِفَضلِ نِعمَتِكَ ، وبَسَطتُ إلَيهِ يَدي بِسَعَةِ رِزقِكَ ، وَاحتَجَبتُ فيهِ عَنِ النّاسِ بِسَترِكَ ، وَاتَّكَلتُ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تُبتُ إلَيكَ مِنهُ ونَدِمتُ عَلى فِعلِهِ ، وَاستَحيَيتُ مِنكَ وأنَا عَلَيهِ ، ورَهِبتُكَ وأنَا فيهِ ، ثُمَّ راجَعتُهُ وعُدتُ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عَلِمتُهُ أو جَهِلتُهُ ، ذَكَرتُهُ أو نَسيتُهُ ، أخطَأتُهُ أو تَعَمَّدتُهُ ، هُوَ مِمّا لا أشُكُّ أنَّ نَفسي مُرتَهَنَةٌ بِهِ وإن كُنتُ نَسيتُهُ وغَفَلتُ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جَنَيتُهُ عَلَيَّ بِيَدي ، وآثَرتُ فيهِ شَهوَتي ، أو سَعَيتُ فيهِ لِغَيري ، أوِ استَغوَيتُ فيهِ مَن تابَعَني ، أو كابَرتُ فيهِ مَن مَنَعَني ، أو قَهَرتُهُ بِجَهلي ، أو لَطُفتُ فيهِ بِحيلَةِ غَيري ، أوِ استَزَلَّني إلَيهِ مَيلي وهَوايَ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شَيءٍ أرَدتُ بِهِ وَجهَكَ ، فَخالَطَني فيهِ ما لَيسَ لَكَ ، وشارَكَني فيهِ ما لَم يَخلُص لَكَ ، وأستَغفِرُكَ مِمّا عَقَدتُهُ عَلى نَفسي ثُمَّ خالَفَهُ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وأعتِقني مِنَ النّارِ ، وجُد عَلَيَّ بِفَضلِكَ ، اللّهُمَّ إنّي أسأَ لُكَ بِوَجهِكَ الكَريمِ الباقي الدّائِمِ ، الَّذي أشرَقَت بِنورِهِ السَّماواتُ وَالأَرضُ ، وكُشِفَت به ظُلُماتُ البَرِّ وَالبَحرِ ، ودُبِّرَت بِهِ اُمورُ الجِنِّ وَالإِنسِ ، أن تُصَلِّيَ عَلى مُحَمَّدٍ وآلِ مُحَمَّدٍ ، وأن تُصلِحَ شَأني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816_182357"/>
    </w:p>
    <w:p>
      <w:pPr>
        <w:pStyle w:val="Heading5"/>
        <w:numPr>
          <w:ilvl w:val="4"/>
          <w:numId w:val="1"/>
        </w:numPr>
        <w:rPr/>
      </w:pPr>
      <w:bookmarkStart w:id="253" w:name="__RefHeading___Toc1816762_3224264995"/>
      <w:bookmarkStart w:id="254" w:name="_Toc96"/>
      <w:bookmarkEnd w:id="252"/>
      <w:bookmarkEnd w:id="253"/>
      <w:r>
        <w:rPr>
          <w:rtl w:val="true"/>
        </w:rPr>
        <w:t>ه ـ بعد از نماز مغرب</w:t>
      </w:r>
      <w:bookmarkEnd w:id="254"/>
    </w:p>
    <w:p>
      <w:pPr>
        <w:pStyle w:val="BookText"/>
        <w:rPr/>
      </w:pPr>
      <w:r>
        <w:rPr>
          <w:rFonts w:ascii="IRNazanin" w:hAnsi="IRNazanin" w:eastAsia="IRNazanin"/>
          <w:color w:val="111111"/>
          <w:sz w:val="28"/>
          <w:sz w:val="28"/>
          <w:szCs w:val="28"/>
          <w:rtl w:val="true"/>
          <w:lang w:bidi="fa-IR"/>
        </w:rPr>
        <w:t>ه ـ بعد از نماز مغربامام على عليه السلامـ در دعايش پس از نماز مغرب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شب را در روز فرو مى برد و روز را در شب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هرگاه كه شب فراگير شود و تاريكى اش به نهايت رسد ، و سپاس ، خداى را هرگاه ستاره اى بدرخشد و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دعاهاى وى پس از نماز مغرب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آنچه را كه صالح است ، بپذير ، و از من آنچه را كه فاسد است ،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كارهايم كه اصلاح كرده ام ، مرا بر فاسد كردن ، توانا مساز ، و آنچه را كه از پيش خودْ فاسد ساخته ام ،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گناهى كه جسمم با عافيت عطا شده از جانب تو بر من ، به انجام دادن آن توانمند گشته است ، و به لطف نعمتت دستم بدان رسيده ، و به واسطه گستردگى روزى ات بدان دستْ درازى كرده ام ، و با سرپوش گذارىِ تو در بين مردم ، آن را مخفى داشته ام ، و در آن به كرامت عفوت تكيه كرده ام، از تو طلب بخشش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گناهى كه از آن به پيشگاه تو توبه كرده ام و بر انجام دادن آن پشيمان شده ام و در حالى كه مشغول انجام دادن آن بودم ، از تو شرم مى كردم و در هنگام انجام دادن آن از تو ترسيدم و آن گاه ، بار ديگر به آن كار برگشتم و انجامش دادم ، از تو طلب بخشش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گناهى كه آن را دانستم و يا ندانستم، به يادم بود و يا فراموش نمودم، به خطا انجام دادم و يا به عمدْ مرتكب شدم ، از تو طلب بخشش مى كنم ، واين ،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 ترديدى ندارم جانم در گرو آن است ؛ گرچه من آن را فراموش كرده ام و يا از آن ، غافل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بخشش دارم از هر گناهى كه به دستم برخويش وارد كردم و در آن ، پيرو شهواتم بودم و يا در آن براى غير خود ، تلاش نمودم و يا در آن ، پيروان خودم را فريفتم و يا با آن كس كه مرا منع كرده ، درگير شدم و يا به جهل خود بر او پيروز گشتم و يا با نيرنگ ديگرى ، در آن ، نرمى به خرج دادم و يا ميل و هوا ، مرا به سوى آن لغزانده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بخشش مى كنم از هر چيزى كه بدان تو را قصد كرده بودم ، امّا در آن ، چيزى را كه براى تو نيست ، مخلوط ساخته ام ، و در آن ، چيزى كه تنها براى تو نيست با من شريك شده است ؛ و از تو درخواست بخشش مى كنم از چيزى كه بر عهده خويش نهاده ام ، ولى هواى نَفْسم با آن مخالفت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و مرا از آتشْ رها ساز و به لطف خودت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روى كريم و باقى و جاودانت ـ رويى كه با نور آن ، آسمان ها و زمين ، درخشان شده اند و تاريكى هاى خشكى و دريا روشن گشته اند و كار جِن و اِنس ، بدان سامان يافته است ـ از تو درخواست مى كنم كه بر محمّد و خاندان محمّد ، درود فرستى ، و با رحمت خود ، كارهاى مرا اصلاح كنى ، اى مهربان ترينِ مهربانان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العِشاءِالإمام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وَاحرُسني بِعَينِكَ الَّتي لا تَنامُ ، وَاكنُفني بِرُكنِكَ الَّذي لا يُرامُ ، وَاغفِر لي بِقُدرَتِكَ عَلَيَّ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طَوارِقِ اللَّيلِ وَالنَّهارِ ، ومِن جَورِ كُلِّ جائِرٍ ، وحَسَدِ كُلِّ حاسِدٍ ، وبَغيِ كُلِّ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في نَفسي وأهلي ومالي وجَميعِ ما خَوَّلتَني مِن نِعَمِكَ ، اللّهُمَّ تَوَلَّني فيما عِندَكَ مِمّا غِبتُ عَنهُ ، ولا تَكِلني إلى نَفسي فيما حَضَرتُهُ ، يا مَن لا تَضُرُّهُ الذُّنوبُ ، ولا تَنقُصُهُ المَغفِرَةُ ، اغفِر لي ما لا يَضُرُّكَ ، وأعطِني ما لا يَنقُصُكَ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فَرَجا قَريبا ، وصَبرا جَميلاً ، ورِزقا واسِعا ، وَالعَفوَ وَالعافِيَةَ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وَاغفِر لي ولِوالِدَيَّ ، ولِلمُؤمِنينَ وَالمُؤمِناتِ 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يُكثِرُ ذِكرَكَ ، ويُتابِعُ شُكرَكَ ، ويَلزَمُ عِبادَتَكَ ، ويُؤَدّي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لِساني مِنَ الكَذِبِ ، وقَلبي مِنَ النِّفاقِ ، وعَمَلي مِنَ الرِّياءِ ، وبَصَري مِنَ الخِيانَةِ ، إنَّكَ تَعلَمُ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أظَلَّت ، ورَبَّ الأَرَضينَ السَّبعِ وما أقَلَّت ، ورَبَّ الرِّياحِ وما ذَرَت ، ورَبَّ كُلِّ شَيءٍ ، وإلهَ كُلِّ شَيءٍ ، وأوَّلَ كُلِّ شَيءٍ ، وآخِرَ كُلِّ شَيءٍ ، ورَبَّ جَبرَئيلَ وميكائيلَ وإسرافيلَ ، وإلهَ إبراهيمَ وإسماعيلَ وإسحاقَ ويَعقوبَ ، أسأَلُكَ أن تُصَلِّيَ عَلى مُحَمَّدٍ وآلِ مُحَمَّدٍ ، وأن تَتَوَلّاني بِرَحمَتِكَ ، وتَشمَلَني بِعافِيَتِكَ ، وتُسعِدَني بِمَغفِرَتِكَ ، ولا تُسَلِّط عَلَيَّ أحَدا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فَقَرِّبني ، وعَلى حُسنِ الخُلُقِ فَقَوِّمني ، ومِن شَرِّ شَياطينِ الجِنِّ وَالإِنسِ فَسَلِّمني ، وفي آناءِ اللَّيلِ وَالنَّهارِ فَاحرُسني ، وفي أهلي ومالي ووُلدي وإخواني وجَميعِ ما أنعَمتَ بِهِ عَلَيَّ فَاحفَظني ، وَاغفِر لي ولِوالِدَيَّ ولِسائِرِ المُؤمِنينَ وَالمُؤمِناتَ ، يا وَلِيَّ </w:t>
      </w:r>
      <w:r>
        <w:rPr>
          <w:rStyle w:val="FootnoteAnchor"/>
          <w:rtl w:val="true"/>
        </w:rPr>
        <w:footnoteReference w:id="423"/>
      </w:r>
      <w:r>
        <w:rPr>
          <w:rFonts w:ascii="Amiri" w:hAnsi="Amiri" w:eastAsia="Amiri" w:cs="Amiri"/>
          <w:color w:val="111111"/>
          <w:sz w:val="28"/>
          <w:sz w:val="28"/>
          <w:szCs w:val="28"/>
          <w:rtl w:val="true"/>
          <w:lang w:bidi="ar-SA"/>
        </w:rPr>
        <w:t xml:space="preserve">الباقِياتِ الصّالِحاتِ ، إنَّكَ عَلى كُلِّ شَيءٍ قَديرٌ ، يا نِعمَ المَولى ونِعمَ النَّصيرُ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 وصَلَواتُهُ عَلى سَيِّدِنا مُحَمَّدٍ النَّبِيِّ وآلِهِ وعِترَتِهِ الطّاهِرينَ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816_182359"/>
    </w:p>
    <w:p>
      <w:pPr>
        <w:pStyle w:val="Heading5"/>
        <w:numPr>
          <w:ilvl w:val="4"/>
          <w:numId w:val="1"/>
        </w:numPr>
        <w:rPr/>
      </w:pPr>
      <w:bookmarkStart w:id="256" w:name="__RefHeading___Toc1816764_3224264995"/>
      <w:bookmarkStart w:id="257" w:name="_Toc97"/>
      <w:bookmarkEnd w:id="255"/>
      <w:bookmarkEnd w:id="256"/>
      <w:r>
        <w:rPr>
          <w:rtl w:val="true"/>
        </w:rPr>
        <w:t>و ـ پس از نماز عِشا</w:t>
      </w:r>
      <w:bookmarkEnd w:id="257"/>
    </w:p>
    <w:p>
      <w:pPr>
        <w:pStyle w:val="BookText"/>
        <w:rPr/>
      </w:pPr>
      <w:r>
        <w:rPr>
          <w:rFonts w:ascii="IRNazanin" w:hAnsi="IRNazanin" w:eastAsia="IRNazanin"/>
          <w:color w:val="111111"/>
          <w:sz w:val="28"/>
          <w:sz w:val="28"/>
          <w:szCs w:val="28"/>
          <w:rtl w:val="true"/>
          <w:lang w:bidi="fa-IR"/>
        </w:rPr>
        <w:t xml:space="preserve">و ـ پس از نماز عِشاامام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و با ديدگانت كه نمى خوابند ، مرا حراست كن ، و به ركن خود كه كجى بر نمى دارد ، در پناهم گير ، و با قدرتت بر من مرا ببخش ، اى صاحب جلال و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پيشامدهاى شب ها و روزها به تو پناه مى برم ، و از ستم هر ستمگر، حسد هر حسود ، و تجاوز هر تجاوزگر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رابطه با خويش ، خاندان، مال و هر آنچه از نعمت هايت را كه به من داده اى،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آنچه نزد توست و من از آن بى اطّلاعم ، متولّى باش ، و در آنچه كه مى دانم، مرا به حال خودم وا مگذار، اى آن كه گناهان ، وى را زيان نمى رساند و آمرزش ، چيزى از او 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زيانى به تو نمى رساند ، بر من ببخش و از آنچه كه از تو كم نمى كند ، بر من عطا كن ، كه تو بسيار 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گشايشِ نزديك، شكيبايىِ زيبا، روزىِ فراوان، گذشت و سلامت در دنيا و آخرت را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 و من و پدر و مادرم و زنان و مردان مؤمن ، زنده و مُرده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ده كه تو را فراوان ياد مى كنند، همواره شكر تو را به جاى مى آورند، و هميشه تو را عبادت مى كنند و امانت تو را ادا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از دروغ، قلبم را از نفاق، رفتارم را از خودنمايى ، و ديده ام را از خيانت ، پاك كن؛ چرا كه تو نگاه هاى دزدانه و آنچه دل ها نهان مى دارند ،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هفتگانه و آنچه بر آن ، سايه مى افكنند ، و پروردگار زمين ها و آنچه به دوش مى كشند ، و پروردگار بادها و آنچه مى 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چيز، و خداى همه چيز، و آغاز هر چيز، و پايان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جبرئيل و ميكائيل و اسرافيل، و خداى ابراهيم و اسماعيل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بر محمّد و خاندان محمّد ، درود فرست و به رحمت خود ، مرا سرپرستى كن و عافيتت را شاملم ساز ، و به بخششت سعادتمندم گردان و هيچ كس از بندگانت را بر من مسلّط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نزديكم ساز ، و بر خوش اخلاقى يارى ام كن ، و از شرّ شيطان هاى جِن و اِنس ، سلامتم دار ، و در لحظات شب و روز ، مرا پاس بدار ، و در رابطه با خاندان ، مال، فرزندان و برادرانم و همه نعمت هايى كه به من داده اى ، مرا حفظ كن، و مرا و پدر و مادرم را و ديگر مردان و زنان با ايمان را ببخش ، اى صاحب بازماندنى هاى خوب، كه تو بر هر چيزى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ياور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راست كه پروردگار جهانيان است ، و درود او بر سرور ما محمّدِ پيامبر و خاندان و عترت پاكش باد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صَلاةِ اللَّيلِ </w:t>
      </w:r>
      <w:r>
        <w:rPr>
          <w:rStyle w:val="FootnoteAnchor"/>
          <w:rtl w:val="true"/>
        </w:rPr>
        <w:footnoteReference w:id="425"/>
      </w:r>
      <w:r>
        <w:rPr>
          <w:rFonts w:ascii="Amiri" w:hAnsi="Amiri" w:eastAsia="Amiri" w:cs="Amiri"/>
          <w:color w:val="111111"/>
          <w:sz w:val="28"/>
          <w:sz w:val="28"/>
          <w:szCs w:val="28"/>
          <w:rtl w:val="true"/>
          <w:lang w:bidi="ar-SA"/>
        </w:rPr>
        <w:t xml:space="preserve">بحار الأنوار عن مصباح السيّد ابن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يَدعو بَعدَ رَكعَتَيِ الوِردِ قَبلَ صَلاةِ اللَّيلِ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حَنَّت قُلوبُ المُخبِتينَ ، وبِكَ أنَسَت عُقولُ العاقِلينَ ، وعَلَيكَ عَكَفَت رَهبَةُ العالِمينَ ، وبِكَ استَجارَت أفئِدَةُ المُقَصِّرينَ ، فَيا أمَلَ العارِفينَ ، ورَجاءَ الآمِلينَ ، صَلِّ عَلى مُحَمَّدٍ وآلِهِ الطّاهِرينَ ، وأجِرني مِن فَضائِحِ يَومِ الدّينِ عِندَ هَتكِ السُّتورِ ، وتَحصيلِ ما فِي الصُّدورِ ، وآنِسني عِندَ خَوفِ المُذنِبينَ ، ودَهشَةِ المُفرِطينَ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فَوَعِزَّتِكَ وجَلالِكَ ما أرَدتُ بِمَعصِيَتي إيّاكَ مُخالَفَتَكَ ، ولا عَصَيتُكَ إذ عَصَيتُكَ وأنَا بِمَكانِكَ جاهِلٌ ، ولا لِعُقوبَتِكَ مُتَعَرِّضٌ ، ولا بِنَظَرِكَ مُستَخِفٌّ ، ولكِن سَوَّلَت لي نَفسي ، وأعانَتني عَلى ذلِكَ شِقوَتي ، وغَرَّني سِترُكَ المُرخى عَلَيَّ ، فَعَصَيتُكَ بِجَهلي ، وخالَفتُكَ بِجُهدي ، فَمِنَ الآنَ مِن عَذابِكَ مَن يَستَنقِذُني ؟ وبِحَبلِ مَن أعتَصِمُ إذا قَطَعتَ حَبلَكَ 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مِنَ الوُقوفِ بَينَ يَدَيكَ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لِلمُخِفّينَ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 ولِلمُثقِلينَ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حُطُّوا ، أمَعَ المُخِفّينَ أجوزُ ، أم مَعَ المُثقِلين أحُطُّ ؟ يا 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كَبِرَت سِنّي كَثُرَت مَعاصِيَّ ، فَكَم ذا أتوبُ ، فَكَم ذا أعوذُ ، ما آنَ لي أن أستَحيِيَ مِن رَبّي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 ويَقولُ ـ ثَلاثَمِئَةِ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16_182363"/>
    </w:p>
    <w:p>
      <w:pPr>
        <w:pStyle w:val="Heading5"/>
        <w:numPr>
          <w:ilvl w:val="4"/>
          <w:numId w:val="1"/>
        </w:numPr>
        <w:rPr/>
      </w:pPr>
      <w:bookmarkStart w:id="259" w:name="__RefHeading___Toc1816766_3224264995"/>
      <w:bookmarkStart w:id="260" w:name="_Toc98"/>
      <w:bookmarkEnd w:id="258"/>
      <w:bookmarkEnd w:id="259"/>
      <w:r>
        <w:rPr>
          <w:rtl w:val="true"/>
        </w:rPr>
        <w:t>ز ـ پيش از نماز شب</w:t>
      </w:r>
      <w:bookmarkEnd w:id="260"/>
    </w:p>
    <w:p>
      <w:pPr>
        <w:pStyle w:val="BookText"/>
        <w:rPr/>
      </w:pPr>
      <w:r>
        <w:rPr>
          <w:rFonts w:ascii="IRNazanin" w:hAnsi="IRNazanin" w:eastAsia="IRNazanin"/>
          <w:color w:val="111111"/>
          <w:sz w:val="28"/>
          <w:sz w:val="28"/>
          <w:szCs w:val="28"/>
          <w:rtl w:val="true"/>
          <w:lang w:bidi="fa-IR"/>
        </w:rPr>
        <w:t xml:space="preserve">ز ـ پيش از نماز شب </w:t>
      </w:r>
      <w:r>
        <w:rPr>
          <w:rStyle w:val="FootnoteAnchor"/>
          <w:rtl w:val="true"/>
        </w:rPr>
        <w:footnoteReference w:id="427"/>
      </w:r>
      <w:r>
        <w:rPr>
          <w:rFonts w:ascii="IRNazanin" w:hAnsi="IRNazanin" w:eastAsia="IRNazanin"/>
          <w:color w:val="111111"/>
          <w:sz w:val="28"/>
          <w:sz w:val="28"/>
          <w:szCs w:val="28"/>
          <w:rtl w:val="true"/>
          <w:lang w:bidi="fa-IR"/>
        </w:rPr>
        <w:t>بحار الأنوارـ به نقل از المصباح ، سيّد ابن باقى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پس از گزاردن دو ركعت نماز در دل شب و پيش از نماز شب، اين دعا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فروتنان مشتاق توست ، و خِرَد خِردورزان به تو انس مى گيرد ، و دانايان از تو بيمناكند ، و دل كوتاهى ورزان به تو پناه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عارفان و اميد اميدواران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پاكش درود فرست ، و مرا از رسوايى هاى روز قيامت به هنگام دريده شدن پرده ها و فراهم آمدن آنچه در سينه هاست ، پناه ده ، و به هنگام ترس گنهكاران و وحشت افراطكاران، اُنسم ده، به رحمتت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تو سوگند كه با نافرمانى ام از تو ، مخالفت با تو را اراده نكرده ام ، و به هنگام نافرمانى كردن با جهل نسبت به جايگاه تو نافرمانى ات نكرده ام ؛ و نه به مجازات تو متعرّض بودم و نه ناظر بودن تو را كوچك مى شمردم ؛ امّا هوايم مرا وسوسه كرد و بدبختى ام بر اين كار ، كمك رساند ، و پرده اى كه بر من افكندى ، مغروم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جهل خود ، تو را معصيت كردم ، و به تلاش خود ، با تو مخالفت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هم اكنون ، چه كسى مرا از عذابت نجات خواهد داد؟ و به ريسمان چه كسى چنگ زنم ، اگر ريسمانت را از من قطع كنى؟ اى واى از ايستادن فردا در پيشگاه تو ، هنگامى كه به سبُك بالان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گذريد و به سنگين باران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سبك بالان گذر خواهم كرد و يا با سنگين باران فرود خواهم آمد؟ 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كهن سال تر مى گردم ، گناهانم فزون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توبه كنم و چه قدر پناه جويم؟ آيا زمان آن فرا نرسيده كه از پروردگارم شرم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سجده مى كرد و سيصد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طلب بخشش مى كنم و به درگاه او توبه مى كنم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اللَّيلِالإمام عليّ عليه السلامـ كانَ كَثيرا ما يَقولُ إذا فَرَغَ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السَّماواتِ وَالأَرضَ وما بَينَهُما آياتٌ تَدُلُّ عَلَيكَ ، وشَواهِدُ تَشهَدُ بِما إلَيهِ دَعَوتَ ، كُلُّ ما يُؤَدّي عَنكَ الحُجَّةَ ، ويَشهَدُ لَكَ بِالرُّبوبِيَّةِ ، مَوسومٌ بِآثارِ نِعمَتِكَ ، ومَعالِمِ تَدبيرِكَ ، عَلَوتَ بِها عَن خَلقِكَ فَأَوصَلتَ إلَى القُلوبِ مِن مَعرِفَتِكَ ما آنَسَها مِن وَحشَةِ الفِكرِ ، وكَفاها رَجمَ الاِحتِجاجِ ، فَهِيَ مَعَ مَعرِفَتِها بِكَ ووَلَهِها إلَيكَ ، شاهِدَةٌ بِأَ نَّكَ لا تَأخُذُكَ الأَوهامُ ، ولا تُدرِكُكَ العُقولُ ولَا الأَبصارُ ، أعوذُ بِكَ أن اُشيرَ بِقَلبٍ أو لِسانٍ أو يَدٍ إلى غَيرِكَ ، لا إلهَ إلّا أنتَ ، واحِداً أحَداً ، فَرداً صَمَداً ونَحنُ لَكَ مُسلِمونَ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أدعِيَةُ الإِمامِ لِلقِتالِأ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المَسيرَوقعة صفّين عن سلام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أرادَ أن يَسيرَ إلَى الحَربِ ، قَعَدَ عَلى دابَّتِهِ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نِعَمِهِ عَلَينا ، وفَضلِهِ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إِنَّـآ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يُوَجِّهُ دابَّتَهُ إلَى القِبلَةِ </w:t>
      </w:r>
      <w:r>
        <w:rPr>
          <w:rStyle w:val="FootnoteAnchor"/>
          <w:rtl w:val="true"/>
        </w:rPr>
        <w:footnoteReference w:id="430"/>
      </w:r>
      <w:r>
        <w:rPr>
          <w:rFonts w:ascii="Amiri" w:hAnsi="Amiri" w:eastAsia="Amiri" w:cs="Amiri"/>
          <w:color w:val="111111"/>
          <w:sz w:val="28"/>
          <w:sz w:val="28"/>
          <w:szCs w:val="28"/>
          <w:rtl w:val="true"/>
          <w:lang w:bidi="ar-SA"/>
        </w:rPr>
        <w:t xml:space="preserve">، ثُمَّ يَرفَعُ يَدَيهِ إلَى السَّماءِ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نُقِلَتِ الأَقدامُ ، وأفضَتِ القُلوبُ ، ورُفِعَتِ الأَيدي ، وشَخَصَتِ الأَبصارُ ، نَشكو إلَيكَ غَيبَةَ نَبِيِّنا ، وكَثرَةَ عَدُوِّنا ، وتَشَتُّتَ أهوائِنا ، 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بَرَكَةِ اللّهِ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16_182365"/>
    </w:p>
    <w:p>
      <w:pPr>
        <w:pStyle w:val="Heading5"/>
        <w:numPr>
          <w:ilvl w:val="4"/>
          <w:numId w:val="1"/>
        </w:numPr>
        <w:rPr/>
      </w:pPr>
      <w:bookmarkStart w:id="262" w:name="__RefHeading___Toc1816768_3224264995"/>
      <w:bookmarkStart w:id="263" w:name="_Toc99"/>
      <w:bookmarkEnd w:id="261"/>
      <w:bookmarkEnd w:id="262"/>
      <w:r>
        <w:rPr>
          <w:rtl w:val="true"/>
        </w:rPr>
        <w:t>ح ـ پس از نماز شب</w:t>
      </w:r>
      <w:bookmarkEnd w:id="263"/>
    </w:p>
    <w:p>
      <w:pPr>
        <w:pStyle w:val="Heading4"/>
        <w:numPr>
          <w:ilvl w:val="3"/>
          <w:numId w:val="1"/>
        </w:numPr>
        <w:rPr/>
      </w:pPr>
      <w:bookmarkStart w:id="264" w:name="__RefHeading___Toc1816770_3224264995"/>
      <w:bookmarkStart w:id="265" w:name="_Toc100"/>
      <w:bookmarkEnd w:id="264"/>
      <w:r>
        <w:rPr/>
        <w:t>۳</w:t>
      </w:r>
      <w:r>
        <w:rPr>
          <w:rtl w:val="true"/>
        </w:rPr>
        <w:t xml:space="preserve"> </w:t>
      </w:r>
      <w:r>
        <w:rPr>
          <w:rtl w:val="true"/>
        </w:rPr>
        <w:t xml:space="preserve">/ </w:t>
      </w:r>
      <w:r>
        <w:rPr/>
        <w:t>۳</w:t>
      </w:r>
      <w:r>
        <w:rPr>
          <w:rtl w:val="true"/>
        </w:rPr>
        <w:t xml:space="preserve"> ـ </w:t>
      </w:r>
      <w:r>
        <w:rPr/>
        <w:t>۱۳</w:t>
      </w:r>
      <w:r>
        <w:rPr>
          <w:rtl w:val="true"/>
        </w:rPr>
        <w:t xml:space="preserve"> دعاهاى آن حضرت به هنگام نبرد</w:t>
      </w:r>
      <w:bookmarkEnd w:id="265"/>
    </w:p>
    <w:p>
      <w:pPr>
        <w:pStyle w:val="Heading5"/>
        <w:numPr>
          <w:ilvl w:val="4"/>
          <w:numId w:val="1"/>
        </w:numPr>
        <w:rPr/>
      </w:pPr>
      <w:bookmarkStart w:id="266" w:name="__RefHeading___Toc1816772_3224264995"/>
      <w:bookmarkStart w:id="267" w:name="_Toc101"/>
      <w:bookmarkEnd w:id="266"/>
      <w:r>
        <w:rPr>
          <w:rtl w:val="true"/>
        </w:rPr>
        <w:t>الف ـ به هنگام رفتن به جنگ</w:t>
      </w:r>
      <w:bookmarkEnd w:id="267"/>
    </w:p>
    <w:p>
      <w:pPr>
        <w:pStyle w:val="BookText"/>
        <w:rPr/>
      </w:pPr>
      <w:r>
        <w:rPr>
          <w:rFonts w:ascii="IRNazanin" w:hAnsi="IRNazanin" w:eastAsia="IRNazanin"/>
          <w:color w:val="111111"/>
          <w:sz w:val="28"/>
          <w:sz w:val="28"/>
          <w:szCs w:val="28"/>
          <w:rtl w:val="true"/>
          <w:lang w:bidi="fa-IR"/>
        </w:rPr>
        <w:t>ح ـ پس از نماز شبامام على عليه السلامـ بسيارى مواقع ، پس از اتمام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آسمان ها و زمين و آنچه بين آن دو است ، نشانه هايى اند كه بر تو دلالت مى كنند ، و گواهانى اند كه بر آنچه به آن فرا خوانده اى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تو حجّتى را بيان مى دارد و به ربوبيّت تو گواهى مى دهد ، به آثار نعمتت و به نشانه هاى تدبيرت نام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ربوبيتى كه با آن از آفريدگانت برترى يافتى و از خود شناختى در دل ها نشاندى كه آرام بخش دل ها از بيم انديشيدن و بسندگى آنها از اقامه حجت گرديد ؛ و دل ها با شناخت و شيدايى به تو ، گواه اند بر آن كه دست پندار تو را فراچنگ نمى آورد و خردها و ديده ها تو را درنمى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با دل و زبان و دست به غير تو اشاره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كه يكتا و يگانه و بى تا و صمدى ، و در برابر تو سر تسليم فرود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دعاهاى آن حضرت به هنگام نبردالف ـ به هنگام رفتن به جنگوقعة صِفّينـ به نقل از سلام بن سُوَيد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هرگاه اراده مى كرد به جنگ برود ، روى مَركبش مى نشست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براى نعمت هايش بر ما و براى بخشش بزرگش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كسى كه اين را براى ما رام كرد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آن نبود ، و به راستى كه ما به سوى پروردگارمان باز خواهيم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مَركبش را رو به قبله مى كرد و دست هاى خود را سوى آسمان مى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گام ها حركت كرد، دل ها كِشانده شد، دست ها بلند گرديد، و ديده ها دوخته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غيبت پيامبرمان و فراوانى دشمنانمان و از هم گسستگى خواسته هايمان به تو شكايت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قوم ما به حق ، گشايش نما كه تو بهترينِ گشايشگرانى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بركت خدا حركت كنيد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القِتالَالإمام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كانَ إذا أرادَ القِتالَ قالَ هذِهِ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 يُقاتِلونَ في سَبيلِ اللّهِ فَيَقتُلونَ ويُقتَلونَ ، وَعداً عَلَيكَ حَقّاً ، فَاجعَلني مِمَّنِ اشتَرى فيهِ مِنكَ نَفسَهُ ،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وأعوذُ بِكَ عِندَ ذلِكَ مِنَ الجُبنِ عِندَ مَوارِدِ الأَهوالِ ، ومِنَ الضَّعفِ عِندَ مُساوَرَةِ الأَبطالِ ، ومِنَ الذَّنبِ المُحبِطِ لِلأَعمالِ ، فَأُحجِمَ مِن شَكٍّ ، أو أمضِيَ </w:t>
      </w:r>
      <w:r>
        <w:rPr>
          <w:rStyle w:val="FootnoteAnchor"/>
          <w:rtl w:val="true"/>
        </w:rPr>
        <w:footnoteReference w:id="432"/>
      </w:r>
      <w:r>
        <w:rPr>
          <w:rFonts w:ascii="Amiri" w:hAnsi="Amiri" w:eastAsia="Amiri" w:cs="Amiri"/>
          <w:color w:val="111111"/>
          <w:sz w:val="28"/>
          <w:sz w:val="28"/>
          <w:szCs w:val="28"/>
          <w:rtl w:val="true"/>
          <w:lang w:bidi="ar-SA"/>
        </w:rPr>
        <w:t xml:space="preserve">بِغَيرِ يَقينٍ ، فَيَكونَ سَعيي في تَبابٍ ، وعَملي غَيرَ مَقبولٍ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16_182367"/>
    </w:p>
    <w:p>
      <w:pPr>
        <w:pStyle w:val="Heading5"/>
        <w:numPr>
          <w:ilvl w:val="4"/>
          <w:numId w:val="1"/>
        </w:numPr>
        <w:rPr/>
      </w:pPr>
      <w:bookmarkStart w:id="269" w:name="__RefHeading___Toc1816774_3224264995"/>
      <w:bookmarkStart w:id="270" w:name="_Toc102"/>
      <w:bookmarkEnd w:id="268"/>
      <w:bookmarkEnd w:id="269"/>
      <w:r>
        <w:rPr>
          <w:rtl w:val="true"/>
        </w:rPr>
        <w:t>ب ـ به هنگام جنگ</w:t>
      </w:r>
      <w:bookmarkEnd w:id="270"/>
    </w:p>
    <w:p>
      <w:pPr>
        <w:pStyle w:val="BookText"/>
        <w:rPr/>
      </w:pPr>
      <w:r>
        <w:rPr>
          <w:rFonts w:ascii="IRNazanin" w:hAnsi="IRNazanin" w:eastAsia="IRNazanin"/>
          <w:color w:val="111111"/>
          <w:sz w:val="28"/>
          <w:sz w:val="28"/>
          <w:szCs w:val="28"/>
          <w:rtl w:val="true"/>
          <w:lang w:bidi="fa-IR"/>
        </w:rPr>
        <w:t xml:space="preserve">ب ـ به هنگام جنگامام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هرگاه تصميم به جنگ مى گرفت ، اين دعاها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راهى از راه هايت را اعلام داشتى ، و خشنودى خود را در آن قرار دادى ، و دوستان خود را بدان خواندى ، و آن را پُر اجرترين راه در پيش خود ، و با ارزش ترين فرجام در نزد خود ، و دوست داشتنى ترين روش از نظر خود ، قرار دادى و آن گاه ، در اين راه ، جان و مال مؤمنان را به بهاى بهشت ، براى آنان خريدى، كه در راه خدا مى جنگند و مى كشند و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وعده حقّت، مرا هم از جمله كسانى قرار ده كه جان خود را به تو مى فروشند و آن گاه به پيمانى كه با تو بسته اند ، پايبند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را مى شكنند و نه عهدى را نقض مى كنند ، و نه آن را تغيير مى دهند؛ بلكه براى محبّت تو آن را اجابت مى كنند و بدان ، به سوى تو تقرّب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پايان كار من قرار ده و پايان عمرم را در آن قرار ده و آن را براى من ، ميدانى قرار ده كه موجب خشنودى تو باشد و خطاهاى مرا، به خاطر آن فرو ريزى ، و مرا به وسيله دشمنان و گنهكاران در زمره آن دسته از زندگانى قرار ده كه روزى مى خورند، </w:t>
      </w:r>
      <w:r>
        <w:rPr>
          <w:rStyle w:val="FootnoteAnchor"/>
          <w:rtl w:val="true"/>
        </w:rPr>
        <w:footnoteReference w:id="434"/>
      </w:r>
      <w:r>
        <w:rPr>
          <w:rFonts w:ascii="IRNazanin" w:hAnsi="IRNazanin" w:eastAsia="IRNazanin"/>
          <w:color w:val="111111"/>
          <w:sz w:val="28"/>
          <w:sz w:val="28"/>
          <w:szCs w:val="28"/>
          <w:rtl w:val="true"/>
          <w:lang w:bidi="fa-IR"/>
        </w:rPr>
        <w:t xml:space="preserve">در زير بيرق حق و پرچم هدايت ، در حالى كه براى پيروزى گام برمى دارند ، بدون آن كه پشت كنند و يا ترديدى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از ترس در مواقع ترسناك و از ناتوانى در مقابل دليران، و از گناهى كه نابودكننده اعمال است ، به تو پناه مى برم ، كه مبادا به خاطر شك ، باز مانم و يا بى يقين ، گام زنم و در نتيجه ، تلاشم در خسران باشد و عملم پذيرفته نشود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لِقاءِ العَدُوِّ مُحارِباًالإمام عليّ عليه السلامـ كانَ يَقولُ إذا لَقِيَ العَدُوَّ مُحارِباً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أفضَتِ القُلوبُ ، ومُدَّتِ الأَعناقُ ، وشَخَصَتِ الأَبصارُ ، ونُقِلَتِ الأَقدامُ ، واُنضِيَتِ </w:t>
      </w:r>
      <w:r>
        <w:rPr>
          <w:rStyle w:val="FootnoteAnchor"/>
          <w:rtl w:val="true"/>
        </w:rPr>
        <w:footnoteReference w:id="435"/>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مَكنونُ الشَّنَآنِ ، وجاشَت مَراجِلُ 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 وكَثرَةَ عَدُوِّنا ، وتَشَتَّتَ أهوائِنا ، رَبَّنَا افتَح بَينَنا وبَينَ قَومِنا بِالحَقِّ وأنتَ خَيرُ الفاتِحينَ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عنه عليه السلامـ إذا لَقِيَ العَدُوَّ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أنتَ عِصمَتي ، وناصِري ومُعيني ، اللّهُمَّ بِكَ أصولُ ، وبِكَ اُقاتِلُ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التَّحريضِ عَلَى القِتالِوقعة صفّين عن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يُحَرِّضُ فِي النّاسِ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النّاسَ في يَومِ صِفّينَ ويَومِ الجَمَلِ ، ويَومِ النَّهرِ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وغُضُّوا الأَبصارَ ، وَاخفِضُوا الأَصواتَ ، وأقِلُّوا الكَلامَ ، ووَطِّنوا أنفُسَكُم عَلَى المُنازَلَةِ وَالمُجاوَلَةِ ، وَالمُبارَزَةِ وَالمُناضَلَةِ وَالمُجالَدَةِ وَالمُعانَقَةِ </w:t>
      </w:r>
      <w:r>
        <w:rPr>
          <w:rStyle w:val="FootnoteAnchor"/>
          <w:rtl w:val="true"/>
        </w:rPr>
        <w:footnoteReference w:id="438"/>
      </w:r>
      <w:r>
        <w:rPr>
          <w:rFonts w:ascii="Amiri" w:hAnsi="Amiri" w:eastAsia="Amiri" w:cs="Amiri"/>
          <w:color w:val="111111"/>
          <w:sz w:val="28"/>
          <w:sz w:val="28"/>
          <w:szCs w:val="28"/>
          <w:rtl w:val="true"/>
          <w:lang w:bidi="ar-SA"/>
        </w:rPr>
        <w:t xml:space="preserve">وَالمُكادَمَةِ </w:t>
      </w:r>
      <w:r>
        <w:rPr>
          <w:rStyle w:val="FootnoteAnchor"/>
          <w:rtl w:val="true"/>
        </w:rPr>
        <w:footnoteReference w:id="439"/>
      </w:r>
      <w:r>
        <w:rPr>
          <w:rFonts w:ascii="Amiri" w:hAnsi="Amiri" w:eastAsia="Amiri" w:cs="Amiri"/>
          <w:color w:val="111111"/>
          <w:sz w:val="28"/>
          <w:sz w:val="28"/>
          <w:szCs w:val="28"/>
          <w:rtl w:val="true"/>
          <w:lang w:bidi="ar-SA"/>
        </w:rPr>
        <w:t xml:space="preserve">وَالمُلازَمَةِ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فَاثْبُتُواْ وَاذْكُرُواْ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تَنَـزَعُواْ فَتَفْشَلُواْ وَتَذْهَبَ رِيحُكُمْ وَاصْبِرُواْ إِنَّ اللَّهَ مَعَ الصَّـبِرِينَ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اللّهُمَّ ألهِمهُمُ الصَّبرَ ، وأنزِل عَلَيهِمُ النَّصرَ ، وأعظِم لَهُمُ الأَجرَ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16_182369"/>
    </w:p>
    <w:p>
      <w:pPr>
        <w:pStyle w:val="Heading5"/>
        <w:numPr>
          <w:ilvl w:val="4"/>
          <w:numId w:val="1"/>
        </w:numPr>
        <w:rPr/>
      </w:pPr>
      <w:bookmarkStart w:id="272" w:name="__RefHeading___Toc1816776_3224264995"/>
      <w:bookmarkStart w:id="273" w:name="_Toc103"/>
      <w:bookmarkEnd w:id="271"/>
      <w:bookmarkEnd w:id="272"/>
      <w:r>
        <w:rPr>
          <w:rtl w:val="true"/>
        </w:rPr>
        <w:t>ج ـ هنگام درگيرى با دشمن</w:t>
      </w:r>
      <w:bookmarkEnd w:id="273"/>
    </w:p>
    <w:p>
      <w:pPr>
        <w:pStyle w:val="Heading5"/>
        <w:numPr>
          <w:ilvl w:val="4"/>
          <w:numId w:val="1"/>
        </w:numPr>
        <w:rPr/>
      </w:pPr>
      <w:bookmarkStart w:id="274" w:name="__RefHeading___Toc1816778_3224264995"/>
      <w:bookmarkStart w:id="275" w:name="_Toc104"/>
      <w:bookmarkEnd w:id="274"/>
      <w:r>
        <w:rPr>
          <w:rtl w:val="true"/>
        </w:rPr>
        <w:t>د ـ در تشويق به پيكار</w:t>
      </w:r>
      <w:bookmarkEnd w:id="275"/>
    </w:p>
    <w:p>
      <w:pPr>
        <w:pStyle w:val="BookText"/>
        <w:rPr/>
      </w:pPr>
      <w:r>
        <w:rPr>
          <w:rFonts w:ascii="IRNazanin" w:hAnsi="IRNazanin" w:eastAsia="IRNazanin"/>
          <w:color w:val="111111"/>
          <w:sz w:val="28"/>
          <w:sz w:val="28"/>
          <w:szCs w:val="28"/>
          <w:rtl w:val="true"/>
          <w:lang w:bidi="fa-IR"/>
        </w:rPr>
        <w:t>ج ـ هنگام درگيرى با دشمنامام على عليه السلامـ هرگاه با دشمنْ درگير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به سوى تو كشيده شده ، و گردن ها دراز گرديده ، و ديده ها دوخته، و گام ها جابه جا ، و تن ها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هاى پنهان آشكار شده، و ديگ كينه ها به جوش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پيامبرمان، و فراوانى دشمنانمان، و پراكندگى تمايلاتمان به تو شكايت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اقواممان ، به حق ، گشايش فرما كه تو بهترين گشايشگرى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هرگاه دشمن را مى 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نگاهدار ، و ياور و كمك كار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حمله مى كنم و به وسيله تو مى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در تشويق به پيكاروقعة صِفّينـ به نقل از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 شنيدم كه على عليه السلام مردم را تشويق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جنگ جمل و جنگ نهروان ، مردم را تحريك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چشم ها را فرو افكنيد، صداها را پايين بياوريد، سخن ، كم بگوييد و خويشتن را براى جنگيدن، جولان دادن، مبارزه ، قهرمانى، جست وخيز، گلاويزى، زد و خورد شديد و پايدارى آماده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پايدارى ورزيد و خدا را بسيار ياد كنيد ،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نزاع مكنيد كه سست شويد و مهابت شما از بين برود ، و صبر كنيد كه خدا با شكيبايان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را بر آنان الهام كن، پيروزى را بر ايشان فرو فرست ، و اجرشان را بزرگ دار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لِلضّالّينَالإمام عليّ عليه السلامـ لَمّا سَمِعَ قَوماً يَسبّونَ أهلَ الشّامِ أيّامَ حَربِهِم بِصِفّينَ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 كانَ أصوَبَ فِي القَولِ ،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 جَهِلَهُ ، ويَرعَوِيَ عَنِ الغَيِّ وَالعُدوانِ مَن لَهِجَ بِهِ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 فَأَرسَلَ إلَيهِما عَلِيٌّ عليه السلام أن كُفّا عَمّا يَبلُغُني عَنكُما ، 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لَسنا مُحَقّينَ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وَلَيسوا مُبطِلينَ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 تَشتُمونَ وتَتَبَرَّؤونَ ، 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سيرَتِهِم كَذا وكَذا ومِن عَمَلِهِم كَذا وكَذا ، كانَ أصوَبَ فِي القَولِ ، وأبلَغَ فِي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ودِماءَهُم ، وأصلِح ذاتَ بَينَنا وبَينِهِم ، وَاهدِهِم مِن ضَلالَتِهِم ، حَتّى يَعرِفَ الحَقَّ مِنهُم مَن جَهِلَهُ ، ويَرعَوِيَ عَنِ الغَيِّ وَالعُدوانِ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أحَبَّ إلَيَّ وخَيراً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نَقبَلُ عِظَتَكَ ، ونَتَأَدَّبُ بِأَدَبِكَ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816_182371"/>
    </w:p>
    <w:p>
      <w:pPr>
        <w:pStyle w:val="Heading5"/>
        <w:numPr>
          <w:ilvl w:val="4"/>
          <w:numId w:val="1"/>
        </w:numPr>
        <w:rPr/>
      </w:pPr>
      <w:bookmarkStart w:id="277" w:name="__RefHeading___Toc1816780_3224264995"/>
      <w:bookmarkStart w:id="278" w:name="_Toc105"/>
      <w:bookmarkEnd w:id="276"/>
      <w:bookmarkEnd w:id="277"/>
      <w:r>
        <w:rPr>
          <w:rtl w:val="true"/>
        </w:rPr>
        <w:t>ه ـ دعاى امام براى گم راهان</w:t>
      </w:r>
      <w:bookmarkEnd w:id="278"/>
    </w:p>
    <w:p>
      <w:pPr>
        <w:pStyle w:val="BookText"/>
        <w:rPr/>
      </w:pPr>
      <w:r>
        <w:rPr>
          <w:rFonts w:ascii="IRNazanin" w:hAnsi="IRNazanin" w:eastAsia="IRNazanin"/>
          <w:color w:val="111111"/>
          <w:sz w:val="28"/>
          <w:sz w:val="28"/>
          <w:szCs w:val="28"/>
          <w:rtl w:val="true"/>
          <w:lang w:bidi="fa-IR"/>
        </w:rPr>
        <w:t>ه ـ دعاى امام براى گم راهانامام على عليه السلامـ هنگامى كه شنيد گروهى در زمان جنگ صِفّين ، شاميان را دشنام مى دهند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دشنام دادن را بر شما نمى پسندم ؛ ولى اگر كردار آنان را بيان كنيد و حالشان را ياد كنيد ، در سخن ، درست تر و در معذور بودن ، رساتر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دشنام دادن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كن ، و بين ما و آنان را آشتى ده ، و از گم راهى هدايتشان كن تا هر كه حق را نمى شناسد ، آن را باز شناسد ، و هر كه به گم راهى و تجاوزْ سخن مى گويد ، از آن ، باز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و عمرو بن حَمِق ، لعن و بيزارى از اهل شام را آشكارا بيان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كسى را نزد آنان فرستاد كه از آنچه از آنها شنيده ، باز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على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 حق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باطل 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را از دشنام دادن به آنان ، منع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كردن و دشنام دادن را بر شما نمى پسندم كه دشنام دهيد بيزارى بجوييد؛ ولى اگر كارهاى بد آنان را بيان كنيد و بگوييد كه از جمله روش هاى آنان ، چنين و چنين است و از جمله كارهايشان چنين و چنين است ، در سخن ، درست تر خواهد بود و در معذور بودن ، بليغ تر خواهد بود ، و اگر به جاى لعن فرستادن بر آنان و بيزارى جُستن از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كن ، و بين ما و آنان را آشتى ده ، و آنان را از گم راهى شان هدايت كن تا آن كس كه حق را نمى شناسد ، آن را باز شناسد ، و آن كس كه به گم راهى و تجاوزْ لب مى گشايد ، از آن باز ايستد ، براى من دوست داشتنى تر و براى شما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را مى پذيريم و با ادب تو ، خود را مؤدّب مى كنيم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تَخَلَّفَ عَنِ الجِهادِالإمام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أيُّما عَبدٍ مِن عِبادِكَ سَمِعَ مَقالَتَنا العادِلَةَ غَيرَ الجائِرَةِ ، وَالمُصلِحَةَ غَيرَ المُفسِدَةِ فِي الدِّينِ وَالدُّنيا ، فَأَبى بَعدَ سَمعِهِ لَها إلَا النُّكوصَ عَن نُصرَتِكَ ، وَالإِبطاءَ عَن إعزازِ دينِكَ ، فَإِنّا نَستَشهِدُكَ عَلَيهِ يا أكبَرَ الشّاهِدينَ شَهادَةً ، ونَستَشهِدُ عَلَيهِ جَميعَ ما أسكَنتَهُ أرضَكَ وسَماواتِكَ ، ثُمَّ أنتَ بَعدُ المُغني عَن نَصرِهِ وَالآخِذُ لَهُ بِذَنبِهِ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النّاكِثينَ وَالقاسِطينَ وَالمارِقينَالإمام عليّ عليه السلامـ رَفَعَ يَدَهُ إلَى السَّماءِ في حَربِ الجَمَلِ وهُوَ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بنَ عُبَيدِ اللّهِ أعطاني صَفقَةً بِيَمينِهِ </w:t>
      </w:r>
      <w:r>
        <w:rPr>
          <w:rStyle w:val="FootnoteAnchor"/>
          <w:rtl w:val="true"/>
        </w:rPr>
        <w:footnoteReference w:id="445"/>
      </w:r>
      <w:r>
        <w:rPr>
          <w:rFonts w:ascii="Amiri" w:hAnsi="Amiri" w:eastAsia="Amiri" w:cs="Amiri"/>
          <w:color w:val="111111"/>
          <w:sz w:val="28"/>
          <w:sz w:val="28"/>
          <w:szCs w:val="28"/>
          <w:rtl w:val="true"/>
          <w:lang w:bidi="ar-SA"/>
        </w:rPr>
        <w:t xml:space="preserve">طائِعاً ، ثُمَّ نَكَثَ بَيعَتَهُ ، اللّهُمَّ فَعاجِلهُ ولا تُمهِلهُ </w:t>
      </w:r>
      <w:r>
        <w:rPr>
          <w:rStyle w:val="FootnoteAnchor"/>
          <w:rtl w:val="true"/>
        </w:rPr>
        <w:footnoteReference w:id="446"/>
      </w:r>
      <w:r>
        <w:rPr>
          <w:rFonts w:ascii="Amiri" w:hAnsi="Amiri" w:eastAsia="Amiri" w:cs="Amiri"/>
          <w:color w:val="111111"/>
          <w:sz w:val="28"/>
          <w:sz w:val="28"/>
          <w:szCs w:val="28"/>
          <w:rtl w:val="true"/>
          <w:lang w:bidi="ar-SA"/>
        </w:rPr>
        <w:t xml:space="preserve">، اللّهُمَّ إنَّ الزُّبَيرَ بنَ العَوّامِ قَطَعَ قَرابَتي ، ونَكَثَ عَهدي ، وظاهَرَ عَدُوّي ، ونَصَبَ الحَربَ لي ، وهُوَ يَعلَمُ أ نَّهُ ظالِمٌ ، فَاكفِنيهِ كَيفَ شِئتَ وأ نّى شِئتَ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16_182373"/>
    </w:p>
    <w:p>
      <w:pPr>
        <w:pStyle w:val="Heading5"/>
        <w:numPr>
          <w:ilvl w:val="4"/>
          <w:numId w:val="1"/>
        </w:numPr>
        <w:rPr/>
      </w:pPr>
      <w:bookmarkStart w:id="280" w:name="__RefHeading___Toc1816782_3224264995"/>
      <w:bookmarkStart w:id="281" w:name="_Toc106"/>
      <w:bookmarkEnd w:id="279"/>
      <w:bookmarkEnd w:id="280"/>
      <w:r>
        <w:rPr>
          <w:rtl w:val="true"/>
        </w:rPr>
        <w:t>و ـ نفرين آن حضرت بر آنان كه از جهاد ، باز مى ايستادند</w:t>
      </w:r>
      <w:bookmarkEnd w:id="281"/>
    </w:p>
    <w:p>
      <w:pPr>
        <w:pStyle w:val="Heading5"/>
        <w:numPr>
          <w:ilvl w:val="4"/>
          <w:numId w:val="1"/>
        </w:numPr>
        <w:rPr/>
      </w:pPr>
      <w:bookmarkStart w:id="282" w:name="__RefHeading___Toc1816784_3224264995"/>
      <w:bookmarkStart w:id="283" w:name="_Toc107"/>
      <w:bookmarkEnd w:id="282"/>
      <w:r>
        <w:rPr>
          <w:rtl w:val="true"/>
        </w:rPr>
        <w:t>ز ـ نفرين بر ناكثين، قاسطين و مارقين</w:t>
      </w:r>
      <w:bookmarkEnd w:id="283"/>
    </w:p>
    <w:p>
      <w:pPr>
        <w:pStyle w:val="BookText"/>
        <w:rPr/>
      </w:pPr>
      <w:r>
        <w:rPr>
          <w:rFonts w:ascii="IRNazanin" w:hAnsi="IRNazanin" w:eastAsia="IRNazanin"/>
          <w:color w:val="111111"/>
          <w:sz w:val="28"/>
          <w:sz w:val="28"/>
          <w:szCs w:val="28"/>
          <w:rtl w:val="true"/>
          <w:lang w:bidi="fa-IR"/>
        </w:rPr>
        <w:t xml:space="preserve">و ـ نفرين آن حضرت بر آنان كه از جهاد ، باز مى ايستادندامام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از بندگانت كه سخن ما را شنيد ـ سخنى كه از روى عدالت است ، نه از روى ستم، و باعث اصلاح دين و دنيا مى شود و موجب تباهى نمى گردد ـ و پس از شنيدن ، از پذيرش آن ، سر باز زد و از يارى ات دست كشيد و در گراميداشت دينت سستى به خرج داد ، بر ضدّ او تو را ، اى بزرگ ترين گواهان ، گواه مى گيريم ، و بر ضدّ او همه آنچه را كه در زمينت و آسمان هايت ساكن كرده اى ، گواه مى گيريم ، و سپس تو بى نياز كننده ما از يارى او هستى و او را در برابر گناهش كيفر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نفرين بر ناكثين، قاسطين و مارقينامام على عليه السلامـ على عليه السلام در جنگ جمل ، دستش را به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 از سر طاعت به من دست بيعت داد و آن گاه ، آن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شتاب كن و مهلتش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 خويشىِ مرا قطع كرد و بيعت مرا شكست و دشمن مرا يارى كرد و عليه من جنگ به راه انداخت ، در حالى كه خود مى داند كه ستمگر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نيرنگ او پاس بدار ؛ هر طور كه مى خواهى و هر جا كه مى خواهى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لَمّا مَرَّ عَلى جَماعَةٍ مِن أهلِ الشّامِ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فَإِنَّهُم قَد رَدُّوا الحَقَّ فَافضُض جَمعَهُم ، وشَتِّت كَلِمَتَهُم ، وأبسِلهُم </w:t>
      </w:r>
      <w:r>
        <w:rPr>
          <w:rStyle w:val="FootnoteAnchor"/>
          <w:rtl w:val="true"/>
        </w:rPr>
        <w:footnoteReference w:id="448"/>
      </w:r>
      <w:r>
        <w:rPr>
          <w:rFonts w:ascii="Amiri" w:hAnsi="Amiri" w:eastAsia="Amiri" w:cs="Amiri"/>
          <w:color w:val="111111"/>
          <w:sz w:val="28"/>
          <w:sz w:val="28"/>
          <w:szCs w:val="28"/>
          <w:rtl w:val="true"/>
          <w:lang w:bidi="ar-SA"/>
        </w:rPr>
        <w:t xml:space="preserve">بِخَطاياهُم ؛ فَإِنَّهُ لا يَذِلُّ مَن وَاليتَ ، ولا يَعِزُّ مَن عادَيتَ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يَدعو عَلَى الخَوارِجِ ،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المَعمورِ ، وَالسَّقفِ المَرفوعِ ، وَالبَحرِ المَسجورِ ، وَالكِتابِ المَسطورِ ، أسأَلُكَ الظَّفَرَ عَلى هؤُلاءِ الَّذينَ نَبَذوا كِتابَكَ وَراءَ ظُهورِهِم ، وفارَقوا اُمَّةَ أحمَدَ عليه السلام عُتُوّا عَلَيكَ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أدعِيَةُ الإِمامِ نَظماالإمام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يا ذَا الجودِ وَالمَجدِ وَالعُلى تَبارَكتَ تُعطي مَن تَشاءُ وتَمنَعُ إلهي وخَلّاقي وحِرزي ومَوئِلي إلَيكَ لَدَى الإِعسارِ وَاليُسرِ أفزَعُ إلهي لَئِن جَلَّت وجَمَّت خَطيئَتي فَعَفوُكَ عَن ذَنبي أجَلُّ وأوسَعُ إلهي لَئِن أعطَيتُ نَفسِيَ سُؤلَها فَها أنَا في رَوضِ النَّدامَةِ أرتَعُ إلهي تَرى حالي وفَقري وفاقَتي وأنتَ مُناجاتِي الخَفِيَّةَ تَسمَعُ إلهي فَلا تَقطَع رَجائي ولا تُزِغْ فُؤادي فَلي في سَيبِ جودِكَ مَطمَعُ إلهي أجِرني مِن عَذابِكَ إنَّني أسيرٌ ذَليلٌ خائِفٌ لَكَ أخضَعُ إلهي فَآنِسني بِتَلقينِ حُجَّتي إذا كانَ لي فِي القَبرِ مَثوىً ومَضجَعُ إلهي لَئِن عَذَّبتَني ألفَ حِجَّةٍ فَحَبلُ رَجائي مِنكَ لا يَتَقَطَّعُ إلهي أذِقني طَعمَ عَفوِكَ يَومَ لا بَنونَ ولا مالٌ هُنالِكَ يَنفَعُ إلهي لَئِن لَم تَرعَني كُنتُ ضائِعاً وإن كُنتَ تَرعاني فَلَستُ اُضَيَّعُ إلهي إذا لَم تَعفُ عَن غَيرِ مُحسِنٍ فَمَن لِمُسيءٍ بِالهَوى يَتَمَتَّعُ إلهي لَئِن فَرَّطتُ في طَلَبِ التُّقى فَها أنَا إثرَ العَفوِ أقفو وأتبَعُ إلهي ذُنوبي بَزَّتِ الطّودَ وَاعتَلَتْ وصَفحُكَ عَن ذَنبي أجَلُّ وأرفَعُ إلهي لَئِن أخطَأتُ جَهلاً فَطالَما رَجَوتُكَ حَتّى قيلَ ما هُوَ يَجزَعُ إلهي يُنَحّي ذِكرُ طَولِكَ لَوعَتي وذِكرُ الخَطايَا العَينَ مِنّي يُدَمِّعُ إلهي أقِلني عَثرَتي وَامحُ حَوبَتي فَإِنّي مُقِرٌّ خائِفٌ مُتَضَرِّعُ إلهي أنِلني مِنكَ رَوحاً ورَحمَةً فَلَستُ سِوى أبوابِ فَضلِكَ أقرَعُ إلهي لَئِن أقصَيتَني أو أهَنْتَني فَما حيلَتي يا رَبِّ أم كَيفَ أصنَعُ إلهي لَئِن خَيَّبتَني أو طَرَدتَني فَمَن ذَا الَّذي أرجو ومَن ذا اُشَفِّعُ </w:t>
      </w:r>
      <w:r>
        <w:rPr>
          <w:rStyle w:val="FootnoteAnchor"/>
          <w:rtl w:val="true"/>
        </w:rPr>
        <w:footnoteReference w:id="451"/>
      </w:r>
      <w:r>
        <w:rPr>
          <w:rFonts w:ascii="Amiri" w:hAnsi="Amiri" w:eastAsia="Amiri" w:cs="Amiri"/>
          <w:color w:val="111111"/>
          <w:sz w:val="28"/>
          <w:sz w:val="28"/>
          <w:szCs w:val="28"/>
          <w:rtl w:val="true"/>
          <w:lang w:bidi="ar-SA"/>
        </w:rPr>
        <w:t xml:space="preserve">إلهي حَليفُ الحُبِّ بِاللَّيلِ ساهِرٌ يُناجى ويَدعو وَالمُغَفَّلُ يَهجَعُ إلهي وهذَا الخَلقُ ما بَينَ نائِمٍ ومُنتَبِهٍ في لَيلِهِ يَتَضَرَّعُ </w:t>
      </w:r>
      <w:r>
        <w:rPr>
          <w:rStyle w:val="FootnoteAnchor"/>
          <w:rtl w:val="true"/>
        </w:rPr>
        <w:footnoteReference w:id="452"/>
      </w:r>
      <w:r>
        <w:rPr>
          <w:rFonts w:ascii="Amiri" w:hAnsi="Amiri" w:eastAsia="Amiri" w:cs="Amiri"/>
          <w:color w:val="111111"/>
          <w:sz w:val="28"/>
          <w:sz w:val="28"/>
          <w:szCs w:val="28"/>
          <w:rtl w:val="true"/>
          <w:lang w:bidi="ar-SA"/>
        </w:rPr>
        <w:t xml:space="preserve">وكُلُّهُمُ يَرجو نَوالَكَ راجِياً بِرَحمَتِكَ العُظمى وفِي الخُلدِ يَطمَعُ إلهي يُمَنّيني رَجائي سَلامَةً وقُبحُ خَطيئاتي عَلَيَّ يُشَنِّعُ إلهي فَإِن تَعفو فَعَفوُكَ مُنقِذي وإلّا فَبِالذَّنبِ المُدَمِّرِ اُصرَعُ إلهي بِحَقِّ الهاشِمِيِّ وآلِهِ وحُرمَةِ أبرارٍ هُمُ لَكَ خُشَّعُ إلهي فَأَنشِرني عَلى دينِ أحمَدٍ مُنيباً تَقِيّاً قانِتاً لَكَ أخضَعُ ولا تَحرِمَنّي يا إلهي وسَيِّدي شَفاعَتَهُ الكُبرى فَذاكَ المُشَفَّعُ وصَلِّ عَلَيهِ ما دَعاكَ مُوَحِّدٌ وناجاكَ أخيارٌ بِبابِكَ رُكَّعُ </w:t>
      </w:r>
      <w:r>
        <w:rPr>
          <w:rStyle w:val="FootnoteAnchor"/>
          <w:rtl w:val="true"/>
        </w:rPr>
        <w:footnoteReference w:id="45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16_182375"/>
    </w:p>
    <w:p>
      <w:pPr>
        <w:pStyle w:val="Heading4"/>
        <w:numPr>
          <w:ilvl w:val="3"/>
          <w:numId w:val="1"/>
        </w:numPr>
        <w:rPr/>
      </w:pPr>
      <w:bookmarkStart w:id="285" w:name="__RefHeading___Toc1816786_3224264995"/>
      <w:bookmarkStart w:id="286" w:name="_Toc108"/>
      <w:bookmarkEnd w:id="284"/>
      <w:bookmarkEnd w:id="285"/>
      <w:r>
        <w:rPr/>
        <w:t>۳</w:t>
      </w:r>
      <w:r>
        <w:rPr>
          <w:rtl w:val="true"/>
        </w:rPr>
        <w:t xml:space="preserve"> </w:t>
      </w:r>
      <w:r>
        <w:rPr>
          <w:rtl w:val="true"/>
        </w:rPr>
        <w:t xml:space="preserve">/ </w:t>
      </w:r>
      <w:r>
        <w:rPr/>
        <w:t>۳</w:t>
      </w:r>
      <w:r>
        <w:rPr>
          <w:rtl w:val="true"/>
        </w:rPr>
        <w:t xml:space="preserve"> ـ </w:t>
      </w:r>
      <w:r>
        <w:rPr/>
        <w:t>۱۴</w:t>
      </w:r>
      <w:r>
        <w:rPr>
          <w:rtl w:val="true"/>
        </w:rPr>
        <w:t xml:space="preserve"> دعاهاى منظوم امام</w:t>
      </w:r>
      <w:bookmarkEnd w:id="286"/>
    </w:p>
    <w:p>
      <w:pPr>
        <w:pStyle w:val="BookText"/>
        <w:rPr/>
      </w:pPr>
      <w:r>
        <w:rPr>
          <w:rFonts w:ascii="IRNazanin" w:hAnsi="IRNazanin" w:eastAsia="IRNazanin"/>
          <w:color w:val="111111"/>
          <w:sz w:val="28"/>
          <w:sz w:val="28"/>
          <w:szCs w:val="28"/>
          <w:rtl w:val="true"/>
          <w:lang w:bidi="fa-IR"/>
        </w:rPr>
        <w:t>امام على عليه السلامـ هنگامى كه در صِفّين ، بر گروهى از شاميان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حق را 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جمعشان را بگسل و اتّحادشان را به هم بزن و به خاطر خطاهايشان ، آنان را هلاك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آن كه را تو دوست مى دارى ، خوار نمى گردد ، و آن كه را تو دشمن مى دارى ، عزيز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خوارجْ نفرين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آباد، و سقف برافراشته ، و درياى انباشته ، و كتاب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پيروزى بر اينان را مى خواهم كه كتاب تو را پشتِ سر خود افكندند و براى سركشى بر تو از امّت احمد ،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دعاهاى منظوم امامامام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توست ، اى صاحب بخشش و بزرگى و برترى فرخنده اى، به هر كس كه بخواهى مى دهى ، و از هر كس كه بخواهى ، دريغ مى كنى خداى من، آفريننده من، دژ من و پناهگاه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نيازمندى و توانمندى به سوى تو پناه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خطاهايم بزرگ و فراوان است گذشت تو از گناهم بزرگ تر و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خواسته هاى دلم تن دادم اكنون منم كه در باغِ پشيمانى مى 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و نيازمندى و بيچارگى ام را مى بينى و مناجات هاى نهانى مرا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اميدم را قطع مكن و دلم را منحرف مكن مرا به معدن بخششت ،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عذابت پناه ده؛ چرا كه من اسيرِ خوار بيمناكى هستم كه براى تو فروتنى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القاى حجّتت ، به من آرامش ببخش آن گاه كه گور ، جايگاه و آرامگاه 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سال ، عذابم دهى ريسمان اميدم از تو بُريده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گذشتت را به من بچشان ، در روزى كه در آن جا نه فرزندان و نه مال ، سودى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رعايتم نكنى ، از بين خواهم رفت و اگر رعايتم كنى ، نابود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نيكوكار را نبخشى آن كه بدى كرده و از هواى نفْس ، بهره گرفته ، چه كسى به دادش برسد؟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طلب پرهيزگارى كوتاهى كردم اكنون ، اين منم كه در پىِ گذشت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از كوه ها بيشتر و بالاتر است امّا گذشت تو ، از گناهان من ، بزرگ تر و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نادانى خطا كردم ، ولى همواره به تو اميد داشتم ، به گونه اى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تابى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گذشت تو اندوهم را زدوده و ياد خطاها ، ديده ام را به اشك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هايم درگذر و گناهم را محو نما چرا كه من اعتراف كننده، بيمناك و التماس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و رحمتى از خود به من برسان من ، جز درهاى رحمت تو را نخواهم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دور كنى و يا خوارم سازى چاره ام چيست ـ اى خدا ـ و چه كار كنم؟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نااميدم سازى يا طردم كنى پس ، از كه اميد داشته باشم و از كه طلب شفاعت كنم؟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 شب زنده دار است نجوا مى كند و مى خواند ، در حالى كه غافل ، آرام خوابيده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مردمان ، گروهى به خواب اند و گروهى بيدارند كه در شب ، به درگاهت تضرّع مى كنند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 همه شان عطاى تو را اميد دارند و اميد به رحمت بزرگ تو مى بَرَند و طمع بهشت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اميدم ، آرزوى سلامت به من داده و زشتى خطاهايم رسوايم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اگر در گذرى ، پس گذشتت نجاتم مى دهد و اگر نه ، به گناه ويرانگر ، نابود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و خاندانش و به حرمت خوبانى كه براى تو خُشوع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دين احمد ، محشور كن توبه كنان، پرهيزگار، فرمانبُردار و خاضع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محرومم مساز از شفاعت بزرگش ، كه او شفاعتش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فرست تا آن هنگام كه يكتاپرستى تو را مى خوانَد و خوبانى با تو مناجات مى كنند و به درگاهت ركوع مى كنند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إن فَكَّرتُ فيها كَثيرَةٌ ورَحمَةُ رَبّي مِن ذُنوبِيَ أوسَعُ فَما طَمَعي في صالِحٍ قَد عَمِلتُهُ ولكِنَّني في رَحمَةِ اللّهِ أطمَعُ فَإِن يَكُ غُفرانٌ فَذاكَ بِرَحمَةٍ وإن تَكُنِ الاُخرى فَما كُنتُ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مَليكي ومَعبودي ورَبّي وحافِظي وإنّي لَهُ عَبدٌ اُقِرُّ وأخضَعُ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ذو فَضلٍ ومَنٍّ وإنّي ذو خَطايا فَاعفُ عَنّي وظَنّي فيكَ يا رَبّي جَميلٌ فَحَقِّق يا إلهي حُسنَ ظَنّي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أنتَ مَولاهُ فَارحَم عُبَيْداً إلَيكَ مَلجاهُ يا ذَا المَعالي عَلَيكَ مُعتَمَدي طوبى لِمَن كُنتَ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نادِماً أرِقاً يَشكو إلى ذِيالجَلالِ 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عِلَّةٌ ولا سَقَمٌ أكثَرُ مِن حُبِّهِ لِمَولاهُ إذا خَل</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فِي الظَّلامِ مُبتَهِلاً أجابَهُ اللّهُ ثُمَّ لَبّاهُ </w:t>
      </w:r>
      <w:r>
        <w:rPr>
          <w:rStyle w:val="FootnoteAnchor"/>
          <w:rtl w:val="true"/>
        </w:rPr>
        <w:footnoteReference w:id="45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نيز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گناهانم بينديشم ، بسيارند ولى رحمت پروردگارم از گناهانم گسترده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من به خاطر كارهاى خوبى كه انجام داده ام ، نيست بلكه در رحمت خدا طمع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گذشتى در كار باشد ، به خاطر رحمت است و اگر غير آن باشد ، چه چاره اى بينديشم؟ او ، مالك و معبود و پروردگار و نگهبان من است و من براى او ، بنده اى اقراركننده و فروتنم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داراى فضل و منّتى و من ، صاحب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ـ اى خداى من ـ در تو ، گمانِ زيباست پس ـ اى خداى من ـ حسن ظنّ مرا محقَّق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مولايش هستى پس رحم كن بر بنده كوچكت كه به تو پناه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دارنده بزرگى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ام بر توست خوشا به حال آن كه تو مولايش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آن كه پشيمان و شكسته است و به آن صاحب جلال ، از گرفتارى اش شكايت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هيچ عليلى و بيمارى اى جز عشق به مولايش ندارد ، اگر در دل تاريكى به درگاهش آه و ناله كند خداوند ، او را پاسخ مى دهد و به او لبّيك مى 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تُعَذِّبني فَإِنّي مُقِرٌّ بِالَّذي قَد كانَ مِنّي وما لي حيلَةٌ إلّا رَجائي بِعَفوِكَ إن عَفَوتَ وحُسنُ ظَنّي فَكَم مِن زَلَّةٍ لي فِي الخَطايا عَضَضتُ أناملي وقَرَعتُ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النّاسُ بي خَيراً وإنّي لَشَرُّ النّاسِ إن لَم تَعفُ عَنّي وبَينَ يَدَيَّ مُحتَبِسٌ طَويلٌ كَأَ نّي قَد دُعيتُ لَهُ كَأَ نّي اُجَنُّ بِزَهوَةِ الدُّنيا جُنوناً ويَفنِي العُمُرَ مِنها بِالتَّمَنّي فَلَو أ نّي صَدَقتُ الزُّهدَ فيها قَلَبتُ لِأَهلِها ظَهرَ المِجَنِّ </w:t>
      </w:r>
      <w:r>
        <w:rPr>
          <w:rStyle w:val="FootnoteAnchor"/>
          <w:rtl w:val="true"/>
        </w:rPr>
        <w:footnoteReference w:id="45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نيز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عذابم مكن؛ چرا كه من به آنچه كه از من سر زده ، اقراركننده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چاره اى وجود ندارد ، جز اميدم به گذشت تو ـ اگر بگذرى ـ و حسن ظنّى كه به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لغزش من در خطاها كه در آن انگشت به دندان گرفتم و دندان به هم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مردم به من ، خوب است ، حال آن كه من اگر از من نگذرى ، بدترينِ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رويم ، زندانى طولانى است كه گويى من به آن زندان ، فرا خوانده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درخشش دنيا ، جنون پيدا كردم و به آرزو ، عمرم را در آن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راستى در آن ، زهد مى ورزيدم پس از دوستى ، دشمن آن مى گشتم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أميرِ المُؤمِنينَ الَّذي لَا اختِلافَ فيهِ أ نَّهُ قالَهُ ، وكان يُرَدِّدُهُ ، إنَّهُم لَمّا ساموهُ أن يُقِرَّ بِالكُفرِ ويَتوبَ حَتّى يَسيروا مَعَهُ إلَى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صُحبَةِ رَسولِ اللّهِ صلى الله عليه و آله وَالتَّفَقُّهِ في دينِ اللّهِ أرجِعُ كافِراً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اللّهِ عَلَيَّ فَاشهَدِ إنّي عَلى دينِ النَّبِيِّ أحمَدِ مَن شَكَّ فِي اللّهِ فَإِنّي مُهتَدي يا رَبِّ فَاجعَلْ فِي الجِنانِ مَورِدي </w:t>
      </w:r>
      <w:r>
        <w:rPr>
          <w:rStyle w:val="FootnoteAnchor"/>
          <w:rtl w:val="true"/>
        </w:rPr>
        <w:footnoteReference w:id="4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النَّوادِرُالخصال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أميرُ المُؤمِنينَ عليه السلام بِتِسعِ كَلِماتٍ ارتَجَلَهُنَّ ارتِجالاً ، فَقَأنَ عُيونَ البَلاغَةِ ، وأيتَمنَ جَواهِرَ الحِكمَةِ ، وقَطَعنَ جَميعَ الأَنامِ عَنِ اللِّحاقِ بِواحِدَةٍ مِنهُنَّ ؛ ثَلاثٌ مِنها فِي المُناجاةِ ، وثَلاثٌ مِنها فِي الحِكمَةِ ، وثَلاثٌ مِنها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اللّاتي فِي المُناجاةِ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كَفى لي عِزّاً أن أكونَ لَكَ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بي فَخراً أن تَكونَ لي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اُحِبُّ فَاجعَلني كَما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الحِكمَةِ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هَلَكَ امرُؤٌ 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مَخبُوٌّ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عَلى مَن شِئتَ تَكُن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إلى مَن شِئتَ تَكُن أسيرَهُ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 عَمَّن شِئتَ تَكُن نَظيرَهُ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16_182385"/>
    </w:p>
    <w:p>
      <w:pPr>
        <w:pStyle w:val="Heading4"/>
        <w:numPr>
          <w:ilvl w:val="3"/>
          <w:numId w:val="1"/>
        </w:numPr>
        <w:rPr/>
      </w:pPr>
      <w:bookmarkStart w:id="288" w:name="__RefHeading___Toc1816788_3224264995"/>
      <w:bookmarkStart w:id="289" w:name="_Toc109"/>
      <w:bookmarkEnd w:id="287"/>
      <w:bookmarkEnd w:id="288"/>
      <w:r>
        <w:rPr/>
        <w:t>۳</w:t>
      </w:r>
      <w:r>
        <w:rPr>
          <w:rtl w:val="true"/>
        </w:rPr>
        <w:t xml:space="preserve"> </w:t>
      </w:r>
      <w:r>
        <w:rPr>
          <w:rtl w:val="true"/>
        </w:rPr>
        <w:t xml:space="preserve">/ </w:t>
      </w:r>
      <w:r>
        <w:rPr/>
        <w:t>۳</w:t>
      </w:r>
      <w:r>
        <w:rPr>
          <w:rtl w:val="true"/>
        </w:rPr>
        <w:t xml:space="preserve"> ـ </w:t>
      </w:r>
      <w:r>
        <w:rPr/>
        <w:t>۱۵</w:t>
      </w:r>
      <w:r>
        <w:rPr>
          <w:rtl w:val="true"/>
        </w:rPr>
        <w:t xml:space="preserve"> گوناگون</w:t>
      </w:r>
      <w:bookmarkEnd w:id="28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امير مؤمنان كه هيچ اختلافى بر سرِ سرايش آن توسّط وى نيست و همواره آن را زمزمه مى كرد ، شعر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خوارج بر او تكليف كردند كه به كفر ، اقرار كند و سپس توبه كند تا همراه او به طرف شامْ حركت كنند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از مصاحبت با پيامبر خدا و شناخت دين خدا ، به كفر برگردم؟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گواه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گواه باش كه من بر دين پيامبر احمدم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خدا ترديد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هدايت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ورودم را بهشت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گوناگونالخصالـ به نقل از عامر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به بِداهه ، نُه جمله گفت كه آن جملات چشمه بلاغت را خشكاندند و گوهرهاى حكمت را بى تبار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آوردن كلام بليغى مانند يكى از آنها ناتوان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آنها در مناجات است و سه تا در حكمت ، و سه تا در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مناجات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همين برايم بس كه بنده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 برايم همين بس كه تو پروردگار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اى كه من دوست دارم ، پس مرا آن سان ساز كه تو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حكمت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هر انسانى به آن چيزى است كه نيك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قدر خود را شناخت ، هرگز نابود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 در زير زبانش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زمينه ادب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كس كه مى خواهى ، لطف كن تا اميرش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كه مى خواهى، اعلام نيازمندى كن تا اسيرش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كس كه مى خواهى ، اعلان بى نيازى كن تا همگونش باشى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يَقولُ إذا فَرَغَ مِنَ الزَّوالِ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بِجودِكَ وكَرَمِكَ ، وأتَقَرَّبُ إلَيكَ بِمُحَمَّدٍ عَبدِكَ ورَسولِكَ ، وأتَقَرَّبُ إلَيكَ بِمَلائِكَتِكَ المُقَرَّبينَ وأنبِيائِكَ المُرسَلينَ وبِكَ ، اللّهُمَّ أنتَ الغَنِيُّ عَنّي وبِيَ الفاقَةُ إلَيكَ ، أنتَ الغَنِيُّ وأنَا الفَقيرُ إلَيكَ ، أقَلتَني عَثرَتي ، وسَتَرتَ عَلَيَّ ذُنوبي ، فَاقضِ لِيَ اليَومَ حاجَتي ، ولا تُعَذِّبني بِقَبيحِ ما تَعلَمُ مِنّي ، بَل عَفوُكَ وجودُكَ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 ساجِداً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التَّقوى ويا أهلَ المَغفِرَةِ ، يا بَرُّ يا رَحيمُ ، أنتَ أبَرُّ بي مِن أبي واُمّي ومِن جَميعِ الخَلائِقِ ، اقبَلني </w:t>
      </w:r>
      <w:r>
        <w:rPr>
          <w:rStyle w:val="FootnoteAnchor"/>
          <w:rtl w:val="true"/>
        </w:rPr>
        <w:footnoteReference w:id="462"/>
      </w:r>
      <w:r>
        <w:rPr>
          <w:rFonts w:ascii="Amiri" w:hAnsi="Amiri" w:eastAsia="Amiri" w:cs="Amiri"/>
          <w:color w:val="111111"/>
          <w:sz w:val="28"/>
          <w:sz w:val="28"/>
          <w:szCs w:val="28"/>
          <w:rtl w:val="true"/>
          <w:lang w:bidi="ar-SA"/>
        </w:rPr>
        <w:t xml:space="preserve">بِقَضاءِ حاجَتي مُجاباً دُعائي ، مَرحوماً صَوتي ، قَد كَشَفتَ أنواعَ البَلايا عَنّي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كُنّا قَد قَصَّرنا عَن بُلوغِ طاعَتِكَ فَقَد تَمَسَّكنا مِن طاعَتِكَ بِأَحَبِّها إلَيكَ ، لا إلهَ إلّا أنتَ جاءَت بِالحَقِّ مِن عِندِكَ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عنه عليه السلامـ حينَ الذَّبحِ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 حَنيفاً مُسلِماً ، وما أنَا مِنَ المُشرِكينَ ، إنَّ صَلاتي ونُسُكي ومَحيايَ ومَماتي لِلّهِ رَبِّ العالَمينَ ، لا شريكَ لَهُ ، وبِذلِكَ اُمِرتُ وأنَا مِنَ المُسلِمينَ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هرگاه كه از نافله نماز ظهر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فريضه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كَرَمت به تو تقرّب مى جويم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بنده و فرستاده ات به تو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تو و فرشتگان مقرّبت و پيامبرانى كه فرستاده اى ، به تو تقرّب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بى نيازى و من نيازمند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بى نيازى و من محتاجِ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خطاهايم درگذشتى و گناهان مرا بر من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 نياز مرا برآورده كن ، و به زشتى هايى كه از من مى دانى ، مرا عذاب مده ؛ بلكه گذشت و بخشش تو مرا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سجده مى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سزاوار ترس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پدر و مادرم و از همه آفريده ها بر من نيكى كننده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آوردن حاجتم و استجابت دعايم و رحم آوردن بر فريادم ، مرا بپذير ؛ چرا كه تو انواع گرفتارى ها را از من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اقدام به طاعت تو كوتاهى كرديم، ولى در طاعت هاى تو به دوست داشتنى ترينِ آنها در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طاعتى كه به حق ، از سوى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 ذبح كردن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اخلاص ، پاكدلانه روى خود را به سوى كسى گردانيدم كه آسمان ها و زمين را پديد آورده است ؛ و من از مشركان نيستم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راستى نماز من، عبادات من، زندگى و مرگم ، از آنِ خدا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 فرمان داده شده ام و من نخستين مسلمانم</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خَيبَرَ بارَزتُ مَرحَباً فَقُلتُ ما كانَ رَسولُ اللّهِ صلى الله عليه و آله عَلَّمَني أن أقولَهُ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انصُرني ولا تَنصُر عَلَيَّ ، اللّهُمَّ اغلِب لي ولا تَغلِب عَلَيَّ ، اللّهُمَّ تَوَلَّني ولا تَوَلِّ عَلَيَّ ، اللّهُمَّ اجعَلني ذاكِراً لَكَ ، شاكِراً لَكَ ، راهِباً لَكَ ، مُنيباً مُطيعاً ، اقتُل أعداءَكَ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فَقَتَلتُ مَرحَباً يَومَئِذٍ ، وتَرَكتُ سَلَبَهُ ، وكُنتُ أقتُلُ ولا آخُذُ السَّلَبَ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لا تَنسَى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مَعاصيكَ أبَداً ما أبقَيتَني ، وَارحَمني مِن تَكَلُّفِ ما لا يَعنيني ، وَارزُقني حُسنَ النَّظَرِ </w:t>
      </w:r>
      <w:r>
        <w:rPr>
          <w:rStyle w:val="FootnoteAnchor"/>
          <w:rtl w:val="true"/>
        </w:rPr>
        <w:footnoteReference w:id="468"/>
      </w:r>
      <w:r>
        <w:rPr>
          <w:rFonts w:ascii="Amiri" w:hAnsi="Amiri" w:eastAsia="Amiri" w:cs="Amiri"/>
          <w:color w:val="111111"/>
          <w:sz w:val="28"/>
          <w:sz w:val="28"/>
          <w:szCs w:val="28"/>
          <w:rtl w:val="true"/>
          <w:lang w:bidi="ar-SA"/>
        </w:rPr>
        <w:t xml:space="preserve">فيما يُرضيكَ عَنّي ، وألزِم قَلبي حِفظَ كِتابِكَ كَما عَلَّمتَني ، وَارزُقني أن أتلُوَهُ عَلَى النَّحوِ الَّذي يُرضيكَ عَنّي ، اللّهُمَّ نَوِّر بِكِتابِكَ بَصَري ، وَاشرَح بِهِ صَدري ، وفَرِّح بِهِ قَلبي ، وأطِلق بِهِ لِساني ، وَاستَعمِل بِهِ بَدَني ، وقَوِّني عَلى ذلِكَ وأعِنّي عَلَيهِ ، إنَّهُ لا مُعينَ عَلَيهِ إلّا أنتَ ، لا إلهَ إلّا أنتَ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ارحَمنا غُرَباءَ إذا تَضَمَّنَتنا بُطونُ لُحودِنا ، وغُمَّت بِاللِّبنِ سُقوفُ بُيوتِنا ، واُضجِعنا مَساكينَ عَلَى الأَيمانِ في قُبورِنا ، وخُلِّفنا فُرادى في أضيَقِ المَضاجِعِ ، وصَرَعَتنَا </w:t>
      </w:r>
      <w:r>
        <w:rPr>
          <w:rStyle w:val="FootnoteAnchor"/>
          <w:rtl w:val="true"/>
        </w:rPr>
        <w:footnoteReference w:id="470"/>
      </w:r>
      <w:r>
        <w:rPr>
          <w:rFonts w:ascii="Amiri" w:hAnsi="Amiri" w:eastAsia="Amiri" w:cs="Amiri"/>
          <w:color w:val="111111"/>
          <w:sz w:val="28"/>
          <w:sz w:val="28"/>
          <w:szCs w:val="28"/>
          <w:rtl w:val="true"/>
          <w:lang w:bidi="ar-SA"/>
        </w:rPr>
        <w:t xml:space="preserve">المَنايا في أعجَبِ المَصارِعِ ، وصِرنا في دارِ قَومٍ كَأَ نَّها مَأهولَةٌ ، وهِيَ مِنهُم بَلاقِعُ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خيبر ، در برابر مَرحَب ، پا به ميدان گذاشتم و آنچه را پيامبر خدا به من آموزش داده بود ، گفتم، و آن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كن و بر ضدّ من يارى مرسان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پيروز گردان و شكست خورده ام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چيره گردان و بر من چيره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ذاكر خود، شاكر خود، ترسنده از خود ، بازگشته و مطيع خود قرار ده كه دشمنانت را مى 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آن روز ، مَرحَب را كُشتم و از لباسش و تجهيزاتش دست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كُشتم ؛ امّا لباس و سلاح و مركب دشمن را برنمى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خواهى دعايى به تو آموزش دهم كه قرآن را فراموش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تا زمانى كه مرا زنده مى دارى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عطاى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نافرمانى هايت بر من رحم كن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رهانيدنم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زحمت آنچه برايم سودى ندارد ، بر من رحم كن، و آنچه از رفتار من كه تو را خشنود مى كند ، حُسن نظر در آن را روزى ام كن ، و دلم را بر حفظ كتابت ، آن سان كه به من ياد دادى ، مُلزَم كن ، و خواندن آن را ، آن گونه كه تو را از من خشنود مى كند ، روزى ام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كتابت ، ديده ام را نورانى كن ، و سينه ام را فراخ دار ، و دلم را شاد ساز، و زبانم را گويا كن، و بدنم را به كار گمار ، و بر آن نيرومندم كن و يارى ام رسان؛ چرا كه هيچ كمك كارى جز تو نيست و خدايى جز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دلِ گورها ، ما را كه غريب بوديم در خود گرفت و سقف خانه هايمان با خشت پوشيده شد ، و مسكينانه در گورهايمان بر پهلوى راستمان خوابانده شديم و در تنگ ترين خوابگاه ها تنها رها گشتيم و مرگ ، ما را به شگفت ترين جايگاه برد و در خانه كسانى قرار گرفتيم كه گويى به ساكنان خود آباد است ، در حالى كه از آنها تهى است ، بر ما رحم كن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بِعِزَّةِ الوَحدانِيَّةِ ، وكَرَمِ الإِلهِيَّةِ ، أن لا تَقطَعَ عَنّي بِرَّكَ بَعدَ مَماتي ، كَما لَم تَزَل تَراني أيّامَ حَياتي ، أنتَ الَّذي تُجيبُ مَن دَعاكَ ، ولا تُخَيِّبُ مَن رَجاكَ ، ضَلَّ مَن يَدعو إلّا إيّاكَ ، فَإِنَّكَ لا تَحجُبُ مَن أتاكَ ، وتُفضِلُ عَلى مَن عَصاكَ ، ولا يَفوتُكَ مَن ناواكَ ، ولا يُعجِزُكَ مَن عاداكَ ، كُلٌّ في قُدرَتِكَ ، وكُلٌّ يَأكُلُ رِزقَكَ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فَهِهتُ </w:t>
      </w:r>
      <w:r>
        <w:rPr>
          <w:rStyle w:val="FootnoteAnchor"/>
          <w:rtl w:val="true"/>
        </w:rPr>
        <w:footnoteReference w:id="474"/>
      </w:r>
      <w:r>
        <w:rPr>
          <w:rFonts w:ascii="Amiri" w:hAnsi="Amiri" w:eastAsia="Amiri" w:cs="Amiri"/>
          <w:color w:val="111111"/>
          <w:sz w:val="28"/>
          <w:sz w:val="28"/>
          <w:szCs w:val="28"/>
          <w:rtl w:val="true"/>
          <w:lang w:bidi="ar-SA"/>
        </w:rPr>
        <w:t xml:space="preserve">عَن مَسأَ لَتي أو عَمِهتُ </w:t>
      </w:r>
      <w:r>
        <w:rPr>
          <w:rStyle w:val="FootnoteAnchor"/>
          <w:rtl w:val="true"/>
        </w:rPr>
        <w:footnoteReference w:id="475"/>
      </w:r>
      <w:r>
        <w:rPr>
          <w:rFonts w:ascii="Amiri" w:hAnsi="Amiri" w:eastAsia="Amiri" w:cs="Amiri"/>
          <w:color w:val="111111"/>
          <w:sz w:val="28"/>
          <w:sz w:val="28"/>
          <w:szCs w:val="28"/>
          <w:rtl w:val="true"/>
          <w:lang w:bidi="ar-SA"/>
        </w:rPr>
        <w:t xml:space="preserve">عَن طَلِبَتي ، فَدُلَّني عَلى مَصالِحي ، وخُذ بِناصِيَتي إلى مَراشِدي ، اللّهُمَّ احمِلني عَلى عَفوِكَ ، ولا تَحمِلني عَلى عَدلِكَ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أفضَلَ المُنعِمينَ في آلائِهِ ، وأنعَمَ المُفضِلينَ في نَعمائِهِ ، كَثُرَت أياديكَ عِندي فَعَجَزتُ عَن إحصائِها ، وضِقتُ ذَرعاً في شُكري لَكَ بِجَزائِها ، فَلَكَ الحَمدُ عَلى ما أولَيتَ ، ولَكَ الشُّكرُ عَلى ما أبلَيتَ ، يا خَيرَ مَن دَعاهُ داعٍ ، وأفضَلَ مَن رَجاهُ راجٍ ، بِذِمَّةِ الإِسلامِ أتَوَسَّلُ إلَيكَ ، وبِحُرمَةِ القُرآنِ أعتَمِدُ عَلَيكَ ، وبِحَقِّ مُحَمَّدٍ وآلِ مُحَمَّدٍ أتَقَرَّبُ إلَيكَ ، فَصَلِّ عَلى مُحَمَّدٍ وآلِ مُحَمَّدٍ ، وَاعرِف ذِمَّتِيَ الَّتي رَجَوتُ بِها قَضاءَ حاجَتي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يگانگى و كَرَم خداوندى ، از تو درخواست مى كنم كه پس از مرگم نيكى ات را از من قطع مكن ، چنان كه در ايّام زندگى ام هماره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همانى هستى كه هر كه تو را بخواند ، پاسخ مى دهى ، و هر كه را به تو اميد دارد ، نا اميد نمى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جز تو را مى خوانَد ، گم راه است؛ چرا كه تو كسى را كه به درگاهت آيد ، از ورود بازنمى دارى ، و بر آن كه تو را نافرمانى مى كند ، مى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تو فاصله گرفته تو را از دست نمى دهد ، و آن كه با تو دشمنى مى كند ، نمى تواند تو را درمانده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سيطره قدرت تو اند و همه ، روزىِ تو را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درخواستم درماندم و در طلبم مردّد شدم ، مرا بر مصلحتم هدايت كن و بر هدايت وادارم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مرا به عفو خود ، وا گذار و بر عدالتت وا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 بخشش ، برترينِ نعمت دهندگان و در نعمت ، نعمت بخش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هايت به من فزون شده و از شمارش آنها ناتوان گشته ام و در برابر آنها از سپاسگويى عاجز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 تو راست بر آنچه كه دادى و شكر ، از آنِ توست در برابر آنچه بخشيدى ، اى بهترين كسى كه خواننده اى او را مى خوانَد و برترين كسى كه اميدوارى به او اميد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اسلام ، به تو متوسّل مى شوم و به حرمت قرآن ، بر تو تكيه مى كنم و به حقّ محمّد صلى الله عليه و آله و خاندان محمّد ، به تو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 درود فرست و به من پيمانى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بدان اميد به اداى حاجتم دارم ، بشناس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 اى مهربان ترينِ مهربانان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لا يُحسِنُ مِنِّي الظَّنُّ وقَد حَسُنَ مِنكَ المَنُّ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عامَلتَنا بِعَدلِكَ لَم يَبقَ لَنا حَسَنَةٌ ، وإن أنَلتَنا فَضلَكَ لَم يَبقَ لَنا سَيِّئَةٌ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فَرِّغني لِما خَلَقتَني لَهُ ، ولا تَشغَلني بِما تَكَفَّلتَ لي بِهِ ، ولا تَحرِمني وأنَا أسأَلُكَ ، ولا تُعَذِّبني وأنَا أستَغفِرُكَ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لَو لَم تَهدِني إلَى الإِسلامِ مَا اهتَدَيتُ ، ولَو لَم تَرزُقنِي الإِيمانَ بِكَ ما آمَنتُ ، ولَو لَم تُطلِق لِساني بِدُعائِكَ ما دَعَوتُ ، ولَو لَم تُعَرِّفني حَلاوَةَ مَعرِفَتِكَ ما عَرَفتُ ، ولَو لَم تُبَيِّن لي شَديدَ عِقابِكَ ما استَجَرتُ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وعِزَّتِكَ وجَلالِكَ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أحبَبتُكَ مَحَبَّةً استَقَرَّت حَلاوَتُها في قَلبي ، وما تَنعَقِدُ ضَمائِرُ مُوَحِّديكَ عَلى أ نَّكَ تُبغِضُ مُحِبّيكَ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لَو طَبَّقَت ذُنوبي ما بَينَ السَّماءِ إلَى الأَرضِ ، وخَرَقتِ النُّجومَ ، وبَلَغَت أسفَلَ الثَّرى ، ما رَدَّنِي اليَأسُ عَن تَوَقُّعِ غُفرانِكَ ، ولا صَرَفَنِي القُنوطُ عَنِ ابتِغاءِ </w:t>
      </w:r>
      <w:r>
        <w:rPr>
          <w:rStyle w:val="FootnoteAnchor"/>
          <w:rtl w:val="true"/>
        </w:rPr>
        <w:footnoteReference w:id="482"/>
      </w:r>
      <w:r>
        <w:rPr>
          <w:rFonts w:ascii="Amiri" w:hAnsi="Amiri" w:eastAsia="Amiri" w:cs="Amiri"/>
          <w:color w:val="111111"/>
          <w:sz w:val="28"/>
          <w:sz w:val="28"/>
          <w:szCs w:val="28"/>
          <w:rtl w:val="true"/>
          <w:lang w:bidi="ar-SA"/>
        </w:rPr>
        <w:t xml:space="preserve">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دَعَوتُكَ بِالدُّعاءِ الَّذي عَلَّمتَنِيهِ ، فَلا تَحرِمني جَزاءَكَ الَّذي وَعَدتَنِيهِ ، فَمِنَ النِّعمَةِ أن هَدَيتَني لِحُسنِ دُعائِكَ ، ومِن تَمامِها أن توجِبَ لي مَحمودَ جَزائِكَ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 گمان نباشم ، و حالْ آن كه بخشش از تو نيكوست؟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عدل خود با ما رفتار كنى ، هيچ حَسَنه اى براى ما باقى نخواهد مانْد ، و اگر فضل خود را شامل حال ما كنى ، هيچ بدى اى از ما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هرچه جز آن هدفى كه برايش آفريدى ام ، فراغت بخش ، و به آنچه خود برايم متكفّل شده اى ، مشغول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محروم مكن ، در حالى كه از تو درخواست دارم ، و عذابم مده ، در حالى كه از تو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اسلامْ هدايت نمى كردى ، هدايت نمى شدم ، و اگر ايمان به خودت را روزىِ من نمى ساختى ، به تو ايمان نمى آوردم ، و اگر زبانم را به دعايت گويا نمى ساختى ، دعايت نمى كردم ، و اگر شيرينى شناختت را به من نمى چشاندى ، تو را نمى شناختم ، و اگر شدّت مجازاتت را برايم بيان نمى كردى ، به تو پناه نمى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 تو را چنان دوست مى دارم كه شيرينى آن در دلم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يكتا پرستانت هرگز چنين انديشه اى تحقّق نمى يابد كه تو دوستدارت را دشمن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من بين آسمان و زمينْ را پر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را بشكافد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زمين رسد، هرگز نا اميدى ، مرا از توقّع بخشش تو باز نمى دارد ، و يأس ، مرا از دستيابى به خشنودى ات منع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دعايى كه مرا آموزش دادى ، تو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پاداشى كه به من وعده داده اى ، محروم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 ها آن است كه مرا به نيك دعا كردن به درگاهت راهنمايى كردى ، و تمام كردن اين نعمت به آن است كه پاداش پسنديده ات را شامل حالم سازى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جودُكَ بَسَطَ أمَلي ، وشُكرُكَ قَبِلَ عَمَلي ، فَسُرَّني بِلِقائِكَ عِندَ اقتِرابِ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اعتِذاري إلَيكَ اعتِذارَ مَن يَستَغني عَن قَبولِ عُذرِهِ ، فَاقبَل عُذري ، يا خَيرَ مَنِ اعتَذَرَ إلَيهِ المُسيؤونَ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تَرُدَّني في حاجَةٍ قَد أفنَيتُ عُمُري في طَلَبِها مِنكَ ، وهِيَ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أرَدتَ إهانَتي لَم تَهدِني ، ولَو أرَدتَ فَضيحَتي لَم تَستُرني ، فَمَتِّعني بِما لَهُ قَد هَدَيتَني ، وأدِم لي ما بِهِ سَتَرتَني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وَصَفتُ مِن بَلاءٍ ابتَلَيتَنِيهِ ، أو إحسانٍ أولَيتَنِيهِ ، فَكُلُّ ذلِكَ بِمَنِّكَ فَعَلتَهُ ، وعَفوُكَ تَمامُ ذلِكَ إن أتمَمتَهُ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لَولا ما قَرَفتُ مِنَ الذُّنوبِ ، ما فَرِقتُ </w:t>
      </w:r>
      <w:r>
        <w:rPr>
          <w:rStyle w:val="FootnoteAnchor"/>
          <w:rtl w:val="true"/>
        </w:rPr>
        <w:footnoteReference w:id="484"/>
      </w:r>
      <w:r>
        <w:rPr>
          <w:rFonts w:ascii="Amiri" w:hAnsi="Amiri" w:eastAsia="Amiri" w:cs="Amiri"/>
          <w:color w:val="111111"/>
          <w:sz w:val="28"/>
          <w:sz w:val="28"/>
          <w:szCs w:val="28"/>
          <w:rtl w:val="true"/>
          <w:lang w:bidi="ar-SA"/>
        </w:rPr>
        <w:t xml:space="preserve">عِقابَكَ ، ولَولا ما عَرَفتُ مِن كَرَمِكَ ، ما رَجَوتُ ثَوابَكَ ، وأنتَ أولَى الأَكرَمينَ بِتَحقيقِ أمَلِ الآمِلينَ ، وأرحَمُ مَنِ استُرحِمَ في تَجاوُزِهِ عَنِ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نَفسي تُمَنّيني بِأَ نَّكَ تَغفِرُ لي ، فَأَكرِم بِها اُمنِيَّةً بَشَّرَت بِعَفوِكَ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بِكَرَمِكَ مُبَشِّراتِ تَمَنّيها ، وهَب لي بِجودِكَ مُدَمِّراتِ تَجَنّيها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ألقَتنِي الحَسَناتُ بَينَ جودِكَ وكَرَمِكَ ، وألقَتنِي السَّيِّئاتُ بَينَ عَفوِكَ ومَغفِرَتِكَ ، وقَد رَجَوتُ أن لا يَضيعَ بَينَ ذَينِ وذَينِ مُسيءٌ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إذا شَهِدَ لِيَ الإِيمانُ بِتَوحيدِكَ ، وَانطَلَقَ لِساني بِتَمجيدِكَ ، ودَلَّنِي القُرآنُ عَلى فَواضِلِ جودِكَ ، فَكَيفَ لايَبتَهِجُ رَجائي بِحُسنِ مَوعودِكَ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تَتابُعُ إحسانِكَ إلَيَّ يَدُلُّني عَلى حُسنِ نَظَرِكَ لي ، فَكَيفَ يَشقَى امرُؤٌ حَسُنَ لَهُ مِنكَ النَّظَرُ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نَظَرَت إلَيَّ بِالهَلكَةِ عُيونُ سَخطَتِكَ ، فَما نامَت عَنِ استِنقاذي مِنها عُيونُ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عَرَّضَني ذَنبي لِعِقابِكَ ، فَقَد أدناني رَجائي مِن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عَفَوتَ فَبِفَضلِكَ ، وإن عَذَّبتَ فَبِعَدلِكَ ، فَيا مَن لا يُرجى إلّا فَضلُهُ ، ولا يُخافُ إلّا عَدلُهُ ، صَلِّ عَلى مُحَمَّدٍ وآلِ مُحَمَّدٍ ، وَامنُن عَلَينا بِفَضلِكَ ، ولا تَستَقصِ عَلَينا في عَدلِكَ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عطاى تو آرزويم را گسترش داده و شكر تو پيش از عمل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هنگام فرا رسيدن اجلم به ديدارت شادمان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عذرآورى من به درگاهت ، عذرآورى كسى نيست كه از قبول عذرش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عذرم را بپذير ، اى بهترين كسى كه بدكاران به درگاهش عذر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حاجتى كه عمرم را در خواستن آن از تو گذرانده ام ـ كه همانا بخشش باشد ـ ، مرا رد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خواستى خوارم سازى ، هدايتم نمى كردى ، و اگر مى خواستى رسوايم كنى ، به اعمالم سرپوش نمى افكندى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آنچه به خاطر آن هدايتم كردى ، برخوردار فرما و آنچه را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گذاشتى ،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بلايايى كه توصيف كردم و مرا بدانها گرفتار كردى يا بخششى كه به من كردى ، همه آنها به خاطرِ لطفى است كه انجام دادى ، و اگر مى خواهى آن را تمام كنى ، گذشت تو تمام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گناهانى كه مرتكب آنها شده ام نبود ، از عِقابت نمى ترسيدم ، و اگر آگاهى ام از كَرَمت نبود ، به ثوابت اميد نمى داشتم ، و تو با برآوردن آرزوى آرزومندان برترين بخشندگانى ، و در گذشتِ از گنهكاران مهربان ترين كسى كه مهرش را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اميدوارم مى كند كه تو مرا مى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آرزوى ميمونى است كه بشارت گذشتت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كَرَم خود ، بشارت هايى را كه آرزو مى كند ، محقّق كن و به بخشش خود ، ويرانگرى هايى را كه مرتكب شده ،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ها مرا در بين بخشش و كَرَمت افكنده است و بدى ها بين گذشت و بخششت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بدكار و نيكوكار در بين اين دو ، ضايع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يگانگى تو برايم گواهى دهد و زبانم به تمجيد تو سخن گويد و قرآن ، مرا به بخشش هاى ارزشمندت راهنمايى كند ، چه سان اميدم به حُسن وعده هايت خشنود نباشد؟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آمدنِ احسان تو بر من ، مرا بر حُسن نظر تو بر من راهنمايى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نظر تو بر او نيكوست ، بدبخت خواهد بود؟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خشمت به هلاكت در من نظر افكَند ، ديدگانِ رحمتت ، در كار نجات من از هلاكت، نخواهد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من ، مرا به عذابت عرضه مى دارد ، اميد من ، مرا به پاداشت نزديك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ببخشى ، به فضل خود مى بخشى ، و اگر عذابم كنى ، به عدالت خود عذاب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جز به فضل او اميد ، و جز از عدل او بيم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به فضل خود ، بر ما منّت نِه و در عدلت بر ما سخت مگير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قَد دَنا أجَلي ، ولَم يُقَرِّبني مِنكَ عَمَلي ، فَقَد جَعَلتُ الاِعتِرافَ بِالذَّنبِ إلَيكَ وَسائِلَ عِلَلي </w:t>
      </w:r>
      <w:r>
        <w:rPr>
          <w:rStyle w:val="FootnoteAnchor"/>
          <w:rtl w:val="true"/>
        </w:rPr>
        <w:footnoteReference w:id="486"/>
      </w:r>
      <w:r>
        <w:rPr>
          <w:rFonts w:ascii="Amiri" w:hAnsi="Amiri" w:eastAsia="Amiri" w:cs="Amiri"/>
          <w:color w:val="111111"/>
          <w:sz w:val="28"/>
          <w:sz w:val="28"/>
          <w:szCs w:val="28"/>
          <w:rtl w:val="true"/>
          <w:lang w:bidi="ar-SA"/>
        </w:rPr>
        <w:t xml:space="preserve">، فَإِن عَفَوتَ فَمَن أولى مِنكَ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عَذَّبتَ فَمَن أعدَلُ مِنكَ فِي الحُكمِ هُنالِكَ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جُرتُ </w:t>
      </w:r>
      <w:r>
        <w:rPr>
          <w:rStyle w:val="FootnoteAnchor"/>
          <w:rtl w:val="true"/>
        </w:rPr>
        <w:footnoteReference w:id="487"/>
      </w:r>
      <w:r>
        <w:rPr>
          <w:rFonts w:ascii="Amiri" w:hAnsi="Amiri" w:eastAsia="Amiri" w:cs="Amiri"/>
          <w:color w:val="111111"/>
          <w:sz w:val="28"/>
          <w:sz w:val="28"/>
          <w:szCs w:val="28"/>
          <w:rtl w:val="true"/>
          <w:lang w:bidi="ar-SA"/>
        </w:rPr>
        <w:t xml:space="preserve">عَلى نَفسي فِي النَّظَرِ لَها ، وبَقِيَ نَظَرُكَ لَها ، فَالوَيلُ لَها إن لَم تَسلَم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لَم تَزَل بي بارّا أيّامَ حَياتي ، فَلا تَقطَع بِرَّكَ عَنّي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أيأَسُ مِن حُسنِ نَظَرِكَ لي بَعدَ مَماتي ، وأنتَ لَم تُوَلِّني إلَا الجَميلَ في أيّامِ حَياتي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ذُنوبي قَد أخافَتني ، ومَحَبَّتي لَكَ قَد أجارَتني ، فَتَوَلَّ مِن أمري ما أنتَ أهلُهُ ، وعُد بِفَضلِكَ عَلى مَن غَمَرَهُ جَهلُهُ ، يا مَن لا تَخفى عَلَيهِ خافِيَةٌ ، صَلِّ عَلى مُحَمَّدٍ وآلِ مُحَمَّدٍ ، وَاغفِر لي ما قَد خَفِيَ عَلَى النّاسِ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سَتَرتَ عَلَيَّ فِي الدُّنيا ذُنوبا ، ولَم تُظهِرها ، وأنَا إلى سَترِها يَومَ القِيامَةِ أحوَجُ ، وقَد أحسَنتَ بي إذ لَم تُظهِرها لِلعِصابَةِ مِنَ المُسلِمينَ ، فَلا تَفضَحني بِها يَومَ القِيامَةِ عَلى رُؤوسِ العالَمينَ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مرگم نزديك شده و اعمال من ، مرا به تو نزديك نساخته است ، اعتراف به گناه را وسيله عذرخواهى ام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درگذرى ، چه كسى از تو شايسته تر به گذشت است؟ و اگر عذابم دهى ، چه كسى در آن جا دادگرتر از تو در قضاوت است؟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خود ، بر خويش ستم كردم ، امّا نظر تو از من برنگشت ، پس واى بر من اگر با نظرداشت تو نجات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زندگى ام همواره به من نيكى كننده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درگذشتم ، نيكى ات را از من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نظر تو پس از مرگم نا اميد شوم ، در حالى كه در زندگى ام ، جز به نيكويى مرا سرپرستى نكرده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مرا بيمناك مى كند و محبّتم به تو ، مرا پناه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مرا آن گونه كه شايسته توست ، سامان ده و به فضل خود به كسى كه نادانى اش او را فراگرفته ، توجه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پوشيده اى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بر من آنچه از كارهايم را كه بر مردمْ پوشيده مانده ،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گناهانى را بر من پوشيده داشتى و آشكار نساختى ، و من به پوشيده داشتن آنها در روز واپسين ، نيازمندترم و آن گاه كه آنها را بر گروهى از مسلمانان آشكار نساختى ، بر من نيكى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 با آشكار ساختن آنها در پيش چشم جهانيان ، مرا رسوا مساز</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دَلَلتَني عَلى سُؤالِ الجَنَّةِ قَبلَ مَعرِفَتِها ، فَأَقبَلَتِ النَّفسُ بَعدَ العِرفانِ عَلى مَسأَلَتِها ، أ فَتَدُلُّ عَلى خَيرِكَ السُّؤّالَ ، ثمَّ تَمنَعُهُمُ النَّوالَ ، وأنتَ الكَريمُ المَحمودُ في كُلِّ ما تَصنَعُهُ يا ذَا الجَلالِ وَالإِكرامِ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كُنتُ غَيرَ مُستَوجِبٍ لِما أرجو مِن رَحمَتِكَ فَأَنتَ أهلُ التَّفَضُّلِ عَلَيَّ بِكَرَمِكَ ، فَالكَريمُ لَيسَ يَصنَعُ كُلَّ مَعروفٍ عِندَ مَن يَستَوجِبُهُ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كُنتُ غَيرَ مُستَأهِلٍ لِما أرجو مِن رَحمَتِكَ ، فَأَنتَ أهلٌ أن تَجودَ عَلَى المُذنِبينَ بِسَعَةِ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ذَنبي قَد أخافَني ، فَإِنَّ حُسنَ ظَنّي بِكَ قَد أجارَني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تُشبِهُ مَسأَلَتي مَسأَلَةَ السّائِلينَ ؛ لِأَنَّ السّائِلَ إذا مُنِعَ امتَنَعَ عَنِ السُّؤالِ ، وأنَا لا غِنى بي عَمّا سَأَلتُكَ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ارضَ عنّي فَإِن لَم تَرضَ عَنّي فَاعفُ عَنّي ، فَقَد يَعفُو السَّيِّدُ عَن عَبدِهِ وهُوَ عَنهُ غَيرُ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وأنَا أنَا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أيأَسُ مِنكَ وأنتَ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نَفسي قائِمَةٌ بَينَ يَدَيكَ وقَد أظَلَّها حُسنُ تَوَكُّلي عَلَيكَ ، فَصَنَعتَ بِها ما يُشبِهُكَ ، وتَغَمَّدتَني بِعَفوِكَ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پيش از شناختن بهشت ، به درخواست آن ، راهنمايى كردى و دل ، پس از شناخت آن ، به درخواست آن ،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خير خود ، درخواست كنندگان را هدايت مى كنى و آنان را از رسيدن ، منع مى سازى ، حالْ آن كه تو كريم و ستوده اى در هر آنچه انجام مى دهى ، اى صاحب جلال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شايستگى رحمتت را كه به آن اميد بسته ام، ندارم ، تو به كَرَم خود ، اهل بخشش بر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 هر احسانى را فقط به كسى كه شايسته آن است ،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شايستگى رحمتت را كه به آن اميد بسته ام، ندارم ، تو به خاطر گستردگى رحمتت ، اهل نيكى بر گناهكارانى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مرا بيمناك مى سازد ، حسن ظنّم به تو پناهم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من با درخواست درخواست كنندگان ، همانند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درخواست كنندگان وقتى كه چيزى به آنان داده نشود ، از درخواست ، دست مى شويند؛ ولى من در هر حال ، از آنچه از درگاهت خواستم ، بى نياز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خشنود نيستى ، از من درگذر؛ چرا كه سرور از بنده اش ، گرچه از او خشنود نباشد ،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 در حالى كه من منم؟ و چگونه از تو نااميد شوم ، در حالى كه تو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در محضر توست و توكّل نيكوى من به تو ، سايه سارش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آنچه شأن تو را مى زيبند ، انجام دادى و مرا مشمول گذشتت ساختى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كان لي مالٌ وَرِثتُهُ ولَم اُنفِق مِنهُ دِرهَما في طاعَةِ اللّهِ عَزَّ وجَلَّ ، ثُمَّ اكتَسَبتُ </w:t>
      </w:r>
      <w:r>
        <w:rPr>
          <w:rStyle w:val="FootnoteAnchor"/>
          <w:rtl w:val="true"/>
        </w:rPr>
        <w:footnoteReference w:id="491"/>
      </w:r>
      <w:r>
        <w:rPr>
          <w:rFonts w:ascii="Amiri" w:hAnsi="Amiri" w:eastAsia="Amiri" w:cs="Amiri"/>
          <w:color w:val="111111"/>
          <w:sz w:val="28"/>
          <w:sz w:val="28"/>
          <w:szCs w:val="28"/>
          <w:rtl w:val="true"/>
          <w:lang w:bidi="ar-SA"/>
        </w:rPr>
        <w:t xml:space="preserve">مِنهُ مالاً فَلَم اُنفِق مِنهُ دِرهَما في طاعَةِ اللّهِ ، فَعَلِّمني دُعاءً يَخلُفُ عَلَيَّ ما مَضى ويَغفِرُ لي ما عَمِلتُ ، أو عَمَلاً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أقولُ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نوري في كُلِّ ظُلمَةٍ ، ويا اُنسي في كُلِّ وَحشَةٍ ، ويا رَجائي في كُلِّ كُربَةٍ ، ويا ثِقَتي في كُلِّ شَدَّةٍ ، ويا دَليلي فِي الضَّلالَةِ ، أنتَ دَليلي إذَا انقَطَعَت دَلالَةُ الأَدِلّاءِ فَإِنَّ دَلالَتَكَ لا تَنقَطِعُ ولا يَضِلُّ مَن هَدَيتَ ، أنعَمتَ عَلَيَّ فَأَسبَغتَ ، ورَزَقتَني فَوَفَّرتَ ، وغَذَّيتَني فَأَحسَنتَ غِذائي ، وأعطَيتَني فَأَجزَلتَ بِلَا استِحقاقٍ لِذلِكَ بِفِعلٍ مِنّي ولكِنِ ابتِداءً مِنكَ لِكَرَمِكَ وجودِكَ ، فَتَقَوَّيتُ بِكَرَمِكَ عَلى مَعاصيكَ ، وتَقَوَّيتُ بِرِزقِكَ عَلى سَخَطِكَ ، وأفنَيتُ عُمُري فيما لا تُحِبُّ ، فَلَم يَمنَعكَ جُرأَتي عَلَيكَ ورُكوبي لِما نَهَيتَني عَنهُ ودُخولي فيما حَرَّمتَ عَلَيَّ أن عُدتَ عَلَيَّ بِفَضلِكَ ، ولَم يَمنَعني حِلمُكَ عَنّي وعَودُكَ عَلَيَّ بِفَضلِكَ أن عُدتُ في مَعاصيكَ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العَوّادُ بِالفَضلِ وأنَا العَوّادُ بِالمَعاصي ، فَيا أكرَمَ مَن اُقِرَّ لَهُ بِذَنبٍ ، وأعَزَّ مَن خُضِعَ لَهُ بِذُلٍّ ، لِكَرَمِكَ أقرَرتُ بِذَنبي ، ولِعِزِّكَ خَضَعتُ بِذُلّي ، فَما أنتَ صانِعٌ بي في كَرَمِكَ ، وإقراري بِذَنبي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وعِزِّكَ وخُضوعي بِذُلّي ، افعَل بي ما أنتَ أهلُهُ ، ولا تَفعَل بي ما أنَا أهلُهُ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پيش امير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را به ارث بُردم و چيزى از آن را در راه فرمانبرى خداى عز و جل انفاق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مال ، مالى ديگر به دست آوردم و از آن هم درهمى در راه اطاعت خداى عز و جل خرج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دعايى كه جبران كننده گذشته و مايه آمرزش من باشد ، يا عملى كه آن را به كار بندم ، به من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مى گويم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من در هر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مونس من در هر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من در هر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گاه من در هر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راهنماى من در هر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راهنماى منى ، آن جا كه راهنمايىِ راهنمايان ، بُريده شود ؛ چرا كه راهنمايى تو قطع نمى گردد ، و هر كس كه تو هدايتش كنى ، گم راه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نعمت دادى و گسترده ساختى، روزى دادى و فراوان گردانيدى، غذايم دادى و نيكو غذايم دادى و به من بخشيدى و فراوان بخشيدى ، بى آن كه من به خاطر كارم مستحقّ آن باشم ؛ بلكه به خاطر كَرَم و جودت ، خود ، آغاز به دادن كردى و با بخشش بر نافرمانى ات توان يافتم ، و با روزى تو ، بر به خشم آوردنت توانمند گشتم ، و من ، عمرم را در چيزى كه دوست نداشتى ، به پايان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من بر تو و انجام دادن آنچه مرا از آن ، نهى كردى و داخل شدنم در آنچه كه بر من حرام گردانيدى ، تو را از اين كه بار ديگر فضلت را شاملم سازى ، باز نمى دارد و بردبارى تو بر من و فضل دوباره تو بر من ، مرا از اين كه دوباره تو را نافرمانى كنم ،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به فضل ، رو مى كنى و من همواره به گناه ، روى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 ترين كسى كه در برابرش به گناه ، اقرار مى شود و عزيزترين كسى كه به خوارى در برابرش خُضوع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كَرَم تو به گناهم اقرار كردم ، و به خاطر عزّت تو ، به خوارى خُضوع كردم پس تو با اين كرم و با اقرار من به گناه و عزتمندى تو و خضوع ذليلانه من ، با من چه خواهى كرد؟ با من آن گونه كه تو شايسته آنى ، رفتار كن و نه آن سان كه من شايسته آنم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عن أبي الحسن عليّ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بي مَولايَ أميرُ المُؤمِنينَ عَلِيُّ بنُ أبي طالِبٍ عليه السلام لَيلَةً مِنَ اللَّيالي حَتّى خَرَجَ مِنَ الكوفَةِ وَانتَهى إلى مَسجِدٍ جُعفِيٍّ ، تَوَجَّهَ إلَى القِبلَةِ وصَلّى أربَعَ رَكَعاتٍ فَلَمّا سَلَّمَ وسَبَّحَ بَسَطَ كَفَّيهِ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وقَد عَصَيتُكَ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أدعوكَ وقَد عَرَفتُكَ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وحُبُّكَ في قَلبي مَكينٌ ، مَدَدتُ إلَيكَ يَداً بِالذُّنوبِ مَملوءَةً ، وعَيناً بِالرَّجاءِ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مالِكُ العَطايا وأنَا أسيرُ الخَطايا ، ومِن كَرَمِ العُظَماءِ الرِّفقُ بِالاُسَراءِ ، وأنَا أسيرٌ بِجُرمي مُرتَهَنٌ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أضيَقَ الطَّريقَ عَلى مَن لَم تَكُن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وأوحَشَ المَسلَكَ عَلى مَن لَم تَكُن 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لَئِن طالَبتَني بِذُنوبي لَاُطالِبَنَّكَ بِعَفوِكَ ، وإن طالَبتَني بِسَريرَتي لَاُطالِبَنَّكَ بِكَرَمِكَ ، وإن طالَبتَني بِشَرّي لَاُطالِبَنَّكَ بِخَيرِكَ ، وإن جَمَعتَ بَيني وبَينَ أعدائِكَ فِي النّارِ لَاُخبِرَنَّهُم أنّي كُنتُ لَكَ مُحِبّا ، وأنَّني كُنتُ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هذا سُروري بِكَ خائِفاً فَكَيفَ سُروري بِكَ آمِناً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الطّاعَةُ تَسُرُّكَ وَالمَعصِيَةُ لا تُضُرُّكَ ، فَهَب لي ما يَسُرُّكَ وَاغفِر لي ما لا يَضُرُّكَ ، وتُب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وَارحَمني إذَا انقَطَعَ مِنَ الدُّنيا أثَري ، وَامتَحى مِنَ المَخلوقينَ ذِكري ، وصِرتُ مِنَ المَنسِيّينَ كَمَن 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كَبِرَ سِنّي ودَقَّ عَظمي ، ونالَ الدَّهرُ مِنّي ، وَاقتَرَبَ أجَلي ، ونَفِدَت أيّامي ، وذَهَبَت مَحاسني ، ومَضَت شَهوَتي ، وبَقِيَت تَبِعَتي ، وبَلِيَ جِسمي ، وتَقَطَّعَت أوصالي ، وتَفَرَّقَت أعضائي ، وبَقيتُ مُرتَهَنا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أفحَمَتني ذُنوبي وَانقَطَعَت مَقالتي 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المُقِرُّ بِذَنبي ، المُعتَرِفُ بِجُرمي ، الأَسيرُ بِإِساءَتي ، المُرتَهَنُ بِعَمَلي ، المُتَهَوِّرُ في خَطيئَتي ، المُتَحَيِّرُ عَن قَصدي ، المُنقَطِعُ بي فَصَلِّ عَلى مُحَمَّدٍ وآلِ مُحَمَّدٍ وتَفَضَّل عَلَيَّ وتَجاوَز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صَغُرَ في جَنبِ طاعَتِكَ عَمَلي فَقَد كَبُرَ في جَنبِ رَجائِكَ أمَلي ، إلهي كَيفَ أنقَلِبُ بِالخَيبَةِ مِن عِندَكَ مَحروماً وكُلُّ ظَنّي بِجودِكَ أن تَقلِبَني بِالنَّجاةِ مَرحوماً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اُسَلِّط عَلى حُسنِ ظَنّي بِكَ قُنوطَ الآيِسينَ ، فَلا تُبطِل صِدقَ رَجائي مِن بَينِ الآمِلينَ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عَظُمَ جُرمي إذ كُنتَ المُطالِبَ بِهِ ، وكَبُرَ ذَنبي إذ كُنتَ المُبارَزَ بِهِ ، إلّا أنّي إذا ذكرتُ كِبَرَ ذَنبي وعِظَمَ عَفوِكَ وغُفرانِكَ ، وَجَدتُ الحاصِلَ بَينَهُما لي أقرَبَهُما إلى رَحمَتِكَ ورِضوانِكَ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دَعاني إلَى النّارِ مَخشِيُّ عِقابِكَ فَقَد ناداني إلَى الجَنَّةِ بِالرَّجاءِ حُسنُ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أوحَشَتنِي الخَطايا عَن مَحاسِنِ لُطفِكَ فَقَد آنَسَتني بِاليَقينِ مَكارِمُ عَفوِكَ ، إلهي إن أنامَتنِي الغَفلَةُ عَنِ الاِستِعدادِ لِلِقائِكَ فَقَد أنبَهَتنِي المَعرِفَةُ يا سَيِّدي بِكَرَمِ آلائِكَ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عَزَبَ لُبّي عَن تَقويمِ ما يُصلِحُني فَما عَزَبَ إيقاني بِنَظَرِكَ إلَيَّ فيما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انقَرَضَت بِغَيرِ ما أحبَبتَ مِنَ السَّعيِ أيّامي فَبِالإِيمانِ أمضَيتُ السّالِفاتِ مِن أعوامي ، إلهي جِئتُكَ مَلهوفاً وقَد اُلبِستُ عَدَمَ فاقَتي ، وأقامَني مَعَ الأَذِلّاءِ بَينَ يَدَيكَ ضُرُّ حاجَتي ، إلهي كَرُمتَ فَأَكرِمني إذ كُنتُ مِن سُؤّالِكَ ، وجُدتَ بِالمَعروفِ فَاخِلطني بِأَهلِ نَوالِكَ ، إلهي أصبَحتُ عَلى بابٍ مِن أبوابِ مِنَحِكَ سائِلاً ، وعَنِ التَّعَرُّضِ لِسِواكَ بِالمَسأَلَةِ عادِلاً ، ولَيسَ مِن شَأنِكَ رَدُّ سائِلٍ مَلهوفٍ ومُضطَرٍّ لِانتِظارِ خَيرٍ مِنكَ 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أقَمتُ عَلى قَنطَرَةِ الأَخطارِ مَبلُوّا بِالأَعمالِ وَالاِختِبارِ إن لَم تُعِن عَلَيها بِتَخفيفِ الأَثقالِ وَالآصارِ ، إلهي أمِن أهلِ الشَّقاءِ خَلَقتَني فَاُطيلُ بُكائي ، أم مِن أهلِ السَّعادَةِ خَلقتَني فَاُبَشِّرَ رَجائي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حَرَمتَني رُؤيَةَ مُحَمَّدٍ صلى الله عليه و آله وصَرَفتَ وَجهَ تَأميلي بِالخَيبَةِ في ذلِكَ المَقامِ فَغَيرُ ذلِكَ مَنَّتني نَفسي يا ذَا الجَلالِ وَالإِكرامِ وَالطَّولِ وَالإِنعامِ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لَم تَهدِني إلَى الإِسلامِ مَا اهتَدَيتُ ، ولَو لَم تَرزُقنِي الإِيمانَ بِكَ ما آمَنتُ ، ولَو لَم تُطلِق لِساني بِدُعائِكَ ما دَعَوتُ ، ولَو لَم تُعَرِّفني حَلاوَةَ مَعرِفَتِكَ ما عَرَفتُ ، إلهي إن أقعَدَنِي التَّخَلُّفُ عَنِ السَّبقِ مَعَ الأَبرارِ فَقَد أقامَتنِي الثِّقَةُ بِكَ عَلى مَدارِجِ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 حَشَوتُهُ مِن مَحَبَّتِكَ في دارِ الدُّنيا ، كَيفَ تُسلِّطُ عَلَيهِ ناراً تُحرِقُهُ في لظى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كُلُّ مَكروبٍ إلَيكَ يَلتَجِئُ ، وكُلُّ مَحرومٍ لَكَ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سَمِعَ العابِدونَ بِجَزيلِ ثَوابِكَ فَخَشَعوا ، وسَمِعَ المُزِلّونَ عَنِ القَصدِ بِجودِكَ فَرَجَعوا ، وسَمِعَ المُذنِبونَ بِسَعَةِ رَحمَتِكَ فَتَمَتَّعوا ، وسَمِعَ المُجرِمونَ بِكَرَمِ عَفوِكَ فَطَمِعوا ، حَتَّى ازدَحَمَت عَصائِبُ العُصاةِ مِن عِبادِكَ ، وعَجَّ إلَيكَ كُلٌّ مِنهُمُ عَجيجَ الضَّجيجِ بِالدُّعاءِ في بِلادِكَ ولِكُلٍّ أمَلٌ ساقَ صاحِبَهُ إلَيكَ وحاجَةٌ ، وأنتَ المَسؤولُ الَّذي لا تَسوَدُّ عِندَهُ وُجوهُ المَطالِبِ صَلِّ عَلى مُحَمَّدٍ نَبِيِّكَ وآلِهِ ، وَافعَل بي ما أنتَ أهلُهُ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وأخفَتَ دُعاءَهُ وسَجَدَ وعَفَّرَ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مِئَةَ مَرَّةٍ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الكبيرـ به نقل از ابو الحسن على بن ميثم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برايم روايت كرد كه شبى از شب ها مولايم امير مؤمنان على بن ابى طالب ، مرا به صحرا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كوفه خارج شد و به مسجد جُعفى رسيد ، رو به قبله كرد و چهار ركعت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سلام نماز را داد و تسبيح گفت ، دو دستش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 حالْ آن كه نافرمانى ات كرده ام؟ و چگونه تو را نخوانم ، كه تو را مى شناسم و دوستى تو در دلم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را به سويت دراز مى كنم كه انباشته از گناه است و با چشمى به سويت مى نگرم كه به اميد ،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بخششى و من ، اسير اشتباهاتم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بزرگان ، مدارا با اسيران است و من ، اسير جُرم خويش و در گرو اعمالم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تو راهنمايش نيستى ، چه قدر راه برايش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تو همدمش نيستى ، چه قدر راه ها برايش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بر گناهانم مطالبه كنى ، من تو را به گذشتت مؤاخذه مى كنم ،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 مرا مطالبه كنى ، من به كَرَمت تو را مؤاخذه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بدى ام بجويى ، من به خوبى ات تو را مى جويم ، و اگر مرا با دشمنانت در آتشْ گرد آورى ، به آنان خواهم گفت كه من دوستدار تو بودم و گواهى مى دادم كه 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شادمانى من در حالت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من در حالت امان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 مسرورت مى كند و نافرمانى زيانت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مسرورت مى كند ، به من ببخش و بر آنچه كه زيانت نمى رساند ، گذشت كن ، و بر من ببخش كه تو توبه پذيرِ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بر من رحم كن آن گاه كه اثر من از دنيا برچيده شود و ياد من از بين آفريدگانْ محو گردد و چون كسى كه فراموش شود ، از فراموش شدگان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من زياد شده و استخوانم شكننده شده و پير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مرگم نزديك شده و روزگارم سپرى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هايم رفته، شهوتم گذشته و آثار و تبعات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فرسوده شده، بندهاى بدنم از هم گسسته، اعضايم پراكنده شده و در گروِ اعمالم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درمانده ام كرده و زبانم را بُريده و هيچ حجّتى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گناهم اقراركننده و به جرمم اعتراف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بدى ها و در گرو عملم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خطاهايم جسور، و در هدفم سرگشته و رها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 و بر من تفضّل كن و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كنار اطاعت تو اعمالم كوچك است ، در برابر اميدوارى به تو اميدم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ناكام و محروم از درگاه تو بازگردم ، در حالى كه همه اميدم به تو اين است كه مرا نجات يافته و مشمول رحمت خود بازگردانى؟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ظنّم به تو ، نا اميدى نااميدان را غلبه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درستى اميدم را در بين اميدواران ، باطل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سنگين خواهد بود ، اگر تو مؤاخذه كننده آن باشى ، و گناهم بزرگ خواهد گشت ، اگر تو در برابرش بِايستى ، جز آن كه من ، هرگاه بزرگى گناهم را و عظمت گذشت و بخشش تو را به ياد مى آورم ، از بين آن دو ، نتيجه اى كه نزديك تر به رحمت و خشنودى توست ، فرا چنگ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عذاب تو مرا به آتش مى خوانَد ، اميد به حُسن ثواب تو مرا به بهشت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خطاها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هاى خوب تو به وحشت مى افكنَد ، گذشت هاى بزرگ تو مرا به يقين ، انس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غفلت ، مرا از آماده شدن براى ديدارت باز مى دارد ، شناخت من از بزرگى نعمت هايت ، مرا بيدار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 از ارزيابى آنچه كه به صلاح من است ، دور است ، يقين من به لطف تو بر من ، در آنچه كه به سود من است ،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روزگار من در تكاپوى آنچه تو دوست مى دارى ، صرف نشد ، ولى سال هاى گذشته ام را با ايمانْ سپرى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به درگاهت آمدم ؛ در حالى كه جامه نيستى و نياز بر من پوشانده اند و شدّت نيازم مرا در پيشگاهت در بين خواران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گرامى بدار كه من از درخواست كنندگان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جمع برخورداران از احسانت ، ملحقم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درى از درهاى بخشش تو به درخواست ايستاده ام و از اين كه از غير تو درخواست كنم ، روگردانم و كارِ تو نيست كه درخواست كننده حسرت زده و آشناى بيچاره اى كه خير تو را چشم مى برد ،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پل خطرها، آزمايش شده به اعمال و آزمودن ،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سبُك سازى بارها و سختى ها يارى 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جمله شقاوتمندان آفريدى كه گريه ام را طولانى كنم ، يا در جمع اهل سعادت آفريدى تا به اميد خود ، خويشتن را بشارت دهم؟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ديدن محمّد صلى الله عليه و آله محرومم سازى و در اين باره ، اميدم را نا اميد گردانى ، دلم چيز ديگرى خواهد خواست ، اى صاحب جلال و كرم و لطف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اسلامْ هدايت نمى كردى ، هدايت نمى شدم ، و اگر ايمان آوردن به خود را روزى ام نمى ساختى ، ايمان نمى آوردم ، و اگر زبانم را به دعايت نمى گشودى ، دعا نمى كردم ، و اگر شيرينى معرفتت را به من نمى چشاندى ، تو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 ماندن از مسابقه با خوبان ، مرا زمينگير كرده ، اعتماد به تو براى پيمودن درجات خوبان ، مرا سر 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را كه در دنيا از محبّت خود انباشته اى ، چگونه آتشى را بر آن مسلّط مى كنى كه زبانه مى كشد و او را مى سوزاند؟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غمزده اى به تو پناه مى جويد و هر محرومى به تو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 فراوانىِ پاداش تو را شنيدند و خاشع شدند؛ لغزشگرانِ از جاده اعتدال ، بخشش تو را شنيدند و برگشتند ؛ گناهكاران ، گستردگى رحمت تو را شنيدند ، پس بهره بردند ؛ و مجرمان ، عظمت گذشت تو را شنيدند و طمع كردند ، به گونه اى كه گروه گروه ، بندگان گناهكارت ، در درگاهت ازدحام كردند و هر كدام از آنان در شهرهايت ناليدند و ضجّه كردند و هر يك ، آرزويى دارند كه آرزومند را به درگاهت كشانده و تو درخواست شونده اى هستى كه در پيشگاهش چهره درخواست كنندگان سياه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 پيامبرت و خاندانش درود فرست ، و با من آن گونه كه شايسته توست ، رفتار كن ، كه تو شنونده 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دعايش را آهسته خواند ، سجده كرد و صورت خود را بر زمين گذاشت و يكصد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عليّ عليه السلامـ عِندَ وَضعِ المَيِّتِ فِي القَبرِـ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وعَلى مِلَّةِ رَسولِ اللّهِ صلى الله عليه و آله ، اللّهُمَّ افسَح لَهُ في قَبرِهِ ، ونَوِّرهُ لَهُ ، وألحِقهُ بِنَبِيِّهِ ، وأنتَ عَنهُ راضٍ غَيرُ غَضبانَ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عنه عليه السلامـ كانَ يَقولُ عَلَى المَيِّتِ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لِأَحيائِنا وأمواتِنا ، وألِّف بَينَ قُلوبِنا ، وأصلِح ذاتَ بَينِنا ، وَاجعَل قُلوبَنا عَلى قُلوبِ أخيارِنا ، اللّهُمَّ اغفِر لَهُ ، اللّهُمَّ ارحَمهُ ، اللّهُمَّ أرجِعهُ إلى خَيرٍ مِمّا كانَ فيهِ ، اللّهُمَّ عَفوَكَ ، اللّهُمَّ عَفوَكَ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عنه عليه السلامـ عِندَ وَضعِ ابنِ المُكَفَّفِ فِي القَبرِ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ووَلَدُ عَبدِكَ ، نَزَلَ بِكَ وأنتَ خَيرُ مَنزولٍ بِهِ ، اللّهُمَّ وَسِّع لَهُ مَدخَلَهُ ، وَاغفِر لَهُ ذَنبَهُ ، فَإِنّا لا نَعلَمُ بِهِ </w:t>
      </w:r>
      <w:r>
        <w:rPr>
          <w:rStyle w:val="FootnoteAnchor"/>
          <w:rtl w:val="true"/>
        </w:rPr>
        <w:footnoteReference w:id="496"/>
      </w:r>
      <w:r>
        <w:rPr>
          <w:rFonts w:ascii="Amiri" w:hAnsi="Amiri" w:eastAsia="Amiri" w:cs="Amiri"/>
          <w:color w:val="111111"/>
          <w:sz w:val="28"/>
          <w:sz w:val="28"/>
          <w:szCs w:val="28"/>
          <w:rtl w:val="true"/>
          <w:lang w:bidi="ar-SA"/>
        </w:rPr>
        <w:t xml:space="preserve">إلّا خَيراً ، وأنتَ أعلَمُ بِهِ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عنه عليه السلامـ لِأَهلِ القُبورِ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يا أهلَ الدِّيارِ الموحِشَةِ وَالمَحالِّ المُقفِرَةِ ، مِنَ المُؤمِنينَ وَالمُؤمِناتِ ، وَالمُسلِمينَ وَالمُسلِماتِ ؛ وأنتُم لَنا سَلَفٌ وفَرَطٌ </w:t>
      </w:r>
      <w:r>
        <w:rPr>
          <w:rStyle w:val="FootnoteAnchor"/>
          <w:rtl w:val="true"/>
        </w:rPr>
        <w:footnoteReference w:id="498"/>
      </w:r>
      <w:r>
        <w:rPr>
          <w:rFonts w:ascii="Amiri" w:hAnsi="Amiri" w:eastAsia="Amiri" w:cs="Amiri"/>
          <w:color w:val="111111"/>
          <w:sz w:val="28"/>
          <w:sz w:val="28"/>
          <w:szCs w:val="28"/>
          <w:rtl w:val="true"/>
          <w:lang w:bidi="ar-SA"/>
        </w:rPr>
        <w:t xml:space="preserve">، ونَحنُ لَكُم تَبَعٌ ، وبِكُم عَمّا قَليلٍ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ولَهُم ، وتَجاوَز عَنّا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الأَرضَ كِفاتاً </w:t>
      </w:r>
      <w:r>
        <w:rPr>
          <w:rStyle w:val="FootnoteAnchor"/>
          <w:rtl w:val="true"/>
        </w:rPr>
        <w:footnoteReference w:id="499"/>
      </w:r>
      <w:r>
        <w:rPr>
          <w:rFonts w:ascii="Amiri" w:hAnsi="Amiri" w:eastAsia="Amiri" w:cs="Amiri"/>
          <w:color w:val="111111"/>
          <w:sz w:val="28"/>
          <w:sz w:val="28"/>
          <w:szCs w:val="28"/>
          <w:rtl w:val="true"/>
          <w:lang w:bidi="ar-SA"/>
        </w:rPr>
        <w:t xml:space="preserve">، أحياءً وأمواتاً ؛ الحَمدُ لِلّهِ الَّذي جَعَلَ مِنها خَلقَنا ، وفيها يُعيدُنا ، وعَلَيها يَحشُرُنا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ذَكَرَ المَعادَ ، وعَمِلَ لِلحِسابِ ، وقَنِعَ بِالكَفافِ ، ورَضِيَ عَنِ اللّهِ بِذلِكَ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به هنگام نهادن مُرده در قبر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بر دين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وسيع ساز، آن را برايش نورانى گردان، او را به پيامبرش ملحق كن و از او خشنود و غير خشمگين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بر سر جنازه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زندگان و مردگانمان ببخش، دل هايمان را پيوند ده، روابط ميان ما را اصلاح فرما، و ما را با خوبان همدل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رحمت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بهتر از آنچه در آن بود ،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هنگام نهادن ابن مُكفَّف در قبر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پسر بنده ات ، به درگاه تو آمده است و تو بهترين كسى هستى كه بر او بار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را گسترده ساز و گناهش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خوبى از او نمى دانيم و تو به او داناترى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اهل قبور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درود باد ، اى مردمانِ ديار وحشت و جايگاه متروك ، از ميان زنان و مردان مؤمن و 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پيشى گرفته و گذشته ايد و ما در پىِ شماييم و در آينده نزديك ،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آنان ببخش و از ما و از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خاك را براى مُردگان و زندگان ، محلّ اجتماع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آفرينش ما را از خاك قرار داد و مرا به آن بازمى گرداند و روى آن ، محشور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ياد معاد كند ، براى حساب ، كار كند ، به آنچه وى را بسنده است ، قناعت نمايد و به آن ، از خدا خشنود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إمامُ المُجاهِدينَرسول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أشجَعُهُم قَلبا فِي لِقاءِ الحَربِ ، وأجوَدُهُم كَفّا ، وأزهَدُهُم فِي الدُّنيا ، وأشَدُّهُم جِهادا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أفضَلُكُم عَلِيُّ بنُ أبي طالِبٍ ، أقدَمُكُم إسلاما ، وأوفَرُكُم إيمانا ، وأكثَرُكُم عِلما ، وأرجَحُكُم حِلما ، وأشَدُّكُم لِلّهِ غَضَبا ، وأشَدُّكُم نِكايَةً فِي الغَزوِ وَالجِهادِ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الجِهادُ في سَبيلِ اللّهِ فَمَعلومٌ عِندَ صَديقِهِ وعَدُوِّهِ أنَّهُ سَيِّدُ المُجاهِدينَ ، وهَلِ الجِهادُ لِأَحَدٍ مِنَ النّاسِ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أعظَمَ غَزاةٍ غَزاها رَسولُ اللّهِ صلى الله عليه و آله وأشَدَّها نِكايَةً فِي المُشرِكينَ بَدرٌ الكُبرى ، قُتِلَ فيها سَبعونَ مِنَ المُشرِكينَ ، قَتَلَ عَلِيٌّ نِصفَهُم ، وقَتَلَ المُسلِمونَ وَالمَلائِكَةُ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مَغازي مُحَمَّدِ بنِ عُمَرَ الواقِدِيِّ وتاريخِ الأَشرافِ لِأَحمَدَ بنِ يَحيَى بنِ جابِرٍ البَلاذُرِيِّ وغَيرِهِما عَلِمتَ صِحَّةَ ذلِكَ ، دَع مَن قَتَلَهُ في غَيرِها كَاُحُدٍ وَالخَندَقِ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لا مَعنى لِلإِطنابِ فيهِ ؛ لِأَ نَّهُ مِنَ المَعلوماتِ الضَّرورِيَّةِ ، كَالعِلمِ بِوُجودِ مَكَّةَ ومِصرَ ونَحوِهِما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816_182411"/>
    </w:p>
    <w:p>
      <w:pPr>
        <w:pStyle w:val="Heading3"/>
        <w:numPr>
          <w:ilvl w:val="2"/>
          <w:numId w:val="1"/>
        </w:numPr>
        <w:rPr/>
      </w:pPr>
      <w:bookmarkStart w:id="291" w:name="__RefHeading___Toc1816790_3224264995"/>
      <w:bookmarkStart w:id="292" w:name="_Toc110"/>
      <w:bookmarkEnd w:id="290"/>
      <w:bookmarkEnd w:id="291"/>
      <w:r>
        <w:rPr/>
        <w:t>۳</w:t>
      </w:r>
      <w:r>
        <w:rPr>
          <w:rtl w:val="true"/>
        </w:rPr>
        <w:t xml:space="preserve"> </w:t>
      </w:r>
      <w:r>
        <w:rPr>
          <w:rtl w:val="true"/>
        </w:rPr>
        <w:t xml:space="preserve">/ </w:t>
      </w:r>
      <w:r>
        <w:rPr/>
        <w:t>۴</w:t>
      </w:r>
      <w:r>
        <w:rPr>
          <w:rtl w:val="true"/>
        </w:rPr>
        <w:t xml:space="preserve"> پيشواى مجاهدان</w:t>
      </w:r>
      <w:bookmarkEnd w:id="29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پيشواى مجاهدانپيامبر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دلاورترين، در بخشش ، دست و دل بازترين، در دنيا زاهدترين ، و در جهاد ، قوى ترينِ آنانى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شما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 پيشتازترين شما، و در ايمان ، با ايمان ترين شما، و در دانش ، داناترين، و در بردبارى ، بردبارترين ، در خشم براى خدا ، شديدترين ، و در جنگ و جهاد ، ضربه زننده 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نـزد دوسـت و دشـمنش معلوم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در راه خدا سرورِ مجاهدان است و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از آنِ كسى جز اوست؟ و مى دانى كه بزرگ ترينِ جنگ هايى كه پيامبر خدا انجام داد ، بدر بزرگ بود كه سخت ترين ضربه بر مشركان بود ؛ جنگى كه هفتاد نفر از مشركان ، در آن كشته شدند و على عليه السلام نصف آن تعداد را به تنهايى كُشت و مسلمانان و فرشتگان ، نصف ديگر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مغازى محمّد بن عمر واقدى و تاريخ الأشراف احمد بن يحيى بن جابر بَلاذُرى و ديگر كتاب ها را مطالعه كنى ، درستى اين ادّعا را خواهى فهميد ، گذشته از كسانى كه در غير 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اُحد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جاى بحث طولانى را ندارد ؛ چرا كه از بديهيات به شمار مى آيد ، درست مثل علم به وجود مكّه يا مصر و نظير آنها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يَومِ بَدرٍ خَمسَةً وثَلاثينَ مُبارِزا ـ دونَ الجَرحى ـ عَلى قَولِ العامَّةِ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 وَالعاصُ بنُ سَعيدِ بنِ العاصِ ، ومُطعِمُ بنُ عَدِيِّ بنِ نَوفَلٍ ، وحَنظَلَةُ بنُ أبي سُفيانَ ، ونَوفَلُ بنُ خُوَيلِدٍ ، وزَمعَةُ بنُ الأَسوَدِ ، وَالحارِثُ بنُ زَمعَةَ ، وَالنَّضرُ بنُ الحارِثِ بنِ عَبدِ الدّارِ ، وعُمَيرُ بنُ عُثمانَ بنِ كَعبٍ ـ عَمُّ طَلحَةَ ـ ، وعُثمانُ ومالِكٌ أخَوا طَلحَةَ ، ومَسعودُ بنُ أبي اُمَيَّةَ بنِ المُغيرَةِ ، وقَيسُ بنُ الفاكِهَةِ بنِ المُغَيرَةِ ، وأبُو القِيسِ بنُ الوَليدِ بنِ المُغيرَةِ ، وعَمرُو بنُ مَخزومٍ ، وَالمُنذِرُ بنُ أبي رِفاعَةَ ، ومُنَبِّهُ بنُ الحَجّاجِ السَّهمِيُّ ، وَالعاصُ بنُ مُنَبِّهٍ ، وعَلقَمَةُ بنُ كَلَدَةَ ، وأبُو العاصِ بنُ قَيسِ بنِ عَدِيٍّ ، ومُعاوِيَةُ بنُ المُغيرَةِ بنِ أبِي العاصِ ، ولَوذانُ بنُ رَبيعَةَ ، وعَبدُ اللّهِ بنُ المُنذِرِ بنِ أبي رِفاعَةَ ، ومَسعودُ بنُ اُمَيَّةَ بنِ المُغَيرَةِ ، وَالحاجِبُ بنُ السّائِبِ بنِ عُوَيمِرٍ ، وأوسُ بنُ المُغَيرَةِ بنِ لَوذانَ ، وزَيدُ بنُ مُلَيصٍ ، وعاصِمُ بنُ أبي عَوفٍ ، وسَعيدُ بنُ وَهبٍ ، ومُعاوِيَةُ بنُ عامِرِ بنِ عَبدِ القَيسِ ، وعَبدُ اللّهِ بنُ جَميلِ بنِ زُهَيرٍ ، وَالسّائِبُ بنُ سَعيدِ بنِ مالِكٍ ، وأبُو الحَكَمِ بنُ الأَخنَسِ ، وهِشامُ بنُ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بِضعَةً وأربَعينَ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عليه السلام في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الكَتيبَةِ طَلحَةَ بنَ أبي طَلحَةَ ، وَابنَهُ أبا سَعيدٍ ، وإخوَتَهُ خالِدا ومُخَلَّدا وكَلَدَةَ وَالمَحالِسَ ، وعَبدَ الرَّحمنِ بنَ حُمَيدِ بنِ زُهرَةَ ، وَالحَكَمَ بنَ الأَخنَسِ بنِ شَريقٍ الثَّقَفِيَّ ، وَالوَليدَ بنَ أرطاةَ ، واُمَيَّةَ بنَ أبي حُذَيفَةَ ، وأرطاةَ بنَ شُرَحبيلَ </w:t>
      </w:r>
      <w:r>
        <w:rPr>
          <w:rStyle w:val="FootnoteAnchor"/>
          <w:rtl w:val="true"/>
        </w:rPr>
        <w:footnoteReference w:id="504"/>
      </w:r>
      <w:r>
        <w:rPr>
          <w:rFonts w:ascii="Amiri" w:hAnsi="Amiri" w:eastAsia="Amiri" w:cs="Amiri"/>
          <w:color w:val="111111"/>
          <w:sz w:val="28"/>
          <w:sz w:val="28"/>
          <w:szCs w:val="28"/>
          <w:rtl w:val="true"/>
          <w:lang w:bidi="ar-SA"/>
        </w:rPr>
        <w:t xml:space="preserve">، وهِشامَ بنَ اُمَيَّةَ ، ومُسافِعَ ، وعَمرَو بنَ عَبدِ اللّهِ الجُمَحِيَّ ، وبِشرَ بنَ مالِكٍ المَغافِرِيَّ ، وصُوابا مَولى عَبدِ الدّارِ ، وأبا حُذَيفَةَ بنَ المُغيرَةِ ، وقاسِطَ بنَ شُرَيحٍ العَبدِيَّ ، وَالمُغَيرَةَ بنَ المُغَيرَةِ ، سِوى مَن قَتَلَهُم بَعدَما 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هَزيمَةِ عُمَرَ وعُثمانَ ، وإنَّما الإِشكالُ في أبي بَكرٍ ، هَل ثَبَتَ إلى وَقتِ الفَرَجِ أوِ انهَزَمَ ؟ وقَتَلَ عليه السلام في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ووَلَدَهُ ، ونَوفَلَ بنَ عَبدِ اللّهِ بنِ المُغيرَةِ ، ومُنَبِّهَ بنَ عُثمانَ العَبدَرِيَّ ، وهُبَيرَةَ بنَ أبي هُبَيرَةِ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وهاجَتِ الرِّياحُ ، وَانهَزَمَ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عليه السلام يوَمَ حُنَينٍ أربَعينَ رَجُلاً وفارِسُهُم أبو جَروَلٍ ، وأنَّهُ قَدَّهُ عَظيما بِنِصفَينِ بِضَربَةٍ فِي الخوذَةِ وَالعِمامَةِ وَالجَوشَنِ وَالبَدَنِ إلَى القَرَبوسِ ، وقَدِ اختَلَفوا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 السلام يَومَ حُنَينٍ في وَسَطِ أربَعَةٍ وعِشرينَ ألفَ ضارِبِ سَيفٍ إلى أن ظَهَرَ المَدَدُ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غَزاةِ السِّلسِلَةِ قَتَلَ السَّبعَةَ الأَشِدّاءَ ، وكانَ أشَدُّهُم آخِرَهُم ؛ وهُوَ سَعيدُ بنُ مالِكٍ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نَضيرٍ قَتَلَ أحَدَ عَشَرَ ، مِنهُم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قُرَيظَةَ ضَرَبَ أعناقَ رُؤَساءِ اليَهودِ مِثلَ حَيِّ بنِ أخطَبَ وكَعبِ بنِ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بَنِي المُصطَلِقِ قَتَلَ مالِكا وَابنَهُ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يَومِ الفَتحِ قَتَلَ فاتِكَ العَرَبِ أسَدَ بنَ غُوَيلِمٍ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وادِي الرَّملِ قَتَلَ مُبارِزيهِم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وبِخَيبَرَ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وذَا الخِمارِ ، وعَنكَبوتا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وبِالطّائِفِ هَزَمَ خَيلَ ضَيغَمٍ ، وقَتَلَ شِهابَ بنَ عَيسٍ ، ونافِعَ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مَهلَعا وجَناحا وَقتَ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وقِتالُهُ لِأَحداثِ مَكَّةَ عِندَ خُروجِ النَّبِيِّ مِن دارِهِ إلَى المَسجِدِ ، ومَبيتُهُ عَلى فِراشِهِ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المَقامُ المَشهورُ فِي الجَمَلِ ؛ حَتّى قَطَعَ يَدَ الجَمَلِ ، ثُمَّ قَطَعَ رِجلَيهِ حَتّى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لَيلَةَ الهَريرِ ثَلاثُمِئَةِ تَكبيرَةٍ ، أسقَطَ بِكُلِّ تَكبيرَةٍ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خَمسُمِئَةٍ وثَلاثَةٌ وعِشرونَ ، رَواهُ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لِدِرعِهِ ظَهرٌ ، ولا لِمَركوبِهِ كَرٌّ وفَرٌّ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 آشوبـ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اهل سنّت ، وى در جنگ بدر ، به غير از كسانى كه مجروحشان ساخت،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مبارز دشمن را كشت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عُتْبه، عاص بن سعيد بن عاص، مطعم بن عدىّ بن نوفل، حنظلة بن ابى سفيان، نوفل بن خويلد، زمعة بن اسود، حارث بن زمعه، نضر بن حارث بن عبد الدار، عُمَير بن عثمان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بن ابى اميّة بن مغيره، قيس بن ناكهة بن مغيره، ابو قيس بن وليد بن مغيره، عمرو بن مخزوم، منذر بن ابى رفاعه، منبّه بن حجّاج سهمى، عاص بن منبّه، علقمة بن كلده، ابو عاص بن قيس بن عَدى، معاوية بن مغيرة بن ابى عاص، لوذان بن ربيعه، عبد اللّه بن منذر بن ابى رفاعه، مسعود بن اميّة بن مغيره، حاجب بن سائب بن عُوَيمر، اوس بن مغيرة بن لوذان، زيد بن مليص، عاصم بن ابى عوف، سعيد بن وَهْب، معاوية بن عامر بن عبد القيس، عبد اللّه بن جميل بن زُهير، سائب بن سعيد بن مالك، ابو الحكم بن اخنس و هاشم بن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وى ، چهل و چند نفر را در بدر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 اين افراد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ابى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دليرمرد سپاه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ابو سعيد، و برادرانش خالد و مخلّد و كلده و مَحالس،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حميد بن زهره، حكم بن اخنس بن شريق ثقفى، وليد بن ارطات، اميّة بن ابى حذيفه، ارطات بن شُرَحْبيل، هشام بن اميّه، مسافع، عمرو بن عبد اللّه جُمْحى، بِشر بن مالك مغافرى،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حذيفة بن مغيره، قاسط بن شريح عبدى، مغيرة بن مغيره و كسان ديگر كه پس از شكست دادنشان ، آنها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فرار كردن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غافلگير شدن مسلمانان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ترديدى نيست و تنها درباره ابو بكر ، بحث است كه آيا تا زمان گشايش كار ، صبر كرد و يا او هم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احزاب ، على عليه السلام اين افراد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و پسرش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عبد اللّه بن مغيره، منبه بن عثمان عبدرى و هُبَيرة بن ابى هبيره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توفان وزيدن گرفت و كافران ،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حُنَين ، چهل نفر را كشت كه دليرترينِ آنان ابو جرول بود كه على عليه السلام وى را به دو بخش بزرگ ، شقّه كرد و با ضربه اى كه زد ، كلاهخود،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زره و بدنش را تا كوهه زين به دو نيمه كرد و البته مورّخان ، در نام وى اختلاف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جنگ حنين ، در بين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هزار شمشيرزن دشمن ، مقاومت كرد تا آن كه از آسمان ، يارى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ذات السلاسل ، هفت نفر از سرسختان را به هلاكت رساند كه آخرين آنان و سرسخت ترينشان ، سعيد بن مالك عجلى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بنى نضير ، يازده نفر از جمله غُرور را كُشت و در جنگ با بنى قريظه ، گردن بزرگان يهود ، چون حىّ بن اخطب و كعب بن اشرف را زد و در جنگ بنى مصطلق ، مالك و پسرش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فتح مكّه ، حيله گر عرب ، اسد بن غُوَيلم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وادى الرمل ، جنگجويان آنان را كشت و در جنگ خيبر ، مَرحب، ذو الخمار و عنكبوت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 سپاه ضيغم را شكست داد و شهاب بن عيس و نافع بن غيلان را كشت و در هنگام هجرت ، مهلع و جناح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مبارزه هايش با جوانان مكّه در زمان خروج پيامبر صلى الله عليه و آله از خانه اش به مسجدالحرام و نيز خوابيدن در جاى پيامبر صلى الله عليه و آله در شب هجرت ،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جايگاهى پُر آوازه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جمل است ، به گونه اى كه دست شتر را قطع كرد و پاهاى او را پِى نمود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شب 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سيصد تكبير گفت و با هر تكبير ، دشمنى را به زمين افكند و بنا بر گزارشى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نفر را كُشت و بنا بر گزارشى ديگر ، هفتصد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او پشت نداشت و اسبش هيچ گاه عقب نشينى و فرار نكرد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الحربيّة</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جنگى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با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هاى امام على در ايّام حكومت</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إمامُ المُستَضعَفينَ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تَقديرُ نَفسِهِ بِضَعَفَةِ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جَعَلَني إماما لِخَلقِهِ ؛ فَفَرَضَ عَلَيَّ التَّقديرَ في نَفسي ومَطعَمي ومَشرَبي ومَلبَسي كَضُعَفاءِ النّاسِ ؛ كَي يَقتَدِيَ الفَقيرُ بِفَقري ، ولا يُطغِيَ الغَنِيَّ غِناهُ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الكافي عن صالح بن أبي حمّاد وأحمد بن محمّد وغيرهما عن الإمام عليّ عليه السلامـ فِي احتِجاجِهِ عليه السلام عَلى عاصِمِ بنِ زيادٍ حينَ لَبِسَ العَباءَ وتَرَكَ المُلاءَ ، وشَكاهُ أخوهُ الرَّبيعُ بنُ زِيادٍ أنَّهُ قَد غَمَّ أهلَهُ ، وأحزَنَ وُلدَهُ بِذلِكَ ، فَقالَ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فَلَمّا رَآهُ عَبَسَ في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استَحيَيتَ مِن أهلِكَ ؟ أ ما رَحِمتَ وُلدَكَ ؟ أ تَرَى اللّهَ أحَلَّ لَكَ الطَّيِّباتِ وهُوَ يَكرَهُ أخذَكَ مِنها ؟ أنتَ أهوَنُ عَلَى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أ 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فَبِاللّهِ لَابتِذالُ نِعَمِ اللّهِ بِالفَعالِ أحَبُّ إلَيهِ مِنِ ابتِذالِها بِالمَقالِ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فَعَلامَ اقتَصَرتَ في مَطعَمِكَ عَلَى الجُشوبَةِ ، وفي مَلبَسِكَ عَلَى الخُشونَةِ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عَلى أئِمَّةِ العَدلِ أن يُقَدِّروا أنفُسَهُم بِضَعَفَةِ النّاسِ ؛ كَي لا يَتَبَيَّغَ </w:t>
      </w:r>
      <w:r>
        <w:rPr>
          <w:rStyle w:val="FootnoteAnchor"/>
          <w:rtl w:val="true"/>
        </w:rPr>
        <w:footnoteReference w:id="511"/>
      </w:r>
      <w:r>
        <w:rPr>
          <w:rFonts w:ascii="Amiri" w:hAnsi="Amiri" w:eastAsia="Amiri" w:cs="Amiri"/>
          <w:color w:val="111111"/>
          <w:sz w:val="28"/>
          <w:sz w:val="28"/>
          <w:szCs w:val="28"/>
          <w:rtl w:val="true"/>
          <w:lang w:bidi="ar-SA"/>
        </w:rPr>
        <w:t xml:space="preserve">بِالفَقيرِ فَقرُهُ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16_182419"/>
    </w:p>
    <w:p>
      <w:pPr>
        <w:pStyle w:val="Heading3"/>
        <w:numPr>
          <w:ilvl w:val="2"/>
          <w:numId w:val="1"/>
        </w:numPr>
        <w:rPr/>
      </w:pPr>
      <w:bookmarkStart w:id="294" w:name="__RefHeading___Toc1816792_3224264995"/>
      <w:bookmarkStart w:id="295" w:name="_Toc111"/>
      <w:bookmarkEnd w:id="293"/>
      <w:bookmarkEnd w:id="294"/>
      <w:r>
        <w:rPr/>
        <w:t>۳</w:t>
      </w:r>
      <w:r>
        <w:rPr>
          <w:rtl w:val="true"/>
        </w:rPr>
        <w:t xml:space="preserve"> </w:t>
      </w:r>
      <w:r>
        <w:rPr>
          <w:rtl w:val="true"/>
        </w:rPr>
        <w:t xml:space="preserve">/ </w:t>
      </w:r>
      <w:r>
        <w:rPr/>
        <w:t>۵</w:t>
      </w:r>
      <w:r>
        <w:rPr>
          <w:rtl w:val="true"/>
        </w:rPr>
        <w:t xml:space="preserve"> پيشواى مستضعفان</w:t>
      </w:r>
      <w:bookmarkEnd w:id="295"/>
    </w:p>
    <w:p>
      <w:pPr>
        <w:pStyle w:val="Heading4"/>
        <w:numPr>
          <w:ilvl w:val="3"/>
          <w:numId w:val="1"/>
        </w:numPr>
        <w:rPr/>
      </w:pPr>
      <w:bookmarkStart w:id="296" w:name="__RefHeading___Toc1816794_3224264995"/>
      <w:bookmarkStart w:id="297" w:name="_Toc112"/>
      <w:bookmarkEnd w:id="296"/>
      <w:r>
        <w:rPr/>
        <w:t>۳</w:t>
      </w:r>
      <w:r>
        <w:rPr>
          <w:rtl w:val="true"/>
        </w:rPr>
        <w:t xml:space="preserve"> </w:t>
      </w:r>
      <w:r>
        <w:rPr>
          <w:rtl w:val="true"/>
        </w:rPr>
        <w:t xml:space="preserve">/ </w:t>
      </w:r>
      <w:r>
        <w:rPr/>
        <w:t>۵</w:t>
      </w:r>
      <w:r>
        <w:rPr>
          <w:rtl w:val="true"/>
        </w:rPr>
        <w:t xml:space="preserve"> ـ </w:t>
      </w:r>
      <w:r>
        <w:rPr/>
        <w:t>۱</w:t>
      </w:r>
      <w:r>
        <w:rPr>
          <w:rtl w:val="true"/>
        </w:rPr>
        <w:t xml:space="preserve"> همسنگ كردن خويش با ناتوان ترين ها</w:t>
      </w:r>
      <w:bookmarkEnd w:id="2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پيشواى مستضعفان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همسنگ كردن خويش با ناتوان ترين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مرا پيشواى بندگانش قرار داده است و بر من واجب كرده كه خودم، خوردنم، نوشيدنم و پوششم را به قدر ناتوان ترينِ مردم قرار دهم تا ندار به نادارى ام اقتدا كند و ثروت ثروتمند ، او را سركش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صالح بن ابى حمّاد و احمد بن محمّد و ديگران ، درباره امام على عليه السلام در جريان انتقاد ايشان از عاصم بن زياد ، كه لباس درشت پوشيده و از اجتماع ، دورى گزيده بود و برادرش ربيع بن زياد ، شكايت او را نزد على عليه السلام برده بود كه به خاطر اين رفتار ، خانواده اش را غمگين و فرزندانش را محزون ساخته است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زياد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ديد ، با او ترش رويى كرد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خانواده ات شرم نمى كنى؟ به فرزندانت رحم نمى كنى؟ آيا مى پندارى كه خداوند ، پاكى ها را براى تو حلال شمرده ، ولى از اين كه از آنها استفاده كنى ،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خداوند ، كوچك تر از اين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براى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ميوه است و نخل ها با خوشه هاى غلاف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خداوند نمى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 حدّ فاصلى است كه به هم تجاوز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 و مرجان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به كار بردن عملى نعمت هاى خداوند ، پيش او محبوب تر از به كار بردن زبانى آنها است و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نعمت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تو در غذا خوردنت ، به غذاى دشوارخوار و در لباس پوشيدنت ، به لباس خشنْ بسنده كرده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پيشوايان حق ، واجب ساخته كه خود را همسنگ ناتوان ترينِ مردم سازند تا فقرِ تهى دست ، وى را به هيجان نياورد و به شورش وا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مُعاوِيَةَ فَقَدَّمَ إلَيَّ مِنَ الحُلوِ وَالحامِضِ ما كَثُرَ تَعَجُّبي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ذاكَ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لَونا ما أدري 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مَصارينُ البَطِّ مَحشُوَّةٌ بِالمُخِّ ودُهنِ الفُستُقِ ، قَد ذُرَّ عَلَيهِ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جادَ مِن نَفسِهِ بِما لَم تَسمَح بِهِ أنتَ ولا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لَيلَةً عِندَ إفطارِهِ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فَتَعَشَّ مَعَ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الصَّلاةِ ، فَلَمّا فَرَغَ دَعى بِجِرابٍ مَختومٍ بِخاتَمِهِ ، فَأَخرَجَ مِنهُ شَعيرا مَطحونا ، ثُمَّ خَتَمَهُ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لَم أعهَدكَ 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خَتَمتَ عَلى هذَا الشَّعيرِ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أختِمهُ بُخلاً ، ولكِن خِفتُ أن يَبُسَّهُ </w:t>
      </w:r>
      <w:r>
        <w:rPr>
          <w:rStyle w:val="FootnoteAnchor"/>
          <w:rtl w:val="true"/>
        </w:rPr>
        <w:footnoteReference w:id="513"/>
      </w:r>
      <w:r>
        <w:rPr>
          <w:rFonts w:ascii="Amiri" w:hAnsi="Amiri" w:eastAsia="Amiri" w:cs="Amiri"/>
          <w:color w:val="111111"/>
          <w:sz w:val="28"/>
          <w:sz w:val="28"/>
          <w:szCs w:val="28"/>
          <w:rtl w:val="true"/>
          <w:lang w:bidi="ar-SA"/>
        </w:rPr>
        <w:t xml:space="preserve">الحَسَنُ وَالحُسَينُ بِسَمنٍ أو إهالَةٍ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عَلى أئِمَّةِ الحَقِّ أن يَتَأَسَّوا بِأَضعَفِ رَعِيَّتِهِم حالاً فِي الأَكلِ وَاللِّباسِ ، ولا يَتَمَيَّزونَ عَلَيهِم بِشَيءٍ لا يَقدِرونَ عَلَيهِ ؛ لِيَراهُمُ الفَقيرُ فَيَرضى عَنِ اللّهِ تَعالى بِما هُوَ فيهِ ، ويَراهُمُ الغَنِيُّ فَيَزدادُ شُكرا وتَواضُعا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احنف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شيرينى و ترشى ، آن قدر آورد كه شگفتى مرا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غذاى رنگين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غذايى آوردند كه نفهميدم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مرغابى است كه با مغز و روغن پسته ، انباشته شده و بر آن ، شكر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جان خود مايه گذاشت كه نه تو و نه غير تو نمى توانند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هنگام افطارش بر وى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 حسن و حسين ،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نمازش تمام شد ، كيسه اى مُهر شده را خواست و از آن ، مقدارى آرد جو در آورد و بار ديگر ، آن را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هيچ گاه بخيل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 اين كيسه جو ، مُهر مى زنى؟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بُخل بر آن مهر نمى نهم ؛ بلكه مى ترسم حسن يا حسين ، آن را به روغنى آغشته كنند و يا چرب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ولى بر پيشوايانِ حق ، واجب است كه در خوردن و پوشيدن ، به ناتوان ترين افراد مردمشان تأسّى جويند و از مردم ، با چيزى كه در توان آنان نيست ، متمايز نشوند تا تهى دستان، آنان را ببينند و از خدا براى شرايطى كه در آن زندگى مى كنند ، خشنود باشند و ثروتمندان ، آنان را ببينند و در شُكر و فروتنى بيشتر بكوشند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 فَقَدَّمَ لي مِنَ الحارِّ وَالبارِدِ وَالحُلوِ وَالحامِضِ ما كَثُرَ تَعَجُّبي مِنهُ ، ثُمَّ قَدَّمَ لي لَونا لَم أدرِ 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مَصارينُ البَطِّ مَحشُوَّةٌ بِالمُخِّ قَد قُلِيَ بِدُهنِ الفُستُقِ وذُرَّ عَلَيهِ الطَّبَرْزَدُ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رضى الله عنه ، بَينا أنَا عِندَهُ وحَضَرَ وَقتُ إفطارِهِ فَسَأَلَنِي المُقامَ ، إذ دَعا بِجِرابٍ مَختومٍ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عَلَيهِ أن يُؤخَذَ ، أو بَخِلتَ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أحَدَهُما ، ولكِنّي خِفتُ أن يَلُتَّهُ </w:t>
      </w:r>
      <w:r>
        <w:rPr>
          <w:rStyle w:val="FootnoteAnchor"/>
          <w:rtl w:val="true"/>
        </w:rPr>
        <w:footnoteReference w:id="517"/>
      </w:r>
      <w:r>
        <w:rPr>
          <w:rFonts w:ascii="Amiri" w:hAnsi="Amiri" w:eastAsia="Amiri" w:cs="Amiri"/>
          <w:color w:val="111111"/>
          <w:sz w:val="28"/>
          <w:sz w:val="28"/>
          <w:szCs w:val="28"/>
          <w:rtl w:val="true"/>
          <w:lang w:bidi="ar-SA"/>
        </w:rPr>
        <w:t xml:space="preserve">الحَسَنُ أوِ الحُسَينُ بِسَمنٍ أو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هُوَ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يَجِبُ عَلى أئِمَّةِ الحَقِّ أن يَعتَدّوا أنفُسَهُم مِن ضَعَفَةِ النّاسِ ؛ لِئَلّا يُطغِيَ 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 لا يُنكَرُ فَضلُهُ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وارد شدم و وى از غذاهاى گرم و سرد ، و شيرين و ترش ، آن قدر آورد كه شگفتى مرا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غذاى رنگينى آورد كه نفهميدم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مرغابى است كه با مغز ، انباشته شده و در روغن پسته ، سرخ شده و بر روى آن ، شكر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على عليه السلام افتادم، هنگامى كه نزد او بودم و وقت افطارش رسيد و از من خواست كه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كيسه اى مُهر شده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كيسه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مُهر زده اى كه برداشته نشود و يا بر آن بخل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بلكه ترسيدم كه حسن يا حسين ، آن را با روغنْ مخلوط كرده ، چرب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بر پيشوايان حق ، واجب است كه خويش را با ناتوان ترينِ مردمْ عادت دهند تا ندارى ، تهى دستان را به سركشى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ياد كردى كه فضل او جاى انكار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يَوما ولَيسَ في دارِهِ سِوى حَصيرٍ رَثٍّ وهُوَ جالِسُ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مَلِكُ المُسلِمينَ ، وَالحاكِمُ عَلَيهِم وعَلى بَيتِ المالِ ، وتَأتيكَ الوُفودُ ، ولَيسَ في بَيتِكَ سِوى هذَا الحَصيرِ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سُوَيدُ ، إنَّ اللَّبيبَ لا يَتَأَثَّثُ في دارِ النُّقلَةِ وأمامَنا دارُ المُقامَةِ ، قَد نَقَلنا إلَيها مَتاعَنا ، ونَحنُ مُنقَلِبونَ إلَيها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فَأَبكاني وَاللّهِ كَلامُهُ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 كانَ عَلِيٌّ عليه السلام لَيَأكُلُ أكلَ العَبدِ ، ويَجلِسُ جِلسَةَ العَبدِ ، وإن كانَ لَيَشتَرِي القَميصَينِ السُّنُبلانِيَّينِ فَيُخَيِّرُ غُلامَهُ خَيرَهُما ، ثُمَّ يَلبَسُ الآخَرَ ، فَإِذا جاز أصابِعَهُ قَطَعَهُ ، وإذا جازَ كَعبَهُ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 خَمسَ سِنينَ ما وَضَعَ آجُرَّةً عَلى آجُرَّةٍ ، ولا لَبِنَةً عَلى لَبِنَةٍ ، ولا أقطَعَ قَطيعا ، ولا أورَثَ بَيضاءَ ولا حَمراءَ ، وإن كانَ لَيُطعِمُ النّاسَ خُبزَ البُرِّ وَاللَّحمِ ، ويَنصَرِفُ إلى مَنزِلِهِ ويَأكُلُ خُبزَ الشَّعيرِ وَالزَّيتِ وَالخَلِّ ، وما وَرَدَ عَلَيهِ أمرانِ كِلاهُما لِلّهِ رِضىً إلّا أخَذَ بِأَشَدِّهِما عَلى بَدَنِهِ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أخلاق محتشمي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عامِلُ آذَربيجانَ عَلى عَلِيٍّ عليه السلام بِأَموالِها في شَهرِ رَمَضانَ وهُوَ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بِالنّاسِ صَلاةَ المَغرِبِ تَوَلّى بِنَفسِهِ قِسمَةَ اللَّحمِ وَالثَّريدِ عَلَى الفُقَراءِ وسائِرِ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كُلَّ يَومٍ بِنَحرِ جَزورٍ لِذلِكَ ، ولا يَرجِعُ إلى مَنزِلِهِ إلّا بَعدَ الفَراغِ مِنَ الصَّلاتَينِ وقِسمَةِ جَميعِ ذلِكَ بِيَدِهِ عليه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نَصيبا مِن هذَا اللَّحمِ وَالثَّريدِ وَأفطِر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اُفطِرُ عِندَ أميرِ المُؤمِنينَ ، وكان في نَفسِهِ أنَّه يُصيبُ طَعاما خَيرا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ورَجَعَ إلَى المَنزِلِ ومَعَهُ العامِلُ ، اُتِيَ بِقُرصٍ مِنَ الخُشكارِ </w:t>
      </w:r>
      <w:r>
        <w:rPr>
          <w:rStyle w:val="FootnoteAnchor"/>
          <w:rtl w:val="true"/>
        </w:rPr>
        <w:footnoteReference w:id="521"/>
      </w:r>
      <w:r>
        <w:rPr>
          <w:rFonts w:ascii="Amiri" w:hAnsi="Amiri" w:eastAsia="Amiri" w:cs="Amiri"/>
          <w:color w:val="111111"/>
          <w:sz w:val="28"/>
          <w:sz w:val="28"/>
          <w:szCs w:val="28"/>
          <w:rtl w:val="true"/>
          <w:lang w:bidi="ar-SA"/>
        </w:rPr>
        <w:t xml:space="preserve">وشَيءٍ مِنَ السَّويقِ ووُزِّعَ ، فَقالَ عليه السلام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لَحمَ الجَزورِ وَالثَّريدَ طَمَعا في شَيءٍ أجوَدَ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 المُتَوَلِّيَ لِاُمورِ النّاسِ لا يَنبَغي أن يَكونَ طَعامُهُ خَيرا مِن طَعامِهِم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الحَسَنِ ، وَانظُر هَل تَجِدُ عِندَهُ طَعاما لِضَيفِنا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وأتى بِرَغيفَينِ وشَيءٍ مِنَ الثَّريدِ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عِندَنا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وأكَلَ العامِلُ </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سُوَيد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على عليه السلام وارد شدم و در خانه اش جز حصيرى كهنه نبود كه بر روى آن ،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زمامدار مسلمانان و حاكم بر آنان و بيت المال هستى و هيئت ها پيش تو مى آيند و در خانه تو ، جز اين حصير ، چيز ديگرى 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 در سراى گذرا اثاث نمى چيند و در پيش روى ما ، خانه ماندگارى است كه كالاى خود را به آن جا منتقل كرده ايم و به زودى به آن جا منتقل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سخنش مرا 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على عليه السلام تا بود ، چون بندگان مى خورد ، و چون بندگان مى نشست ، و هرگاه دو پيراهن سنبلانى مى خريد، غلامش را در انتخاب بهترينِ آن دو ، آزاد مى گذاشت و آن ديگرى را خود مى پوشيد ، و اگر آستين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انگشتانش مى گذشت ، آن را قطع مى كرد ، و اگر دامن آن از مُچ پايش مى گذشت ، آن را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پنج سال حكومت را به دست داشت و آجرى بر آجرى ننهاد و خشتى بر خشتى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ملكى را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كرد و نه طلا و يا نقره اى به ارث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نان گندم و گوشت مى خورانْد و خود به خانه اش مى رفت و نان جو با روغن و سركه مى خورد و هيچ گاه ، دو پيشامدى كه مورد رضايت خدا بودند ، برايش اتّفاق نيفتاد ، جز آن كه آنى را برگزيد كه بر بدنش سخت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محتشمى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آذربايجان در ماه رمضان با اموال آن جا به كوفه نزد على عليه السلام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وقتى نماز شام را با مردم خواند ، با دست خويش گوشت و تِريد بر بيچارگان و ديگر اهل مسجد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دستور داده بود كه هر روز ، شترى براى اين منظور بكشند و وى تا از دو نمازْ فارغ نمى شد و به دست خود همه غذا را تقسيم نمى كرد ، به خانه نمى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عامل آذربايجان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اى از اين گوشت و تِريد بردار و با آن 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امير مؤمنان روزه مى 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خود مى پنداشت كه غذاى بهترى بهره او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از كار خويش بياسود و با عامل به خانه برگشت ، قرصى از خشكار و اندكى سويق نزدشان آوردند كه بين آن دو تقسيم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كارگزار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به خوردن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 و تريد را به طمع چيزى بهتر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هر كس كارهاى مردم را به دست گيرد ، شايسته نيست كه چيزى بهتر از خوردنى آنان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پيش حسن و ببين نزد او طعامى هست كه مهمان ما را به كار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 پيش حسن عليه السلام رفت و دو گرده نان و اندكى تريد براى او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جز اين نمانده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 آن را نزد كارگزار گذاشت و او از آن خورد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 رفعة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طَعامُهُالإمام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أكتَفي مِن دُنياكُم بِمِلحي وأقراصي ، فَبِتَقوَى اللّهِ أرجو خَلاصي ، ما لِعَلِيٍّ ونَعيمٍ يَفنى ، ولَذَّةٍ تَنتِجُهَا المَعاصي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كَتَبَ إلى بَعضِ عُمّالِهِ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عَلِيَّ بنَ أبي طالِبٍ قَدِ اقتَنَعَ مِن دُنياه بِطِمرَيهِ </w:t>
      </w:r>
      <w:r>
        <w:rPr>
          <w:rStyle w:val="FootnoteAnchor"/>
          <w:rtl w:val="true"/>
        </w:rPr>
        <w:footnoteReference w:id="524"/>
      </w:r>
      <w:r>
        <w:rPr>
          <w:rFonts w:ascii="Amiri" w:hAnsi="Amiri" w:eastAsia="Amiri" w:cs="Amiri"/>
          <w:color w:val="111111"/>
          <w:sz w:val="28"/>
          <w:sz w:val="28"/>
          <w:szCs w:val="28"/>
          <w:rtl w:val="true"/>
          <w:lang w:bidi="ar-SA"/>
        </w:rPr>
        <w:t xml:space="preserve">، ويَسُدُّ فَورَةَ جوعِهِ بِقُرصَيهِ ، ولا يَطعَمُ الفِلذَةَ </w:t>
      </w:r>
      <w:r>
        <w:rPr>
          <w:rStyle w:val="FootnoteAnchor"/>
          <w:rtl w:val="true"/>
        </w:rPr>
        <w:footnoteReference w:id="525"/>
      </w:r>
      <w:r>
        <w:rPr>
          <w:rFonts w:ascii="Amiri" w:hAnsi="Amiri" w:eastAsia="Amiri" w:cs="Amiri"/>
          <w:color w:val="111111"/>
          <w:sz w:val="28"/>
          <w:sz w:val="28"/>
          <w:szCs w:val="28"/>
          <w:rtl w:val="true"/>
          <w:lang w:bidi="ar-SA"/>
        </w:rPr>
        <w:t xml:space="preserve">إلّا في سَنَةِ اُضحِيَّةٍ ، ولَن تَقدِروا عَلى ذلِكَ ، فَأَعينوني بِوَرَعٍ وَاجتِهادٍ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816_182427"/>
    </w:p>
    <w:p>
      <w:pPr>
        <w:pStyle w:val="Heading4"/>
        <w:numPr>
          <w:ilvl w:val="3"/>
          <w:numId w:val="1"/>
        </w:numPr>
        <w:rPr/>
      </w:pPr>
      <w:bookmarkStart w:id="299" w:name="__RefHeading___Toc1816796_3224264995"/>
      <w:bookmarkStart w:id="300" w:name="_Toc113"/>
      <w:bookmarkEnd w:id="298"/>
      <w:bookmarkEnd w:id="299"/>
      <w:r>
        <w:rPr/>
        <w:t>۳</w:t>
      </w:r>
      <w:r>
        <w:rPr>
          <w:rtl w:val="true"/>
        </w:rPr>
        <w:t xml:space="preserve"> </w:t>
      </w:r>
      <w:r>
        <w:rPr>
          <w:rtl w:val="true"/>
        </w:rPr>
        <w:t xml:space="preserve">/ </w:t>
      </w:r>
      <w:r>
        <w:rPr/>
        <w:t>۵</w:t>
      </w:r>
      <w:r>
        <w:rPr>
          <w:rtl w:val="true"/>
        </w:rPr>
        <w:t xml:space="preserve"> ـ </w:t>
      </w:r>
      <w:r>
        <w:rPr/>
        <w:t>۲</w:t>
      </w:r>
      <w:r>
        <w:rPr>
          <w:rtl w:val="true"/>
        </w:rPr>
        <w:t xml:space="preserve"> غذاى على</w:t>
      </w:r>
      <w:bookmarkEnd w:id="30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با وجود بزرگى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غذاى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دنياى شما به نمك و نان خويش ، بسنده كرده ام و با پرواى الهى ، اميد رهايى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 و نعمت هاى ناپايدار و لذّت هايى كه از گناه توليد مى شوند ، كجا؟</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كارگزارانش نامه اى نوشت و در آن ، چنين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شما ، على بن ابى طالب ، از دنيايش به دو جامه كهنه بَسنده كرده است و شدّت گرسنگى اش را با دو گِرده نان از بين مى برد و جز در مراسم قربانى ، تكّه گوشت و جگر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توانا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 ولى مرا با تلاش و پارسايى ، يارى رسانيد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كِتابِهِ إلى عُثمانَ بنِ حُنَيفٍ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 ويَستَضيءُ بِنورِ عِلمِهِ ، ألا وإنَّ إمامَكُم قَدِ اكتَفى مِن دُنياهُ بِطِمرَيهِ ،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 ولكِن هَيهاتَ أن يَغلِبَني هَوايَ ، ويَقودَني جَشَعي إلى تَخَيُّرِ الأَطعِمَةِ ، ولَعَلَّ بِالحِجازِ أوِ اليَمامَةِ </w:t>
      </w:r>
      <w:r>
        <w:rPr>
          <w:rStyle w:val="FootnoteAnchor"/>
          <w:rtl w:val="true"/>
        </w:rPr>
        <w:footnoteReference w:id="527"/>
      </w:r>
      <w:r>
        <w:rPr>
          <w:rFonts w:ascii="Amiri" w:hAnsi="Amiri" w:eastAsia="Amiri" w:cs="Amiri"/>
          <w:color w:val="111111"/>
          <w:sz w:val="28"/>
          <w:sz w:val="28"/>
          <w:szCs w:val="28"/>
          <w:rtl w:val="true"/>
          <w:lang w:bidi="ar-SA"/>
        </w:rPr>
        <w:t xml:space="preserve">مَن لا طَمَعَ لَهُ فِي القُرصِ ، ولا عَهدَ لَهُ بِالشِّبَعِ ، أو أبيتَ مِبطانا وحَولي بُطونٌ غَرثى </w:t>
      </w:r>
      <w:r>
        <w:rPr>
          <w:rStyle w:val="FootnoteAnchor"/>
          <w:rtl w:val="true"/>
        </w:rPr>
        <w:footnoteReference w:id="528"/>
      </w:r>
      <w:r>
        <w:rPr>
          <w:rFonts w:ascii="Amiri" w:hAnsi="Amiri" w:eastAsia="Amiri" w:cs="Amiri"/>
          <w:color w:val="111111"/>
          <w:sz w:val="28"/>
          <w:sz w:val="28"/>
          <w:szCs w:val="28"/>
          <w:rtl w:val="true"/>
          <w:lang w:bidi="ar-SA"/>
        </w:rPr>
        <w:t xml:space="preserve">،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أن تَبيتَ بِبِطنَةٍ وحَولَكَ أكبادٌ تَحِنُّ إلَى القِدِّ 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 أ تَمتَلِئُ السّائِمَةُ مِن رِعيِها فَتَبرُكَ ، وتَشبَعُ الرَّبيضَةُ مِن عُشبِها فَتَربِضَ ، ويَأكُلُ عَلِيٌّ مِن زادِهِ فَيَهجَعَ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 وَالسّائِمَةِ المَرعِيَّةِ </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عثمان بن حُنَيف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پيروى را پيشوايى است كه به وى اقتدا مى كند و از نور دانش او ، روشنايى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پيشواى شما ، از دنياى خود ، به دو جامه كهنه و از غذايش به دو گِرده نان ، بسنده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خواستم ، راه به سوى عسلِ پالايش شده و مغز گندم و لباس ابريشمى را مى جستم ؛ امّا هيهات كه هوايم بر من غلبه كند و گرسنگى ام مرا به گزينش خوراك ها رهنمون سازد ، در حالى كه شايد در حجاز و يا يمامه كسى باشد كه اميد گِرده نانى نداشته باشد و سيرى را نچشد ، و يا آن كه سير بخوابم و در اطرافم شكم هاى گرسنه و جگرهاى سوخته باشد ، و يا چنان باشم كه شاعر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دردْ تو را بس كه سير بخوابى و در اطراف تو شكم ها در آرزوى قطعه پوستِ بزغاله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دل خويش را به اين خوش كنم كه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 در ناگوارى هاى روزگار ، با آنان شريك نباشم و يا اين كه در سختى هاى زندگى ، نمونه اى برايشان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ـ سوگندى كه 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خدا را استثنا مى كنم ـ ، كه نفس خويشتن را چنان رياضت دهم كه اگر بر گِرده نانى دست يابد ، شادمان شود و به نمك ، به عنوان خورشت ، بَسنده كند ، و ديده ام را چنان وا مى گذارم كه چون چشمه خشكيده ، بى آب گردد و اشكش را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چرنده ، از چرايش شكمْ سير كند و بخفتد ، گوسفند پروارى ، از علوفه اش سير بخورد و بيفتد و على هم از توشه اش بخورد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باد كه پس از ساليان دراز ، به گوسفند پروارى و يا چرنده رها در چرا اقتدا كند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عَلِيٌّ عليه السلام تَمرَ دَقَلٍ </w:t>
      </w:r>
      <w:r>
        <w:rPr>
          <w:rStyle w:val="FootnoteAnchor"/>
          <w:rtl w:val="true"/>
        </w:rPr>
        <w:footnoteReference w:id="531"/>
      </w:r>
      <w:r>
        <w:rPr>
          <w:rFonts w:ascii="Amiri" w:hAnsi="Amiri" w:eastAsia="Amiri" w:cs="Amiri"/>
          <w:color w:val="111111"/>
          <w:sz w:val="28"/>
          <w:sz w:val="28"/>
          <w:szCs w:val="28"/>
          <w:rtl w:val="true"/>
          <w:lang w:bidi="ar-SA"/>
        </w:rPr>
        <w:t xml:space="preserve">، وشَرِبَ عَلَيهِ الماءَ ، وضَرَبَ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كانَ أكلُهُ قُرصَ الشَّعيرِ وَالمِلحَ الجَريشَ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الكامل في التاريخـ في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يَختِمُ عَلَى الجِرابِ الَّذي فيهِ دَقيقُ الشَّعيرِ الَّذي يَأكُلُ مِنهُ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أن يَدخُلَ بَطني إلّا ما أعلَمُ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لَيَجلِسُ جِلسَةَ العَبدِ ، ويَأكُلُ إِكلَةَ العَبدِ ، ويُطعِمُ النّاسَ خُبزَ البُرِّ وَاللَّحمَ ، ويَرجِعُ إلى أهلِهِ فَيَأكُلُ الخُبزَ وَالزَّيتَ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يُطعِمُ النّاسَ بِالكوفَةِ الخُبزَ وَاللَّحمَ ، وكانَ لَهُ طَعامٌ عَلى حِدَةٍ ، فَقالَ قائِلٌ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طَعامِ أميرِ المُؤمِنينَ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فَأَشرَفوا عَلَيهِ وإذا طَعامُهُ ثَريدَةٌ بِزَيتٍ ، مُكَلَّلَةٌ </w:t>
      </w:r>
      <w:r>
        <w:rPr>
          <w:rStyle w:val="FootnoteAnchor"/>
          <w:rtl w:val="true"/>
        </w:rPr>
        <w:footnoteReference w:id="535"/>
      </w:r>
      <w:r>
        <w:rPr>
          <w:rFonts w:ascii="Amiri" w:hAnsi="Amiri" w:eastAsia="Amiri" w:cs="Amiri"/>
          <w:color w:val="111111"/>
          <w:sz w:val="28"/>
          <w:sz w:val="28"/>
          <w:szCs w:val="28"/>
          <w:rtl w:val="true"/>
          <w:lang w:bidi="ar-SA"/>
        </w:rPr>
        <w:t xml:space="preserve">بِالعَجوَةِ </w:t>
      </w:r>
      <w:r>
        <w:rPr>
          <w:rStyle w:val="FootnoteAnchor"/>
          <w:rtl w:val="true"/>
        </w:rPr>
        <w:footnoteReference w:id="536"/>
      </w:r>
      <w:r>
        <w:rPr>
          <w:rFonts w:ascii="Amiri" w:hAnsi="Amiri" w:eastAsia="Amiri" w:cs="Amiri"/>
          <w:color w:val="111111"/>
          <w:sz w:val="28"/>
          <w:sz w:val="28"/>
          <w:szCs w:val="28"/>
          <w:rtl w:val="true"/>
          <w:lang w:bidi="ar-SA"/>
        </w:rPr>
        <w:t xml:space="preserve">، وكانَ ذلِكَ طَعامُهُ ، وكانَتِ العَجوَةُ تُحمَلُ إلَيهِ مِنَ المَدينَةِ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خرمايى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دقل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و روى آن ، آبى نوشيد و آن گاه ، با دست ، روى شكمش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شكمش او را وارد آتش كند ، خداوند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خوراك امير مؤمنان ، نان جوين و نمكِ ناسوده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الكامل فى التاريخـ در يادكردِ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كيسه اى كه در آن آرد جو بود و از آن مى خورد ، مُهر مى زد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جز آنچه را كه مى دانم ، به شكمم وارد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بردگان مى نشست و چون بردگان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نان گندم و گوشت مى خورانْد و خود ، نزد خانواده اش بر مى گشت و نان و روغن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كوفه به مردم ، نان و گوشت مى خورانْد و خود ، غذايى مخصوص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غذاى امير مؤمنان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مطلع شدند ديدند كه غذاى او تِريد با روغن مخلوط با خرمايى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غذاى او بود و خرماى عجوه را از مدينه برايش مى آوردند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أشبَهَ النّاسِ طِعمَةً بِرَسولِ اللّهِ صلى الله عليه و آله ؛ كانَ يَأكُلُ الخُبزَ وَالخَلَّ وَالزَّيتَ ، ويُطعِمُ النّاسَ الخُبزَ وَاللَّحمَ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عنه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قوتُهُ إلَا الخَلَّ وَالزَّيتَ ، وحَلواهُ التَّمرُ إذا وَجَدَهُ ، ومَلبوسُهُ الكَرابيسُ </w:t>
      </w:r>
      <w:r>
        <w:rPr>
          <w:rStyle w:val="FootnoteAnchor"/>
          <w:rtl w:val="true"/>
        </w:rPr>
        <w:footnoteReference w:id="539"/>
      </w:r>
      <w:r>
        <w:rPr>
          <w:rFonts w:ascii="Amiri" w:hAnsi="Amiri" w:eastAsia="Amiri" w:cs="Amiri"/>
          <w:color w:val="111111"/>
          <w:sz w:val="28"/>
          <w:sz w:val="28"/>
          <w:szCs w:val="28"/>
          <w:rtl w:val="true"/>
          <w:lang w:bidi="ar-SA"/>
        </w:rPr>
        <w:t xml:space="preserve">، فَإِذا فَضَلَ عَن ثِيابِهِ شَيءٌ دَعا بِالجَلَمِ </w:t>
      </w:r>
      <w:r>
        <w:rPr>
          <w:rStyle w:val="FootnoteAnchor"/>
          <w:rtl w:val="true"/>
        </w:rPr>
        <w:footnoteReference w:id="540"/>
      </w:r>
      <w:r>
        <w:rPr>
          <w:rFonts w:ascii="Amiri" w:hAnsi="Amiri" w:eastAsia="Amiri" w:cs="Amiri"/>
          <w:color w:val="111111"/>
          <w:sz w:val="28"/>
          <w:sz w:val="28"/>
          <w:szCs w:val="28"/>
          <w:rtl w:val="true"/>
          <w:lang w:bidi="ar-SA"/>
        </w:rPr>
        <w:t xml:space="preserve">فَجَزَّهُ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يَأكُلُ الخَلَّ وَالزَّيتَ ، ويَجعَلُ نَفَقَتَهُ تَحتَ طِنفِسَتِهِ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لا يُنخَلُ لَهُ الدَّقيقُ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الكافي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بِالخَلِّ وَالزَّيتِ فَإِنَّهُ مَريءٌ ، فَإِنَّ عَلِيّا عليه السلام كانَ يُكثِرُ أكلَهُ ، وإنّي اُكثِرُ أكلَهُ ، وإنَّهُ مَريءٌ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الكافي عن اُمامة بنت أبي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أميرُ المُؤمِنينَ عَلِيٌّ عليه السلام في شَهرِ رَمَضانَ ، فَاُتِيَ بِعَشاءٍ وتَمرٍ وكَمأَةٍ ، فَأَكَلَ عليه السلام ، وكانَ يُحِبُّ الكَمأَةَ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الغارات عن بكر بن عيسىـ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النّاسَ الخُبزَ وَاللَّحمَ ، ويَأكُلُ مِنَ الثَّريدِ بِالزَّيتِ ويُكَلِّلُها بِالتَّمرِ مِنَ العَجوَةِ ، وكانَ ذلِكَ طَعامُهُ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غذا خوردن ، شبيه ترينِ مردم به پيامبرخدا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نان، سركه و روغن مى خورد و به مردم ، نان و گوشت مى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غذايش جز سركه و روغن نبود و شيرينى اش ـ اگر پيدا مى كرد ـ خرما بود و لباسش كرباس بود ، و اگر از لباسش چيزى اضافه بود ، قيچى مى خواست و آن را با قيچى مى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سركه و روغن مى خورد و خرجىِ خود را زير زيراندازى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آردى اَلَك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على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غذا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سركه و روغن بخور كه گواراست و على عليه السلام آن را بسيار مى خورد و من نيز بيشتر ، همان را مى خورم ، چون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اُمامه دختر ابو العاص بن 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در ماه رمضان ،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 خرما و قارچ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قارچ را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بكر بن عيسى ،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 نان و گوشت مى خورانْد و خود ، تِريد روغن مى خورد و آن را با خرماى عَجْوه مخلوط مى كرد و اين ، غذايش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عَدِيُّ بنُ حاتِمٍ وبَينَ يَدَيهِ شَنَّةٌ </w:t>
      </w:r>
      <w:r>
        <w:rPr>
          <w:rStyle w:val="FootnoteAnchor"/>
          <w:rtl w:val="true"/>
        </w:rPr>
        <w:footnoteReference w:id="548"/>
      </w:r>
      <w:r>
        <w:rPr>
          <w:rFonts w:ascii="Amiri" w:hAnsi="Amiri" w:eastAsia="Amiri" w:cs="Amiri"/>
          <w:color w:val="111111"/>
          <w:sz w:val="28"/>
          <w:sz w:val="28"/>
          <w:szCs w:val="28"/>
          <w:rtl w:val="true"/>
          <w:lang w:bidi="ar-SA"/>
        </w:rPr>
        <w:t xml:space="preserve">فيها قَراحُ ماءٍ وكَسَراتٌ مِن خُبزِ شَعيرٍ ومِلحٌ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لَكَ يا أميرَ المُؤمِنينَ لَتَظَلُّ نَهارَكَ طاوِيا مُجاهِدا وبِاللَّيلِ ساهِرا مُكابِدا ثُمَّ يَكونُ هذا فَطورَكَ؟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النَّفسَ بِالقُنوعِ وإلّا طَلَبَت مِنكَ فَوقَ ما يَكفيها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ربيع الأبرار عن الأسود وعلقمة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عَلِيٍّ رضى الله عنه وبَينَ يَدَيهِ طَبَقٌ مِن خوصٍ عَلَيهِ قُرصٌ أو قُرصانِ مِن شَعيرٍ ، وأنَّ أسطارَ النُّخالَةِ لَتَبينُ فِي الخُبزِ ، وهُوَ يَكسِرُهُ عَلى رُكبَتِهِ ، ويَأكُلُهُ بِمِلحٍ جَريشٍ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لِجارِيَةٍ سَوداءَ اسمُها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نَخَلتِ هذَا الدَّقيقَ لِأَميرِ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يَأكُلُ هُوَ المَهنَأَ ويَكونُ الوِزرُ في عُنُقي ؟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أمَرتُها أن لا تَنخُلَهُ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أجدَرُ أن يُذِلَّّ النَّفسَ ، ويَقتَدِيَ بِيَ المُؤمِنُ ، وألحَقَ بِأَصحابي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الغارات عن عقبة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فَإِذا بَينَ يَدَيهِ لَبَنٌ حامِضٌ ـ آذَتني حُموضَتُهُ ـ وكِسَرٌ يابِسَةٌ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تَأكُلُ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الجَنوبِ ، رَأَيتُ رَسولَ اللّهِ صلى الله عليه و آله يَأكُلُ أيبَسَ مِن هذا ، ويَلبَسُ أخشَنَ مِن هذا ـ وأشارَ إلى ثِيابِهِ ـ فَإِن أنَا لَم آخُذ بِما أخَذَ بِهِ خِفتُ ألّا ألحَقَ بِهِ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 على عليه السلام را در حالى ديد كه در پيش رويش ظرف آبى از جنس چرم و تكّه هايى از نان جو و نمك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كه همه روز را در تلاشى و همه شب را در بيدارى و عبادتى ، روا نمى دانم كه اين ، غذاى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خويش را به قناعت ، عادت ده ، وگرنه از تو بيش از كفايتش خواهد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الأبرارـ به نقل از اسود و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على عليه السلام شديم و در پيش رويش ظرفى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ليف بود كه درون آن ، يك يا دو گِرده نان جوين قرار داشت و سبوس هاى آن ، در نان پيدا بود و وى آن را با زانويش مى شكست و با نمك ناسوده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كنيزك سياه پوست خانه كه نامش فِضّه بود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آرد را براى امير مؤمنان ، اَلَك نكرده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گوارا بخورد و گناهش به 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داده ام كه اَلَك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براى خوار كردن نفْس ، مناسب تر است و موجب مى شود كه مؤمن ، به من اقتدا كند و من به دوستانم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عقبة بن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على عليه السلام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رويش ماست ترشى ـ كه ترشى آن مرا آزار مى داد ـ و نان خشكى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خورى؟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ديدم كه خشك تر از اين را مى خورد و خشن تر از اين را مى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لباسش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روشى را كه او در پيش داشت ، در پيش نگيرم ، مى ترسم كه به او نپيوندم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رضى الله عنهيَومَ الأَضحى ، فَقَرَّبَ إلَينا خَزيرَةً </w:t>
      </w:r>
      <w:r>
        <w:rPr>
          <w:rStyle w:val="FootnoteAnchor"/>
          <w:rtl w:val="true"/>
        </w:rPr>
        <w:footnoteReference w:id="55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لَو قَرَّبتَ إلَينا هذَا البَطَّ ـ يَعنِي الوَزَّ ـ ؛ فَإِنَّ اللّهَ عَزَّ وجَلَّ قَد أكثَرَ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زَريرٍ ،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لِلخَليفَةِ مِن مالِ اللّهِ إلّا قَصعَتانِ ؛ قَصعَةٌ يَأكُلُها هُوَ وأهلُهُ ، وقَصعَةٌ يَضَعُها بَينَ يَدَيِ النّاسِ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المناقب للخوارزمي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القَصرَ </w:t>
      </w:r>
      <w:r>
        <w:rPr>
          <w:rStyle w:val="FootnoteAnchor"/>
          <w:rtl w:val="true"/>
        </w:rPr>
        <w:footnoteReference w:id="554"/>
      </w:r>
      <w:r>
        <w:rPr>
          <w:rFonts w:ascii="Amiri" w:hAnsi="Amiri" w:eastAsia="Amiri" w:cs="Amiri"/>
          <w:color w:val="111111"/>
          <w:sz w:val="28"/>
          <w:sz w:val="28"/>
          <w:szCs w:val="28"/>
          <w:rtl w:val="true"/>
          <w:lang w:bidi="ar-SA"/>
        </w:rPr>
        <w:t xml:space="preserve">فَوَجَدتُهُ جالِسا ، وبَينَ يَدَيهِ صَحفَةٌ </w:t>
      </w:r>
      <w:r>
        <w:rPr>
          <w:rStyle w:val="FootnoteAnchor"/>
          <w:rtl w:val="true"/>
        </w:rPr>
        <w:footnoteReference w:id="555"/>
      </w:r>
      <w:r>
        <w:rPr>
          <w:rFonts w:ascii="Amiri" w:hAnsi="Amiri" w:eastAsia="Amiri" w:cs="Amiri"/>
          <w:color w:val="111111"/>
          <w:sz w:val="28"/>
          <w:sz w:val="28"/>
          <w:szCs w:val="28"/>
          <w:rtl w:val="true"/>
          <w:lang w:bidi="ar-SA"/>
        </w:rPr>
        <w:t xml:space="preserve">فيها لَبَنٌ حازِرٌ أجِدُ ريحَهُ مِن شِدَّةِ حُموضَتِهِ ، وفي يَدَيهِ رَغيفٌ أرى قُشارَ الشَّعيرِ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فَأَصِب مِن طَعامِنا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الصِّيامُ مِن طَعامٍ يَشتَهيهِ كانَ حَقّا عَلَى اللّهِ أن يُطعِمَهُ مِن طَعامِ الجَنَّةِ ، ويُسقِيَهُ مِن شَرابِها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لِجارِيَتِهِ ـ وهِيَ قائِمَةٌ بِقُربٍ مِنهُ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فِضَّةُ ، أ لا تَتَّقينَ اللّهَ في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تَنخُلونَ لَهُ طَعاما مِمّا أرى فيهِ مِنَ النُّخالَةِ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إلَينا أن لا نَنخُلَ لَهُ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مَن لَم يُنخَل لَهُ طَعامٌ ، ولَم يَشبَع مِن خُبزِ البُرِّ ثَلاثَةَ أيّامٍ حَتّى قَبَضَهُ اللّهُ عَزَّ وجَلَّ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عبد اللّه بن زرير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 وارد خانه على بن ابى طالب عليه السلام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شوربايى را جلوى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مرغابى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آماده مى كردى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ما مى گذاشتى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بركت را فراوان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زرير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خليفه ، از مال خدا جز دو ظرف غذا حلال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غذايى كه خود و خانواده اش آن را مى خورند و ظرف غذايى كه در پيش مردم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بـه نـقـل از سـويد بن غـفـله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الحكومه ، بر على عليه السلام وارد شدم و ديدم كه نشسته بود و در پيشش كاسه بزرگى بود كه در آن ، ماستى ترش بود ـ كه از شدّت ترشى ، بوى ترشى اش به دماغم مى خورد ـ و در دستش گرده نانى بود كه پوست جو را روى آن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بيا و از اين غذاى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روزه اش او را از خوردن غذايى كه هوس كرده ، باز دارد ، بر خداست كه او را از غذاهاى بهشتى بخورانَد و از آب هاى بهشتى بنوشاند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كنيزش ـ كه در نزد او ايستاده بود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 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خصوص اين پيرمرد ، نمى ترسى؟ چرا غذاى او را از اين سبوس هايى كه مى بينم ، پاك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كه غذايش را از سبوس ، پاك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نگفتى؟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سبوس پاك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فداى آن كه هيچ گاه غذايش را از سبوس پاك نكردند و سه روز پشت سر هم از نان گندم سير نشد تا آن كه خداوند عز و جل وى را قبض روح كرد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ثَقيفٍ أنَّ عَلِيّا استَعمَلَهُ عَلى عَكبَرا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 فَرُحتُ إلَيهِ فَلَم أجِد عِندَهُ حاجِبا يَحبِسُني عَنهُ دونَهُ ، فَوَجَدتُهُ جالِسا وعِندَهُ قَدَحٌ وكوزٌ مِن ماءٍ ، فَدَعا بِظَبيَةٍ </w:t>
      </w:r>
      <w:r>
        <w:rPr>
          <w:rStyle w:val="FootnoteAnchor"/>
          <w:rtl w:val="true"/>
        </w:rPr>
        <w:footnoteReference w:id="558"/>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جَوهَرا ـ ولا أدري ما فيها ـ فَإِذا عَلَيها خاتَمٌ ، فَكَسَرَ الخاتَمَ ، فَإِذا فيها سَويقٌ ، فَأَخرَجَ مِنها فَصَبَّ فِي القَدَحِ ، فَصَبَّ عَلَيهِ ماءً ، فَشَرِبَ وسَقاني ، فَلَم أصبِر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تَصنَعُ هذا بِالعِراقِ وطَعامُ العِراقِ أكثَرُ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أختِمُ عَلَيهِ بُخلاً عَلَيهِ ، ولكِنّي أبتاعُ قَدرَ ما يَكفيني ، فَأَخافُ أن يَفنى فَيُصنَعَ مِن غَيرِهِ ، وإنَّما حِفظي لِذلِكَ ، وأكرَهُ أن اُدخِلَ بَطني إلّا طَيِّبا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الأولياءـ به نقل از عبد الملك بن عُمَير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از قبيله ثقيف به من خبر داد كه على عليه السلام وى را در عُكْبرا </w:t>
      </w:r>
      <w:r>
        <w:rPr>
          <w:rStyle w:val="FootnoteAnchor"/>
          <w:rtl w:val="true"/>
        </w:rPr>
        <w:footnoteReference w:id="560"/>
      </w:r>
      <w:r>
        <w:rPr>
          <w:rFonts w:ascii="IRNazanin" w:hAnsi="IRNazanin" w:eastAsia="IRNazanin"/>
          <w:color w:val="111111"/>
          <w:sz w:val="28"/>
          <w:sz w:val="28"/>
          <w:szCs w:val="28"/>
          <w:rtl w:val="true"/>
          <w:lang w:bidi="fa-IR"/>
        </w:rPr>
        <w:t>به كار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در منطقه ، نمازگزارى سكونت نداشت؛ امّا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ظهر ،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رفتم و دربانى كه مرا از او باز دارد ،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نشسته و نزدش قدحى و كوزه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فكر كردم مرا امين دانسته و مى خواهد گوهرى به من بدهد و نمى دانستم درون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بر كيسه ، مُهر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كيسه ، قاووت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تَف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بيرون آورد و در قدح ريخت و روى آن آب ريخت، از آن نوشيد و به من هم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خودم را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چنين مى كنى ، حال آن كه غذاهاى عراق ، خيلى بيشتر از اين هاست؟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از روى بخل بر آن مُهر نمى نهم ؛ بلكه به مقدارى كه مرا بسنده است ، مى خرم و مى ترسم كه تمام بشود و از غير آن تهيّه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خاطر ، آن را نگه مى دارم و خوش ندارم جز چيز پاك به شكمم داخل كنم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اُتِيَ بِفالوذَجٍ فَلَم يَأكُلهُ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المناقب للخوارزمي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بنُ أبي طالِبٍ عليه السلام بِفالوذَجٍ فَأَبى أن يَأكُلَ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يَأكُل مِنهُ رَسولُ اللّهِ صلى الله عليه و آله لا اُحِبُّ أن آكُلَ مِنهُ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فضائل الصحابة لابن حنبل عن حبّة العرنيـ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اُتِيَ بِفالوذَجٍ فَوُضِعَ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لَطَيِّبُ الرّيحِ حَسَنُ اللَّونِ طَيِّبُ الطَّعمِ ، ولكِنّي أكرَهُ أن اُعَوِّدَ نَفسي ما لَم تَعتَد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 بنَ أبي طالِبٍ عليه السلام اُتِيَ بِخَبيصٍ </w:t>
      </w:r>
      <w:r>
        <w:rPr>
          <w:rStyle w:val="FootnoteAnchor"/>
          <w:rtl w:val="true"/>
        </w:rPr>
        <w:footnoteReference w:id="565"/>
      </w:r>
      <w:r>
        <w:rPr>
          <w:rFonts w:ascii="Amiri" w:hAnsi="Amiri" w:eastAsia="Amiri" w:cs="Amiri"/>
          <w:color w:val="111111"/>
          <w:sz w:val="28"/>
          <w:sz w:val="28"/>
          <w:szCs w:val="28"/>
          <w:rtl w:val="true"/>
          <w:lang w:bidi="ar-SA"/>
        </w:rPr>
        <w:t xml:space="preserve">، فَأَبى أن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أخشى أن تَتوقَ </w:t>
      </w:r>
      <w:r>
        <w:rPr>
          <w:rStyle w:val="FootnoteAnchor"/>
          <w:rtl w:val="true"/>
        </w:rPr>
        <w:footnoteReference w:id="566"/>
      </w:r>
      <w:r>
        <w:rPr>
          <w:rFonts w:ascii="Amiri" w:hAnsi="Amiri" w:eastAsia="Amiri" w:cs="Amiri"/>
          <w:color w:val="111111"/>
          <w:sz w:val="28"/>
          <w:sz w:val="28"/>
          <w:szCs w:val="28"/>
          <w:rtl w:val="true"/>
          <w:lang w:bidi="ar-SA"/>
        </w:rPr>
        <w:t xml:space="preserve">إلَيهِ نَفسي فَأَطلُبَهُ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الغارات عن بكر بن عيسىـ في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ـ ويَضَعُ يَدَهُ عَلى بَطنِهِ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لا تَنطَوي ثَميلَتي </w:t>
      </w:r>
      <w:r>
        <w:rPr>
          <w:rStyle w:val="FootnoteAnchor"/>
          <w:rtl w:val="true"/>
        </w:rPr>
        <w:footnoteReference w:id="569"/>
      </w:r>
      <w:r>
        <w:rPr>
          <w:rFonts w:ascii="Amiri" w:hAnsi="Amiri" w:eastAsia="Amiri" w:cs="Amiri"/>
          <w:color w:val="111111"/>
          <w:sz w:val="28"/>
          <w:sz w:val="28"/>
          <w:szCs w:val="28"/>
          <w:rtl w:val="true"/>
          <w:lang w:bidi="ar-SA"/>
        </w:rPr>
        <w:t xml:space="preserve">عَلى قِلَّةٍ مِن خِيانَةٍ ، ولَأَخرُجَنَّ مِنها خَميصا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به از عَدىّ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على عليه السلام پالوده 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عدىّ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على بن ابى طالب عليه السلام پالوده 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كه پيامبر خدا نخورده است ، دوست ندارم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حَبّه عُرَنى ،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پالوده اى آوردند و در پيشش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خوش بو، خوش رنگ و خوش طعمى؛ ولى من دوست ندارم نفْسم را به چيزى كه عادت ندارد ، عادت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امير مؤمنان على بن ابى طالب ، حلوايى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مى دانى؟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مى ترسم كه نفْسم به آن علاقه مند شود و در نتيجه ، به دنبالش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هاى پاكيزه خود را در زندگى دنيايتان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كرديد و از آنها برخوردار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الغاراتـ به نقل از بكر بن عيسى ، در يادكردِ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روى شكمش مى گذاشت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دانه را شكافت و مخلوقات را آفريد كه اندرون من ، ذرّه اى از خيانت را در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گرسنه از اين دنيا خارج خواهم كرد</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الحسني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لِباسُهُالإمام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تَنبِذُها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لا يَلبَسُ إلَا البَياضَ أكثَرَ ما يَلبَسُ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تَكفينُ المَوتى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الكافي عن معلّى بن خنيس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عِندَكُم ، فَأَتى بَني ديوانٍ وَاشتَرى ثَلاثَةَ أثوابٍ بِدينارٍ ؛ القَميصُ إلى فَوقِ الكَعبِ ، وَالإِزارُ إلى نِصفِ السّاقِ ، وَالرِّداءُ مِن بَينِ يَدَيهِ إلى ثَديَيهِ ومِن خَلفِهِ إلى أليَتَيهِ ، ثُمَّ رَفَعَ يَدَهُ إلَى السَّماءِ فَلَم يَزَل يَحمَدُ اللّهَ عَلى ما كَساهُ حَتّى دَخَلَ مَنزِلَهُ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أن يَلبَسوهُ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يَقدِرون أن يَلبَسوا هذَا اليَومَ ، ولَو فَعَلناهُ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w:t>
      </w:r>
      <w:r>
        <w:rPr>
          <w:rStyle w:val="FootnoteAnchor"/>
          <w:rtl w:val="true"/>
        </w:rPr>
        <w:footnoteReference w:id="575"/>
      </w:r>
      <w:r>
        <w:rPr>
          <w:rFonts w:ascii="Amiri" w:hAnsi="Amiri" w:eastAsia="Amiri" w:cs="Amiri"/>
          <w:color w:val="111111"/>
          <w:sz w:val="28"/>
          <w:sz w:val="28"/>
          <w:szCs w:val="28"/>
          <w:rtl w:val="true"/>
          <w:lang w:bidi="ar-SA"/>
        </w:rPr>
        <w:t xml:space="preserve">،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ارفَعها ولا تَجُرَّها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 قائِمُنا كانَ هذَا اللِّباسَ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816_182443"/>
    </w:p>
    <w:p>
      <w:pPr>
        <w:pStyle w:val="Heading4"/>
        <w:numPr>
          <w:ilvl w:val="3"/>
          <w:numId w:val="1"/>
        </w:numPr>
        <w:rPr/>
      </w:pPr>
      <w:bookmarkStart w:id="302" w:name="__RefHeading___Toc1816798_3224264995"/>
      <w:bookmarkStart w:id="303" w:name="_Toc114"/>
      <w:bookmarkEnd w:id="301"/>
      <w:bookmarkEnd w:id="302"/>
      <w:r>
        <w:rPr/>
        <w:t>۳</w:t>
      </w:r>
      <w:r>
        <w:rPr>
          <w:rtl w:val="true"/>
        </w:rPr>
        <w:t xml:space="preserve"> </w:t>
      </w:r>
      <w:r>
        <w:rPr>
          <w:rtl w:val="true"/>
        </w:rPr>
        <w:t xml:space="preserve">/ </w:t>
      </w:r>
      <w:r>
        <w:rPr/>
        <w:t>۵</w:t>
      </w:r>
      <w:r>
        <w:rPr>
          <w:rtl w:val="true"/>
        </w:rPr>
        <w:t xml:space="preserve"> ـ </w:t>
      </w:r>
      <w:r>
        <w:rPr/>
        <w:t>۳</w:t>
      </w:r>
      <w:r>
        <w:rPr>
          <w:rtl w:val="true"/>
        </w:rPr>
        <w:t xml:space="preserve"> لباس على</w:t>
      </w:r>
      <w:bookmarkEnd w:id="30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زهد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لباس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خـدا سـوگند ، كـه اين لباسـم چندان پينه برداشته كه از پينه دوز آن خجالت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كسى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از خودت دور نمى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شبروان ، سحرگاهان به سپاس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حركت به موقع خود خُرسندند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لباسى كه على عليه السلام مى پوشيد ، لباس سفيد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در پارچه سفيد ، كفن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مُعَلَّى بن خُنَيس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روى شما بود كه نزد بنى ديوان آمد و سه قطعه لباس را به يك دينار خريد ؛ پيراهنى كه تا بالاى قوزك پا را مى پوشانْد ؛ ازارى </w:t>
      </w:r>
      <w:r>
        <w:rPr>
          <w:rStyle w:val="FootnoteAnchor"/>
          <w:rtl w:val="true"/>
        </w:rPr>
        <w:footnoteReference w:id="578"/>
      </w:r>
      <w:r>
        <w:rPr>
          <w:rFonts w:ascii="IRNazanin" w:hAnsi="IRNazanin" w:eastAsia="IRNazanin"/>
          <w:color w:val="111111"/>
          <w:sz w:val="28"/>
          <w:sz w:val="28"/>
          <w:szCs w:val="28"/>
          <w:rtl w:val="true"/>
          <w:lang w:bidi="fa-IR"/>
        </w:rPr>
        <w:t xml:space="preserve">كه تا نيمه ساقش مى رسيد ؛ و ردايى كه از جلو تا روى سينه و از پشت تا روى باسن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خود را به آسمان بلند كرد و دائما خدا را به خاطر اين كه او را پوشانده است ، سپاس مى گفت تا وارد خانه اش شد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لباسى است كه سزاوار است مسلمانان ، آن را بپوشند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روزگار ، مسلمانان نمى توانند اين لباس را بپوشند و اگر ما چنين كنيم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شده و يا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خويشتن را پاك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لباست را بالا بگير و روى زمين نكش و هنگامى كه قائم ما قيام كند ،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حرّ بن جرموز المرادي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وهُوَ يَخرُجُ مِنَ القَصرِ وعَلَيهِ قِطرِيَّتانِ </w:t>
      </w:r>
      <w:r>
        <w:rPr>
          <w:rStyle w:val="FootnoteAnchor"/>
          <w:rtl w:val="true"/>
        </w:rPr>
        <w:footnoteReference w:id="579"/>
      </w:r>
      <w:r>
        <w:rPr>
          <w:rFonts w:ascii="Amiri" w:hAnsi="Amiri" w:eastAsia="Amiri" w:cs="Amiri"/>
          <w:color w:val="111111"/>
          <w:sz w:val="28"/>
          <w:sz w:val="28"/>
          <w:szCs w:val="28"/>
          <w:rtl w:val="true"/>
          <w:lang w:bidi="ar-SA"/>
        </w:rPr>
        <w:t xml:space="preserve">؛ إزارُهُ إلى نِصفِ السّاقِ ، ورِداؤُهُ مُشَمَّرٌ قَريبا مِنهُ ، ومَعَهُ الدِّرَّةُ ، يَمشي فِي الأَسواقِ ويَأمُرُهُم بِتَقوَى اللّهِ وحُسنِ البَيعِ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وَالميزانَ ، ولا تَنفُخُوا </w:t>
      </w:r>
      <w:r>
        <w:rPr>
          <w:rStyle w:val="FootnoteAnchor"/>
          <w:rtl w:val="true"/>
        </w:rPr>
        <w:footnoteReference w:id="580"/>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مسند ابن حنبل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رضى الله عنهعَلى قَومٍ مِن أهلِ البَصرَةِ مِنَ الخَوارِجِ ،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بَعجَةَ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 ضَربَةٌ عَلى هذا تَخضِبُ هذِهِ ـ يَعني لِحيَتَهُ مِن رَأسِهِ ـ عَهدٌ مَعهودٌ ، وقَضاءٌ مَقضِيٌّ ، وقَد 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وعاتَبَهُ في لِباسِهِ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ولِلِّباسِ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أبعَدُ مِنَ الكِبرِ ، وأجدَرُ أن يَقتَدِيَ بِيَ المُسلِمُ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حُرّ بن جرموز مرادى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آمد و دو قطعه لباس قِطْرى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ازارش تا نيمه ساق مى آمد و ردايش به كمر بسته تا نزديك ازارش مى رسيد و در دستش تازيانه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مى چرخيد و مردم را به پرواى الهى و درستى خريد و فروش ، فرمان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پيمانه كردن و وزن كردن ، سنگِ تمام بگذاريد و در گوشت ، ندميد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نزد جماعتى از خوارج بصره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آنان ، مردى بود به نام جعد بن بعجه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كشته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جا ضربه اى زده خواهد شد كه اين جا را رنگين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ريشش را از خون 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پيمانى است بسته شده و سرنوشتى است مشخّص شده و آن كه افترا بندد ، ناكام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درباره لباس على عليه السلام بر وى خُرده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لباس ، چه كار؟ اين لباس ، از تكبّرْ دورتر است و مناسب تر است كه مسلمان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من اقتدا 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وهب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عَلِيُّ بنُ أبي طالِبٍ ذاتَ يَومٍ وعَلَيهِ بُردانِ ، مُتَّزِرٌ بِأَحَدِهِما مُرتَدٍ بِالآخَرِ ، قَد أرخى جانِبَ إزارِهِ ورَفَعَ جانِبا ، قَد رَفَعَ إزارَهُ بِخِرقَةٍ ، فَمَرَّ بِهِ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 البَس مِن هذِهِ </w:t>
      </w:r>
      <w:r>
        <w:rPr>
          <w:rStyle w:val="FootnoteAnchor"/>
          <w:rtl w:val="true"/>
        </w:rPr>
        <w:footnoteReference w:id="583"/>
      </w:r>
      <w:r>
        <w:rPr>
          <w:rFonts w:ascii="Amiri" w:hAnsi="Amiri" w:eastAsia="Amiri" w:cs="Amiri"/>
          <w:color w:val="111111"/>
          <w:sz w:val="28"/>
          <w:sz w:val="28"/>
          <w:szCs w:val="28"/>
          <w:rtl w:val="true"/>
          <w:lang w:bidi="ar-SA"/>
        </w:rPr>
        <w:t xml:space="preserve">الثِّيابِ ؛ فَإِنَّكَ مَيِّتٌ أو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الأَعرابِيُّ ، إنَّما ألبَسُ هذَينِ الثَّوبَينِ لِيَكونا أبعَدَ لي مِنَ الزَّهوِ ، وخَيرا لي في صَلاتي ، وسُنَّةً لِلمُؤمِنِ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الطبقات الكبرى عن عبد اللّه 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وعَلَيهِ قَميصٌ رازِيٌّ ، إذا مَدَّ كُمَّهُ بَلَغَ الظُّفُرَ ، وإذا أرخاهُ بَلَغَ نِصفَ الذِّراعِ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فضائل الصحابة لابن حنبل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عَجوزٌ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أبو موسَى الأَشعَرِيُّ بَعضَ بَنيهِ ، فَأَولَمَ عَلَيهِ ، فَدَعَا النّاسَ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أميرُ المُؤمِنينَ ، فَفَتَحتُ بابَ الدّارِ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فَدَخَلَ عَلِيٌّ وفي يَدِهِ دِرَّةٌ وعَلَيهِ قَميصٌ لَيسَ لَهُ جُرُبّانٌ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زيد بن وَهْب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بن ابى طالب عليه السلام نزد ما آمد ، در حالى كه بر تن وى دو قطعه پارچه بود كه با يكى پايين تنه و با ديگرى بالاتنه اش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ازارش را رها كرده بود و سمت ديگر را با پارچه اى ، بالاتر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اى بر وى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 كه سرانجام يا مى ميرى و يا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لباس را به اين خاطر مى پوشم كه مرا از تكبّر دور مى سازد و براى نماز خواندانم مناسب است و سنّتى براى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عبد اللّه بن ابى هُذَيل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پيراهنى از پارچه رازى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آستين آن را مى كشيد ، تا ناخنش مى رسيد و اگر رهايش مى كرد ، تا نصف ذراع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مالك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از عشيره حى به من گفت كه ابو موسى اشعرى ، يكى از پسرانش را داماد مى كرد و به اين خاطر ، وليمه مى داد و مردم را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را باز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وارد شد ، در حالى كه در دستش تازيانه اى بود و پيراهنى پوشيده بود كه يقه نداشت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أبي الأشعث العنزي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وقَدِ اغتَسَلَ فِي الفُراتِ يَومَ الجُمُعَةِ ، ثُمَّ ابتاعَ قَميصَ كَرابيسَ بِثَلاثَةِ دَراهِمَ ، فَصَلّى بِالنّاسِ فيهِ الجُمُعَةَ وما خِيطَ جُرُبّانُهُ بَعدُ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اِبتاعَ عَلِيٌّ عليه السلام في خِلافَتِهِ قَميصا سَمَلاً </w:t>
      </w:r>
      <w:r>
        <w:rPr>
          <w:rStyle w:val="FootnoteAnchor"/>
          <w:rtl w:val="true"/>
        </w:rPr>
        <w:footnoteReference w:id="589"/>
      </w:r>
      <w:r>
        <w:rPr>
          <w:rFonts w:ascii="Amiri" w:hAnsi="Amiri" w:eastAsia="Amiri" w:cs="Amiri"/>
          <w:color w:val="111111"/>
          <w:sz w:val="28"/>
          <w:sz w:val="28"/>
          <w:szCs w:val="28"/>
          <w:rtl w:val="true"/>
          <w:lang w:bidi="ar-SA"/>
        </w:rPr>
        <w:t xml:space="preserve">بِأَربَعَةِ دَراهِمَ ، ثُمَّ دَعَا الخَيّاطَ فَمَدَّ كُمَّ القَميصَ ، وأمَرَهُ بِقَطعِ ما جاوَزَ الأَصابِعَ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الطبقات الكبرى عن عطاء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خَرَجَ مِنَ البابِ الصَّغيرِ فَصَلّى رَكعَتَينِ حينَ ارتَفَعَتِ الشَّمسُ وعَلَيهِ قَميصُ كَرابيسَ كَسكَرِيٌّ فَوقَ الكَعبَينِ ، وكُمّاهُ إلَى الأَصابِعِ ، وأصلُ الأَصابِعِ غَيرُ مَغسولٍ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فضائل الصحابة لابن حنبل عن إسماعيل عن اُمّ موسى خادم كانت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موسى فَما كانَ لِباسُهُ ـ يَعني عَلِيّا ـ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الكَرابيسُ السُّنبُلانِيَّةُ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فضائل الصحابة لابن حنبل عن الضحّاك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بنِ أبي طالِبٍ الَّذي اُصيبَ فيهِ كرابيسَ سُنبُلانِيَّةً ، ورَأيتُ أثَرَ دَمِهِ عَلَيهِ كَهَيئَةِ الدُّردِيِّ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ابو اشعث عَنزى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روز جمعه ، در فُرات ، غسل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پيراهنى از جنس كرباس به سه درهم خريد و در آن ، نماز جمعه را خواند و پس از آن هم يقه اش را ندوخت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زمان خلافتش پيراهنى كهنه به چهار درهم خريد و آن گاه ، خياط را صدا زد ، آستين پيراهن را كشيد و فرمود كه افزون بر مقدار انگشتان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عطاء ابو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از باب صغير ، خارج شد و وقتى كه خورشيد بالا آمد ، دو ركعت نماز به جا آورد ، پيراهن كرباسى كَسكَرى كه بر تن داشت تا بالاى مُچ پايش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آستينش تا انگشتانش بود و خودِ انگشتان ، پوشيده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 ابن حنبلـ به نقل از اسماعيل ، از 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على عليه السلام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كرباسِ سُنبُلانى </w:t>
      </w:r>
      <w:r>
        <w:rPr>
          <w:rStyle w:val="FootnoteAnchor"/>
          <w:rtl w:val="true"/>
        </w:rPr>
        <w:footnoteReference w:id="59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ضحّاك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پيراهنى را كه على بن ابى طالب عليه السلام در آن ضربت خورد ، ديدم كه از جنس كرباس سنبلانى بود و اثر خون او را در آن ، كه حالتى چون دُرد داشت ، مشاهده كردم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عليه السلام الَّذي قُتِلَ فيهِ عِندَ أبي جَعفَرٍ عليه السلام ، فَإِذا أسفَلُهُ اثنا عَشَرَ شِبرا وبَدَنُهُ ثَلاثَةُ أشبارٍ ، ورَأَيتُ فيهِ نَضحَ دَمٍ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الكافي عن الحسن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اُريكَ قَميصَ عَلِيٍّ عليه السلام الَّذي ضُرِبَ فيهِ واُريكَ 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وهُوَ في سَفَطٍ ، فَأَخرَجَهُ ونَشَرَهُ فَإِذا هُوَ قَميصُ كَرابيسَ يُشبِهُ السُّنبُلانِيَّ ، فَإِذا مَوضِعُ الجَيبِ إلَى الأَرضِ ، وإذَا الدَّمُ أبيضُ شِبهُ اللَّبَنِ شِبهُ شُطَبِ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عَلِيٍّ عليه السلام الَّذي ضُرِبَ فيهِ ، وهذا أثَرُ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فَشَبَرتُ بَدَنَهُ فَإِذا هُوَ ثَلاثَةُ أشبارٍ ، وشَبَرتُ أسفَلَهُ فَإِذا هُوَ اثنا عَشَرَ شِبرا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دعائم الإسلام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أخرَجَ يَوما إلى أصحابِهِ قَميصَ أميرِ المُؤمِنينَ عَلِيِّ بنِ أبي طالِبٍ عليه السلام الَّذي اُصيبَ فيهِ ، وفيهِ دَمُهُ ، فَنَشَرَهُ ، فَشَبَروهُ ، فَأَصابوا دَورَ أسفَلِهِ اثنا عَشَرَ شِبرا ، وعَرضَ بَدَنِهِ ثَلاثَةَ أشبارٍ ، وطولَ كُمَّيهِ ثَلاثَةَ أشبارٍ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المناقب لابن شهر آشوب عن شبيكة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يَأتَزِرُ فَوقَ سُرَّتِهِ ، ويَرفَعُ إزارَهُ إلى أنصافِ ساقَيهِ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لَبِسَ القَميصَ مَدَّ يَدَهُ ، فَإِذا طَلَعَ عَلى أطرافِ الأَصابِعِ قَطَعَهُ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را كه على عليه السلام در آن كشته شده بود ، در نزد امام باقر عليه السلام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آن ، دوازده وجب و بالاتنه آن ، سه وجب بود و در آن ، لكه هاى خون را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حسن صيقل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لباسى را كه على عليه السلام در آن ، ضربت خورد و خون او را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 سبدى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آورد و پهن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پيراهنى كرباس ، شبيه به كرباس سنبلانى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گريبان آن ، طرفِ زمين بود و خونى كه سفيد شده بود ، شبيه به شير و نظير خطّ روى شمشير ،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پيراهن على عليه السلام است كه در آن ، شمشير خورد و اين ، اثر خون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بالاى آن را وجب كردم ، سه وجب بود و قسمت پايين آن را وجب كردم ، دوازده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از امام جعفر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پيراهنى را كه على عليه السلام در آن شمشير خورده بود و اثر خون او در آن بود ، براى يارانش درآورد و پهن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پايين آن ، دوازده وجب و عرض بالاى آن ، سه وجب بود و طول آستينش سه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شبيكه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كه ازارى پوشيده و آن را بالاى نافش بسته است و بلندى آن تا نيمه ساقش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 هرگاه پيراهن مى پوشيد ، دستش را مى كشيد اگر آستين پيراهن از سر انگشتانش مى گذشت ، آن را مى بُريد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يَطوفُ فِي السّوقِ بِيَدِهِ دِرَّةٌ ، فَاُتِيَ بِقَميصٍ لَهُ سُنبُلانِيٍّ فَلَبِسَهُ ، فَخَرَجَ كُمّاهُ عَلى يَدَيهِ ، فَأَمَرَ بِهِما فَقُطِعا حَتَّى استَوَيا بِيَدَيهِ ، ثُمَّ أخَذَ دِرَّتَهُ فَذَهَبَ يَطوفُ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يَلبَسُ القَميصَ الزّابِيَّ ، ثُمَّ يَمُدُّ يَدَهُ فَيَقطَعُ مَعَ أطرافِ أصابِعِهِ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المناقب للخوارزمي عن أبي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ثَوبٍ رَأَيتُهُ عَلى عَلِيٍّ القَميصُ مِن قِهزٍ </w:t>
      </w:r>
      <w:r>
        <w:rPr>
          <w:rStyle w:val="FootnoteAnchor"/>
          <w:rtl w:val="true"/>
        </w:rPr>
        <w:footnoteReference w:id="604"/>
      </w:r>
      <w:r>
        <w:rPr>
          <w:rFonts w:ascii="Amiri" w:hAnsi="Amiri" w:eastAsia="Amiri" w:cs="Amiri"/>
          <w:color w:val="111111"/>
          <w:sz w:val="28"/>
          <w:sz w:val="28"/>
          <w:szCs w:val="28"/>
          <w:rtl w:val="true"/>
          <w:lang w:bidi="ar-SA"/>
        </w:rPr>
        <w:t xml:space="preserve">، وبُردَينِ قِطرِيَّينِ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المناقب للخوارزمي عن معاوية عن رجل من بني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عَلِيٍّ تُبّانا </w:t>
      </w:r>
      <w:r>
        <w:rPr>
          <w:rStyle w:val="FootnoteAnchor"/>
          <w:rtl w:val="true"/>
        </w:rPr>
        <w:footnoteReference w:id="6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الثَّوبُ ؛ ما أستَرَهُ لِلعَورَةِ ، وأكَفَّهُ لِلأَذى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الزهد عن عمر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تَرقَعُ قَميصَكَ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القَلبَ ، ويَقتَدي بِهِ المُؤمِنُ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در بازار مى گشت و در دست ، تازيانه 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پيراهنى سنبلانى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آستين هايش از دستانش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قسمت اضافىِ آن را قطع كنند تا با دستش هم اندازه شود و آن گاه ، تازيانه اش را برداشت و رفت تا در بازار ، گشت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پيراهن زابى </w:t>
      </w:r>
      <w:r>
        <w:rPr>
          <w:rStyle w:val="FootnoteAnchor"/>
          <w:rtl w:val="true"/>
        </w:rPr>
        <w:footnoteReference w:id="609"/>
      </w:r>
      <w:r>
        <w:rPr>
          <w:rFonts w:ascii="IRNazanin" w:hAnsi="IRNazanin" w:eastAsia="IRNazanin"/>
          <w:color w:val="111111"/>
          <w:sz w:val="28"/>
          <w:sz w:val="28"/>
          <w:szCs w:val="28"/>
          <w:rtl w:val="true"/>
          <w:lang w:bidi="fa-IR"/>
        </w:rPr>
        <w:t xml:space="preserve">مى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دستش را مى كشيد و هر آنچه از آستين لباس را كه از انگشتان دستش بيشتر بود ، قطع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ابو رَزين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لباسى را كه بر تن على عليه السلام ديدم ، پيراهنى از قِهز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پشمى سفيد كه رگه هايى از حرير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پارچه قِطرانى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محله اى در شادگان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معاويه ، از شخصى از خاندان بنى كاهل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در حالى كه شلواركى پوشيده بود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لباس ، آن است كه عورت را بپوشاند و به بدن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الزهدـ به نقل از عمر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پيراهنت را وصله مى زنى؟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دل را فروتن مى كند و مؤمن ، به آن اقتدا مى كند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بَعجَةَ عاتَبَ عَلِيّا في لِباسِهِ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المُؤمِنُ ، ويُخشِعُ القَلبَ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الإمام عليّ عليه السلامـ وقَد رُئِيَ عَلَيهِ إزارٌ خَلَقٌ مَرقوعٌ فَقيلَ لَهُ في ذلِكَ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 وهُما بِمَنزِلَةِ المَشرِقِ وَالمَغرِبِ ؛ وماشٍ بَينَهُما كُلَّما قَرُبَ مِن واحدٍ بَعُدَ مِنَ الآخِرِ ، وهُما بَعدُ ضَرَّتانِ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إزارٌ غَليظٌ اشتَراهُ بِخَمسَةِ دَراهِمَ ، ورُئِيَ عَلَيهِ إزارٌ مَرقوعٌ ، فَقيلَ لَهُ في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بِهِ المُؤمِنونَ ، ويَخشَعُ لَهُ القَلبُ ، وتَذِلُّ بِهِ النَّفسُ ، ويَقصِدُ بِهِ المُبالِغُ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لِفَرجي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أبعَدُ لي مِنَ الكِبرِ ، وأجدَرُ أن يَقتَدِيَ بِهِ المُسلِمُ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الطبقات الكبرى عن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عَلِيٌّ في إزارٍ أصفَرَ وخَميصَةٍ </w:t>
      </w:r>
      <w:r>
        <w:rPr>
          <w:rStyle w:val="FootnoteAnchor"/>
          <w:rtl w:val="true"/>
        </w:rPr>
        <w:footnoteReference w:id="613"/>
      </w:r>
      <w:r>
        <w:rPr>
          <w:rFonts w:ascii="Amiri" w:hAnsi="Amiri" w:eastAsia="Amiri" w:cs="Amiri"/>
          <w:color w:val="111111"/>
          <w:sz w:val="28"/>
          <w:sz w:val="28"/>
          <w:szCs w:val="28"/>
          <w:rtl w:val="true"/>
          <w:lang w:bidi="ar-SA"/>
        </w:rPr>
        <w:t xml:space="preserve">سَوداءَ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عليه السلام را در لباس پوشيدن ، مورد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به من اقتدا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فروتن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هنگامى كه جامه اى كهنه و پينه دار پوشيده بود و مورد پرسش قرار گرفته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آن ، فروتن مى گردد و نفْس ، ذليل مى شود و مؤمنان ، به اين كار اقتدا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دو دشمنِ متفاوت اند و دو راه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دنيا را دوست بدارد و به آن علاقه نشان دهد ، آخرت را ناخوش خواهد داشت و با آن ، دشمن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چون مشرق و مغرب اند و آن كه بين آن دو گام مى زند ، به هر كدام نزديك شود ، از ديگرى دور مى گردد و آن دو ، دو هَوو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تن على عليه السلام جامه اى زِبر كه به پنج درهم خريده بود و جامه اى پينه دار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 اين باره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 به آن اقتدا مى كنند و دل به خاطر آن ، فروتن مى شود و نفْس ، ذليل مى گردد و زياده روى كننده ، به ميانه روى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چنين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نشانه صالحان ، شبيه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 اين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بهتر نگهدارنده عورت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تكبّر ، بيشتر دور مى كند و براى مسلمان ، در اقتدا كردن ،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ابو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ازارى زرد و لباسى سياه نقشدار پوشيده بود ، پيش ما آمد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عليه السلام بِالكوفَةِ وهُوَ قائِمٌ عَلى حِجارَةٍ نَصَبَها لَهُ جَعدَةُ بنُ هُبَيرَةَ المَخزومِيُّ ، وعَلَيهِ مِدرَعَةٌ مِن صوفٍ وحَمائِلُ سَيفِهِ ليفٌ ، وفي رِجلَيهِ نَعلانِ مِن ليفٍ ، وكَأَنَّ جَبينَهُ ثَفِنَةُ بَعيرٍ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فضائل الصحابة لابن حنبل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أرسَلَ عُثمانُ إلى عَلِيٍّ فِي اليَعاقيبِ وَجَدَهُ مُتَّزِرا بِعَباءَةٍ ، مُحتَجِزا العِقالَ ، وهُوَ يَهنَأُ </w:t>
      </w:r>
      <w:r>
        <w:rPr>
          <w:rStyle w:val="FootnoteAnchor"/>
          <w:rtl w:val="true"/>
        </w:rPr>
        <w:footnoteReference w:id="616"/>
      </w:r>
      <w:r>
        <w:rPr>
          <w:rFonts w:ascii="Amiri" w:hAnsi="Amiri" w:eastAsia="Amiri" w:cs="Amiri"/>
          <w:color w:val="111111"/>
          <w:sz w:val="28"/>
          <w:sz w:val="28"/>
          <w:szCs w:val="28"/>
          <w:rtl w:val="true"/>
          <w:lang w:bidi="ar-SA"/>
        </w:rPr>
        <w:t xml:space="preserve">بَعيرا لَهُ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بَيتُهُالإمام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وَلِيَ النّاسَ خَمسَ سِنينَ ، فَما وَضَعَ آجُرَّةً عَلى آجُرَّةٍ ، ولا لَبِنَةً عَلى لَبِنَةٍ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وقعة صفّين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دَخَلَ الكوفَةَ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القَصرَينِ نُنزِلُكَ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الخَبالِ لا تُنزِلونيهِ ، فَنَزَلَ عَلى جَعدَةَ بنِ هُبَيرَةَ المَخزومِيِّ</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الكامل في التاريخ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 يَبنِ آجُرَّةً عَلى آجُرَّةٍ ، ولا لَبِنَةً عَلى لَبِنَةٍ ، ولا قَصَبَةً عَلى قَصَبَةٍ ، وإن كانَ لَيُؤتى بِحُبوبِهِ مِنَ المَدينَةِ في جِرابٍ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816_182457"/>
    </w:p>
    <w:p>
      <w:pPr>
        <w:pStyle w:val="Heading4"/>
        <w:numPr>
          <w:ilvl w:val="3"/>
          <w:numId w:val="1"/>
        </w:numPr>
        <w:rPr/>
      </w:pPr>
      <w:bookmarkStart w:id="305" w:name="__RefHeading___Toc1816800_3224264995"/>
      <w:bookmarkStart w:id="306" w:name="_Toc115"/>
      <w:bookmarkEnd w:id="304"/>
      <w:bookmarkEnd w:id="305"/>
      <w:r>
        <w:rPr/>
        <w:t>۳</w:t>
      </w:r>
      <w:r>
        <w:rPr>
          <w:rtl w:val="true"/>
        </w:rPr>
        <w:t xml:space="preserve"> </w:t>
      </w:r>
      <w:r>
        <w:rPr>
          <w:rtl w:val="true"/>
        </w:rPr>
        <w:t xml:space="preserve">/ </w:t>
      </w:r>
      <w:r>
        <w:rPr/>
        <w:t>۵</w:t>
      </w:r>
      <w:r>
        <w:rPr>
          <w:rtl w:val="true"/>
        </w:rPr>
        <w:t xml:space="preserve"> ـ </w:t>
      </w:r>
      <w:r>
        <w:rPr/>
        <w:t>۴</w:t>
      </w:r>
      <w:r>
        <w:rPr>
          <w:rtl w:val="true"/>
        </w:rPr>
        <w:t xml:space="preserve"> خانه على</w:t>
      </w:r>
      <w:bookmarkEnd w:id="306"/>
    </w:p>
    <w:p>
      <w:pPr>
        <w:pStyle w:val="BookText"/>
        <w:rPr/>
      </w:pPr>
      <w:r>
        <w:rPr>
          <w:rFonts w:ascii="IRNazanin" w:hAnsi="IRNazanin" w:eastAsia="IRNazanin"/>
          <w:color w:val="111111"/>
          <w:sz w:val="28"/>
          <w:sz w:val="28"/>
          <w:szCs w:val="28"/>
          <w:rtl w:val="true"/>
          <w:lang w:bidi="fa-IR"/>
        </w:rPr>
        <w:t>نهج البلاغةـ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كوفه بر روى سنگى كه جَعدة بن هُبَيره مخزومى برايش گذاشته بود ، براى ما سخنرانى كرد ، در حالى كه جامه اى پشمين به تن داشت و بند شمشيرش از ليف بود و در پايش ، دو پاپوش از ليف بود و پيشانى اش چون زانوى شتر ، پينه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 كسى را نزد على عليه السلام در منطقه يعاقيب فرستاد ، او را در حالى كه عبايى بر خود پيچيده بود و سربندى بر سر داشت ، ديدند كه به شترش قطران مى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خانه علىامام باقر عليه السلامـ در وصف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بر مردم حكومت كرد و در اين مدّت ، آجرى بر آجرى ننهاد و خشتى بر خشتى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وارد كوفه شد ،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يك از دو قصر ، جايت دهيم؟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قصر فساد ، سكونت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به خانه جَعدة بن هُبَيره مخزومى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فى التاريخـ به نقل از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آجرى بر آجرى ننهاد و خشتى بر خشتى نگذاشت و چوبى به چوبى وصل نكرد و تا زمانى كه بود ، آذوقه اش در كيسه از مدينه مى آمد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شِراؤُهُالطبقات الكبرى عن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في بَني ديوارٍ وأنَا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فَاشتَرى مِنهُ قَميصا زابِيّا ، فَلَبِسَهُ ، فَمَدَّ كُمَّ القَميصِ فَإِذا هُوَ مَعَ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كَسا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مَولىً لِبَنِي الأَشتَرِ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عَلِيّا عليه السلام وأنَا غُلامٌ وقد أتَى السّوقَ بِالكوفَةِ ، فَقالَ لِبَعضِ باعَةِ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أميرُ المُؤمِنينَ ، فَتَجاوَزَهُ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آخَرَ ، فَأَجابَ بِمِثلِ ذلِكَ ، إلى أن سَأَلَ واحِدا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أعرِفُكَ ، فَاشتَرى مِنهُ قَميصا ، فَلَبِسَهُ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كَسا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ابتاعَ عليه السلا ن لا يَعرِفُهُ خَوفا مِنَ المُحاباةِ في إرخاصِ مَا ابتاعَهُ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فضائل الصحابة لابن حنبل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مُؤتَزِرا بِإزارٍ ، مُرتَدِيا بِرِداءٍ ، مَعَهُ الدِّرَّةُ ، كَأَنَّهُ أعرابِيُّ يَدورُ بَدَوِيٌّ حَتّى بَلَغَ أسواقَ الكَرابيسِ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أحسِن بَيعي في قَميصٍ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لَم يَشتَرِ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 فَلَمّا عَرَفَهُ لَم يَشتَرِ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غُلاما حَدَثا ، فَاشتَرى مِنهُ قَميصا بِثَلاثَةِ دَراهِمَ ، ثُمَّ جاءَ أبُو الغُلامِ فَأَخبَرَهُ ، فَأَخَذَ أبوهُ دِرهَما ثُمَّ جاءَ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الدِّرهَمُ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القَميصِ دِرهَمَينِ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رِضايَ ، وأخَذَ رِضاهُ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816_182459"/>
    </w:p>
    <w:p>
      <w:pPr>
        <w:pStyle w:val="Heading4"/>
        <w:numPr>
          <w:ilvl w:val="3"/>
          <w:numId w:val="1"/>
        </w:numPr>
        <w:rPr/>
      </w:pPr>
      <w:bookmarkStart w:id="308" w:name="__RefHeading___Toc1816802_3224264995"/>
      <w:bookmarkStart w:id="309" w:name="_Toc116"/>
      <w:bookmarkEnd w:id="307"/>
      <w:bookmarkEnd w:id="308"/>
      <w:r>
        <w:rPr/>
        <w:t>۳</w:t>
      </w:r>
      <w:r>
        <w:rPr>
          <w:rtl w:val="true"/>
        </w:rPr>
        <w:t xml:space="preserve"> </w:t>
      </w:r>
      <w:r>
        <w:rPr>
          <w:rtl w:val="true"/>
        </w:rPr>
        <w:t xml:space="preserve">/ </w:t>
      </w:r>
      <w:r>
        <w:rPr/>
        <w:t>۵</w:t>
      </w:r>
      <w:r>
        <w:rPr>
          <w:rtl w:val="true"/>
        </w:rPr>
        <w:t xml:space="preserve"> ـ </w:t>
      </w:r>
      <w:r>
        <w:rPr/>
        <w:t>۵</w:t>
      </w:r>
      <w:r>
        <w:rPr>
          <w:rtl w:val="true"/>
        </w:rPr>
        <w:t xml:space="preserve"> خريد كردن على</w:t>
      </w:r>
      <w:bookmarkEnd w:id="30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خريد كردن علىالطبقات الكبرىـ به نقل از فرّوخ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نوجوان بودم كه على عليه السلام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ديوان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ديگرى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پيراهنى زابى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پوشيد و آستينش را كشيد ، كه تا انگشتان دستش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آن را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على بن ابى طالب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غلامان خاندان اَشتر نخعى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نوجوان بودم ، امير مؤمنان على بن ابى طالب را ديدم كه به بازار كوفه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فروشى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 مؤمنانى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رد شد و از ديگرى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گونه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به شخصى رسيد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پيراهنى خريد و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على بن ابى طالب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لباس خريد كه وى را نمى شناخت ، از ترس آن كه به وى از روى گذشت ، ارزان تر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در حالى كه ازار و ردايى بر تن داشت و در دستش تازيانه اى بود ، ديدم ، گويى كه اعرابى اى است و ناشناس مى گردد ، تا آن كه به بازار لباس فروشان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پيرمردى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به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مرد ، وى را شناخت ، از او چيزى نخريد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ديگرى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هم وى را شناخت از او هم نخريد تا پيش نوجوانى رفت و از او پيراهنى به سه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 نوجوان آمد و نوجوان به وى خبر داد، پدرش درهمى را برداشت و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درهم توست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درهم براى چيست؟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پيراهن ، دو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روى رضايت من به من فروخت و پول را هم از روى رضايت گرفت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عليه السلام ـ ومَعَهُ قَنبَرٌ ـ البَزّازينَ ، فَساوَمَ رَجُلاً بِثَوبَينِ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عِندي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انصَرَفَ ، حَتّى أتى غُلاما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فَماكَسَهُ </w:t>
      </w:r>
      <w:r>
        <w:rPr>
          <w:rStyle w:val="FootnoteAnchor"/>
          <w:rtl w:val="true"/>
        </w:rPr>
        <w:footnoteReference w:id="625"/>
      </w:r>
      <w:r>
        <w:rPr>
          <w:rFonts w:ascii="Amiri" w:hAnsi="Amiri" w:eastAsia="Amiri" w:cs="Amiri"/>
          <w:color w:val="111111"/>
          <w:sz w:val="28"/>
          <w:sz w:val="28"/>
          <w:szCs w:val="28"/>
          <w:rtl w:val="true"/>
          <w:lang w:bidi="ar-SA"/>
        </w:rPr>
        <w:t xml:space="preserve">الغُلامُ ، حَتَّى اتَّفَقا عَلى سَبعَةِ دَراهِمَ ؛ ثَوبا بِأَربَعَةِ دَراهِمَ ، وثَوبا بِثَلاثَةِ دَراهِمَ ، وقالَ لِغُلامِهِ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الَّذي بِأَربَعَةٍ ، ولَبِسَ هُوَ الَّذي بِثَلاثَةٍ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رَزَقَني ما اُواري بِهِ عَورَتي ، وأتَجَمَّلُ 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المَسجِدَ فَكَوَّمَ كومَةً مِن حَصىً ، فَاستَلقى عَلَيها ، فَجاءَ أبُو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لَم يَعرِفكَ ، وهذانِ الدِّرهَمانِ رَبِحَهُما ، فَخُذهُما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 فَقَد ماكَستُهُ وماكَسَني ، وَاتَّفَقنا عَلى رِضىً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دعائم الإسلامـ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المَسجِدِ فَأَتى دارَ فُراتٍ وبِها يَومَئِذٍ يُباعُ الكَرابيسُ ، فَرَأى شَيخا يَبيعُ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بِعني 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ـ وقامَ قائِما ـ فَلَمّا عَلِمَ عليه السلام أنَّهُ قَد 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 فَكانَ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غُلاما ، فَأَعرَضَ عَنهُ ولَم يَلتَفِت إلَيهِ ، فَاشتَرى مِنهُ قَميصا بِثَلاثَةِ دَراهِمَ ، فَلَبِسَهُ ، فَبَلَغَ مِنهُ ما بَينَ الرُّسغَينِ </w:t>
      </w:r>
      <w:r>
        <w:rPr>
          <w:rStyle w:val="FootnoteAnchor"/>
          <w:rtl w:val="true"/>
        </w:rPr>
        <w:footnoteReference w:id="627"/>
      </w:r>
      <w:r>
        <w:rPr>
          <w:rFonts w:ascii="Amiri" w:hAnsi="Amiri" w:eastAsia="Amiri" w:cs="Amiri"/>
          <w:color w:val="111111"/>
          <w:sz w:val="28"/>
          <w:sz w:val="28"/>
          <w:szCs w:val="28"/>
          <w:rtl w:val="true"/>
          <w:lang w:bidi="ar-SA"/>
        </w:rPr>
        <w:t xml:space="preserve">إلَى الكَعبَينِ </w:t>
      </w:r>
      <w:r>
        <w:rPr>
          <w:rStyle w:val="FootnoteAnchor"/>
          <w:rtl w:val="true"/>
        </w:rPr>
        <w:footnoteReference w:id="628"/>
      </w:r>
      <w:r>
        <w:rPr>
          <w:rFonts w:ascii="Amiri" w:hAnsi="Amiri" w:eastAsia="Amiri" w:cs="Amiri"/>
          <w:color w:val="111111"/>
          <w:sz w:val="28"/>
          <w:sz w:val="28"/>
          <w:szCs w:val="28"/>
          <w:rtl w:val="true"/>
          <w:lang w:bidi="ar-SA"/>
        </w:rPr>
        <w:t xml:space="preserve">، ثُمَّ نَظَرَ إلى كُمَّيهِ فَرآهُما قَد خَرَجا عَلى يَدَيهِ ، فَقَطَعَ ما فَضَلَ عَن أطرافِ أصابِعِهِ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رَزَقَني مِنَ الرِّياشِ ما أتَجَمَّلُ بِهِ فِي النّاسِ ، ووارى سَوءَتي ، وسَتَرَ عَورَتي ، 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قَولٌ قُلتَهُ عَن نَفسِكَ ، أو شَيءٌ سَمِعتَهُ عَن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لَبِسَ ثَوبا قالَ مِثلَ هذَا القَولِ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بازار بزّازها آمد و قنبر ،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براى دو لباس ، چانه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لباس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مى خواهى ،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مرد ، على عليه السلام را شناخت ، از او گذشت و نزد نوجوانى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لباس به من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نوجوان ، شروع به چانه زدن كرد تا آن كه به هفت درهم توافق كردند؛ يك لباس به چهار درهم و لباس ديگر به سه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 قنبر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اين دو را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 لباس چهار درهمى را برداشت و لباس سه درهمى را خود پوشيد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لباسى به من روزى كرد تا با آن ، عورتم را بپوشانم و در بين مردم ، خود را بيارايم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مسجد آمد و از ريگ ها كُپّه اى ساخت و روى آن ،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نوجوان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شما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درهم ،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قبول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چانه زد و من هم چانه زدم و با هم از روى رضا توافق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شد و به منطقه دار فرات ـ كه آن روزها بازار كرباس فروش ها بود ـ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فروشنده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به سه درهم به من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سر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فهميد كه او وى را شناخته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نزد ديگرى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پيش نوجوانى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از وى روى برگردانْد و به وى توجّه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پيراهنى به سه درهم خريد و آن را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آن ، بين مچ تا روى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آستين آن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از دستش بيرون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زيادىِ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مقدار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كرد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از لباس چيزى به من ارزانى داشت كه با آن در بين مردم ، خود را مى آرايم، عيوب خود را مى پوشانم و شرمگاهم را پوشيده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جهان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سخنى است كه از پيش خود گفتى يا حديثى است كه از پيامبر خدا شنيدى؟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هرگاه لباس مى پوشيد ، اين را مى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أبي بحر عن شيخ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عَلِيٍّ إزارا غَليظا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بِخَمسَةِ دَراهِمَ ، فَمَن أربَحَني فيهِ دِرهَما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مَعَهُ دَراهِمَ مَصرورةً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بَقِيَّةُ نَفَقَتِنا مِن يَنبُعَ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اجتازَ بِقَصّابٍ وعِندَهُ لَحمٌ سَمينٌ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اللَّحمُ سَمينٌ ، اشتَرِ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الثَّمَنُ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عَنِ اللَّحمِ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ابو بحر ، از يكى از استادانش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على عليه السلام لباسى زِبر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به پنج درهم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يك درهم سود بدهد ، آن را 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پيشش چند درهم در كيسه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باقى مانده خرجى 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على عليه السلام از پيش قصّابى گذر كرد كه لاشه اى فربه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لاشه اى فربه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 پولش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خوردن گوشت ، صبر مى كنم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مُواساتُهُالإمام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لَيَشتَرِي القَميصَ السُّنبُلانِيَّ </w:t>
      </w:r>
      <w:r>
        <w:rPr>
          <w:rStyle w:val="FootnoteAnchor"/>
          <w:rtl w:val="true"/>
        </w:rPr>
        <w:footnoteReference w:id="633"/>
      </w:r>
      <w:r>
        <w:rPr>
          <w:rFonts w:ascii="Amiri" w:hAnsi="Amiri" w:eastAsia="Amiri" w:cs="Amiri"/>
          <w:color w:val="111111"/>
          <w:sz w:val="28"/>
          <w:sz w:val="28"/>
          <w:szCs w:val="28"/>
          <w:rtl w:val="true"/>
          <w:lang w:bidi="ar-SA"/>
        </w:rPr>
        <w:t xml:space="preserve">، ثُمَّ يُخَيِّرُ غُلامَهُ خَيرَهُما ثُمَّ يَلبَسُ الباقِيَ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فضائل الصحابة لابن حنبل عن أبي النوار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عَلِيُّ بنُ أبي طالِبٍ ومَعَهُ غُلامٌ لَهُ ، فَاشتَرى مِنّي قَميصَ كَرابيسَ ،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 وأخَذَ عَلِيٌّ الآخَرَ فَلَبِسَهُ ، ثُمَّ مَدَّ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وكَفَّهُ ، فَلَبِسَهُ وذَهَبَ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الغارات عن أبي مطرـ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مَضى عَنهُ وتَرَكَهُ ، فَوَقَفَ عَلى 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عِندي ثَوبانِ ، أحَدُهُما أخيَرُ مِنَ الآخَرِ ؛ واحِدٌ بِثَلاثَةٍ ، وَالآخَرُ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يا أميرَ المُؤمِنينَ ؛ تَصعَدُ المِنبَرَ ،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أنتَ شابٌّ ، ولَكَ شِرَّةُ الشَّبابِ ، وأنَا أستَحيي مِن رَبّي أن أتَفَضَّلَ عَلَيكَ ؛ لِأَ 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 وأطعِموهُم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 القَميصَ ومُدَّ يَدَهُ في رُدنِهِ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اِقطَع هذَا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أكُفَّهُ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816_182465"/>
    </w:p>
    <w:p>
      <w:pPr>
        <w:pStyle w:val="Heading4"/>
        <w:numPr>
          <w:ilvl w:val="3"/>
          <w:numId w:val="1"/>
        </w:numPr>
        <w:rPr/>
      </w:pPr>
      <w:bookmarkStart w:id="311" w:name="__RefHeading___Toc1816804_3224264995"/>
      <w:bookmarkStart w:id="312" w:name="_Toc117"/>
      <w:bookmarkEnd w:id="310"/>
      <w:bookmarkEnd w:id="311"/>
      <w:r>
        <w:rPr/>
        <w:t>۳</w:t>
      </w:r>
      <w:r>
        <w:rPr>
          <w:rtl w:val="true"/>
        </w:rPr>
        <w:t xml:space="preserve"> </w:t>
      </w:r>
      <w:r>
        <w:rPr>
          <w:rtl w:val="true"/>
        </w:rPr>
        <w:t xml:space="preserve">/ </w:t>
      </w:r>
      <w:r>
        <w:rPr/>
        <w:t>۵</w:t>
      </w:r>
      <w:r>
        <w:rPr>
          <w:rtl w:val="true"/>
        </w:rPr>
        <w:t xml:space="preserve"> ـ </w:t>
      </w:r>
      <w:r>
        <w:rPr/>
        <w:t>۶</w:t>
      </w:r>
      <w:r>
        <w:rPr>
          <w:rtl w:val="true"/>
        </w:rPr>
        <w:t xml:space="preserve"> مواسات على</w:t>
      </w:r>
      <w:bookmarkEnd w:id="3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مواسات علىامام باقر عليه السلامـ در وصف اميرمؤمنان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پيراهن سنبلانى مى خريد و غلامش را در انتخاب بهترينِ آن دو ، آزاد مى گذاشت و خود ، ديگرى را مى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ابو نوار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همراه غلامش پيش من آمد و از من ، دو پيراهن كرباس خريد و آن گاه به غلامش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را كه مى خواهى ، 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يكى از آن دو را برگزيد و على عليه السلام ديگرى را برداشت و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آستينش را اندازه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كه از دست من بيرون مى زند ،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 آن را قطع كرد و دوخت و على عليه السلام پوشيد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ابو مَطَر ، درباره امام على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كرباس فروش ها آمد و در برابر فرد خوش چهره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به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فورى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 او را شناخت ، على عليه السلام او را رها كرد و از وى گذشت و پيش جوانى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لباس به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دو تا لباس دارم كه يكى بهتر از ديگرى است؛ يكى به سه درهم و ديگرى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سه درهم است،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لباس سه درهمى سزاوارترى ؛ چون به منبر مى روى و براى مردم ، سخنرانى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جوانى و نشاطِ جوانى دارى و من از پروردگارم شرم مى كنم كه بر تو برترى جويم ؛ چون از پيامبر خدا 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مى پوشيد ، بپوشانيد و از آنچه مى خوريد ،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لباس را پوشيد و دستش را درون آستين كشيد و ديد كه آستين از انگشتانش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زيادى را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 آن را بُريد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رهايش كن؛ چون عمر ، كوتاه تر از اين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الجَمعُ بَينَ العِبادَةِ وَالعَمَلِالإمام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فَيُعَلِّمُهُمُ الفِقهَ وَالقُرآنَ ، وكانَ لَهُ وَقتٌ يَقومُ فيهِ مِن مَجلِسِهِ ذلِكَ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أنَّهُ لَمّا كانَ يَفرُغُ مِنَ الجِهادِ يَتَفَرَّغُ لِتَعليمِ النّاسِ وَالقَضاءِ بَينَهُم ، فَإِذا يَفرُغُ مِن ذلِكَ اشتَغَلَ في حائِطٍ لَهُ يَعمَلُ فيهِ بِيَدِهِ ، وهُوَ مَعَ ذلِكَ ذاكِرٌ لِلّهِ جَلَّ جَلالُهُ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حلية الأولياءـ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إذا لَزِمَهُ فِي العَيشِ الضّيقُ وَالجَهدُ أعرَضَ عَنِ الخَلقِ ، فَأَقبَلَ عَلَى الكَسبِ وَالكَدِّ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16_182467"/>
    </w:p>
    <w:p>
      <w:pPr>
        <w:pStyle w:val="Heading4"/>
        <w:numPr>
          <w:ilvl w:val="3"/>
          <w:numId w:val="1"/>
        </w:numPr>
        <w:rPr/>
      </w:pPr>
      <w:bookmarkStart w:id="314" w:name="__RefHeading___Toc1816806_3224264995"/>
      <w:bookmarkStart w:id="315" w:name="_Toc118"/>
      <w:bookmarkEnd w:id="313"/>
      <w:bookmarkEnd w:id="314"/>
      <w:r>
        <w:rPr/>
        <w:t>۳</w:t>
      </w:r>
      <w:r>
        <w:rPr>
          <w:rtl w:val="true"/>
        </w:rPr>
        <w:t xml:space="preserve"> </w:t>
      </w:r>
      <w:r>
        <w:rPr>
          <w:rtl w:val="true"/>
        </w:rPr>
        <w:t xml:space="preserve">/ </w:t>
      </w:r>
      <w:r>
        <w:rPr/>
        <w:t>۵</w:t>
      </w:r>
      <w:r>
        <w:rPr>
          <w:rtl w:val="true"/>
        </w:rPr>
        <w:t xml:space="preserve"> ـ </w:t>
      </w:r>
      <w:r>
        <w:rPr/>
        <w:t>۷</w:t>
      </w:r>
      <w:r>
        <w:rPr>
          <w:rtl w:val="true"/>
        </w:rPr>
        <w:t xml:space="preserve"> جمع بين عبادت و كار كردن</w:t>
      </w:r>
      <w:bookmarkEnd w:id="3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جمع بين عبادت و كار كردنامام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 عليه السلام نماز صبح مى خواند ، تا طلوع خورشيد به تعقيبات نماز مى پرداخت و هنگامى كه آفتاب سر مى زد ، تهى دستان و بينوايان و ديگر مردم ، گِرد او جمع مى شدند و وى به آنان دين شناسى و قرآن ، آموزش مى داد و در وقت مشخّصى اين جلسه را ترك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سرورمان امير مؤمنان روايت شده كه هرگاه وى از جنگ فارغ مى شد ، وقت خود را به آموزش مردم و داورى بين آنان مى گذرانْد و هرگاه از اين كار هم رهايى مى يافت ، در بوستانى كه داشت ، با دست خود ، مشغول به كار مى شد و در همين حال ، ذِكرگوى خداوند جل جلاله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درباره امام على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زندگى اش تنگ دست مى شد ، از مردم جدا مى شد و به كسب و كار و تلاش ، رو مى آورد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يَخرُجُ فِي الهاجِرَةِ </w:t>
      </w:r>
      <w:r>
        <w:rPr>
          <w:rStyle w:val="FootnoteAnchor"/>
          <w:rtl w:val="true"/>
        </w:rPr>
        <w:footnoteReference w:id="640"/>
      </w:r>
      <w:r>
        <w:rPr>
          <w:rFonts w:ascii="Amiri" w:hAnsi="Amiri" w:eastAsia="Amiri" w:cs="Amiri"/>
          <w:color w:val="111111"/>
          <w:sz w:val="28"/>
          <w:sz w:val="28"/>
          <w:szCs w:val="28"/>
          <w:rtl w:val="true"/>
          <w:lang w:bidi="ar-SA"/>
        </w:rPr>
        <w:t xml:space="preserve">فِي الحاجَةِ قَد كُفِيَها ؛ يُريدُ أن يَراهُ اللّهُ تَعالى ، يُتعِبُ نَفسَهُ في طَلَبِ الحَلالِ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أميرَ المُؤمِنينَ عليه السلام وتَحتَهُ وَسَقٌ مِن نَوىً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تَحتَكَ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عَذقٍ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فَغَرَسَهُ ، فَلَم يُغادِر مِنهُ نَواةٌ وَاحِدَةٌ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علل الشرائع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النَّبِيِّ صلى الله عليه و آله في نَخيلِ المَدينَةِ وهُوَ يَطلُبُ عَلِيّا عليه السلام إذَا انتَهى إلى حائِطٍ ، فَأَطلَعَ فيهِ ، فَنَظَرَ إلى عَلِيٍّ عليه السلام وهُوَ يَعمَلُ فِي الأَرضِ وقَدِ اغبارَّ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النّاسَ أن يُكَنّوكَ أبا تُرابٍ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المستدرك على الصحيحين عن ابن عبّاسـ في عَلِيٍّ عليه السلام يَومَ غَزوَةِ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مُستَشرِفٌ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الرَّحى 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أحَدُهُم لِيَطحَنَ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أن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 ثُمَّ هَزَّ الرّايَةَ ثَلاثا فَأَعطاها إيّاهُ ، فَجاءَ عَلِيٌّ بِصَفِيَّةَ بِنتِ حُيَيٍّ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در گرماى نيم روز به دنبال معاش به مقدارى كه برايش بس باشد، مى رفت و مى خواست كه خداوند ، او را در حالى كه خود را براى طلب كسب حلال به رنج مى افكَند ،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اميرمؤمنان را در حالى كه روى بارى از هسته خرما نشسته بود ،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 هزار نهالِ 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آنها را كاشت و حتى يك هسته را هم واننهاد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مدينه ، همراه پيامبر صلى الله عليه و آله بودم و ايشان در پى على عليه السلام مى گشت تا آن كه به بوستان او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آن سركشيد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در حالى كه غبارآلود مشغول كار روى زمين بود ،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اين كه تو را ابو تراب خطاب كنند ، سرزنش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ابن عبّاس، درباره على عليه السلام در جنگ خيبر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مردى را خواهم فرستاد كه هيچ گاه ، خدا او را شرمنده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پيامبرش را دوست دارد و خدا و پيامبرش نيز 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گردن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آسياب ، آرد مى كند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آنها نيست كه آرد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چشمْ دردى داشت كه نمى توانست ببيند ،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چشم او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پرچم را سه بار به چرخش درآورد و به على عليه السلام داد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شكست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صفيّه دختر 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يَحتَطِبُ ويَستَقي ويَكنُسُ ، وكانَت فاطِمَةُ سَلامُ اللّهِ عَلَيها تَطحَنُ وتَعجِنُ وتَخبِزُ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يَستَقي ويَحتَطِبُ ، وكانَت فاطِمَةُ عليهاالسلام تَطحَنُ وتَعجِنُ وتَخبِزُ وتَرقَعُ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تَقاضى عَلِيٌّ وفاطِمَةُ إلى رَسولِ اللّهِ صلى الله عليه و آله فِي الخِدمَةِ ، فَقَضى عَلى فاطِمَةَ بِخِدمَةِ ما دونَ البابِ ، وقَضى عَلى عَلِيٍّ 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صلى الله عليه و آله تَحَمُّلَ رِقابِ الرِّجالِ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فاطِمَةَ وهِيَ تَطحَنُ مَعَ عَلِيٍّ عليه السلام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لِأَيِّكُما أعقُبُ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 فَإِنَّها قَد 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 فَطَحَنَ النَّبِيُّ صلى الله عليه و آله مَعَ عَلِيٍّ لِفاطِمَةَ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وفاطِمَةُ جالِسَةٌ عِندَ القِدرِ ، وأنَا اُنقِي العَدَسَ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ـ وما أقولُ إلّا مِن أمرِ رَبّي ـ ما مِن رَجُلٍ يُعينُ امرَأَتَهُ في بَيتِها إلّا كانَ لَهُ بِكُلِّ شَعرَةٍ عَلى بَدَنِهِ عِبادَةُ سَنَةٍ ؛ صِيامٌ نَهارُها ، وقِيامٌ لَيلُها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هيزم مى آورد ، آب مى كشيد و خانه را جارو مى زد و فاطمه عليهاالسلام آرد مى كرد، خمير درست مى كرد و نان مى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آب مى كشيد و هيزم جمع مى نمود و فاطمه عليهاالسلام آرد مى ساخت، خمير مى كرد، نان مى پخت و لباس وصله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و على عليه السلام درباره كار ، از پيامبر خدا داورى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فاطمه سلام اللّه عليها به كار درون خانه و به على عليه السلام به كار بيرون از خانه ،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پيامبر خدا مرا از دوش به دوش شدن با مردان ، معاف داشت ، شادى اى در درونم پيدا شد كه اندازه آن را جز خدا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وارد خانه فاطمه عليهاالسلام شد و او مشغول آرد كردن به همراهى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كدام يك از شما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خسته شده است ، فاطمه عليهاالسلام برخاست و پيامبر صلى الله عليه و آله به همراه على عليه السلام براى فاطمه عليهاالسلام آرد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خانه ما آمد ، در حالى كه فاطمه عليهاالسلام كنار ديگ نشسته بود و من ، عدس پاك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بشنو كه من جز از فرمان الهى سخن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مردى نيست كه در خانه به همسرش كمك كند ، جز آن كه در برابر هر موى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عبادت كه روزهايش روزه و شب هايش مشغول عبادت باشد ، به وى داده مى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إمامُ المُتَصَدِّقينَ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آيَةٌ ما عَمِلَ بِها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إِذَا نَـجَيْتُمُ الرَّسُولَ فَقَدِّمُواْ بَيْنَ يَدَىْ نَجْوَكُمْ صَدَقَةً ذَ لِكَ خَيْرٌ لَّكُمْ وَ 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بَيْنَ يَدَىْ نَجْوَكُمْ صَدَقَـتٍ فَإِذْ لَمْ تَفْعَلُواْ وَ تَابَ اللَّهُ عَلَيْكُمْ فَأَقِيمُواْ الصَّلَوةَ وَ ءَاتُواْ الزَّكَوةَ وَ أَطِيعُواْ اللَّهَ وَرَسُولَهُ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16_182473"/>
    </w:p>
    <w:p>
      <w:pPr>
        <w:pStyle w:val="Heading3"/>
        <w:numPr>
          <w:ilvl w:val="2"/>
          <w:numId w:val="1"/>
        </w:numPr>
        <w:rPr/>
      </w:pPr>
      <w:bookmarkStart w:id="317" w:name="__RefHeading___Toc1816808_3224264995"/>
      <w:bookmarkStart w:id="318" w:name="_Toc119"/>
      <w:bookmarkEnd w:id="316"/>
      <w:bookmarkEnd w:id="317"/>
      <w:r>
        <w:rPr/>
        <w:t>۳</w:t>
      </w:r>
      <w:r>
        <w:rPr>
          <w:rtl w:val="true"/>
        </w:rPr>
        <w:t xml:space="preserve"> </w:t>
      </w:r>
      <w:r>
        <w:rPr>
          <w:rtl w:val="true"/>
        </w:rPr>
        <w:t xml:space="preserve">/ </w:t>
      </w:r>
      <w:r>
        <w:rPr/>
        <w:t>۶</w:t>
      </w:r>
      <w:r>
        <w:rPr>
          <w:rtl w:val="true"/>
        </w:rPr>
        <w:t xml:space="preserve"> پيشواى صدقه دهندگان</w:t>
      </w:r>
      <w:bookmarkEnd w:id="318"/>
    </w:p>
    <w:p>
      <w:pPr>
        <w:pStyle w:val="Heading4"/>
        <w:numPr>
          <w:ilvl w:val="3"/>
          <w:numId w:val="1"/>
        </w:numPr>
        <w:rPr/>
      </w:pPr>
      <w:bookmarkStart w:id="319" w:name="__RefHeading___Toc1816810_3224264995"/>
      <w:bookmarkStart w:id="320" w:name="_Toc120"/>
      <w:bookmarkEnd w:id="319"/>
      <w:r>
        <w:rPr/>
        <w:t>۳</w:t>
      </w:r>
      <w:r>
        <w:rPr>
          <w:rtl w:val="true"/>
        </w:rPr>
        <w:t xml:space="preserve"> </w:t>
      </w:r>
      <w:r>
        <w:rPr>
          <w:rtl w:val="true"/>
        </w:rPr>
        <w:t xml:space="preserve">/ </w:t>
      </w:r>
      <w:r>
        <w:rPr/>
        <w:t>۶</w:t>
      </w:r>
      <w:r>
        <w:rPr>
          <w:rtl w:val="true"/>
        </w:rPr>
        <w:t xml:space="preserve"> ـ </w:t>
      </w:r>
      <w:r>
        <w:rPr/>
        <w:t>۱</w:t>
      </w:r>
      <w:r>
        <w:rPr>
          <w:rtl w:val="true"/>
        </w:rPr>
        <w:t xml:space="preserve"> آيه اى كه جز امام ، كسى بدان عمل نكرد</w:t>
      </w:r>
      <w:bookmarkEnd w:id="32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هاى 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پيشواى صدقه دهندگان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آيه اى كه جز امام ، كسى بدان عمل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محرمانه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پيش از گفتگوى محرمانه خود ،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بهتر و پاكيزه تر است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اگر چيزى نيافتيد ، </w:t>
      </w:r>
      <w:r>
        <w:rPr>
          <w:rStyle w:val="FootnoteAnchor"/>
          <w:rtl w:val="true"/>
        </w:rPr>
        <w:footnoteReference w:id="653"/>
      </w:r>
      <w:r>
        <w:rPr>
          <w:rFonts w:ascii="IRNazanin" w:hAnsi="IRNazanin" w:eastAsia="IRNazanin"/>
          <w:color w:val="111111"/>
          <w:sz w:val="28"/>
          <w:sz w:val="28"/>
          <w:szCs w:val="28"/>
          <w:rtl w:val="true"/>
          <w:lang w:bidi="fa-IR"/>
        </w:rPr>
        <w:t>بدانيد كه خدا ،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ترسيديد كه پيش از گفتگوى محرمانه خود ، صدقه هايى بپردازيد؟ و چون نكرديد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برپا داريد و زكات بدهيد و از خدا و فرستاده او فرمان بريد و خدا به آنچه مى كنيد ، آگاه است</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إنَّ في كِتابِ اللّهِ عَزَّ وجَلَّ لَايَةً ما عَمِلَ بِها أحَدٌ قَبلي ، ولا يَعمَلُ بِها أحَدٌ بَعدي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نَـجَيْتُمُ الرَّسُولَ فَقَدِّمُواْ بَيْنَ يَدَىْ نَجْوَكُمْ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ثُمَّ نُسِخَت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كِتابِ اللّهِ لَم يَعمَل بِها أحَدٌ قَبلي ، ولا يَعمَل بِها أحَدٌ بَعدي ، كانَ عِندي دينارٌ فَصَرَفتُهُ بِعَشَرَةِ دَراهِمَ ، فَكُنتُ إذا جِئتُ إلَى النَّبِيِّ صلى الله عليه و آله تَصَدَّقتُ بِدِرهَمٍ ، فَنُسِخَت ، فَلَم يَعمَل بِها أحَدٌ قَبلي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نَـجَيْتُمُ الرَّسُولَ فَقَدِّمُواْ بَيْنَ يَدَىْ نَجْوَكُمْ صَدَقَةً</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اللّهِ لَايَةً ما عَمِلَ بِها أحَدٌ ، ولا يَعمَلُ بِها أحَدٌ بَعدي ؛ آيَةَ النَّجوى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نَـجَيْتُمُ الرَّسُولَ فَقَدِّمُواْ بَيْنَ يَدَىْ نَجْوَكُمْ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فَبِعتُهُ بِعَشَرَةِ دَراهِمَ ، فَناجَيتُ النَّبِيَّ صلى الله عليه و آله ، فَكُنتُ كُلَّما ناجَيتُ النَّبِيَّ صلى الله عليه و آله قَدَّمتُ بَينَ يَدَي نَجوايَ دِرهَما ، ثُمَّ نُسِخَت فَلَم يَعمَل بِها أحَدٌ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بَيْنَ يَدَىْ نَجْوَكُمْ صَدَقَـتٍ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خداوند عز و جل آيه اى است كه پيش از من ، كسى به آن عمل نكرده و پس از من هم كسى به آن عمل نخواهد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محرمانه اى داريد ، پيش از گفتگوى محرمانه خود ، صدقه اى بپردازيد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 واجب شد و آن گاه ، نَسخ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اى از كتاب خدا هست كه پيش از من ، كسى به آن عمل نكرد و پس از من هم كسى به آن ، عمل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يك دينار بود كه آن را به ده درهم تبديل كردم و هرگاه نزد پيامبر صلى الله عليه و آله مى آمدم ، يك درهم صدقه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نَسخ شد و قبل از من ، كسى به آن عمل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 اى داريد ، پيش از گفتگوى محرمانه خود ، صدقه اى بپردازيد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خدا آيه اى هست كه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عمل نكرد و پس از من هم كسى به آن ، عمل نخواهد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نجواست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 اى داريد ، پيش از گفتگوى محرمانه خود ،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دينار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ده درهم تبديل كردم و با پيامبر صلى الله عليه و آله نجوا كردم و هرگاه كه با پيامبر صلى الله عليه و آله نجوا مى كردم ، پيش از نجوا ، يك درهم صدقه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منسوخ شد و كسى به آن عمل نكرد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كه پيش از گفتگوى محرمانه خود ، صدقه هايى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نُهوا عَن مُناجاةِ النَّبِيِّ صلى الله عليه و آله حَتّى يَتَصَدَّقوا ، فَلَم يُناجِهِ إلّا عَلِيُّ بنُ أبي طالِبٍ قَدَّمَ دِينارا صَدَقَةً تَصَدَّقَ بِهِ ، ثُمَّ ناجَى النَّبِيَّ صلى الله عليه و آله ، فَسَأَلَهُ عَن عَشرِ خِصالٍ ، ثُمَّ اُنزِلَتِ الرُّخصَةُ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رضى الله عنه أنَّهُ ناجى رَسولَ اللّهِ صلى الله عليه و آله عَشرَ مَرّاتٍ بِعَشرِ كَلِماتٍ قَدَّمَها عَشرَ صَدَقاتٍ ، فَسَأَلَ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الفَسادُ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وَالشِّركُ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وَالقُرآنُ ، وَالوِلايَةُ إذَا انتَهَت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أدعُو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أسأَلُ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أصنَعُ لِنَجاةِ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حَلالاً ، وقُل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النَّبِيُّ صلى الله عليه و آله مِن جَوابِ أسئِلَةٍ عَلِيٍّ نُسِخَ حُكمُ وُجوبِ الصَّدَقَةِ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كثيرـ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نجوا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نهى شدند ، مگر آن كه صدقه بدهند، پس از آن كسى جز على بن ابى طالب عليه السلام با پيامبر نجوا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دينار ، صدقه داد و آن گاه با پيامبر صلى الله عليه و آله نجوا كرد و از او درباره ده ويژگى پرسيد و پس از آن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روايت شده كه وى ، ده بار و براى ده موضوع با پيامبر خدا نجوا كرد و ده صدقه براى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و شهادت به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و شرك به خداوند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قرآن و ولايت ـ زمانى كه به دست تو برسد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زرنگى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چه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خداوند و اطاعت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متعال را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صداقت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 چه چيزى بخواهم؟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خويش ، چه كار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از پاسخ گفتن به پرسش هاى على عليه السلام فارغ شد ، حكم وجوب صدقه ، نَسخ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صَدَقاتُهُالإمام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مَعَ رَسولِ اللّهِ صلى الله عليه و آله وإنّي لَأَربُطُ الحَجَرَ عَلى بَطني مِنَ الجوعِ ، وإنَّ صَدَقَتِي اليَومَ لَأَربَعونَ ألفا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أعتَقَ عَلِيٌّ عليه السلام وِلدانا كَثيرَةً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أعتَقَ ألفَ مَملوكٍ لِوَجهِ اللّهِ عَزَّ وجَلَّ ، دَبِرَت </w:t>
      </w:r>
      <w:r>
        <w:rPr>
          <w:rStyle w:val="FootnoteAnchor"/>
          <w:rtl w:val="true"/>
        </w:rPr>
        <w:footnoteReference w:id="662"/>
      </w:r>
      <w:r>
        <w:rPr>
          <w:rFonts w:ascii="Amiri" w:hAnsi="Amiri" w:eastAsia="Amiri" w:cs="Amiri"/>
          <w:color w:val="111111"/>
          <w:sz w:val="28"/>
          <w:sz w:val="28"/>
          <w:szCs w:val="28"/>
          <w:rtl w:val="true"/>
          <w:lang w:bidi="ar-SA"/>
        </w:rPr>
        <w:t xml:space="preserve">فيهِم يَداهُ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16_182479"/>
    </w:p>
    <w:p>
      <w:pPr>
        <w:pStyle w:val="Heading4"/>
        <w:numPr>
          <w:ilvl w:val="3"/>
          <w:numId w:val="1"/>
        </w:numPr>
        <w:rPr/>
      </w:pPr>
      <w:bookmarkStart w:id="322" w:name="__RefHeading___Toc1816812_3224264995"/>
      <w:bookmarkStart w:id="323" w:name="_Toc121"/>
      <w:bookmarkEnd w:id="321"/>
      <w:bookmarkEnd w:id="322"/>
      <w:r>
        <w:rPr/>
        <w:t>۳</w:t>
      </w:r>
      <w:r>
        <w:rPr>
          <w:rtl w:val="true"/>
        </w:rPr>
        <w:t xml:space="preserve"> </w:t>
      </w:r>
      <w:r>
        <w:rPr>
          <w:rtl w:val="true"/>
        </w:rPr>
        <w:t xml:space="preserve">/ </w:t>
      </w:r>
      <w:r>
        <w:rPr/>
        <w:t>۶</w:t>
      </w:r>
      <w:r>
        <w:rPr>
          <w:rtl w:val="true"/>
        </w:rPr>
        <w:t xml:space="preserve"> ـ </w:t>
      </w:r>
      <w:r>
        <w:rPr/>
        <w:t>۲</w:t>
      </w:r>
      <w:r>
        <w:rPr>
          <w:rtl w:val="true"/>
        </w:rPr>
        <w:t xml:space="preserve"> صدقه هاى على</w:t>
      </w:r>
      <w:bookmarkEnd w:id="32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صدقه هاى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پيامبر خدا مى ديدى كه از گرسنگى ، سنگ بر شكم مى بستم و امروز ، صدقه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بندگان زيادى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وى در راه خدا ، هزار بنده را آزاد ساخت كه در اين راه ، دست هايش زخمى گشت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مَملوكٍ مِمّا عَمِلَت يَداهُ وإن كانَ عِندَكُم ، إنَّما حَلواهُ التَّمرُ وَاللَّبَنُ ، وثِيابُهُ الكَرابيسُ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يَضرِبُ بِالمَرِّ </w:t>
      </w:r>
      <w:r>
        <w:rPr>
          <w:rStyle w:val="FootnoteAnchor"/>
          <w:rtl w:val="true"/>
        </w:rPr>
        <w:footnoteReference w:id="666"/>
      </w:r>
      <w:r>
        <w:rPr>
          <w:rFonts w:ascii="Amiri" w:hAnsi="Amiri" w:eastAsia="Amiri" w:cs="Amiri"/>
          <w:color w:val="111111"/>
          <w:sz w:val="28"/>
          <w:sz w:val="28"/>
          <w:szCs w:val="28"/>
          <w:rtl w:val="true"/>
          <w:lang w:bidi="ar-SA"/>
        </w:rPr>
        <w:t xml:space="preserve">ويَستَخرِجُ الأَرَضينَ ، وكانَ رَسولُ اللّهِ صلى الله عليه و آله يَمَصُّ النَّوى بِفيهِ ويَغرِسُهُ فَيَطلُعُ مِن ساعَتِهِ ، وإنَّ أميرَ المُؤمِنينَ عليه السلام أعتَقَ ألفَ مَملوكٍ مِن مالِهِ وكَدِّ يَدِهِ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الغارات عن عبد اللّه بن الحسن بن الحسن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أهلِ بَيتٍ بِما مَجَلَت </w:t>
      </w:r>
      <w:r>
        <w:rPr>
          <w:rStyle w:val="FootnoteAnchor"/>
          <w:rtl w:val="true"/>
        </w:rPr>
        <w:footnoteReference w:id="668"/>
      </w:r>
      <w:r>
        <w:rPr>
          <w:rFonts w:ascii="Amiri" w:hAnsi="Amiri" w:eastAsia="Amiri" w:cs="Amiri"/>
          <w:color w:val="111111"/>
          <w:sz w:val="28"/>
          <w:sz w:val="28"/>
          <w:szCs w:val="28"/>
          <w:rtl w:val="true"/>
          <w:lang w:bidi="ar-SA"/>
        </w:rPr>
        <w:t xml:space="preserve">يَداهُ وعَرِقَ جَبينُهُ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دعائم الإسلامـ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أعتَقَ عَبداً لَهُ نَصرانِيّاً ، فَأَسلَمَ حينَ أعتَقَهُ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شرح نهج البلاغةـ في ذِكرِ صَدَقاتِ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بِيَدِهِ ، ويَحرُثُ الأَرضَ ؛ ويَستَقِي الماءَ ، ويَغرِسُ النَّخلَ ، كُلُّ ذلِكَ يُباشِرُهُ بِنَفسِهِ الشَّريفَةِ ، ولَم يَستَبقِ مِنهُ لِوَقتِهِ ولا لِعَقِبِهِ قَليلاً ولا كَثيرا ، وإنَّما كانَ صَدَقَةً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هزار بنده را از دستْ رنج خود ، آزاد كرد و تا زمانى كه پيش شما بود ، شيرينى اش خرما و شير ، و لباسش كرباس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بيل مى زد و زمين را براى كشت آماده مى كرد و پيامبر خدا ، هسته را مى مكيد و مى كاشت و همان ساعت ، سبز مى شد، و امير مؤمنان ، هزار بنده را از مال خود و دست رنج خويش ،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عبد اللّه بن حسن بن حسن بن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پينه دست هايش و عرق پيشانى اش هزار خانواده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مسيحى خود را آزاد ساخت و آن بنده ، هنگامى كه آزاد شد ،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 يادكردِ صدقه هاى اميرمؤمنان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دستانش كار مى كرد، زمين را شخم مى زد، آب مى كشيد، نخل مى كاشت و همه اين كارها را خود انجام مى داد و چيزى از دستاوردش را ، كم و يا زياد، براى خودش و يا بازماندگانش نگذاشت ؛ بلكه همه آنها وقف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أميرُ المُؤمِنينَ عليه السلام بِدارٍ لَهُ بِالمَدينَةِ في بَني زُرَيقٍ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عَلِيُّ بنُ أبي طالِبٍ وهُوَ حَيٌّ سَوِيٌّ ، تَصَدَّقَ بِدارِهِ الَّتي في بَني زُرَيقٍ ، صَدَقَةً لا تُباعُ ولا توهَبُ حَتّى يَرِثَهَا اللّهُ الَّذي يَرِثُ السَّماواتِ وَالأَرضَ ، وأسكَنَ هذِهِ الصَّدَقَةَ خالاتِهِ ما عِشنَ وعاشَ عَقِبَهُنَّ ، فَإِذَا انقَرَضوا فَهِيَ لِذَوِي الحاجَةِ مِنَ المُسلِمينَ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نَبِيُّ اللّهِ صلى الله عليه و آله الفَيءَ ، فَأَصابَ عَلِيّا عليه السلام أرضا ، فَاحتَفَرَ فيها عَينا ، فَخَرَجَ ماءٌ يَنبُعُ فِي السَّماءِ كَهَيئَةِ عُنُقِ البَعيرِ فَسَمّاها يَنبُعَ ، فَجاءَ البَشيرُ يُبَشِّرُ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هِيَ صَدَقَةٌ بَتَّةٌ بَتلاً في حَجيجِ بَيتِ اللّهِ وعابِري سَبيلِ اللّهِ ، لاتُباعُ ولا توهَبُ ولا تورَثُ ، فَمَن باعَها أو وَهَبَها فَعَلَيهِ لَعنَةُ اللّهِ وَالمَلائِكَةِ وَالنّاسِ أجمَعينَ ، لا يَقبَلُ اللّهُ مِنهُ صَرفا ولا عَدلاً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أقطَعَ </w:t>
      </w:r>
      <w:r>
        <w:rPr>
          <w:rStyle w:val="FootnoteAnchor"/>
          <w:rtl w:val="true"/>
        </w:rPr>
        <w:footnoteReference w:id="674"/>
      </w:r>
      <w:r>
        <w:rPr>
          <w:rFonts w:ascii="Amiri" w:hAnsi="Amiri" w:eastAsia="Amiri" w:cs="Amiri"/>
          <w:color w:val="111111"/>
          <w:sz w:val="28"/>
          <w:sz w:val="28"/>
          <w:szCs w:val="28"/>
          <w:rtl w:val="true"/>
          <w:lang w:bidi="ar-SA"/>
        </w:rPr>
        <w:t xml:space="preserve">لِعَلِيٍّ رضى الله عنه يَنبُعَ ، ثُمَّ اشتَرى عَلِيٌّ رضى الله عنه إلى قَطيعَةِ عُمَرَ أشياءَ فَحَفَرَ فيها عَينا ، فَبَينَما هُم يَعمَلونَ فيها إذِ انفَجَرَ عَلَيهِم مِثلُ عُنُقِ الجَزورِ مِنَ الماءِ ، فَاُتِيَ عَلِيٌّ رضى الله عنهفَبُشِّرَ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w:t>
      </w:r>
      <w:r>
        <w:rPr>
          <w:rStyle w:val="FootnoteAnchor"/>
          <w:rtl w:val="true"/>
        </w:rPr>
        <w:footnoteReference w:id="675"/>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تَصَدَّقَ بِها عَلَى الفُقَراءِ وَالمَساكينِ وفي سَبيلِ اللّهِ وأبناءِ السَّبيلِ ، القَريبِ وَالبَعيدِ ، فِي السِّلمِ وَالحَربِ ، لِيَومٍ تَبيَضُّ فيهِ وُجوهٌ وتَسوَدُّ وُجوهٌ ، لِيَصرِفَ اللّهُ بِها وَجهي عَنِ النّارِ ، ويَصرِفَ النّارَ عَن وَجهي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خانه اى را كه در محلّه بنى زُرَيق مدينه داشت ، وقف كرد و در وقف نامه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على بن ابى طالب ، در حيات و سلامتش وقف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كه در محلّه بنى زُرَيق است ، وقف مى كند ؛ وقفى كه نه فروخته مى شود و نه بخشيده مى گردد تا آن كه خداوندى كه آسمان ها و زمين را به ارث مى بَرَد ، آن را به ارث بَرَد، و در اين خانه ، خاله هاى خود را تا زمانى كه زنده اند و كسى از نسل آنان زنده است ، ساكن مى كند و هرگاه آنان منقرض شدند ، نيازمندان مسلمان در آن ساكن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تقسيم كرد و به على عليه السلام زمينى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چشمه اى كَند كه مانند جوشش خون از گردن شتر نحر شده ، آب از آن مى جوشيد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بشارتگرى براى بشارت دهى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وارثان 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وقف ، قطعى و غير قابل بازگشت ، براى زائران خانه خدا و رهروان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فروخته مى شود، نه بخشيده مى شود و نه به ارث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بفروشد و يا ببخشد ، نفرين خدا، فرشتگان و همه مردم بر او باد و خداوند ، هيچ گاه از او عذر و يا تاوانى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ناحيه يَنبُع را به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آورد و على عليه السلام در كنار اِقطاع عمر ، زمين هاى ديگرى خريد و در ميان آنها چشمه اى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در آن مشغول كار بودند كه ناگاه ، چون جوشش خون از گردن شتر نحر شده ، آب از آن چشمه مى جوشيد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عليه السلام آمدند 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چشمه را براى مستمندان و بينوايان، و در راه خدا، براى در راه ماندگان، از خويشاوندان و غير خويشاوندان، در دوران صلح و يا جنگ ، وقف كرد تا ذخيره اى باشد براى روزى كه در آن ، چهره هايى درخشان و چهره هايى سياه مى گردند ، بلكه خداوند ، مرا از آتش ، و آتش را از من باز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عن أبي نيزر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عَلِيُّ بنُ أبي طالِبٍ أميرُ المُؤمِنينَ وأنَا أقومُ بِالضَّيعَتَينِ ؛ عَينِ أبي نَيزَرَ وَالبُغَيبِغَةِ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لا أرضاهُ لِأَميرِ المُؤمِنينَ ؛ قَرعٌ من قَرعِ الضَّيعَةِ ، صَنَعتُهُ بِإِهالَةٍ سَنِخَةٍ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فَقامَ إلَى الرَّبيعِ ـ وهُوَ جَدوَلٌ ـ فَغَسَلَ يَدَيهِ ، ثُمَّ أصابَ مِن ذلِكَ شَيئا ، ثُمَّ رَجَعَ إلَى الرَّبيعِ ، فَغَسَلَ يَدَيهِ بِالرَّملِ حَتّى أنقاهُما ، ثُمَّ ضَمَّ يَدَيهِ كُلَّ واحِدَةٍ مِنهُما إلى اُختِها وشَرِبَ بِهِما حُسىً </w:t>
      </w:r>
      <w:r>
        <w:rPr>
          <w:rStyle w:val="FootnoteAnchor"/>
          <w:rtl w:val="true"/>
        </w:rPr>
        <w:footnoteReference w:id="678"/>
      </w:r>
      <w:r>
        <w:rPr>
          <w:rFonts w:ascii="Amiri" w:hAnsi="Amiri" w:eastAsia="Amiri" w:cs="Amiri"/>
          <w:color w:val="111111"/>
          <w:sz w:val="28"/>
          <w:sz w:val="28"/>
          <w:szCs w:val="28"/>
          <w:rtl w:val="true"/>
          <w:lang w:bidi="ar-SA"/>
        </w:rPr>
        <w:t xml:space="preserve">مِنَ الرَّبيعِ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نَيزَرَ ، إنَّ الأَكُفَّ أنظَفُ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نَدى ذلِكَ الماءِ عَلى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وَانحَدَرَ فِي العَينِ ، فَجَعَلَ يَضرِبُ ، وأبطَأَ عَلَيهِ الماءُ ، فَخَرَجَ وقَد تَفَضَّجَ </w:t>
      </w:r>
      <w:r>
        <w:rPr>
          <w:rStyle w:val="FootnoteAnchor"/>
          <w:rtl w:val="true"/>
        </w:rPr>
        <w:footnoteReference w:id="679"/>
      </w:r>
      <w:r>
        <w:rPr>
          <w:rFonts w:ascii="Amiri" w:hAnsi="Amiri" w:eastAsia="Amiri" w:cs="Amiri"/>
          <w:color w:val="111111"/>
          <w:sz w:val="28"/>
          <w:sz w:val="28"/>
          <w:szCs w:val="28"/>
          <w:rtl w:val="true"/>
          <w:lang w:bidi="ar-SA"/>
        </w:rPr>
        <w:t xml:space="preserve">جَبينُهُ عَرَقا ، فَانتَكَفَ العَرَقَ عَن جَبينِهِ </w:t>
      </w:r>
      <w:r>
        <w:rPr>
          <w:rStyle w:val="FootnoteAnchor"/>
          <w:rtl w:val="true"/>
        </w:rPr>
        <w:footnoteReference w:id="680"/>
      </w:r>
      <w:r>
        <w:rPr>
          <w:rFonts w:ascii="Amiri" w:hAnsi="Amiri" w:eastAsia="Amiri" w:cs="Amiri"/>
          <w:color w:val="111111"/>
          <w:sz w:val="28"/>
          <w:sz w:val="28"/>
          <w:szCs w:val="28"/>
          <w:rtl w:val="true"/>
          <w:lang w:bidi="ar-SA"/>
        </w:rPr>
        <w:t xml:space="preserve">، ثُمَّ أخَذَ المِعوَلَ وعادَ إلَى العَينِ ، فَأَقبَلَ يَضرِبُ فيها ، وجَعَلَ يُهَمهِمُ ، فَانثالَت كَأَنَّها عُنقُ جَزورٍ ، فَخَرَجَ مُسرِعا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أنَّها صَدَقَةٌ ، عَلَيَّ بِدَواةٍ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بِهِما إلَيهِ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ماتَصَدَّقَ بِهِ عَبدُ اللّهِ عَلِيٌّ أميرُ المُؤمِنينَ ، تَصَدَّقَ بِالضَّيعَتَينِ المَعروفَتَينِ بِعَينِ أبي نَيزَرَ وَالبُغَيبِغَةِ عَلى فُقَراءِ أهلِ المَدينَةِ وَابنِ السَّبيلِ ؛ لِيَقِيَ اللّهُ بِهِما وَجهَهُ حَرَّ النّارِ يَومَ القِيامَةِ ، لا تُباعا ولا توهَبا حَتّى يَرِثَهُمَا اللّهُ وهُوَ خَيرُ الوارِثينَ ، إلّا أن يَحتاجَ إلَيهِمَا الحَسَنُ أوِ الحُسَينُ فَهُما طِلقٌ </w:t>
      </w:r>
      <w:r>
        <w:rPr>
          <w:rStyle w:val="FootnoteAnchor"/>
          <w:rtl w:val="true"/>
        </w:rPr>
        <w:footnoteReference w:id="681"/>
      </w:r>
      <w:r>
        <w:rPr>
          <w:rFonts w:ascii="Amiri" w:hAnsi="Amiri" w:eastAsia="Amiri" w:cs="Amiri"/>
          <w:color w:val="111111"/>
          <w:sz w:val="28"/>
          <w:sz w:val="28"/>
          <w:szCs w:val="28"/>
          <w:rtl w:val="true"/>
          <w:lang w:bidi="ar-SA"/>
        </w:rPr>
        <w:t xml:space="preserve">لَهُما ، ولَيسَ لِأَحَدٍ غَيرِهِما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 مبرّدـ به نقل از ابو نيزر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مسئوليت دو مزرعه 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ابو نيزر و 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مؤمنان ، على بن ابى طالب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دارم كه آن را شايسته امير مؤمنان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كدويى از كدوهاى مزرعه است كه با روغن غير مطبوع ، سرخ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كنار نهر رفت و دستش را شست و سپس قدرى از آن غذا خورد و بعد ، بر سر نهر برگشت و با ماسه ، دست هايش را شُست تا آن كه دست هايش تميز گشت و سپس ، دو كفه دستش را كنار هم جمع كرد و از آب نهر ، مقدارى برداشت و نوشيد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پاكيزه ترينِ ظرف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دست هايش را روى شكمش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شكمش او را وارد آتش كند ، خداوند ، او را از رحمتش دور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كلنگ را برداشت و داخل چشمه شد و شروع به كلنگ زدن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بيرون آمد ، در حالى كه عَرَق از پيشانى اش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را از پيشانى اش پاك كرد و بار ديگر ، كلنگ را برداشت و داخل چشمه شد و شروع به كلنگ زدن كرد و داشت نفس نفس مى زد كه ناگاه ، آب ، مانند جوشش خون از گردن شتر نحر شده ، جوشيدن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از چشمه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گواه مى گيرم كه اين ،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دوات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آنها را برايش آوردم و وى،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چيزى است كه بنده خدا على، امير مؤمنان ، 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مزرعه معروف به چشمه ابو نيزر و بُغيبغه را بر تهى دستان مدينه و در راه ماندگان ، وقف كرد تا در روز قيامت به سبب آن ، خداوند ، چهره اش را از آتش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فروخته و بخشيده نمى شوند تا آن كه خداوند ـ كه بهترينِ وارثان است ـ ، آن را به ارث بَرَد ، مگر آن كه حسن يا حسين بدان محتاج گردند كه آن دو مزرعه ملك طلق آنهاست ، و هيچ كس جز آن دو حق تصرف در آنها را ندارد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عن أبي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أموالُ عَلِيٍّ رضى الله عنهعُيونا مُتَفَرِّقَةً بِيَنبُعَ ، 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البُحَيرِ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نَيزَرَ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نولا ، وهِيَ اليَومَ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العدرُ ، وهِيَ الَّتي يُقالُ </w:t>
      </w:r>
      <w:r>
        <w:rPr>
          <w:rStyle w:val="FootnoteAnchor"/>
          <w:rtl w:val="true"/>
        </w:rPr>
        <w:footnoteReference w:id="683"/>
      </w:r>
      <w:r>
        <w:rPr>
          <w:rFonts w:ascii="Amiri" w:hAnsi="Amiri" w:eastAsia="Amiri" w:cs="Amiri"/>
          <w:color w:val="111111"/>
          <w:sz w:val="28"/>
          <w:sz w:val="28"/>
          <w:szCs w:val="28"/>
          <w:rtl w:val="true"/>
          <w:lang w:bidi="ar-SA"/>
        </w:rPr>
        <w:t xml:space="preserve">إنَّ عَلِيّا رضى الله عنه عَمِلَ فيها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عَلِيٌّ رضى الله عنه أيضا 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البُغَيبِغاتِ ؛ وهِيَ عُيونٌ ، مِنها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الأَراكِ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لَيلى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بسطاس ، فيها خَليجٌ مِن النَّخلِ مَعَ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البُغَيبِغاتُ مِمّا عَمِلَ عَلِيٌّ رضى الله عنه وتَصَدَّقَ بِهِ ، فَلَم تَزَل في صَدَقاتِهِ حَتّى أعطاها حُسَينُ بنُ عَلِيٍّ عَبدَ اللّهِ بنَ جَعفَرِ بنِ أبي طالِبٍ ؛ يَأكُلُ ثَمَرَها ، ويَستَعينُ بِها عَلى دَينِهِ ومَؤونَتِهِ ، عَلى أن لا يُزَوِّجَ ابنَتَهُ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عَبدُ اللّهِ تِلكَ العُيونَ مِن مُعاوِيَةَ ، ثُمَّ قُبِضَت حَتّى مَلِكَ بَنو هاشِمٍ الصَّوافِيَ ، فَكَلَّمَ فيها عَبدُ اللّهِ بنُ حَسَنِ بنِ حَسَنٍ أبَا العَبّاسِ ـ وهُوَ خَليفَةٌ ـ فَرَدَّها في صَدَقَةِ عَلِيٍّ رضى الله عنه ، فَأَقامَت في صَدَقَتِهِ حَتّى قَبَضَها أبو جَعفَرٍ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فيهَا الحَسَنُ بنُ زَيدٍ المَهدِيَّ حينَ استُخلِفَ وأخبَرَهُ خَبَرَها ، فَكَتَبَ إلى زُفَرَ بنِ عاصِمٍ الهِلالِيِّ ـ وهُوَ والِي المَدينَةِ ـ فَرَدَّها مَعَ صَدَقاتِ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أيضا ساقِيٌّ عَلى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الحدثِ بِيَنبُعَ ، وأشرَكَ عَلى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العصيبَةُ ، مَواتٌ 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أيضا صَدَقاتٌ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الفَقيرَينِ بِالعالِيَةِ </w:t>
      </w:r>
      <w:r>
        <w:rPr>
          <w:rStyle w:val="FootnoteAnchor"/>
          <w:rtl w:val="true"/>
        </w:rPr>
        <w:footnoteReference w:id="684"/>
      </w:r>
      <w:r>
        <w:rPr>
          <w:rFonts w:ascii="Amiri" w:hAnsi="Amiri" w:eastAsia="Amiri" w:cs="Amiri"/>
          <w:color w:val="111111"/>
          <w:sz w:val="28"/>
          <w:sz w:val="28"/>
          <w:szCs w:val="28"/>
          <w:rtl w:val="true"/>
          <w:lang w:bidi="ar-SA"/>
        </w:rPr>
        <w:t xml:space="preserve">، وبِئرُ المَلِكِ بِقَناةَ </w:t>
      </w:r>
      <w:r>
        <w:rPr>
          <w:rStyle w:val="FootnoteAnchor"/>
          <w:rtl w:val="true"/>
        </w:rPr>
        <w:footnoteReference w:id="685"/>
      </w:r>
      <w:r>
        <w:rPr>
          <w:rFonts w:ascii="Amiri" w:hAnsi="Amiri" w:eastAsia="Amiri" w:cs="Amiri"/>
          <w:color w:val="111111"/>
          <w:sz w:val="28"/>
          <w:sz w:val="28"/>
          <w:szCs w:val="28"/>
          <w:rtl w:val="true"/>
          <w:lang w:bidi="ar-SA"/>
        </w:rPr>
        <w:t xml:space="preserve">، والأدبيّة بِالإِضَمِّ </w:t>
      </w:r>
      <w:r>
        <w:rPr>
          <w:rStyle w:val="FootnoteAnchor"/>
          <w:rtl w:val="true"/>
        </w:rPr>
        <w:footnoteReference w:id="686"/>
      </w:r>
      <w:r>
        <w:rPr>
          <w:rFonts w:ascii="Amiri" w:hAnsi="Amiri" w:eastAsia="Amiri" w:cs="Amiri"/>
          <w:color w:val="111111"/>
          <w:sz w:val="28"/>
          <w:sz w:val="28"/>
          <w:szCs w:val="28"/>
          <w:rtl w:val="true"/>
          <w:lang w:bidi="ar-SA"/>
        </w:rPr>
        <w:t xml:space="preserve">، فَسَمِعتُ أنَّ حَسَنا أو حُسَينا ابنَ عَلِيٍّ باعَ ذلِكَ كُلَّهُ فيما كانَ مِن حَربِهِم ، فَتِلكَ الأَموالُ اليَومَ مُتَفَرِّقَةٌ في أيدي ناسٍ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في صَدَقاتِهِ عَينُ ناقَةٍ بِوادِي القُرى </w:t>
      </w:r>
      <w:r>
        <w:rPr>
          <w:rStyle w:val="FootnoteAnchor"/>
          <w:rtl w:val="true"/>
        </w:rPr>
        <w:footnoteReference w:id="687"/>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حسن ، بِالبيرَةِ مِنَ العلا ، كانَت حَديثا مِنَ الدَّهرِ بِيَدِ عَبدِ الرَّحمنِ بنِ يَعقوبَ بنِ إبراهيمَ بنِ مُحَمَّدِ بنِ طَلحَةَ التَّيمِيِّ ، فَخاصَمَهُ فيها حَمزَةُ بنُ حَسَنِ بنِ عُبَيدِ اللّهِ بنِ العَبّاسِ بنِ عَلِيٍّ ـ بِوِلايَةِ أخيهِ العَبّاسِ بنِ حَسَنٍ ـ الصَّدَقَةَ حَتّى قُضِيَ لِحَمزَةَ بِها ، وصارَت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بِوادِي القُرى أيضا عَينٌ مَواتٌ خاصَمَ فيها أيضا حَمزَةُ بنُ حَسَنٍ ـ بِوِلايَةِ أخيهِ العَبّاسِ ـ رَجُلَينِ مِن أهلِ وادِي القُرى كانَت بِأَيديهِما ،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كبير مَولى حَسَنِ بنِ حَسَنٍ ، ومَروانُ بنُ عَبدِ المَلِكِ بنِ خارست ، حَتّى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بِها ، فَصارَت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أيضا حَقٌّ عَلى عَينِ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ساقِيٌّ عَلى عَينٍ بِالبيرَةِ ، وهُوَ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بِحَرَّهِ الرَّجلاءِ </w:t>
      </w:r>
      <w:r>
        <w:rPr>
          <w:rStyle w:val="FootnoteAnchor"/>
          <w:rtl w:val="true"/>
        </w:rPr>
        <w:footnoteReference w:id="688"/>
      </w:r>
      <w:r>
        <w:rPr>
          <w:rFonts w:ascii="Amiri" w:hAnsi="Amiri" w:eastAsia="Amiri" w:cs="Amiri"/>
          <w:color w:val="111111"/>
          <w:sz w:val="28"/>
          <w:sz w:val="28"/>
          <w:szCs w:val="28"/>
          <w:rtl w:val="true"/>
          <w:lang w:bidi="ar-SA"/>
        </w:rPr>
        <w:t>مِن ناحِيَةِ شِعبِ زَيدٍ وادٍ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 شَطرُهُ فِي الصَّدَقَةِ ، وشَطرُهُ بِأَيدي آلِ مَنّاع مِن بَني عَدِيٍّ ، مِنحَةً مِن عَلِيٍّ ، وكانَ كُلُّهُ بِأَيدِيهِم حَتّى خاصَمَهُم فيهِ حَمزَةُ بنُ حَسَنٍ فَأَخَذَ مِنهُم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بِحَرَّةِ الرَّجلاءِ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 فيهِ مَزارِعُ ، وعَفا ، وهُوَ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بِحَرَّةِ الرَّجلاءِ أربَعُ </w:t>
      </w:r>
      <w:r>
        <w:rPr>
          <w:rStyle w:val="FootnoteAnchor"/>
          <w:rtl w:val="true"/>
        </w:rPr>
        <w:footnoteReference w:id="689"/>
      </w:r>
      <w:r>
        <w:rPr>
          <w:rFonts w:ascii="Amiri" w:hAnsi="Amiri" w:eastAsia="Amiri" w:cs="Amiri"/>
          <w:color w:val="111111"/>
          <w:sz w:val="28"/>
          <w:sz w:val="28"/>
          <w:szCs w:val="28"/>
          <w:rtl w:val="true"/>
          <w:lang w:bidi="ar-SA"/>
        </w:rPr>
        <w:t xml:space="preserve">آبُرٍ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كمات ، وذَوات العشراء ، وقعين ، ومعيد ، ورعوان ، فَهذِهِ الآ بُرُ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بِناحِيَةِ فَدَكَ </w:t>
      </w:r>
      <w:r>
        <w:rPr>
          <w:rStyle w:val="FootnoteAnchor"/>
          <w:rtl w:val="true"/>
        </w:rPr>
        <w:footnoteReference w:id="690"/>
      </w:r>
      <w:r>
        <w:rPr>
          <w:rFonts w:ascii="Amiri" w:hAnsi="Amiri" w:eastAsia="Amiri" w:cs="Amiri"/>
          <w:color w:val="111111"/>
          <w:sz w:val="28"/>
          <w:sz w:val="28"/>
          <w:szCs w:val="28"/>
          <w:rtl w:val="true"/>
          <w:lang w:bidi="ar-SA"/>
        </w:rPr>
        <w:t xml:space="preserve">وادٍ بَينَ لابِتَي حَرَّةَ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رعيّة ، فيه نَخلٌ ووَشَلٌ مِن ماءٍ ، يَجري عَلى سقا بِزُرنوقَ </w:t>
      </w:r>
      <w:r>
        <w:rPr>
          <w:rStyle w:val="FootnoteAnchor"/>
          <w:rtl w:val="true"/>
        </w:rPr>
        <w:footnoteReference w:id="691"/>
      </w:r>
      <w:r>
        <w:rPr>
          <w:rFonts w:ascii="Amiri" w:hAnsi="Amiri" w:eastAsia="Amiri" w:cs="Amiri"/>
          <w:color w:val="111111"/>
          <w:sz w:val="28"/>
          <w:sz w:val="28"/>
          <w:szCs w:val="28"/>
          <w:rtl w:val="true"/>
          <w:lang w:bidi="ar-SA"/>
        </w:rPr>
        <w:t xml:space="preserve">، فَذلِكَ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بِناحِيَةِ فَدَكَ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الأسحنُ ، وبَنو فَزارَةَ تَدَّعي فيهِ مِلكا ومُقاما ، وهُوَ اليَومَ في أيدي وُلاةِ الصَّدَقَةِ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فَدَكَ مالٌ بِأَعلى حَرَّةِ الرَّجلاءِ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القُصَيبَةُ ، كانَ عَبدُ اللّهِ بنُ حَسَنِ بنِ حَسَنٍ عامَلَ عَلَيهِ بَني عُمَيرٍ مَولى عَبدِ اللّهِ بنِ جَعفَرِ بنِ أبي طالِبٍ عَلى أنَّهُ إذا بَلَغَ ثَمَرُهُ ثَلاثينَ صاعا بِالصّاعِ الأَوَّلِ فَالصَّدَقَةُ عَلَى الثُّلُثِ ، فَإِذَا انقَرَضَ بَنو عُمَيرٍ فَمَرجِعُهُ إلَى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اليَومَ عَلى هذِهِ الحالِ بِأَيدي وُلاةِ الصَّدَقَةِ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المدينةـ به نقل از ابو غسّان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على عليه السلام چشمه هايى پراكنده در منطقه يَنبُع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چشمه اى بود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به ديگرى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ابو 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ديگرى هم بود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كردند و اكنون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همين چشمه ، چشمه اى است كه مى گويند على عليه السلام شخصا در آن ، كار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همچنين در يَنبُع ، بُغَيبغات را هم آباد كرد كه چندين چشمه بود از جمله آنها چشمه اى بود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خيف </w:t>
      </w:r>
      <w:r>
        <w:rPr>
          <w:rStyle w:val="FootnoteAnchor"/>
          <w:rtl w:val="true"/>
        </w:rPr>
        <w:footnoteReference w:id="693"/>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چشمه ديگرى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چشمه ديگرى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شد كه در آن ، راسته اى از نخل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بغيبغات ، از جمله آثارى بود كه على عليه السلام خود شخصا آن را ايجاد كرد و وقف نمود و همواره جزو موقوفات بود تا آن كه حسين بن على عليهماالسلام آن را به عبد اللّه بن جعفر بن ابى طالب داد كه از محصول آن استفاده كند و از آن براى اداى قرض ها و مخارجش سود بجويد و نيز براى آن كه دخترش را به يزيد بن معاوية بن ابى سفيان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اين چشمه ها را به معاويه فروخت و به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تا آن كه بنى هاشم ، خالصه ها را تملّك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عبد اللّه بن حسن بن حسن ، با ابو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خليفه وقت بود ـ ، وارد گفتگو شد و وى آن را به موقوفات على عليه السلام برگردانْد و اين چشمه ها ، همچنان جزو موقوفات على عليه السلام بود تا آن كه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آنها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مهدى عباسى به خلافت رسيد ، حسن بن زيد با وى گفتگو كرد و جريان آنها را به وى گزارش كرد و مهدى ، نامه اى به زفر بن عاصم هلالى ـ كه فرماندار وقت مدينه بود ـ نوشت و آنها را به موقوفات على عليه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چشمه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ينبع ، سهم آب داشت و در آباد كردن چشمه اى مَوات در ينبع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نيز موقوفاتى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عاليه </w:t>
      </w:r>
      <w:r>
        <w:rPr>
          <w:rStyle w:val="FootnoteAnchor"/>
          <w:rtl w:val="true"/>
        </w:rPr>
        <w:footnoteReference w:id="694"/>
      </w:r>
      <w:r>
        <w:rPr>
          <w:rFonts w:ascii="IRNazanin" w:hAnsi="IRNazanin" w:eastAsia="IRNazanin"/>
          <w:color w:val="111111"/>
          <w:sz w:val="28"/>
          <w:sz w:val="28"/>
          <w:szCs w:val="28"/>
          <w:rtl w:val="true"/>
          <w:lang w:bidi="fa-IR"/>
        </w:rPr>
        <w:t xml:space="preserve">،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قنات </w:t>
      </w:r>
      <w:r>
        <w:rPr>
          <w:rStyle w:val="FootnoteAnchor"/>
          <w:rtl w:val="true"/>
        </w:rPr>
        <w:footnoteReference w:id="6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اِضم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گفته مى شود كه حسن بن على عليهماالسلام يا حسين بن على عليهماالسلامهمه آنها را در جنگ هايشان فروختند و امروزه ، آن اموال در دست افراد گوناگون ،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موقوفات على عليه السلام چشمه روانى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بود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 در منطقه بيره ، در سمت بالا ، كه تا مدّتى در دست عبد الرحمان بن يعقوب بن ابراهيم بن محمّد بن طلحه تميمى بود و در زمان حكومت عبّاس بن حسن، برادرش حمزة بن حسن بن عبيد اللّه بن عبّاس بن على ، در خصوص موقوفه بودن آن با عبد الرحمان ، مخاصمه كرد و به نفع حمزه ، داورى شد و به صدقه هاى على عليه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القرى ، چشمه ديگرى بود كه مَوات بود و باز ، حمزة بن حسن در زمان حكومت برادرش عبّاس عليه دو نفر از اهالى وادى القرى به نام هاى مصدر كبير ، از آزادشدگان حسن بن حسن، و مروان بن عبد الملك بن خارست ـ كه مِلك در دستشان بود ـ اقامه دعوا كرد و به نفع حمزه ، حكم شد و ملك ، جزو موقوفه 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سهمى داشت ، چنان كه سهم آبى در چشمه اى در منطقه بيره داشت كه از جمله موقوفات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الرَّجْلاء</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از ناحيه شعب زيد ، وادى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آن در موقوفه هاى على عليه السلام و بخشى در دست آل منّاع از قبيله بنى عدى بود كه على عليه السلام به آنان بخشيده بود و همه مِلك ، در دست آنان بود تا آن كه حمزة بن حسن ، عليه آنان اقامه دعوا كرد و نصف آن را باز پس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حرّة الرجلاء ، وادى ديگرى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داراى مزارع و قسمتى خاكى بود و از جمله موقوفات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حرة الرجلاء ، چهار عدد چاه داشت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كمات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همه ، جزو موقوفه هاى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فدك </w:t>
      </w:r>
      <w:r>
        <w:rPr>
          <w:rStyle w:val="FootnoteAnchor"/>
          <w:rtl w:val="true"/>
        </w:rPr>
        <w:footnoteReference w:id="699"/>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زُرنوق</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سرزمينى سنگلاخ بود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داراى نخل بود و جريان آب ضعيفى داشت كه با دلو و چرخ ، خارج مى شد و از جمله موقوفات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منطقه فدك ، زمينى داشت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بنى فزاره بر آن ، ادّعاى مالكيّت و سكونت داشتند و اكنون ، جزو موقوفه ها و در دست متولّيان موقوفات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فدك در قسمت بالاى حرّة الرجلاء ، مِلكى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عبد اللّه بن حسن بن حسن با بنى عمير ، از آزادشدگان عبد اللّه بن جعفر بن ابى طالب ، قرارداد بست كه اگر محصول آن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نخستين ، سى صاع شد ، سهم وقف ، يك سوم باشد و اگر بنى عمير منقرض شدند ، ملك به موقوفه برگردد و اكنون هم ملك به همين روش ، در دست متولّيان موقوفه هاست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موسى عليه السلام بِوَصِيَّةِ أميرِ المُؤمِنينَ 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وقَضى بِهِ في مالِهِ عَبدُ اللّهِ عَلِيٌّ ابتِغاءَ وَجهِ اللّهِ ؛ لِيولِجَني بِهِ الجَنَّةَ ، ويَصرِفَني بِهِ عَنِ النّارِ ، ويَصرِفَ النّارَ عَنّي يَومَ تَبيَضُّ وُجوهٌ وتَسوَدُّ وُجوهٌ ، أنَّ ما كان لي مِن مالٍ بِيَنبُعَ يُعرَفُ لي فيها وما حَولَها صَدَقَةٌ ، ورَقيقَها ، غَيرَ أنَّ رَباحا وأبا نَيزَرَ وجُبَيرا عُتَقاءُ لَيس لِأَحَدٍ عَلَيهِم سَبيلٌ ، فَهُم مَوالِيَّ يَعمَلونَ فِي المالِ خَمسَ حِجَجٍ وفيهِ نَفَقَتُهُم ورِزقُهُم وأرزاقُ أهاليهِم ، ومَعَ ذلِكَ ما كانَ لي بِوادِي القُرى كُلُّهُ مِن مالٍ لِبَني فاطِمَةَ ورَقيقُها صَدَقَةٌ ، وما كانَ لي بِدَيمَةَ وأهلُها صَدَقَةٌ ، غَيرَ أنَّ زُرَيقا لَهُ مِثلُ ما كَتَبتُ لِأَصحابِهِ ، وما كانَ لي بِاُذَينَةَ </w:t>
      </w:r>
      <w:r>
        <w:rPr>
          <w:rStyle w:val="FootnoteAnchor"/>
          <w:rtl w:val="true"/>
        </w:rPr>
        <w:footnoteReference w:id="701"/>
      </w:r>
      <w:r>
        <w:rPr>
          <w:rFonts w:ascii="Amiri" w:hAnsi="Amiri" w:eastAsia="Amiri" w:cs="Amiri"/>
          <w:color w:val="111111"/>
          <w:sz w:val="28"/>
          <w:sz w:val="28"/>
          <w:szCs w:val="28"/>
          <w:rtl w:val="true"/>
          <w:lang w:bidi="ar-SA"/>
        </w:rPr>
        <w:t xml:space="preserve">وأهلُها صَدَقَةٌ ، وَالفَقيرَينِ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كَما قَد عَلِمتُم ـ صَدَقَةٌ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كَتَبتُ مِن أموالي هذِهِ صَدَقَةٌ واجِبَةٌ بَتلَةٌ ، حَيّا أنَا أو مَيِّتا ، يُنفَقُ في كُلِّ نَفَقَةٍ يُبتَغى بِها وَجهُ اللّهِ في سَبيلِ اللّهِ ووَجهِهِ وذَوِي الرَّحِمِ مِن بَني هاشِمٍ وبَنِي المُطَّلِبِ وَالقريبِ وَالبَعيدِ ، فَإِنَّهُ يَقومُ عَلى ذلِكَ الحَسَنُ بنُ عَلِيٍّ ، يَأكُلُ مِنهُ بِالمَعروفِ ، ويُنفِقُهُ حَيثُ يَراهُ اللّهُ عَزَّ وجَلَّ في حِلٍّ مُحَلَّلٍ لا حَرَجَ عَلَيهِ فيهِ ، فَإِن أرادَ أن يَبيعَ نَصيبا مِنَ المالِ فَيَقضِيَ بِهِ الدَّينَ فَليَفعَل إن شاءَ ولا حَرَجَ عَلَيهِ فيهِ ، وإن شاءَ جَعَلَهُ سَرِيَّ </w:t>
      </w:r>
      <w:r>
        <w:rPr>
          <w:rStyle w:val="FootnoteAnchor"/>
          <w:rtl w:val="true"/>
        </w:rPr>
        <w:footnoteReference w:id="702"/>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وُلدَ عَلِيٍّ ومَوالِيَهُم وأموالَهُم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دارُ الحَسَنِ بنِ عَلِيٍّ غَيرَ دارِ الصَّدَقَةِ فَبَدا لَهُ أن يَبيعَها فَليَبِع إن شاءَ لا حَرَجَ عَلَيهِ فيهِ ، وإن باعَ فَإِنَّهُ يُقَسِّمُ ثَمَنَها ثَلاثَةَ أثلاثٍ ؛ فَيَجعَلُ ثُلُثا في سَبيلِ اللّهِ ، وثُلُثا في بَني هاشِمٍ وبَنِي المُطَّلِبِ ، ويَجعَلُ الثُّلُثَ في آلِ أبي طالِبٍ ، وإنَّهُ يَضَعُهُ فيهِم حَيثُ يَراهُ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حَدَثٌ وحُسَينٌ حَيٌّ فَإِنَّهُ إلَى الحُسَينِ بنِ عَلِيٍّ ، وإنَّ حُسَينا يَفعَلُ فيهِ مِثلَ الَّذي أمَرتُ بِهِ حَسَنا ؛ لَهُ مِثلُ الَّذي كَتَبتُ لِلحَسَنِ ، وعَلَيهِ مِثلُ الَّذي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لِبَنِي ابنَي فاطِمَةَ مِن صَدَقَةِ عَلِيٍّ مِثلَ الَّذي لِبَني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إنَّما جَعَلتُ الَّذي جَعَلتُ لِابنَي فاطِمَةَ ابتِغاءَ وَجهِ اللّهِ عَزَّ وجَلَّ ، وتَكريمَ حُرمَةِ رَسولِ اللّهِ صلى الله عليه و آله ، وتَعظيمَهُما ، وتَشريفَهُما ، ورِضاهُما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وحُسَينٍ حَدَثٌ فَإِنَّ الآخِرَ مِنهُما يَنظُرُ في بَني عَلِيٍّ ؛ فَإِن وَجَدَ فيهِم مَن يَرضى بِهُداهُ وإسلامِهِ وأمانَتِهِ فَإِنَّهُ يَجعَلُهُ إلَيهِ إن شاءَ ، وإن لَم يَرَ فيهِم بَعضَ الَّذي يُريدُهُ فَإِنَّهُ يَجعَلُهُ إلى رَجُلٍ مِن آلِ أبي طالِبٍ يَرضى بِهِ ، فَإِن وَجَدَ آلَ أبي طالِبٍ قَد ذَهَبَ كُبَراؤُهُم وذَووا آرائِهِم فَإِنَّهُ يَجعَلُهُ إلى رَجُلٍ يَرضاهُ مِن بَني هاشِمٍ ، وأنَّهُ يَشتَرِطُ عَلَى الَّذي يَجعَلُهُ إلَيهِ أن يَترُكَ المالَ عَلى اُصولِهِ ويُنفِقَ ثَمَرَهُ حَيثُ أمَرتُهُ بِهِ ؛ مِن سَبيلِ اللّهِ ووَجهِهِ ، وذَوِي الرَّحِمِ مِن بَني هاشِمٍ وبَنِي المُطَّلِبِ ، وَالقَريبِ وَالبَعيدِ ، لايُباعُ مِنهُ شَيءٌ ، ولا يوهَبُ ، ولا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مالَ مُحَمَّدِ بنِ عَلِيٍّ عَلى ناحِيَتِهِ ، وهُوَ إلَى ابنَي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رَقيقِيَ ـ الَّذينَ في صَحيفَةٍ صَغيرَةٍ الَّتي كُتِبَت لي ـ عُتَقاءُ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بنُ أبي طالِبٍ في أموالِهِ هذِهِ ، الغَدَ مِن يَومَ قَدِمَ مَسكِنَ </w:t>
      </w:r>
      <w:r>
        <w:rPr>
          <w:rStyle w:val="FootnoteAnchor"/>
          <w:rtl w:val="true"/>
        </w:rPr>
        <w:footnoteReference w:id="703"/>
      </w:r>
      <w:r>
        <w:rPr>
          <w:rFonts w:ascii="Amiri" w:hAnsi="Amiri" w:eastAsia="Amiri" w:cs="Amiri"/>
          <w:color w:val="111111"/>
          <w:sz w:val="28"/>
          <w:sz w:val="28"/>
          <w:szCs w:val="28"/>
          <w:rtl w:val="true"/>
          <w:lang w:bidi="ar-SA"/>
        </w:rPr>
        <w:t xml:space="preserve">ابتِغاءَ وَجهِ اللّهِ وَالدّارَ الآخِرَةِ ، وَاللّهُ المُستَعانُ عَلى كُلِّ حالٍ ، ولا يَحِلُّ لِامرِئٍ مُسلِمٍ يُؤمِنُ بِاللّهِ وَاليَومِ الآخِرِ أن يَقولَ في شَيءٍ قَضَيتُهُ مِن مالي ، ولا يُخالِفَ فيهِ أمري ،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وَلائِدي اللّائي أطوفُ عَلَيهِنَّ السَّبعَةَ عَشَرَ ـ مِنهُنَّ اُمَّهاتُ أولادٍ مَعَهُنَّ أولادُهُنَّ ، ومِنهُنَّ حَبالى ، ومِنهُنَّ مَن لا وَلَدَ لَهُ ـ فَقَضايَ فيهِنَّ إن حَدَثَ بي حَدَثٌ أنَّهُ مَن كانَ مِنهُنَّ لَيسَ لَها وَلَدٌ ولَيسَت بِحُبلى فَهِيَ عَتيقٌ لِوَجهِ اللّهِ عَزَّ وجَلَّ ، لَيسَ لِأَحَدٍ عَلَيهِنَّ سَبيلٌ ، ومَن كانَ مِنهُنَّ لَها وَلَدٌ أو حُبلى فَتُمسَكُ عَلى وَلَدِها وهِيَ مِن حَظِّهِ ؛ فَإِن ماتَ وَلَدُها وهِيَ حَيَّةٌ فَهِيَ عَتيقٌ لَيسَ لِأَحَدٍ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في مالِهِ ، الغَدَ مِن يَومَ قَدِمَ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شِمرِ بنُ أبرَهَةَ ، وصَعصَعَةُ بنُ صوحانَ ، ويَزيدُ بنُ قَيسٍ ، وهَيّاجُ بنُ أبي 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أبي طالِبٍ بِيَدِهِ لِعَشرٍ خَلَونَ مِن جُمادَى الاُولى سَنَةَ سَبعٍ وثَلاثينَ </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موسى بن جعفر عليهماالسلام متن وصيّت على عليه السلام را به سوى من فرستاد و مضمون آن ، به اين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وصيّت و حكم بنده خدا ، على بن ابى طالب است در اموال خود ، به خاطر خدا و براى آن كه مرا در مقابل آن ، در بهشت داخل كند و مرا از آتش ، باز دارد و آتش را در روزى كه چهره هايى سفيد و چهره هايى سياه مى گردد ، از من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يَنبُع و اطرافش از املاك من است و به نام من شناخته مى شود ، موقوفه است ، و همچنين بندگانى كه روى آنها كار مى كنند ، جز رباح و ابو نيزر و جبير كه آزادند و هيچ كس بر آنان ، حقّى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آزاد شده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پنج سال در آن ، كار كنند و مخارج و روزى خود و خانواده هاشان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 هر آنچه در وادى القرى از آنِ من است ، اموالش همه براى فرزندان فاطمه است و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موقوفه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در ديمه و كاركنان آن ، موقوفه است ، جز آن كه زُرَيق هم از همان حقّى كه براى ياران او نوشتم ، برخوردار است ، و آنچه كه من در اُذينه </w:t>
      </w:r>
      <w:r>
        <w:rPr>
          <w:rStyle w:val="FootnoteAnchor"/>
          <w:rtl w:val="true"/>
        </w:rPr>
        <w:footnoteReference w:id="705"/>
      </w:r>
      <w:r>
        <w:rPr>
          <w:rFonts w:ascii="IRNazanin" w:hAnsi="IRNazanin" w:eastAsia="IRNazanin"/>
          <w:color w:val="111111"/>
          <w:sz w:val="28"/>
          <w:sz w:val="28"/>
          <w:szCs w:val="28"/>
          <w:rtl w:val="true"/>
          <w:lang w:bidi="fa-IR"/>
        </w:rPr>
        <w:t xml:space="preserve">دارم و بندگانى كه روى آن كار مى كنند ، وقف هستند و همان طور كه مى دانيد ، فقيرين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هم وقف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از اين اموالم كه قلمى كردم ، وقف واجب غير قابل بازگشت است ؛ چه من زنده باشم و يا بميرم كه در هر جايى كه در آن رضايت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خشنودى خدا، بستگانم از بنى هاشم، بنى مطّلب و اقوام نزديك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مى شود و حسن بن على ، متولّى اين كار است كه به مقدار متعارف ، از آن ، مصرف مى كند و در هر جايى كه خداوند برايش حلال كرده ، خرج مى كند و آزاد است و ايرادى بر وى نيست و اگر خواست ، بخشى از اموال را بفروشد و قرضى ادا كند ، مانعى ندارد و اگر خواست ، آن را آزاد از مالكيّت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فرزندان على و آزادشدگان آنها و اموال آنها به دست حسن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حسن بن على ، غير از خانه موقوفه است و خواست بفروشد، ايرادى ندارد و اگر فروخت ، پول آن را سه قسمت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در راه خدا بدهد، يك سوم را به بنى هاشم و بنى مطّلب بدهد و يك سوم آن را به آل ابو طالب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در بين آنان، طبق قانون الهى تقسيم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حسن پيشامدى شد و حسين زنده بود ، اختيار در دست حسين بن على است و حسين ، طبق آنچه به حسن دستور دادم ، انجام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همانى است كه براى حسن نوشتم و بر او همانى است كه بر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فرزندانم ، دو پسر فاطمه ، از موقوفات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على است و من آنچه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حقوقى اختصاصى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پسر فاطمه قرار دادم ، براى رضاى خداوند عز و جل و بزرگداشت حرمت پيامبر خدا و بزرگداشت آن دو و شرافت و رضاى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هر كدام از حسن و حسين اتّفاقى پيش آمد ، آن ديگرى بر فرزندان على سرپرست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در بين آنان كسى بود كه از هدايت، اسلام و امانتدارى او خشنود باشد ، اگر خواست ، توليت موقوفات را به او بسپارد ، و اگر در بين آنان ، كسى را كه مى خواهد ، پيدا نكرد ، به مردى از آل ابو طالب كه از وى رضايت دارد ، بسپارد ، و اگر ديد كه بزرگان و خردمندان آل ابو طالب از دست رفته اند، اختيار را به مردى از بنى هاشم كه از او راضى است ، بدهد و لازم است با كسى كه مسئوليت را برعهده اش مى نهد ، شرط كند كه اصلِ مال را نگه دارد و درآمد آن را در جايى كه فرمان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خشنودى خدا، خويشاوندان نزديك و دور از بنى هاشم و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و اصل مالْ فروخته نمى شود ، بخشيده نمى گردد و به ارث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نسبش است ، و او با دو پسر فاطمه است و بنده هايم ـ آنان كه نامشان در نوشته كوچكى برايم يادداشت شده ـ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وصيّتى است كه على بن ابى طالب در اين اموالش، فرداى روز ورودش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براى رضاى خدا و روز قيامت كرده است و در هر حال ، از خداوند ، يارى خواسته مى شود و براى هيچ مسلمانى كه به خدا و روز قيامتْ ايمان دارد ، حلال نيست كه در آنچه كه درباره اموالم وصيّت كرده ام ، كارى كند و يا هيچ كدام از نزديكان و يا افراد دور ، با فرمانم در اين باره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كنيزكانى كه با آنان همبستر شده ام، هفده تا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مادران فرزندانى هستند كه فرزندانشان در نزد آنهاست ، پاره اى از آنان باردارند ، و گروهى فرزند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درباره آنان ، در صورتى كه برايم پيشامدى شد ، اين است كه آنانى كه فرزند ندارند و باردار نيستند ، در راه خداى عز و جل آزادند 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بر آنان ندارد و هر كدام از آنان كه فرزند دارند و يا باردار هستند ، به فرزندشان متّصل مى شوند و از سهم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اُمّ ولد ، آزاد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فرزندش مُرد و او زنده ماند ، آزاد خواهد بود 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چيزى است كه على در اموالش وصيّت كرده ، فرداى روز ورودش به منطقه مَسكِن </w:t>
      </w:r>
      <w:r>
        <w:rPr>
          <w:rStyle w:val="FootnoteAnchor"/>
          <w:rtl w:val="true"/>
        </w:rPr>
        <w:footnoteReference w:id="706"/>
      </w:r>
      <w:r>
        <w:rPr>
          <w:rFonts w:ascii="IRNazanin" w:hAnsi="IRNazanin" w:eastAsia="IRNazanin"/>
          <w:color w:val="111111"/>
          <w:sz w:val="28"/>
          <w:sz w:val="28"/>
          <w:szCs w:val="28"/>
          <w:rtl w:val="true"/>
          <w:lang w:bidi="fa-IR"/>
        </w:rPr>
        <w:t>، و بر آن ، ابو شمر بن ابرهه، صعصعة بن صوحان، يزيد بن قيس، هيّاج بن ابى هيّاج گواهى داده اند و على بن ابى طالب ، به دست خود ، آن را در دهم جمادى الاولى سال سى و هفتم هجرى نوشته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المتصدّق فيالركوع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ينفق ماله بالليل والنهار</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از خود گذشتگى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صدقه دهنده 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دارايى اش را شب و روز ، نهان و آشكارا انفاق مى كند</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السياسيّةُ والاجتماعيّةُ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الإِخاءُ مَعَ النَّبِيِّ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مُؤاخاةُ النَّبِيِّ بَينَ أصحابِهِ قَبلَ الهِجرَةِالمحبّرـ في ذِكرِ مُؤاخاةِ النَّبِيِّ صلى الله عليه و آله بَينَ أصحابِهِ المُهاجِرينَ قَبلَ الهِجرَةِ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آخى بَينَهُم عَلَى الحَقِّ وَالمُواساةِ ، وذلِكَ بِمَكَّةَ ؛ فَآخى صلى الله عليه و آله بَينَ نَفسِهِ وبَينَ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الهِجرَةِ آخى صلى الله عليه و آله بَينَ المُسلِمينَ ؛ أيِ المُهاجِرينَ ، عَلَى الحَقِّ وَالمُواساةِ ، فَآخى بَينَ أبي بَكرٍ وعُمَرَ ، وآخى بَينَ حَمزَةَ وزَيدِ بنِ حارِثَةَ ، وبَينَ عُثمانَ وعَبدِ الرَّحمنِ بنِ عَوفٍ ، وبَينَ الزُّبَيرِ وَابنِ مَسعودٍ ، وبَينَ عُبادَةَ بنِ الحارِثَةِ وبِلالٍ ، وبَينَ مُصعَبِ بنِ عُمَيرٍ وسَعدِ بنِ أبي وَقّاصٍ ، وبَينَ أبي عُبَيدَةَ بنِ الجَرّاحِ وسالِمٍ مَولى أبي حُذَيفَةَ ، وبَينَ سَعيدِ بنِ زَيدٍ وطَلحَةَ بنِ عُبَيدِ اللّهِ ، وبَينَ عَلِيٍّ ونَفسِهِ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أكونَ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وَالآخِرَةِ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16_182499"/>
    </w:p>
    <w:p>
      <w:pPr>
        <w:pStyle w:val="Heading2"/>
        <w:numPr>
          <w:ilvl w:val="1"/>
          <w:numId w:val="1"/>
        </w:numPr>
        <w:rPr/>
      </w:pPr>
      <w:bookmarkStart w:id="325" w:name="__RefHeading___Toc1816814_3224264995"/>
      <w:bookmarkStart w:id="326" w:name="_Toc122"/>
      <w:bookmarkEnd w:id="324"/>
      <w:bookmarkEnd w:id="325"/>
      <w:r>
        <w:rPr>
          <w:rtl w:val="true"/>
        </w:rPr>
        <w:t xml:space="preserve">فصل چهارم </w:t>
      </w:r>
      <w:r>
        <w:rPr>
          <w:rtl w:val="true"/>
        </w:rPr>
        <w:t xml:space="preserve">: </w:t>
      </w:r>
      <w:r>
        <w:rPr>
          <w:rtl w:val="true"/>
        </w:rPr>
        <w:t>ويژگى هاى سياسى و اجتماعى</w:t>
      </w:r>
      <w:bookmarkEnd w:id="326"/>
    </w:p>
    <w:p>
      <w:pPr>
        <w:pStyle w:val="Heading3"/>
        <w:numPr>
          <w:ilvl w:val="2"/>
          <w:numId w:val="1"/>
        </w:numPr>
        <w:rPr/>
      </w:pPr>
      <w:bookmarkStart w:id="327" w:name="__RefHeading___Toc1816816_3224264995"/>
      <w:bookmarkStart w:id="328" w:name="_Toc123"/>
      <w:bookmarkEnd w:id="327"/>
      <w:r>
        <w:rPr/>
        <w:t>۴</w:t>
      </w:r>
      <w:r>
        <w:rPr>
          <w:rtl w:val="true"/>
        </w:rPr>
        <w:t xml:space="preserve"> </w:t>
      </w:r>
      <w:r>
        <w:rPr>
          <w:rtl w:val="true"/>
        </w:rPr>
        <w:t xml:space="preserve">/ </w:t>
      </w:r>
      <w:r>
        <w:rPr/>
        <w:t>۱</w:t>
      </w:r>
      <w:r>
        <w:rPr>
          <w:rtl w:val="true"/>
        </w:rPr>
        <w:t xml:space="preserve"> برادرى با پيامبر</w:t>
      </w:r>
      <w:bookmarkEnd w:id="328"/>
    </w:p>
    <w:p>
      <w:pPr>
        <w:pStyle w:val="Heading4"/>
        <w:numPr>
          <w:ilvl w:val="3"/>
          <w:numId w:val="1"/>
        </w:numPr>
        <w:rPr/>
      </w:pPr>
      <w:bookmarkStart w:id="329" w:name="__RefHeading___Toc1816818_3224264995"/>
      <w:bookmarkStart w:id="330" w:name="_Toc124"/>
      <w:bookmarkEnd w:id="329"/>
      <w:r>
        <w:rPr/>
        <w:t>۴</w:t>
      </w:r>
      <w:r>
        <w:rPr>
          <w:rtl w:val="true"/>
        </w:rPr>
        <w:t xml:space="preserve"> </w:t>
      </w:r>
      <w:r>
        <w:rPr>
          <w:rtl w:val="true"/>
        </w:rPr>
        <w:t xml:space="preserve">/ </w:t>
      </w:r>
      <w:r>
        <w:rPr/>
        <w:t>۱</w:t>
      </w:r>
      <w:r>
        <w:rPr>
          <w:rtl w:val="true"/>
        </w:rPr>
        <w:t xml:space="preserve"> ـ </w:t>
      </w:r>
      <w:r>
        <w:rPr/>
        <w:t>۱</w:t>
      </w:r>
      <w:r>
        <w:rPr>
          <w:rtl w:val="true"/>
        </w:rPr>
        <w:t xml:space="preserve"> پيمان برادرى بستن پيامبر بين يارانش پيش از هجرت</w:t>
      </w:r>
      <w:bookmarkEnd w:id="33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سياسى و اجتماعى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برادرى با پيامبر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پيمان برادرى بستن پيامبر بين يارانش پيش از هجرتالمُحبَّرـ در يادكردِ پيمان برادرى بستن پيامبر صلى الله عليه و آله بين مهاجران ، پيش از هجرت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 بين آنان ، برپايه حق و برابرى با يكديگر پيمان بست، و بين خود و على بن ابى طالب ، اين پيمان را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هجرت ، بين مسلمانان، يعنى مهاجران ، بر پايه حق و برابرى پيمان بست و بين ابو بكر و عمر، بين حمزه و زيد بن حارثه، بين عثمان و عبد الرحمان بن عوف، بين زبير و ابن مسعود، بين عبادة بن حارثه و بلال، بين مصعب بن عمير و سعد بن ابى وقّاص، بين ابو عبيدة بن جرّاح و سالمْ آزاد شده ابو حذيفه، بين سعيد بن زيد وطلحة بن عبيد اللّه ، و بين على عليه السلام و خودش پيمان برادرى بست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برادر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فَكِّروا في حَديثِ المُؤاخاةِ وما فيهِ مِنَ الدَّلالَةِ الواضِحَةِ ؛ إذ مَيَّزَهُم عَلى قَدرِ مَنازِلِهِم ، ثُمَّ آخى بَينَهُم عَلى حَسَبِ مُفاضَلَتِهِم ؛ فَلَم يَكُن أحَدٌ أقرَبَ مِن فَضلِ أبي بَكرٍ مِن عُمَرَ ، فَلِذلِكَ آخى بَينَهُما ، وأشبَهَ طَلحَةُ الزُّبَيرَ وقَرُبَت مَنازِلُهُما لِذلِكَ فَآخى بَينَهُما ، وكَذلِكَ فَعَلَ بِعَبدِ الرَّحمنِ بنِ عَوفٍ آخى بَينَهُ وبَينَ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وصاحِبي ، فَلَم يَكُن فيهِم أحَدٌ أشبَهَ بِالنَّبِيِّ صلى الله عليه و آله مِن عَلِيِّ ، ولا أولى بِمُؤاخاةِ النَّبِيِّ مِنهُ ، فَاستَحَقَّ بِمُؤاخاةِ النَّبِيِّ صلى الله عليه و آله ؛ لِتَقَدُّمِهِ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مُؤاخاةُ عَلِيٍّ أفضَلَ مِن مُؤاخاةِ غَيرِهِ ؛ لِفَضلِهِ عَلى غَيرِهِ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المُهاجِرينَ بِمَكَّةَ ، ثُمَّ آخى بَينَ المُهاجِرينَ وَالأَنصارِ بِالمَدينَةِ ، وقالَ في كُلِّ واحِدَةٍ مِنهُما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 وآخى بَينَهُ وبَينَ نَفسِهِ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برادرى و دلالت روشن آن بينديشيد ؛ چون پيامبر صلى الله عليه و آله بين آنان ، بر پايه جايگاهشان تمايز قرار داد و بر اساس برترى هايشان ، بين آنان پيمان برادرى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عرب ها هيچ كس از عمر به فضل ابو بكر نزديك 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بين آن دو پيمان برادرى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 شبيه زبير بود و جايگاهشان نزديك به هم ، و بين آن دو پيمان برادرى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 عبد الرحمان بن عوف و عثمان ، چنين كرد و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براى خودم نگه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يار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آنان ، هيچ كس به اندازه على عليه السلام همانندتر به پيامبر صلى الله عليه و آله نبود و كسى به برادرى با پيامبر صلى الله عليه و آله سزاوارتر از او نبود و به خاطر پيشى گرفتنش بر آنان ، شايستگى برادرى پيامبر صلى الله عليه و آله را داشت و برادرى على عليه السلام برتر از برادرى ديگران بود ، چون بر ديگران ، فضيلت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مكّه بين مهاجران ، پيمان برادرى بست و سپس در مدينه ، بين مهاجران و انصار ، پيمان برادرى برقرار كرد و در هر دو پيمان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خود و او پيمان برادرى بست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مُؤاخاةُ النَّبِيِّ بَينَ أصحابِهِ بَعدَ الهِجرَةِالمناقب لابن المغازلي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الأَنصارِ وَالمُهاجِرِ ، فَكانَ يُؤاخي بَينَ الرَّجُلِ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سَيِّدُ المُسلِمينَ ، وإمامُ المُتَّقينَ ، ورَسولُ رَبِّ العالَمينَ ، الَّذي لَيسَ لَهُ فِي الأَنامِ شَبيهٌ ولا نَظيرٌ ، وعَلِيُّ بنُ أبيطالِبٍ أخَوانِ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السيرة النبويّة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مِنَ المُهاجِرينَ وَالأَنصارِ ، فَقالَ ـ فيما بَلَغَنا ، ونَعوذُ بِاللّهِ أن نَقولَ عَلَيهِ ما لَم يَقُل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 أخَوَينِ ،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سَيِّدُ المُرسَلينَ ، وإمامُ المُتَّقينَ ، ورَسولُ رَبِّ العالَمينَ ، الَّذي لَيسَ لَهُ خَطيرٌ ولا نَظيرٌ مِنَ العِبادِ ، وعَلِيُّ بنُ أبي طالِبٍ رضى الله عنه أخَوَينِ ، وكانَ حَمزَةُ بنُ عَبدِ المُطَّلِبِ ـ أسَدُ اللّهِ وأسَدُ رَسولِهِ صلى الله عليه و آله ، وعَمُّ رَسولِ اللّهِ صلى الله عليه و آله ـ وزَيدُ بنَ حارِثَةَ ـ مَولى رَسولِ اللّهِ صلى الله عليه و آله ـ أخَوَينِ ، وإلَيهِ أوصى حَمزَةُ يَومَ اُحُدٍ حينَ حَضَرَهُ القِتالُ إن حَدَثَ بِهِ حادِثُ المَوتِ وجَعفَرُ بنُ أبي طالِبٍ ذُو الجَناحَينِ ـ الطَّيّارُ فِي الجَنَّةِ ـ ومُعاذُ بنُ جَبَلٍ ـ أخو بَني سَلَمَةَ ـ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أبي طالِبٍ يَومَئِذٍ غالِبا بِأَرضِ الحَبَشَةِ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الطبقات الكبرى عن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آخى بَينَ المُهاجِرينَ بَعضِهِم فَبَعضٍ </w:t>
      </w:r>
      <w:r>
        <w:rPr>
          <w:rStyle w:val="FootnoteAnchor"/>
          <w:rtl w:val="true"/>
        </w:rPr>
        <w:footnoteReference w:id="713"/>
      </w:r>
      <w:r>
        <w:rPr>
          <w:rFonts w:ascii="Amiri" w:hAnsi="Amiri" w:eastAsia="Amiri" w:cs="Amiri"/>
          <w:color w:val="111111"/>
          <w:sz w:val="28"/>
          <w:sz w:val="28"/>
          <w:szCs w:val="28"/>
          <w:rtl w:val="true"/>
          <w:lang w:bidi="ar-SA"/>
        </w:rPr>
        <w:t xml:space="preserve">، وآخى بَينَ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مُؤاخاةٌ إلّا قَبلَ بَدرٍ ، آخى بَينَهُم عَلَى الحَقِّ وَالمُؤاساةِ ؛ فَآخى رَسولُ اللّهِ صلى الله عليه و آله بَينَهُ وبَينَ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16_182503"/>
    </w:p>
    <w:p>
      <w:pPr>
        <w:pStyle w:val="Heading4"/>
        <w:numPr>
          <w:ilvl w:val="3"/>
          <w:numId w:val="1"/>
        </w:numPr>
        <w:rPr/>
      </w:pPr>
      <w:bookmarkStart w:id="332" w:name="__RefHeading___Toc1816820_3224264995"/>
      <w:bookmarkStart w:id="333" w:name="_Toc125"/>
      <w:bookmarkEnd w:id="331"/>
      <w:bookmarkEnd w:id="332"/>
      <w:r>
        <w:rPr/>
        <w:t>۴</w:t>
      </w:r>
      <w:r>
        <w:rPr>
          <w:rtl w:val="true"/>
        </w:rPr>
        <w:t xml:space="preserve"> </w:t>
      </w:r>
      <w:r>
        <w:rPr>
          <w:rtl w:val="true"/>
        </w:rPr>
        <w:t xml:space="preserve">/ </w:t>
      </w:r>
      <w:r>
        <w:rPr/>
        <w:t>۱</w:t>
      </w:r>
      <w:r>
        <w:rPr>
          <w:rtl w:val="true"/>
        </w:rPr>
        <w:t xml:space="preserve"> ـ </w:t>
      </w:r>
      <w:r>
        <w:rPr/>
        <w:t>۲</w:t>
      </w:r>
      <w:r>
        <w:rPr>
          <w:rtl w:val="true"/>
        </w:rPr>
        <w:t xml:space="preserve"> پيمان برادرى بستن پيامبر بين يارانش پس از هجرت</w:t>
      </w:r>
      <w:bookmarkEnd w:id="3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پيمان برادرى بستن پيامبر بين يارانش پس از هجرتالمناقب ، ابن مغازلىـ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ياران انصار و مهاجر خود،پيمان برادرى بست و هركس را با همانندش برادر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على بن ابى طالب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سرور مسلمانان، پيشواى پرهيزگاران و فرستاده پروردگار جهانيان كه در بين مردم ، براى او شبيه و همانندى نيست،با على بن ابى طالب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النبويّةـ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ياران مهاجر و انصار خود ، پيمان برادرى بست و طبق آنچه كه به ما رسيده ـ كه به خدا پناه مى بريم كه چيزى را كه نگفته ، به وى نسبت دهيم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 دو نفر دو نفر ، برادر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دست على بن ابى طالب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برادر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خدا ، سرور فرستادگان، پيشواى پرهيزگاران، فرستاده پروردگار جهانيان ، كسى كه در بين بندگان ، همسنگ و همانند او نيست ، با على بن ابى طالب عليه السلام برادر گرديدند و حمزة بن عبد المطلب ، شير خدا و شير پيامبر خدا و عموى او ـ و زيد بن حارثه ، آزاد شده پيامبر خدا ، برادر شدند و در جنگ اُحد ، به هنگامى كه حمزه در جنگ شركت كرد ، او را در صورت مرگش وصىّ خود قرار داد ، و جعفر بن ابى طالب ، ذوجناحين ـ كه در بهشت پرواز مى كند ـ و معاذ بن جبل از بنى سلمه ، برادر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 در آن روزها ، بيشتر مواقع در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محمّد بن عمر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پيامبرخدا آمد، در بين بعضى از مهاجران با يكديگر ، پيمان برادرى بست ، چنان كه بين پاره اى مهاجران و انصار ، پيمان برادرى بست ، و پيمان برادرى ، جز قبل از جنگ بدر نبود و بين آنان ، بر پايه حق و مواسات ، پيمان برادرى برقرار كرد و پيامبر خدا ، بين خود و على بن ابى طالب ، پيمان برادرى بست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نُصوصُ مُؤاخاةِ النَّبِيِّ وَالوَصِيِّرسول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اُؤاخِيَكَ ، فَأَنتَ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وصاحِبي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أخو رَسولِ اللّهِ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16_182505"/>
    </w:p>
    <w:p>
      <w:pPr>
        <w:pStyle w:val="Heading4"/>
        <w:numPr>
          <w:ilvl w:val="3"/>
          <w:numId w:val="1"/>
        </w:numPr>
        <w:rPr/>
      </w:pPr>
      <w:bookmarkStart w:id="335" w:name="__RefHeading___Toc1816822_3224264995"/>
      <w:bookmarkStart w:id="336" w:name="_Toc126"/>
      <w:bookmarkEnd w:id="334"/>
      <w:bookmarkEnd w:id="335"/>
      <w:r>
        <w:rPr/>
        <w:t>۴</w:t>
      </w:r>
      <w:r>
        <w:rPr>
          <w:rtl w:val="true"/>
        </w:rPr>
        <w:t xml:space="preserve"> </w:t>
      </w:r>
      <w:r>
        <w:rPr>
          <w:rtl w:val="true"/>
        </w:rPr>
        <w:t xml:space="preserve">/ </w:t>
      </w:r>
      <w:r>
        <w:rPr/>
        <w:t>۱</w:t>
      </w:r>
      <w:r>
        <w:rPr>
          <w:rtl w:val="true"/>
        </w:rPr>
        <w:t xml:space="preserve"> ـ </w:t>
      </w:r>
      <w:r>
        <w:rPr/>
        <w:t>۳</w:t>
      </w:r>
      <w:r>
        <w:rPr>
          <w:rtl w:val="true"/>
        </w:rPr>
        <w:t xml:space="preserve"> روايات پيمان برادرىِ پيامبر با وصى</w:t>
      </w:r>
      <w:bookmarkEnd w:id="3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روايات پيمان برادرىِ پيامبر با وصىپيامبر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 تا با تو پيمان برادرى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تو در دنيا و آخرت ، برادر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همراه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درِ بهشت ديدم كه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غير از خداى يگانه نيست ؛ محمّد ، پيامبر خدا و على ، برادر پيامبر خداست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أخو رَسولِ اللّهِ ، قَبلَ أن تُخلَقَ السَّماواتُ بِأَلفَي سَنَةٍ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نوديتُ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الخَليلُ ، ونِعمَ الأَخُ أخوكَ عَلِيُّ بنُ أبي طالِبٍ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إخوَتي عَلِيٌّ ، وخَيرُ أعمامي حَمزَةُ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وأنَا أخوكَ ، يَدُكَ في يَدي حَتّى تَدخُلَ الجَنَّةَ </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درِ بهشت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پيامبر خدا و على ، برادر پيامبر خداست ، از دو هزار سال قبل از آفريده شدن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واپسين رسد ، از دل عرش ، ندا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پدرى است ، پدر تو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برادرى است ، برادر تو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برادرانم على است و بهترينِ عموهايم حمزه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من برادر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در دست من است تا وارد بهشت شوى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أصحابِهِ ، فَبَقِيَ رَسولُ اللّهِ صلى الله عليه و آله وأبو بَكرٍ وعُمَرُ وعَلِيٌّ ، فَآخى بَينَ أبي بَكرٍ وعُمَرَ ،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المستدرك على الصحيحين عن جميع بن عمير التيمي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أصحابِهِ ؛ فَآخى بَينَ أبي بَكرٍ وعُمَرَ ، وبَينَ طَلحَةَ وَالزُّبَيرِ ، وبَينَ عُثمانَ بنِ عَفّانَ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قَد آخَيتَ بَينَ أصحابِكَ ، فَمَن أخي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يا عَلِيُّ أن أكونَ أخاكَ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رضى الله عنهجَلدا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فَجاءَ عَلِيٌّ تَدمَعُ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ولَم تُؤاخِ بَيني وبَينَ أحَدٍ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ياران خود ، پيمان برادرى بست و پيامبر خدا ، ابو بكر و عمر و على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بين ابو بكر و عمر ، پيمان برادرى جارى ساخت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منى و من برادر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جميع بن عُمَير تيمى ،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بين يارانش پيمان برادرى جارى كرد و بين ابو بكر و عمر، طلحه و زبير، عثمان بن عفّان و عبد الرحمان بن عوف ،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بين يارانت پيمان برادرى برقرار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برادر من است؟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من برادر تو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چابك و دلير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يارانش پيمان برادرى برقرار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گريان پيش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يارانت پيمان برادرى برقرار كردى ؛ ولى بين من و كسى پيمان برادرى نبستى؟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عمر بن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آخى بَينَ النّاسِ وتَرَكَ عَلِيّا حَتّى بَقِيَ آخِرَهُم لا يَرى لَهُ أخا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النّاسِ وتَرَكتَني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تَراني تَرَكتُكَ ؟ إنَّما تَرَكتُكَ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وأنَا أخوكَ ، فَإِن ذاكَرَكَ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لا يَدَّعيها بَعدُ إلّا كَذّابٌ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فضائل الصحابة لابن حنبل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مَسجِدَهُ ، فَذَكَرَ قِصَّةَ مُؤاخاةِ رَسولِ اللّهِ صلى الله عليه و آله بَينَ أصحابِهِ ، فَقالَ عَلِيٌّ ـ يَعني لِلنَّبِيِّ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وَانقَطَعَت ظَهري حينَ رَأَيتُكَ فَعَلتَ بِأَصحابِكَ ما فَعَلتَ غَيري ، فَإِن كانَ هذا مِن سَخَطٍ عَلَيَّ فَلَكَ العُتبى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أخَّرتُكَ إلّا لِنَفسي ، فَأَنتَ مِنّي بِمَنزِلَةِ هارونَ مِن موسى إلّا أنَّهُ لا نَبِيَّ بَعدي ، وأنتَ أخي ، ووارِثي ـ قالَ 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 الأَنبِياءُ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ـ وأنتَ مَعي في قَصرٍ فِي الجَنَّةِ مَعَ فاطِمَةَ ابنَتي ، وأنتَ أخي ورَفيقي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المُتَحابّونَ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عمر بن عبد اللّه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بين مردم ، پيمان برادرى برقرار ساخت و على عليه السلام را رها كرد تا آن كه آخرين فردِ باقى مانده شد و هيچ كس را برادر او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 پيمان برادرى بستى و مرا رها كردى؟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فكر مى كنى تو را رها كرده ام؟ تو را براى خودم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من برادر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ياد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پيامبر اويم و پس از اين ، جز دروغگو مدّعىِ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زيد بن ابى اَوفى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خدا خدمت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برادرى بين ياران ياد كرد كه على عليه السلام خطاب به پيامبر صلى الله عليه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با يارانت چنان رفتار كردى و با من ، چنان نكردى، جانم به لب رسيد و پشتم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بر پايه خشم بر من است ، تو راست حقّ عتاب يا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مرا به حق برانگيخت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جز به خاطر خودم به تأخير نينداختم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چون هارون نسبت به موسى عليه السلام هستى ، جز آن كه پس از من ،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و وارث منى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چه چيزى به ارث مى برم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پيامبران پيش از من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چه به ارث گذاشتند؟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سنّت پيامبرشان ، و تو در قصرى در بهشت با فاطمه دخترم با من هستيد و تو برادر و رفيق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خدا ، اين آيه را خواند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برادرانه ، بر تخت هايى روبه روى يكديگر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يكديگر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به برخى ديگر مى نگرند</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وتَرَكتَني فَردا لا أخَ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فِي الدُّنيا وَالآخِرَةِ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أبكي مِنَ الجَذَلِ </w:t>
      </w:r>
      <w:r>
        <w:rPr>
          <w:rStyle w:val="FootnoteAnchor"/>
          <w:rtl w:val="true"/>
        </w:rPr>
        <w:footnoteReference w:id="729"/>
      </w:r>
      <w:r>
        <w:rPr>
          <w:rFonts w:ascii="Amiri" w:hAnsi="Amiri" w:eastAsia="Amiri" w:cs="Amiri"/>
          <w:color w:val="111111"/>
          <w:sz w:val="28"/>
          <w:sz w:val="28"/>
          <w:szCs w:val="28"/>
          <w:rtl w:val="true"/>
          <w:lang w:bidi="ar-SA"/>
        </w:rPr>
        <w:t xml:space="preserve">وَالسُّرورِ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أقِيكَ بِنَفسي أيُّهَا المُصطَفَى الَّذي هَدانا بِهِ الرَّحمنُ مِن عَمَهِ الجَهلِ وأفديكَ حَوبائي وما قَدرُ مُهجَتي لِمَن أنتَمي مَعَهُ إلَى الفَرعِ وَالأَصلِ ومَن جَدُّهُ جَدّي ومَن عَمُّهُ أبي ومَن أهلُهُ ابني ومَن بِنتُهُ أهلي ومَن ضَمَّني إذ كُنتُ طِفلاً ويافِعا وأنعَشَني بِالبِرِّ وَالعَلِّ وَالنَّهلِ ومَن حينَ آخى بَينَ مَن كانَ حاضِرا دَعاني فَآخاني وبَيَّنَ مِن فَضلي لَكَ الخَيرُ إنّي ما حَييتُ لَشاكِرٌ لِاءِحسانِ ما أولَيتَ يا خاتَمَ الرُّسلِ </w:t>
      </w:r>
      <w:r>
        <w:rPr>
          <w:rStyle w:val="FootnoteAnchor"/>
          <w:rtl w:val="true"/>
        </w:rPr>
        <w:footnoteReference w:id="73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بين ياران خود ، پيمان برادرى برقرار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يارانت پيمان برادرى بستى و مرا تنها و بدون برادر ، رها ساختى؟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براى خودم كنار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در دنيا و آخرتى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چون هارون نسبت به موسى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از شادى و سرخوشى ، گريه مى كردم و شروع كردم به سرودن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جانم از تو محافظت مى كنم ، اى كسى كه خداى رحمان ، به تو ما را از كورى جهل ،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فدايت مى كنم و خونى كه در بدن دارم فداى كسى كه در اصل و فرع ، با او يكى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جدّش جدّ من و عمويش پدر من است آن كه خاندانش فرزندان من اند و دخترش همسر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به هنگام كودكى و نوجوانى ، مرا در آغوش گرفت و مرا با احسانِ بسيار و نوشيدنى و خوردنى ، زندگى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به هنگام پيمان برادرى بستن در بين حاضران مرا خوانْد و برادر خود ساخت و برترى ام را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 سپاس گزار تو ام به خاطر احسانى كه به من كردى ، اى خاتم پيامبران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 عن محدوج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يا عَلِيٌّ أنَّهُ أوَّلُ مَن يُدعى بِهِ يَومَ القِيامَةِ يُدعى بي ، فَأَقومُ عَن يَمينِ العَرشِ في ظِلِّهِ فَاُكسى حُلَّةً خَضراءَ مِن حُلَلِ الجَنَّةِ ، ثُمَّ يُدعى بِالنَّبِيّينَ بَعضُهُم عَلى أثَرِ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 ونِعمَ الأَخُ أخوكَ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إنَّكَ تُكسى إذا كُسيتُ ، وتُدعى إذا دُعيتَ ، وتُحيا إذا حُييتُ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العمدة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مُؤاخٍ بَينَكُم كَما آخَى اللّهُ بَينَ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ورَفيقي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الأَخِلّاءُ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الاحتجاج عن اُبيّ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قَبلَ مَوتِهِ قَد جَمَعَنا في بَيتِ ابنَتِهِ فاطِمَةَ عليهاالسلام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موسَى بنِ عِمرانَ أنِ اتَّخِذ أخا مِن أهلِكَ فَاجعَلهُ نَبِيّا ، وَاجعَل أهلَهُ لَكَ وُلدا ، اُطَهِّرُهُم مِنَ الآفاتِ ، واُخَلِّصُهُم مِنَ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موسى هارونَ أخا ، ووُلدَهُ أئِمَّةً لِبَني إسرائيلَ مِن بَعدِهِ ، الَّذينَ يَحِلُّ لَهُم في مَساجِدِهِم ما يَحِلُّ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أوحى إلَيَّ أنِ اتَّخِذ عَلِيّا أخا ، كَما إنَّ موسَى اتَّخَذَ هارونَ أخا ، وَاتَّخِذ وُلدَهُ وُلدا ، فَقَد طَهَّرتُهُم كَما طَهَّرتُ وُلدَ هارونَ ، ألا وإنّي قَد خَتَمتُ بِكَ النَّبِيّينَ ، فَلا نَبِيَّ بَعدَكَ ؛ فَهُمُ الأَئِمَّةُ الهادِيَةُ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 ابن حنبلـ به نقل از محدوج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بين مسلمانان ، پيمان برادرى برقرار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جايگاه تو نسبت به من ، چون جايگاه هارون به موسى عليه السلام است ، جز آن كه پس از من ،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در روز قيامت ، اوّلين كسى كه فرا خوانده شود ، منم و من از سمت راست عرش ، از سايه آن ، بلند خواهم شد و لباس سبزى از لباس هاى بهشتى پوشانده خواهم شد و آن گاه ، پيامبران ، يكى در پى ديگرى فراخوانده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فريادگرى از زير عرش ، بانگ 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پدرى است ، پدر تو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برادرى است ، برادر تو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مى دهم كه هرگاه لباس پوشانده شوم ، تو هم پوشانده خواهى شد ، و هرگاه فرا خوانده شوم ، فرا خوانده خواهى شد ، و هرگاه سلام داده شوم ، سلام داده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خداوند در بين فرشتگان ، پيمان برادرى بست ، من هم بين شما پيمان برادرى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رفيق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برادرانه،بر تخت هايى روبه روى يكديگر نشسته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خدايى،برخى به برخى ديگر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الاحتجاجـ به نقل از اُبىّ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پيش از مرگش ما را در خانه دخترش فاطمه عليهاالسلام گِرد آورد و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موسى بن عمران عليه السلام وحى كرد كه از بين خاندانت ، يكى را به عنوان برادر برگزين تا او را پيامبر قرار دهم و خاندان او را فرزندان تو قرار دهم ؛ آنان را از آفت ها پاك مى سازم و از دودلى رهايشان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هارون را به برادرى برگزيد و فرزندان هارون ، پس از او پيشوايان بنى اسرائيل شدند ؛ كسانى كه براى آنان در مساجدشان ، آنچه كه براى موسى حلال بود ،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به من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برادرى خويش برگزين ، همان گونه كه موسى ، هارون را به برادرى برگزيد ، و فرزندان او را به فرزندى بگير كه من ، آنان را چون فرزندان هارون ، پاك ساختم ، جز آن كه پيامبرى را با تو به پايان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پيامبرى پس از تو نيست، و آنان ، امامان هدايت 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رفيقي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اِحتِجاجُ الإِمامِ بِالإِخاءِ بَينَهُ وبَينَ النَّبِيِّالاستيعاب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عُمَرُ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بَينَ عَلِيٍّ وعُثمانَ وطَلحَةَ وَالزُّبَيرِ وعَبدِ الرَّحمنِ بنِ عَوفٍ وسَعدٍ ،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فيكُم أحَدٌ آخى رَسولُ اللّهِ صلى الله عليه و آله بَينَهُ وبَينَهُ ـ إذ آخى بَينَ المُسلِمينَ ـ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رَسولِهِ صلى الله عليه و آله ، وأنَا الصِّدّيقُ الأَكبَرُ ، لا يَقولها بَعدي إلّا كَذّابٌ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 اللّهِ صلى الله عليه و آله ، لَم يَقُلها أحَدٌ قَبلي ولا يَقولُها أحَدٌ بَعدي إلّا كَذّابٌ مُفتَرٍ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816_182517"/>
    </w:p>
    <w:p>
      <w:pPr>
        <w:pStyle w:val="Heading4"/>
        <w:numPr>
          <w:ilvl w:val="3"/>
          <w:numId w:val="1"/>
        </w:numPr>
        <w:rPr/>
      </w:pPr>
      <w:bookmarkStart w:id="338" w:name="__RefHeading___Toc1816824_3224264995"/>
      <w:bookmarkStart w:id="339" w:name="_Toc127"/>
      <w:bookmarkEnd w:id="337"/>
      <w:bookmarkEnd w:id="338"/>
      <w:r>
        <w:rPr/>
        <w:t>۴</w:t>
      </w:r>
      <w:r>
        <w:rPr>
          <w:rtl w:val="true"/>
        </w:rPr>
        <w:t xml:space="preserve"> </w:t>
      </w:r>
      <w:r>
        <w:rPr>
          <w:rtl w:val="true"/>
        </w:rPr>
        <w:t xml:space="preserve">/ </w:t>
      </w:r>
      <w:r>
        <w:rPr/>
        <w:t>۱</w:t>
      </w:r>
      <w:r>
        <w:rPr>
          <w:rtl w:val="true"/>
        </w:rPr>
        <w:t xml:space="preserve"> ـ </w:t>
      </w:r>
      <w:r>
        <w:rPr/>
        <w:t>۴</w:t>
      </w:r>
      <w:r>
        <w:rPr>
          <w:rtl w:val="true"/>
        </w:rPr>
        <w:t xml:space="preserve"> استدلال امام به برادرى بين خود و پيامبر</w:t>
      </w:r>
      <w:bookmarkEnd w:id="339"/>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وراثت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 بدهى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من در بهشت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استدلال امام به برادرى بين خود و پيامبرالاستيعابـ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به حالت احتضار درآمد ، سرنوشت خلافت را به شورايى متشكل از على، عثمان، طلحه، زبير، عبدالرحمان بن عوف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 آيا در بين شما كسى جز من هست كه پيامبر خدا ، در روزى كه بين مسلمانان پيمان برادرى بست ، بين او و خودش پيمان برادرى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بنده خدا، برادر پيامبر خدا و صِدّيق اكبرم و جز دروغگو ، پس از من چنين ادّعايى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پيامبر خدا هستم و اين ادّعا را پيش از من و پس از من، جز دروغگوى افترا بند ، نخواهد گفت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 لا يَقولُها بَعدي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لَأَقولَنَّ كَما قالَ هذَا الكَذّابُ ؛ 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 ، فَجَعَلَ يَضطَرِبُ ، فَحَمَلَهُ أصحابُهُ ، فَأَتبَعتُهُم حَتَّى انتَهَينا إلى دارِ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عَلَيكَ مِن أمرِهِ ؟ فَسَأَلتُهُم بِاللّهِ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كُنّا نَعلَمُ بِهِ بَأسا حَتّى قالَ تِلكَ الكَلِمَةَ ، فَأَصابَهُ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ماتَ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تاريخ دمشق عن عبد اللّه بن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رضى الله عنهـ يَومَ بارَزَ المُشرِكينَ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على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پيامبر خدا هستم و پس از من ، جز دروغگو اين را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غطفانيان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هم همان گونه كه اين دروغگو مى گويد ، 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بنده خدا و برادر پيامبر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زمين افتاد و مى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او را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پى آنان رفتم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دارعماره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مردان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دوستتان به من خبر بده؟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چه كار دارى؟ آنان را به خداوند ،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تا پيش از گفتن اين سخن ، هيچ مشكلى در او سراغ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آن، به اين وضع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عبد اللّه بن بهىّ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على عليه السلام به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درآمد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هستى؟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پيامبر خدا هستم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مُماثَلَةُ حُقوقِهِ حُقوقَ النَّبِيِّ في مَسجِدِهِ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سُدَّتِ الأَبوابُ غَيرَ بابِ عَلِيٍّسنن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بِسَدِّ الأَبوابِ إلّا بابَ عَلِيٍّ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مسند ابن حنبل عن عبد اللّه بن الرقيم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إلَى المَدينَةِ زَمَنَ الجَمَلِ ، فَلَقينا سَعدَ بنَ مالِكٍ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بِسَدِّ الأَبوابِ الشّارِعَةِ فِي المَسجِدِ ، وتَرَكَ بابَ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تاريخ بغداد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كُلَّها إلّا بابَ عَلِيٍّ ـ وأومَأَ بِيَدِهِ إلى بابِ عَلِيٍّ ـ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816_182521"/>
    </w:p>
    <w:p>
      <w:pPr>
        <w:pStyle w:val="Heading3"/>
        <w:numPr>
          <w:ilvl w:val="2"/>
          <w:numId w:val="1"/>
        </w:numPr>
        <w:rPr/>
      </w:pPr>
      <w:bookmarkStart w:id="341" w:name="__RefHeading___Toc1816826_3224264995"/>
      <w:bookmarkStart w:id="342" w:name="_Toc128"/>
      <w:bookmarkEnd w:id="340"/>
      <w:bookmarkEnd w:id="341"/>
      <w:r>
        <w:rPr/>
        <w:t>۴</w:t>
      </w:r>
      <w:r>
        <w:rPr>
          <w:rtl w:val="true"/>
        </w:rPr>
        <w:t xml:space="preserve"> </w:t>
      </w:r>
      <w:r>
        <w:rPr>
          <w:rtl w:val="true"/>
        </w:rPr>
        <w:t xml:space="preserve">/ </w:t>
      </w:r>
      <w:r>
        <w:rPr/>
        <w:t>۲</w:t>
      </w:r>
      <w:r>
        <w:rPr>
          <w:rtl w:val="true"/>
        </w:rPr>
        <w:t xml:space="preserve"> همسانى حقوق وى با پيامبر خدا در مسجد وى</w:t>
      </w:r>
      <w:bookmarkEnd w:id="342"/>
    </w:p>
    <w:p>
      <w:pPr>
        <w:pStyle w:val="Heading4"/>
        <w:numPr>
          <w:ilvl w:val="3"/>
          <w:numId w:val="1"/>
        </w:numPr>
        <w:rPr/>
      </w:pPr>
      <w:bookmarkStart w:id="343" w:name="__RefHeading___Toc1816828_3224264995"/>
      <w:bookmarkStart w:id="344" w:name="_Toc129"/>
      <w:bookmarkEnd w:id="343"/>
      <w:r>
        <w:rPr/>
        <w:t>۴</w:t>
      </w:r>
      <w:r>
        <w:rPr>
          <w:rtl w:val="true"/>
        </w:rPr>
        <w:t xml:space="preserve"> </w:t>
      </w:r>
      <w:r>
        <w:rPr>
          <w:rtl w:val="true"/>
        </w:rPr>
        <w:t xml:space="preserve">/ </w:t>
      </w:r>
      <w:r>
        <w:rPr/>
        <w:t>۲</w:t>
      </w:r>
      <w:r>
        <w:rPr>
          <w:rtl w:val="true"/>
        </w:rPr>
        <w:t xml:space="preserve"> ـ </w:t>
      </w:r>
      <w:r>
        <w:rPr/>
        <w:t>۱</w:t>
      </w:r>
      <w:r>
        <w:rPr>
          <w:rtl w:val="true"/>
        </w:rPr>
        <w:t xml:space="preserve"> بسته شدن درها بجز در خانه على</w:t>
      </w:r>
      <w:bookmarkEnd w:id="3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همسانى حقوق وى با پيامبر خدا در مسجد وى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بسته شدن درها بجز در خانه على </w:t>
      </w:r>
      <w:r>
        <w:rPr>
          <w:rStyle w:val="FootnoteAnchor"/>
          <w:rtl w:val="true"/>
        </w:rPr>
        <w:footnoteReference w:id="743"/>
      </w: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فرمان به بستن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درهاى مسجد را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ببنديد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حال جنابت هم وارد مسجد مى شد ، چون راه وى ، از آن جا بود و راهى غير از آن برايش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اللّه بن رقيم كِنانى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جمل به مدينه رفتيم و در آن جا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فرمان به بستن درهايى كه به مسجد باز مى شدند، داد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جابربن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در حالى كه با انگشت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اشاره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درها را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ببنديد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العلاء بن عرار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عُمَرَ عَن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فَلا تَسأَلوا عَنهُ ؛ اُنظُروا إلى مَنزِلَتِهِ مِن رَسولِ اللّهِ ، فَإِنَّهُ سَدَّ أبوابَنا فِي المَسجِدِ ، وأقَرَّ بابَهُ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مسند البزّار عن مصعب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عَنّي كُلَّ خَوخَةٍ </w:t>
      </w:r>
      <w:r>
        <w:rPr>
          <w:rStyle w:val="FootnoteAnchor"/>
          <w:rtl w:val="true"/>
        </w:rPr>
        <w:footnoteReference w:id="745"/>
      </w:r>
      <w:r>
        <w:rPr>
          <w:rFonts w:ascii="Amiri" w:hAnsi="Amiri" w:eastAsia="Amiri" w:cs="Amiri"/>
          <w:color w:val="111111"/>
          <w:sz w:val="28"/>
          <w:sz w:val="28"/>
          <w:szCs w:val="28"/>
          <w:rtl w:val="true"/>
          <w:lang w:bidi="ar-SA"/>
        </w:rPr>
        <w:t xml:space="preserve">فِي المَسجِدِ إلّا خَوخَةَ عَلِيٍّ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لِنَفَرٍ مِن أصحابِ رَسولِ اللّهِ صلى الله عليه و آله أبوابٌ شارِعَةٌ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 فَحَمِدَ اللّهَ تَعالى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أمَرتُ بِسَدِّ هذِهِ الأَبوابِ إلّا بابَ عَلِيٍّ ، وقالَ فيهِ قائِلُكُم ، وإنّي وَاللّهِ ما سَدَدتُ شَيئا ولا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اُمِرتُ بِشَيءٍ فَاتَّبَعتُهُ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علاء بن عرار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 درباره على و عثمان 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 از وى نپرسيد ، بلكه به جايگاهش در نزد پيامبر خدا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درهاى باز شده به مسجد را بست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البزّارـ به نقل از مُصعَب بن سعد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ورودى ها را به مسجد ، جز در ورودى على ،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تعدادى از ياران پيامبر خدا، درهايى بود كه از مسجد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درها را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اين باره حرف هايى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پا ايستاد و حمد و ثناى خداى متعال را گفت و 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من فرمان به بستن درها ، 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بين شما حرف هايى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درى را نبستم و يا باز نكردم ؛ بلكه به چيزى فرمان داده شدم و آن را اجرا كردم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أهلُ المَسجِدِ وتُرِكَ عَلِيٌّ قالَ النّاسُ في ذلِكَ ، فَبَلَغَ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مِن قِبَلِ نَفسي ، ولا أنَا تَرَكتُهُ ، ولكِنَّ اللّهَ أخرَجَكُم وتَرَكَهُ ؛ إنَّما أنَا عَبدٌ مَأمورٌ ، ما اُمِرتُ بِهِ فَعَلتُ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خصائص أمير المؤمنين عن الحارث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مَكَّةَ فَلَقيتُ سَعدَ بنَ أبي وَقّاصٍ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فِي المَسجِدِ فَنودِيَ فينا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فِي المَسجِدِ إلّا آلَ رَسولِ اللّهِ وآلَ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أتاهُ عَمُّهُ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أخرَجتَ أصحابَكَ وأعمامَكَ وأسكَنتَ هذَا الغُلامَ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أمَرتُ بِإِخراجِكُم ، ولا بِإِسكانِ هذَا الغُلامِ ، إنَّ اللّهَ هُوَ أمَرَ بِهِ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خصائص أمير المؤمنين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 أبوابَنا إلّا بابَ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فَتَحتُها ، ولا أنَا سَدَدتُها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المستدرك على الصحيحين عن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رَسولُ اللّهِ صلى الله عليه و آله عَمَّهَ العَبّاسَ وغَيرَهُ مِنَ المَسجِدِ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ونَحنُ عُصبَتُكَ وعُمومَتُكَ ، وتُسكِنُ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وأسكَنتُهُ ، ولكِنَّ اللّهَ أخرَجَكُم وأسكَنَهُ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بِسَدِّ أبوابِ المَسجِدِ كُلِّها غَيرَ بابِ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قَدرَ ما أدخُلُ أنَا وَحدي وأخرُجُ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اُمِرتُ بِشَيءٍ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فَسَدَّها كُلَّها غَيرَ بابِ عَلِيٍّ ، ورُبَّما مَرَّ وهُوَ جُنُبٌ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مسجد ، اخراج شدند و على عليه السلام آزاد گذاشته شد ، مردم درباره آن ، حرف هايى زدند كه به گوش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پيشِ خودم شما را بيرون نكردم و از پيش خودم او را رها ننمودم ؛ بلكه خداوند ، شما را اخراج كرده و او را به حال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بنده اى مأمورم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انجام دادم كه بدان امر شده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از آنچه به من وحى مى شود ، پيروى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خصائص أميرالمؤمنينـ به نقل از حارث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آمدم و در آن جا سعد بن وقّاص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على مَنقبتى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مسجد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ميان ما ندا داده شد كه همه بجز آل پيامبر و آل على بايد از مسجد ، خارج شوند و ما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 عبّاس ، عموى پيامبر صلى الله عليه و آله نزد وى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عموهايت را خارج كردى و اين جوان را به جا گذاشتى؟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 به اخراج شما و اسكان اين جوان ندادم ؛ بلكه خداوند به اين كار ، فرمان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خصائص أميرالمؤمنينـ به نقل از ابن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نه درها را باز كردم و نه بستم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عمويش عبّاس و ديگران را از مسجد بيرون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كه قوم تو و عموى تو هستيم ، بيرون مى كنى و على را ساكن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خارج و او را ساكن نساختم ؛ بلكه خداوند ، شما را خارج كرده و او را ساكن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جابر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فرمان به بسته شدن همه درهاى مسجد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مقدارى كه من به تنهايى وارد و خارج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مقدار ، فرمان داده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درها را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بست و چه بسا وى در حالى كه جُنُب بود ، از آن عبور مى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 رَبَّهُ أن يُطَهِّرَ مَسجِدَهُ بِهارونَ ، وإنّي سَأَلتُ رَبّي أن يُطَهِّرَ مَسجِدي بِكَ وبِذُرِّيَّتِكَ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أبي بَكرٍ أن سُدَّ بابَكَ ، فَاستَرجَعَ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وطاعَةٌ ، فَسَدَّ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عُمَرَ ، ثُمَّ أرسَلَ إلَى العَبّاسِ بِمِثلِ ذلِكَ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 عَلِيٍّ ، ولكِنَّ اللّهَ فَتَحَ بابَ عَلِيٍّ وسَدَّ أبوابَكُم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بِسَدِّ الأَبوابِ الشّارِعَةِ في مَسجِدِهِ غَيرَ بابِنا ، فَكَلَّموهُ في ذلِكَ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أسُدَّ أبوابَكُم وأفتَح بابَ عَلِيٍّ مِن تِلقاءِ نَفسي ، ولكِنّي أتَّبِعُ ما يوحى إلَيَّ ، وإنَّ اللّهَ أمَرَ بِسَدِّها وفَتحِ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بَعدِ </w:t>
      </w:r>
      <w:r>
        <w:rPr>
          <w:rStyle w:val="FootnoteAnchor"/>
          <w:rtl w:val="true"/>
        </w:rPr>
        <w:footnoteReference w:id="755"/>
      </w:r>
      <w:r>
        <w:rPr>
          <w:rFonts w:ascii="Amiri" w:hAnsi="Amiri" w:eastAsia="Amiri" w:cs="Amiri"/>
          <w:color w:val="111111"/>
          <w:sz w:val="28"/>
          <w:sz w:val="28"/>
          <w:szCs w:val="28"/>
          <w:rtl w:val="true"/>
          <w:lang w:bidi="ar-SA"/>
        </w:rPr>
        <w:t xml:space="preserve">ذلِكَ أحَدٌ تُصيبُهُ جَنابَةٌ في مَسجِدِ رَسولِ اللّهِ صلى الله عليه و آله ويُوَلِّدُ فيهِ الأَولادَ غَيرُ رَسولِ اللّهِ وأبي عَلِيِّ بنِ أبي طالِبٍ عليه السلام ؛ تَكرِمَةً مِنَ اللّهِ تَعالى لَنا ، وفَضلاً اختَصَّنا بِهِ عَلى جَميعِ النّاسِ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الغُرَباءُ مِمَّن يَدخُلُ فِي الإِسلامِ من أهلِ الحاجَةِ بِالمَدينَةِ ، وضاقَ بِهِمُ المَسجِدُ ، فَأَوحَى اللّهُ عَزَّ وجَلَّ إلى نَبِيِّهِ صلى الله عليه و آله أن طَهِّر مَسجِدَكَ ، وأخرِج مِنَ المَسجِدِ مَن يَرقُدُ فيهِ بِاللَّيلِ ، ومُر بِسَدِّ أبوابِ مَن كانَ لَهُ في مَسجِدِكَ بابٌ إلّا بابَ عَلِيٍّ عليه السلام ومَسكَنَ فاطِمَةَ عليهاالسلام ، ولا يَمُرَّنَّ فيهِ جُنُبٌ ولا يَرقُد فيهِ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بِسَدِّ أبوابِهِم إلّا بابَ عَلِيٍّ عليه السلام ، وأقَرَّ مَسكَنَ فاطِمَةَ عليهاالسلامعَلى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آله أمَرَ أن يُتَّخَذَ لِلمُسلِمينَ سَقيفَةٌ ، فَعُمِلَت لَهُم وهِيَ الصُّفَّةُ ، ثُمَّ أمَرَ الغُرَباءَ وَالمساكينَ أن يَظَلّوا فيها نَهارَهُم ولَيلَهُم ، فَنَزَلوها وَاجتَمَعوا فيها </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دستم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السلام از پروردگارش خواست كه مسجدش را براى هارون ، روا سازد و من از پروردگارم خواستم كه مسجدم را براى تو و فرزندانت روا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ابو بكر پيغام فرستاد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كردم و آن در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عمر پيام فرستاد و سپس به عبّاس ، همان پيام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درهاى شما را نبستم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باز نكردم ؛ بلكه خداوند ،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باز كرد و در شماها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فرمان به بستن درهايى كه از مسجدش مى گذشت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حرف ها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پيشِ خود ، درهاى شما را نبستم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بازنگذاشتم ؛ بلكه از آنچه به من وحى مى شود ، پيروى مى كنم و خداوند ، فرمان به بستن آنها و گشودن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كسى جز پيامبر و پدرم ، على ، در مسجد جنب نمى شد ؛ و فرزندان كسى جز پيامبر و پدرم ، على ، در مسجد به دنيا نمى آمد ، و اين ، كرامتى براى ما از سوى خداوند متعال بود و فضيلتى بود كه در ميان همه مردم ، به ما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 غريبان نيازمندى كه اسلام مى آوردند ، بسيار شدند و مسجد براى آنان ، تنگ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مسجدت را پاك ساز و كسانى را كه شب در مسجد مى خوابند ، از آن ، بيرون كن و فرمان ده تا درِ خانه كسانى كه از خانه هايشان درى به مسجد باز مى شود ، بسته شود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محلّ سكونت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جُنُبى از آن عبور نكند و غريبى در آن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فرمان به بستن درهاى آنان ،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داد و محل سكونت فاطمه عليهاالسلام را به حال خود ،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دستور داد كه براى مسلمانان ، سايبانى درست كنند، ساخته شد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فرمان داد كه غريبان و بينوايان ، شب و روز در آن به سر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 ساكن شدند و گِرد آمدند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عن حذيفة بن أسيد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أصحابُ النَّبِيِّ صلى الله عليه و آله المَدينَةَ لَم يَكُن لَهُم بُيوتٌ يَبيتونَ فيها ، فَكانوا يَبيتونَ فِي المَسجِدِ ، 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فِي المَسجِدِ فَتَحتَلِموا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بَنَوا بُيوتا حَولَ المَسجِدِ ، وجَعَلوا أبوابَها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صلى الله عليه و آله بَعَثَ إلَيهِم مُعاذَ بنَ جَبَلٍ ، فَنادى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 أن تَخرُجَ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يَأمُرُكَ أن تَسُدَّ بابَكَ الَّذي فِي المَسجِدِ ، وتَخرُجَ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غَيرَ أنّي أرغَبُ إلَى اللّهِ في خَوخَةٍ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مُعاذٌ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عُثمانَ ـ وعِندَهُ رُقَيَّةُ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حَمزَةَ فَسَدَّ بابَهُ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عَلى ذلِكَ يَتَرَدَّدُ ؛ لا يَدري أهُوَ فيمَن يُقيمُ ، أو فيمَن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قَد بَنى لَه بَيتا فِي المَسجِدِ بَينَ أبياتِهِ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حَمزَةَ قَولُ النَّبِيِّ صلى الله عليه و آله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تُخرِجُنا وتُمسِكُ غِلمانَ بَني عَبدِ المُطَّلِبِ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كانَ الأَمرُ لي ما جَعَلتُ مِن دونِكُم مِن أحَدٍ ، وَاللّهِ ما أعطاهُ إيّاهُ إلَا اللّهُ ، وإنَّكَ لَعَلى خَيرٍ مِنَ اللّهِ ورَسولِهِ ،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النَّبِيُّ صلى الله عليه و آله ، فَقُتِلَ يَومَ اُحُدٍ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w:t>
      </w:r>
      <w:r>
        <w:rPr>
          <w:rStyle w:val="FootnoteAnchor"/>
          <w:rtl w:val="true"/>
        </w:rPr>
        <w:footnoteReference w:id="758"/>
      </w:r>
      <w:r>
        <w:rPr>
          <w:rFonts w:ascii="Amiri" w:hAnsi="Amiri" w:eastAsia="Amiri" w:cs="Amiri"/>
          <w:color w:val="111111"/>
          <w:sz w:val="28"/>
          <w:sz w:val="28"/>
          <w:szCs w:val="28"/>
          <w:rtl w:val="true"/>
          <w:lang w:bidi="ar-SA"/>
        </w:rPr>
        <w:t xml:space="preserve">ذلِكَ رِجالٌ عَلى عَلِيٍّ ، فَوَجَدوا في أنفُسِهِم ، وتَبَيَّنَ فَضلُهُ عَلَيهِم وعَلى غَيرِهِم مِن أصحابِ النَّبِيِّ صلى الله عليه و آله ، فَبَلَغَ ذلِكَ النَّبِيَّ صلى الله عليه و آله ،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في أنّي أسكَنتُ عَلِيّا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أخرَجتُهُم ،ولا أسكَنتُهُ ، إنَّ اللّهَ عَزَّ وجَلَّ أوحى إلى موسى وأخيهِ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الصَّلَوةَ</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وأمَرَ موسى أن 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 فَمَن ساءَهُ فَهاهُنا ـ وأومَأَ بِيَدِهِ نَحوَ الشّامِ ـ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كِتابِ شَدِّ الأَثوابِ في سَدِّ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بِهذِهِ الأَحاديثِ الصَّحيحَةِ بَلِ المُتَواتِرَةِ أنَّهُ صلى الله عليه و آله مَنَعَ مِن فَتحِ بابٍ شارِعٍ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ـمَسجِدِ ، ولَم يَأذَن في ذلِكَ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لِعَلِيٍّ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مغازلىـ به نقل از حذيفة بن اُسَيد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پيامبر صلى الله عليه و آله به مدينه آمدند ، خانه هايى كه در آن زندگى كنند ، نبود و در مسجد مى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نخوابيد كه محتلم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افراد در اطراف مسجد ، خانه هايى درست كردند و درِ آنها را به مسجد ، باز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معاذ بن جبل را نزد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ابو بكر را صدا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تو فرمان مى دهد كه از مسجد ، خارج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اطاعت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را بست و از مسجد ،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عمر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تو فرمان مى دهد كه درِ خانه ات را كه به مسجد باز مى شود ، ببندى و از آن ، خارج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در طاعت خدا و پيامبر خدايم ، جز اين كه به خاطر خدا علاقه مندم روزنه اى به طرف مسجد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 خواستِ عمر را به پيامبر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عثمان ـ كه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بود ـ ،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اطاعت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را بست و از مسجد ،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حمزه فرستاد و حمزه ، درِ خانه اش را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در طاعت خدا و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خصوص ، دو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دانست كه آيا او از جمله كسانى است كه مى مانَد و يا از كسانى كه بايد خارج شود و پيامبر صلى الله عليه و آله در بين خانه هايش در مسجد ، خانه اى براى او ساخته بود؟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 طاهر و مطهّر ، در اين جا سكونت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پيامبر صلى الله عليه و آله به على عليه السلام ، به گوش حمزه رسيد و گـفت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مـا را بيرون مى كنى و نوجوانان بنى عبد المطّلب را ساكن مى كنى؟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اگر اختيار به دست من بود ، غير از شما كسى را ساكن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خداوند ، كسى اين حق را به او نبخشيده است و تو در نظر خدا و پيامبرش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هستى و من تو را بشارت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به وى بشارت داد و او در جنگ اُحد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اين خصوص به على عليه السلام گوشه زدند و در دل هايشان به وى حسادت ورزيدند و برترى على عليه السلام بر آنان و غير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گوش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سخنرانى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مردم ، در دل خود ، احساس ناراحتى مى كنند كه من ، على را در مسجد اسكان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را من بيرون نكردم و على را من اسكان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موسى و برادرش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شما براى قوم خود در مصر ، خانه هايى ترتيب دهيد و سراهايتان را روبه روى هم قرار دهيد و نماز برپا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موسى عليه السلام دستور داد كه در مسجدش هيچ كس سكونت نكند و روابط جنسى برقرار نكند و كسى جز هارون و فرزندانش وارد آن نشود و على نسبت به من ، چون هارون نسبت به موسى است و او ، نه كس ديگرى از خاندانم ، برادرِ من است، و در مسجد من ، هيچ كس جز على و فرزندانش حقّ برقرارى روابط جنسى ندارند، و هر كه ناخوش دارد 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سوى شام ،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كتاب شدّ الأثواب فى سدّ الأبواب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احاديث صحيح، بلكه متواتر،ثابت شده كه پيامبر صلى الله عليه و آله از گشودن درى كه از مسجد بگذرد ، منع كرده و در اين خصوص ، به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على عليه السلام اجازه نداده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إشارةورد في بعض روايات سدّ الأبواب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وفي بعضها اُطلق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هو أنّ العبّاس وحمزة لم يعيشا في المدينة في زمان واحد ؛ إذ استُشهد حمزة في السنة الثالثة للهجرة في معركة اُحد ، ولم يأتِ العبّاس إلى المدينة بعدُ ، بل أتاها في السنين الأخيرة من عمر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ذلك هو اشتباه أحدهما بالآخر ؛ فكلاهما عمّ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أيّهما الصحيح ؟ الراجح في نظرنا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 ذلك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السابق الذي ذكرت فيه حادثة سدّ الأبواب في زمان السيّدة رقيّة ابنة النبيّ صلى الله عليه و آله ، والتي توفّيت في السنة الثانية للهجرة ، مقارنا لمعركة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العبّاس ذو عهد قريب بالإسلام ، ولم يكن اتّخذ المدينة مسكنا إلّا حديثا ، فمن البعيد حصوله على محلّ ملاصق لمسجد النبيّ صلى الله عليه و آله ثُمَّ يأمل مساواته بأمير المؤمنين عليّ عليه السلام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عبّاس و در برخى نام حمزه و در برخى به طور مطلق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لازم است كه هيچ گاه حمزه و عبّاس ، با هم در مدينه نمى زيسته اند ؛ چرا كه حمزه در سال سوم در جنگ اُحد به شهادت رسيد ، در حالى كه عبّاس در سال هاى پايان عمر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احتمالاً چون هر دو عموى پيامبر صلى الله عليه و آله بوده اند ، به هم مشتبه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كدام يك صحيح است؟ به نظر مى رسد كه حمزه صحيح باشد و قرائنى بر اين مطلب وجود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w:t>
      </w:r>
      <w:r>
        <w:rPr>
          <w:rFonts w:ascii="IRNazanin" w:hAnsi="IRNazanin" w:eastAsia="IRNazanin"/>
          <w:color w:val="111111"/>
          <w:sz w:val="28"/>
          <w:sz w:val="28"/>
          <w:szCs w:val="28"/>
          <w:lang w:bidi="fa-IR"/>
        </w:rPr>
        <w:t>۴۶۵۳</w:t>
      </w:r>
      <w:r>
        <w:rPr>
          <w:rFonts w:ascii="IRNazanin" w:hAnsi="IRNazanin" w:eastAsia="IRNazanin"/>
          <w:color w:val="111111"/>
          <w:sz w:val="28"/>
          <w:sz w:val="28"/>
          <w:szCs w:val="28"/>
          <w:rtl w:val="true"/>
          <w:lang w:bidi="fa-IR"/>
        </w:rPr>
        <w:t xml:space="preserve"> كه ماجرا را در زمان حيات رقيه دختر پيامبر صلى الله عليه و آله نشان مى دهد و اين دختر پيامبر صلى الله عليه و آله در سال دوم هجرى ، هم زمان با جنگ بدر ،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تازه مسلمان و تازه وارد بتواند در مدينه جايى چسبيده به مسجد پيامبر صلى الله عليه و آله به دست آورد و آن گاه بخواهد در امتيازات ، خود را همدوش على عليه السلام ببيند ، به نظر ، بعيد مى آيد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اُحِلَّ لِعَلِيٍّ ما اُحِلَّ لِلنَّبِيِّتاريخ المدينة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رَسولُ اللّهِ صلى الله عليه و آله اُناسا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تَرقُدوا في مَسجدي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وخَرَجَ عَلِيٌّ رضى الله عنه ، فَقالَ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فَقَد اُحِلَّ لَكَ فيهِ ما اُحِلَّ لي ، كَأَنّي بِكَ تَذودُهُم عَلَى </w:t>
      </w:r>
      <w:r>
        <w:rPr>
          <w:rStyle w:val="FootnoteAnchor"/>
          <w:rtl w:val="true"/>
        </w:rPr>
        <w:footnoteReference w:id="765"/>
      </w:r>
      <w:r>
        <w:rPr>
          <w:rFonts w:ascii="Amiri" w:hAnsi="Amiri" w:eastAsia="Amiri" w:cs="Amiri"/>
          <w:color w:val="111111"/>
          <w:sz w:val="28"/>
          <w:sz w:val="28"/>
          <w:szCs w:val="28"/>
          <w:rtl w:val="true"/>
          <w:lang w:bidi="ar-SA"/>
        </w:rPr>
        <w:t xml:space="preserve">الحَوضِ ، وفي يَدِكَ عَصا عَوسَجٍ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تاريخ دمشق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رَسولُ اللّهِ صلى الله عليه و آله ونَحنُ مُضطَجِعونَ فِي المَسجِدِ وفي يَدِهَِعسيبٌ </w:t>
      </w:r>
      <w:r>
        <w:rPr>
          <w:rStyle w:val="FootnoteAnchor"/>
          <w:rtl w:val="true"/>
        </w:rPr>
        <w:footnoteReference w:id="767"/>
      </w:r>
      <w:r>
        <w:rPr>
          <w:rFonts w:ascii="Amiri" w:hAnsi="Amiri" w:eastAsia="Amiri" w:cs="Amiri"/>
          <w:color w:val="111111"/>
          <w:sz w:val="28"/>
          <w:sz w:val="28"/>
          <w:szCs w:val="28"/>
          <w:rtl w:val="true"/>
          <w:lang w:bidi="ar-SA"/>
        </w:rPr>
        <w:t xml:space="preserve">رَطبٌ ، فَضَرَبَنا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تَرقُدونَ فِي المَسجِدِ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يَرقُدُ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فَأَجفَلنا </w:t>
      </w:r>
      <w:r>
        <w:rPr>
          <w:rStyle w:val="FootnoteAnchor"/>
          <w:rtl w:val="true"/>
        </w:rPr>
        <w:footnoteReference w:id="768"/>
      </w:r>
      <w:r>
        <w:rPr>
          <w:rFonts w:ascii="Amiri" w:hAnsi="Amiri" w:eastAsia="Amiri" w:cs="Amiri"/>
          <w:color w:val="111111"/>
          <w:sz w:val="28"/>
          <w:sz w:val="28"/>
          <w:szCs w:val="28"/>
          <w:rtl w:val="true"/>
          <w:lang w:bidi="ar-SA"/>
        </w:rPr>
        <w:t xml:space="preserve">وأجفَلَ مَعَنا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عَلِيُّ ، إنَّهُ يَحِلُّ لَكَ فِي المَسجِدِ ما يَحِلُّ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لا تَرضى أن تَكونَ مِنّي بِمَنزِلَةِ هارونَ مِن موسى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إنَّكَ لَتَذودَنَّ عَن حَوضي يَومَ القِيامَةِ رِجالاً ـ كَما يُذادُ البَعيرُ الضّالُّ عَنِ الماءِ ـ بِعَصا مَعَكَ مِن عَوسَجٍ ، كَأَنّي أنظُرُ إلى مُقامِكَ مِن حَوضي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يَحِلُّ لِأَحَدٍ يَجنَبُ في هذَا المَسجِدِ غَيري وغَيرُكَ </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16_182535"/>
    </w:p>
    <w:p>
      <w:pPr>
        <w:pStyle w:val="Heading4"/>
        <w:numPr>
          <w:ilvl w:val="3"/>
          <w:numId w:val="1"/>
        </w:numPr>
        <w:rPr/>
      </w:pPr>
      <w:bookmarkStart w:id="346" w:name="__RefHeading___Toc1816830_3224264995"/>
      <w:bookmarkStart w:id="347" w:name="_Toc130"/>
      <w:bookmarkEnd w:id="345"/>
      <w:bookmarkEnd w:id="346"/>
      <w:r>
        <w:rPr/>
        <w:t>۴</w:t>
      </w:r>
      <w:r>
        <w:rPr>
          <w:rtl w:val="true"/>
        </w:rPr>
        <w:t xml:space="preserve"> </w:t>
      </w:r>
      <w:r>
        <w:rPr>
          <w:rtl w:val="true"/>
        </w:rPr>
        <w:t xml:space="preserve">/ </w:t>
      </w:r>
      <w:r>
        <w:rPr/>
        <w:t>۲</w:t>
      </w:r>
      <w:r>
        <w:rPr>
          <w:rtl w:val="true"/>
        </w:rPr>
        <w:t xml:space="preserve"> ـ </w:t>
      </w:r>
      <w:r>
        <w:rPr/>
        <w:t>۲</w:t>
      </w:r>
      <w:r>
        <w:rPr>
          <w:rtl w:val="true"/>
        </w:rPr>
        <w:t xml:space="preserve"> آنچه براى پيامبر حلال است ، براى على نيز حلال است</w:t>
      </w:r>
      <w:bookmarkEnd w:id="34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براى پيامبر حلال است ، براى على نيز حلال استتاريخ المدينةـ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مردم را از مسجد ، خارج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من نخوابيد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خارج شدند و على عليه السلام هم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اين مسجد بر من حلال شده است ، براى تو هم 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از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مى كنى و در دستت عصايى از چوب درخت عَوسج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مسجد ، خوابيده بوديم كه پيامبر خدا در حالى كه در دستش تَركه ترى بود ، وارد شد و با آن ، ما را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 ، مى خوابيد؟ هيچ كس در آن نخوابد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سريعا از مسجد ، خارج شديم و على بن ابى طالب هم به سرعت با 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مسجد براى من حلال است ، براى تو هم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نسبت به من ، چون هارون نسبت به موسى عليه السلام باشى ، جز در پيامبرى ؟ سوگند به آن كه جانم در دست اوست ، در روز قيامت ، تو كسانى را از حوض من با عصايى از جنس درخت عوسج ـ كه همراه دارى ـ دور مى كنى ، چنان كه شترِ بيگانه را از آبگاه ، دور مى كنند ، و گويى كه من اكنون به جايگاه تو در كنار حوضم مى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 بجز من و تو ، روا نيست كه در اين مسجد ، جُنُب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لِأَحَدٍ أن يَجنَبَ في هذَا المَسجِدِ إلّا أنَا وعَلِيٌّ وفاطِمَةُ وَالحَسَنُ وَالحُسَينُ ؛ ومَن كانَ مِن أهلي فَإِنَّهُ مِنّي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يَحِلُّ هذَا المَسجِدُ لِجُنُبٍ ولا لِحائِضٍ إلّا لِرَسولِ اللّهِ صلى الله عليه و آله وعَلِيٍّ وفاطِمَةَ وَالحَسَنِ وَالحُسَينِ ، ألا قَد بَيَّنتُ لَكُمُ الأَسماءَ ألّا تَضِلّوا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مَسجدي حَرامٌ عَلى كُلِّ حائِضٍ مِنَ النِّساءِ ، وكُلِّ جُنُبٍ مِنَ الرِّجالِ ، إلّا عَلى مُحَمَّدٍ وأهلِ بَيتِهِ ؛ 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تاريخ المدينة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مِن عِندي حَتّى دَخَلَ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حَرُمَ هذَا المَسجِدُ عَلى كُلِّ جُنُبٍ مِنَ الرِّجالِ ، أو حائِضٍ مِنَ النِّساءِ ، إلَا النَّبِيَّ وأزواجَهُ وعَلِيّا وفاطِمَةَ بِنتَ رَسولِ اللّهِ ، ألا بَيَّنتُ الأَسماءَ أن تَضِلّوا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المناقب لابن المغازليعن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إلَى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ابنِ لي مَسجِدا طاهِرا لا يَسكُنُهُ إلّا موسى وهارونَ وَابنا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أوحى إلَيَّ أن أبنِيَ مَسجِدا طاهِرا لا يَسكُنُهُ إلّا أنَا وعَلِيٌّ وَابنا عَلِيٍّ</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مسجد ، روا نيست كه كسى جز من، على، فاطمه، حسن و حسين ، جُنُب شود و هر كس كه از خاندان من باشد ،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بر هيچ جُنُب و يا حائض ، جز پيامبر خدا، على، فاطمه، حسن و حسين ، ورود به اين مسجد ، حلال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 نام ها را براى شما بيان كردم تا گم راه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مسجد من بر هر زن در حال حيض و هر مرد جُنُب ، حرام است ، جز بر محمّد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فاطمه ،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المدينةـ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پيش من خارج و وارد مسجد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بر هر مرد جُنُب و هر زن در حال حيض ، حرام شده است ، مگر بر پيامبر ، زنان وى ، على و فاطمه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نام ها را بيان كردم تا گم 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مغازلىـ به نقل از عَدىّ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مسجد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پيامبرش موسى عليه السلام وحى كرد كه براى من مسجدى پاك بنا كن كه جز موسى و هارون و دو فرزند هارون ، كسى در آن سكونت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وحى كرد كه مسجدى پاك بنا كنم كه در آن ، جز من و على و دو فرزند على ، كسى سكونت نداشته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المَظلومِيَّةُ بَعدَ النَّبِيِّ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غَدرُ الاُمَّةِ بِهِرسول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لَعَهِدَ النَّبِيُّ الاُمِّيُّ إلَيَّ أنَّ الاُمَّةَ سَتَغدِرُ بي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عَهِدَ إلَيَّ النَّبِيُّ صلى الله عليه و آله أنَّ الاُمَّةَ سَتَغدِرُ بِكَ مِن بَعدي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عَهِدَ إلَيَّ النَّبِيُّ صلى الله عليه و آله أنَّ الاُمَّةَ سَتَغدِرُ بي بَعدَهُ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الإرشاد عن حكيم بن جبير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خَطَبَ بِالرَّحَبَةِ ، فَقالَ أيُّهَا النّاسُ ، إنَّكُم قَد أبَيتُم إلّا أن أقولَ ، أما ورَبِّ السَّماواتِ وَالأَرضِ لَقَد عَهِدَ إلَيَّ خَليلي أنَّ الاُمَّةَ سَتَغدِرُ بِكَ بَعدي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16_182539"/>
    </w:p>
    <w:p>
      <w:pPr>
        <w:pStyle w:val="Heading3"/>
        <w:numPr>
          <w:ilvl w:val="2"/>
          <w:numId w:val="1"/>
        </w:numPr>
        <w:rPr/>
      </w:pPr>
      <w:bookmarkStart w:id="349" w:name="__RefHeading___Toc1816832_3224264995"/>
      <w:bookmarkStart w:id="350" w:name="_Toc131"/>
      <w:bookmarkEnd w:id="348"/>
      <w:bookmarkEnd w:id="349"/>
      <w:r>
        <w:rPr/>
        <w:t>۴</w:t>
      </w:r>
      <w:r>
        <w:rPr>
          <w:rtl w:val="true"/>
        </w:rPr>
        <w:t xml:space="preserve"> </w:t>
      </w:r>
      <w:r>
        <w:rPr>
          <w:rtl w:val="true"/>
        </w:rPr>
        <w:t xml:space="preserve">/ </w:t>
      </w:r>
      <w:r>
        <w:rPr/>
        <w:t>۳</w:t>
      </w:r>
      <w:r>
        <w:rPr>
          <w:rtl w:val="true"/>
        </w:rPr>
        <w:t xml:space="preserve"> مظلوميّت پس از پيامبر</w:t>
      </w:r>
      <w:bookmarkEnd w:id="350"/>
    </w:p>
    <w:p>
      <w:pPr>
        <w:pStyle w:val="Heading4"/>
        <w:numPr>
          <w:ilvl w:val="3"/>
          <w:numId w:val="1"/>
        </w:numPr>
        <w:rPr/>
      </w:pPr>
      <w:bookmarkStart w:id="351" w:name="__RefHeading___Toc1816834_3224264995"/>
      <w:bookmarkStart w:id="352" w:name="_Toc132"/>
      <w:bookmarkEnd w:id="351"/>
      <w:r>
        <w:rPr/>
        <w:t>۴</w:t>
      </w:r>
      <w:r>
        <w:rPr>
          <w:rtl w:val="true"/>
        </w:rPr>
        <w:t xml:space="preserve"> </w:t>
      </w:r>
      <w:r>
        <w:rPr>
          <w:rtl w:val="true"/>
        </w:rPr>
        <w:t xml:space="preserve">/ </w:t>
      </w:r>
      <w:r>
        <w:rPr/>
        <w:t>۳</w:t>
      </w:r>
      <w:r>
        <w:rPr>
          <w:rtl w:val="true"/>
        </w:rPr>
        <w:t xml:space="preserve"> ـ </w:t>
      </w:r>
      <w:r>
        <w:rPr/>
        <w:t>۱</w:t>
      </w:r>
      <w:r>
        <w:rPr>
          <w:rtl w:val="true"/>
        </w:rPr>
        <w:t xml:space="preserve"> پيمان شكنى امّت او</w:t>
      </w:r>
      <w:bookmarkEnd w:id="3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مظلوميّت پس از پيامبر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پيمان شكنى امّت با اوپيامبر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 تو پيمان شكنى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پيامبر اُمّى به من گوشزد كرده كه امّت با من پيمان شكنى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پيامبر صلى الله عليه و آله به من گوشزد كرده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 پس از من با تو پيمان شكنى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پيامبر صلى الله عليه و آله به من گوشزد كرده ، اين است كه امّت ، پس از او با من پيمان شكنى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حكيم بن جُبَير، از كسى كه از او حديث كرده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رُحْبه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بر آن داشتيد كه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ها و زمين ، دوست من به من گوشزد كرده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با تو پس از من ، پيمان شكنى خواهند كرد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 إنَّ الاُمَّةَ سَتَغدِرُ بِكَ مِن بَعدي ، وتَنقُضُ فيكَ عَهدي ، وإنَّكَ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سَتَغدِرُ بِكَ بَعدي ، ويَتبَعُ ذلِكَ بَرُّها وفاجِرُها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المستدرك على الصحيحين عن حيّان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 وأنتَ تَعيشُ عَلى مِلَّتي ، وتَقتُلُ عَلى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 ومَن أبغَضَكَ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سَتُخضَبُ مِن هذا ـ يَعني لِحيَتَهُ مِن رَأسِهِ ـ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عَلِيٌّ عليه السلام شَكاةً ، فَعادَهُ أبو بَكرٍ وعُمَرُ وخَرَجا مِن عِندِهِ فَأَتَيَا النَّبِيَّ صلى الله عليه و آله ، فَسَأَلَهُما مِن أينَ جِئتُما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رَأَيتُماهُ ؟ قالَ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يُخافُ عَلَيهِ مِمّا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إنَّهُ لَن يَموتَ حَتّى يوسَعَ غَدرا وبَغيا ، ولَيَكونَنَّ في هذِهِ الاُمَّةِ عِبرَةً يَعتَبِرُ بِهِ النّاسُ مِن بَعدِهِ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المستدرك على الصحيحين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النَّبِيِّ صلى الله عليه و آله عَلى عَلِيِّ ابنِ أبي طالِبٍ رضى الله عنه يَعودُهُ وهُوَ مَريضٌ وعِندَهُ أبو بَكرٍ وعُمَرُ ، فَتَحَوَّلا حَتّى جَلَسَ رَسولُ اللّهِ صلى الله عليه و آله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إلّا مَقتولاً ، ولَن يَموتَ حَتّى يُملَأَ غَيظا </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پس از من با تو پيمان شكنى خواهند كرد و درباره تو ، عهد مرا خواهند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چون هارون نسبت به موسى عليه السلام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با تو پيمان شكنى خواهند كرد و خوبان و بدان آنان ، در اين راه ، گام خواهند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حيّان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پس از من با تو پيمان شكنى خواهند كرد و تو بر آيين من ، زندگى خواهى كرد و بر سنّت من ، كشته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دوست بدارد ، مرا دوست داشته است و هر كس تو را دشمن بدارد ، مرا دشمن داشته است و اين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 على عليه السلام با خون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رنگين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بيمارى گرفتار شد و ابو بكر و عمر، از وى عيادت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نزد على عليه السلام خارج شدند و نزد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 عيادت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چگونه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وى از آنچه بر او عارض شده ،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مُرد تا آن كه پيمان شكنى و ستم بر وى رسد و در بين امّت ، عبرتى باشد كه پس از او ، مردم بِدان پند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صلى الله عليه و آله براى عيادت على عليه السلام كه بيمار بود ، بر وى وارد شديم و عمر و ابو بكر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جا بلند شدند تا آن كه پيامبر خدا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 همراهش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 مقتول ، از دنيا درنخواهد گذشت و تا از خشم پُر نگردد ، هرگز نخواهد مُرد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وَالنَّبِيُّ صلى الله عليه و آله وعَلِيٌّ في حُشّانِ </w:t>
      </w:r>
      <w:r>
        <w:rPr>
          <w:rStyle w:val="FootnoteAnchor"/>
          <w:rtl w:val="true"/>
        </w:rPr>
        <w:footnoteReference w:id="787"/>
      </w:r>
      <w:r>
        <w:rPr>
          <w:rFonts w:ascii="Amiri" w:hAnsi="Amiri" w:eastAsia="Amiri" w:cs="Amiri"/>
          <w:color w:val="111111"/>
          <w:sz w:val="28"/>
          <w:sz w:val="28"/>
          <w:szCs w:val="28"/>
          <w:rtl w:val="true"/>
          <w:lang w:bidi="ar-SA"/>
        </w:rPr>
        <w:t xml:space="preserve">المَدينَةِ ، فَمَرَرنا بِحَديقَةٍ ،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رَأسِهِ ولِحيَتِهِ ، ثُمَّ بَكى حَتّى عَلا بُكاؤُهُ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قَومٍ ، لا يُبدونَها لَكَ حَتّى يَفقِدوني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آخِذٌ بِيَدي ونَحنُ نَمشي في بَعضِ سِكَكِ المَدينَةِ إذ 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مَرَرنا بِاُخرى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مَرَرنا بِسَبعِ حَدائِقَ ،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 ثُمَّ أجهَشَ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فَمَرَّ بِحَديقَةٍ ،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بِسَبعِ حَدائِقَ ، كُلُّ ذلِكَ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 هذِهِ الحَديقَةَ ، فَيَرُدُّ عَلَيهِ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النَّبِيُّ صلى الله عليه و آله رَأسَهُ عَلى إحدى مَنكِبَي عَلِيٍّ فَبَكى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حَتّى اُفارِقَ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أستَطِع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لي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لَكَ دينُكَ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پيامبر صلى الله عليه و آله و على عليه السلام به سوى باغ هاى مدينه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 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تو در بهشت ، زيباتر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سر و مَحاسن على عليه السلام اشاره كرد و گريست ، به گونه اى كه صدايش به گريه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موجب گريه تو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در دل گروهى است كه آنها را براى تو آشكار نمى كنند تا آن كه مرا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دست مرا گرفته بود و در برخى از كوچه هاى مدينه قدم مى زديم تا آن كه به باغى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اين باغ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 بهتر از اين ،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باغ ديگرى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باغ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 زيباتر از اين ،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باغ گذشتيم كه در برابر هر كدام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 زيباتر از اين ،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راهْ خلوت شد ، دست به گردن من افكند و ناگهان ،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انداخت؟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در سينه برخى مردم ، كه براى تو آشكار نمى كنند ، مگر پس از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بر سلامت دينم خواهم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سلامت دينت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خدا بيرون رفتيم تا به باغى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 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تو در بهشت ، زيباتر از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هفت باغ ، گذر كرديم و در هر مورد ، على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 چه قدر زيباست ، و پيامبر خدا ، در پاسخ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تو در بهشت ، زيباتر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سرش را بر يكى از شانه هاى على عليه السلام گذاشت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موجب گريه تو شده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در سينه برخى مردم ، كه آن را بر تو آشكار نمى كنند تا زمانى كه دنيا را ترك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كار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نتوانستم به خوبى با آن روبه رو شوم؟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خوبى رو به روى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دينم سالم مى ماند؟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تو براى تو سالم مى مانَد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في بَعضِ طُرُقِ المَدينَةِ ، فَأَتَينا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أتَينا عَلى حَديقَةٍ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سَبعِ حَدائِقَ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 ثُمَّ أجهَشَ باكِيا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 أحقادُ بَدرٍ ، وتِراتُ </w:t>
      </w:r>
      <w:r>
        <w:rPr>
          <w:rStyle w:val="FootnoteAnchor"/>
          <w:rtl w:val="true"/>
        </w:rPr>
        <w:footnoteReference w:id="791"/>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عَلِيُّ ؛ فَإِنَّ حَياتَكَ ومَوتَكَ مَعي ، وأنتَ أخي ، وأنتَ وَصِيّي ، وأنتَ صَفِيّي ، ووَزيري ، ووارِثي ، وَالمُؤَدّي عَنّي ، وأنتَ تَقضي دَيني ، وتُنجِزُ عِداتي عَنّي ، وأنتَ تُبرِئُ ذِمَّتي ، وتُؤَدّي أمانَتي ، وتُقاتِلُ عَلى سُنَّتِي النّاكِثينَ مِن اُمَّتي ، وَالقاسِطينَ ، وَالمارِقينَ ، وأنتَ مِنّي بِمَنزِلَةِ هارونَ مِن موسى ، ولَكَ بِهارونَ اُسوَةٌ حَسَنَةٌ ؛ إذِ استَضعَفَهُ قَومُهُ وكادوا يَقتُلونَهُ ، فَاصبِر لِظُلمِ قُرَيشٍ إيّاكَ وتَظاهُرِهِم عَلَيكَ ؛ فَإِنَّكَ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خدا ، در يكى از راه هاى مدينه قدم مى زدم تا آن كه به باغى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 چه قدر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زيباست و تو در بهشت،زيباتر از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باغ ديگرى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 چه قدر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زيباست و تو در بهشت ، زيباتر از آن را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هفت باغ گذر كرديم كه من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 زيباتر از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راه خلوت شد ، دست در گردنم افكند و ناگهان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فداى تنهاىِ شهيد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انداخت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در دل برخى مردم ، كه آنها را براى تو آشكار نخواهند كرد ، مگر پس از من ؛ كينه هاى بدر و خونخواهى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دينم سالم خواهد مانْد؟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كه زندگى و مرگت همراه من است و تو برادر منى ، وصىّ منى ، برگزيده ، وزير، وارث و پردازنده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و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قرض هاى مرا ادا مى كنى و از عهده تعهّداتم بر مى آيى و ذِمّه مرا آزاد مى كنى و امانت مرا مى پردازى و با ناكثين، قاسطين و مارقينِ امّتم بر سنّت من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چون هارون نزد موسى عليه السلام هستى، و هارون براى تو ، نمونه خوبى است، هنگامى كه قومش او را ضعيف شمردند و مى خواستند او را بكشند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پس در برابر ستم قريش بر خود و اتّحادشان عليه تو صبر كن ؛ چرا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براى موسى عليه السلام هستى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ووارِثي ، قد أعطاكَ اللّهُ عِلمي وفَهمي ، فَإِذا مِتُّ ظَهَرَت لَكَ ضَغائِنُ في صُدورِ قَومٍ ، وغَصبٌ </w:t>
      </w:r>
      <w:r>
        <w:rPr>
          <w:rStyle w:val="FootnoteAnchor"/>
          <w:rtl w:val="true"/>
        </w:rPr>
        <w:footnoteReference w:id="794"/>
      </w:r>
      <w:r>
        <w:rPr>
          <w:rFonts w:ascii="Amiri" w:hAnsi="Amiri" w:eastAsia="Amiri" w:cs="Amiri"/>
          <w:color w:val="111111"/>
          <w:sz w:val="28"/>
          <w:sz w:val="28"/>
          <w:szCs w:val="28"/>
          <w:rtl w:val="true"/>
          <w:lang w:bidi="ar-SA"/>
        </w:rPr>
        <w:t xml:space="preserve">عَلى حِقدٍ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سَتَلقى بَعدي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لَتَكفُرَنَّ بِكَ الاُمَّةُ وَلَتَختَلِفَنَّ عَلَيكَ اختِلافا شَديدا ، الثّابِتُ عَلَيكَ كَالمُقيمِ مَعي ، وَالشّاذُّ عَنكَ فِي النّارِ ، وَالنّارُ مَثوَى الكافِرينَ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إنَّكَ باقٍ بَعدي ، ومُبتَلىً بِاُمَّتي ، ومُخاصِمٌ يَومَ القِيامَةِ بَينَ يَدَيِ اللّهِ تَعالى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الإمام الهادي عليه السلامـ فيما يُقالُ عِندَ قَبرِ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أنتَ أوَّلُ مَظلومٍ ، وأوَّلُ مَن غُصِبَ حَقُّهُ ، صَبَرتَ وَاحتَسَبتَ حَتّى أتاكَ اليَقينُ ، فَأَشهَدُ أنَّكَ لَقيتَ اللّهَ وأنتَ شَهيدٌ ، عَذَّبَ اللّهُ قاتِلَكَ بِأَنواعِ العَذابِ ، وجَدَّدَ عَلَيهِ العَذابَ ، جِئتُكَ عارِفا بِحَقِّكَ ، مُستَبصِرا بِشَأنِكَ ، مُعادِيا لِأَعدائِكَ ومَن ظَلَمَكَ ، ألقى عَلى ذلِكَ رَبّي إنَ شاءَ اللّهُ ، يا وَلِيَّ اللّهِ إنَّ لي ذُنوباً كَثيرَةً ، فَاشفَع لي إلى رَبِّكَ ؛ فَإِنَّ لَكَ عِندَ اللّهِ مَقاما مَحمودا مَعلوماً ، وإنَّ لَكَ عِندَ اللّهِ جاها وشَفاعَةً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 </w:t>
      </w:r>
      <w:r>
        <w:rPr>
          <w:rStyle w:val="FootnoteAnchor"/>
          <w:rtl w:val="true"/>
        </w:rPr>
        <w:footnoteReference w:id="79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و وارث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دانش و فهم مرا به تو داده است، آن گاه كه مُردم، كينه هايى كه در سينه گروهى است ، عليه تو آشكار خواهد شد و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كينه آنان ، ظاهر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رنج و مشقّت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سالم خواهد مانْد؟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سالم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 تو را انكار خواهند كرد و عليه تو اختلاف گسترده اى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ثابت قدم بماند ، چون ثابت قدم با من است ، و آن كه از تو جدا شود ، در آتش است و آتش ، جايگاه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باقى خواهى ماند و به امّت من گرفتار خواهى شد و در روز قيامت ، در پيشگاه خدا دادخواهى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زيارت نامه اى كه نزد مقبره امير مؤمنان عليه السلام خوانده مى شود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ولى خدا ، تو اولين مظلوم و اولين كسى هستى كه حقش را غصب كردند ، صبورى كردى و آن را به پاى خدا حساب كردى تا آن كه مرگت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در خلعت شهادت خدا را ملاقات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قاتل تو را با عذاب هاى گوناگون عذاب دهد و عذابش را نو به نو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با شناختِ حق تو آگاه از منزلت تو ، و با دشمن داشتن دشمنانت و ستمگران بر تو ، به زيارتت آمده ام؛ و ـ إن شاء اللّه ـ همين گونه هم پروردگار را ملاقات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بسيارى از من سر زده است ، و از تو مى خواهم كه نزد پروردگار مرا شفاعت كنى ، چون تو پيش او مقامى ستوده و معلوم و آبرو و حق شفاعت دارى ، و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دهد ، شفاعت نمى كنند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أنتَ المَظلومُ بَعديرسول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المَظلومُ بَعدي ، مَن ظَلَمَكَ فَقَد ظَلَمَني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المَظلومُ مِن بَعدي ، فَوَيلٌ لِمَن ظَلَمَكَ وَاعتَدى عَلَيكَ ، وطوبى لِمَن تَبِعَكَ ولَم يَختَر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المُقاتَلُ بَعدي ، فَوَيلٌ لِمَن قاتَلَكَ ، وطوبى لِمَن قاتَلَ مَعَكَ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مِن بَعدي ، وأنتَ المَظلومُ المُضطَهَدُ بَعدي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المناقب للخوارزمي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الضَّغائِنَ الَّتي لَكَ في صُدورِ مَن لا يُظهِرُها إلّا بَعدَ مَوتي ، اُولئِكَ يَلعَنُهُمُ اللّهُ ،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 ويَمنَعونَهُ حَقَّهُ ، ويُقاتِلونَهُ ، ويَقتُلونَ وُلدَهُ ، ويَظلِمونَهُم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جَبرَئيلُ عَنِ اللّهِ عَزَّ وجَلَّ أنَّ ذلِكَ الظُّلمَ يَزولُ إذا قامَ قائِمُهُم ، وعَلَت كَلِمَتُهُم ، وَاجتَمَعَتِ الاُمَّةُ عَلى مَحَبَّتِهِم ، وكانَ الشّانِئُ لَهُم قَليلاً ، وَالكارِهُ لَهُم ذَليلاً ، وكَثُرَ المادِحُ لَهُم ، وذلِكَ حينَ تَغَيُّرِ البِلادِ ، وضَعفِ العِبادِ ، وَاليَأسِ مِنَ الفَرَجِ ، فَعِندَ ذلِكَ يَظهَرُ القائِمُ فيهِم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816_182549"/>
    </w:p>
    <w:p>
      <w:pPr>
        <w:pStyle w:val="Heading4"/>
        <w:numPr>
          <w:ilvl w:val="3"/>
          <w:numId w:val="1"/>
        </w:numPr>
        <w:rPr/>
      </w:pPr>
      <w:bookmarkStart w:id="354" w:name="__RefHeading___Toc1816836_3224264995"/>
      <w:bookmarkStart w:id="355" w:name="_Toc133"/>
      <w:bookmarkEnd w:id="353"/>
      <w:bookmarkEnd w:id="354"/>
      <w:r>
        <w:rPr/>
        <w:t>۴</w:t>
      </w:r>
      <w:r>
        <w:rPr>
          <w:rtl w:val="true"/>
        </w:rPr>
        <w:t xml:space="preserve"> </w:t>
      </w:r>
      <w:r>
        <w:rPr>
          <w:rtl w:val="true"/>
        </w:rPr>
        <w:t xml:space="preserve">/ </w:t>
      </w:r>
      <w:r>
        <w:rPr/>
        <w:t>۳</w:t>
      </w:r>
      <w:r>
        <w:rPr>
          <w:rtl w:val="true"/>
        </w:rPr>
        <w:t xml:space="preserve"> ـ </w:t>
      </w:r>
      <w:r>
        <w:rPr/>
        <w:t>۲</w:t>
      </w:r>
      <w:r>
        <w:rPr>
          <w:rtl w:val="true"/>
        </w:rPr>
        <w:t xml:space="preserve"> تو مظلوم پس از منى</w:t>
      </w:r>
      <w:bookmarkEnd w:id="3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تو مظلوم پس از منىپيامبر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ستمديده پس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ستم كند ، به من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 ستم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به تو ستم كند و به حقّت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آن كه پيروى ات كند و كسى را بر تو برنگزيند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با تو جنگ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عليه تو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آن كه همراه تو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پس از منى و تو مظلومِ پس از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ابو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كينه هايى كه در سينه كسانى عليه توست و آنها را جز پس از مرگ من آشكار نمى كنند ، برحذر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كند و لعنت كنندگان ، لعنتشان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پيامبر صلى الله عليه و آله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ات از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خبرداد كه آنان بر او ظلم خواهند كرد، از حقّش بازش مى دارند، با او مى جنگند ، فرزندانش را مى كُشند و به آنان بعد از او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از طرف خداى عز و جل به من خبر داد كه اين ستم ، آن گاه كه قائمشان قيام كند ، از بين خواهد رفت و سخنشان اوج خواهد گرفت و امّت ، بر دوستى آنان ، گِرد خواهند آمد و عيب گيرندگانِ بر آنان ، كم خواهند شد، و بددارندگان آنان ، خوار خواهند گشت، ستايشگران آنان ، بسيار خواهند شد و اين ، در هنگامى خواهد بود كه شهرها دگرگون گردند، بندگانْ ناتوان شوند ، از فرجْ نااميد شوند و در اين هنگام ، قائم در بين آنان ، آشكار خواهد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عن محمّد بن كعبـ في صُلحِ الحُدَيبِيَّةِ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كاتِبَ رَسولِ اللّهِ صلى الله عليه و آله لِهذَا الصُّلحِ كانَ عَلِيَّ بنَ أبي طالِبٍ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بنُ عَبدِ اللّهِ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يَتَلَكَّأُ ويَأبى أن يَكتُبَ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مِثلَها ، تُعطيها وأنتَ مُضطَهَدٌ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شرح نهج البلاغة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يَوما لِعَلِيٍّ ما يَلقى بَعدَهُ مِنَ العَنَتِ </w:t>
      </w:r>
      <w:r>
        <w:rPr>
          <w:rStyle w:val="FootnoteAnchor"/>
          <w:rtl w:val="true"/>
        </w:rPr>
        <w:footnoteReference w:id="805"/>
      </w:r>
      <w:r>
        <w:rPr>
          <w:rFonts w:ascii="Amiri" w:hAnsi="Amiri" w:eastAsia="Amiri" w:cs="Amiri"/>
          <w:color w:val="111111"/>
          <w:sz w:val="28"/>
          <w:sz w:val="28"/>
          <w:szCs w:val="28"/>
          <w:rtl w:val="true"/>
          <w:lang w:bidi="ar-SA"/>
        </w:rPr>
        <w:t xml:space="preserve">، فَأَطالَ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 رَسولَ اللّهِ لَمّا دَعَوتَ اللّهَ أن يَقبِضَني إلَيهِ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أسأَلُهُ في أجَلٍ مُؤَجَّلٍ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فَعلامَ اُقاتِلُ مَن أمَرتَني بِقِتالِهِ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الحَدَثِ فِي الدّينِ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جَعفَرٍ الإِسكافِيُّ ـ أيضا ـ أنَّ النَّبِيَّ صلى الله عليه و آله دَخَلَ عَلى فاطِمَةَ عليهاالسلام فَوَجَدَ عَلِيّا نائِما ، فَذَهَبَت تُنَبِّهُهُ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 فَرُبَّ سَهَرٍ لَهُ بَعدي طَويلٌ ، ورُبَّ جَفوَةٍ لِأَهلِ بَيتي مِن أجلِهِ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 فَإِنَّكُما مَعي ، وفي مَوقِفِ الكَرامَةِ عِندي </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النبوّةـ به نقل از محمّد بن كعب ، در يادكرد جريان صلح حُدَيبيّه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 نويس پيامبر خدا در اين صلح ،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محمّد بن عبد اللّه ، بر آن اساس با سهيل بن عمرو ، صلح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كُندى به خرج مى داد و از اين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امتناع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هم چنين چيزى پيش خواهد آمد و تو آن را در حالى كه مظلوم هستى ، خواهى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براى على از مشكلاتى كه او بعد از پيامبر با آنها گرفتار خواهد شد ، ياد كرد و بسيار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خويشاوندى سوگندت مى دهم ـ اى پيامبر خدا ـ از خدا بخواه كه پيش از تو مرا به پيشگاه خود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اجل معيّن ، از او درخواست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پايه اى با كسانى كه به من فرمان دادى با آنها بجنگم، جنگ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بدعت هايى كه در دين ، ايجاد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اسكافى نيز روايت كرده كه پيامبر صلى الله عليه و آله به خانه فاطمه عليهاالسلام وارد شد و ديد كه على عليه السلام خوابيده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رفت كه بيدارش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بى خوابىِ بسيارى خواهد كشيد، و به خاطر او ، ستم بر اهل بيت من بسيار سخت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با منيد و پيش من در جايگاه كرامت هستيد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زِلتُ مَظلوماالإمام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مُذ كُنتُ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مُنذُ قُبِضَ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مُنذُ قَبَضَ اللّهُ نَبِيَّهُ حَتّى يَومِ النّاسِ هذا ، ولَقَد كُنتُ اُظلَمُ قَبلَ ظُهورِ الإِسلامِ ، ولَقَد كانَ أخي عَقيلٌ يُذنِبُ أخي جَعفَرٌ ؛ فَيَضرِبُني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 آله حَتّى يَومِ النّاسِ هذا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المناقب لابن شهر آشوب عن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 يَقُم مَرَّةً عَلَى المِنبَرِ إلّا قالَ في آخِرِ كَلامِهِ قَبلَ أن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816_182553"/>
    </w:p>
    <w:p>
      <w:pPr>
        <w:pStyle w:val="Heading4"/>
        <w:numPr>
          <w:ilvl w:val="3"/>
          <w:numId w:val="1"/>
        </w:numPr>
        <w:rPr/>
      </w:pPr>
      <w:bookmarkStart w:id="357" w:name="__RefHeading___Toc1816838_3224264995"/>
      <w:bookmarkStart w:id="358" w:name="_Toc134"/>
      <w:bookmarkEnd w:id="356"/>
      <w:bookmarkEnd w:id="357"/>
      <w:r>
        <w:rPr/>
        <w:t>۴</w:t>
      </w:r>
      <w:r>
        <w:rPr>
          <w:rtl w:val="true"/>
        </w:rPr>
        <w:t xml:space="preserve"> </w:t>
      </w:r>
      <w:r>
        <w:rPr>
          <w:rtl w:val="true"/>
        </w:rPr>
        <w:t xml:space="preserve">/ </w:t>
      </w:r>
      <w:r>
        <w:rPr/>
        <w:t>۳</w:t>
      </w:r>
      <w:r>
        <w:rPr>
          <w:rtl w:val="true"/>
        </w:rPr>
        <w:t xml:space="preserve"> ـ </w:t>
      </w:r>
      <w:r>
        <w:rPr/>
        <w:t>۳</w:t>
      </w:r>
      <w:r>
        <w:rPr>
          <w:rtl w:val="true"/>
        </w:rPr>
        <w:t xml:space="preserve"> همواره مظلوم بوده ام</w:t>
      </w:r>
      <w:bookmarkEnd w:id="35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همواره مظلوم بوده امامام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زمانى كه بوده ام ، همواره مظلوم بوده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 كه پيامبر خدا درگذشت ، همواره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خداوند عز و جل پيامبرش را قبض روح كرد تا به امروز ، همواره مظلوم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اسلام ظهور كند ، مظلوم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جعفر ، خطا مى كرد و برادرم عقيل ، مرا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از هنگامى كه خداوند عز و جل پيامبرش را قبض روح كرد تا به امروز ، همواره از حقّم محروم بوده ام و ديگران بر من ، ترجيح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هيچ گاه به منبر نرفت ، مگر آن كه پيش از پايين آمدن در پايان سخنش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زمانى كه خداوند ، پيامبرش را قبض روح كرد ، همواره مظلوم بوده ام</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لَقَد ظُلِمتُ عَدَدَ المَدَرِ والوَبَرِ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ظُلِمتُ عَدَدَ الحَجَرِ وَالمَدَرِ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شرح نهج البلاغة عن المسيّب بن نجبة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عَلِيٌّ يَخطُبُ إذ قامَ أعرابِيٌّ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 السلام ،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مَظلِمَةٌ واحِدَةٌ ، وأنَا قَد ظُلِمتُ عَدَدَ المَدَرِ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وأنَا وَاللّهِ مَظلومٌ أيضا ، هاتِ فَلنَدعُ عَلى مَن ظَلَمَنا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أتى أميرَ المُؤمِنينَ عليه السلام وهُوَ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حَتّى وَضَعَ يَدَيهِ عَلى رُكبَتَيهِ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ظُلامَتُكَ ؟ فَشَكا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أنَا أعظَمُ ظُلامَةً مِنكَ ؛ ظَلَمَنِي المَدَرُ وَالوَبَرُ ، ولَم يَبقَ بَيتٌ مِنَ العَرَبِ إلّا وقَد دَخَلَت مَظلِمَتي عَلَيهِم ، وما زِلتُ مَظلوما حَتّى قَعَدتُ مَقعَدي هذا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816_182555"/>
    </w:p>
    <w:p>
      <w:pPr>
        <w:pStyle w:val="Heading4"/>
        <w:numPr>
          <w:ilvl w:val="3"/>
          <w:numId w:val="1"/>
        </w:numPr>
        <w:rPr/>
      </w:pPr>
      <w:bookmarkStart w:id="360" w:name="__RefHeading___Toc1816840_3224264995"/>
      <w:bookmarkStart w:id="361" w:name="_Toc135"/>
      <w:bookmarkEnd w:id="359"/>
      <w:bookmarkEnd w:id="360"/>
      <w:r>
        <w:rPr/>
        <w:t>۴</w:t>
      </w:r>
      <w:r>
        <w:rPr>
          <w:rtl w:val="true"/>
        </w:rPr>
        <w:t xml:space="preserve"> </w:t>
      </w:r>
      <w:r>
        <w:rPr>
          <w:rtl w:val="true"/>
        </w:rPr>
        <w:t xml:space="preserve">/ </w:t>
      </w:r>
      <w:r>
        <w:rPr/>
        <w:t>۳</w:t>
      </w:r>
      <w:r>
        <w:rPr>
          <w:rtl w:val="true"/>
        </w:rPr>
        <w:t xml:space="preserve"> ـ </w:t>
      </w:r>
      <w:r>
        <w:rPr/>
        <w:t>۴</w:t>
      </w:r>
      <w:r>
        <w:rPr>
          <w:rtl w:val="true"/>
        </w:rPr>
        <w:t xml:space="preserve"> ستمديدگى به شمار سنگ ها و كُرك ها</w:t>
      </w:r>
      <w:bookmarkEnd w:id="36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ستمديدگى به شمار سنگ ها و كُرك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سنگ ها و كلوخ ها ، ستم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مُسَيَّب بن نجْبه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على عليه السلام سخنرانى مى كرد، اعرابى اى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نزديك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نزدش رفت ،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يك ستم ديده اى و من ، به شمارِ سنگ ها و كُرك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چارپايانْ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عَبّاد بن يعقوب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فراخواند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 مظلوم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 هم بر آن كه بر ما ستم كرده ، نفرين فرستيم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اعرابى اى در مسجد ،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نزديك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نزديك تر آمد، تا آن كه على عليه السلام دست هايش را روى زانوى وى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مظلوميتت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مظلوميّت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ستمديده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و بيابان ، بر من ستم كرده اند و خانه اى در ميان عرب ها نمانده است ،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ستمديدگى من بِدان راه يافته است و همچنان تا اين زمان كه اين جا نشسته ام ، مظلوم بوده 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النَّوادِرُالغارات عن عبد الرحمن بن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أحَدٌ مِنَ النّاسِ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أصبَحَتِ الاُمَمُ تَخافُ ظُلمَ رُعاتِها ، وأصبَحتُ أخافُ ظُلمَ رَعِيَّتي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الرَّعايا قَبلي لَتَشكو حَيفَ رُعاتِها ، وإنَّنِي اليَومَ لَأَشكو حَيفَ رَعِيَّتي ، كَأَنَّنِي المَقودُ وهُمُ القادَةُ ، أوِ المَوزوعُ وهُمُ الوَزَعَةُ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عنه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اُقادُ كَما يُقادُ الجَمَلُ المَخشوشُ حَتّى اُبايِعَ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أرَدتَ أن تَذُمَّ فَمَدَحتَ ، وأن تَفضَحَ فَافتَضَحتَ ، وما عَلَى المُسلِمِ مِن غَضاضَةٍ في أن يَكونَ مَظلوما ما لَم يَكُن شاكّا في دينِهِ ، ولا مُرتابا بِيَقينِهِ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شرح نهج البلاغةـ بَعدَ ذِكرِ تَظَلُّمِهِ مِنَ الشّورى وتَظَلُّمِهِ مِن قُرَيشٍ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قَد تَواتَرَتِ الأَخبارُ عَنهُ عليه السلام بِنَحوٍ مِن هذَا القَولِ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رَسولَهُ حَتّى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 قُرَيشا ؛ فَإِنَّها مَنَعَتني حَقّي ، وغَصَبَتني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فَجَزى قُرَيشا عَنِّي الجَوازِيَ ؛ فَإِنَّهُم ظَلَموني حَقّي ، وَاغتَصَبوني سُلطانَ ابنِ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فَلنَصرُخ مَعا ، فَإِنّي ما زِلتُ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أصغَيا بِإِنائِنا ، وحَمَلَا النّاسَ عَلى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حَقّا ؛ إن نُعطَهُ نَأخُذهُ ، وإن نُمنَعهُ نَركَب أعجازَ الإِبلِ وإن طالَ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مُستَأثَرا عَلَيَّ ، مَدفوعا عَمّا أستَحِقُّهُ وأستَوجِبُهُ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816_182557"/>
    </w:p>
    <w:p>
      <w:pPr>
        <w:pStyle w:val="Heading4"/>
        <w:numPr>
          <w:ilvl w:val="3"/>
          <w:numId w:val="1"/>
        </w:numPr>
        <w:rPr/>
      </w:pPr>
      <w:bookmarkStart w:id="363" w:name="__RefHeading___Toc1816842_3224264995"/>
      <w:bookmarkStart w:id="364" w:name="_Toc136"/>
      <w:bookmarkEnd w:id="362"/>
      <w:bookmarkEnd w:id="363"/>
      <w:r>
        <w:rPr/>
        <w:t>۴</w:t>
      </w:r>
      <w:r>
        <w:rPr>
          <w:rtl w:val="true"/>
        </w:rPr>
        <w:t xml:space="preserve"> </w:t>
      </w:r>
      <w:r>
        <w:rPr>
          <w:rtl w:val="true"/>
        </w:rPr>
        <w:t xml:space="preserve">/ </w:t>
      </w:r>
      <w:r>
        <w:rPr/>
        <w:t>۳</w:t>
      </w:r>
      <w:r>
        <w:rPr>
          <w:rtl w:val="true"/>
        </w:rPr>
        <w:t xml:space="preserve"> ـ </w:t>
      </w:r>
      <w:r>
        <w:rPr/>
        <w:t>۵</w:t>
      </w:r>
      <w:r>
        <w:rPr>
          <w:rtl w:val="true"/>
        </w:rPr>
        <w:t xml:space="preserve"> گوناگون</w:t>
      </w:r>
      <w:bookmarkEnd w:id="36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گوناگونالغاراتـ به نقل از عبد الرحمان بن ابى بَكره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آنچه را كه من كشيده ام ، نكشيده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 ها از ستم حاكمانشان مى ترسند و من از ستم رعيّتم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شهروندانم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رعيّت هاى پيش از من ، از زياده روى حاكمانشان مى ناليدند و من ، امروز از زياده خواهى رعيّتم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من رهرو ام و آنان راهبر ، و يا آن كه من رعيّتم و آنان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من چون شتر افسار بسته ، كشيده شدم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خواستى مرا مذمّت كنى ؛ ولى مدح كردى ، و مى خواستى رسوايم كنى ؛ ولى رسوا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نقصى نيست كه مظلوم باشد ، اگر ترديدى در دينش و دو دلى اى در يقينش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پس از ذكر دادخواهى اش از جريان شورا و دادخواهى اش از قريش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گزارش هايى نظير اين سخن ، از او به تواتر رسيده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زمانى كه خداوند عز و جل پيامبرش را قبضِ روح كرد تابه امروز، همواره بر من ستم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خوار كن ؛ چون آنان مرا از حقّم باز داشتند و حكومتم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اين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قريش به خاطر من ، جزا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حقّم بر من ستم كردند و حاكميت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 به ناحق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كلامش هنگامى كه فرياد كسى را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با هم بناليم ؛ چون من همواره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مى دانست كه جايگاه من از حكومت ، چون محور آسياب به آسياب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ميراثم را غارت شده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ظرف ما را برگرداندند و مردم را بر دوش ما سوار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بدهند ، مى گيريم ، و اگر بازمان دارند ، بر پشت شترانْ سوار مى شويم ، گرچه شبْ طولانى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كلامش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ديگران را بر من مقدّم داشته اند و از آنچه حقّم بود و شايسته آن بودم ، دورم ساختند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وفي العين قذى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الإمام من عصيان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النبي باستشهاده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أشقاها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أعدائه لإطفاء نوره</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با خار در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امام از نافرمانى يارانش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پيامبر از شهادت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شقى ترين در انتظار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هاى دشمنان امام على براى خاموش كردن نور او</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الحربيّةُما ذكرناه في هذا الفصل إنّما هو غيض من فيض من خصائص هذا الشجاع الذي لا شبيه له والبطل الذي لا نظير له ، الغالب غير المغلوب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ذكرنا في فصول الكتاب المختلفة لمحات من شجاعته في الحروب ، وقتاله الأعداء بنفسه في أشدّ الحروب وأعسر الساعات ، ومبارزته للأبطال ومقارعته للشجعان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وسعيه من جانب آخر في إخماد نار الحرب ، ومواعظه المفعمة بالعطف والحنان ، وإتمام الحجج على الأعداء ، وعدم شروعه بالحرب ، وشهامته مع الأعداء ، ومراعاة حال الهاربين والمجروحين ، إلى غير ذلك من خصائصه عليه السلام في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أشجَعُ النّاسِ قَلبارسول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أشجَعُ النّاسِ قَلبا </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816_182561"/>
    </w:p>
    <w:p>
      <w:pPr>
        <w:pStyle w:val="Heading2"/>
        <w:numPr>
          <w:ilvl w:val="1"/>
          <w:numId w:val="1"/>
        </w:numPr>
        <w:rPr/>
      </w:pPr>
      <w:bookmarkStart w:id="366" w:name="__RefHeading___Toc1816844_3224264995"/>
      <w:bookmarkStart w:id="367" w:name="_Toc137"/>
      <w:bookmarkEnd w:id="365"/>
      <w:bookmarkEnd w:id="366"/>
      <w:r>
        <w:rPr>
          <w:rtl w:val="true"/>
        </w:rPr>
        <w:t xml:space="preserve">فصل پنجم </w:t>
      </w:r>
      <w:r>
        <w:rPr>
          <w:rtl w:val="true"/>
        </w:rPr>
        <w:t xml:space="preserve">: </w:t>
      </w:r>
      <w:r>
        <w:rPr>
          <w:rtl w:val="true"/>
        </w:rPr>
        <w:t>ويژگى هاى جنگى</w:t>
      </w:r>
      <w:bookmarkEnd w:id="367"/>
    </w:p>
    <w:p>
      <w:pPr>
        <w:pStyle w:val="Heading3"/>
        <w:numPr>
          <w:ilvl w:val="2"/>
          <w:numId w:val="1"/>
        </w:numPr>
        <w:rPr/>
      </w:pPr>
      <w:bookmarkStart w:id="368" w:name="__RefHeading___Toc1816846_3224264995"/>
      <w:bookmarkStart w:id="369" w:name="_Toc138"/>
      <w:bookmarkEnd w:id="368"/>
      <w:r>
        <w:rPr/>
        <w:t>۵</w:t>
      </w:r>
      <w:r>
        <w:rPr>
          <w:rtl w:val="true"/>
        </w:rPr>
        <w:t xml:space="preserve"> </w:t>
      </w:r>
      <w:r>
        <w:rPr>
          <w:rtl w:val="true"/>
        </w:rPr>
        <w:t xml:space="preserve">/ </w:t>
      </w:r>
      <w:r>
        <w:rPr/>
        <w:t>۱</w:t>
      </w:r>
      <w:r>
        <w:rPr>
          <w:rtl w:val="true"/>
        </w:rPr>
        <w:t xml:space="preserve"> پُر دل ترين مردم</w:t>
      </w:r>
      <w:bookmarkEnd w:id="36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جنگىآنچه در اين جا آمده ، بخش كوچكى از ويژگى هاى حماسى آن شجاع بى مانند و قهرمان بى بديل و شه سوارِ هميشه پيروز ، امام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جنگاورى ها و حضور شخصى او در سخت ترين مَهلكه ها و نبردهاى تن به تن با شجاعان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تلاش فراوان براى افروخته نشدن شعله جنگ و نصايح مشفقانه و اتمام حجّت در مقابل خصم و آغازگرِ درگيرى نبودن و جوانْ مردى با دشمن و رعايت حال فراريان و مجروحان و بسيارى ديگر از ويژگى هاى جنگى على عليه السلام از ديگر سوى ، در فصل هاى مختلف كتاب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با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هاى امام على در ايّام حكومت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پُر دل ترين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دليرترينِ مردم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رَأَيتُهُ ـ يَعني عَلِيّا ـ يَخطِرُ </w:t>
      </w:r>
      <w:r>
        <w:rPr>
          <w:rStyle w:val="FootnoteAnchor"/>
          <w:rtl w:val="true"/>
        </w:rPr>
        <w:footnoteReference w:id="823"/>
      </w:r>
      <w:r>
        <w:rPr>
          <w:rFonts w:ascii="Amiri" w:hAnsi="Amiri" w:eastAsia="Amiri" w:cs="Amiri"/>
          <w:color w:val="111111"/>
          <w:sz w:val="28"/>
          <w:sz w:val="28"/>
          <w:szCs w:val="28"/>
          <w:rtl w:val="true"/>
          <w:lang w:bidi="ar-SA"/>
        </w:rPr>
        <w:t xml:space="preserve">بِالسَّيفِ هامَ المُشرِكينَ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سَنَحنَحُ اللَّيلِ كَأَنّي جِنِّيٌّ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 ومُنازَلَةِ الشُّجعانِ ؛ ألا وإنَّ الشَّجَرَةَ البَرِّيَّةَ أصلَبُ عودا ، وَالرَّواتِعَ الخَضِرَةَ أرَقُّ جُلودا ، وَالنابِتاتِ العِذْيَةَ </w:t>
      </w:r>
      <w:r>
        <w:rPr>
          <w:rStyle w:val="FootnoteAnchor"/>
          <w:rtl w:val="true"/>
        </w:rPr>
        <w:footnoteReference w:id="826"/>
      </w:r>
      <w:r>
        <w:rPr>
          <w:rFonts w:ascii="Amiri" w:hAnsi="Amiri" w:eastAsia="Amiri" w:cs="Amiri"/>
          <w:color w:val="111111"/>
          <w:sz w:val="28"/>
          <w:sz w:val="28"/>
          <w:szCs w:val="28"/>
          <w:rtl w:val="true"/>
          <w:lang w:bidi="ar-SA"/>
        </w:rPr>
        <w:t xml:space="preserve">أقوى وُقودا وأبطَأُ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كَالضَّوءِ مِنَ الضَّوءِ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تَظاهَرَتِ العَرَبُ عَلى قِتالي لَما وَلَّيتُ عَنها ، ولَو أمكَنَتِ الفُرَصُ مِن رِقابِها لَسارَعتُ إلَيها ، وسَأَجهَدُ في أن اُطَهِّرَ الأَرضَ مِن هذَا الشَّخصِ المَعكوسِ ، وَالجِسمِ المَركوسِ ، حَتّى تَخرُجَ المَدَرَةُ </w:t>
      </w:r>
      <w:r>
        <w:rPr>
          <w:rStyle w:val="FootnoteAnchor"/>
          <w:rtl w:val="true"/>
        </w:rPr>
        <w:footnoteReference w:id="827"/>
      </w:r>
      <w:r>
        <w:rPr>
          <w:rFonts w:ascii="Amiri" w:hAnsi="Amiri" w:eastAsia="Amiri" w:cs="Amiri"/>
          <w:color w:val="111111"/>
          <w:sz w:val="28"/>
          <w:sz w:val="28"/>
          <w:szCs w:val="28"/>
          <w:rtl w:val="true"/>
          <w:lang w:bidi="ar-SA"/>
        </w:rPr>
        <w:t xml:space="preserve">مِن بَينِ حَبِّ الحَصيدِ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w:t>
      </w:r>
      <w:r>
        <w:rPr>
          <w:rStyle w:val="FootnoteAnchor"/>
          <w:rtl w:val="true"/>
        </w:rPr>
        <w:footnoteReference w:id="829"/>
      </w:r>
      <w:r>
        <w:rPr>
          <w:rFonts w:ascii="Amiri" w:hAnsi="Amiri" w:eastAsia="Amiri" w:cs="Amiri"/>
          <w:color w:val="111111"/>
          <w:sz w:val="28"/>
          <w:sz w:val="28"/>
          <w:szCs w:val="28"/>
          <w:rtl w:val="true"/>
          <w:lang w:bidi="ar-SA"/>
        </w:rPr>
        <w:t xml:space="preserve">الأَرضِ كُلِّها ما بالَيتُ ، ولَا استَوحَشتُ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عنه عليه السلامـ حينَ بَلَغَهُ خَبَرُ النّاكِثينَ بِبَيعَتِهِ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العَجَبِ بَعثُهُم إلَيَّ أن أبرُزَ لِلطِّعانِ ، 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وما اُهَدَّدُ بِالحَربِ ، ولا اُرهَبُ بِالضَّربِ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اُسدالغابةـ به نقل از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با شمشير ، سركردگان مشركان را از دمِ تيغ مى گذرانْد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را نمى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مى بينم كه گوينده اى از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غذاى فرزند ابو طالب است ، از جنگ با هماوردان و مبارزه با شجاعان ، ناتوان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چوب درخت بيابان ، محكم تر است ، و سبزه هاى زيبا ، پوستْ نازك ترند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روييدنى هاى با آب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آب ، كم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 آتش تر و دير خاموشى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نسبت به پيامبر خدا ، چون نورى از نور و ساعد از بازويم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همه عرب در جنگ با من پشتيبان يكديگر باشند ، از آنان روى نخواهم گردانْد ، و اگر فرصت دست دهد ، به سوى آن خواهم شتافت و هر آينه ، تلاش خواهم كرد كه زمين را از وجود اين شخصِ از فطرت برگشته و پيكر سرگشته ، پاك كنم تا كلوخك ها از لابه لاى دانه هاى گندم ،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من به تنهايى با آنان مواجه شوم ، در حالى كه نيروهايشان همه زمين را پُر كرده باشند، باكم نيست و از آنان ، بيمناك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هـنگامى كـه خبر بـيعت شـكنى بيعت شكنان به وى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شگفتى است كه به من پيغام دادند در برابر نيزه ها ، گام به ميدان نهم و در برابر شمشيرها ، شكيبايى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بوده ام ، كسى مرا به جنگْ تهديد نكرده است و از ضرب شمشيرها نهراسيده 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امرَأَةٌ مِنّا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الأَشعَثَ بنَ قَيسٍ دَخَلَ على عَلِيٍّ عليه السلام ، فَأَغلَظَ لَهُ عَلِيٌّ ، فَعَرَضَ لَهُ الأَشعَثُ بِأَن يَفتُكَ بِهِ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تُهَدِّدُني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اُبالي وَقَعتُ عَلَى المَوتِ أو وَقَعَ المَوتُ عَلَيَّ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الإمام عليّ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فِي الصِّغَرِ بِكَلاكِلِ </w:t>
      </w:r>
      <w:r>
        <w:rPr>
          <w:rStyle w:val="FootnoteAnchor"/>
          <w:rtl w:val="true"/>
        </w:rPr>
        <w:footnoteReference w:id="833"/>
      </w:r>
      <w:r>
        <w:rPr>
          <w:rFonts w:ascii="Amiri" w:hAnsi="Amiri" w:eastAsia="Amiri" w:cs="Amiri"/>
          <w:color w:val="111111"/>
          <w:sz w:val="28"/>
          <w:sz w:val="28"/>
          <w:szCs w:val="28"/>
          <w:rtl w:val="true"/>
          <w:lang w:bidi="ar-SA"/>
        </w:rPr>
        <w:t xml:space="preserve">العَرَبِ ، وكَسَرتُ نَواجِمَ قُرونِ رَبيعَةَ ومُضَرَ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لَمّا أرادَ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احتَرَزتَ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يَومَيَّ مِنَ المَوتِ أفِرُّ أيَومَ لَم يُقدَر أم يَومَ قُدِر يَومَ ما قُدِّرَ لا أخشَى الرَّدى وإذا قُدِّرَ لَم يُغنِ الحَذَر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إلى رَجُلٍ عَلَيهِ ثَوبانِ ، فَحَرَّكتُ فَرَسي فَإِذا هُوَ أميرُ المُؤمِنينَ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في مِثلِ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سَعيدَ بنَ قَيسٍ ، إنَّهُ لَيسَ مِن عَبدٍ إلّا ولَهُ مِنَ اللّهِ حافِظٌ وواقِيَةٌ ؛ مَعَهُ مَلَكانِ يَحفَظانِهِ مِن أن يَسقُطَ مِن رَأسِ جَبَلٍ أو يَقَعَ في بِئرٍ ، فَإِذا نَزَلَ القَضاءُ خَلَّيا بَينَهُ وبَينَ كُلِّ شَيءٍ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از زنان خاندان ما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را ديدم كه نزد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او تندى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تهديد كرد كه وى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مرگ مى ترسانى؟ به خدا سوگند ، باكم نيست كه مرگ را دريابم و يا مرگ ، مرا در برگيرد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خطبه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كم سنّى ، مهتران عرب را كُشتم و شاخ هاى سربرآورده ربيعه و مُضَر را شكستم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 تصميم به جنگ با خوارج گرفت ،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كار پرهيز مى كردى ،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روز از مرگ بگريزم روزى كه مقدّر شده و يا روزى كه مقدّر نشده؟ روزى كه مقدّر نشده ، از مرگ ، نمى هراسم و روزى كه مقدّر شده ، پرهيز ،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سعيد بن قيس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جنگ ، چشمم به مردى كه دو قطعه لباس پوشيده بود ،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به سمتش تاخت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اميرمؤمنان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مكان و موقعيتى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عادى مى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 جز آن كه از سوى خدا براى او حافظ و نگهبانى است و با او دو فرشته است كه او را از سقوط از بالاى كوه و يا افتادن در چاه ، باز مى دارند و آن گاه كه تقدير آيد ، بين او و هر خطرى را خالى مى كنند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 اللّهِ تَعالى فيهِ أيضا أنَّهُ مَعَ طولِ مُلاقاتِهِ لِلحُروبِ ، ومُلابَسَتِهِ إيّاها ، وكَثرَةِ مَن مُنِيَ بِهِ فيها مِن شُجعانِ الأَعداءِ وصَناديدِهِم ، وتَجَمُّعِهِم عَلَيهِ ، وَاحتيالِهِم فِي الفَتكِ بِهِ وبَذلِ الجُهدِ في ذلِكَ ، ما وَلّى قَطُّ عَن أحَدٍ مِنهُم ظَهرَهُ ، ولَا انهَزَمَ عَن أحَدٍ مِنهُم ، ولا تَزَحزَحَ عَن مَكانِهِ ، ولا هابَ أحَدا مِن أقرانِهِ ، ولَم يَلقَ أحَدٌ سِواهُ خَصما في حَربٍ إلّا وثَبَتَ لَهُ حينا وَانحَرَفَ عَنهُ حينا ، وأقدَمَ عَلَيهِ وَقتا وأحجَمَ عَنهُ زَمانا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الشَّجاعَةُ فَإِنَّهُ أنسَى النّاسَ فيها ذِكرَ مَن كانَ قَبلَهُ ، ومَحَا اسمَ مَن يَأتي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ومَقاماتُهُ فِي الحَربِ مَشهورَةٌ ، يُضرَبُ بِهَا الأَمثالُ إلى يَومِ القِيامَةِ ، وهُوَ الشُّجاعُ الَّذي ما فَرَّ قَطُّ ، ولَا ارتاعَ مِن كَتيبَةٍ ، ولا بارَزَ أحَدا إلّا قَتَلَهُ ، ولا ضَرَبَ ضَربَةً قَطُّ فَاحتاجَتِ الاُولى إلى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 مُعاوِيَةَ إلَى المُبارَزَةِ ـ لِيَستَريحَ النّاسُ مِنَ الحَربِ بِقَتلِ أحَدِهِما ـ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إلَا اليَومَ ، أ تَأمُرُني بِمُبارَزَةِ أبِي الحَسَنِ وأنتَ تَعلَمُ أنَّهُ الشُّجاعُ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طَمِعتَ في إمارَةِ الشّامِ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تَفتَخِرُ بِوُقوفِها فِي الحَربِ في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قَتلاهُ فَافتِخارُ رَهطِهِم بِأَنَّهُ عليه السلام قَتَلَهُم أظهَرُ وأكثَرُ ، قالَت اُختُ عَمرِو بنِ عَبدِ وَدٍّ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بَكَيتُهُ أبَدا ما دُمتُ فِي الأَبَدِ </w:t>
      </w:r>
      <w:r>
        <w:rPr>
          <w:rStyle w:val="FootnoteAnchor"/>
          <w:rtl w:val="true"/>
        </w:rPr>
        <w:footnoteReference w:id="83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نشانه هاى روشن خداوند متعال در وى ـ با وجود طول مشاركت وى در جنگ ها و حضور در ميدان هاى جنگ و شمارِ زياد دشمنان شجاع و قهرمانان آنها كه قصد وى كردند و عليه او گِرد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هايشان در ترور وى و تلاشى كه در اين باره انجام دادند ـ اين است كه ، هيچ گاه به هيچ يك از آنها پشت نكرد و از برابر هيچ كدام ، فرار نكرد و از جايش تكان نخورد و از هيچ كدام از همگنانش نهراسيد و جز او ، هيچ كس در جنگ ، با دشمنى روبه رو نشد ، مگر آن كه لحظه اى پايدارى كرد و لحظه اى از او روى برگردانْد و زمانى عليه او اقدام كرد و زمانى ديگر ،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شجاعت ، باعث شد كه مردم ،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را فراموش كنند و نام كسانى را كه پس از او آمدند ، محو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هاى وى در جنگ ، مشهور است كه تا روز قيامت،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دليرى است كه هرگز فرار نكرد و از هيچ سپاهى نهراسيد، و در برابر جنگجويى قرار نگرفت ، مگر آن كه وى را كُشت ، و هيچ گاه ضربه اى نزد كه ضربه اوّل وى به ضربه ديگرى نيازمند باشد، و در حديث است كه ضربه هاى وى،تك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را به مبارزه طلبيد ـ تا مردم با كشته شدن يكى از آن دو از جنگ آسوده شوند ـ ، عمرو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رفتارى منصفانه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پاسخ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مرا خيرخواهى كرده اى ، جز اين بار ، فريب به كار نگرفتى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به جنگ با ابو الحسن مى خوانى ، در حالى كه مى دانى كه او دليرِ كوبنده است؟ فكر مى كنم در انديشه حكومت شام پس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به قرار گرفتن در جنگ در برابر او افتخار مى كردند ؛ امّا افتخار اقوام كشته شدگان به دست وى ، به اين كه او كُشنده آنان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هاى آشكار و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عمرو بن عبد وُد در سوگوارى براى برادرش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عمرو ، غير از اين قاتل بود تا زمانى كه زنده بودم ، همواره مى گريستم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الصَّقرُ الَّذي حُدِّثتُ عَنهُ عِتاقُ الطَّيرِ تَنجَدِلُ انجِدالا وقاسَيتُ الحُروبَ أنَا ابنُ سَبعٍ فَلَمّا شِبتُ أفنَيتُ الرِّجالا وأيضا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المُلوكِ أرانِبٌ وثَعالِبُ وإذا رَكِبتُ فَصَيدِيَ الأَبطالُ صَيدِيالفَوارِسُ فِياللِّقاءِ وإنَّني عِندَ الوَغا لَغَضَنفَرٌ قَتّالُ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يشري نفسه ابتغاء مرضات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الإمام بنفسه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سَيفُ اللّهِ الَّذي لا يُخطِئُرسول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فارِسُ العَرَبِ ، وقاتِلُ النّاكِثينَ وَالمارِقينَ وَالقاسِطينَ ، وأنتَ أخي ، ومَولى كُلِّ مُؤمِنٍ ، وسَيفُ اللّهِ الَّذي لا يُخطِئُ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16_182569"/>
    </w:p>
    <w:p>
      <w:pPr>
        <w:pStyle w:val="Heading3"/>
        <w:numPr>
          <w:ilvl w:val="2"/>
          <w:numId w:val="1"/>
        </w:numPr>
        <w:rPr/>
      </w:pPr>
      <w:bookmarkStart w:id="371" w:name="__RefHeading___Toc1816848_3224264995"/>
      <w:bookmarkStart w:id="372" w:name="_Toc139"/>
      <w:bookmarkEnd w:id="370"/>
      <w:bookmarkEnd w:id="371"/>
      <w:r>
        <w:rPr/>
        <w:t>۵</w:t>
      </w:r>
      <w:r>
        <w:rPr>
          <w:rtl w:val="true"/>
        </w:rPr>
        <w:t xml:space="preserve"> </w:t>
      </w:r>
      <w:r>
        <w:rPr>
          <w:rtl w:val="true"/>
        </w:rPr>
        <w:t xml:space="preserve">/ </w:t>
      </w:r>
      <w:r>
        <w:rPr/>
        <w:t>۲</w:t>
      </w:r>
      <w:r>
        <w:rPr>
          <w:rtl w:val="true"/>
        </w:rPr>
        <w:t xml:space="preserve"> شمشير بى خطاى خداوند</w:t>
      </w:r>
      <w:bookmarkEnd w:id="372"/>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بازى هستم كه پرندگان تيز پرواز از آن ، سخن مى گويند و بر زمين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هفت سالم بود ، جنگ را آزمودم و آنگاه كه موهايم سپيد گشت ، مردان را به خاك افكندم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پادشاهان ، خرگوش و روباه است و من چون سوار شوم ، دليران را شكار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من در هنگام جنگ ، چابك سواران اند و من در ميدان جنگ ، شيرى جنگجويم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سوداكننده جان براى خشنودى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شخصِ امام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شمشير بى خطاى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چابك سوار عرب و كُشنده ناكثين، مارقين و قاسطين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مولاى هر مؤمنى و شمشير خدايى كه هرگز اشتباه نمى كند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كَرّارٌ غَيرُ فَرّارٍرسول اللّه صلى الله عليه و آلهـ يَومَ فَتحِ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ورَسولَهُ ، ويُحِبُّهُ اللّهُ ورَسولُهُ ،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فَتَشَرَّفَ لَهُ النّاسُ ، فَبَعَثَ إلى عَلِيٍّ فَأَعطاها إيّاهُ ـ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أفِرَّ مِنَ الـزَّحفِ قَطُّ ، ولَم يُبارِزني أحَدٌ إلّا سَقَيتُ الأَرضَ مِن دَمِهِ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تَشتَري فَرَسا عَتيقا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فَأَنَا لا أفِرُّ مِمَّن كَرَّ عَلَيَّ ، ولا أكِرُّ عَلى مَن فَرَّ مِنّي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تَركَبُ الخَيلَ وطُلّابُكَ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لِلطَّلَبِ وَالهَرَبِ ، ولَستُ أطلُبُ مُدبِرا ، ولا أنصَرِفُ عَن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 عَلى مَن فَرَّ ، ولا أفِرُّ مِمَّن كَرَّ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نثر الدرّـ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مُحَرِّبٌ مَطلوبٌ ، فَلَوِ اتَّخَذتَ طِرفا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أفِرُّ عَمَّن كَرَّ ، ولا أكِرُّ عَلى مَن فَرَّ ، فَالبَغلَةُ تَكفيني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816_182571"/>
    </w:p>
    <w:p>
      <w:pPr>
        <w:pStyle w:val="Heading3"/>
        <w:numPr>
          <w:ilvl w:val="2"/>
          <w:numId w:val="1"/>
        </w:numPr>
        <w:rPr/>
      </w:pPr>
      <w:bookmarkStart w:id="374" w:name="__RefHeading___Toc1816850_3224264995"/>
      <w:bookmarkStart w:id="375" w:name="_Toc140"/>
      <w:bookmarkEnd w:id="373"/>
      <w:bookmarkEnd w:id="374"/>
      <w:r>
        <w:rPr/>
        <w:t>۵</w:t>
      </w:r>
      <w:r>
        <w:rPr>
          <w:rtl w:val="true"/>
        </w:rPr>
        <w:t xml:space="preserve"> </w:t>
      </w:r>
      <w:r>
        <w:rPr>
          <w:rtl w:val="true"/>
        </w:rPr>
        <w:t xml:space="preserve">/ </w:t>
      </w:r>
      <w:r>
        <w:rPr/>
        <w:t>۳</w:t>
      </w:r>
      <w:r>
        <w:rPr>
          <w:rtl w:val="true"/>
        </w:rPr>
        <w:t xml:space="preserve"> يورشگر بى گريز</w:t>
      </w:r>
      <w:bookmarkEnd w:id="37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يورشگر بى گريزپيامبر خدا صلى الله عليه و آلهـ در روز فتح خيبر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 مردى را گسيل خواهم داشت كه خدا و پيامبرش را دوست دارد و خدا و پيامبرش او را دوست مى دارند؛ مردى كه فرار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طمع اين شرافت افتادند ؛ امّا او به دنبال على عليه السلام فرستاد و پرچم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ميدان ، فرار نكرده ام و هيچ كس به ميدان من نيامده ، مگر آن كه زمين را از خونش سيراب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اسبى ارزشمند و چابك نمى خرى؟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نيازى به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من يورش آورده ، فرار نمى كنم و كسى را كه از مقابل من فرار مى كند ، دنبال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درباره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سوار اسب نمى شوى ، در حالى كه افرادى كه پِيجوى تواند ، بسيارند؟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 براى يورش و فرار است و من ، آن را كه به من پشت كرده ، پى نمى گيرم و از كسى كه به من روى آورده ، فرار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 آن كه فرار مى كند ، يورش نمى برم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حمله مى كند ، فرار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نثر الدّرـ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جنگجويى و در پى ات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 اسب اصيل بر مى گزيدى؟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حمله مى كند ، فرار نمى كنم و بر آن كه فرار مى كند ، حمله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اَسترْ مرا بس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في بَعضِ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جالَتِ الخَيلُ فَأَينَ نَطلُبُكَ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تَرَكتُموني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اجتَمَعَتِ الاُمَّةُ عَلى أنَّ عَلِيّا كانَ المُجاهِدَ في سَبيلِ اللّهِ ، وَالكاشِفَ الكُروبِ عَن وَجهِ رَسولِ اللّهِ ، المُقَدِّمَ في سائِرِ الغَزَواتِ إذا لَم يَحضُرِ النَّبِيُّ صلى الله عليه و آله ، وإذا حَضَرَ فَهُوَ تاليهِ ، وصاحِبَ الرّايَةِ وَاللِّواءِ مَعا ، وما كانَ قَطُّ تَحتَ لِواءِ جَماعَةِ أحَدٍ ، ولا فَرَّ مِن زَحفٍ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المصيري في فتح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 الرائعة في غزوة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كانَ يُباشِرُ القِتالَ بِنَفسِهِالإمام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يُباشِرُ القِتالَ بِنَفسِهِ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رضى الله عنه كانَ لا يَأخُذُ سَلَبا ، وإنَّهُ كانَ يُباشِرُ القِتالَ بِنَفسِهِ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تاريخ الطبري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لَمَّا استَخلَفَ عَبدَ اللّهِ بنَ عَبّاسٍ عَلَى البَصرَةِ سارَ مِنها إلَى الكوفَةِ ، فَتَهَيَّأَ فيها إلى صِفّينَ ، فَاستَشارَ النّاسَ في ذلِكَ ، فَأَشارَ عَلَيهِ قَومٌ أن يَبعَثَ الجُنودَ ويُقيمَ ، وأشارَ آخَرونَ بِالمَسيرِ ، فَأَبى إلَا المُباشَرَةَ </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16_182573"/>
    </w:p>
    <w:p>
      <w:pPr>
        <w:pStyle w:val="Heading3"/>
        <w:numPr>
          <w:ilvl w:val="2"/>
          <w:numId w:val="1"/>
        </w:numPr>
        <w:rPr/>
      </w:pPr>
      <w:bookmarkStart w:id="377" w:name="__RefHeading___Toc1816852_3224264995"/>
      <w:bookmarkStart w:id="378" w:name="_Toc141"/>
      <w:bookmarkEnd w:id="376"/>
      <w:bookmarkEnd w:id="377"/>
      <w:r>
        <w:rPr/>
        <w:t>۵</w:t>
      </w:r>
      <w:r>
        <w:rPr>
          <w:rtl w:val="true"/>
        </w:rPr>
        <w:t xml:space="preserve"> </w:t>
      </w:r>
      <w:r>
        <w:rPr>
          <w:rtl w:val="true"/>
        </w:rPr>
        <w:t xml:space="preserve">/ </w:t>
      </w:r>
      <w:r>
        <w:rPr/>
        <w:t>۴</w:t>
      </w:r>
      <w:r>
        <w:rPr>
          <w:rtl w:val="true"/>
        </w:rPr>
        <w:t xml:space="preserve"> شركت كننده مستقيم در جنگ</w:t>
      </w:r>
      <w:bookmarkEnd w:id="378"/>
    </w:p>
    <w:p>
      <w:pPr>
        <w:pStyle w:val="BookText"/>
        <w:rPr/>
      </w:pPr>
      <w:r>
        <w:rPr>
          <w:rFonts w:ascii="IRNazanin" w:hAnsi="IRNazanin" w:eastAsia="IRNazanin"/>
          <w:color w:val="111111"/>
          <w:sz w:val="28"/>
          <w:sz w:val="28"/>
          <w:szCs w:val="28"/>
          <w:rtl w:val="true"/>
          <w:lang w:bidi="fa-IR"/>
        </w:rPr>
        <w:t>نثر الدّرـ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 هايش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 جولان داد ، در كجا پى شما بگرديم؟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كه مرا رها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 بر اين اتّفاق دارند كه على عليه السلام مجاهد راه خدا بود و از بين بَرَنده غم از چهره پيامبر خدا ، پيشتاز در همه جنگ ها بود ـ اگر پيامبر صلى الله عليه و آله حاضر نبود ـ و در پشتِ سر او بود ـ هرگاه كه پيامبر صلى الله عليه و آله حاضر بود ـ و وى ، صاحب بيرق و لوا ، هر دو بود و هيچ گاه زير لواى ديگرى نبود و از جنگ ، فرار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سرنوشت ساز در جنگ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شگفت انگيز در جنگ حُنَين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شركت كننده مستقيم در جنگامام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خود ، شخصا در جنگ ، شركت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لباس و تجهيزات مقتول را بر نمى داشت و خود ، شخصا در جنگ ، شركت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هنگامى كه عبد اللّه بن عبّاس را در بصره ، جانشين خود ساخت ، به طرف كوفه حركت كرد و در آن جا براى صِفّين ، آماده گشت و با مردم در اين خصوص ،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به وى گفتند كه سپاه را گسيل كند و خود در كوفه بماند و گروه ديگر ، توصيه به رفتن كردند و او جز شركت مستقيم در جنگ را برنگزيد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عن ابن عبّاسـ وقَد سَأَلَهُ 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رضى الله عنهيُباشِرُ القِتالَ يَومَ 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رَأَيتُ رَجُلاً أطرَحَ لِنَفسِهِ في مَتلَفٍ مِن عَلِيٍّ ، ولَقَد رَأَيتُهُ يَخرُجُ حاسِرَ الرَّأسِ بِيَدِهِ السَّيفُ إلَى الرَّجُلِ الدّارِعِ فَيَقتُلُهُ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الإمام بنفسه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كانَت دِرعُهُ بِلا ظَهرٍعيون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دِرعُ عَلِيٍّ رضى الله عنه صَدرا لا ظَهرَ لَها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 عَدُوّي مِن ظَهري فَلا يُبقِ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شرح نهج البلاغةـ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دِرعَكَ صَدرٌ لا ظَهرَ لَها ، إنّا نَخافُ أن تُؤتى مِن قِبَلِ ظَهرِكَ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فَلا واءَلتُ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دِرعَهُ عليه السلام كانَت لا قَبَّ لَها ؛ أي لا ظَهرَ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فَلا وَأَلتُ </w:t>
      </w:r>
      <w:r>
        <w:rPr>
          <w:rStyle w:val="FootnoteAnchor"/>
          <w:rtl w:val="true"/>
        </w:rPr>
        <w:footnoteReference w:id="855"/>
      </w:r>
      <w:r>
        <w:rPr>
          <w:rFonts w:ascii="Amiri" w:hAnsi="Amiri" w:eastAsia="Amiri" w:cs="Amiri"/>
          <w:color w:val="111111"/>
          <w:sz w:val="28"/>
          <w:sz w:val="28"/>
          <w:szCs w:val="28"/>
          <w:rtl w:val="true"/>
          <w:lang w:bidi="ar-SA"/>
        </w:rPr>
        <w:t xml:space="preserve">؛ أي نَجَوتُ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الأخبار الموفّقيّات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حَذِرا فِي الحُروبِ ، شَديدَ الرَّوَغانِ مِن قِرنِهِ ، لا يَكادُ أحَدٌ يَتَمَكَّنُ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دِرعُهُ صَدرا لا ظَهرَ لَها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تَخافُ أن تُؤتى مِن قِبَلِ ظَهرِكَ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أمكَنتُ عَدُوّي مِن ظَهري فَلا أبقَى اللّهُ عَلَيهِ إن أبقى عَلَيَّ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816_182575"/>
    </w:p>
    <w:p>
      <w:pPr>
        <w:pStyle w:val="Heading3"/>
        <w:numPr>
          <w:ilvl w:val="2"/>
          <w:numId w:val="1"/>
        </w:numPr>
        <w:rPr/>
      </w:pPr>
      <w:bookmarkStart w:id="380" w:name="__RefHeading___Toc1816854_3224264995"/>
      <w:bookmarkStart w:id="381" w:name="_Toc142"/>
      <w:bookmarkEnd w:id="379"/>
      <w:bookmarkEnd w:id="380"/>
      <w:r>
        <w:rPr/>
        <w:t>۵</w:t>
      </w:r>
      <w:r>
        <w:rPr>
          <w:rtl w:val="true"/>
        </w:rPr>
        <w:t xml:space="preserve"> </w:t>
      </w:r>
      <w:r>
        <w:rPr>
          <w:rtl w:val="true"/>
        </w:rPr>
        <w:t xml:space="preserve">/ </w:t>
      </w:r>
      <w:r>
        <w:rPr/>
        <w:t>۵</w:t>
      </w:r>
      <w:r>
        <w:rPr>
          <w:rtl w:val="true"/>
        </w:rPr>
        <w:t xml:space="preserve"> پوشيدن زره بى پشت</w:t>
      </w:r>
      <w:bookmarkEnd w:id="381"/>
    </w:p>
    <w:p>
      <w:pPr>
        <w:pStyle w:val="BookText"/>
        <w:rPr/>
      </w:pP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عليه السلام در جنگ صِفّين ، خود در جنگ شركت مى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را مانند على نديدم كه خود را به دلِ كارزار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سرْ برهنه ، در حالى كه شمشيرى به دست گرفته ، به جنگ مردى زره پوشيده مى رفت و او را مى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شخص امام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پوشيدن زره بى پشتعيون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عـلى عليه السلام سينه داشـت ، ولـى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دشمنم به پشت من دست يافت ، مرا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تو سينه دارد ، ولى پشت ندارد و ما مى ترسيم كه دشمن ، از پشت به تو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دشمن پشت كردم ، نجات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زره على عليه السلام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با وى صحبت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دشمن پشت كردم ، نجات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الموفقيّاتـ به نـقل از مـصـعب بـن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 جنگ ها بسيار هوشيار بود و نسبت به همگنانش حاضريُراق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توانست بر وى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زرهش سينه داشت و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ترسى كه از پشت به تو حمله 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دشمنم امكان دادم كه از پشت سر بر من دست يابد ،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نكشد ، خدا او را از زمين بردارد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عن محمّد ابن الحنفيّةـ في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بِدِرعِهِ البَتراءِ ـ ولَم يَلبَسها بَعدَ النَّبِيِّ صلى الله عليه و آله إلّا يَومَئِذٍ ـ فَكانَ بَينَ كَتِفَيهِ مِنها وَهنٌ ، فَجاءَ أميرُ المُؤمِنينَ عليه السلام وفي يَدِهِ شِسعُ نَعلٍ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بِهذَا الشِّسعِ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أربُطُ بِها ما قَد تَهي </w:t>
      </w:r>
      <w:r>
        <w:rPr>
          <w:rStyle w:val="FootnoteAnchor"/>
          <w:rtl w:val="true"/>
        </w:rPr>
        <w:footnoteReference w:id="858"/>
      </w:r>
      <w:r>
        <w:rPr>
          <w:rFonts w:ascii="Amiri" w:hAnsi="Amiri" w:eastAsia="Amiri" w:cs="Amiri"/>
          <w:color w:val="111111"/>
          <w:sz w:val="28"/>
          <w:sz w:val="28"/>
          <w:szCs w:val="28"/>
          <w:rtl w:val="true"/>
          <w:lang w:bidi="ar-SA"/>
        </w:rPr>
        <w:t xml:space="preserve">مِن هذَا الدِّرعِ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اليَومِ تَلبَسُ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أن اُوتى مِن وَرائي ، وَاللّهِ يَابنَ عَبّاسٍ ما وَلَّيتُ في زَحفٍ قَطُّ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كانَت ضَرَباتُهُ أبكاراالأمالي للطوسي عن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يُحَدِّثُ عَن يَومِ حُنَينٍ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النّاسُ جَميعا وأعرَوا رَسولَ اللّهِ صلى الله عليه و آله ، فَلَم يَبقَ مَعَهُ إلّا سَبعَةُ نَفَرٍ مِن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وَابنُهُ الفَضلُ، وعَلِيٌّ، وأخوهُ عَقيلٌ، وأبو سُفيانَ، ورَبيعَةُ، ونَوفَلٌ بَنُو الحارِثِ بنِ عَبدِالمُطَّلِبِ، ورَسولُ اللّهِ صلى الله عليه و آله مُصلِتٌ سَيفَهُ فِي المُجتَلَدِ، وهُوَ عَلى بَغلَتِهِ الدُّلدُلِ،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 أنَا ابنُ عَبدِالمُطَّلِبِ 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العَبّاسُ يَومَئِذٍ وقَد أقشَعَ النّاسُ عَن بَكرَةِ أبيهِم، فَلَم يَرَ عَلِيّا عليه السلام في 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بوهَةٌ، أفي مِثلِ هذَا الحالِ يَرغَبُ ابنُ أبي طالِبٍ بِنَفسِهِ عَن رَسولِ اللّهِ صلى الله عليه و آله وهُوَ صاحِبُ ما هُوَ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يَعنِي المَواطِنَ المَشهورَةَ لَهُ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قَولَكَ لِابنِ أخيكَ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فِي الرَّعيلِ الأَوَّلِ، أما تَراهُ فِي الرَّهِجِ،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كَذا ذو كَذا ذُو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يُزَيِّلُ بِهِ بَينَ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 بَرٍّ، فِداهُ عَمٌّ وخالٍ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عليه السلام يَومَئِذٍ أربَعينَ مُبارِزا، كُلُّهُم يَقُدُّهُ حَتّى أنفِهِ وذَكَرِهِ،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ضَرَباتُهُ مُبتَكِرَةً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816_182577"/>
    </w:p>
    <w:p>
      <w:pPr>
        <w:pStyle w:val="Heading3"/>
        <w:numPr>
          <w:ilvl w:val="2"/>
          <w:numId w:val="1"/>
        </w:numPr>
        <w:rPr/>
      </w:pPr>
      <w:bookmarkStart w:id="383" w:name="__RefHeading___Toc1816856_3224264995"/>
      <w:bookmarkStart w:id="384" w:name="_Toc143"/>
      <w:bookmarkEnd w:id="382"/>
      <w:bookmarkEnd w:id="383"/>
      <w:r>
        <w:rPr/>
        <w:t>۵</w:t>
      </w:r>
      <w:r>
        <w:rPr>
          <w:rtl w:val="true"/>
        </w:rPr>
        <w:t xml:space="preserve"> </w:t>
      </w:r>
      <w:r>
        <w:rPr>
          <w:rtl w:val="true"/>
        </w:rPr>
        <w:t xml:space="preserve">/ </w:t>
      </w:r>
      <w:r>
        <w:rPr/>
        <w:t>۶</w:t>
      </w:r>
      <w:r>
        <w:rPr>
          <w:rtl w:val="true"/>
        </w:rPr>
        <w:t xml:space="preserve"> ضربه هاى كارى</w:t>
      </w:r>
      <w:bookmarkEnd w:id="384"/>
    </w:p>
    <w:p>
      <w:pPr>
        <w:pStyle w:val="BookText"/>
        <w:rPr/>
      </w:pPr>
      <w:r>
        <w:rPr>
          <w:rFonts w:ascii="IRNazanin" w:hAnsi="IRNazanin" w:eastAsia="IRNazanin"/>
          <w:color w:val="111111"/>
          <w:sz w:val="28"/>
          <w:sz w:val="28"/>
          <w:szCs w:val="28"/>
          <w:rtl w:val="true"/>
          <w:lang w:bidi="fa-IR"/>
        </w:rPr>
        <w:t>الجملـ به نقل از محمّد بن حنفيّه ، در داستان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پس از پيامبر صلى الله عليه و آله جز آن روز نپوشيده بود ـ خواست ، در حالى كه در بين كتف زره ، پارگى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 در حالى كه بند كفشى در دست داشت ،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بند مى خواهى چه كار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بند ، پارگى زره را از پشت به هم وصل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روزى ، چنين زرهى مى پوشى؟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عيبى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از اين كه كسى از پشت سرم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ابن عبّاس ـ ، هرگز در هيچ مبارزه اى پشت نكرده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ضربه هاى كارىالأمالى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نَوفَل ـ كه ماجراى جنگ حُنَين را بازگو مى كرد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فرار كردند و اطراف پيامبر را خالى نمودند ، و جز هفت نفر از فرزندان عبد المطّلب ـ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پسرش فضل ، على و برادرش عقيل ، و ابوسفيان و ربيعه و نوفل ، سه پسر حارث بن عبدالمطّلب ـ كسى با پيامبر صلى الله عليه و آله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حالى كه با شمشير آخته اش دشمن را مى پراكند و بر قاطرش دُلدُل نشسته بود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پيامبرم و اين ،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عبد المطّلبم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نوفل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برايم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در حالى كه همه مردم پراكنده شده بودند ، عبّاس ، چشم گرداند و على را در ميان ياران ثابت قدمِ اطراف پيامبر صلى الله عليه و آله 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پرش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در چنين وضعى ، پسر ابوطالب ، خود را از پيامبر صلى الله عليه و آله جدا كند ، در حالى كه چنين جايى جاى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بزنگاه ها جاى حضور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پسر برادرت ، سخن ،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 مگر چه شده؟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على در ميان سوارگان خط اوّل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او در ميان گرد و غبار جنگ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چنين و چنان است و صاحب 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درخشش و برق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على است كه با آن ، صفوف را مى درد و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پسر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دايى اش فدايش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آن روز ، چهل مرد جنگجو را زد و همه را به درازا بريد ، حتّى بينى و نرينگى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ضربه هاى على ، يك باره مى كشت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لِعَلِيٍّ عليه السلام ضَربَتانِ ؛ إذا تَطاوَلَ قَدٌّ ، وإذا تَقاصَرَ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أبكارا ؛ إذَا اعتَلى قَدٌّ ، وإذَا اعتَرَضَ قَطٌّ ، وإذا أتى حِصنا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مُبتكَراتٍ لا عَونا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بِكرٍ ، أي قاطِعَةٌ لا 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مُختَلِسَةً فَأَحوَجَت إلَى المُعاوَدَةِ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يوقِعُها عَلى شِدَّةٍ فِي الشِّدَّةِ ، لَم يَسبِقهُ إلى مِثلِها بَطَلٌ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دُرَّةِ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يُؤثَرُ مِن شُجاعَةِ عَلِيٍّ رضى الله عنهأنَّهُ كانَ إذَا اعتَلى قَدٌّ ، وإذَا اعتَرَضَ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الشَّيءِ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عَرضا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هاى على عليه السلام دو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ضربه بلند مى گرفت ، به طولْ قطع مى كرد و هرگاه كوتاه مى نمود ، از عرض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ضربه هاى او كارى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عمودى بود ، به طولْ قطع مى كرد و هرگاه افقى بود ، به عرض مى بُريد و هرگاه به دژى مى رسيد ، ويران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ضرباته مُبتكرات لاعُونا؛ ضربه هاى او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تكرار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ضربه اى گفته مى شود كه بُرنده است و تكرار، لازم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ضربه اى است كه ناقص بخورد و نياز به تكرار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ضربات او در سختى و كوران جنگ ، بسيار شديد بود و هيچ قهرمانى در شدّت ضربه ، بر او پيشى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درّة الغوّاص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در شجاعت على عليه السلام نقل شده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اعتلى قَدَّ ، وإذَا اعترضَ قَطَّ ؛ هرگاه عمودى مى زد ، از طولْ قطع مى كرد ، و هرگاه افقى مى زد ، از عرض مى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بُريدن طولى يك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بُريدن عرضى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عن محمّد بن الحنفيّةـ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تَكَلَّمَ بَذَّ </w:t>
      </w:r>
      <w:r>
        <w:rPr>
          <w:rStyle w:val="FootnoteAnchor"/>
          <w:rtl w:val="true"/>
        </w:rPr>
        <w:footnoteReference w:id="863"/>
      </w:r>
      <w:r>
        <w:rPr>
          <w:rFonts w:ascii="Amiri" w:hAnsi="Amiri" w:eastAsia="Amiri" w:cs="Amiri"/>
          <w:color w:val="111111"/>
          <w:sz w:val="28"/>
          <w:sz w:val="28"/>
          <w:szCs w:val="28"/>
          <w:rtl w:val="true"/>
          <w:lang w:bidi="ar-SA"/>
        </w:rPr>
        <w:t xml:space="preserve">، وإذا كَلَمَ </w:t>
      </w:r>
      <w:r>
        <w:rPr>
          <w:rStyle w:val="FootnoteAnchor"/>
          <w:rtl w:val="true"/>
        </w:rPr>
        <w:footnoteReference w:id="864"/>
      </w:r>
      <w:r>
        <w:rPr>
          <w:rFonts w:ascii="Amiri" w:hAnsi="Amiri" w:eastAsia="Amiri" w:cs="Amiri"/>
          <w:color w:val="111111"/>
          <w:sz w:val="28"/>
          <w:sz w:val="28"/>
          <w:szCs w:val="28"/>
          <w:rtl w:val="true"/>
          <w:lang w:bidi="ar-SA"/>
        </w:rPr>
        <w:t xml:space="preserve">حَذَّ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رُئي مِحرابٌ مِثلُهُالنهاية عن ابن عبّاسـ في وَصفِ عَلِيٍّ عليه السلام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مِحرابا مِثلَهُ 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مَعروفا بِالحَربِ عارِفا بِها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وقعة صفّين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بارَزَ ابنُ أبي طالِبٍ رَجُلاً قَطُّ إلّا سَقَى الأَرضَ مِن دَمِهِ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عِندَ مُعاوِيَةَ المَلَأُ مِن قَومِهِ ، فَذَكَروا شَجاعَةَ عَلِيٍّ وشَجاعَةَ الأَشتَرِ ،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الأَشتَرُ شُجاعا ، لكِنَّ عَلِيّا لا نَظيرَ لَهُ في شَجاعَتِهِ ، وصَولَتِهِ ، وقُوَّتِهِ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اِنتَبَهَ يَوما مُعاوِيَةُ فَرَأى عَبدَ اللّهِ بنَ الزُّبَيرِ جالِسا تَحتَ رِجلَيهِ عَلى سَريرِهِ ، فَقَعَدَ ، فَقالَ لَهُ عَبدُ اللّهِ ـ يُداعِبُهُ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شِئتُ أن أفتِكَ بِكَ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شَجَعتَ بَعدَنا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تُنكِرُهُ مِن شَجاعَتي وقَد وَقَفتُ فِي الصَّفِّ إزاءَ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إنَّهُ قَتَلَكَ وأباكَ بِيُسرى يَدَيهِ ، وبَقِيَتِ اليُمنى فارِغَةً يَطلُبُ مَن يَقتُلُهُ بِها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816_182581"/>
    </w:p>
    <w:p>
      <w:pPr>
        <w:pStyle w:val="Heading3"/>
        <w:numPr>
          <w:ilvl w:val="2"/>
          <w:numId w:val="1"/>
        </w:numPr>
        <w:rPr/>
      </w:pPr>
      <w:bookmarkStart w:id="386" w:name="__RefHeading___Toc1816858_3224264995"/>
      <w:bookmarkStart w:id="387" w:name="_Toc144"/>
      <w:bookmarkEnd w:id="385"/>
      <w:bookmarkEnd w:id="386"/>
      <w:r>
        <w:rPr/>
        <w:t>۵</w:t>
      </w:r>
      <w:r>
        <w:rPr>
          <w:rtl w:val="true"/>
        </w:rPr>
        <w:t xml:space="preserve"> </w:t>
      </w:r>
      <w:r>
        <w:rPr>
          <w:rtl w:val="true"/>
        </w:rPr>
        <w:t xml:space="preserve">/ </w:t>
      </w:r>
      <w:r>
        <w:rPr/>
        <w:t>۷</w:t>
      </w:r>
      <w:r>
        <w:rPr>
          <w:rtl w:val="true"/>
        </w:rPr>
        <w:t xml:space="preserve"> جنگجوى بى بديل</w:t>
      </w:r>
      <w:bookmarkEnd w:id="387"/>
    </w:p>
    <w:p>
      <w:pPr>
        <w:pStyle w:val="BookText"/>
        <w:rPr/>
      </w:pPr>
      <w:r>
        <w:rPr>
          <w:rFonts w:ascii="IRNazanin" w:hAnsi="IRNazanin" w:eastAsia="IRNazanin"/>
          <w:color w:val="111111"/>
          <w:sz w:val="28"/>
          <w:sz w:val="28"/>
          <w:szCs w:val="28"/>
          <w:rtl w:val="true"/>
          <w:lang w:bidi="fa-IR"/>
        </w:rPr>
        <w:t>نثر الدّرـ به نقل از محمّد بن حنفيّه ، در وصف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مى گفت ، بر حريفانْ غالب مى شد ، و هرگاه ضربه مى زد ، كار را تمام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جنگجوى بى بديلالنهايةـ به نقل از ابن عبّاس ،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جنگجويى را مانند او نديدم كه به جنگاورى معروف و به فنون جنگ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پسر ابو طالب ، به جنگ هيچ كس نرفت ، مگر آن كه زمين را از خونش سيراب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سران بنى اُميّه پيش معاويه گِرد آمده بودند و از دليرى على عليه السلام و دليرى مالك اشتر ، حرف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ابى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 شجاع است ؛ امّا على در شجاعت، هيبت و قدرت ،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معاويه چشم گشود و ديد كه عبد اللّه بن زبير ، پايين پايش بر روى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شوخى كنان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تو را بكُشم ، مى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شجاع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شجاعت مرا انكار مى كنى ، در حالى كه در جنگ ، برابر على بن ابى طالب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 او حتما تو را و پدرت را با دست چپ مى كشت ، در حالى كه دست راست او ، همچنان خالى بود و به دنبال كسان ديگرى بود كه مى خواست هلاك كند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مَوضِعَ رَجُلٍ مِن شُجعانِ أصحابِ رَسولِ اللّهِ صلى الله عليه و آله كانَ لَهُ مِن عَدَدِ القَتلى ما كانَ لِعَلِيٍّ رضى الله عنه ، ولا كانَ لِأَحَدٍ مَعَ ذلِكَ مِن قَتلِ الرُّؤَساءِ وَالسّادَةِ وَالمَتبوعينَ وَالقادَةِ ما كانَ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رَئيسٍ واحِدٍ وإن كانَ دونَ بَعضِ الفُرسانِ فِي الشِّدَّةِ أشَدُّ ؛ فَإِنَّ قَتلَ الرَّئيسِ أرَدُّ عَلَى المُسلِمينَ وأقوى لَهُم مِن قَتلِ الفارِسِ الَّذي هُوَ أشَدُّ مِن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جَمَعَ بَينَ قَتلِ الرُّؤَساءِ وبَينَ قَتلِ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اُعجوبَةٌ اُخرى ؛ وذلِكَ أنَّهُ مَعَ كَثرَةِ ما قَتَلَ وما بارَزَ وما مَشى بِالسَّيفِ إلَى السَّيفِ ، لَم يَجرَح قَطُّ ، ولا جَرَحَ إنسانا إلّا قَتَلَهُ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شِدَّةُ خَوفِ الأَعداءِ مِنهُالمناقب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يُسَمّونَهُ المَوتَ الأَحمَرَ ، سَمَّوهُ يَومَ بَدرٍ ؛ لِعِظَمِ بَلائِهِ ونِكايَتِهِ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إذا رَأَت أميرَ المُؤمِنينَ في كَتيبَةٍ تَواصَت ؛ خَوفا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رَجُلٌ ـ وقَد شَقَّ العَسكَرَ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مَلَكَ المَوتِ فِي الجانِبِ الَّذي فيهِ عَلِيٌّ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816_182583"/>
    </w:p>
    <w:p>
      <w:pPr>
        <w:pStyle w:val="Heading3"/>
        <w:numPr>
          <w:ilvl w:val="2"/>
          <w:numId w:val="1"/>
        </w:numPr>
        <w:rPr/>
      </w:pPr>
      <w:bookmarkStart w:id="389" w:name="__RefHeading___Toc1816860_3224264995"/>
      <w:bookmarkStart w:id="390" w:name="_Toc145"/>
      <w:bookmarkEnd w:id="388"/>
      <w:bookmarkEnd w:id="389"/>
      <w:r>
        <w:rPr/>
        <w:t>۵</w:t>
      </w:r>
      <w:r>
        <w:rPr>
          <w:rtl w:val="true"/>
        </w:rPr>
        <w:t xml:space="preserve"> </w:t>
      </w:r>
      <w:r>
        <w:rPr>
          <w:rtl w:val="true"/>
        </w:rPr>
        <w:t xml:space="preserve">/ </w:t>
      </w:r>
      <w:r>
        <w:rPr/>
        <w:t>۸</w:t>
      </w:r>
      <w:r>
        <w:rPr>
          <w:rtl w:val="true"/>
        </w:rPr>
        <w:t xml:space="preserve"> شدّت ترس دشمنان از او</w:t>
      </w:r>
      <w:bookmarkEnd w:id="390"/>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ياران شجاع پيامبر صلى الله عليه و آله كسى كه به اندازه على عليه السلام دشمنان به دستش كشته شده باشند ، نمى شناسيم و هيچ كس نيست كه رؤسا، بزرگان، فرماندهان و رهبران را ، به اندازه اى كه توسط على بن ابى طالب عليه السلام كشته شده اند ، كشته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يك رئيس ـ گرچه وى از بعضى سواركاران در شجاعتْ پايين تر باشد ـ ، كار سخت 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كشتن يك رئيس ، براى مسلمانانْ سخت تر و كارسازتر از كشتن جنگجويى است كه از رئيس ، قوى تر باشد ، و على عليه السلام كسى است كه هم رئيسان و هم دليران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شگفتى ديگرى هم دارد كه با همه فراوانى آنهايى كه كشت و آنهايى كه به مَصافشان رفت و آنهايى كه از دم شمشير گذرانْد ، هرگز كسى را مجروح نكرد و به كسى ضربه نزد ، مگر اين 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شدّت ترس دشمنان از اوالمناقب ، ابن شهر آشوبـ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 او را به خاطر عظمت درگيرى او و شكست دادن دشمن چنين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 هرگاه اميرمؤمنان را در جمع جنگجويان مى ديدند ، از ترس او به يكديگر وصيّت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او را در حالى كه سپاه را مى شكافت ،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مَلَك الموت در همان سمتى است كه على در آن سمت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كانَت هَيبَتُهُ قَد تَمَكَّنَت في صُدورِ النّاسِ ، فَلَم يَكُن يُظَنُّ أنَّ أحَدا يَقدَمُ عَلَيهِ غيلَةً أو مُبارَزَةً في حَربٍ ، فَقَد كانَ بَلَغَ مِنَ الذِّكرِ بِالشَّجاعَةِ مَبلَغا عَظيما لَم يَبلُغهُ أحَدٌ مِنَ النّاسِ ؛ لا مَن تَقَدَّمَ ، ولا مَن تَأَخَّرَ ، حَتّى كانَت أبطالُ العَرَبِ تَفزَعُ بِاسمِهِ ؛ أ لا تَرى إلى عَمرِو بنِ مَعديكَرِبَ ـ وهُوَ شُجاعُ العَرَبِ ، الَّذي تُضرَبُ بِهِ الأَمثالُ ـ كَتَبَ إلَيهِ عُمَرُ بنُ الخَطّابِ في أمرٍ أنكَرَهُ عَلَيهِ وغَدَرَ تَخَوُّفَهَ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أقَمتَ عَلى ما أنتَ عَلَيهِ لَأَبعَثَنَّ إلَيكَ رَجُلاً تَستَصغِرُ مَعَهُ نَفسَكَ ، يَضَعُ سَيفَهُ عَلى هامَتِكَ فَيُخرِجُهُ مِن بَينِ فَخِذَيكَ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ـ لَمّا وَقَفَ عَلَى الكِتابِ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هَدَّدَني بِعَلِيٍّ وَاللّهِ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إرهابُ النَّبِيِّ الأَعداءَ بِهِفضائل الصحابة ، لابن حنبل عن عبد اللّه بن شدّاد بن الهاد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صلى الله عليه و آله مِن أهلِ اليَمَنِ وَفدٌ لِيَشرَحَ،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أو لَأَبعَثَنَّ إلَيكُم رَجُلاً </w:t>
      </w:r>
      <w:r>
        <w:rPr>
          <w:rStyle w:val="FootnoteAnchor"/>
          <w:rtl w:val="true"/>
        </w:rPr>
        <w:footnoteReference w:id="875"/>
      </w:r>
      <w:r>
        <w:rPr>
          <w:rFonts w:ascii="Amiri" w:hAnsi="Amiri" w:eastAsia="Amiri" w:cs="Amiri"/>
          <w:color w:val="111111"/>
          <w:sz w:val="28"/>
          <w:sz w:val="28"/>
          <w:szCs w:val="28"/>
          <w:rtl w:val="true"/>
          <w:lang w:bidi="ar-SA"/>
        </w:rPr>
        <w:t xml:space="preserve">يَقتُلُ المُقاتَلَةَ ، ويُسبِي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أو هذا ـ وَانتَشَلَ بِيَدِ عَلِيٍّ ـ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المصنّف لابن أبي شيبة عن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افتَتَحَ رَسولُ اللّهِ صلى الله عليه و آله مَكَّةَ انصَرَفَ إلَى الطّائِفِ ، فَحاصَرَها سَبعَ عَشرَةَ أو ثَمني عَشرَةَ ، فَلَمّا 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رَوحَةً أو غُدوَةً فَنَزَلَ ، ثُمَّ هَجَرَ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 </w:t>
      </w:r>
      <w:r>
        <w:rPr>
          <w:rStyle w:val="FootnoteAnchor"/>
          <w:rtl w:val="true"/>
        </w:rPr>
        <w:footnoteReference w:id="877"/>
      </w:r>
      <w:r>
        <w:rPr>
          <w:rFonts w:ascii="Amiri" w:hAnsi="Amiri" w:eastAsia="Amiri" w:cs="Amiri"/>
          <w:color w:val="111111"/>
          <w:sz w:val="28"/>
          <w:sz w:val="28"/>
          <w:szCs w:val="28"/>
          <w:rtl w:val="true"/>
          <w:lang w:bidi="ar-SA"/>
        </w:rPr>
        <w:t xml:space="preserve">لَكُم ، واُوصيكُم بِعِترَتي خَيرا ، وإنَّ مَوعِدَكُمُ الحَوضُ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ولَتُؤتُنَّ الزَّكاةَ أو لَأَبعَثَنَّ إلَيكُم رَجُلاً مِنّي ـ أو لِنَفسي ـ فَلَيَضرِبَنَّ أعناقَ مُقاتِلَتَهُم ، ولَيَسبِيَنَّ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أبو بَكرٍ أو عُمَرُ ،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816_182585"/>
    </w:p>
    <w:p>
      <w:pPr>
        <w:pStyle w:val="Heading3"/>
        <w:numPr>
          <w:ilvl w:val="2"/>
          <w:numId w:val="1"/>
        </w:numPr>
        <w:rPr/>
      </w:pPr>
      <w:bookmarkStart w:id="392" w:name="__RefHeading___Toc1816862_3224264995"/>
      <w:bookmarkStart w:id="393" w:name="_Toc146"/>
      <w:bookmarkEnd w:id="391"/>
      <w:bookmarkEnd w:id="392"/>
      <w:r>
        <w:rPr/>
        <w:t>۵</w:t>
      </w:r>
      <w:r>
        <w:rPr>
          <w:rtl w:val="true"/>
        </w:rPr>
        <w:t xml:space="preserve"> </w:t>
      </w:r>
      <w:r>
        <w:rPr>
          <w:rtl w:val="true"/>
        </w:rPr>
        <w:t xml:space="preserve">/ </w:t>
      </w:r>
      <w:r>
        <w:rPr/>
        <w:t>۹</w:t>
      </w:r>
      <w:r>
        <w:rPr>
          <w:rtl w:val="true"/>
        </w:rPr>
        <w:t xml:space="preserve"> ترساندن پيامبر دشمنانش را به او</w:t>
      </w:r>
      <w:bookmarkEnd w:id="393"/>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هيبت على عليه السلام در دل مردم ، رخنه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رفت كه كسى در ميدان جنگ ، غافلگيرانه يا رو در رو بر ضد او اقدامى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شهرت به شجاعت ، به حدّى رسيده بود كه هيچ كس در آن حد نبود ، نه از پيشينيان او ، نه از كسانى كه بعد از او بودند ، به گونه اى كه دليران عرب ، از نام او مى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عمر بن خطّاب به عمرو بن مَعديكَرِب ـ كه دلير عرب بود و در شجاعت بدو مَثل مى زدند ـ ، در خصوص موضوعى كه او آن را رد كرده و نيرنگ زده بود، براى ترساندنش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بر سر حرفت باشى ، كسى را به سراغت مى فرستم كه در پيش او خودت را كوچك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چنان بر سرِ تو خواهد زد كه از ميان دو رانت بيرون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عمرو به محتواى نوشته واقف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مرا به على تهديد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ترساندن پيامبر دشمنانش را به اوفضائل الصحابة ، ابن حنبلـ به نقل از عبد اللّه بن شدّاد بن هاد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هيئتى از يمن ، نزد پيامبر خدا آمد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نماز به پا داريد ، وگرنه مردى را به سويتان اعزام خواهم داشت كه مبارزان را بكشد و زنان و كودكان را اسير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على عليه السلام را بالا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المصنَّف ، ابن ابى شيبهـ به نقل از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مكّه را فتح كرد ، به سوى طائف رفت و آن جا را هفده يا هجده روز ، محاصره كرد ؛ ولى آن جا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گاه،بعد از ظهر يا صبح،مقدارى حركت كرد و سپس فرود آمد و سپس هجرت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پيشاپيش شما هستم و شما را به نيكى با خانواده ام سفارش مى كنم و وعده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نماز به پاداريد و زكات بدهيد ؛ و گرنه كسى را از سوى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آنِ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سويتان گسيل خواهم داشت كه گردن مبارزانتان را بزند و بچه هايتان را اسير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فكر كردند كه منظور ، ابو بكر و يا عمر است ؛ ولى وى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مَعَ النَّبِيِّ في جَميعِ حُروبِهِالإمام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مَعَ رَسولِ اللّهِ صلى الله عليه و آله في جمَيعِ المَواطِنِ وَالحُروبِ ، وكانَت رايَتُهُ مَعي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الاستيعابـ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صَلَّى القِبلَتَينِ ، وهاجَرَ ، وشَهِدَ بَدرا وَالحُدَيبِيَّةَ وسائِرَ المَشاهِدِ ، وأنَّهُ أبلى بِبَدرٍ وبِاُحُدٍ وبِالخَندَقِ وبِخَيبَرَ بَلاءً عَظيما ، وأنَّهُ أغنى في تِلكَ المَشاهِدِ ، وقامَ فيهَا المَقامَ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لِواءُ رَسولِ اللّهِ صلى الله عليه و آله بِيَدِهِ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عَن مَشهَدٍ شَهِدَهُ رَسولُ اللّهِ صلى الله عليه و آله مُذ قَدِمَ المَدينَةَ ، إلّا تَبوكَ ؛ فَإِنَّهُ خَلَّفَهُ رَسولُ اللّهِ صلى الله عليه و آله عَلَى المَدينَةِ وعَلى عِيالِهِ بَعدَهُ في غَزوَةِ تَبوكَ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اُسد الغابةـ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التّاريخِ وَالسَّنَدِ عَلى أنَّهُ شَهِدَ بَدرا وغَيرَها مِنَ المَشاهِدِ ، وأنَّهُ لَم يَشهَد غَزوَةَ تَبوكَ لا غَيرَ ؛ لِأَنَّ رَسولَ اللّهِ صلى الله عليه و آله خَلَّفَهُ عَلى أهلِهِ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816_182587"/>
    </w:p>
    <w:p>
      <w:pPr>
        <w:pStyle w:val="Heading3"/>
        <w:numPr>
          <w:ilvl w:val="2"/>
          <w:numId w:val="1"/>
        </w:numPr>
        <w:rPr/>
      </w:pPr>
      <w:bookmarkStart w:id="395" w:name="__RefHeading___Toc1816864_3224264995"/>
      <w:bookmarkStart w:id="396" w:name="_Toc147"/>
      <w:bookmarkEnd w:id="394"/>
      <w:bookmarkEnd w:id="395"/>
      <w:r>
        <w:rPr/>
        <w:t>۵</w:t>
      </w:r>
      <w:r>
        <w:rPr>
          <w:rtl w:val="true"/>
        </w:rPr>
        <w:t xml:space="preserve"> </w:t>
      </w:r>
      <w:r>
        <w:rPr>
          <w:rtl w:val="true"/>
        </w:rPr>
        <w:t xml:space="preserve">/ </w:t>
      </w:r>
      <w:r>
        <w:rPr/>
        <w:t>۱۰</w:t>
      </w:r>
      <w:r>
        <w:rPr>
          <w:rtl w:val="true"/>
        </w:rPr>
        <w:t xml:space="preserve"> همراه پيامبر در همه جنگ ها</w:t>
      </w:r>
      <w:bookmarkEnd w:id="3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همراه پيامبر در همه جنگ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همه جا و در همه جنگ ها همراه پيامبر صلى الله عليه و آله بودم و بيرقش در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اتّفاق نظر دارند كه وى به دو قبله نماز گزارد، هجرت كرد، در بدر، حديبيه و ديگر جنگ ها شركت كرد و در بدر، اُحد، خندق و خيبر ، جدّ و جهد بسيارى از خود نشان داد و در اين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بود و جايگاه ارزشمندى را از آن خود ساخت و در بسيارى از جنگ ها بيرق پيامبر خدا به دست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زمانى كه پيامبر خدا به مدينه آمد ، در هيچ جنگى از جنگ هاى پيامبر خدا جز جنگ تبوك ، غيبت نكرد و در جنگ تبوك ، پيامبر صلى الله عليه و آله وى را بر مدينه گمارد و به سرپرستى خاندان خودش برگزيد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 ، جز آن كه پس از من پيامبرى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اُسد الغابةـ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مُسنَدنويسانْ اتّفاق نظر دارند كه وى در همه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داشت و تنها در جنگ تبوك ، حضور نداشت ؛ چون پيامبر وى را بر سرپرستى خاندانش برگزيده بود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المنزلة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صاحِبُ رايَةِ النَّبِيِّرسول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لِوائي عِندَ كُلِّ شَديدَةٍ وكَريهَةٍ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يَحمِلُ رايَتَكَ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يُحسِنُ أن يَحمِلَها إلّا مَن حَمَلَها فِي الدُّنيا ؛ عَلِيُّ بنُ أبي طالِبٍ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المناقب لابن شهر آشوب عن زيد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زَندُ عَلِيٍّ يَومَ اُحُدٍ وفي يَدِهِ لِواءُ رَسولِ اللّهِ صلى الله عليه و آله ، فَسَقَطَ اللِّواءُ مِن يَدِهِ ، فَتَحاماهُ المُسلِمونَ أن يَأخُذوهُ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فَضَعوهُ فِي يَدِهِ الشِّمالِ ؛ فَإِنَّهُ صاحِبُ لِوائي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المِقدادُ وأعطاهُ عَلِيّا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رايَتي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الإمام عليّ عليه السلامـ بَعدَ انصِرافِهِ مِنَ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لِواءِ رَسولِ اللّهِ صلى الله عليه و آله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رايَةِ رَسولِ اللّهِ صلى الله عليه و آله فِي المَواطِنِ كُلِّها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16_182589"/>
    </w:p>
    <w:p>
      <w:pPr>
        <w:pStyle w:val="Heading3"/>
        <w:numPr>
          <w:ilvl w:val="2"/>
          <w:numId w:val="1"/>
        </w:numPr>
        <w:rPr/>
      </w:pPr>
      <w:bookmarkStart w:id="398" w:name="__RefHeading___Toc1816866_3224264995"/>
      <w:bookmarkStart w:id="399" w:name="_Toc148"/>
      <w:bookmarkEnd w:id="397"/>
      <w:bookmarkEnd w:id="398"/>
      <w:r>
        <w:rPr/>
        <w:t>۵</w:t>
      </w:r>
      <w:r>
        <w:rPr>
          <w:rtl w:val="true"/>
        </w:rPr>
        <w:t xml:space="preserve"> </w:t>
      </w:r>
      <w:r>
        <w:rPr>
          <w:rtl w:val="true"/>
        </w:rPr>
        <w:t xml:space="preserve">/ </w:t>
      </w:r>
      <w:r>
        <w:rPr/>
        <w:t>۱۱</w:t>
      </w:r>
      <w:r>
        <w:rPr>
          <w:rtl w:val="true"/>
        </w:rPr>
        <w:t xml:space="preserve"> صاحب بيرق پيامبر</w:t>
      </w:r>
      <w:bookmarkEnd w:id="39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منزلت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صاحب بيرق پيامبرپيامبر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بيرق من در هر سختى و ناگوارى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جابر بن سَمُرة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روز قيامت ، بيرق تو را به دوش مى كشد؟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شايسته تر از آن كه در دنيا آن را به دوش كشيد،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زيد بن على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 استخوان ساعد على عليه السلام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بيرق پيامبر خدا بود و بيرق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گرفتن آن اجتناب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دست چپش بگذاريد ؛ چون او صاحب بيرق من در دنيا و آخرت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ديگرى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 آن را بلند كرد و به على عليه السلام داد 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بيرق من در دنيا و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پس از بازگشت از 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بيرق پيامبر خدا در دنيا و آخرتم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و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جنگ ها صاحب بيرق پيامبر خدا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أبي البختري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رايَةُ قُرَيشٍ ولِواؤُها جَميعا بِيَدِ قُصَيِّ بنِ كِلابٍ ، ثُمَّ لَم تَزَلِ الرّايَةُ في يَدِ وُلدِ عَبدِ المُطَّلِبِ يَحمِلُها مِنهُم مَن حَضَرَ الحَربَ حَتّى بَعَثَ اللّهُ رَسولَهُ صلى الله عليه و آله ، فَصارَت رايَةُ قُرَيشٍ وغَيرُ ذلِكَ إلَى النَّبِيِّ صلى الله عليه و آله ، فَأَقَرَّها في بَني هاشِمٍ ، وأعطاها رَسولُ اللّهِ صلى الله عليه و آله عَلِيَّ بنَ أبي طالِبٍ عليه السلام في غَزاةِ وَدّانَ </w:t>
      </w:r>
      <w:r>
        <w:rPr>
          <w:rStyle w:val="FootnoteAnchor"/>
          <w:rtl w:val="true"/>
        </w:rPr>
        <w:footnoteReference w:id="887"/>
      </w:r>
      <w:r>
        <w:rPr>
          <w:rFonts w:ascii="Amiri" w:hAnsi="Amiri" w:eastAsia="Amiri" w:cs="Amiri"/>
          <w:color w:val="111111"/>
          <w:sz w:val="28"/>
          <w:sz w:val="28"/>
          <w:szCs w:val="28"/>
          <w:rtl w:val="true"/>
          <w:lang w:bidi="ar-SA"/>
        </w:rPr>
        <w:t xml:space="preserve">، وهِيَ أوَّلُ غَزاةٍ حُمِلَ فيها رايَةٌ فِي الإِسلامِ مَعَ النَّبِيِّ صلى الله عليه و آله ، ثُمَّ لَم تَزَل مَعَهُ فِي المَشاهِدِ ؛ بِبَدرٍ وهِيَ البَطشَةُ الكُبرى ، وفي يَومِ اُحُدٍ وكانَ اللِّواءُ يَومَئِذٍ في بَني عَبدِ الدّارِ ، فَأَعطاهُ رَسولُ اللّهِ صلى الله عليه و آله مُصعَبَ بنَ عُمَيرٍ ، فَاستُشهِدَ ووَقَعَ اللِّواءُ مِن يَدِهِ ، فَتَشَوَّفَتهُ </w:t>
      </w:r>
      <w:r>
        <w:rPr>
          <w:rStyle w:val="FootnoteAnchor"/>
          <w:rtl w:val="true"/>
        </w:rPr>
        <w:footnoteReference w:id="888"/>
      </w:r>
      <w:r>
        <w:rPr>
          <w:rFonts w:ascii="Amiri" w:hAnsi="Amiri" w:eastAsia="Amiri" w:cs="Amiri"/>
          <w:color w:val="111111"/>
          <w:sz w:val="28"/>
          <w:sz w:val="28"/>
          <w:szCs w:val="28"/>
          <w:rtl w:val="true"/>
          <w:lang w:bidi="ar-SA"/>
        </w:rPr>
        <w:t xml:space="preserve">القَبائِلُ ، فَأَخَذَهُ رَسولُ اللّهِ صلى الله عليه و آله فَدَفَعَهُ إلى عَلِيِّ بنِ أبي طالِبٍ عليه السلام ، فَجُمِعَ لَهُ يَومَئِذٍ الرّايَةُ وَاللِّواءُ ، فَهُما إلَى اليَومِ في بَني هاشِمٍ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الطبقات الكبرى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صاحِبُ رايَةِ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لَرِخوُ اللَّبَبِ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اُخبِرُكَ ؛ كانَ يَحمِلُها فِي المَسيرِ ابنُ مَيسَرَةَ العَبَسِيُّ ، فَإِذا كانَ القِتالُ أخَذَها عَلِيُّ ابنُ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دَفَعَ الرّايَةَ إلى عَلِيٍّ رضى الله عنهيَومَ بَدرٍ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الاستيعاب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أربَعُ خِصالٍ لَيسَت لِأَحَدٍ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رَسولِ اللّهِ صلى الله عليه و آله ، وهُوَ الَّذي كانَ لِواؤُهُ مَعَهُ في كُلِّ زَحفٍ ، وهُوَ الَّذي صَبَرَ مَعَهُ يَومَ فَرَّ عَنهُ غَيرُهُ ، وهُوَ الَّذي غَسَّلَهُ وأدخَلَهُ قَبرَهُ </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ابو البَختَرى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و عَلَم قريش ، همواره به دست قُصَى بن كِلاب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همواره در دست فرزندان عبد المطّلب بود كه هر كدام از آنان در جنگْ حاضر بودند ، آن را به دوش مى كشيدند ، تا آن كه خداوندْ پيامبر صلى الله عليه و آله را مبعوث كرد و بيرق قريش و غير قريش ، به دست پيامبر صلى الله عليه و آله افتاد و وى آن را به بنى هاشم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بيرق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ـ كه اوّلين جنگى بود كه در آن، بيرق اسلام به كار گرفته شد ـ به على بن ابى طالب سپرد و بيرق، همواره در جنگ ها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كه جنگ بزرگى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عَلَم در خاندان عبد الدار بود و پيامبر صلى الله عليه و آله آن را به مُصعَب بن عُمَير سپرده بود و وى شهيد گشت و عَلَم از دستش افتاد و قبايلْ هجوم آوردند ؛ ولى پيامبر خدا آن را گرفت و به على بن ابى طالب عليه السلام داد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بيرق و عَلَم </w:t>
      </w:r>
      <w:r>
        <w:rPr>
          <w:rStyle w:val="FootnoteAnchor"/>
          <w:rtl w:val="true"/>
        </w:rPr>
        <w:footnoteReference w:id="894"/>
      </w:r>
      <w:r>
        <w:rPr>
          <w:rFonts w:ascii="IRNazanin" w:hAnsi="IRNazanin" w:eastAsia="IRNazanin"/>
          <w:color w:val="111111"/>
          <w:sz w:val="28"/>
          <w:sz w:val="28"/>
          <w:szCs w:val="28"/>
          <w:rtl w:val="true"/>
          <w:lang w:bidi="fa-IR"/>
        </w:rPr>
        <w:t>در وى جمع گشت و آن دو تا به امروز در بنى هاشم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مالك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سعيد بن جُبَير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بيرق پيامبر خدا چه كسى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 خِردى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وگرنه مى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جُهَنى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 مى گويم ، در بينِ راه ها ابن ميسره عبسى آن را به دوش مى كشيد و هنگامى كه جنگ مى شد ، على بن ابى طالب عليه السلام آن را به دست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بدر ، بيرق را به على عليه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چهار ويژگى داشت كه هيچ كس از آن ها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فرد از مردم عرب و غير عرب بود كه با پيامبر صلى الله عليه و آله نماز گزارد ؛ وى كسى است كه در همه جنگ ها بيرق پيامبر خدا با وى بود ؛ او تنها كسى بود كه وقتى همه از اطراف پيامبر خدا فرار كردند ، استوار ماند ، و او همان كسى است كه پيامبر خدا را غسل داد و در گور گذاشت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صاحِبُ رايَةِ رَسولِ اللّهِ صلى الله عليه و آله يَومَ بَدرٍ ، وصاحِبُ رايَةِ المُهاجِرينَ عَلِيٌّ فِي </w:t>
      </w:r>
      <w:r>
        <w:rPr>
          <w:rStyle w:val="FootnoteAnchor"/>
          <w:rtl w:val="true"/>
        </w:rPr>
        <w:footnoteReference w:id="895"/>
      </w:r>
      <w:r>
        <w:rPr>
          <w:rFonts w:ascii="Amiri" w:hAnsi="Amiri" w:eastAsia="Amiri" w:cs="Amiri"/>
          <w:color w:val="111111"/>
          <w:sz w:val="28"/>
          <w:sz w:val="28"/>
          <w:szCs w:val="28"/>
          <w:rtl w:val="true"/>
          <w:lang w:bidi="ar-SA"/>
        </w:rPr>
        <w:t xml:space="preserve">المَواطِنِ كُلِّها ، وقَيسُ بنُ سَعدِ بنِ عُبادَةَ صاحِبُ رايَةِ عَلِيٍّ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الطبقات الكبرى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صاحِبُ لِواءِ رَسولِ اللّهِ صلى الله عليه و آله يَومَ بَدرٍ ، وفي كُلِّ مَشهَدٍ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رايَةَ المُهاجِرينَ كانَت مَعَ عَلِيٍّ فِي المَواقِفِ كُلِّها ؛ يَومَ بَدرٍ ، ويَومَ اُحُدٍ ، ويَومَ خَيبَرَ ، ويَومَ الأَحزابِ ، ويَومَ فَتحِ مَكَّةَ ، ولَم تَزَل </w:t>
      </w:r>
      <w:r>
        <w:rPr>
          <w:rStyle w:val="FootnoteAnchor"/>
          <w:rtl w:val="true"/>
        </w:rPr>
        <w:footnoteReference w:id="898"/>
      </w:r>
      <w:r>
        <w:rPr>
          <w:rFonts w:ascii="Amiri" w:hAnsi="Amiri" w:eastAsia="Amiri" w:cs="Amiri"/>
          <w:color w:val="111111"/>
          <w:sz w:val="28"/>
          <w:sz w:val="28"/>
          <w:szCs w:val="28"/>
          <w:rtl w:val="true"/>
          <w:lang w:bidi="ar-SA"/>
        </w:rPr>
        <w:t xml:space="preserve">مَعَهُ فِي المَواقِفِ كُلِّها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شرح الأخبار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صَلَواتُ اللّهِ عَلَيهِ صاحِبَ رايَةِ النَّبِيِّ صَلَواتُ اللّهِ عَلَيهِ وآلِهِ وحامِلَها في كُلِّ غَزوَةٍ غَزاها ، وكانَت رايَةُ النَّبِيِّ صَلَواتُ اللّهِ عَلَيهِ وآلِهِ مَعَهُ يَومَ بَدرٍ ، ويَومَ اُحُدٍ ، ويَومَ الأَحزابِ ، ويَومَ بَنِي النَّضيرِ ، ويَومَ بَني قُرَيظَةَ ، ويَومَ بَنِي المُصطَلِق مِن خُزاعَةَ ، ويَومَ بَني لِحيانَ مِن هُذَيلٍ ، ويَومَ خَيبَرَ ، ويَومَ الفَتحِ ، ويَومَ حُنَينٍ ، ويَومَ الطّائِفِ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صاحب بيرق پيامبر خدا در روز بدر بود و صاحب بيرق مهاجران در همه جنگ ها بود و قيس بن سعد بن عباده هم صاحب بيرق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صاحب بيرق پيامبر خدا در روز بدر و در همه جنگ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مهاجران در همه جنگ ها با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 اُحد ، خيبر ، احزاب ، فتح مكّه و در همه جنگ ها همواره بيرق با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ـ كه درود خدا بر او باد ـ ، صاحب بيرق پيامبر خدا و بر دوش كِشنده آن در هر جنگى بود كه پيامبر صلى الله عليه و آله در آن شركت داشت و بيرق پيامبر خدا در جنگ بدر ، اُحد ، احزاب ، بنى نضير ، بنى قُرَيظه ، بنى 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جنگ بنى لحيان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خيبر ، فتح مكّه ، حُنَين و طائف با او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المُهاجِرونَ يَومَ بَدرٍ سَبعَةً وسَبعينَ رَجُلاً ـ وذَكَرَ الحَديثَ وقالَ في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رايَةِ رَسولِ اللّهِ صلى الله عليه و آله عَلِيَّ ابنَ أبي طالِبٍ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جَبرَئيلُ عَن يَمينِهِ وميكائيلُ عَن يَسارِهِرسول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ما بَعَثتُهُ في سَرِيَّةٍ ولا أبرَزتُهُ لِمُبارَزَةٍ إلّا رَأَيتُ جَبرائيلَ عَن يَمينِهِ ، وميكائيلَ عَن يَسارِهِ ، ومَلَكَ المَوتِ أمامَهُ ، وسَحابَةً تُظِلُّهُ ، حَتّى يُعطِيَهُ اللّهُ خَيرَ النَّصرِ وَالظَّفَرِ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السيرة الحلبيّة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تَهَيَّأَ عَلِيٌّ كَرَّمَ اللّهُ وَجهَهُ يَومَ خَيبَرَ لِلحَملَةِ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وَالَّذي نَفسي بِيَدِهِ إنَّ مَعَكَ مَن لا يَخذُلُكَ ؛ هذا جَبرَئيلُ عليه السلام عَن يَمينِكَ ، بِيَدِهِ سَيفٌ لَو ضَرَبَ بِهِ الجِبالَ لَقَطَعَها ، فَاستَبشِر بِالرِّضوانِ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سَيِّدُ العَرَبِ ، وأنَا سَيِّدُ وُلدِ آدَمَ </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816_182595"/>
    </w:p>
    <w:p>
      <w:pPr>
        <w:pStyle w:val="Heading3"/>
        <w:numPr>
          <w:ilvl w:val="2"/>
          <w:numId w:val="1"/>
        </w:numPr>
        <w:rPr/>
      </w:pPr>
      <w:bookmarkStart w:id="401" w:name="__RefHeading___Toc1816868_3224264995"/>
      <w:bookmarkStart w:id="402" w:name="_Toc149"/>
      <w:bookmarkEnd w:id="400"/>
      <w:bookmarkEnd w:id="401"/>
      <w:r>
        <w:rPr/>
        <w:t>۵</w:t>
      </w:r>
      <w:r>
        <w:rPr>
          <w:rtl w:val="true"/>
        </w:rPr>
        <w:t xml:space="preserve"> </w:t>
      </w:r>
      <w:r>
        <w:rPr>
          <w:rtl w:val="true"/>
        </w:rPr>
        <w:t xml:space="preserve">/ </w:t>
      </w:r>
      <w:r>
        <w:rPr/>
        <w:t>۱۲</w:t>
      </w:r>
      <w:r>
        <w:rPr>
          <w:rtl w:val="true"/>
        </w:rPr>
        <w:t xml:space="preserve"> جبرئيل از راست و ميكائيل از چپ او</w:t>
      </w:r>
      <w:bookmarkEnd w:id="402"/>
    </w:p>
    <w:p>
      <w:pPr>
        <w:pStyle w:val="BookText"/>
        <w:rPr/>
      </w:pPr>
      <w:r>
        <w:rPr>
          <w:rFonts w:ascii="IRNazanin" w:hAnsi="IRNazanin" w:eastAsia="IRNazanin"/>
          <w:color w:val="111111"/>
          <w:sz w:val="28"/>
          <w:sz w:val="28"/>
          <w:szCs w:val="28"/>
          <w:rtl w:val="true"/>
          <w:lang w:bidi="fa-IR"/>
        </w:rPr>
        <w:t>فضائل الصحابة ،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در روز جنگ بدر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نفر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صاحب بيرق پيامبر خدا على بن ابى طالب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جبرئيل از راست و ميكائيل از چپ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را به هيچ جنگى گسيل نداشتم و به هيچ مبارزه اى نفرستادم ، مگر آن كه جبرئيل را در سمت راست و ميكائيل را در سمت چپ ، ملك الموت را در پيشاپيش ، و ابرى را سايه افكن بر سرِ او مى ديدم تا آن كه خداوند به او بهترين يارى و پيروزى را عطا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الحلبيّةـ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روز خيبر ، على عليه السلام آماده حمله شد ،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همراه تو كسى است كه تو را تنها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جبرئيل است در سمت راست تو و در دستش شمشيرى است كه اگر با آن بر كوه ها بزند ، آنها را دو نيم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خشنودى و بهشت ، بشارتت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آقاى عرب هستى و من آقاى فرزندان آدم عليه السلام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السلامـ حينَ قُتِلَ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يَبعَثُهُ بِالرّايَةِ ، جَبرَئيلُ عَن يَمينِهِ ، وميكائيلُ عَن شِمالِهِ ، لا يَنصَرِفُ حَتّى يُفتَحَ لَهُ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رايَةٌ قوتِلَ تَحتَها أميرُ المُؤمِنينَ عليه السلام إلّا نَكَّسَهَا اللّهُ تَبارَكَ وتَعالى ، وغُلِبَ أصحابُها ، وَانقَلَبوا 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ضَرَبَ أميرُ المُؤمِنينَ عليه السلام بِسَيفِهِ ذِي الفَقارِ أحَدا فَنَجا ، وكانَ إذا قاتَلَ قاتَلَ جَبرَئيلُ عَن يَمينِهِ ، وميكائيلُ عَن يَسارِهِ ، ومَلَكُ المَوتِ بَينَ يَدَيهِ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اُسد الغابة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أصابَت عَلِيّا يَومَ اُحُدٍ سِتَّ عَشرَةَ ضَربَةً ، كُلُّ ضَربَةٍ تُلزِمُهُ الأَرضَ ، فَما كانَ يَرفَعُهُ إلّا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السلامـ در هنگام كشته شدن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او را با بيرق خود مى فرستاد ، در حالى كه جبرئيل در سمت راست و ميكاييل در سمت چپش بود و از جنگ برنمى گشت ، مگر آن كه پيروز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بيرقى برافراشته نشده كه در زير آن ، عليه امير مؤمنان جنگيده شده باشد ، مگر آن كه خداوند عز و جل آن بيرق را شكسته و جنگجويانش مغلوب و خوار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 با شمشيرش ذوالفقار بر كسى نزده كه از ضربه آن ، نجات پيدا كرده باشد و هرگاه مى جنگيد ، جبرئيل از سمت راست و ميكائيل از سمت چپ و ملك الموت در پيشاپيش او مى جنگيدند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الغابةـ به نقل از سعيد بن مُسيَّب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اُحد ، شانزده ضربه به على اصابت كرد كه با هر ضربه به زمين مى افتاد و كسى جز جبرئيل عليه السلام او را بلند نمى كرد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3" w:name="pg12816_182599"/>
    </w:p>
    <w:p>
      <w:pPr>
        <w:pStyle w:val="Heading2"/>
        <w:numPr>
          <w:ilvl w:val="1"/>
          <w:numId w:val="1"/>
        </w:numPr>
        <w:rPr/>
      </w:pPr>
      <w:bookmarkStart w:id="404" w:name="__RefHeading___Toc1816870_3224264995"/>
      <w:bookmarkStart w:id="405" w:name="_Toc150"/>
      <w:bookmarkEnd w:id="403"/>
      <w:bookmarkEnd w:id="404"/>
      <w:r>
        <w:rPr>
          <w:rtl w:val="true"/>
        </w:rPr>
        <w:t xml:space="preserve">بخش يازدهم </w:t>
      </w:r>
      <w:r>
        <w:rPr>
          <w:rtl w:val="true"/>
        </w:rPr>
        <w:t xml:space="preserve">: </w:t>
      </w:r>
      <w:r>
        <w:rPr>
          <w:rtl w:val="true"/>
        </w:rPr>
        <w:t>دانش هاى امام على</w:t>
      </w:r>
      <w:bookmarkEnd w:id="405"/>
    </w:p>
    <w:p>
      <w:pPr>
        <w:pStyle w:val="Heading3"/>
        <w:numPr>
          <w:ilvl w:val="2"/>
          <w:numId w:val="1"/>
        </w:numPr>
        <w:rPr/>
      </w:pPr>
      <w:bookmarkStart w:id="406" w:name="__RefHeading___Toc1816872_3224264995"/>
      <w:bookmarkStart w:id="407" w:name="_Toc151"/>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مكتب پيامبرفصل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علمى امامفصل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دانش امامفصل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دانش امام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16_182600"/>
    </w:p>
    <w:p>
      <w:pPr>
        <w:pStyle w:val="Heading3"/>
        <w:numPr>
          <w:ilvl w:val="2"/>
          <w:numId w:val="1"/>
        </w:numPr>
        <w:rPr/>
      </w:pPr>
      <w:bookmarkStart w:id="409" w:name="__RefHeading___Toc1816874_3224264995"/>
      <w:bookmarkStart w:id="410" w:name="_Toc152"/>
      <w:bookmarkEnd w:id="408"/>
      <w:bookmarkEnd w:id="409"/>
      <w:r>
        <w:rPr>
          <w:rtl w:val="true"/>
        </w:rPr>
        <w:t>درآمد</w:t>
      </w:r>
      <w:bookmarkEnd w:id="410"/>
    </w:p>
    <w:p>
      <w:pPr>
        <w:pStyle w:val="BookText"/>
        <w:rPr/>
      </w:pPr>
      <w:r>
        <w:rPr>
          <w:rFonts w:ascii="IRNazanin" w:hAnsi="IRNazanin" w:eastAsia="IRNazanin"/>
          <w:color w:val="111111"/>
          <w:sz w:val="28"/>
          <w:sz w:val="28"/>
          <w:szCs w:val="28"/>
          <w:rtl w:val="true"/>
          <w:lang w:bidi="fa-IR"/>
        </w:rPr>
        <w:t xml:space="preserve">درآمداين بخش ، به بحث و بررسى گستره دانش امام على عليه السلام اختصاص دارد و از سويى به تلاش هاى خستگى ناپذير پيامبر گرامى صلى الله عليه و آله براى پرورش و تربيت علمى امام على عليه السلام مى پردازد و از سوى ديگر ، به استعداد عظيم و درخشان و ظرفيت بى پايان امام عليه السلام و تلاش هايى كه در راستاى يادگيرى و بهره ورى از پيامبر صلى الله عليه و آله انجام داده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جايگاه رفيع امام على عليه السلام را در جهان دانش و چيرگى اعجاب آور ايشان را بر همه دانش ها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كردن اين روند و كنجكاوى در بحث هاى بخش يازدهم ، پژوهشگر را به شدّت ، شيفته علم امام مى كند و او را با اشتياق تمام ، در پى الهام گرفتن از پرتوهاى علوم گسترده امام عليه السلام و به دست آوردن نمى از آن درياى كران ناپيدا ، به تكاپو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اين بخش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پرتوى از علم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 در پاسخ به آن نياز ، آورده شد و از ملاحظه فصل هايى كه آن را تشكيل مى دهند ، اين نكته به روشنى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 آنچه مى آورديم ، جز نمى از يمى و جز توشه اى بس اندك در اين عرصه بيش نيست ؛ تلاشى ناچيز براى يادآورى نمونه ها و شواهدى از چشمه دانش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مى آوريم ، تنها بخش كوچكى است از آنچه از معارف علوى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بدان دست يافته ايم ، نمى تواند چيزى به حساب آيد ، جز اندكى از آنچه امام عليه السلام اقدام به بيان آن كرده و آن را بر امّت ، آشكار ساخته است ، كه متأسفانه ، يا خبر آن و يا اصل و اساسش و يا اثرش ، بنا به دلايل گوناگون ـ كه در جاى خود گفته شده ـ از ميان رفته و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دانش امام عليه السلام كه كنجكاوى در ابعاد بى پايان آن ، چه بسا موجب بُهت و حيرت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شرح يكى از حقايق آن علم ، دست به قلم مى بريم ، ناگهان دريايى موج خيز در پيش روى خود مى بينيم كه رودهاى آن به اطراف و اكناف ،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 ، درياى پايان ناپذيرى است كه امواجش انباشته و پى در پى مى آيند و رودهاى آن ، در افق هاى دوردست ، جريان مى يابند و بستر آن ، متلاطم و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چگونه مى تواند بلنداى دانش امام عليه السلام را ـ كه دروازه علم و حكمت پيامبر است ـ به تصوير بكشد؟ و كلمات ، چگونه مى توانند قله دانش او را فتح كنند ، در حالى كه او گنجينه دار دانش پيامبر صلى الله عليه و آله و همه پيامبران است؟ قلم ، چگونه مى تواند پابه پاى دانش امام عليه السلام پيش برود ، در حالى كه دانش او ، همه دانش هاى قرآنى و معارف دينى و مرگ و ميرها و حوادث را در بر مى گيرد؟ صاحب اين دانش ، به گذشته و حال ، چنان مى نگريست كه گويى به اشخاص پيش روى خود نگاه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 همانند خورشيد در وسط آسمان ، برايش روشن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اساس تصريح روايات ـ ، نزد امام على عليه السلام بود ، در حالى كه در نزد آصف بن برخيا جز اندكى از آن نبود و او با اين وصف ، مى توانست تخت بلقيس را در يك پلك به هم زدن ، از فاصله اى دوردست ، نزد سليمان ، حاضر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است با روشن دلى و بصيرت و انديشه ، در علم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كنيم تا تفاوت آن دو را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كلمات ، واژه ها ، برگ ها و قلم ها ـ هر چند توانمند باشند ـ چگونه ياراى بيان دانش امام على عليه السلام را دارند؟ يا حتّى چگونه مى تواند به ابعاد آن ، اشاره اى كنند؟ دانش امام عليه السلام چنان گستره اى دارد كه اگر پرتوى از آن ، چهره بنمايد ، خردها را مبهوت و حيران مى سازد و جان ها را واله مى گرداند و لرزه بر اندام ها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خود ، آن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دانشى فرو رفته ام كه از شما پنهان است و اگر آنها را آشكار كنم ، لرزان و پريشان مى شويد ، آن چنان كه ريسمانى در ژرفاى چاهى عميق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چهارده قرن پيش ، پرتوهايى از دانش آن سرچشمه معرفت و گنجينه علم ، تابيدن گرفت كه در واقع ، پاسخى به نيازهاى آن زمان و مناسبت هاى پيش آمده بود ـ و نه درصدد بيان كامل حقايق ـ ، و همان ، روزنه هايى از علم به آغاز آفرينش و پيدايش هستى و خلقت فرشتگان و آسمان ها و زمين ها و حيوانات را باز كرد و اُفق هاى قابل توجّهى را درباره جامعه ، روان شناسى ، تاريخ و ادبيات گشود و حتّى اشاره هايى به فيزيك و زمين شناسى داشت كه هنوز هم به رغم پيشرفت و گسترش دانش ، همچنان نو و تازه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اندكى از بقاياى دانشش و گوشه اى از معرفتش اين باشد ، چگونه مى توان به همه ابعاد دانش او آگاهى يافت؟ آيا اصولاً مى توان به همه جنبه هاى دانش و زواياى علم كسى وقوف كامل پيدا كرد كه با قامتى استوار و ثابت مى ايستد و با صلابت و استوارى تمام ،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تفقدونى ؛ پيش از آن كه مرا از دست بدهيد ،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 از هيچ پاسخى درنماند؟ تاريخ ، همانند اين پديده را به خود نديده است و انسان ، در درازاى تاريخ گذشته و حال خود ، چنين گفته اى را از كسى سراغ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 ابهام ، همواره دانش امام على عليه السلام را فرا گرفته است و جاى شگفتى نيست ؛ چرا كه پيامبر خدا صلى الله عليه و آله در حقّ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خداوند را آن گونه كه شايسته است ، نشناخت ، جز من و تو ، و كسى تو را چنان كه سزاوار آنى نشناخت ، جز خدا و من</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قلم ، در مى ماند و واژه ها به پايان مى رسند و براى انسان ـ هر چه قدر هم كه توان داشته باشد ـ ، چاره اى جز اعتراف به ناتوانى در برابر اين پديده شگفت ،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بايد چونان متنبّى، </w:t>
      </w:r>
      <w:r>
        <w:rPr>
          <w:rStyle w:val="FootnoteAnchor"/>
          <w:rtl w:val="true"/>
        </w:rPr>
        <w:footnoteReference w:id="908"/>
      </w:r>
      <w:r>
        <w:rPr>
          <w:rFonts w:ascii="IRNazanin" w:hAnsi="IRNazanin" w:eastAsia="IRNazanin"/>
          <w:color w:val="111111"/>
          <w:sz w:val="28"/>
          <w:sz w:val="28"/>
          <w:szCs w:val="28"/>
          <w:rtl w:val="true"/>
          <w:lang w:bidi="fa-IR"/>
        </w:rPr>
        <w:t xml:space="preserve">ناتوانى خود را از بيان ابعاد معرفت علوى ، اعلام كند ؛ چرا كه سكوت در چنين محضرى ، از هر سخنى رساتر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 جاست كه قلم را از نوشتن درباره آن وجود تابان برگيريم و گوش جان بسپاريم به سخنان او ، تا شايد اندكى از آنچه را كه دارد ، جارى سازد و قطره اى از درياى جوشان دانشش را آشكار كند و اخگرى از حقايق پوشيده اش را برملا نمايد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في مدرسة النبيّ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شِدَّةُ اهتِمامِ النَّبِيِّ بِتَعليمِهِالإمام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سَأَلتُ رَسولَ اللّهِ صلى الله عليه و آله أعطاني ، وإذا سَكَتُّ ابتَدَأَني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الطبقات الكبرى عن محمّد بن عمر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أكثَرُ أصحابِ رَسولِ اللّهِ صلى الله عليه و آله حَديثا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 وإذا سَكَتُّ ابتَدَأَني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وإذا سَكَتُّ عَنهُ وفَنِيَت مَسائِلِي ابتَدَأَني</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16_182605"/>
    </w:p>
    <w:p>
      <w:pPr>
        <w:pStyle w:val="Heading3"/>
        <w:numPr>
          <w:ilvl w:val="2"/>
          <w:numId w:val="1"/>
        </w:numPr>
        <w:rPr/>
      </w:pPr>
      <w:bookmarkStart w:id="412" w:name="__RefHeading___Toc1816876_3224264995"/>
      <w:bookmarkStart w:id="413" w:name="_Toc153"/>
      <w:bookmarkEnd w:id="411"/>
      <w:bookmarkEnd w:id="412"/>
      <w:r>
        <w:rPr>
          <w:rtl w:val="true"/>
        </w:rPr>
        <w:t xml:space="preserve">فصل يكم </w:t>
      </w:r>
      <w:r>
        <w:rPr>
          <w:rtl w:val="true"/>
        </w:rPr>
        <w:t xml:space="preserve">: </w:t>
      </w:r>
      <w:r>
        <w:rPr>
          <w:rtl w:val="true"/>
        </w:rPr>
        <w:t>آموزش در مكتب پيامبر</w:t>
      </w:r>
      <w:bookmarkEnd w:id="413"/>
    </w:p>
    <w:p>
      <w:pPr>
        <w:pStyle w:val="Heading4"/>
        <w:numPr>
          <w:ilvl w:val="3"/>
          <w:numId w:val="1"/>
        </w:numPr>
        <w:rPr/>
      </w:pPr>
      <w:bookmarkStart w:id="414" w:name="__RefHeading___Toc1816878_3224264995"/>
      <w:bookmarkStart w:id="415" w:name="_Toc154"/>
      <w:bookmarkEnd w:id="414"/>
      <w:r>
        <w:rPr/>
        <w:t>۱</w:t>
      </w:r>
      <w:r>
        <w:rPr>
          <w:rtl w:val="true"/>
        </w:rPr>
        <w:t xml:space="preserve"> </w:t>
      </w:r>
      <w:r>
        <w:rPr>
          <w:rtl w:val="true"/>
        </w:rPr>
        <w:t xml:space="preserve">/ </w:t>
      </w:r>
      <w:r>
        <w:rPr/>
        <w:t>۱</w:t>
      </w:r>
      <w:r>
        <w:rPr>
          <w:rtl w:val="true"/>
        </w:rPr>
        <w:t xml:space="preserve"> اهتمام فراوان پيامبر به آموزش على</w:t>
      </w:r>
      <w:bookmarkEnd w:id="41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مكتب پيامبر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اهتمام فراوان پيامبر به آموزش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پيامبر خدا مى پرسيدم ، به من پاسخ مى داد و هر گاه خاموش مى ماندم ، خود برايم سخن آغاز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محمّد بن عمر بن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از همه ياران پيامبر خدا پُر حديث ترى؟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گاه از او مى پرسيدم ، پاسخم را مى داد و هر گاه خاموش مى ماندم ، خود برايم سخن آغاز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پيامبر خدا مى پرسيدم ، پاسخم را مى داد و هر گاه خاموش مى ماندم و پرسش هايم پايان مى يافت ، خود برايم آغاز به سخن مى كرد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نَفسِكَ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اُعطيتُ ، وإذا سَكَتُّ ابتُدِئتُ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كُلُّ أصحابِ رَسولِ اللّهِ صلى الله عليه و آله مَن كان يَسأَلُهُ ويَستَفهِمُهُ ، حَتّى إن كانوا لَيُحِبّونَ أن يَجيءَ الأَعرابيُّ وَالطّارِئُ ، فَيَسأَلَهُ عليه السلام حَتّى يَسمَعوا ، وكانَ لا يَمُرُّ بي مِن ذلِكَ شَيءٌ إلّا سَأَلتُهُ عَنهُ وحَفِظتُهُ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عَلِيٌّ عليه السلام فِي الخِلافَةِ وبايَعَهُ النّاسُ خَرَجَ إلَى المَسجِدِ مُتَعَمِّما بِعِمامَةِ رَسولِ اللّهِ صلى الله عليه و آله لابِسا بُردَةَ رَسولِ اللّهِ صلى الله عليه و آله ، مُنتَعِلاً نَعلَ رَسولِ اللّهِ صلى الله عليه و آله ، مُتَقَلِّدا سَيفَ رَسولِ اللّهِ صلى الله عليه و آله فَصَعِدَ المِنبَرَ فَجَلَسَ عَلَيهِ مُتَمَكِّنا ، ثُمَّ شَبَّكَ بَينَ أصابِعِهِ فَوَضَعَها أسفَلَ بَطنِهِ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سَلوني قَبلَ أن تَفقِدوني ، هذا سَفَطُ العِلمِ ، هذا لُعابُ رَسولِ اللّهِ صلى الله عليه و آله ، هذا مازَقَّني رَسولُ اللّهِ صلى الله عليه و آله زَقّا زَقّا ، سَلوني فَإِنَّ عِندي عِلمَ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عليّ عليه السلامـ بَعدَ إخبارِهِ لِحَوادِثَ آتِيَةٍ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يا أميرَ المُؤمِنينَ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 وقالَ لِلرَّجُلِ ، وكانَ كَلبِيّا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 لَيسَ هُوَ بِعِلمِ غَيبٍ ، وإنَّما هُوَ تَعَلُّمٌ مِن ذي عِلمٍ وإنَّما عِلمُ الغَيبِ عِلمُ السّاعَةِ ، وما عَدَّدَهُ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فِى الْأَرْحَامِ وَ مَا تَدْرِى نَفْسٌ مَّاذَا تَكْسِبُ غَدًا وَ مَا تَدْرِى نَفْسُم بِأَىِّ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15"/>
      </w:r>
      <w:r>
        <w:rPr>
          <w:rFonts w:ascii="Amiri" w:hAnsi="Amiri" w:eastAsia="Amiri" w:cs="Amiri"/>
          <w:color w:val="111111"/>
          <w:sz w:val="28"/>
          <w:sz w:val="28"/>
          <w:szCs w:val="28"/>
          <w:rtl w:val="true"/>
          <w:lang w:bidi="ar-SA"/>
        </w:rPr>
        <w:t xml:space="preserve">فَيَعلَمُ اللّهُ سُبحانَهُ ما فِي الأَرحامِ مِن ذَكَرٍ أو اُنثى ، وقَبيحٍ أو جَميلٍ ، وسَخِيٍّ أو بَخيلٍ ، وشَقِيٍّ أو سَعيدٍ ، ومَن يَكونُ فِي النّارِ حَطَبا ، أو فِي الجِنانِ لِلنَّبيّينَ مُرافِقا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 وما سِوى ذلِكَ فَعِلمٌ عَلَّمَهُ اللّهُ نَبِيَّهُ فَعَلَّمَنيهِ ، ودَعا لي بِأَن يَعِيَهُ صَدري ، وتَضطَمَّ </w:t>
      </w:r>
      <w:r>
        <w:rPr>
          <w:rStyle w:val="FootnoteAnchor"/>
          <w:rtl w:val="true"/>
        </w:rPr>
        <w:footnoteReference w:id="916"/>
      </w:r>
      <w:r>
        <w:rPr>
          <w:rFonts w:ascii="Amiri" w:hAnsi="Amiri" w:eastAsia="Amiri" w:cs="Amiri"/>
          <w:color w:val="111111"/>
          <w:sz w:val="28"/>
          <w:sz w:val="28"/>
          <w:szCs w:val="28"/>
          <w:rtl w:val="true"/>
          <w:lang w:bidi="ar-SA"/>
        </w:rPr>
        <w:t xml:space="preserve">عَلَيهِ جَوانِحي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ابو البَخترى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رفتيم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برايمان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موضوع ، منظورتان است؟ من هر گاه مى پرسيدم ، پاسخم را مى داد و هر گاه خاموش مى ماندم ، برايم آغاز به سخن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ياران پيامبر صلى الله عليه و آله اين گونه نبودند كه از او بپرسند و درخواست فهم و دانش كنند؛ بلكه دوست داشتند كه عربى باديه نشين يا از راه رسيده اى بيايد و از وى پرسش كند تا آنان بشنوند ؛ امّا من هيچ نكته اى به خاطرم نمى رسيد ، مگر آن كه از وى درباره آن مى پرسيدم و آن را به حافظه مى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نشست و مردم با وى بيعت كردند ، وى در حالى كه عمامه پيامبر خدا را بر سر نهاده بود و رداى او را پوشيده و نعلين او را به پا كرده بود و شمشيرش را حمايل ساخته بود ، وارد مسجد شد ، بالاى منبر رفت و بر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انگشتانش را در هم فرو بُرد و زير شكمش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سبد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لعاب دهان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است كه پيامبر خدا ذرّه ذرّه در كام من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 چرا كه دانش پيشينيان و پسينيان، نزد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پس از آن كه از حوادث آينده خبر داد، يكى از يارانش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علم غيب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لبخندى زد و به او كه از قبيله كلب بود ، پاسخ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علم غيب نيست ؛ بلكه فراگيرى از صاحب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 علم به زمان برپايى قيامت و به چيزهايى است كه خداوند ، آنها را چنين شمرده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خداست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 نزد اوست و باران را فرو مى فرستد ، و آنچه را كه در رَحِم هاست ، مى داند و كسى نمى داند فردا چه به دست خواهد آورد ، و كسى نمى داند در كدامين زمين مى ميرد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سبحان ، مى داند كه چه چيز در رَحِم هاست ؛ پسر باشد يا دختر ؛ زشت باشد يا زيبا ؛ بخشنده باشد يا بخيل ؛ بدبخت باشد يا خوش بخت ؛ و اين كه چه كسى هيزم آتش جهنّم است و يا همنشين پيامبران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غيبى كه كسى جز خدا آن را نمى داند ، اين است ، و جز آن ، دانشى است كه خداوند به پيامبرش آموخت و پيامبر صلى الله عليه و آله آن را به من آموخت و براى من دعا كرد تا سينه ام آن را در خود جاى دهد و قلبم آن را با خود ، عجين سازد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عَلِيِّ بنِ أبي طالِبٍ عليه السلام مِن عِلمِ رَسولِ اللّهِ صلى الله عليه و آله ، فَعَلِمناهُ نَحنُ فيما عَلِمناهُ ، فَاللّهَ فَاعبُد وإيّاهُ فَارجُ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المناقب لابن المغازليّ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يُمِلُّ عَلى رَسولِ اللّهِ صلى الله عليه و آله ، ورَسولُ اللّهِ يُمِلُّ عَلى عَلِيٍّ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علومهم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دانش على بن ابى طالب عليه السلام ، از دانش پيامبر خداست ، و آنچه ما ياد گرفتيم ، از او ياد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خداى را بپرست و تنها به او اميد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مغازلى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پيامبر صلى الله عليه و آله املا مى كرد و پيامبر خدا بر على عليه السلام املا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علم اهل بيت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ساعَةٌ خاصَّةٌ لِتَعليمِهِالإمام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ساعَةٌ مِن رَسولِ اللّهِ صلى الله عليه و آله مِنَ اللَّيلِ يَنفَعُنِي اللّهُ عَزَّ وجَلَّ بِما شاءَ أن يَنفَعَني بِها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ساعَةٌ فِي السَّحَرِ أدخُلُ فيها عَلى رَسولِ اللّهِ صلى الله عليه و آله فَإِن كانَ قائِما يُصَلّي سَبَّحَ بي ، فَكانَ ذاكَ إذنَهُ لي ، وإن لَم يَكُن يُصَلّي أذِنَ لي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مَنزِلَةٌ مِن رَسولِ اللّهِ صلى الله عليه و آله لَم تَكُن لِأَحَدٍ مِنَ الخَلائِقِ ، فَكُنتُ آتيهِ كُلَّ سَحَرٍ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تَنَحنَحَ انصَرَفتُ إلى أهلي ، وإلّا دَخَلتُ عَلَيهِ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أنّي كانَ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سِرٍّ لا يَطَّلِعُ عَلَيهِ غَيري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مِن رَسولِ اللّهِ صلى الله عليه و آله مَدخَلانِ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بِاللَّيلِ ، ومَدخَلٌ بِالنَّهارِ ، فَكُنتُ إذا أتَيتُهُ وهُوَ يُصَلّي ، يَتَنَحنَحُ لي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16_182611"/>
    </w:p>
    <w:p>
      <w:pPr>
        <w:pStyle w:val="Heading4"/>
        <w:numPr>
          <w:ilvl w:val="3"/>
          <w:numId w:val="1"/>
        </w:numPr>
        <w:rPr/>
      </w:pPr>
      <w:bookmarkStart w:id="417" w:name="__RefHeading___Toc1816880_3224264995"/>
      <w:bookmarkStart w:id="418" w:name="_Toc155"/>
      <w:bookmarkEnd w:id="416"/>
      <w:bookmarkEnd w:id="417"/>
      <w:r>
        <w:rPr/>
        <w:t>۱</w:t>
      </w:r>
      <w:r>
        <w:rPr>
          <w:rtl w:val="true"/>
        </w:rPr>
        <w:t xml:space="preserve"> </w:t>
      </w:r>
      <w:r>
        <w:rPr>
          <w:rtl w:val="true"/>
        </w:rPr>
        <w:t xml:space="preserve">/ </w:t>
      </w:r>
      <w:r>
        <w:rPr/>
        <w:t>۲</w:t>
      </w:r>
      <w:r>
        <w:rPr>
          <w:rtl w:val="true"/>
        </w:rPr>
        <w:t xml:space="preserve"> اختصاص ساعتى ويژه براى آموزش وى</w:t>
      </w:r>
      <w:bookmarkEnd w:id="41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اختصاص ساعتى ويژه براى آموزش وىامام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شـب هـنگام ، ساعتـى از وقـت پيامبر خدا براى من بود ، و خداوند عز و جل ، هر نفعى را كه مى خواست به من برساند ، در اين وقت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سحرگاهان ، ساعتى به من اختصاص داشت كه در آن هنگام ، به نزد پيامبر خدا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نماز ايستاده بود ،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اجازه ايشان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 ، و اگر در نماز نبود ، به من اجازه ورود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پيشگاه پيامبر خدا، جايگاهى داشتم كه هيچ كس چنان جايگاهى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سحرگاه ، نزد ايشان مى رفتم و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 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سرفه مى كرد ، نزد خانواده ام بر مى گشتم ، وگرنه داخل مى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مى دانيد كه من با پيامبر خدا ، نشست هاى خصوصى اى داشتم كه جز من ، هيچ كس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آگاهى نمى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خدا مى رفتم ؛ يك بار در شب و يك بار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نزد او مى رفتم و در نماز بود ، براى من سرفه مى كرد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كُنتُ أدخُلُ عَلى رَسولِ اللّهِ صلى الله عليه و آله كُلَّ يَومٍ دَخلَةً وكُلَّ لَيلَةٍ دَخلَةً ، فَيُخَلّيني فيها أدورُ مَعَهُ حَيثُ دارَ ، وقَد عَلِمَ أصحابُ رَسولِ اللّهِ صلى الله عليه و آله أنَّهُ لَم يَصنَع ذلِكَ بِأَحَدٍ مِنَ النّاسِ غَيري ، فَرُبَّما كانَ في بَيتي يَأتيني رَسولُ اللّهِ صلى الله عليه و آله أكثَرُ ذلِكَ في بَيتي ، وكُنتُ إذا دَخَلتُ عَلَيهِ بَعضَ مَنازِلِهِ أخلاني ، وأقامَ عَنّي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عِندَهُ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أتاني لِلخَلوَةِ مَعي في مَنزِلي لَم تَقُم عَنّي فاطِمَةُ ولا أحَدٌ من بَنِيَّ ، وكُنتُ إذا سَأَلتُهُ أجابَني ، وإذا سَكَتُّ عَنهُ وفَنِيَت مَسائِلِي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عَلى رَسولِ اللّهِ صلى الله عليه و آله آيَةٌ مِنَ القُرآنِ إلّا أقرَأَنيها ، وأملاها عَلَيَّ ، فَكَتَبتُها بِخَطّي وعَلَّمَني تَأويلَها وتَفسيرَها ، وناسِخَها ومَنسوخَها ، ومُحكَمَها ومُتشابِهَها ، وخاصَّها وعامَّها ، ودَعَا اللّهَ أن يُعطِيَني فَهمَها وحِفظَها ، فَما نَسيتُ آيَةً مِن كِتابِ اللّهِ ، ولا عِلما أملاهُ عَلَيَّ وكَتَبتُهُ ، مُنذُ دَعَا اللّهَ لي بِما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 شَيئا عَلَّمَهُ اللّهُ مِن حَلالٍ ولا حَرامٍ ، ولا أمرٍ ولا نَهيٍ ، كانَ أو يَكونُ ، ولا كِتابٍ مُنزَلٍ عَلى أحَدٍ قَبلَهُ مِن طاعَةٍ أو مَعصِيَةٍ ، إلّا عَلَّمَنيهِ وحَفِظتُهُ ، فَلَم أنسَ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صَدري ، ودَعَا اللّهَ لي أن يَملَأَ قَلبي عِلما وفَهما ، وحُكما ونورا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مُنذُ دَعَوتَ اللّهَ لي بِما دَعَوتَ لَم أنسَ شَيئا ، ولَم يَفُتني شَيءٌ لَم أكتُبهُ ، أفَتَتَخَوَّفُ عَلَيَّ النِّسيانَ فيما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لَستُ أتَخَوَّفُ عَلَيكَ النِّسيانَ وَالجَهلَ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 وأنس بن مالك</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هر روز، يك بار و در هر شب، يك بار به نزد پيامبر خدا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من نشست خصوصى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سخن را به هر كجا مى كشيد ، با او بودم و ياران پيامبر خدا ، به يقين مى دانستند كه پيامبر صلى الله عليه و آله با هيچ كس جز من ، اين رفتار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پيامبر خدا به خانه من مى آمد ، و اكثر اين نشست ها در خانه من بود، و هر گاه من به يكى از خانه هاى ايشان مى رفتم ، با من خلوت مى كرد و همسرانش را از نزد من برمى خيزاند و نزد وى ، جز من كسى نمى ماند ؛ ولى هر گاه براى گفتگوهاى خصوصى به خانه ما مى آمد ، نه فاطمه عليهاالسلام و نه هيچ يك از پسرانم،بيرون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او مى پرسيدم،پاسخم را مى داد،و چون خاموش مى ماندم و پرسش هايم پايان مى يافت ، برايم آغاز به سخن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اى بر پيامبر خدا نازل نشد ، مگر آن كه مرا به خواندنش وا داشت و آن را به من اِملا كرد ، و من به خطّ خود ، آن را نوشتم و تأويل و تفسير ، ناسخ و منسوخ ، محكم و متشابه ، و خاص و عامّ آن را به من آموخت ، و از خدا خواست كه درك و حفظ آن را به من عنايت كند ، و از زمانى كه اين دعا را در حقّ من كرد ، نه آيه اى از كتاب خدا را فراموش كرده ام و نه دانشى را كه او املا كرد و من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از حلال و حرام ، امر و نهى ، و گذشته و آينده را كه خداوند به وى آموخته بود و هيچ كتابى را كه خداوند بر يكى از پيامبران قبل از وى ، درباره اطاعت و معصيت ، فرو فرستاده بود ، رها نكرد ؛ بلكه آن را به من آموخت و من ، آن را حفظ كردم و يك حرف از آن را فراموش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خويش را بر سينه ام نهاد و از خدا خواست كه دلم را از دانش و فهم و حكمت و نور ، پُر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پدر و مادرم فدايت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آن دعا را در حقّ من كردى ، چيزى را فراموش نكرده ام و هر آنچه را هم كه ننوشتم ، از دست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ترسى كه پس از اين ، فراموشى بر من عارض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فراموشى و نادانى،بر تو هراسى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 خُدرى و انس بن مالك</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عَلَّمَهُ ألفَ بابٍالإمام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 فَتَحَ لي كُلُّ بابٍ ألفَ بابٍ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عَلَّمَني ألفَ بابٍ مِنَ العِلمِ ، يَفتَحُ كُلُّ بابٍ ألفَ بابٍ ، ولَم يُعَلِّم ذلِكَ أحَدا غَيري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عَلَّمَ عَلِيّا عليه السلام ألفَ بابٍ ، يَفتَحُ كُلُّ بابٍ ألفَ بابٍ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عَلَّمَني ألفَ بابٍ مِنَ الحَلالِ وَالحَرامِ ، ومِمّا كانَ ومِمّا يَكونُ إلى يَومِ القِيامَةِ ، كُلُّ بابٍ مِنها يَفتَحُ ألفَ بابٍ ، فَذلِكَ ألفُ ألفِ بابٍ حَتّى عُلِّمتُ عِلمَ المَنايا وَالبَلايا وفَصلَ الخِطابِ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النبيّ</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16_182615"/>
    </w:p>
    <w:p>
      <w:pPr>
        <w:pStyle w:val="Heading4"/>
        <w:numPr>
          <w:ilvl w:val="3"/>
          <w:numId w:val="1"/>
        </w:numPr>
        <w:rPr/>
      </w:pPr>
      <w:bookmarkStart w:id="420" w:name="__RefHeading___Toc1816882_3224264995"/>
      <w:bookmarkStart w:id="421" w:name="_Toc156"/>
      <w:bookmarkEnd w:id="419"/>
      <w:bookmarkEnd w:id="420"/>
      <w:r>
        <w:rPr/>
        <w:t>۱</w:t>
      </w:r>
      <w:r>
        <w:rPr>
          <w:rtl w:val="true"/>
        </w:rPr>
        <w:t xml:space="preserve"> </w:t>
      </w:r>
      <w:r>
        <w:rPr>
          <w:rtl w:val="true"/>
        </w:rPr>
        <w:t xml:space="preserve">/ </w:t>
      </w:r>
      <w:r>
        <w:rPr/>
        <w:t>۳</w:t>
      </w:r>
      <w:r>
        <w:rPr>
          <w:rtl w:val="true"/>
        </w:rPr>
        <w:t xml:space="preserve"> هزار باب دانش به او آموخت</w:t>
      </w:r>
      <w:bookmarkEnd w:id="42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هزار باب دانش به او آموختامام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از دانش به من آموخت كه هر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را بر من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از دانش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بابى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را مى گشود و جز به من ، به هيچ كس آن را نياموخت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آموخت كه هر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را مى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از حلال و حرام به من آموخت ـ از آنچه بود و يا تا روز قيامت خواهد آمد ـ كه هر بابى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را مى گشود، پس هزار هزار باب دانش شد ، به گونه اى كه علم مرگ و ميرها و حوادث و فصل الخطاب </w:t>
      </w:r>
      <w:r>
        <w:rPr>
          <w:rStyle w:val="FootnoteAnchor"/>
          <w:rtl w:val="true"/>
        </w:rPr>
        <w:footnoteReference w:id="930"/>
      </w:r>
      <w:r>
        <w:rPr>
          <w:rFonts w:ascii="IRNazanin" w:hAnsi="IRNazanin" w:eastAsia="IRNazanin"/>
          <w:color w:val="111111"/>
          <w:sz w:val="28"/>
          <w:sz w:val="28"/>
          <w:szCs w:val="28"/>
          <w:rtl w:val="true"/>
          <w:lang w:bidi="fa-IR"/>
        </w:rPr>
        <w:t xml:space="preserve">را آموختم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پيامبر</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عَلَّمَهُ ألفَ حرَفٍالإمام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حَرفٍ ، الحَرفُ يَفتَحُ ألفَ حَرفٍ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عَلِيّا عليه السلام ألفَ حَرفٍ ، كُلُّ حَرفٍ يَفتَحُ ألفَ حَرفٍ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عَلَّمَهُ ألفَ كَلِمَةٍالإمام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حَدَّثَ عَلِيّا عليه السلام ألفَ كَلِمَةٍ ، كُلُّ كَلِمَةٍ يَفتَحُ ألفَ كَلِمَةٍ ، فَما يَدرِي النّاسُ ما حَدَّثَهُ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الخصال عن ذَريحِ بن محمّد بن يَزيدَ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رَسولُ اللّهِ صلى الله عليه و آله عَلى عَلِيِّ عليه السلام ثَوبا ، ثُمَّ عَلَّمَهُ ألفَ كَلِمَةٍ ، كُلُّ كَلِمَةٍ يَفتَحُ ألفَ كَلِمَةٍ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عَلِيّا عليه السلام ألفَ كَلِمَةٍ ، كُلُّ كَلِمَةٍ يَفتَحُ ألفَ كَلِمَةٍ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816_182617"/>
    </w:p>
    <w:p>
      <w:pPr>
        <w:pStyle w:val="Heading4"/>
        <w:numPr>
          <w:ilvl w:val="3"/>
          <w:numId w:val="1"/>
        </w:numPr>
        <w:rPr/>
      </w:pPr>
      <w:bookmarkStart w:id="423" w:name="__RefHeading___Toc1816884_3224264995"/>
      <w:bookmarkStart w:id="424" w:name="_Toc157"/>
      <w:bookmarkEnd w:id="422"/>
      <w:bookmarkEnd w:id="423"/>
      <w:r>
        <w:rPr/>
        <w:t>۱</w:t>
      </w:r>
      <w:r>
        <w:rPr>
          <w:rtl w:val="true"/>
        </w:rPr>
        <w:t xml:space="preserve"> </w:t>
      </w:r>
      <w:r>
        <w:rPr>
          <w:rtl w:val="true"/>
        </w:rPr>
        <w:t xml:space="preserve">/ </w:t>
      </w:r>
      <w:r>
        <w:rPr/>
        <w:t>۴</w:t>
      </w:r>
      <w:r>
        <w:rPr>
          <w:rtl w:val="true"/>
        </w:rPr>
        <w:t xml:space="preserve"> هزار حرف به او آموخت</w:t>
      </w:r>
      <w:bookmarkEnd w:id="424"/>
    </w:p>
    <w:p>
      <w:pPr>
        <w:pStyle w:val="Heading4"/>
        <w:numPr>
          <w:ilvl w:val="3"/>
          <w:numId w:val="1"/>
        </w:numPr>
        <w:rPr/>
      </w:pPr>
      <w:bookmarkStart w:id="425" w:name="__RefHeading___Toc1816886_3224264995"/>
      <w:bookmarkStart w:id="426" w:name="_Toc158"/>
      <w:bookmarkEnd w:id="425"/>
      <w:r>
        <w:rPr/>
        <w:t>۱</w:t>
      </w:r>
      <w:r>
        <w:rPr>
          <w:rtl w:val="true"/>
        </w:rPr>
        <w:t xml:space="preserve"> </w:t>
      </w:r>
      <w:r>
        <w:rPr>
          <w:rtl w:val="true"/>
        </w:rPr>
        <w:t xml:space="preserve">/ </w:t>
      </w:r>
      <w:r>
        <w:rPr/>
        <w:t>۵</w:t>
      </w:r>
      <w:r>
        <w:rPr>
          <w:rtl w:val="true"/>
        </w:rPr>
        <w:t xml:space="preserve"> هزار كلمه به او آموخت</w:t>
      </w:r>
      <w:bookmarkEnd w:id="4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هزار حرف به او آموختامام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حرف به من آموخت كه هر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حرف را مى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حرف به على عليه السلام آموخت كه هر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حرف را مى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هزار كلمه به او آموختامام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هزار كلمه به على عليه السلام فرمود كه هر كلمه 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كلمه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گشود و مردم نمى دانند به او چه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ذريح بن محمّد بن يزيد محاربى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وارث پيامبرانيم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لباسى به على عليه السلام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هزار كلمه به وى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كلمه را مى گشود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كلمه به على عليه السلام آموخت كه هر كلمه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كلمه را مى گشود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كَلِمَةٍ ، كُلُّ كَلِمَةٍ تَفتَحُ ألفَ كَلِمَةٍ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عَلَّمَهُ ألفَ 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رَسولُ اللّهِ صلى الله عليه و آله بِأَلفِ حَديثٍ ، لِكُلِّ حَديثٍ ألفُ بابٍ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الخصال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أميرُ المُؤمِنينَ عليه السلام بِالمَسيرِ إلَى المَدائِنِ مِنَ الكوفَةِ ، فَسِرنا يَومَ الأَحَدِ ، وتَخَلَّفَ عَمرُو بن حُرَيثٍ في سَبعَةِ نَفَرٍ ، فَخَرَجوا إلى مَكانٍ بِالحيرَةِ </w:t>
      </w:r>
      <w:r>
        <w:rPr>
          <w:rStyle w:val="FootnoteAnchor"/>
          <w:rtl w:val="true"/>
        </w:rPr>
        <w:footnoteReference w:id="938"/>
      </w:r>
      <w:r>
        <w:rPr>
          <w:rFonts w:ascii="Amiri" w:hAnsi="Amiri" w:eastAsia="Amiri" w:cs="Amiri"/>
          <w:color w:val="111111"/>
          <w:sz w:val="28"/>
          <w:sz w:val="28"/>
          <w:szCs w:val="28"/>
          <w:rtl w:val="true"/>
          <w:lang w:bidi="ar-SA"/>
        </w:rPr>
        <w:t xml:space="preserve">يُسَمَّى الخَوَرنَقَ </w:t>
      </w:r>
      <w:r>
        <w:rPr>
          <w:rStyle w:val="FootnoteAnchor"/>
          <w:rtl w:val="true"/>
        </w:rPr>
        <w:footnoteReference w:id="939"/>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نَتَنَزَّهُ فَإِذا كانَ يَومَ الأَربَعاءِ خَرَجنا فَلَحِقنا عَلِيّا عليه السلام قَبلَ أن يُجَمِّعَ </w:t>
      </w:r>
      <w:r>
        <w:rPr>
          <w:rStyle w:val="FootnoteAnchor"/>
          <w:rtl w:val="true"/>
        </w:rPr>
        <w:footnoteReference w:id="940"/>
      </w:r>
      <w:r>
        <w:rPr>
          <w:rFonts w:ascii="Amiri" w:hAnsi="Amiri" w:eastAsia="Amiri" w:cs="Amiri"/>
          <w:color w:val="111111"/>
          <w:sz w:val="28"/>
          <w:sz w:val="28"/>
          <w:szCs w:val="28"/>
          <w:rtl w:val="true"/>
          <w:lang w:bidi="ar-SA"/>
        </w:rPr>
        <w:t xml:space="preserve">، فَبَينَما هُم يَتَغَذَّونَ إذ خَرَجَ عَلَيهِم ضَبٌّ فَصادوهُ ، فَأَخَذَهُ عَمرُو بنُ حُرَيثٍ ، فَنَصَبَ كَفَّهُ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 هذا أميرُ المُؤمِنينَ ، فَبايَعَهُ السَّبعَةُ وعَمرٌو ثامِنُهُم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وَارتَحَلوا لَيلَةَ الأَربَعاءِ فَقَدِمُوا المَدائِنَ يَومَ الجُمُعَةِ ، وأميرُ المُؤمِنينَ عليه السلام يَخطُبُ ولَم يُفارِق بَعضُهُم بَعضا وكانوا جَميعا حَتّى نَزَلوا عَلى بابِ المَسجِدِ ، فَلَمّا دَخَلوا نَظَرَ إلَيهِم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رَسولَ اللّهِ صلى الله عليه و آله أسَرَّ إلَيَّ ألفَ حَديثٍ في كُلِّ حَديثٍ ألفُ بابٍ ، لِكُلِّ بابٍ ألفُ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اللّهَ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وإنّي اُقسِمُ لَكُم بِاللّهِ ، لَيُبعَثَنَّ يَومَ القِيامَةِ ثَمانِيَةُ نَفَرٍ يُدعَونَ بِإِمامِهِم وهُوَ ضَبٌّ ، ولَو شِئتُ أن اُسَمِّيَهُم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عَمرَو بنَ حُرَيثٍ قَد سَقَطَ كَما تَسقُطُ السَّعَفَةُ حَياءً ولَوما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816_182619"/>
    </w:p>
    <w:p>
      <w:pPr>
        <w:pStyle w:val="Heading4"/>
        <w:numPr>
          <w:ilvl w:val="3"/>
          <w:numId w:val="1"/>
        </w:numPr>
        <w:rPr/>
      </w:pPr>
      <w:bookmarkStart w:id="428" w:name="__RefHeading___Toc1816888_3224264995"/>
      <w:bookmarkStart w:id="429" w:name="_Toc159"/>
      <w:bookmarkEnd w:id="427"/>
      <w:bookmarkEnd w:id="428"/>
      <w:r>
        <w:rPr/>
        <w:t>۱</w:t>
      </w:r>
      <w:r>
        <w:rPr>
          <w:rtl w:val="true"/>
        </w:rPr>
        <w:t xml:space="preserve"> </w:t>
      </w:r>
      <w:r>
        <w:rPr>
          <w:rtl w:val="true"/>
        </w:rPr>
        <w:t xml:space="preserve">/ </w:t>
      </w:r>
      <w:r>
        <w:rPr/>
        <w:t>۶</w:t>
      </w:r>
      <w:r>
        <w:rPr>
          <w:rtl w:val="true"/>
        </w:rPr>
        <w:t xml:space="preserve"> هزار حديث به وى آموخت</w:t>
      </w:r>
      <w:bookmarkEnd w:id="429"/>
    </w:p>
    <w:p>
      <w:pPr>
        <w:pStyle w:val="BookText"/>
        <w:rPr/>
      </w:pPr>
      <w:r>
        <w:rPr>
          <w:rFonts w:ascii="IRNazanin" w:hAnsi="IRNazanin" w:eastAsia="IRNazanin"/>
          <w:color w:val="111111"/>
          <w:sz w:val="28"/>
          <w:sz w:val="28"/>
          <w:szCs w:val="28"/>
          <w:rtl w:val="true"/>
          <w:lang w:bidi="fa-IR"/>
        </w:rPr>
        <w:t>كنز العمّالـ بـه نـقل از ابـن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كلمه به على عليه السلام آموخت كه هر كلمه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كلمه را مى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هزار حديث به وى آموختامام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حديث به من فرمود كه هر حديثى هزار باب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ما دستور رفتن از كوفه به مدائن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با هفت نفر ديگر ، سرپيچى كردند و عازم جايى در منطقه حيره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مى كنيم و چون روز چهارشنبه شد ، به راه مى افتيم و پيش از نماز جمعه ، به على مى 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آنان مشغول خوردن غذا بودند ، ناگاه سوسمارى در برابرشان پيدا شد كه آن را صيد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 سوسمار را گرفت و دست او را بالا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 نفر بيعت كردند و عمرو ، هشتمين نفرشان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 حركت كردند و روز جمعه ، هنگامى به مدائن رسيدند كه امير مؤمنان ،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 جدا نشدند و با هم بودند تا آن كه به درِ مسجد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شدند ، امير مؤمنان به آنان نگاهى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هزار حديث در گوش من گفت كه هر حديثى ، هزار در داشت و براى هر درى ، هزار كليد بود و من اين سخن خداوند عز و جل را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هر گروهى را با امامشان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براى شما به خدا قسم ياد مى كنم كه به يقين ، در روز قيامت ، هشت نفر به همراه امامشان كه سوسمارى باشد ، برانگيخته خواهند شد ، و اگر مى خواستم آنان را نام ببرم ، نام مى بردم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حُرَيث را ديدم كه از خجالت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 همچون شاخه نخل ، سر فرو افكنده است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إملاءُ النَّبِيِّ وكِتابَةُ عَلِيٍّالإمام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آيَةٍ أنزَلَهَا اللّهُ جَلَّ وعَلا عَلى مُحَمَّدٍ صلى الله عليه و آله عِندي بِإِملاءِ رَسولِ اللّهِ صلى الله عليه و آله وخَطِّ يَدي ، وتَأويلُ كُلِّ آيَةٍ أنزَلَهَا اللّهُ عَلى مُحَمَّدٍ صلى الله عليه و آله ، وكُلُّ حَرامٍ وحَلالٍ ، أو حَدٍّ أو حُكمٍ ، أو شَيءٍ تَحتاجُ إلَيهِ الاُمَّةُ إلى يَومِ القِيامَةِ مَكتوبٌ بِإملاءِ رَسولِ اللّهِ صلى الله عليه و آله وخَطِّ يَدي ، حَتّى أرشُ الخَدشِ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فينا ، ونَحنُ أهلُهُ ، وهُوَ عِندَنا مَجموعٌ كُلُّهُ بِحَذافيرِهِ ، وإنَّهُ لا يَحدُثُ شَيءٌ إلى يَومِ القِيامَةِ حَتّى أرشُ الخَدشِ إلّا وهُوَ عِندَنا مَكتوبٌ بِإِملاءِ رَسولِ اللّهِ صلى الله عليه و آله وخَطِّ عَلِيٍّ عليه السلام بِيَدِهِ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العلل لابن حنبل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بنَ عَلِيٍّ عَن قَولِ عَلِيٍّ فِي الخِيارِ ، فَدَعا بِرَبعَةٍ </w:t>
      </w:r>
      <w:r>
        <w:rPr>
          <w:rStyle w:val="FootnoteAnchor"/>
          <w:rtl w:val="true"/>
        </w:rPr>
        <w:footnoteReference w:id="947"/>
      </w:r>
      <w:r>
        <w:rPr>
          <w:rFonts w:ascii="Amiri" w:hAnsi="Amiri" w:eastAsia="Amiri" w:cs="Amiri"/>
          <w:color w:val="111111"/>
          <w:sz w:val="28"/>
          <w:sz w:val="28"/>
          <w:szCs w:val="28"/>
          <w:rtl w:val="true"/>
          <w:lang w:bidi="ar-SA"/>
        </w:rPr>
        <w:t xml:space="preserve">، فَأَخرَجَ مِنها صَحيفَةً صَفراءَ مَكتوبٌ فيها قَولُ عَلِيٍّ فِي الخِيارِ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816_182621"/>
    </w:p>
    <w:p>
      <w:pPr>
        <w:pStyle w:val="Heading4"/>
        <w:numPr>
          <w:ilvl w:val="3"/>
          <w:numId w:val="1"/>
        </w:numPr>
        <w:rPr/>
      </w:pPr>
      <w:bookmarkStart w:id="431" w:name="__RefHeading___Toc1816890_3224264995"/>
      <w:bookmarkStart w:id="432" w:name="_Toc160"/>
      <w:bookmarkEnd w:id="430"/>
      <w:bookmarkEnd w:id="431"/>
      <w:r>
        <w:rPr/>
        <w:t>۱</w:t>
      </w:r>
      <w:r>
        <w:rPr>
          <w:rtl w:val="true"/>
        </w:rPr>
        <w:t xml:space="preserve"> </w:t>
      </w:r>
      <w:r>
        <w:rPr>
          <w:rtl w:val="true"/>
        </w:rPr>
        <w:t xml:space="preserve">/ </w:t>
      </w:r>
      <w:r>
        <w:rPr/>
        <w:t>۷</w:t>
      </w:r>
      <w:r>
        <w:rPr>
          <w:rtl w:val="true"/>
        </w:rPr>
        <w:t xml:space="preserve"> املاى پيامبر و نوشتن على</w:t>
      </w:r>
      <w:bookmarkEnd w:id="43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املاى پيامبر و نوشتن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آيـه اى كـه خـداوند عز و جل بـر محمّد صلى الله عليه و آله فرو فرستاده است ، با املاى پيامبر خدا و دست خطّ خودم ، نزد 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هر آيه اى كه خدا بر محمّد صلى الله عليه و آله فرو فرستاده ، و هر حرام و حلالى ، يا هر حد و حكمى ، يا هر چيزى كه امّت تا روز قيامتْ بدان نيازمند خواهد شد ، به املاى پيامبر خدا و دست خطّ من ، موجود است ، حتّى ديه يك خَراش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در بين ماست و ما اهل دانشيم و مجموعه دانش با تمام شاخه هاى آن ، نزد ماست و چيزى تا روز قيامت ، پيدا نخواهد شد ، حتى ديه يك خراش ، جز آن كه به املاى پيامبر خدا و دست خطّ على عليه السلام نوشته شده و نزد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 ، ابن حنبلـ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عليهماالسلامدرباره نظر على عليه السلام درموضوع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چهارگوشى خواست و از درون آن ، كتابى زرد رنگ بيرون آورد كه نظر على عليه السلام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 در آن ، نوشته شده بود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عليه السلام كُلُّ شَيءٍ يُحتاجُ إلَيهِ حَتَّى الخَدشُ وَالأَرشُ والهَرشُ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رجال النجاشي عن عُذافِرٍ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الحَكَمِ بنِ عُتَيبَةَ عِندَ أبي جَعفَرٍ عليه السلام ، فَجَعَلَ يَسأَلُهُ ، وكانَ أبو جَعفَرٍ عليه السلام لَهُ مُكرِما ، فَاختَلَفا في شَيءٍ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قُم فَأَخرِج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كِتابا مَدروجا عَظيما ، فَفَتَحَهُ وجَعَلَ يَنظُرُ حَتّى أخرَجَ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 عَلِيٍّ عليه السلام وإملاءُ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اِذهَب أنتَ وسَلَمَةُ وأبُو المِقدامِ حَيثُ شِئتُم يَمينا وشِمالاً ، فَوَاللّهِ لا تَجِدونَ العِلمَ أوثَقَ مِنهُ عِندَ قَومٍ كانَ يَنزِلُ عَلَيهِم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الزَّكاةُ مَنَعَتِ الأَرضُ بَرَكاتِها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تهذيب الأحكام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أقرَأَني أبو جَعفَرٍ عليه السلام صَحيفَةَ كِتابِ الفَرائِضِ الَّتي هي إملاءُ رَسولِ اللّهِ صلى الله عليه و آله وخَطُّ عَلِيٍّ عليه السلام بِيَدِهِ ،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السِّهامَ لا تَعولُ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 هر چيز مورد نياز ،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و ديه زخم و زد و خورد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النجاشىـ به نقل از عُذافِر صَيرُفى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حَكم بن عُتَيبه ، نزد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شروع به پرسيدن كرد و امام باقر عليه السلام به او احترام مى گذاشت و بزرگش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چيزى با هم اختلاف پيدا كردند كه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كتاب على عليه السلام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ايشان كتاب طبقه بندى شده بزرگى را آورد ، امام عليه السلام كتاب را گشود و در آن نگريست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از آن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دست خطّ على عليه السلام و املاى پيامبر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 به حَكم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سَلَمه و ابو المِقدام ، به هر سويى ـ چپ يا راست ـ كه مى خواهيد ، برويد ؛ ولى سوگند به خدا ، دانشى نخواهيد يافت كه مطمئن تر از دانش كسانى باشد كه جبرئيل عليه السلام بر آنان نازل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يافتيم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پرداخت زكاتْ قطع شود ، زمين ، بركات خود را قطع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صفحه اى از كتاب فرائض را كه كتابى با املاى پيامبر خدا و به خطّ على عليه السلام بود ، به من نشان داد ، و از جمله ، در آن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سهم ارث كم گذاشته نمى شود</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الجارود </w:t>
      </w:r>
      <w:r>
        <w:rPr>
          <w:rStyle w:val="FootnoteAnchor"/>
          <w:rtl w:val="true"/>
        </w:rPr>
        <w:footnoteReference w:id="953"/>
      </w: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w:t>
      </w:r>
      <w:r>
        <w:rPr>
          <w:rStyle w:val="FootnoteAnchor"/>
          <w:rtl w:val="true"/>
        </w:rPr>
        <w:footnoteReference w:id="954"/>
      </w: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عليهماالسلام لَمّا حَضَرَهُ الَّذي حَضَرَهُ ، دَعَا ابنَتَهُ الكُبرى فاطِمَةَ بِنتَ الحُسَينِ عليه السلام فَدَفَعَ إلَيها كِتابا مَلفوفا ووَصِيَّةً ظاهِرَةً ، وكانَ عَلِيُّ بنُ الحُسَينِ عليهماالسلاممَبطونا مَعَهُم لايَرَونَ إلّا أنَّهُ لِما بِهِ ، فَدَفَعَت فاطِمَةُ الكِتابَ إلى عَلِيِّ بنِ الحُسَينِ عليه السلام ، ثُمَّ صارَ واللّهِ ذلِكَ الكِتابُ إلَينا 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الكِتابِ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وَاللّهِ ما يَحتاجُ إلَيهِ وُلدُ آدَمُ مُنذُ خَلَقَ اللّهُ آدَمَ إلى أن تَفنَى الدُّنيا ، وَاللّهِ إنَّ فيهِ الحُدودِ ، حَتّى إنَّ فيهِ أرشَ الخَدشِ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الأمالي للطوسي عن يعقوب بن ميثم التمّار مولى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 إنّي وَجَدتُ في كُتُبِ أبي أنَّ عَلِيّا عليه السلام قالَ لِأَبي مَيثَمٍ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أنتَ وشيعَتُكَ يا عَلِيُّ ، وميعادُكَ وميعادُهُمُ الحَوضُ غَدا ، غُرّا مُحَجَّلينَ مُكتَحِلينَ مُتَوَّجينَ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عِياناً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شهادت حسين بن على عليهماالسلامفرا رسيد ، دختر بزرگ خود ، فاطمه را فرا خواند و كتابى سربسته و وصيّتى سرگشاده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عليهماالسلام نيز با آنان همراه بود و به دل دردِ سختى دچار شده بود كه گمان نمى كردند جان سالم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كتاب را به على بن حسين عليهماالسلام داد ، و سوگند به خدا ـ 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كه آن كتاب ، به دست ما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جارود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 چه چيزى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 هر آنچه كه آدمى زادگان از روز آفرينش آدم عليه السلام تا پايان دنيا بدان نيازمندند ،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جريمه خَراش هم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يعقوب بن ميثم تمّار ، از آزاد شدگان على بن حسين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رفتم و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نوشته هاى پدرم ديدم كه على عليه السلام به پدرم ميثم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شنيدم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آوردند و كار شايسته كردند ، آنان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آنان ، تو و پيروانت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ديدار تو و آنان ، فردا در كنار حوض است ، كه نورانى چهره و سرمه به چشم و تاج بر سر ،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در كتاب على عليه السلام به طور دقيق ، همين گونه آمده است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عَلِيّا عليه السلام ودَعا بِدَفتَرٍ ، فَأَملى عَلَيهِ رَسولُ اللّهِ صَلَّى اللّهُ عَلَيهِما بَطنَهُ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ما لا نَحتاجُ مَعَهُ إلَى النّاسِ ، وإنَّ النّاسَ لَيَحتاجونَ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كِتابا إملاءُ رَسولِ اللّهِ صلى الله عليه و آله وخَطُّ عَلِيٍّ عليه السلام ، صَحيفَةً فيها كُلُّ حَلالٍ وحَرامٍ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ثُنِيَت لِيَ الوِسادَةُ وعُرِفَ لي حَقّي لَأَخرَجتُ لَهُم مُصحَفا كَتَبتُهُ وأملاهُ عَلَيَّ رَسولُ اللّهِ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الكافي عن 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إذ أقبَلَ مُحَمَّدُ بنُ عَبدِ اللّهِ </w:t>
      </w:r>
      <w:r>
        <w:rPr>
          <w:rStyle w:val="FootnoteAnchor"/>
          <w:rtl w:val="true"/>
        </w:rPr>
        <w:footnoteReference w:id="960"/>
      </w:r>
      <w:r>
        <w:rPr>
          <w:rFonts w:ascii="Amiri" w:hAnsi="Amiri" w:eastAsia="Amiri" w:cs="Amiri"/>
          <w:color w:val="111111"/>
          <w:sz w:val="28"/>
          <w:sz w:val="28"/>
          <w:szCs w:val="28"/>
          <w:rtl w:val="true"/>
          <w:lang w:bidi="ar-SA"/>
        </w:rPr>
        <w:t xml:space="preserve">فَسَلَّمَ ثُمَّ ذَهَبَ ، فَرَقَّ لَهُ أبو عَبدِ اللّهِ عليه السلام ودَمَعَت عَيناهُ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بِهِ ما لَم تَكُن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لِأَ نَّهُ يُنسَبُ إلى أمرٍ لَيسَ لَهُ ، لَم أجِدهُ في كِتابِ عَلِيٍّ عليه السلام مِن خُلَفاءِ هذِهِ الاُمَّةِ ولا مِن مُلوكِها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الكافي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جَنائِزِ الرِّجالِ وَالنِّساءِ إذَا اجَتَمَعَت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الرِّجالُ في كِتابِ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على عليه السلام را خواست و دفترى هم درخواست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آن را به وى املا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نزد ما چيزى است كه با وجود آن ، نيازى به مردم پيدا نمى كنيم و اين مردم اند كه به ما نياز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كتابى است به املاى پيامبر خدا و دست خطّ على عليه السلام ؛ نوشته اى كه 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حلال و حرامى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مَسندى براى من نهاده شود و حقّم شناخته شود، نوشته اى براى شما خواهم آورد كه پيامبر خدا آن را بر من املا كرد و من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مُعَلَّى بن خُنَيس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امام صادق عليه السلام بودم كه محمّد بن عبداللّه </w:t>
      </w:r>
      <w:r>
        <w:rPr>
          <w:rStyle w:val="FootnoteAnchor"/>
          <w:rtl w:val="true"/>
        </w:rPr>
        <w:footnoteReference w:id="963"/>
      </w:r>
      <w:r>
        <w:rPr>
          <w:rFonts w:ascii="IRNazanin" w:hAnsi="IRNazanin" w:eastAsia="IRNazanin"/>
          <w:color w:val="111111"/>
          <w:sz w:val="28"/>
          <w:sz w:val="28"/>
          <w:szCs w:val="28"/>
          <w:rtl w:val="true"/>
          <w:lang w:bidi="fa-IR"/>
        </w:rPr>
        <w:t xml:space="preserve">آمد و سلام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نسبت به او دلسوزى كرد و چشمانش اشك آلود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با او رفتارى كردى كه معمولاً انجام نمى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برايش سوخت ؛ چون وى به كارى دست مى زند كه صلاحيتش را ندارد و در كتاب على عليه السلام نيافتم كه وى از خليفگان و پادشاهان اين امّت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عبد الرحمان بن ابى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نعش مردان و زنان ، در هنگامى كه يك جا جمع آيد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كتاب على عليه السلام ، مردان ، جلو قرار مى گيرند</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الإملاء والاستملاء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بِأَديمٍ وعَلِيُّ بنُ أبي طالِبٍ رضى الله عنهعِندَهُ ، فَلَم يَزَل رَسولُ اللّهِ صلى الله عليه و آله يُملي وعَلِيٌّ يَكتُبُ حَتّى مَلَأَ بَطنَ الأَديمِ وظَهرَهُ وأكارِعَهُ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الإمامة والتبصرة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أقعَدَ رَسولُ اللّهِ صلى الله عليه و آله عَلِيّا عليه السلام في بَيتِهِ ، ثُمَّ دَعا بِجِلدِ شاةٍ ، فَكَتَبَ فيهِ حَتّى أكارِعَهُ </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الإملاء والاستملاءـ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پوستى را خواست و على بن ابى طالب عليه السلام نزد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پيوسته املا مى كرد و على عليه السلام مى نوشت تا آن كه پشت و رو و جاى دست ها و پاهاى پوست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والتبصرةـ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در اتاقش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پوست گوسفندى خواست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در جاى دست ها و پاها نوشت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العلميّة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بابُ عِلمِ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16_182631"/>
    </w:p>
    <w:p>
      <w:pPr>
        <w:pStyle w:val="Heading3"/>
        <w:numPr>
          <w:ilvl w:val="2"/>
          <w:numId w:val="1"/>
        </w:numPr>
        <w:rPr/>
      </w:pPr>
      <w:bookmarkStart w:id="434" w:name="__RefHeading___Toc1816892_3224264995"/>
      <w:bookmarkStart w:id="435" w:name="_Toc161"/>
      <w:bookmarkEnd w:id="433"/>
      <w:bookmarkEnd w:id="434"/>
      <w:r>
        <w:rPr>
          <w:rtl w:val="true"/>
        </w:rPr>
        <w:t xml:space="preserve">فصل دوم </w:t>
      </w:r>
      <w:r>
        <w:rPr>
          <w:rtl w:val="true"/>
        </w:rPr>
        <w:t xml:space="preserve">: </w:t>
      </w:r>
      <w:r>
        <w:rPr>
          <w:rtl w:val="true"/>
        </w:rPr>
        <w:t>جايگاه علمى</w:t>
      </w:r>
      <w:bookmarkEnd w:id="435"/>
    </w:p>
    <w:p>
      <w:pPr>
        <w:pStyle w:val="Heading4"/>
        <w:numPr>
          <w:ilvl w:val="3"/>
          <w:numId w:val="1"/>
        </w:numPr>
        <w:rPr/>
      </w:pPr>
      <w:bookmarkStart w:id="436" w:name="__RefHeading___Toc1816894_3224264995"/>
      <w:bookmarkStart w:id="437" w:name="_Toc162"/>
      <w:bookmarkEnd w:id="436"/>
      <w:r>
        <w:rPr/>
        <w:t>۲</w:t>
      </w:r>
      <w:r>
        <w:rPr>
          <w:rtl w:val="true"/>
        </w:rPr>
        <w:t xml:space="preserve"> </w:t>
      </w:r>
      <w:r>
        <w:rPr>
          <w:rtl w:val="true"/>
        </w:rPr>
        <w:t xml:space="preserve">/ </w:t>
      </w:r>
      <w:r>
        <w:rPr/>
        <w:t>۱</w:t>
      </w:r>
      <w:r>
        <w:rPr>
          <w:rtl w:val="true"/>
        </w:rPr>
        <w:t xml:space="preserve"> دروازه دانش پيامبر</w:t>
      </w:r>
      <w:bookmarkEnd w:id="43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دروازه دانش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دانش مى خواهد ، بايد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دارد ، بايد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به آن ، در آيد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العِلمَ فَليَأتِ بابَ المَدينَةِ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البابَ فَليَأتِ عَلِيّا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مَدينَةُ العِلمِ وأنتَ البابُ ، كَذَبَ مَن زَعَمَ أنَّهُ يَصِلُ إلَى المَدينَةِ إلّا مِنَ البابِ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 ولَن تُدخَلَ المَدينَةُ إلّا مِن بابِها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وهَل تُدخَلُ المَدينَةُ إلّا مِن بابِها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العِلمَ فَليَقتَبِسهُ مِن عَلِيٍّ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دارُ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دانش مى خواهد ، بايد از دروازه شهر ،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خواهد از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 نزد على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 تو دروازه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پندارد از راهى جز اين دروازه به شهر دست خواهد يافت ، دروغ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 و به شهر ، جز از دروازه آن ، وارد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دانشم و على ، دروازه آن است ، و آيا به شهر ، جز از دروازه آن ، داخل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دانش مى خواهد ، بايد از على پرتو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خانه دانشم و على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عِلمي ، ومُبَيِّنٌ لِاُمَّتي ما اُرسِلتُ بِهِ مِن بَعدي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ميزانُ العِلمِ وعَلِيٌّ كَفَّتاهُ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بابُ حِكمَةِ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الحِكمَةِ وعَلِيٌّ بابُها ، فَمَن أرادَ الحِكمَةَ فَليَأتِ البابَ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 ـ أوِ الحِكمَةِ ـ وعَلِيٌّ بابُها ، فَمَن أرادَ المَدينَةَ فَليَأتِ بابَها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بنُ أبي طالِبٍ بابُها ، ولَن تُؤتَى المَدينَةُ إلّا مِن قِبَلَ البابِ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مَدينَةُ الحِكمَةِ وأنتَ بابُها ، فَمَن أتَى المَدينَةَ مِن البابِ وَصَلَ </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816_182635"/>
    </w:p>
    <w:p>
      <w:pPr>
        <w:pStyle w:val="Heading4"/>
        <w:numPr>
          <w:ilvl w:val="3"/>
          <w:numId w:val="1"/>
        </w:numPr>
        <w:rPr/>
      </w:pPr>
      <w:bookmarkStart w:id="439" w:name="__RefHeading___Toc1816896_3224264995"/>
      <w:bookmarkStart w:id="440" w:name="_Toc163"/>
      <w:bookmarkEnd w:id="438"/>
      <w:bookmarkEnd w:id="439"/>
      <w:r>
        <w:rPr/>
        <w:t>۲</w:t>
      </w:r>
      <w:r>
        <w:rPr>
          <w:rtl w:val="true"/>
        </w:rPr>
        <w:t xml:space="preserve"> </w:t>
      </w:r>
      <w:r>
        <w:rPr>
          <w:rtl w:val="true"/>
        </w:rPr>
        <w:t xml:space="preserve">/ </w:t>
      </w:r>
      <w:r>
        <w:rPr/>
        <w:t>۲</w:t>
      </w:r>
      <w:r>
        <w:rPr>
          <w:rtl w:val="true"/>
        </w:rPr>
        <w:t xml:space="preserve"> دروازه حكمت پيامبر</w:t>
      </w:r>
      <w:bookmarkEnd w:id="44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دروازه دانش من است و پس از من ، آنچه را بدان فرستاده شده ام ، براى امّت من ، تبيين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ترازوى دانشم و على ، دو كفّه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بهشت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دروازه حكمت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حكمتم و على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حكمت مى خواهد ، بايد از دروازه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حكمت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آهنگ شهر دارد ، بايد از دروازه آن ،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حكمتم و على بن ابى طالب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وارد شهر نمى شوند ، جز از جانب دروازه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حكمتم و تو دروازه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از دروازه وارد شود ، به شهر مى رسد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الحِكمَةِ وهِيَ الجَنَّةُ ، وأنتَ يا عَلِيُّ بابُها ، فَكَيفَ يَهتَدِي المُهتَدي إلَى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يَهتَدي إلَيها إلّا مِن بابِها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دارُ الحِكمَةِ وعَلِيٌّ بابُها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أنَا دارُ الحِكمَةِ وعَلِيٌّ مِفتاحُها ، ولَن يوصَلَ إلَى الدّارِ إلّا بِالمِفتاحِ ، وكَذَبَ مَن زَعَمَ أنَّهُ يُحِبُّني ويُبغِضُ عَلِيّا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ميزانُ الحِكمَةِ وعَلِيٌّ لِسانُهُ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خازِنُ عِلمِ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منَ سَرَّهُ أن يَتَوالى وِلايَةَ اللّهِ فَليَقتَدِ بِعَلِيِّ بنِ أبي طالِبٍ ، فَإِنَّهُ خِزانَةُ عِلمي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 اللّهَ شَيئا إلّا أعطانيهِ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أن يَجعَلَكَ وَصِيّي ووارِثي وخازِنَ عِلمي ، فَفَعَلَ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16_182637"/>
    </w:p>
    <w:p>
      <w:pPr>
        <w:pStyle w:val="Heading4"/>
        <w:numPr>
          <w:ilvl w:val="3"/>
          <w:numId w:val="1"/>
        </w:numPr>
        <w:rPr/>
      </w:pPr>
      <w:bookmarkStart w:id="442" w:name="__RefHeading___Toc1816898_3224264995"/>
      <w:bookmarkStart w:id="443" w:name="_Toc164"/>
      <w:bookmarkEnd w:id="441"/>
      <w:bookmarkEnd w:id="442"/>
      <w:r>
        <w:rPr/>
        <w:t>۲</w:t>
      </w:r>
      <w:r>
        <w:rPr>
          <w:rtl w:val="true"/>
        </w:rPr>
        <w:t xml:space="preserve"> </w:t>
      </w:r>
      <w:r>
        <w:rPr>
          <w:rtl w:val="true"/>
        </w:rPr>
        <w:t xml:space="preserve">/ </w:t>
      </w:r>
      <w:r>
        <w:rPr/>
        <w:t>۳</w:t>
      </w:r>
      <w:r>
        <w:rPr>
          <w:rtl w:val="true"/>
        </w:rPr>
        <w:t xml:space="preserve"> خزانه دارِ دانش پيامبر</w:t>
      </w:r>
      <w:bookmarkEnd w:id="4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حكمتم ـ كه همانا بهشت است ـ و تو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دروازه آن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رهرو به بهشت ، راه مى برد؟ به سوى آن ، راه نمى بَرد ، مگر از دروازه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خانه حكمتم و على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حكمتم و على ، كليد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كليد ، به خانه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پندارد مرا دوست دارد ، در حالى كه با على دشمنى مى ورزد ، دروغ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ترازوى حكمتم و على شاهين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خزانه دارِ دانش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پيوند با ولايت الهى شادمانش مى كند ، به على بن ابى طالب اقتدا كند ؛ چرا كه او خزانه دارِ دانش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از خدا نخواستم ، مگر آن كه آن را به من عطا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او خواستم كه تو را وصى ، وارث و خزانه دار دانش من قرار دهد ، و او چنين كرد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بابُ مَدينَةِ العِلمِ وخازِنُ عِلمِ رَسولِ اللّهِ ووارِثُهُ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الكِتابَ ، ولَقَد عَهِدَ إلَيَّ رَسولُ اللّهِ صلى الله عليه و آله ما كانَ وما يَكونُ ، وأنَا أخو رَسولِ اللّهِ وخازِنُ عِلمِهِ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وَصِيّي وخَليفَتي مِن بَعدي ، وخازِنُ سِرّي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الأمالي للصدوق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قالَ شَيئا لَم نَشُكَّ فيهِ ، وذلِكَ إنّا سَمِعنا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سِرّي بَعدي عَلِيٌّ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عَيبَةُ عِلمِ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عَيبَةُ عِلمي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عَيبَةُ عِلمي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أميرُ المُؤمِنينَ ، وسَيِّدُ المُسلِمينَ ، وعَيبَةُ عِلمي </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16_182639"/>
    </w:p>
    <w:p>
      <w:pPr>
        <w:pStyle w:val="Heading4"/>
        <w:numPr>
          <w:ilvl w:val="3"/>
          <w:numId w:val="1"/>
        </w:numPr>
        <w:rPr/>
      </w:pPr>
      <w:bookmarkStart w:id="445" w:name="__RefHeading___Toc1816900_3224264995"/>
      <w:bookmarkStart w:id="446" w:name="_Toc165"/>
      <w:bookmarkEnd w:id="444"/>
      <w:bookmarkEnd w:id="445"/>
      <w:r>
        <w:rPr/>
        <w:t>۲</w:t>
      </w:r>
      <w:r>
        <w:rPr>
          <w:rtl w:val="true"/>
        </w:rPr>
        <w:t xml:space="preserve"> </w:t>
      </w:r>
      <w:r>
        <w:rPr>
          <w:rtl w:val="true"/>
        </w:rPr>
        <w:t xml:space="preserve">/ </w:t>
      </w:r>
      <w:r>
        <w:rPr/>
        <w:t>۴</w:t>
      </w:r>
      <w:r>
        <w:rPr>
          <w:rtl w:val="true"/>
        </w:rPr>
        <w:t xml:space="preserve"> صندوق دانش پيامبر</w:t>
      </w:r>
      <w:bookmarkEnd w:id="4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دروازه شهر دانش ، و خزانه دار و ميراث بَر دانش پيامبر خدا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را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بوده و خواهد شد ، به من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برادر پيامبر و خزانه دار دانش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پس از من ، وصى و جانشين من ، و نگاهبان راز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على عليه السلام چيزى مى گفت ، در آن ، ترديد روا نمى داشتيم ؛ به سبب آن كه از پيامبر خدا شنيديم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پس از من ، نگاهبان راز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صندوق دانش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صندوق دانش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صندوقِ دانش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 امير مؤمنان ، سرور مسلمانان ، و صندوق دانش من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جَعَلَ عَلِيّا وَصِيّي ، ومَنارَ الهُدى بَعدي ، ومَوضِعَ سِرّي ، وعَيبَةَ عِلمي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وارِثُ عِلمِ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عِلمي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 وأنتَ الإِمامُ وَالخَليفَةُ بَعدي ، تُعَلِّمُ النّاسَ بَعدي ما لا يَعلَمونَ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 ومَعدِنُ حُكمي ، وَالإِمامُ بَعدي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لِتَهنِكَ الحِكمَةُ ، لِيَهنِكَ العِلمُ يا أبَا الحَسَنِ ، وأنتَ وارِثُ عِلمي ، وَالمُبَيِّنُ لِاُمَّتي مَا اختَلَفَت فيهِ مِن بَعدي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اُمَّتي يَعلَمُ جَميعَ عِلمي غَيرُ عَلِيٍّ ، وإنَّ اللّهَ جَلَّ وعَزَّ عَلَّمَني عِلما لا يَعلَمُهُ غَيري ، وعَلَّمَ مَلائِكَتَهُ ورُسُلَهُ عِلما ، فَكُلَّما عَلَّمَهُ مَلائِكَتَهُ ورُسُلَهُ فَأَنَا أعلَمُهُ ، وأمَرَنِي اللّهُ أن اُعَلِّمَهُ إيّاهُ ، فَفَعَلتُ ، فَلَيسَ أحَدٌ مِن اُمَّتي يَعلَمُ جَميعَ عِلمي وفَهمي وحِكمَتي غَيرُهُ </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816_182641"/>
    </w:p>
    <w:p>
      <w:pPr>
        <w:pStyle w:val="Heading4"/>
        <w:numPr>
          <w:ilvl w:val="3"/>
          <w:numId w:val="1"/>
        </w:numPr>
        <w:rPr/>
      </w:pPr>
      <w:bookmarkStart w:id="448" w:name="__RefHeading___Toc1816902_3224264995"/>
      <w:bookmarkStart w:id="449" w:name="_Toc166"/>
      <w:bookmarkEnd w:id="447"/>
      <w:bookmarkEnd w:id="448"/>
      <w:r>
        <w:rPr/>
        <w:t>۲</w:t>
      </w:r>
      <w:r>
        <w:rPr>
          <w:rtl w:val="true"/>
        </w:rPr>
        <w:t xml:space="preserve"> </w:t>
      </w:r>
      <w:r>
        <w:rPr>
          <w:rtl w:val="true"/>
        </w:rPr>
        <w:t xml:space="preserve">/ </w:t>
      </w:r>
      <w:r>
        <w:rPr/>
        <w:t>۵</w:t>
      </w:r>
      <w:r>
        <w:rPr>
          <w:rtl w:val="true"/>
        </w:rPr>
        <w:t xml:space="preserve"> وارث دانش پيامبر</w:t>
      </w:r>
      <w:bookmarkEnd w:id="44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على را وصىّ من و مشعل هدايتِ پس از من ، و جايگاه راز من ، و صندوق دانش من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وارث دانش پيامبرپيامبر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وارث دانش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دانش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 امام و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آنچه را مردم نمى دانند ، به آنان مى آموزى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دانش من ، و معدن حكمت هاى من و امام پس از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 بر تو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 مباركت باد ،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دانش من ، و تبيين كننده آن چيزهايى هستى كه امّتم پس از من در آنها اختلاف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امّت من ، كسى جز على نيست كه همه دانش من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دانشى را به من آموخت كه كسى جز من آن را نمى داند ، و به فرشتگان و فرستادگانش دانشى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به فرشتگان و فرستادگانش آموخت ، من مى دانم ، و خداوند ، فرمان داد كه آن را به على بياموزم ، و 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جز او ، كسى از امّت من نيست كه همه دانش و فهم و حكمت مرا بداند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ما مِن عِلمٍ إلّا وقَد أحصاهُ اللّه فِيَّ ، وكُلُّ عِلمٍ عَلِمتُ فَقَد أحصَيتُهُ في إمامِ المُتَّقينَ ، وما مِن عِلمٍ إلّا عَلَّمتُهُ عَلِيّا ، وهُوَ الإِمامُ المُبينُ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فَقَلِّدوهُ دينَكُم ، وأطيعوهُ في جَميعِ اُمورِكُم ؛ فَإِنَّ عِندَهُ جَميعَ ما عَلَّمَنِي اللّهُ عَزَّوجَلَّ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فَوَعِزَّةِ رَبّي ، ما عَلَّمَني رَبّي شَيئا إلّا عَلَّمتُهُ عَلِيّا ، وإنَّهُ بِطُرُقِ السَّماءِ أعرَفُ مِنهُ بِطُرُقِ الأَرضِ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الكافي عن حمران بن أعين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أتى رَسولَ اللّهِ صلى الله عليه و آله بِرُمّانَتَينِ ، فَأَكَلَ رَسولُ اللّهِ صلى الله عليه و آله إحداهُما وكَسَرَ الاُخرى بِنِصفَينِ ، فَأَكَلَ نِصفا وأطعَمَ عَلِيّا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هَل تَدري ما هاتانِ الرُّمّانَتانِ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فَالنُّبُوَّةُ ، لَيسَ لَكَ فيها نَصيبٌ ، وأمَّا الاُخرى فَالعِلمُ ، أنتَ شَريكي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كَيفَ كانَ يَكونُ شَريكَهُ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اللّهُ مُحَمَّدا صلى الله عليه و آله عِلما إلّا وأمَرَهُ أن يُعَلِّمَهُ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دانشى نيست ، مگر آن كه خداوند ، در من فراهم آورْد ، و هر دانشى كه آموختم ، آن را در پيشواى پرهيزگاران ،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دانشى نيست ، مگر آن كه آن را به على آموختم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روشنگر</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دينتان را از او بگيريد ، و در همه كارهايتان از او پيروى كنيد ؛ چرا كه هر آنچه خدا به من آموخت ، نزد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عزّت پروردگارم كه پروردگارم چيزى به من نياموخت ، مگر آن كه آن را به على آموختم ، و او به راه هاى آسمان از راه هاى زمين ، آشناتر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حُمران بن اَعيَن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دو انار براى پيامبر خدا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يكى از آن دو را خودش خورد و ديگرى را دو نيمه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را خودش خورد و نيم ديگرش را به على عليه السلام 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دو انار ،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 نبوّت بود كه تو را در آن ، سهمى نيست و ديگرى ، دانش بود ، كه تو در آن ، شريك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كارهايت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كه على عليه السلام شريك پيامبر صلى الله عليه و آله در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دانشى را به محمّد صلى الله عليه و آله نياموخت ، مگر آن كه به وى دستور داد آن را به على عليه السلام بياموزد</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الوراثة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وارِثُ عِلمِ النَّبِيّينَرسول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هِبَةَ اللّهِ لِمُحَمَّدٍ ، ووَرِثَ عِلمَ الأَوصِياءِ ، وعِلمَ مَن كانَ قَبلَهُ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أسرارِ الغُيوبِ ، فَإِنّي وارِثُ عُلومِ 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قَضى مُحَمَّدٌ نُبُوَّتَهُ ، وَاستَكمَلَ أيّامَهُ ، أوحَى اللّهُ تَعالى إلَيهِ أن يا مُحَمَّدُ قَد قَضَيتَ نُبُوَّتَكَ وَاستَكمَلتَ أيّامَكَ ، فَاجعَلِ العِلمَ الَّذي عِندَكَ وَالإِيمانَ وَالاِسمَ الأَكبَرَ وميراثَ العِلمِ وآثارَ عِلمِ النُّبُوَّةِ في أهلِ بَيتِكَ عِندَ عَلِيِّ بنِ أبي طالِبٍ ، فَإِنّي لَن أقطَعَ العِلمَ وَالإيمانَ وَالاِسمَ الأَكبَرَ وميراثَ العِلمِ وآثارَ عِلمِ النُّبُوَّةِ مِنَ العَقِبِ مِن ذُرِّيَّتِكَ كَما لَم أقطَعها مِن ذُرِّيّاتِ الأَنبِياءِ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الكافي عن عليّ بن النُّعمان رفعه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جَمَعَ لِمُحَمَّدٍ صلى الله عليه و آله سُنَنَ النَّبِيّينَ مِن آدَمَ وهَلُمَّ جَرّا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السُّنَنُ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النَّبِيّينَ بِأَسرِهِ، وإنَّ رَسولَ اللّهِ صلى الله عليه و آله صَيَّرَ ذلِكَ كُلَّهُ عِندَ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فَأَميرُ المُؤمِنينَ أعلَمُ أم بَعضُ النَّبِيّينَ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يَفتَحُ مَسامِعَ مَن يَشاءُ ، إنّي حَدَّثتُهُ أنَّ اللّهَ جَمَعَ لِمُحَمَّدٍ صلى الله عليه و آله عِلمَ النَّبِيّينَ وأنَّهُ جَمَعَ ذلِكَ كُلَّهُ عِندَ أميرِ المُؤمِنينَ عليه السلام ، وهُوَ يَسأَلُني أ هُوَ أعلَمُ أم بَعضُ النَّبِيّينَ ؟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816_182645"/>
    </w:p>
    <w:p>
      <w:pPr>
        <w:pStyle w:val="Heading4"/>
        <w:numPr>
          <w:ilvl w:val="3"/>
          <w:numId w:val="1"/>
        </w:numPr>
        <w:rPr/>
      </w:pPr>
      <w:bookmarkStart w:id="451" w:name="__RefHeading___Toc1816904_3224264995"/>
      <w:bookmarkStart w:id="452" w:name="_Toc167"/>
      <w:bookmarkEnd w:id="450"/>
      <w:bookmarkEnd w:id="451"/>
      <w:r>
        <w:rPr/>
        <w:t>۲</w:t>
      </w:r>
      <w:r>
        <w:rPr>
          <w:rtl w:val="true"/>
        </w:rPr>
        <w:t xml:space="preserve"> </w:t>
      </w:r>
      <w:r>
        <w:rPr>
          <w:rtl w:val="true"/>
        </w:rPr>
        <w:t xml:space="preserve">/ </w:t>
      </w:r>
      <w:r>
        <w:rPr/>
        <w:t>۶</w:t>
      </w:r>
      <w:r>
        <w:rPr>
          <w:rtl w:val="true"/>
        </w:rPr>
        <w:t xml:space="preserve"> وارث دانش پيامبران</w:t>
      </w:r>
      <w:bookmarkEnd w:id="45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وراثت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وارث دانش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 بخشش خداوند به محمّد بود و دانش اوصيا و دانش پيشينيانش را به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درباره اسرار غيب بپرسيد ؛ چرا كه من وارث علوم انبيا و رسولانم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محمّد صلى الله عليه و آله نبوّتش را به پايان بُرد و روزگارش را به فرجام رساند ، خداوند متعال به وى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نبوّتت را به پايان بُردى و روزگارت را به فرجام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دانشى را كه نزد توست ، و نيز ايمان ، اسم اكبر ، ميراث دانش و آثار علم نبوت را در بين اهل بيت خود ، نزد على بن ابى طالب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دانش ، ايمان ، اسم اكبر ، ميراث دانش و آثار دانش پيامبرى را همان گونه كه از نسل ديگر پيامبران قطع نكردم ، از بازماندگانِ نسل تو قطع نخواهم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على بن نعمان كه سند حديث را به امام عليه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در محمّد صلى الله عليه و آله سنّت هاى پيامبران را از آدم عليه السلام تا محمّد صلى الله عليه و آله گِرد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سنّت ها چه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دانش پيامبران كه پيامبر خدا ، همه آنها را نزد امير مؤمنان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 مؤمنان ، داناتر بود يا برخى از پيامبران؟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كنيد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گوش هاى هر كس را بخواهد ، شنوا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دانش همه پيامبران را براى محمّد صلى الله عليه و آله گِرد آورد و او همه آن را در نزد امير مؤمنان ، گِرد آورد ، و اين مرد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داناتر است يا برخى از پيامبران؟</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حديثٍ طَويلٍ ذَكَرَ فيهِ الأَنبِياءَ وأوصِياءَهُم عليهم السلام ، ثُمَّ عَرَجَ بِذِكرِ النَّبِيِّ صلى الله عليه و آله ووَصِيَّتِهِ لِعَلِيٍّ عليه السلام فَقالَ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قَد قَضَيتَ نُبُوَّتَكَ ، وَاستَكمَلتَ أيّامَكَ ، فَاجعَلِ الاِسمَ الأَكبَرَ وميراثَ العِلمِ وآثارَ عِلمِ النُّبُوَّةِ عِندَ عَلِيٍّ عليه السلام ، فَإِنّي لَم أترُكِ الأَرضَ إلّا ولي فيها عالِمٌ تُعرَفُ بِهِ طاعَتي وتُعرَفُ بِهِ وِلايَتي ، ويَكونُ حُجَّةً لِمَن يولَدُ بَينَ قَبضِ النَّبِيِّ إلى خُروجِ النَّبِيِّ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إلَيهِ بِالاِسمِ الأَكبَرِ وميراثِ العِلمِ وآثارِ عِلمِ النُّبُوَّةِ ، وأوصى إلَيهِ بِأَلفِ كَلِمَةٍ وألفِ بابٍ ، يَفتَحُ كُلُّ كَلِمَةٍ وكُلُّ بابٍ ألفَ كَلِمَةٍ وألفَ بابٍ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عَلِيٍّ عليه السلام سُنَّةَ ألفِ نَبِيٍّ مِنَ الأَنبِياءِ ، وإنَّ العِلمَ الَّذي نَزَلَ مَعَ آدَمَ عليه السلام لَم يُرفَع ، وما ماتَ عالِمٌ فَذَهَبَ عِلمُهُ ، وَالعِلمُ يُتَوارَثُ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حديث بلندى ، از انبيا و اوصياى آنان سخن گفت، سپس از پيامبر صلى الله عليه و آله و وصيت او به على عليه السلام ياد كرد و گفت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گاه جبرئيل عليه السلام نزد وى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پيامبرى ات را به پايان بردى و روزگارت را به آخر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اكبر ، ميراث دانش و آثار علم نبوت را در نزد على بگذار ؛ چرا كه من زمين را بدون آن كه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داشته باشم ، رها نمى كنم تا با او ، اطاعت من و ولايت من ، شناخته شود ، و براى كسانى كه بين درگذشت پيامبرى و آمدن پيامبر ديگر به دنيا مى آيند ، حجّت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اسم اكبر و ميراث دانش و آثار علم نبوّت را به على عليه السلام وصيّت كرد و هزار كلمه و هزار باب به وى وصيّت نمود كه از هر كلمه و هر باب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كلمه و هزار باب ، گشوده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على عليه السلام سنّت هزار پيامبر از پيامبران بود و دانشى كه با آدم عليه السلام فرود آمد ، باز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مى گذرَد ، دانش او از بين نمى رود و آن دانش ، به ارث برده مى شود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النَّبِيّينَ وَالمُرسَلينَ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أعلَمُ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أعلَمُ اُمَّتي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اُمَّتي مِن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اُمَّتي سِلما ، وأكثَرُهُم عِلما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أشجَعُ النّاسِ قَلبا ، وأعلَمُ النّاسِ عِلما </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16_182649"/>
    </w:p>
    <w:p>
      <w:pPr>
        <w:pStyle w:val="Heading4"/>
        <w:numPr>
          <w:ilvl w:val="3"/>
          <w:numId w:val="1"/>
        </w:numPr>
        <w:rPr/>
      </w:pPr>
      <w:bookmarkStart w:id="454" w:name="__RefHeading___Toc1816906_3224264995"/>
      <w:bookmarkStart w:id="455" w:name="_Toc168"/>
      <w:bookmarkEnd w:id="453"/>
      <w:bookmarkEnd w:id="454"/>
      <w:r>
        <w:rPr/>
        <w:t>۲</w:t>
      </w:r>
      <w:r>
        <w:rPr>
          <w:rtl w:val="true"/>
        </w:rPr>
        <w:t xml:space="preserve"> </w:t>
      </w:r>
      <w:r>
        <w:rPr>
          <w:rtl w:val="true"/>
        </w:rPr>
        <w:t xml:space="preserve">/ </w:t>
      </w:r>
      <w:r>
        <w:rPr/>
        <w:t>۷</w:t>
      </w:r>
      <w:r>
        <w:rPr>
          <w:rtl w:val="true"/>
        </w:rPr>
        <w:t xml:space="preserve"> دانشورترينِ امّت</w:t>
      </w:r>
      <w:bookmarkEnd w:id="45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وارث دانش پيامبران و رسولان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دانشورترينِ 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 دانشورترينِ امّتم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دانشورترينِ امّت من پس از من ،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قدم ترينِ فردِ امّت من در مسلمانى ، و دانشورترينِ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دليرترين و دانشورترينِ مردم است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أعلَمُكُم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المُحيي لِسُنَّتي مِن بَعدي ومُعَلِّمُ اُمَّتي والقائِمُ بِحُجَّتي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أقرَأُهُم لِكِتابِ اللّهِ عَزَّوجَلَّ ، وأعلَمُهُم بِسُنَّتي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تاريخ بغداد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عَمَّن نَكتُبُ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وسَلمانَ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مسند ابن حنبل 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الحَسَنُ بنُ عَلِيٍّ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مَقتَلِ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 لَم يَسبِقهُ الأَوَّلونَ بِعِلمٍ ، ولا يُدرِكُهُ الآخِرونَ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أنساب الأشراف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عَلى سَلمانَ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عَلِيّا يَمُرُّ بَينَ ظَهرانَيكُم فَلا تَقومونَ فَتَأخُذونَ بِحُجزَتِهِ </w:t>
      </w:r>
      <w:r>
        <w:rPr>
          <w:rStyle w:val="FootnoteAnchor"/>
          <w:rtl w:val="true"/>
        </w:rPr>
        <w:footnoteReference w:id="1021"/>
      </w:r>
      <w:r>
        <w:rPr>
          <w:rFonts w:ascii="Amiri" w:hAnsi="Amiri" w:eastAsia="Amiri" w:cs="Amiri"/>
          <w:color w:val="111111"/>
          <w:sz w:val="28"/>
          <w:sz w:val="28"/>
          <w:szCs w:val="28"/>
          <w:rtl w:val="true"/>
          <w:lang w:bidi="ar-SA"/>
        </w:rPr>
        <w:t xml:space="preserve">، فَوَالَّذي نَفسي بِيَدِهِ لا يُخبِرُكُم أحَدٌ بِسِرِّ نَبِيِّكُم بَعدَهُ </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داناترينِ شما ،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احياگر آيين من پس از من ، و آموزگار امّت من ، و برپادارنده حجّت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ترينِ آنان به كتاب خداوند عز و جل و داناترينِ آنان به آيين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از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بنويسيم؟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و سلمان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هُبَيره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شهادت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عليهماالسلامبراى ما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 مردى از ميان شما رفت كه پيشينيان ، در هيچ دانشى بر وى پيشى نگرفته بودند و آيندگان نيز به او نخواهند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أنساب الأشرافـ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سلمان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مى بينم كه پشت سرِ شما مى رود ، و شما بر نمى خيزيد تا به دامانش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هدايت 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كه جانم در دست اوست، پس از او ، هيچ كس شما را از راز پيامبرتان آگاه نخواهد ساخت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عليه السلام عَلى بَغلَةِ رَسولِ اللّهِ صلى الله عليه و آله وسَلمانُ في مَلَاً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تَقومونَ تَأخُذونَ بِحُجزَتِهِ تَسأَلونَهُ ؟ فَوَالَّذي فَلَقَ الحَبَّةَ وبَرَأَ النَّسَمَةَ ، إنَّهُ لا يُخبِرُكُم بِسِرِّ نَبِيِّكُم أحَدٌ غَيرُهُ ، وإنَّهُ لَعالِمُ الأَرضِ ورَبّانِيُّها وإلَيهِ تَسكُنُ ، لَو فَقَدتُموهُ لَفَقَدتُمُ العِلمَ وأنكَرتُمُ النّاسَ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اُسد الغابة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لَنَا الشَّيءُ عَن عَلِيٍّ لَم نَعدِل عَنهُ إلى غَيرِهِ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الأمالي للمفيد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يَسأَلُ ابنَ عَبّاسٍ عن عَلِيِّ بنِ أبي طالِبٍ عليه السلام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صَلَّى القِبلَتَينِ ، وبايَعَ البَيعَتَينِ ، ولَم يَعبُد صَنَما ولا وَثَنا ، ولَم يُضرَب عَلى رَأسِهِ بِزَلَمٍ </w:t>
      </w:r>
      <w:r>
        <w:rPr>
          <w:rStyle w:val="FootnoteAnchor"/>
          <w:rtl w:val="true"/>
        </w:rPr>
        <w:footnoteReference w:id="1025"/>
      </w:r>
      <w:r>
        <w:rPr>
          <w:rFonts w:ascii="Amiri" w:hAnsi="Amiri" w:eastAsia="Amiri" w:cs="Amiri"/>
          <w:color w:val="111111"/>
          <w:sz w:val="28"/>
          <w:sz w:val="28"/>
          <w:szCs w:val="28"/>
          <w:rtl w:val="true"/>
          <w:lang w:bidi="ar-SA"/>
        </w:rPr>
        <w:t xml:space="preserve">ولا قَدَحٍ ، وُلِدَ عَلَى الفِطرَةِ ، ولَم يُشرِك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أسأَلكَ عَن هذا ، إنَّما سَأَلتُكَ عَن حَملِهِ سَيفَهُ عَلى عاتِقِهِ يَختالُ بِهِ حَتّى أتَى البَصرَةَ ، فَقَتَلَ بِها أربَعينَ ألفا ، ثُمَّ سارَ إلَى الشّامِ فَلَقِيَ حَواجِبَ </w:t>
      </w:r>
      <w:r>
        <w:rPr>
          <w:rStyle w:val="FootnoteAnchor"/>
          <w:rtl w:val="true"/>
        </w:rPr>
        <w:footnoteReference w:id="1026"/>
      </w:r>
      <w:r>
        <w:rPr>
          <w:rFonts w:ascii="Amiri" w:hAnsi="Amiri" w:eastAsia="Amiri" w:cs="Amiri"/>
          <w:color w:val="111111"/>
          <w:sz w:val="28"/>
          <w:sz w:val="28"/>
          <w:szCs w:val="28"/>
          <w:rtl w:val="true"/>
          <w:lang w:bidi="ar-SA"/>
        </w:rPr>
        <w:t xml:space="preserve">العَرَبِ ، فَضَرَبَ بَعضَهُم بِبَعضٍ حَتّى قَتَلَهُم ، ثُمَّ أتَى النَّهرَوانَ وهُم مُسلِمونَ فَقَتَلَهُم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أعلَمُ عِندَكَ أم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أعلَمُ عِندي مِنكَ لَما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عَبّاسٍ حَتَّى اشتَدَّ غَضَبُهُ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 عَلِيٌّ عَلَّمَني ، كانَ عِلمُهُ مِن رَسولِ اللّهِ صلى الله عليه و آله ، ورَسولُ اللّهِ صلى الله عليه و آله عَلَّمَهُ اللّهُ مِن فَوقِ عَرشِهِ ، فَعِلمُ النَّبِيِّ صلى الله عليه و آله مِنَ اللّهِ ، وعِلمُ عَلِيٍّ مِنَ النَّبِيِّ ، وعِلمي مِن عِلمِ عَلِيٍّ ، وعِلمُ أصحابِ مُحَمَّدٍ كُلِّهِم في عِلمِ عَلِيٍّ عليه السلام كَالقَطرَةِ الواحِدَةِ في سَبعَةِ أبحُرٍ </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سوار بر اَستر پيامبر صلى الله عليه و آله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كه در بين جمعيت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برپا نمى خيزيد تا دامانش را بگيريد و از او بپرسيد؟ سوگند به آن كه دانه را شكافت و خلايق را آفريد ، كسى جز او شما را از راز پيامبرتان آگاه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او داناى زمين و ربّانىِ </w:t>
      </w:r>
      <w:r>
        <w:rPr>
          <w:rStyle w:val="FootnoteAnchor"/>
          <w:rtl w:val="true"/>
        </w:rPr>
        <w:footnoteReference w:id="1028"/>
      </w:r>
      <w:r>
        <w:rPr>
          <w:rFonts w:ascii="IRNazanin" w:hAnsi="IRNazanin" w:eastAsia="IRNazanin"/>
          <w:color w:val="111111"/>
          <w:sz w:val="28"/>
          <w:sz w:val="28"/>
          <w:szCs w:val="28"/>
          <w:rtl w:val="true"/>
          <w:lang w:bidi="fa-IR"/>
        </w:rPr>
        <w:t xml:space="preserve">آن است كه زمين به وجودش آرامش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دست دهيد ، دانش را از دست خواهيد داد و مردم را بيگانه خواهيد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دست ما برسد ، از آن به سخن ديگرى روى نمى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مردى از ابن عبّاس ، درباره على بن ابى طالب عليه السلام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كسى است كه به سوى دو قبله ، نماز گزارد ، و دو بار بيعت كرد ، و هيچ بت و تنديسى را نپرستيد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تير قرعه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دادن يا رها كردن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 و چشم بر هم زدنى ، به خداوند شرك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من از تو اين نبود ؛ بلكه در اين باره مى پرسم كه او شمشيرش را بر شانه اش نهاد و فخرفروشانه به بصره آمد و چهل هزار نفر را در آن جا كُشت و بعد به شام رفت و نيروهاى رزمنده اسلام و حاميان عرب را به جان هم انداخت تا آنان را نابود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نهروان آمد و همگى آنان را ـ در حالى كه مسلمان بودند ـ تا آخرين نفر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تو من داناترم يا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من على داناتر بود، هرگز از تو نمى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خشمگين شد و خشمش فزونى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مرا آموزش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از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 صلى الله عليه و آله را از فراز عرش خود ، آموزش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پيامبر صلى الله عليه و آله از خدا ، و دانش على عليه السلام از پيامبر صلى الله عليه و آله ، و دانش من از دانش على عليه السلام است ، و دانش همه ياران محمّد صلى الله عليه و آله در كنار دانش على عليه السلام چون قطره اى در برابر هفت درياست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عبد الملك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أعلَمُ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أعلَمُهُ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مقتل أمير المؤمنين عن عبد المَلِك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أحَدٌ مِن أصحابِ رَسولِ اللّهِ صلى الله عليه و آله أفقَهُ مِن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عَلِمتُهُ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الكافي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لَمّا هَلَكَ أبو بَكرٍ واستَخلَفَ عُمَرَ ، أقبَلَ يَهودِيٌّ مِن عُظَماءِ يَهودِ يَثرِبَ ، وتَزعُمُ يَهودُ المَدينَةِ أنَّهُ أعلَمُ أهلِ زَمانِهِ ، حَتّى رُفِعَ إلى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إنّي جِئتُكَ اُريدُ الإِسلامَ ، فَإِن أخبَرتَني عَمّا أسأَلُكَ عَنهُ فَأَنتَ أعلَمُ أصحابِ مُحَمَّدٍ بِالكِتابِ وَالسُّنَّةِ وجَميعِ ما اُريدُ أن أسأَلَ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 لكِنّي اُرشِدُكَ إلى مَن هُوَ أعلَمُ اُمَّتِنا بِالكِتابِ وَالسُّنَّةِ وجَميعِ ما قَد تَسأَلُ عَنهُ وهُوَ ذاكَ ـ فَأَومَأَ إلى عَلِيٍّ عليه السلام ـ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الغابةـ به نقل از عبد الملك بن ابى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ياران پيامبر خدا ، كسى داناتر از على عليه السلام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أمير المؤمنينـ به نقل از عبد الملك بن ابى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ياران پيامبر خدا ، دين شناس تر از على عليه السلام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چنين كسى را 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بكر در گذشت و عمر را جانشين خود كرد ، من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يهودِ مدينه كه يهوديان مدينه مى پنداشتند او داناترين فرد روزگار خويش است ، نزد عمر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آمده ام و مى خواهم مسلمان شوم، حال اگر به پرسش هاى من پاسخ دهى ، تو آگاه ترينِ ياران محمّد صلى الله عليه و آله به قرآن و سنّت و چيزهايى كه مى خواهم بپرسم ،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نيستم ؛ ولى تو را به كسى راهنمايى مى كنم كه داناترينِ امّت ما به كتاب ، سنّت و چيزهايى است كه تو درباره آنها مى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دستش به على عليه السلام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اوست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عن عليّ بن محمّد بن أبي سيف عن أصحابهـ في بَيانِ اهتِمامِ مُحَمَّدِ بنِ أبي بَكرٍ بِكِتابِ الإِمامِ عَلِيٍّ عليه السلام حينَ وَلّاهُ مِصرَ وَالَّذي كانَ فيهِ عِلمٌ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فيهِ ويَتَعَلَّمُهُ ويَقضي بِهِ ، فَلَمّا ظُهِرَ عَلَيهِ وقُتِلَ ، أخَذَ عَمرُو بنُ العاصِ كُتُبَهُ أجمَعَ ، فَبَعَثَ بِها إلى مُعاوِيَةَ بنِ أبي سُفيانَ ، وكانَ مُعاوِيَةُ يَنظُرُ في هذَا الكِتابِ ويُعجِبُهُ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بنُ عُقبَةَ وهُوَ عِندَ مُعاوِيَةَ لَمّا رَأى إعجابَ مُعاوِيَةَ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بِهذِهِ الأَحاديثِ أن 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يَابنَ أبي مُعَيطٍ ، إنَّهُ لا رَأيَ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رَأيَ لَكَ أفَمِنَ الرَّأيِ أن يَعلَمَ النّاسُ أنَّ أحاديثَ أبي تُرابٍ عِندَكَ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تَتَعَلَّمُ مِنها وتَقضي بِقَضائِهِ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تُقاتِلُهُ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أن اُحرِقَ عِلما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بِعِلمٍ أجمَعَ مِنهُ ولا أحكَمَ ولا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تَعجَبُ مِن عِلمِهِ وقَضائِهِ فَعَلامَ تُقاتِلُهُ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أبا تُرابٍ قَتَلَ عُثمانَ ثُمَّ أفتانا لَأَخَذنا عَنهُ ، ثُمَّ سَكَتَ هُنَيئَةً ثُمَّ نَظَرَ إلى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مِن كُتُبِ عَلِيِّ بنِ أبي طالِبٍ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مِن كُتُبِ أبي بَكرٍ الصِّدِّيقِ كانَت عِندَ ابنِهِ مُحَمَّدٍ ، فَنَحنُ نَقضي بِها ونُفتي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تِلكَ الكُتُبُ في خَزائِنِ بَني اُمَيَّةَ حَتّى وَلِيَ عُمَرُ بنُ عَبدِ العَزيزِ ، فَهُوَ الَّذي أظهَرَ أنَّها مِن أحاديثِ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 بنَ أبي طالِبٍ عليه السلام أنَّ ذلِكَ الكِتابَ صارَ إلى مُعاوِيَةَ اشتَدَّ ذلِكَ عَلَيهِ </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على بن محمّد بن ابى سيف ، از ياران خود ، در بيان اهميّت دادن محمّد بن ابى بكر به نامه امام على عليه السلام ، هنگامى كه وى را فرماندار مصر قرار داده بود و در آن نامه ، دانش هاى فراوان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بدان نگاه مى كرد ، ياد مى گرفت و طبق آن ، داورى مى كرد ؛ ولى آن گاه كه شكست خورد و كشته شد ، عمرو بن عاص ، همه نامه هاى او را گرفت و آنها را نزد معاوية بن ابى سفيان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اين نامه مى نگريست و از آن ، شگفت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كه در دستگاه معاويه بود ، وقتى شگفتى معاويه را از اين نامه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اين نامه 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 اى پسر ابو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سياست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سياست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سياست مدارى اين است كه مردم بدانند نامه هاى ابو تراب نزد توست ، آنها را ياد مى گيرى و بر اساس آنها ، داورى مى كنى؟ پس براى چه با او مى جنگى؟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مى گويى چنين دانشى را بسوزانم؟ به خدا سوگند ، دانشى جامع تر و استوارتر و روشنگرتر از اين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دانش و داورى او به شگفت مى آيى ، پس براى چه با او مى جنگى؟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تراب ، عثمان را نكشته بود و آن گاه براى ما فتوا مى داد ، از او ياد مى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اندكى سكوت كرد و سپس به همنشينان خود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گوييم كه اين نامه ، از نامه هاى على بن ابى طالب است ؛ بلكه مى گوييم كه اين ، از نامه هاى ابو بكر صدّيق است كه نزد پسرش محمّد بود و ما بر وفق آن ، داورى مى كنيم و فتوا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 همواره در خزانه هاى بنى اميّه بود تا آن كه عمر بن عبد العزيز ،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اظهار كرد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سخنان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على بن ابى طالب عليه السلام خبر رسيد كه نامه او به دست معاويه افتاده است ، بر وى گران آمد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أنَّ أعلَمَ هذِهِ الاُمَّةِ عَلِيُّ بنُ أبي طالِبٍ عليه السلام بَعدَ نَبِيِّها ؛ لِأَ نّي لَم أسأَلهُ عَن شَيءٍ إلّا وَجَدتُ عِندَهُ عِلما تُصَدِّقُهُ بِهِ التَّوراةُ وجَميعُ كُتُبِ الأَنبِياءِ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قُسِمَتِ الحِكمَةُ عَشرَةَ أجزاءٍ ، فَاُعطِيَ عَلِيٌّ تِسعَةَ أجزاءٍ ، وَالنّاسُ جُزءا واحِدا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فَرَضَ العِلمَ عَلى سِتَّةِ أجزاءٍ ، فَأَعطى عَلِيّا عليه السلام خَمسَةَ أجزاءٍ ، وأسهَمَ لَهُ فِي الجُزءِ الآخَرِ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خَمسَةُ أجزاءٍ ، اُعطِيَ عَلِيُّ بنُ أبي طالِبٍ مِن ذلِكَ أربَعَةَ أجزاءٍ، واُعطِيَ سائِرُ النّاسِ جُزءا واحِدا، وَالَّذي بَعَثَني بِالحَقِّ بَشيرا ونَذيرا ، لَعَلِيٌّ بِجُزءِ النّاسِ أعلَمُ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الاستيعاب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اُعطِيَ عَلِيُّ بنُ أبي طالِبٍ تِسعَةَ أعشارِ العِلمِ ، وَايمُ اللّهِ ، لَقَد شارَكَكُم فِي العُشرِ العاشِرِ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فراتـ به نقل از كعب الأحبار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پس از پيامبر صلى الله عليه و آله ، داناترينِ اين امّت ، على بن ابى طالب عليه السلام است ؛ زيرا چيزى از او نپرسيدم ، مگر آن كه نزد وى ، دانشى يافتم كه تورات و همه كتاب هاى پيامبران ، آن را تصديق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به ده بخشْ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 آن به على و يك بخش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دانش را به شش بخش ،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بخش آن را به على داده است و در آن يك بخش ديگر هم براى او سهمى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پنج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بخش آن به على بن ابى طالب، و يك بخش آن به بقيه مردم،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 بشارت دهنده و بيم دهنده بر انگيخت ، على ، به آن يك بخشِ مردم نيز داناترين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نُه دهم از دانش ، به على بن ابى طالب عليه السلام داده شده است ، و سوگند به خدا كه وى در يكْ دهمِ آخر نيز با شما شريك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سِتَّةُ أسداسٍ ، لِعَلِيِّ بنِ أبي طالِبٍ عليه السلام خَمسَةُ أسداسٍ ، ولِلنّاسِ سُدسٌ ، ولَقَد شارَكَنا فِي السُّدسِ حَتّى لَهُوَ أعلَمُ بِهِ مِنّا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الكامل في التاريخ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عِلمُ النّاسِ خَمسَةَ أجزاءٍ ، فَكانَ لِعَليٍّ مِنها أربَعَةُ أجزاءٍ ، ولِسائِرِ النّاسِ جُزءٌ شارَكَهُم عَلِيٌّ فيهِ فَكانَ أعلَمَهُم بِهِ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لَم ينسَ ما سَمِعَهُأنساب الأشراف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سَأَلتُ اللّهَ أن يَجعَلَها اُذُنَكَ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أو شَيئا سَمِعتُهُ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اُملِيَ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 تَخافُ عَلَيَّ النِّسيانَ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 وقَد دَعَوتُ اللّهَ لَكَ أن يَحفَظَكَ ولا يُنسِيَكَ ، ولكِنِ اكتُب لِشُرَكائِكَ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شُرَكائي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 بِهِم تُسقى اُمَّتِيَ الغَيثَ ، وبِهِم يُستَجابُ دُعاؤُهُم ، وبِهِم يَصرِفُ اللّهُ عَنهُمُ البَلاءَ ، وبِهِم تَنزِلُ الرَّحمَةُ مِنَ السَّماءِ ، وهذا أوَّلُهُم ـ وأومَأَ بِيَدِهِ إلَى الحَسَنِ عليه السلام ، ثُمَّ أومَأَ بِيَدِهِ إلَى الحُسَينِ عليه السلام ـ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16_182661"/>
    </w:p>
    <w:p>
      <w:pPr>
        <w:pStyle w:val="Heading4"/>
        <w:numPr>
          <w:ilvl w:val="3"/>
          <w:numId w:val="1"/>
        </w:numPr>
        <w:rPr/>
      </w:pPr>
      <w:bookmarkStart w:id="457" w:name="__RefHeading___Toc1816908_3224264995"/>
      <w:bookmarkStart w:id="458" w:name="_Toc169"/>
      <w:bookmarkEnd w:id="456"/>
      <w:bookmarkEnd w:id="457"/>
      <w:r>
        <w:rPr/>
        <w:t>۲</w:t>
      </w:r>
      <w:r>
        <w:rPr>
          <w:rtl w:val="true"/>
        </w:rPr>
        <w:t xml:space="preserve"> </w:t>
      </w:r>
      <w:r>
        <w:rPr>
          <w:rtl w:val="true"/>
        </w:rPr>
        <w:t xml:space="preserve">/ </w:t>
      </w:r>
      <w:r>
        <w:rPr/>
        <w:t>۸</w:t>
      </w:r>
      <w:r>
        <w:rPr>
          <w:rtl w:val="true"/>
        </w:rPr>
        <w:t xml:space="preserve"> آنچه شنيد ، فراموش نكرد</w:t>
      </w:r>
      <w:bookmarkEnd w:id="458"/>
    </w:p>
    <w:p>
      <w:pPr>
        <w:pStyle w:val="BookText"/>
        <w:rPr/>
      </w:pPr>
      <w:r>
        <w:rPr>
          <w:rFonts w:ascii="IRNazanin" w:hAnsi="IRNazanin" w:eastAsia="IRNazanin"/>
          <w:color w:val="111111"/>
          <w:sz w:val="28"/>
          <w:sz w:val="28"/>
          <w:szCs w:val="28"/>
          <w:rtl w:val="true"/>
          <w:lang w:bidi="fa-IR"/>
        </w:rPr>
        <w:t>المناقب ، خوارزمىـ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شش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على بن ابى طالب عليه السلام پنجْ ششم است و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يك ششم ، و او در اين يكْ ششم نيز با ما مشاركت كرد تا جايى كه به اين يكْ ششم ، داناتر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فى التاريخـ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مردم ، به پنج بخش تقسيم شده است و على بن ابى طالب عليه السلام چهار بخش از آن را داراست و بقيه مردم ، يك بخش از آن را دارند كه على عليه السلام در آن يك بخش نيز با مردم ، شريك است و همو در آن يك بخش داناترينِ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آنچه شنيد ، فراموش نكردأنساب الأشرافـ به نقل از مكحول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آن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آن گوش شنوا را گوش تو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سخنى يا چيزى از پيامبر خدا شنيدم ، فراموش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امير 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آنچه به تو املا مى كنم ،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فراموشكارى من بيم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فراموشكارى تو بيم ندارم ؛ چون از خدا خواسته ام كه تو را حفظ كننده قرار دهد و فراموشكارت نسازد ؛ امّا براى شريكان خود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من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از بين فرزندانت كه به واسطه آنان ، امّت من ، از باران سيراب مى شوند و دعايشان مستجاب مى گردد و خداوند ، بلاها را توسط آنان از امّت ، دور مى سازد و به واسطه آنان ، رحمت از آسمان فرو مى 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با دست به حسن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نخستينِ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حسين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 از فرزندان اويند</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 ، ودَعَا اللّهَ أن يُعطِيَني فَهمَها وحِفظَها ، فَما نَسيتُ آيَةً مِن كِتابِ اللّهِ ، ولا عِلما أملاهُ عَلَيَّ وكَتَبتُهُ ، مُنذُ دَعَا اللّهَ لي بِما دَعا ، وما تَرَكَ شَيئا عَلَّمَهُ اللّهُ مِن حَلالٍ ولا حَرامٍ ، ولا أمرٍ ولا نَهيٍ كانَ أو يَكونُ ، ولا كِتابٍ مُنزَلٍ عَلى أحَدٍ قَبلَهُ مِن طاعَةٍ أو مَعصِيَةٍ إلّا عَلَّمَنيهِ وحَفِظتُهُ ، فَلَم أنسَ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صَدري ودَعَا اللّهَ لي أن يَملَأَ قَلبي عِلما وفَهما ، وحُكما ونورا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أنتَ واُمّي ، مُنذُ دَعَوتَ اللّهَ لي بِما دَعَوتَ لَم أنسَ شَيئا ، ولَم يَفُتني شَيءٌ لَم أكتُبهُ ، أفَتَتَخَوَّفُ عَلَيَّ النِّسيانَ فيما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لَستُ أتَخَوَّفُ عَلَيكَ النِّسيانَ وَالجَهلَ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 يَحفَظَني ويُفهِمَني ، فَما نَسيتُ شَيئا قَطُّ مُذ دَعا لي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 اى از قرآن بر پيامبر خدا نازل نشد ، مگر آن كه مرا به خواندن آن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 املا كرد و من به خطّ خود ، آن را نوشتم و تأويل و تفسير ، ناسخ و منسوخ ، محكم و متشابه ، و خاص و عامِّ آن را به من آموخت ، و از خدا خواست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حفظ آن را به من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كه وى چنين دعايى در حقّ من كرد ، ديگر آيه اى را از كتاب خدا و دانشى را كه پيامبر صلى الله عليه و آله بر من املا كرد و نوشتم ، فراموش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كه خداوند به وى آموخته بود ، به من آموخت و دريغ نكرد ، و هيچ حلال و حرام ، و امر و نهى اى كه بوده و يا خواهد بود ، و اطاعت و معصيتى در كتاب هاى فرو فرستاده بر پيشينيان نمانْد ، مگر آن كه همه آن را به من آموخت و من به خاطر سپردم و حتّى يك حرف از آن را فراموش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خويش را بر سينه من نهاد و از خداوند خواست كه قلب مرا از دانش ، فهم ، حكمت و نور ،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برايم دعا كردى ، چيزى را فراموش نكرده ام و چيزهايى را هم كه ننوشته ام از ياد نبرده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بيم آن دارى كه پس از اين ، فراموششان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از فراموش كردن و ندانستن ، بر تو بيم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كه مرا در حفظ و فهم توانا گرداند و از زمانى كه برايم دعا كرد ، هرگز چيزى را فراموش نكردم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 رَسولِ اللّهِ صلى الله عليه و آله شَيئا إلّا حَفِظتُهُ ووَعَيتُهُ ، ولَم أنسَهُ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ضَلَلتُ ولا ضُلَّ بي ، ولا نَسيتُ الَّذي قيلَ لي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كَذَبتُ ولا كُذِبتُ ، ولا ضَلَلتُ ولا ضُلَّ بي ، ولا نَسيتُ ما عَهِدَ إلَيَّ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واعية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لَم يَجِد حَمَلَةً لِعِلمِهِالإمام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اندَمَجتُ </w:t>
      </w:r>
      <w:r>
        <w:rPr>
          <w:rStyle w:val="FootnoteAnchor"/>
          <w:rtl w:val="true"/>
        </w:rPr>
        <w:footnoteReference w:id="1048"/>
      </w:r>
      <w:r>
        <w:rPr>
          <w:rFonts w:ascii="Amiri" w:hAnsi="Amiri" w:eastAsia="Amiri" w:cs="Amiri"/>
          <w:color w:val="111111"/>
          <w:sz w:val="28"/>
          <w:sz w:val="28"/>
          <w:szCs w:val="28"/>
          <w:rtl w:val="true"/>
          <w:lang w:bidi="ar-SA"/>
        </w:rPr>
        <w:t xml:space="preserve">عَلى مَكنونِ عِلمٍ لَو بُحتُ بِهِ لَاضطَرَبتُمُ اضطِرابَ الأَرشِيَةِ </w:t>
      </w:r>
      <w:r>
        <w:rPr>
          <w:rStyle w:val="FootnoteAnchor"/>
          <w:rtl w:val="true"/>
        </w:rPr>
        <w:footnoteReference w:id="1049"/>
      </w:r>
      <w:r>
        <w:rPr>
          <w:rFonts w:ascii="Amiri" w:hAnsi="Amiri" w:eastAsia="Amiri" w:cs="Amiri"/>
          <w:color w:val="111111"/>
          <w:sz w:val="28"/>
          <w:sz w:val="28"/>
          <w:szCs w:val="28"/>
          <w:rtl w:val="true"/>
          <w:lang w:bidi="ar-SA"/>
        </w:rPr>
        <w:t xml:space="preserve">فِي الطَّوِيِّ </w:t>
      </w:r>
      <w:r>
        <w:rPr>
          <w:rStyle w:val="FootnoteAnchor"/>
          <w:rtl w:val="true"/>
        </w:rPr>
        <w:footnoteReference w:id="1050"/>
      </w: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العِلمِ يَستَطيعُ صاحِبُ العِلمِ أن يُفَسِّرَهُ لِكُلِّ النّاسِ ؛ لِأَنَّ مِنهُمُ القَوِيَّ وَالضَّعيفَ ، ولِأَنَّ مِنهُ ما يُطاقُ حَملُهُ ومِنهُ ما لا يُطاقُ حَملُهُ إلّا مَن يُسَهِّلُ اللّهُ لَهُ حَملَهُ وأعانَهُ عَلَيهِ مِن خاصَّةِ أولِيائِهِ </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16_182665"/>
    </w:p>
    <w:p>
      <w:pPr>
        <w:pStyle w:val="Heading4"/>
        <w:numPr>
          <w:ilvl w:val="3"/>
          <w:numId w:val="1"/>
        </w:numPr>
        <w:rPr/>
      </w:pPr>
      <w:bookmarkStart w:id="460" w:name="__RefHeading___Toc1816910_3224264995"/>
      <w:bookmarkStart w:id="461" w:name="_Toc170"/>
      <w:bookmarkEnd w:id="459"/>
      <w:bookmarkEnd w:id="460"/>
      <w:r>
        <w:rPr/>
        <w:t>۲</w:t>
      </w:r>
      <w:r>
        <w:rPr>
          <w:rtl w:val="true"/>
        </w:rPr>
        <w:t xml:space="preserve"> </w:t>
      </w:r>
      <w:r>
        <w:rPr>
          <w:rtl w:val="true"/>
        </w:rPr>
        <w:t xml:space="preserve">/ </w:t>
      </w:r>
      <w:r>
        <w:rPr/>
        <w:t>۹</w:t>
      </w:r>
      <w:r>
        <w:rPr>
          <w:rtl w:val="true"/>
        </w:rPr>
        <w:t xml:space="preserve"> فراگيرندگانى براى دانش خود نيافت</w:t>
      </w:r>
      <w:bookmarkEnd w:id="46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پيامبر خدا نشنيدم ، مگر آن كه به خاطر سپردم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داشتم و فراموشش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گم راه نشدم و گم راه نكردم و چيزى را كه به من گفتند ، فراموش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دروغ نگفتم و به من دروغ نگفتند ، گم راه نشدم و گم راه نكردم و آنچه را بر عهده ام نهادند ، فراموش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گوشى شنوا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فراگيرندگانى براى دانش خود نيافتامام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 هايى آگاهم كه بر شما پوشيده است و اگر پرده از آنها برگيرم ، چون لرزش ريسمانِ آويزان در چاهى عميق ، به لرزه خواهيد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دانشى چنان نيست كه صاحب آن دانش بتواند آن را براى همه مردم تفسير كند ؛ چون برخى از مردم قوى و برخى ضعيف اند، و بخشى از آنان ، تاب فراگيرى علوم را دارند و بخشى ديگر ندارند ، مگر آن كه خداوند ، فراگيرى آن را بر دوستان خاصّ خود ، آسان سازد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يارى شان كند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لِكُمَيلِ بنِ زيادٍ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ـ وأشارَ بِيَدِهِ إلى صَدرِهِ ـ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w:t>
      </w:r>
      <w:r>
        <w:rPr>
          <w:rStyle w:val="FootnoteAnchor"/>
          <w:rtl w:val="true"/>
        </w:rPr>
        <w:footnoteReference w:id="1053"/>
      </w:r>
      <w:r>
        <w:rPr>
          <w:rFonts w:ascii="Amiri" w:hAnsi="Amiri" w:eastAsia="Amiri" w:cs="Amiri"/>
          <w:color w:val="111111"/>
          <w:sz w:val="28"/>
          <w:sz w:val="28"/>
          <w:szCs w:val="28"/>
          <w:rtl w:val="true"/>
          <w:lang w:bidi="ar-SA"/>
        </w:rPr>
        <w:t xml:space="preserve">غَيرَ مَأمونٍ عَلَيهِ ، مُستَعمِلاً آلَةَ الدّينِ لِلدُّنيا ، ومُستَظهِرا بِنِعَمِ اللّهِ عَلى عِبادِهِ ، وبِحُجَجِهِ عَلى أولِيائِهِ ، أو مُنقادا لِحَمَلَةِ الحَقِّ ، لا بَصيرةَ لَهُ في أحنائِهِ </w:t>
      </w:r>
      <w:r>
        <w:rPr>
          <w:rStyle w:val="FootnoteAnchor"/>
          <w:rtl w:val="true"/>
        </w:rPr>
        <w:footnoteReference w:id="1054"/>
      </w:r>
      <w:r>
        <w:rPr>
          <w:rFonts w:ascii="Amiri" w:hAnsi="Amiri" w:eastAsia="Amiri" w:cs="Amiri"/>
          <w:color w:val="111111"/>
          <w:sz w:val="28"/>
          <w:sz w:val="28"/>
          <w:szCs w:val="28"/>
          <w:rtl w:val="true"/>
          <w:lang w:bidi="ar-SA"/>
        </w:rPr>
        <w:t xml:space="preserve">، يَنقَدِحُ الشَّكُّ في قَلبِهِ 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بِاللَّذَّةِ ،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يَموتُ العِلمُ بِمَوتِ حامِليهِ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لَعِلما جَمّا ـ وأشارَ إلى صَدرِهِ ـ ولكِنَّ طُلّابَهُ يَسيرَةٌ ، وعَن قَليلٍ يَندَمونَ لَو قَد يَفقِدوني </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خطاب به كُمَيل بن زياد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اين جا ، دانشى فراوان انباشته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سينه اش اشاره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فراگيرندگانى براى آن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فهمانى يافتم كه براى آن ، امين نبودند ؛ چرا كه ابزار دين را براى دنيا به كار مى بردند، و با نعمت هاى خداوند ، بر بندگانش برترى مى جُستند ، و با برهان هاى الهى ، بر دوستان خدا فخر مى فروختند ، و يا كسانى را يافتم كه سر به فرمان حق مداران بودند ؛ امّا در شناخت زواياى حق، بصيرت نداشتند و با نخستين شُبهه اى كه پيش مى آمد ، شك و ترديد در دلشان رخنه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فراگرفتن چنان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 درخور است و 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سختْ در پى لذّت است و رام شهوت و يا شيفته گِرد آوردن مال و انبار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توان پاسدارى از دين را ندارند و بيشتر به چارپايان چرنده شباهت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دانش ، با مرگ دانشوران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امام على عليه السلامـ در حالى كه به سينه اش اشاره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از دانشى فراوان ، لبريز است ؛ امّا جويندگان آن ، اندك اند و به زودى پشيمان مى شوند ، و آن ، هنگامى است كه مرا از دست بدهند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صَدري هذا لَعِلما جَمّا ، عَلَّمَنيهِ رَسولُ اللّهِ صلى الله عليه و آله ، لَو أجِدُ لَهُ حَفَظَةً يَرعَونَهُ حَقَّ رِعايَتِهِ ويَروونَهُ كَما يَسمَعونَهُ مِنّي إذا لَأَودَعتُهُم بَعضَهُ ، فَعَلَّمَ بِهِ كَثيرا مِنَ العِلمِ ، إنَّ العِلمَ مِفتاحُ كُلِّ بابٍ ، وكُلُّ بابٍ يَفتَحُ ألفَ بابٍ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وَفدٌ مِن أهلِ فِلَسطينَ عَلَى الباقِرِ عليه السلام ، فَسَأَلوهُ عَن مَسائِلَ ، فَأَجابَهُم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يَجِد جَدّي أميرُ المُؤمِنينَ عليه السلام حَمَلَةً لِعِلمِهِ حَتّى كانَ يَتَنَفَّسُ الصُّعَداءَ ، ويَقولُ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فَإِنَّ بَينَ الجَوانِحِ </w:t>
      </w:r>
      <w:r>
        <w:rPr>
          <w:rStyle w:val="FootnoteAnchor"/>
          <w:rtl w:val="true"/>
        </w:rPr>
        <w:footnoteReference w:id="1059"/>
      </w:r>
      <w:r>
        <w:rPr>
          <w:rFonts w:ascii="Amiri" w:hAnsi="Amiri" w:eastAsia="Amiri" w:cs="Amiri"/>
          <w:color w:val="111111"/>
          <w:sz w:val="28"/>
          <w:sz w:val="28"/>
          <w:szCs w:val="28"/>
          <w:rtl w:val="true"/>
          <w:lang w:bidi="ar-SA"/>
        </w:rPr>
        <w:t xml:space="preserve">مِنّي عِلما جَمّا ، ها هاه ألا لا أجِدُ مَن يَحمِلُهُ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المزار الكبير عن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أصحَرَ </w:t>
      </w:r>
      <w:r>
        <w:rPr>
          <w:rStyle w:val="FootnoteAnchor"/>
          <w:rtl w:val="true"/>
        </w:rPr>
        <w:footnoteReference w:id="1061"/>
      </w:r>
      <w:r>
        <w:rPr>
          <w:rFonts w:ascii="Amiri" w:hAnsi="Amiri" w:eastAsia="Amiri" w:cs="Amiri"/>
          <w:color w:val="111111"/>
          <w:sz w:val="28"/>
          <w:sz w:val="28"/>
          <w:szCs w:val="28"/>
          <w:rtl w:val="true"/>
          <w:lang w:bidi="ar-SA"/>
        </w:rPr>
        <w:t xml:space="preserve">بي مَولايَ أميرُ المُؤمِنينَ عَلِيُّ بنُ أبي طالِبٍ عليه السلام لَيلَةً مِنَ اللَّيالي ، حَتّى خَرَجَ مِنَ الكوفَةِ وَانتَهى إلى مَسجِدِ جُعفِيٍّ ، تَوَجَّهَ إلَى القِبلَةِ وصَلّى أربَعَ رَكَعاتٍ ، فَلَمّا سَلَّمَ وسَبَّحَ بَسَطَ كَفَّيهِ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كَيفَ أدعوكَ وقَد عَصَيتُكَ ، وكَيفَ لا أدعوكَ وقَد 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وأخفَتَ دُعاءَهُ ، وسَجَدَ وعَفَّرَ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 مِئَةَ مَرَّةٍ ، وقامَ وخَرَجَ وَاتَّبَعتُهُ حَتّى خَرَجَ إلَى الصَّحراءِ ، وخَطَّ لي خَطَّةً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تُجاوِزَ هذِهِ الخَطَّةَ ، ومَضى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دَلهَمَةٌ </w:t>
      </w:r>
      <w:r>
        <w:rPr>
          <w:rStyle w:val="FootnoteAnchor"/>
          <w:rtl w:val="true"/>
        </w:rPr>
        <w:footnoteReference w:id="106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نَفسي أسلَمتِ مَولاكِ ولَهُ أعداءٌ كَثيرَةٌ ، أيُّ عُذرٍ يَكونُ لَكَ عِندَ اللّهِ وعِندَ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 ولَأَعلَمَنَّ خَبَرَهُ ، وإن كُنتُ قَد خالَفتُ أمرَهُ ، وجَعَلتُ أتَّبِعُ أثَرَهُ ، فَوَجَدتُهُ عليه السلام مُطَّلِعا فِي البِئرِ إلى نِصفِهِ يُخاطِبُ البِئرَ وَالبِئرُ تُخاطِبُهُ ، فَحَسَّ بي ، وَالتَفَتَ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ألَم آمُركَ أن لا تُجاوِزَ الخَطَّةَ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خَشيتُ عَلَيكَ مِنَ الأَعداءِ ، فَلَم يَصبِر لِذلِكَ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مِمّا قُلتُ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وفِي الصَّـدر لُبـاناتٌ </w:t>
      </w:r>
      <w:r>
        <w:rPr>
          <w:rStyle w:val="FootnoteAnchor"/>
          <w:rtl w:val="true"/>
        </w:rPr>
        <w:footnoteReference w:id="1063"/>
      </w:r>
      <w:r>
        <w:rPr>
          <w:rFonts w:ascii="Amiri" w:hAnsi="Amiri" w:eastAsia="Amiri" w:cs="Amiri"/>
          <w:color w:val="111111"/>
          <w:sz w:val="28"/>
          <w:sz w:val="28"/>
          <w:szCs w:val="28"/>
          <w:rtl w:val="true"/>
          <w:lang w:bidi="ar-SA"/>
        </w:rPr>
        <w:t xml:space="preserve">إذا ضـاقَ لَهـا صَـدري نَكَتُّ الأَرضَ بِــالكَفِّ وأبـدَيتُ لَهـا سِـرّي فَــمَهما تُــنبِتُ الأَرضُ فَذاكَ النَّـبتُ مِـن بَـذري </w:t>
      </w:r>
      <w:r>
        <w:rPr>
          <w:rStyle w:val="FootnoteAnchor"/>
          <w:rtl w:val="true"/>
        </w:rPr>
        <w:footnoteReference w:id="106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سينه من ، دانش فراوانى است كه پيامبر خدا آن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 ، نگاهبانانى بيابم كه به درستى ، آن را پاس دارند و آن را همان گونه كه از من شنيده اند ، روايت كنند ، بخشى از آن را در نزد آنان به امانت خواهم سپرد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دانش بسيارى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آن دانش ، كليد هر درى است و هر درى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مى 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نمايندگانى از مردم فلسطين ، نزد امام باقر عليه السلام آمدند و مسائلى از وى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آنها پاسخ داد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جدّم امير مؤمنان ، براى دانش خود ، حاملانى نيافت ، چنان كه دردمندانه آه مى كشيد و بر بالاى منبر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مرا از دست بدهيد ، از من بپرسيد ؛ چرا كه درون سينه من ، دانش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 يابم كه آن را برتابد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المزار الكبيرـ به نقل از ميثم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 ها ، مولايم امير مؤمنان على بن ابى طالب عليه السلام ، مرا به صحرا برد ، از كوفه خارج شد و به مسجد جُعفى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كرد و چهار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سلام داد و تسبيح گفت ، 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تو را بخوانم ، كه نافرمانى ات كرده ام ، و چه سان تو را نخوانم ، كه تو را شناخته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زير لب ، دعايى خواند و سجده كرد و روى بر زمين گذاشت و يكصد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 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برخاست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پىِ او به راه افتادم تا به صحرا رسيد و در آن جا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اين خط ، جلوتر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واگذاشت و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ظلمانى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خود را كه دشمنان بسيارى دارد رها كردى ، چه عذرى نزد خدا و پيامبر خدا براى خود دارى؟ سوگند به خدا ، در پى اش خواهم رفت و از وى ، خبر خواهم گرفت ؛ گرچه با فرمانش مخالفت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اش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تا نيم تنه ، سر را در چاه فرو برده و با چاه ، سخن مى گويد و از چاه ، پاسخ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مرا حس كرد و به سوى من توجّه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كه از آن خط ، عبور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 بر تو ترسيدم و دلم طاقت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گفتم ، چيزى 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 خواسته هايى هست كه هر گاه سينه ام از آنها به تنگ آيد ، با دست ، زمين را مى كَنَم و رازهايم را به آن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كه زمين ، چيزى برويانَد آن گياه ، از بذرهاى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علومه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عِلمُ الكِتابِالإمام عليّ عليه السلامـ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الْكِتَـبِ</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الَّذي عِندَهُ عِلمُ الكِتابِ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المناقب لابن المغازليّ عن عبد 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جالِسا إذ مَرَّ عَلَيهِ ابنُ عَبدِ اللّهِ بنِ 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هذَا ابنُ الَّذي عِندَهُ عِلمٌ مِنَ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صاحِبُكُم عَلِيُّ بنُ أبي طالِبٍ الَّذي نَزَلَت فيهِ آياتٌ مِن كِتابِ اللّهِ عَزَّ وجَلَّ ، الَّذي عِندَهُ عِلمٌ مِنَ الكِتابِ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عِندَنا عِلمُ الكِتابِ وبَيانُ ما فيهِ ، ولَيسَ لِأَحَدٍ مِن خَلقِهِ ما عِندَنا ، لِأَ نّا أهلُ سِرِّ اللّهِ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816_182673"/>
    </w:p>
    <w:p>
      <w:pPr>
        <w:pStyle w:val="Heading3"/>
        <w:numPr>
          <w:ilvl w:val="2"/>
          <w:numId w:val="1"/>
        </w:numPr>
        <w:rPr/>
      </w:pPr>
      <w:bookmarkStart w:id="463" w:name="__RefHeading___Toc1816912_3224264995"/>
      <w:bookmarkStart w:id="464" w:name="_Toc171"/>
      <w:bookmarkEnd w:id="462"/>
      <w:bookmarkEnd w:id="463"/>
      <w:r>
        <w:rPr>
          <w:rtl w:val="true"/>
        </w:rPr>
        <w:t xml:space="preserve">فصل سوم </w:t>
      </w:r>
      <w:r>
        <w:rPr>
          <w:rtl w:val="true"/>
        </w:rPr>
        <w:t xml:space="preserve">: </w:t>
      </w:r>
      <w:r>
        <w:rPr>
          <w:rtl w:val="true"/>
        </w:rPr>
        <w:t>انواع دانش هاى امام</w:t>
      </w:r>
      <w:bookmarkEnd w:id="464"/>
    </w:p>
    <w:p>
      <w:pPr>
        <w:pStyle w:val="Heading4"/>
        <w:numPr>
          <w:ilvl w:val="3"/>
          <w:numId w:val="1"/>
        </w:numPr>
        <w:rPr/>
      </w:pPr>
      <w:bookmarkStart w:id="465" w:name="__RefHeading___Toc1816914_3224264995"/>
      <w:bookmarkStart w:id="466" w:name="_Toc172"/>
      <w:bookmarkEnd w:id="465"/>
      <w:r>
        <w:rPr/>
        <w:t>۳</w:t>
      </w:r>
      <w:r>
        <w:rPr>
          <w:rtl w:val="true"/>
        </w:rPr>
        <w:t xml:space="preserve"> </w:t>
      </w:r>
      <w:r>
        <w:rPr>
          <w:rtl w:val="true"/>
        </w:rPr>
        <w:t xml:space="preserve">/ </w:t>
      </w:r>
      <w:r>
        <w:rPr/>
        <w:t>۱</w:t>
      </w:r>
      <w:r>
        <w:rPr>
          <w:rtl w:val="true"/>
        </w:rPr>
        <w:t xml:space="preserve"> دانش كتاب</w:t>
      </w:r>
      <w:bookmarkEnd w:id="46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دانش هاى امام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دانش كتابامام على عليه السلامـ درباره سخن خداوند خجسته والا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كسى كه نزد او دانش كتاب است ، براى گواه بودن ميان من و شما كافى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كه در نزد او دانش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مغازلىـ به نقل از عبد اللّه بن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نشسته بودم كه پسر عبد اللّه بن سلام بر وى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پسر كسى است كه در نزدش دانشى از كتاب است؟ </w:t>
      </w:r>
      <w:r>
        <w:rPr>
          <w:rStyle w:val="FootnoteAnchor"/>
          <w:rtl w:val="true"/>
        </w:rPr>
        <w:footnoteReference w:id="1069"/>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 ولى امام شما على بن ابى طالب عليه السلام ، آن كسى است كه آياتى از كتاب خداوند عز و جل درباره اش نازل شده است ؛ همان كسى كه نزدش دانشى از كتاب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كسانى هستيم كه دانش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آنچه در آن است ، نزد ماست ، و آنچه نزد ماست ، نزد هيچ يك از آفريدگان خدا نيست ؛ چرا كه ما اهل راز خداييم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الرحمن بن كثير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الْكِتَـبِ أَنَا ءَاتِيكَ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عليه السلام بَينَ أصابِعِهِ فَوَضَعَها في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وَاللّهِ عِلمُ الكِتابِ كُلُّهُ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الحسن محمّد بن يحيى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نُواسٍ إلى أبِي الحَسَنِ عَلِيِّ بنِ موسَى الرِّضا عليهماالسلام ذاتَ يَومٍ وقَد خَرَجَ مِن عِندِ المَأمونِ عَلى بَغلَةٍ لَهُ ، فَدَنا مِنهُ أبو نُواسٍ ،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قُلتُ فيكَ أبياتا فَاُحِبُّ أن تَسمَعَها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نَقِيّاتٌ ثِيابُهُمُ تَجرِي الصَّلاةُ عَلَيهِم أينَما ذُكِروا مَن لَم يَكُن عَلَوِيّا حينَ تَنسِبُهُ فَمالَهُ مِن قَديمِ الدَّهرِ مُفتَخَرُ فَاللّهُ لَمّا بَرَا </w:t>
      </w:r>
      <w:r>
        <w:rPr>
          <w:rStyle w:val="FootnoteAnchor"/>
          <w:rtl w:val="true"/>
        </w:rPr>
        <w:footnoteReference w:id="1072"/>
      </w:r>
      <w:r>
        <w:rPr>
          <w:rFonts w:ascii="Amiri" w:hAnsi="Amiri" w:eastAsia="Amiri" w:cs="Amiri"/>
          <w:color w:val="111111"/>
          <w:sz w:val="28"/>
          <w:sz w:val="28"/>
          <w:szCs w:val="28"/>
          <w:rtl w:val="true"/>
          <w:lang w:bidi="ar-SA"/>
        </w:rPr>
        <w:t xml:space="preserve">خَلقا فَأَتقَنَهُ صَفّاكُم وَاصطَفاكُم أيُّهَا البَشَرُ فَأَنتُمُ المَلَأُ الأَعلى وعِندَكُمُ عِلمُ الكِتابِ وما جاءَت بِهِ السُّوَرُ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جِئتَنا بِأَبياتٍ ما سَبَقَكَ إلَيها أحَدٌ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كثير از امام صادق عليه السلام ،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نزد او دانشى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پيش از آن كه چشم خود را بر هم زنى ، برايت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انگشتانش را باز كرد و آن را روى سينه اش گذاشت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 همه دانش كتاب ، نزد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ابو الحسن محمّد بن يحيى فارسى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ابو نواس به على بن موسى الرضا عليه السلام كه سوار بر اَسترى از پيش مأمون آمده بود ، نگاه كرد و نزديكش رفت و به وى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چند بيت شعر گفته ام كه دوست دارم آنها را از من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شروع كرد به خواندن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پاكان و پاكْ جامگانى هستند كه هر جا ياد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 بر آنان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 شمردن نياكان و افتخار به آنها ، هر آن كه علوى نباشد هيچ افتخارى از گذشته روزگار برايش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 جهانِ آفرينش را آفريد و آن را استوار كرد ـ 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 را خالص كرد و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ملأ اعلى هستيد و دانش كتاب و آنچه سوره ها به خاطر آن نازل شده ، نزد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اشعارى برايمان آوردى كه هيچ كس پيش از تو همانند آن را نسروده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علوم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كتاب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عِلمُ القُرآنِشواهد التنزيل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يُعَلِّمُ النّاسَ بَعدي مِن تَأويلِ القُرآنِ ما لا يَعلَمونَ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ـ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هذا عَلِيٌّ أخي ووَصِيّي وواعي عِلمي وخَليفَتي في اُمَّتي عَلى مَن آمَنَ بي ، ألا إنَّ تَنزيلَ القُرآنِ عَلَيَّ ، وتَأويلَهُ وتَفسيرَهُ بَعدي عَلَيهِ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نَزَلَت آيَةٌ إلّا وقَد عَلِمتَ فيما نَزَلَت ، وأينَ نَزَلَت ، وعَلى مَن نَزَلَت ، إنَّ رَبّي وَهَبَ لي قَلبا عَقولاً ولِسانا طَلِقا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نَزَلَت آيَةٌ إلّا وقَد عَلِمتُ فيما نَزَلَت ، وأينَ نَزَلَت ، إنَّ رَبّي وَهَبَ لي قَلبا عَقولاً ولِسانا سَؤولاً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كِتابِ اللّهِ ، فَإِنَّهُ لَيسَ مِن آيَةٍ إلّا وقَد عَرَفتُ بِلَيلٍ نَزَلَت أم بِنَهارٍ ، في سَهلٍ أم في جَبَلٍ </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816_182677"/>
    </w:p>
    <w:p>
      <w:pPr>
        <w:pStyle w:val="Heading4"/>
        <w:numPr>
          <w:ilvl w:val="3"/>
          <w:numId w:val="1"/>
        </w:numPr>
        <w:rPr/>
      </w:pPr>
      <w:bookmarkStart w:id="468" w:name="__RefHeading___Toc1816916_3224264995"/>
      <w:bookmarkStart w:id="469" w:name="_Toc173"/>
      <w:bookmarkEnd w:id="467"/>
      <w:bookmarkEnd w:id="468"/>
      <w:r>
        <w:rPr/>
        <w:t>۳</w:t>
      </w:r>
      <w:r>
        <w:rPr>
          <w:rtl w:val="true"/>
        </w:rPr>
        <w:t xml:space="preserve"> </w:t>
      </w:r>
      <w:r>
        <w:rPr>
          <w:rtl w:val="true"/>
        </w:rPr>
        <w:t xml:space="preserve">/ </w:t>
      </w:r>
      <w:r>
        <w:rPr/>
        <w:t>۲</w:t>
      </w:r>
      <w:r>
        <w:rPr>
          <w:rtl w:val="true"/>
        </w:rPr>
        <w:t xml:space="preserve"> قرآن شناسى</w:t>
      </w:r>
      <w:bookmarkEnd w:id="4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قرآن شناسىشواهد التنزيلـ به نقل از اَنـَس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پس از من ، آنچه را كه مردم از تأويل قرآن نمى دانند ، به آنها ياد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خبرشان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 برادر من ، وصىّ من ، گنجينه دانش من ، و جانشينم در بين امّت من براى ايمان آورندگان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قرآن بر من نازل شده و تأويل و تفسير آن پس از من ، بر عهده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آيه اى نازل نشد ، مگر آن كه مى دانم درباره چه چيزى نازل شده ، و در كجا نازل شده ، و بر چه كسى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به من ، دلى زيرك و زبانى گويا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آيه اى نازل نشد ، مگر آن كه من مى دانم درباره چه چيزى نازل شده ، و در كجا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 دلى زيرك و زبانى پرسشگر به من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درباره كتاب خدا بپرسيد ؛ چرا كه هيچ آيه اى نيست ، مگر آن كه مى دانم در شب يا روز ، و در صحرا يا كوه ، نازل شده است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فَوَاللّهِ ما فِي القُرآنِ آيَةٌ إلّا وأنَا أعلَمُ فيمَن نَزَلَت ، وأينَ نَزَلَت ، في سَهلٍ أو في جَبَلٍ ، وإنَّ رَبّي وَهَبَ لي قَلبا عَقولاً ، ولِسانا ناطِقا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 العِلمَ يُقبَضُ قَبضا سَريعا ، وإنّي اُوشِكُ أن تَفقِدوني فَسَلوني ، فَلَن تَسأَلوني عَن آيَةٍ مِن كِتابِ اللّهِ إلّا نَبَّأتُكُم بِها ، وفيما اُنزِلَت ، وإنَّكُم لَن تَجِدوا أحَدا مِن بَعدي يُحَدِّثُكُم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سَلوني قَبلَ أن تَفقِدوني ، فَوَاللّهِ ما بَينَ لَوحَيِ المُصحَفِ آيَةٌ تَخفى عَلَيَّ فيما اُنزِلَت ، ولا أينَ نَزَلَت ، ولا ما عُنِيَ بِها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سَلوني ، فَإِنَّكُم لا تَجِدون أحَدا بَعدي هُوَ أعلَمُ بِما تَسأَلونَهُ مِنّي ، ولا تَجِدونَ أحَدا أعلَمَ بِما بَينَ اللَّوحَينِ مِنّي ، فَسَلوني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 </w:t>
      </w:r>
      <w:r>
        <w:rPr>
          <w:rFonts w:eastAsia="Amiri" w:cs="Amiri" w:ascii="Amiri" w:hAnsi="Amiri"/>
          <w:color w:val="111111"/>
          <w:sz w:val="28"/>
          <w:szCs w:val="28"/>
          <w:rtl w:val="true"/>
          <w:lang w:bidi="ar-SA"/>
        </w:rPr>
        <w:t xml:space="preserve">. </w:t>
      </w:r>
      <w:r>
        <w:rPr>
          <w:rStyle w:val="FootnoteAnchor"/>
          <w:rtl w:val="true"/>
        </w:rPr>
        <w:footnoteReference w:id="108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آيه اى در قرآن نيست ، مگر آن كه من مى دانم درباره چه كسى و در كجا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و يا در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به من ، دلى زيرك و زبانى گويا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به سرعتْ باز گرفته مى شود و نزديك است كه مرا از دست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بپرسيد ؛ چرا كه هيچ آيه اى از كتاب خدا را از من نمى پرسيد ، مگر آن كه از آن به شما خبر خواهم داد كه درباره چه چيزى نازل شده است ، و شما پس از من ، كسى را نخواهيد يافت كه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در درون قرآن ، آيه اى نيست كه شأن نزول ، جاى نزول و هدف از نزول آن برايم پوشيده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 چرا كه پس از من ، كسى را نخواهيد يافت كه از من نسبت به آنچه درباره اش مى پرسيد ، داناتر باشد ، و كسى را نخواهيد يافت كه از من به آنچه درون قرآن است ، داناتر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اى از قرآن بر پيامبر خدا نازل نشد ، مگر آن كه مرا به خواندنش وا داشت ، و آن را بر من املا كرد ، و من به خطّ خودم آن را نوشتم ، و تأويل و تفسير ، ناسخ و منسوخ ، محكم و متشابه ، و خاص و عامّ آن را به من آموخت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لَيلٍ ولا نَهارٍ ، ولا سَماءٍ ولا أرضٍ ، ولا دنيا وآخِرَةٍ ، ولا جَنَّةٍ ولا نارٍ ، ولا سَهلٍ ولاجَبَلٍ ، ولا ضِياءٍ ولا ظُلمَةٍ ، إلّا أقرَأَنيها وأملاها عَلَيَّ ، فَكَتَبتُها بِيَدي ، وعَلَّمَني تَأويلَها وتَفسيرَها ، وناسِخَها ومَنسوخَها ، ومُحكَمَها ومُتَشابِهَها ، وخاصَّها وعامَّها ، وأينَ نَزَلَت وفيمَ نَزَلَت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القُرآنِ آيَةٌ إلّا وقَد قَرَأتُها عَلى رَسولِ اللّهِ صلى الله عليه و آله ، وعَلَّمَني مَعناها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اللّهُ عَلى نَبِيِّهِ مُحَمَّدٍ صلى الله عليه و آله آيَةً مِنَ القُرآنِ إلّا وقَد جَمَعتُها ، ولَيسَت مِنهُ آيَةٌ إلّا وقَد أقرَأَنيها رَسولُ اللّهِ صلى الله عليه و آله وعَلَّمَني تَأويلَها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الإمام الصادق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كِتابِ اللّهِ عَزَّوجَلَّ ، فَوَاللّهِ ما نَزَلَت آيَةٌ مِنهُ في لَيلٍ أو نَهارٍ ، ولا مَسيرٍ ولا مُقامٍ ، إلّا وقَد أقرَأَنيها رَسولُ اللّهِ صلى الله عليه و آله وعَلَّمَني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كانَ يَنزِلُ عَلَيهِ وأنتَ غائِبٌ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عَلَيَّ رَسولُ اللّهِ صلى الله عليه و آله ما كانَ يَنزِلُ عَلَيهِ مِنَ القُرآنِ وأنَا عَنهُ غائِبٌ حَتّى أقدَمَ عَلَيهِ فَيُقرِئُنيهِ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أنزَلَ اللّهُ عَلَيَّ بَعدَكَ كَذا وكَذا وتَأويلُهُ كَذا وكَذا ، فَيُعَلِّمُنيتَنزيلَهُ وتَأويلَهُ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 اى ، نه در شب و نه در روز ، نه در آسمان و نه در زمين ، نه درباره دنيا و نه درباره آخرت ، نه درباره بهشت و نه درباره دوزخ ، نه در صحرا و نه در كوه ، نه در روشنايى و نه در تاريكى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 مگر آن كه مرا به خواندن آن وا داشت و آن را بر من املا كرد و من به دستِ خويش آن را نوشتم و تأويل و تفسير ، ناسخ و منسوخ ، محكم و متشابه ، خاص و عامّ آن ، و جاى نزول و علّت نزول آن را تا روز قيامت ، به من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 اى در قرآن نيست ، مگر آن كه من آن را بر پيامبر خدا خوانده ام و او معناى آن را به من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 اى از قرآن را خداوند بر پيامبرش نازل نكرد ، مگر آن كه من آن را گِرد آوردم ، و هيچ آيه اى از آن نيست ، مگر آن كه پيامبر خدا مرا به خواندن آن وا داشته و تأويلش را به من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نقل از على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درباره كتاب خداوند عز و جل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هيچ آيه اى از آن ، در روز يا در شب ، به هنگام حركت يا هنگام ايستادن ، نازل نشده است ، مگر آن كه پيامبر خدا ، مرا به خواندن آن وا داشته و تأويل آن را به من آموخته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هايى كه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تو همراهش نبودى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هر آنچه را از قرآن كه در نبودِ من بر وى نازل مى شد ، براى من نگه مى داشت تا بيايم و مرا به خواندن آن ، وا مى داشت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 ، اين آيه و اين آيه بر من نازل شده و معناى آن ، چنين و چنان است و تنزيل و تأويل آن را به من مى آموخت</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قَد خَصَّني مِن بَينِ أصحابِ مُحَمَّدٍ صلى الله عليه و آله بِعِلمِ النّاسِخِ والمَنسوخِ ، وَالمُحكَمِ والمُتَشابِهِ ، وَالخاصِّ وَالعامِّ ، وذلِكَ مِمّا مَنَّ اللّهُ بِهِ عَلَيَّ وعَلى رَسولِهِ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لَكُم ، اُخبِرُكُم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عِلمَ ما مَضى ، وعِلمَ ما يَأتي إلى يَومِ القِيامَةِ ، وحُكمَ ما بَينَكُم ، وبَيانَ ما أصبَحتُم فيهِ تَختَلِفونَ ، فَلَو سَأَلتُموني عَنهُ لَعَلَّمتُكُم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القُرآنُ فَاستَنطِقوهُ ولَن يَنطِقَ ، ولكِن اُخبِرُكُم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 وَالحَديثَ عَنِ الماضي ، ودَواءَ دائِكُم ، ونَظمَ ما بَينَكُم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عَلَّمَ نَبِيَّهُ التَّنزيلَ وَالتَّأويلَ ، فَعَلَّمَهُ رَسولُ اللّهِ صلى الله عليه و آله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وَاللّهِ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لَأَوقَرتُ </w:t>
      </w:r>
      <w:r>
        <w:rPr>
          <w:rStyle w:val="FootnoteAnchor"/>
          <w:rtl w:val="true"/>
        </w:rPr>
        <w:footnoteReference w:id="1092"/>
      </w:r>
      <w:r>
        <w:rPr>
          <w:rFonts w:ascii="Amiri" w:hAnsi="Amiri" w:eastAsia="Amiri" w:cs="Amiri"/>
          <w:color w:val="111111"/>
          <w:sz w:val="28"/>
          <w:sz w:val="28"/>
          <w:szCs w:val="28"/>
          <w:rtl w:val="true"/>
          <w:lang w:bidi="ar-SA"/>
        </w:rPr>
        <w:t xml:space="preserve">مِن تَفسيرِ الفاتِحَةِ سَبعينَ بَعيرا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يَنابيعُ المَودّة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بِيَدي الإِمامُ عَلِيٌّ لَيلَةً مُقمِرَةً ، فَخَرَجَ بي إلَى البَقيعِ </w:t>
      </w:r>
      <w:r>
        <w:rPr>
          <w:rStyle w:val="FootnoteAnchor"/>
          <w:rtl w:val="true"/>
        </w:rPr>
        <w:footnoteReference w:id="1094"/>
      </w:r>
      <w:r>
        <w:rPr>
          <w:rFonts w:ascii="Amiri" w:hAnsi="Amiri" w:eastAsia="Amiri" w:cs="Amiri"/>
          <w:color w:val="111111"/>
          <w:sz w:val="28"/>
          <w:sz w:val="28"/>
          <w:szCs w:val="28"/>
          <w:rtl w:val="true"/>
          <w:lang w:bidi="ar-SA"/>
        </w:rPr>
        <w:t xml:space="preserve">بَعدَ العِشاءِ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عَبدَ اللّهِ ، 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فَتَكَلَّمَ لي في أسرارِ الباء إلى بُزوغِ الفَجرِ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بين ياران محمّد صلى الله عليه و آله مرا به دانستن ناسخ و منسوخ ، محكم و متشابه ، و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ويژه ساخت و اين از چيزهايى است كه خداوند با آن ، بر من و پيامبر خدا منّت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گفتن فرا خوانيد ؛ ولى هرگز براى شما سخن نخواهد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به شما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آنچه گذشته و دانش آنچه تا روز رستاخيز ، خواهد آمد ، و حكم آنچه در بين شماست ، و بيان آنچه درباره آن اختلاف مى كنيد ،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من بپرسيد ، به شما مى آموزم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گفتن فرا خوانيد ؛ ولى هرگز سخن نخواهد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آن به شما خبر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در آن ، دانش آينده ، گزارش گذشته ، داروى درد شما و نظم بين شما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تنزيل و تأويل قرآن را به پيامبرش آموخت و پيامبر خدا ، على عليه السلام را آموزش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 را آموزش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خواستم ، سوره فاتحه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شتر تفسير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ينابيع المودّةـ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مهتابى ،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 ، امام على عليه السلام دست مرا گرفت و به سوى بقيع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درباره اسرار 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برايم سخن گفت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أميرُ المُؤمِنينَ عليه السلام الكوفَةَ صَلّى بِهِم أربَعينَ صَباحا يَقرَأُ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يُحسِنُ ابنُ أبي طالِبٍ أن يَقرَأَ القُرآنَ ، ولَو أحسَنَ أن يَقرَأَ القُرآنَ لَقَرَأَ بِنا غَيرَ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 إنّي لَأَعرِفُ ناسِخَهُ مِن مَنسوخِهِ ، ومُحكَمَهُ مِن مُتَشابِهِهِ ، وفَصلَهُ من فِصالِهِ ، وحُروفَهُ 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حَرفٍ نَزَلَ عَلى مُحَمَّدٍ صلى الله عليه و آله إلّا أنّي أعرِفُ فيمَن اُنزِلَ ، وفي أيِّ يَومٍ ، وفي أيِّ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يَقرَؤونَ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هَـذَا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 هِيمَ وَ مُوسَى</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 وَاللّهِ عِندي ، وَرِثتُهُما مِن رَسولِ اللّهِ صلى الله عليه و آله ، وقَد أنهى رَسولُ اللّهِ صلى الله عليه و آله مِن إبراهيمَ وموسى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الَّذي أنزَلَ اللّهُ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فَإِنَّما كُنّا عِندَ رَسولِ اللّهِ صلى الله عليه و آله فَيُخبِرُنا بِالوَحيِ فَأَعيهِ أنَا ومَن يَعيهِ ، فَإِذا خَرَجنا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آنِفا ؟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تاريخ دمشق عن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أحَدٌ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بَينَ اللَّوحَينِ إلّا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المناقب لابن شهر آشوب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أعلَمَ بِكِتابِ اللّهِ بَعدَ نَبِيِّ اللّهِ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به كوفه آمد ، چهل صبح برايشان نماز گزارد و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اعلى را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پسر ابو طالب ، نمى تواند قرآن را نيكو بخواند و اگر چيزى از قرائت قرآن نيكو مى دانست ، سوره اى غير از اين برايمان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ناسخ قرآن را از منسوخ آن ، محكم آن را از متشابه آن ، و وصل آن را از فصل آن ، و حروف آن را از معانى آن ، باز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حرفى بر محمّد صلى الله عليه و آله نازل نشده ، مگر آن كه من مى دانم درباره چه كسى و در چه روزى و در چه جايى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نخوانده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كتاب هاى گذشته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كتاب هاى ابراهيم و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كتاب را من از پيامبر خدا به ارث برده ام و پيامبر خدا ، آنها را از ابراهيم و موسى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خداوند ، درباره من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آن را نگه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نزد پيامبر خدا بوديم و به ما از وحى ، خبر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 مى گرفتم و كسانى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 مى گرفتند ؛ ولى وقتى از نزدش خارج مى شديم ، آنها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پيش ، چه گفت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تاريخ دمشقـ به نقل از ابن شُبْرُمَه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على بن ابى طالب عليه السلام ، در بالاى منبر نمى گفت كه از آنچه در درون قرآن است ، از من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 هيچ كس به كتابِ خدا داناتر از على بن ابى طالب عليه السلام نبود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عِلمي بِالقُرآنِ في عِلمِ عَلِيٍّ كَالقَرارَةِ </w:t>
      </w:r>
      <w:r>
        <w:rPr>
          <w:rStyle w:val="FootnoteAnchor"/>
          <w:rtl w:val="true"/>
        </w:rPr>
        <w:footnoteReference w:id="1102"/>
      </w:r>
      <w:r>
        <w:rPr>
          <w:rFonts w:ascii="Amiri" w:hAnsi="Amiri" w:eastAsia="Amiri" w:cs="Amiri"/>
          <w:color w:val="111111"/>
          <w:sz w:val="28"/>
          <w:sz w:val="28"/>
          <w:szCs w:val="28"/>
          <w:rtl w:val="true"/>
          <w:lang w:bidi="ar-SA"/>
        </w:rPr>
        <w:t xml:space="preserve">في المُثعَنجَرِ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وأكرَمُ مِن أن يُعرَفَ بِخَلقِهِ ، بَلِ الخَلقُ يُعرَفونَ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لَهُ رَبّا فَيَنبَغي لَهُ أن يَعرِفَ أنَّ لِذلِكَ الرَّبِّ رِضا وسَخَطا ، وأنَّهُ لا يُعرَفُ رِضاهُ وسَخَطُهُ إلّا بِوَحيٍ أو رَسولٍ ، فَمَن لَم يَأتِهِ الوَحيُ فَقَد يَنبَغي لَهُ أن يَطلُبَ الرُّسُلَ ، فَإِذا لَقِيَهُم عَرَفَ أنَّهُمُ الحُجَّةُ وأنَّ لَهُمُ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صلى الله عليه و آله كانَ هُوَ الحُجَّةَ مِنَ اللّهِ عَلى خَلقِهِ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 الله عليه و آله ، مَن كانَ الحُجَّةُ عَلى خَلقِهِ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القُرآنِ فَإِذا هُوَ يُخاصِمُ بِهِ المُرجِئُ وَالقَدَرِيُّ وَالزِّنديقُ الَّذي لا يُؤمِنُ بِهِ حَتّى يَغلِبَ الرِّجالَ بِخُصومَتِهِ ، فَعَرَفتُ أنَّ القُرآنَ لا يَكونُ حُجَّةً إلّا بِقَيِّمٍ ، فَما قالَ فيهِ مِن شَيءٍ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 القُرآنِ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 قَد كانَ يَعلَمُ ، وعُمَرُ يَعلَمُ ، وحُذَيفَةُ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أحَدا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عَلِيّا عليه السلام ، وإذا كانَ الشَّيءُ بَينَ القَومِ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 فَأَشهَدُ أنَّ عَلِيّا عليه السلام كانَ قَيِّمُ القُرآنِ ، وكانَت طاعَتُهُ مُفتَرَضَةً ، وكانَ الحُجَّةُ عَلَى النّاسِ بَعدَ رَسولِ اللّهِ صلى الله عليه و آله ، وأنَّ ما قالَ فِيالقُرآنِ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به قرآن ، در كنار دانش على عليه السلام ، همچون آبگيرى كوچك در كنار دريايى بى كران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جلالت تر و گرامى تر از آن است كه به وسيله بندگانش شناخته شود ؛ بلكه بندگانش به وسيله او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بداند پروردگارى دارد ، بايد بداند كه آن پروردگار، خشنودى و ناخشنودى اى دارد و البتّه او خشنودى و ناخشنودى پروردگارش را جز از راه وحى و پيامبر ، نخواهد شناخت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كس كه به وى وحى نمى شود ، بايد در پى پيامبران باشد و هر گاه آنان را ببيند ، خواهد فهميد كه آنان ، حجّت اند و اطاعتى كه واجب شده ، حقّ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پيامبر خدا ، حجّت خدا بر بندگانش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پيامبر خدا درگذشت ، چه كسى حجّت بر بندگان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نگريستم و ديدم كه مُرجِئيان ، قَدَريان و حتّى زنديقى كه به قرآنْ ايمان ندارد ، با آن ، استدلال مى كنند تا جايى كه حريفانِ خود را در بحث ، مغلوب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فهميدم كه قرآن ، جز به وسيله يك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حجّت باشد و هر آنچه كه آن مفسّر درباره قرآن گفت ، همان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مفسّر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آن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آن را مى دانست و حُذَيفه هم آن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جز على عليه السلام نيافتم كه درباره اش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قرآن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وضعيت در بين مردم ، چنين باشد كه اين يكى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يكى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ديگرى هم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على عليه السلام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گواهى خواهم داد كه على عليه السلام مفسّر قرآن است و پيروى از او واجب است و پس از پيامبر خدا ، حجّت خدا اوست و هر آنچه كه درباره قرآن گفته ، همان ،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أقرَأَ لِكِتابِ اللّهِ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المعجم الكبير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رَسولِ اللّهِ صلى الله عليه و آله سَبعينَ سورَةً ، وخَتَمتُ القُرآنَ عَلى خَيرِ النّاسِ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شواهد التنزيل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أفرَضُ أهلِ المَدينَةِ وأقرَؤُها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تاريخ دمشق عن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قُرَشِيّا قَطُّ أقرَأَ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شرح نهج البلاغةـ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قِراءَتُهُ القُرآنَ وَاشتِغالُهُ بِهِ فَهُوَ المَنظورُ إلَيهِ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كُتُبِ القِراءاتِ وَجَدتُ أئِمَّةَ القُرّاءِ كُلَّهُم يَرجِعونَ إلَيهِ ؛ كَأَبي عَمرِو بنِ العَلاءِ وعاصِمِ بن أبي النَّجودِ وغَيرِهِما ؛ لِأَ نَّهُم يَرجِعونَ إلى أبي عَبدِ الرَّحمنِ السُّلَمِيِّ القارِىَ ، وأبو عَبدِ الرَّحمنِ كانَ تِلميذَهُ ، وعَنهُ أخَذَ القُرآنَ ، فَقَد صارَ هذَا الفَنُّ مِنَ الفُنونِ الَّتي تَنتَهي إلَيهِ أيضا ، مِثلُ كَثيرٍ مِمّا سَبَقَ </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نديدم كه از على بن ابى طالب عليه السلام به قرائت كتاب خدا ، داناتر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 هفتاد سوره را خواندم و قرآن را در نزد بهترينِ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ختم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التنزيلـ به نقل از 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فريضه شناس ترينِ مردم مدينه و داناترينِ آنها به قرائت قرآن ، على بن ابى طالب عليه السلام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ابو عبد الرحمان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قريشى اى داناتر از على بن ابى طالب عليه السلام به قرائت قرآن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البلاغةـ درباره بازگشت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كتاب هاى قرائت رجوع مى كردم ، در مى يافتم كه دانش همه پيشوايان قرائت قرآن ، به وى باز مى گردد ؛ افرادى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علا ، عاصم بن ابى نَجود و جز اين دو ؛ چون آنان به ابو عبد الرحمان سُلَمىِ قارى منتهى مى شوند و ابو عبد الرحمان ، شاگرد على عليه السلام بود و قرآن را از او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فن نيز مثل بسيارى از فنونى كه پيش تر گذشت ، از فنونى است كه به او بر مى گردد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تَعَزّى إلَيهِ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العُلومِ عِلمُ تَفسيرِ القُرآنِ ، وعَنهُ اُخِذَ ، ومِنهُ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كُتُبِ التَّفسيرِ عَلِمتَ صِحَّةَ ذلِكَ ، لِأَنَّ أكثَرَهُ عَنهُ وعَن عَبدِ اللّهِ بنِ عَبّاسٍ ، وقَد عَلِمَ النّاسُ حالَ ابنِ عَبّاسٍ في مُلازَمَتِهِ لَهُ ، وَانقِطاعِهِ إلَيهِ ، وأنَّهُ تِلميذُهُ وخِرّيجُهُ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إلَى البَحرِ المُحيطِ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استَفاضَ بَينَ الاُمَّةِ أنَّ رَئيسَ أئِمَّةِ التَّفسيرِ وقُدوَتَهُم وَالمُقَدَّمَ عَلَيهِم وَالمُشارَ إلَيهِ فيهِ عَبدُ اللّهِ بنُ عَبّاسٍ ، وهُوَ كانَ تِلميذا لِعَلِيٍّ عليه السلام ، ومُقتَدِيا بِهِ ، وآخِذا عَنهُ ، ومُستَفيدا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الكوفِيّينَ المَشهورُ بِالقِراءَةِ بَينَهُم عاصِمُ بنُ أبِي النَّجودِ ، وقَدِ انتَشَرَ قِراءَتُهُ فِي الدُّنيا ، واُخِذَت عَنهُ مِن رِوايَةِ أبي بَكرٍ وحَفصٍ وهِيَ القِراءَةُ المَشهورَةُ المَذكورَةُ ، وهُوَ فيها تِلميذٌ لِأَبي عَبدِ الرَّحمنِ السُّلَمِيَّ ، وأبو عَبدِ الرَّحمنِ تِلميذٌ لِعَلِيٍّ عليه السلام ، نَقَلَها عَنهُ وأخَذَها مِنهُ ، وهُوَ عليه السلام أخَذَها وَاستَفادَها مِن رَسولِ اللّهِ صلى الله عليه و آله ، فَعاصِمٌ فيها تِلميذٌ لِتِلميذِ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الناطق</w:t>
      </w:r>
      <w:r>
        <w:rPr>
          <w:rFonts w:eastAsia="Amiri" w:cs="Amiri" w:ascii="Amiri" w:hAnsi="Amiri"/>
          <w:color w:val="111111"/>
          <w:sz w:val="28"/>
          <w:szCs w:val="28"/>
          <w:rtl w:val="true"/>
          <w:lang w:bidi="ar-SA"/>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كه هر فضيلتى به او منسوب است ، چه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ها ، دانش تفسير قرآن است كه آن را از او گرفته اند و شاخ و برگ داده اند و اگر به كتاب هاى تفسير رجوع كنى ، درستى اين مطلب را خواهى يافت ؛ چون بيشتر آن دانش از او و عبد اللّه بن عبّاس است و همه مردم ، از همراهى ابن عبّاس با على عليه السلام و ارتباط تنگاتنگش با او و شاگردى اش پيش او و دانش آموختگى اش در مكتب او ، باخبرند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دانش تو به دانش پسر عمويت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نسبت يك قطره باران است به اقيانوس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است كه سرآمد پيش كسوتانِ تفسير و پيشوا و پيشتاز آنان ، و آن كه انگشت اشاره ها به سوى اوست ، عبد اللّه بن عبّاس است ، و او شاگرد على عليه السلام بود ، از او پيروى كرد ، از وى آموخت و از او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پيشواى كوفيان كه در بين آنان به قرائت ، مشهور بود ، عاصم بن ابى نَجود است و قرائت وى در همه دنيا منتشر شده است و روايت ابو بكر و حفص از او گرفته شده است و همين قرائت ، مشهور و زبانزد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در اين خصوص ، شاگرد ابو عبد الرحمان سُلَمى است و ابو عبد الرحمان سُلَمى ، شاگرد على عليه السلام بود كه قرائتش را از او نقل كرده و ياد گرفته است ، و على عليه السلام قرائت را از پيامبر خدا ياد گرفته و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عاصم در قرائت ، شاگردِ شاگرد على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دانش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گويا</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عِلمُ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أميرُ المُؤمِنينَ ، وسَيِّدُ المُسلِمينَ ، وعِندَهُ عِلمُ الدّينِ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يَعلَمُ الخَبَرَ الحَلالَ وَالحَرامَ ، ويَعلَمُ القُرآنَ ، ولِكُلِّ شَيءٍ مِنهُما حَدّا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صاحِبَ حَلالٍ وحَرامٍ وعِلمٍ بِالقُرآنِ ، ونَحنُ عَلى مِنهاجِهِ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الطبقات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حَدَّثَنا ثِقَةٌ عَن عَلِيٍّ بِفُتيا لا نَعدوها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بَلَغَنا شَيءٌ تَكَلَّمَ بِهِ عَلِيٌّ مِن فُتيا أو قَضاءٍ وثَبَتَ ، لَم نُجاوِزهُ إلى غَيرِهِ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فضائل الصحابة لابن حنبل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أهلِ المَدينَةِ بِالفَرائِضِ عَلِيُّ بنُ أبيطالِبٍ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مِنهُم أحَدٌ أقوى قَولاً فِي الفَرائِضِ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816_182693"/>
    </w:p>
    <w:p>
      <w:pPr>
        <w:pStyle w:val="Heading4"/>
        <w:numPr>
          <w:ilvl w:val="3"/>
          <w:numId w:val="1"/>
        </w:numPr>
        <w:rPr/>
      </w:pPr>
      <w:bookmarkStart w:id="471" w:name="__RefHeading___Toc1816918_3224264995"/>
      <w:bookmarkStart w:id="472" w:name="_Toc174"/>
      <w:bookmarkEnd w:id="470"/>
      <w:bookmarkEnd w:id="471"/>
      <w:r>
        <w:rPr/>
        <w:t>۳</w:t>
      </w:r>
      <w:r>
        <w:rPr>
          <w:rtl w:val="true"/>
        </w:rPr>
        <w:t xml:space="preserve"> </w:t>
      </w:r>
      <w:r>
        <w:rPr>
          <w:rtl w:val="true"/>
        </w:rPr>
        <w:t xml:space="preserve">/ </w:t>
      </w:r>
      <w:r>
        <w:rPr/>
        <w:t>۳</w:t>
      </w:r>
      <w:r>
        <w:rPr>
          <w:rtl w:val="true"/>
        </w:rPr>
        <w:t xml:space="preserve"> دانش دين</w:t>
      </w:r>
      <w:bookmarkEnd w:id="47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دانش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 و گواه باش كه اين على بن ابى طالب ، امير مؤمنان و سرور مسلمانان است ، و دانش دين ، نزد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احكام حلال و حرام را مى دانست ، و قرآن را مى دانست و هر كدام از اين دو ، حد و مرزى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و حرام و آگاه به قرآن بود و ما پايبند به روش هاى اوييم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بـه نقل از ابـن عبّـاس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 قابل اعتمادى فتواهايى را از على عليه السلام براى ما نقل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عمل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نمى 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فتوا يا داورى اى ، على عليه السلام سخنى گفته باشد كه از راه افراد قابل اعتماد به ما برسد ،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سراغ ديگرى نمى رويم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الصحابة ، ابن حنبلـ به نقل از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داناترينِ مردم مدينه به احكام ، على بن ابى طالب عليه السلام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هيچ كس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احكام فرائض ، از على بن ابى طالب عليه السلام ، استوارتر نبود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أعلَمُ النّاسِ بِالسُّنَّةِ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شرح نهج البلاغة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يُفتِيَنَّ أحَدٌ فِي المَسجِدِ وعَلِيٌّ حاضِرٌ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الاستيعاب عن اُذَينة بن سَلَمَة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عُمَرَ بنَ الخَطّابِ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أعتَمِرُ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إلّا ما قالَ عَلِيٌّ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السنن الكبرى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عُمَرُ بنُ الخَطّابِ عَلى عَبدِ اللّهِ بنِ جَعفَرٍ ثَوبَينِ مُضَرَّجَينِ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الثِّيابُ ؟ فَقالَ 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أخالُ </w:t>
      </w:r>
      <w:r>
        <w:rPr>
          <w:rStyle w:val="FootnoteAnchor"/>
          <w:rtl w:val="true"/>
        </w:rPr>
        <w:footnoteReference w:id="1123"/>
      </w:r>
      <w:r>
        <w:rPr>
          <w:rFonts w:ascii="Amiri" w:hAnsi="Amiri" w:eastAsia="Amiri" w:cs="Amiri"/>
          <w:color w:val="111111"/>
          <w:sz w:val="28"/>
          <w:sz w:val="28"/>
          <w:szCs w:val="28"/>
          <w:rtl w:val="true"/>
          <w:lang w:bidi="ar-SA"/>
        </w:rPr>
        <w:t xml:space="preserve">أحَدا يُعَلِّمُنَا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عُمَرُ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عِلمُ الشَّرائِعِالإمام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وَاللّهِ أعلَمُ بِالتَّوراةِ مِن أهلِ التَّوراةِ ، وأعلَمُ بِالإِنجيلِ مِن أهلِ الإِنجيلِ ، وأعلَمُ بِالقُرآنِ مِن أهلِ القُرآنِ </w:t>
      </w:r>
      <w:r>
        <w:rPr>
          <w:rFonts w:eastAsia="Amiri" w:cs="Amiri" w:ascii="Amiri" w:hAnsi="Amiri"/>
          <w:color w:val="111111"/>
          <w:sz w:val="28"/>
          <w:szCs w:val="28"/>
          <w:rtl w:val="true"/>
          <w:lang w:bidi="ar-SA"/>
        </w:rPr>
        <w:t xml:space="preserve">. </w:t>
      </w:r>
      <w:r>
        <w:rPr>
          <w:rStyle w:val="FootnoteAnchor"/>
          <w:rtl w:val="true"/>
        </w:rPr>
        <w:footnoteReference w:id="112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816_182695"/>
    </w:p>
    <w:p>
      <w:pPr>
        <w:pStyle w:val="Heading4"/>
        <w:numPr>
          <w:ilvl w:val="3"/>
          <w:numId w:val="1"/>
        </w:numPr>
        <w:rPr/>
      </w:pPr>
      <w:bookmarkStart w:id="474" w:name="__RefHeading___Toc1816920_3224264995"/>
      <w:bookmarkStart w:id="475" w:name="_Toc175"/>
      <w:bookmarkEnd w:id="473"/>
      <w:bookmarkEnd w:id="474"/>
      <w:r>
        <w:rPr/>
        <w:t>۳</w:t>
      </w:r>
      <w:r>
        <w:rPr>
          <w:rtl w:val="true"/>
        </w:rPr>
        <w:t xml:space="preserve"> </w:t>
      </w:r>
      <w:r>
        <w:rPr>
          <w:rtl w:val="true"/>
        </w:rPr>
        <w:t xml:space="preserve">/ </w:t>
      </w:r>
      <w:r>
        <w:rPr/>
        <w:t>۴</w:t>
      </w:r>
      <w:r>
        <w:rPr>
          <w:rtl w:val="true"/>
        </w:rPr>
        <w:t xml:space="preserve"> شناخت اديان</w:t>
      </w:r>
      <w:bookmarkEnd w:id="475"/>
    </w:p>
    <w:p>
      <w:pPr>
        <w:pStyle w:val="BookText"/>
        <w:rPr/>
      </w:pPr>
      <w:r>
        <w:rPr>
          <w:rFonts w:ascii="IRNazanin" w:hAnsi="IRNazanin" w:eastAsia="IRNazanin"/>
          <w:color w:val="111111"/>
          <w:sz w:val="28"/>
          <w:sz w:val="28"/>
          <w:szCs w:val="28"/>
          <w:rtl w:val="true"/>
          <w:lang w:bidi="fa-IR"/>
        </w:rPr>
        <w:t>التاريخ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داناترينِ مردم 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 هنگامى كه على حضور داشت ، هيچ كس فتوا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اُذَينة بن سَلَمه عبدى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آمدم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بايد عمره خود را شروع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 و از او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اُذَينه شرح گفتگويش را با عمر ، به طور كامل آورده و در آن ، آمده است كه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آنچه على گفته ، براى تو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الكبرىـ به نقل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در زمانى كه عبد اللّه بن جعفر در حال احرام بود ، بر تن وى دو لباس رنگ آميزى شده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چيست؟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ندارم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سنّت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 ساكت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شناخت اديانامام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من به تورات از اهل تورات ، و به انجيل از اهل انجيل ، و به قرآن از اهل قرآن ، داناترم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ثُنِيَت لِيَ الوِسادَةُ لَقَضَيتُ بَينَ أهلِ التَّوراةِ بِتَوراتِهِم ، وبَينَ أهلِ الإِنجيلِ بِإِنجيلِهِم ، وبَينَ أهلِ الزَّبورِ بِزَبورِهِم ، وبَينَ أهلِ القُرآنِ بِقُرآنِهِم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الإرشاد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أميرُ المُؤمِنينَ عَلِيُّ بنُ أبي طالِبٍ عليه السلام بِالخِلافَةِ خَرَجَ إلَى المَسجِدِ مُعتَمّا بِعِمامَةِ رَسولِ اللّهِ صلى الله عليه و آله ، لابِسا بُردَيهِ ، فَصَعِدَ المِنبَرَ فَحَمِدَ اللّهَ وأثنى عَلَيهِ ، ووَعَظَ وأنذَرَ ، ثُمَّ جَلَسَ مُتَمَكِّنا وشَبَّكَ بَينَ أصابِعِهِ ووَضَعَها أسفَلَ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 سَلوني قَبلَ أن تَفقِدوني ، فَإِنَّ عِندي عِلمَ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ثُنِيَ لِيَ الوَسادِ لَحَكَمتُ بَينَ أهلِ التَّوراةِ بِتَوراتِهِم ، وبَينَ أهلِ الإِنجيلِ بِإِنجيلِهِم ، وأهلِ الزَّبورِ بِزَبورِهِم ، وأهلِ القُرآنِ بِقُرآنِهِم ، حَتّى يَزهَرَ كُلُّ كِتابٍ مِن هذِهِ الكُتُبِ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عَلِيّا قَضى بِقَضائِكَ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أعلَمُ بِالقُرآنِ وتَأويلِهِ مِن كُلِّ مُدَّعٍ عِلمَهُ ، ولَولا آيَةٌ في كِتابِ اللّهِ لَأَخبَرتُكُم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وَالَّذي فَلَقَ الحَبَّةَ وبَرَأَ النَّسَمَةَ ، لَو سَأَلتُموني عَن آيَةٍ آيَةٍ لَأَخبَرتُكُم بِوَقتِ نُزولِها ، وفيمَن نَزَلَت ، وأنبَأتُكُم بِناسِخِها مِن مَنسوخِها ، وخاصِّها مِن عامِّها ، ومُحكَمِها مِن مُتَشابِهِها ، ومَكِّيِّها مِن مَدَنِيِّها ، وَاللّهِ ما مِن فِئَةٍ تُضَلُّ أو تُهدى إلّا وأنَا أعرِفُ قائِدَها وسائِقَها وناعِقَها </w:t>
      </w:r>
      <w:r>
        <w:rPr>
          <w:rStyle w:val="FootnoteAnchor"/>
          <w:rtl w:val="true"/>
        </w:rPr>
        <w:footnoteReference w:id="1127"/>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تكيه گاهى برايم بگذارند ، </w:t>
      </w:r>
      <w:r>
        <w:rPr>
          <w:rStyle w:val="FootnoteAnchor"/>
          <w:rtl w:val="true"/>
        </w:rPr>
        <w:footnoteReference w:id="1129"/>
      </w:r>
      <w:r>
        <w:rPr>
          <w:rFonts w:ascii="Amiri" w:hAnsi="Amiri" w:eastAsia="Amiri" w:cs="Amiri"/>
          <w:color w:val="111111"/>
          <w:sz w:val="28"/>
          <w:sz w:val="28"/>
          <w:szCs w:val="28"/>
          <w:rtl w:val="true"/>
          <w:lang w:bidi="ar-SA"/>
        </w:rPr>
        <w:t xml:space="preserve">در بين اهل تورات با توراتشان ، و در بين اهل انجيل با انجيلشان ، و در بين اهل زَبور با زبورشان ، و در بين اهل قرآن با قرآنشان داورى خواهم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خلافت با على بن ابى طالب عليه السلام بيعت شد ، در حالى كه عمامه پيامبر خدا را بر سر نهاده بود و رداى وى را پوشيده بود ، به طرف مسجد ، حركت كرد و بر منبر رفت و خدا را سپاس گفت و ستايش كرد و به موعظه و پند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راحت نشست و انگشتانش را در هم فرو برد و زير ناف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 چرا كه دانش پيشينيان و پسينيان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تكيه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نهاده شود ، در بين اهل تورات با توراتشان ، و در بين اهل انجيل با انجيلشان ، و در بين اهل زبور با زبورشان ، و در بين اهل قرآن ، با قرآنشان داورى خواهم كرد تا آن جا كه هر يك از اين كتاب ها سر برآورَد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حكم تو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از هر مدّعىِ شناخت قرآن ، به قرآن و تأويل آن ، داناترم و اگر هم آيه اى در كتاب خدا نمى بود ، به شما از هر آنچه تا روز قيامتْ اتّفاق مى افتد ، خبر مى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آفريدگان را آفريد ، اگر آيه آيه قرآن را از من بپرسيد ، از وقت نزول آن و از اين كه درباره چه كسى نازل شده ، به شما خبر مى دهم و از ناسخ و منسوخ ، خاص و عام ، محكم و متشابه ، و مكّى يا مدنىِ آن ، آگاهتان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گروهى تا روز قيامت ، گم راه و يا ره يافته نخواهد شد ، جز آن كه من راهبر ، فرستنده و فراخواننده آن را مى شناسم</w:t>
      </w:r>
      <w:r>
        <w:rPr>
          <w:rFonts w:eastAsia="IRNazanin" w:cs="IRNazanin"/>
          <w:color w:val="111111"/>
          <w:sz w:val="28"/>
          <w:szCs w:val="28"/>
          <w:rtl w:val="true"/>
          <w:lang w:bidi="fa-IR"/>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عِلمُ البَلايا وَالمَناياالإمام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عُلِّمتُ عِلمَ المَنايا وَالبَلايا </w:t>
      </w:r>
      <w:r>
        <w:rPr>
          <w:rStyle w:val="FootnoteAnchor"/>
          <w:rtl w:val="true"/>
        </w:rPr>
        <w:footnoteReference w:id="1130"/>
      </w:r>
      <w:r>
        <w:rPr>
          <w:rFonts w:ascii="Amiri" w:hAnsi="Amiri" w:eastAsia="Amiri" w:cs="Amiri"/>
          <w:color w:val="111111"/>
          <w:sz w:val="28"/>
          <w:sz w:val="28"/>
          <w:szCs w:val="28"/>
          <w:rtl w:val="true"/>
          <w:lang w:bidi="ar-SA"/>
        </w:rPr>
        <w:t xml:space="preserve">وَالقَضايا ، وفَصلَ الخِطابِ وَالأَنسابَ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 أ لا تَسأَلونَ مَن عِندَهُ عِلمُ المَنايا وَالبَلايا وَالأَنسابُ ؟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عِلمُ المَنايا وَالبَلايا ، وَالوَصايا وَالأَسبابِ ، وفَصلِ الخِطابِ ، ومَولِدِ الإِسلامِ ، ومَوارِدِ الكُفرِ ، وأنَا صاحِبُ المَيسَمِ ، وأنَا الفاروقُ الأَكبَرُ ، وأنَا صاحِبُ الكَرّاتِ ودَولَةُ الدُّوَلِ ، فَاسأَلوني عَمّا يَكونُ إلى يَومِ القِيامَةِ ، وعَمّا كانَ عَلى عَهدِ كُلِّ نَبِيٍّ بَعَثَهُ اللّهُ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816_182699"/>
    </w:p>
    <w:p>
      <w:pPr>
        <w:pStyle w:val="Heading4"/>
        <w:numPr>
          <w:ilvl w:val="3"/>
          <w:numId w:val="1"/>
        </w:numPr>
        <w:rPr/>
      </w:pPr>
      <w:bookmarkStart w:id="477" w:name="__RefHeading___Toc1816922_3224264995"/>
      <w:bookmarkStart w:id="478" w:name="_Toc176"/>
      <w:bookmarkEnd w:id="476"/>
      <w:bookmarkEnd w:id="477"/>
      <w:r>
        <w:rPr/>
        <w:t>۳</w:t>
      </w:r>
      <w:r>
        <w:rPr>
          <w:rtl w:val="true"/>
        </w:rPr>
        <w:t xml:space="preserve"> </w:t>
      </w:r>
      <w:r>
        <w:rPr>
          <w:rtl w:val="true"/>
        </w:rPr>
        <w:t xml:space="preserve">/ </w:t>
      </w:r>
      <w:r>
        <w:rPr/>
        <w:t>۵</w:t>
      </w:r>
      <w:r>
        <w:rPr>
          <w:rtl w:val="true"/>
        </w:rPr>
        <w:t xml:space="preserve"> دانش بلاها و مرگ و ميرها</w:t>
      </w:r>
      <w:bookmarkEnd w:id="47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دانش بلاها و مرگ و ميرهاامام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كسى هستم كه دانشِ مرگ و ميرها و بلاها و داورى ها و فصل الخطاب </w:t>
      </w:r>
      <w:r>
        <w:rPr>
          <w:rStyle w:val="FootnoteAnchor"/>
          <w:rtl w:val="true"/>
        </w:rPr>
        <w:footnoteReference w:id="1134"/>
      </w:r>
      <w:r>
        <w:rPr>
          <w:rFonts w:ascii="IRNazanin" w:hAnsi="IRNazanin" w:eastAsia="IRNazanin"/>
          <w:color w:val="111111"/>
          <w:sz w:val="28"/>
          <w:sz w:val="28"/>
          <w:szCs w:val="28"/>
          <w:rtl w:val="true"/>
          <w:lang w:bidi="fa-IR"/>
        </w:rPr>
        <w:t xml:space="preserve">و تبارشناسى را آموخته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كسى كه دانش مرگ و ميرها ، بلاها و تبارها نزد او هست ، نمى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مرگ و ميرها و بلاها و فصل الخطاب و وصايا و پيدايش اسلام و موارد كفر ،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ميسم هستم ، </w:t>
      </w:r>
      <w:r>
        <w:rPr>
          <w:rStyle w:val="FootnoteAnchor"/>
          <w:rtl w:val="true"/>
        </w:rPr>
        <w:footnoteReference w:id="1135"/>
      </w:r>
      <w:r>
        <w:rPr>
          <w:rFonts w:ascii="IRNazanin" w:hAnsi="IRNazanin" w:eastAsia="IRNazanin"/>
          <w:color w:val="111111"/>
          <w:sz w:val="28"/>
          <w:sz w:val="28"/>
          <w:szCs w:val="28"/>
          <w:rtl w:val="true"/>
          <w:lang w:bidi="fa-IR"/>
        </w:rPr>
        <w:t xml:space="preserve">من فاروق اكبرم ، من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چرخش دولت ها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درباره هر آنچه تا روز قيامتْ اتفاق خواهد افتاد ، بپرسيد و نيز از هر آنچه در زمان هر پيامبرى كه خدا وى را فرستاده ، اتّفاق افتاده است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كَثيرا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اُعطيتُ خِصالاً ما سَبَقَني إلَيها أحَدٌ قَبلي ، عُلِّمتُ المَنايا وَالبَلايا ، وَالأَنسابَ وفَصلَ الخِطابِ ، فَلَم يَفُتني ما سَبَقَني ، ولَم يَعزُب عَنّي ما غابَ عَنّي ، اُبَشِّرُ بِإِذنِ اللّهِ واُؤَدّي عَنهُ ، كُلُّ ذلِكَ مِنَ اللّهِ مَكَّنَني فيهِ بِعِلمِهِ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عِلمُ ما كانَ وما يَكونُالإمام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عليه السلام عَن عِلمِ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 عِلمُ جَميعِ النَّبِيّينَ ، وعِلمُ ما كانَ وعِلمُ ما هُوَ كائِنٌ إلى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إنّي لَأَعلَمُ عِلمَ النَّبِيِّ صلى الله عليه و آله ، وعِلمَ ما كانَ وما هُوَ كائِنٌ فيما بَيني وبَينَ قِيامِ السّاعَةِ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التَقَمَ </w:t>
      </w:r>
      <w:r>
        <w:rPr>
          <w:rStyle w:val="FootnoteAnchor"/>
          <w:rtl w:val="true"/>
        </w:rPr>
        <w:footnoteReference w:id="1138"/>
      </w:r>
      <w:r>
        <w:rPr>
          <w:rFonts w:ascii="Amiri" w:hAnsi="Amiri" w:eastAsia="Amiri" w:cs="Amiri"/>
          <w:color w:val="111111"/>
          <w:sz w:val="28"/>
          <w:sz w:val="28"/>
          <w:szCs w:val="28"/>
          <w:rtl w:val="true"/>
          <w:lang w:bidi="ar-SA"/>
        </w:rPr>
        <w:t xml:space="preserve">اُذُني وعَلَّمَني ما كانَ وما يَكونُ إلى يَومِ القِيامَةِ ، فَساقَ اللّهُ عَزَّ وجَلَّ ذلِكَ إلَيَّ عَلى لِسانِ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بالاُمور الغيبيّة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عِلمُ كُلِّ شَيءٍالإمام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ما مِن عِلمٍ إلّا وأنَا أفتَحُهُ ، وما مِن سِرٍّ إلّا وَالقائِمُ عليه السلام يَختِمُهُ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16_182701"/>
    </w:p>
    <w:p>
      <w:pPr>
        <w:pStyle w:val="Heading4"/>
        <w:numPr>
          <w:ilvl w:val="3"/>
          <w:numId w:val="1"/>
        </w:numPr>
        <w:rPr/>
      </w:pPr>
      <w:bookmarkStart w:id="480" w:name="__RefHeading___Toc1816924_3224264995"/>
      <w:bookmarkStart w:id="481" w:name="_Toc177"/>
      <w:bookmarkEnd w:id="479"/>
      <w:bookmarkEnd w:id="480"/>
      <w:r>
        <w:rPr/>
        <w:t>۳</w:t>
      </w:r>
      <w:r>
        <w:rPr>
          <w:rtl w:val="true"/>
        </w:rPr>
        <w:t xml:space="preserve"> </w:t>
      </w:r>
      <w:r>
        <w:rPr>
          <w:rtl w:val="true"/>
        </w:rPr>
        <w:t xml:space="preserve">/ </w:t>
      </w:r>
      <w:r>
        <w:rPr/>
        <w:t>۶</w:t>
      </w:r>
      <w:r>
        <w:rPr>
          <w:rtl w:val="true"/>
        </w:rPr>
        <w:t xml:space="preserve"> دانش آنچه بود و آنچه كه خواهد شد</w:t>
      </w:r>
      <w:bookmarkEnd w:id="481"/>
    </w:p>
    <w:p>
      <w:pPr>
        <w:pStyle w:val="Heading4"/>
        <w:numPr>
          <w:ilvl w:val="3"/>
          <w:numId w:val="1"/>
        </w:numPr>
        <w:rPr/>
      </w:pPr>
      <w:bookmarkStart w:id="482" w:name="__RefHeading___Toc1816926_3224264995"/>
      <w:bookmarkStart w:id="483" w:name="_Toc178"/>
      <w:bookmarkEnd w:id="482"/>
      <w:r>
        <w:rPr/>
        <w:t>۳</w:t>
      </w:r>
      <w:r>
        <w:rPr>
          <w:rtl w:val="true"/>
        </w:rPr>
        <w:t xml:space="preserve"> </w:t>
      </w:r>
      <w:r>
        <w:rPr>
          <w:rtl w:val="true"/>
        </w:rPr>
        <w:t xml:space="preserve">/ </w:t>
      </w:r>
      <w:r>
        <w:rPr/>
        <w:t>۷</w:t>
      </w:r>
      <w:r>
        <w:rPr>
          <w:rtl w:val="true"/>
        </w:rPr>
        <w:t xml:space="preserve"> دانش همه چيز</w:t>
      </w:r>
      <w:bookmarkEnd w:id="48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بسيار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هايى به من داده شده كه هيچ كس در آنها بر من پيشى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مرگ و ميرها ، و بلاها ، و نسب ها و فصل الخطاب را آموخته ام ، و آنچه كه پيش از من اتّفاق افتاده ، از دست من خارج نشده است ، و آنچه كه از ديد من دور بوده ، از كف من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 بشارت مى دهم و از جانب او ادا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خداست كه به دانش خود ، مرا در آنها توانمند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دانش آنچه بود و آنچه كه خواهد شدامام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درباره دانش پيامبر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پيامبر صلى الله عليه و آله ، دانش همه پيامبران بود و دانش آنچه كه بود و آنچه كه تا روز قيامت اتّفاق خواهد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 من دانش پيامبر صلى الله عليه و آله را و دانش آنچه كه بود و آنچه كه از زمان من تا روز قيامت اتّفاق خواهد افتاد ، 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گوشِ من نجوا كرد و دانشِ آنچه را بوده است و آنچه را تا روز قيامت اتفاق خواهد افتاد ، به من آموخت و خداوند عز و جل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پيامبرش به من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امام درباره حوادث آينده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دانش همه چيزامام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دانشى نيست ، مگر آن كه من گشاينده آنم ، و هيچ رازى نيست ، مگر آن كه قائم عليه السلام آن را به پايان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آنان از نسل بعضى ديگرند ، و خداوند ، شنواى داناست</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 ءٍ أَحْصَيْنَـهُ فِى إِمَامٍ مُّبِينٍ</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قامَ أبوبَكرٍ وعُمَرُ مِن مَجلِسِهِما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هُوَ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أميرُ المُؤمِنينَ عَلِيٌّ عليه السلام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إنَّهُ الإِمامُ الَّذي أحصَى اللّهُ تَبارَكَ وتَعالى فيهِ عِلمَ كُلِّ شَيءٍ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وَاللّهِ الإِمامُ المُبينُ ، اُبيِّنُ الحَقَّ مِنَ الباطِلِ ، ووَرِثتُهُ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ينابيع المودّة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سائِرا ، فَمَرَرنا بوادٍ مَملوءٍ نَملاً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تَرى أحَدا مِن خَلقِ اللّهِ يَعلَمُ عَدَدَ هذَا النَّملِ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عَمّارُ ، أنَا أعرِفُ رَجُلاً يَعلَمُ كَم عَدَدُهُ ، وكَم فيهِ ذَكَرٌ وكَم فيهِ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أَحْصَيْنَـهُ فِى إِمَامٍ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الإِمامُ المُبينُ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بر پيامبر خدا نازل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پيشوايى روشنگر ، برشمرده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بكر و عمر ، از جايشان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 تورات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امير مؤمنان ، على عليه السلام آمد 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آن پيشوايى است كه خداوند خجسته والا ، دانش همه چيز را در او برشمرده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من پيشواى روشنگرم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را از باطل ، جدا مى كنم و آن را از پيامبر خدا به ارث برده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ينابيع المودّةـ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مؤمنان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بيابانى پُر از مورچه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كسى از آفريدگان خدا هست كه شمار اين مورچه ها را بداند؟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مى شناسم كه مى داند شمارِ آنها چندتاست و چندتايشان نر و چندتايشان ماده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سوره ياسين را نخوانده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پيشوايى روشنگر برشمرده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پيشواى روشنگرم</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سائِرا مَعَ عَلِيٍّ عليه السلام إذ مَرَرنا بِوادٍ نَملُهُ كَالسَّيلِ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جَلَّ مُحصيهِ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بارِئُهُ ، فَوَالَّذي صَوَّرَني وصَوَرَّكَ إنّي اُحصي عَدَدَهُم ، وأعلَمُ الذَّكَرَ مِنهُم وَالاُنثى بِإِذنِ اللّهِ عَزَّوجَلَّ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 ءٍ أَحْصَيْنَـهُ فِى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صَلَواتُ اللّهِ عَلَيهِ نَزَلَت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راه مى رفتيم تا آن كه به دشتى از موران رسيديم كه چون سيل ، روان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كننده آنها چه با جلالت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نگو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آنها ، چه با جلالت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من و تو را صورتگرى كرد ، من شمارِ آنها را مى دانم و به اذن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آنها را هم 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پيشوايى روشنگر بر شمرده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امير مؤمنان ـ كه درودهاى خدا بر او باد ـ نازل شده است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816_182706"/>
    </w:p>
    <w:p>
      <w:pPr>
        <w:pStyle w:val="Heading3"/>
        <w:numPr>
          <w:ilvl w:val="2"/>
          <w:numId w:val="1"/>
        </w:numPr>
        <w:rPr/>
      </w:pPr>
      <w:bookmarkStart w:id="485" w:name="__RefHeading___Toc1816928_3224264995"/>
      <w:bookmarkStart w:id="486" w:name="_Toc179"/>
      <w:bookmarkEnd w:id="484"/>
      <w:bookmarkEnd w:id="485"/>
      <w:r>
        <w:rPr>
          <w:rtl w:val="true"/>
        </w:rPr>
        <w:t xml:space="preserve">فصل چهارم </w:t>
      </w:r>
      <w:r>
        <w:rPr>
          <w:rtl w:val="true"/>
        </w:rPr>
        <w:t xml:space="preserve">: </w:t>
      </w:r>
      <w:r>
        <w:rPr>
          <w:rtl w:val="true"/>
        </w:rPr>
        <w:t xml:space="preserve">پرتوى از دانش امام </w:t>
      </w:r>
      <w:r>
        <w:rPr>
          <w:rtl w:val="true"/>
        </w:rPr>
        <w:t xml:space="preserve">/ </w:t>
      </w:r>
      <w:r>
        <w:rPr>
          <w:rtl w:val="true"/>
        </w:rPr>
        <w:t>درآمد</w:t>
      </w:r>
      <w:bookmarkEnd w:id="48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دانش امامدرآمددر اين بخش ـ كه كاوشى است درباره گستره دانش امام على عليه السلام ـ از يك سو تلاش گسترده پيامبر خدا در جهت پرورش علمى امير مؤمنان، نموده شده است و از سوى ديگر ، به استعداد عظيم امام عليه السلام و سعه وجودى آن حضرت و كوشش بى دريغ مولا عليه السلام براى فراگيرى دانش از پيامبر صلى الله عليه و آله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جايگاه والاى امام عليه السلام در دانش و چيرگىِ شگفت آن بى همتاى روزگار ، بر انواع دانش ها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چگونگى ، و تأمّل در سرفصل هاى بخش يازدهم، پژوهشگر را به شدّت علاقه مند مى سازد كه پرتوى از علوم گسترده مولا عليه السلام را بنگرد و با گوشه هايى از دانش انباشته آن حضرت ،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يازدهم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پرتوى از دانش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در واقع ، پاسخى است به اين خواست طبيعى كه با دقّت در سرفصل هاى بخش يازدهم ـ چنان كه گفتيم ـ در پندار ما رُخ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تأكيد كه اين همه ، نَمى است از يَم و كم ترين چيزى است كه با آن مى توان نمونه هايى را از دانش على عليه السلام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 با همه گستردگى ، در برابر آنچه از دانش مولا عليه السلام به ما رسيده ، بسى اندك است، و روشن است كه آنچه به ما رسيده نيز در سنجش با آنچه مولا عليه السلام تبيين كرده بوده و به جهاتى ـ كه در جاى خود، علل و عواملش بحث شده است ـ به دست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نرسيده ، بسى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تأمّل در گستره دانش امام على عليه السلام بسى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 آن گاه كه مى خواهد درباره دانش على عليه السلام حقيقتى را رقم زند و واقعيتى را بر نمايد ، در برابر دريايى موج خيز و ناپيدا كرانه قرار مى گيرد؛ دريايى موج بر موج كه نه كرانه آن پيداست و نه ژرفاى آن ، دست 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چگونه مى تواند ابعاد دانش او را بنماياند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بزرگ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همه انبياى الهى بوده است؟ قلم ، چه سان مى تواند گستره علمى على عليه السلام را رقم زند كه تمام دانش هاىِ قرآنى، دينى، بلايا و منايا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ها و سرنوشت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نورديده بود و گذشته ها و آينده ها برايش چونان آنچه در پيشِ ديد است ، روشن و آفتابى بود؟ على عليه السلام به تصريح روايات ، تمامت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 كه اندكى از آن به آصف بن بَرخيا قدرت داده بود تا تخت بلقيس را كه فرسنگ ها از سليمان دور بود ، در كم تر از يك چشم به هم زدنى ، نزد او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نيك تأمّل كرد و از سر تنبّه ، انديشيد كه اين گستره دانش ، تا كجاست؟ و آيا مى توان از نگاشته ها و دفترها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نمود و ابعاد آن را نشان داد؟ دانش گسترده او چنان بود كه چون اندكى از آن بر نموده مى شد، ديده ها خيره مى گشت و خِردها را حيرت مى گرفت و رعشه بر اندام ها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كلام مولا عليه السلام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إنْدَمَجْتُ عَلى مَكْنُونِ عِلمٍ لو بُحتُ بِهِ لَاضْطَرَبْتُمْ اضطِرابَ الأرْشِيَةِ في الطويّ البَعيدة </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من در اسرارى سر به مُهر فشرده شده ام كه اگر از آنها سخن بگويم ، چون ريسمان در دلِ چاهى ژرف ، به لرزه خواهيد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ابعاد دانشى را ترسيم كرد كه آنچه اندكى از آن به اقتضاى حال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نه واقع ، در چهارده قرن پيش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جهان آفرينش، آفرينش فرشتگان و آسمان و زمين و انسان و حيوان، جامعه شناسى، روان شناسى، تاريخ، ادبيات، فيزيك، زمين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نموده، براى دانشيان امروز ، با همه تطوّر و تكامل علوم ، تازگى دارد؟ آيا مى توان تمام زواياى دانش كسى را كه بلندْقامت و استوار ايستاد و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داد و هرگز و در برابر هيچ پرسشى فرو نمانْد و اين مدّعا در تاريخ پيش و پس از او جز خود او مصداقى نيافت، شناخت 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دانش او در هاله اى از ابهام مانده و خواهد ماند؛ چرا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حَقَّ مَعْرِفتِهِ غَيري وغَيرُكَ ، وَما عَرَفَكَ حَقَّ مَعْرِفَتِكَ غَيرُ اللّهِ وَغَيري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جز من و تو ، كسى خداى را به درستى نشناخت و جز خدا و من ، كسى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 هر كس و با هر توانى باشد ، جز اعتراف به ناتوانى ، چاره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متنبّى وار بايد از تبيين ابعاد و علوم على عليه السلام اظهار ناتوانى كرد و سكوت را ـ كه در هنگامه اى چنين، گوياترين است </w:t>
      </w:r>
      <w:r>
        <w:rPr>
          <w:rStyle w:val="FootnoteAnchor"/>
          <w:rtl w:val="true"/>
        </w:rPr>
        <w:footnoteReference w:id="1149"/>
      </w:r>
      <w:r>
        <w:rPr>
          <w:rFonts w:ascii="IRNazanin" w:hAnsi="IRNazanin" w:eastAsia="IRNazanin"/>
          <w:color w:val="111111"/>
          <w:sz w:val="28"/>
          <w:sz w:val="28"/>
          <w:szCs w:val="28"/>
          <w:rtl w:val="true"/>
          <w:lang w:bidi="fa-IR"/>
        </w:rPr>
        <w:t xml:space="preserve">ـ پيشه ساخت، و خامه را به خود او سپرد تا مگر اندكى از آنچه را يافته ، وا گويد و قطره اى از امواج خروشان حقايق و معارف درياوارش را بر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كه جمله عقل و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اى وا گو از آنچه ديده اى</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816_182709"/>
    </w:p>
    <w:p>
      <w:pPr>
        <w:pStyle w:val="Heading3"/>
        <w:numPr>
          <w:ilvl w:val="2"/>
          <w:numId w:val="1"/>
        </w:numPr>
        <w:rPr/>
      </w:pPr>
      <w:bookmarkStart w:id="488" w:name="__RefHeading___Toc1816930_3224264995"/>
      <w:bookmarkStart w:id="489" w:name="_Toc180"/>
      <w:bookmarkEnd w:id="487"/>
      <w:bookmarkEnd w:id="488"/>
      <w:r>
        <w:rPr>
          <w:rtl w:val="true"/>
        </w:rPr>
        <w:t xml:space="preserve">پرتو اوّل </w:t>
      </w:r>
      <w:r>
        <w:rPr>
          <w:rtl w:val="true"/>
        </w:rPr>
        <w:t xml:space="preserve">: </w:t>
      </w:r>
      <w:r>
        <w:rPr>
          <w:rtl w:val="true"/>
        </w:rPr>
        <w:t>خداشناسى</w:t>
      </w:r>
      <w:bookmarkEnd w:id="489"/>
    </w:p>
    <w:p>
      <w:pPr>
        <w:pStyle w:val="Heading4"/>
        <w:numPr>
          <w:ilvl w:val="3"/>
          <w:numId w:val="1"/>
        </w:numPr>
        <w:rPr/>
      </w:pPr>
      <w:bookmarkStart w:id="490" w:name="__RefHeading___Toc1816932_3224264995"/>
      <w:bookmarkStart w:id="491" w:name="_Toc181"/>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پرتو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خداشناسىباب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خداشناسىباب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هاى خداشناسىباب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شناخت خدا ممكن نيستباب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ثبوتىباب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سَلبىباب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نام ها و صفات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معرفة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أهَمِّيَّةُ مَعرِفَةِ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يَسُرُّني لَو مِتُّ طِفلاً واُدخِلتُ الجَنَّةَ ولَم أكبُر فأَعرِفَ رَبّي عَزَّ و جَلَّ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العِلمَينِ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كَمُلَت مَعرِفَتُهُ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16_182711"/>
    </w:p>
    <w:p>
      <w:pPr>
        <w:pStyle w:val="Heading4"/>
        <w:numPr>
          <w:ilvl w:val="3"/>
          <w:numId w:val="1"/>
        </w:numPr>
        <w:rPr/>
      </w:pPr>
      <w:bookmarkStart w:id="493" w:name="__RefHeading___Toc1816934_3224264995"/>
      <w:bookmarkStart w:id="494" w:name="_Toc182"/>
      <w:bookmarkEnd w:id="492"/>
      <w:bookmarkEnd w:id="493"/>
      <w:r>
        <w:rPr>
          <w:rtl w:val="true"/>
        </w:rPr>
        <w:t xml:space="preserve">باب اول </w:t>
      </w:r>
      <w:r>
        <w:rPr>
          <w:rtl w:val="true"/>
        </w:rPr>
        <w:t xml:space="preserve">: </w:t>
      </w:r>
      <w:r>
        <w:rPr>
          <w:rtl w:val="true"/>
        </w:rPr>
        <w:t>فضيلت خداشناسى</w:t>
      </w:r>
      <w:bookmarkEnd w:id="494"/>
    </w:p>
    <w:p>
      <w:pPr>
        <w:pStyle w:val="Heading5"/>
        <w:numPr>
          <w:ilvl w:val="4"/>
          <w:numId w:val="1"/>
        </w:numPr>
        <w:rPr/>
      </w:pPr>
      <w:bookmarkStart w:id="495" w:name="__RefHeading___Toc1816936_3224264995"/>
      <w:bookmarkStart w:id="496" w:name="_Toc183"/>
      <w:bookmarkEnd w:id="495"/>
      <w:r>
        <w:rPr/>
        <w:t>۱</w:t>
      </w:r>
      <w:r>
        <w:rPr>
          <w:rtl w:val="true"/>
        </w:rPr>
        <w:t xml:space="preserve"> </w:t>
      </w:r>
      <w:r>
        <w:rPr>
          <w:rtl w:val="true"/>
        </w:rPr>
        <w:t xml:space="preserve">/ </w:t>
      </w:r>
      <w:r>
        <w:rPr/>
        <w:t>۱</w:t>
      </w:r>
      <w:r>
        <w:rPr>
          <w:rtl w:val="true"/>
        </w:rPr>
        <w:t xml:space="preserve"> اهميّت خداشناسى</w:t>
      </w:r>
      <w:bookmarkEnd w:id="496"/>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خداشناسى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اهميّت خداشناسىامام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نداشتم كه در كودكى مى مُردم و وارد بهشت مى شدم و به بزرگ سالى نمى رسيدم تا پروردگارم عز و جل را بشناسم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خداوند سبحان ، بالاترينِ شناخت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 برترينِ دو دانش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خدا را بشناسد ، شناختش كامل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دين ، شناخت خداست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بَرَكاتُ مَعرِفَةِ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حَياةُ النَّفسِ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عنه عليه السلامـ في خُطبَتِهِ في صِفَةِ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حَقائِقُ الإِيمانِ بَينَهُم وبَينَ مَعرِفَتِهِ ، وقَطَعَهُمُ الإِيقانُ بِهِ إلَى الوَلَهِ </w:t>
      </w:r>
      <w:r>
        <w:rPr>
          <w:rStyle w:val="FootnoteAnchor"/>
          <w:rtl w:val="true"/>
        </w:rPr>
        <w:footnoteReference w:id="1158"/>
      </w:r>
      <w:r>
        <w:rPr>
          <w:rFonts w:ascii="Amiri" w:hAnsi="Amiri" w:eastAsia="Amiri" w:cs="Amiri"/>
          <w:color w:val="111111"/>
          <w:sz w:val="28"/>
          <w:sz w:val="28"/>
          <w:szCs w:val="28"/>
          <w:rtl w:val="true"/>
          <w:lang w:bidi="ar-SA"/>
        </w:rPr>
        <w:t xml:space="preserve">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w:t>
      </w:r>
      <w:r>
        <w:rPr>
          <w:rStyle w:val="FootnoteAnchor"/>
          <w:rtl w:val="true"/>
        </w:rPr>
        <w:footnoteReference w:id="1159"/>
      </w:r>
      <w:r>
        <w:rPr>
          <w:rFonts w:ascii="Amiri" w:hAnsi="Amiri" w:eastAsia="Amiri" w:cs="Amiri"/>
          <w:color w:val="111111"/>
          <w:sz w:val="28"/>
          <w:sz w:val="28"/>
          <w:szCs w:val="28"/>
          <w:rtl w:val="true"/>
          <w:lang w:bidi="ar-SA"/>
        </w:rPr>
        <w:t xml:space="preserve">قُلوبِهِم وَشيجَةُ </w:t>
      </w:r>
      <w:r>
        <w:rPr>
          <w:rStyle w:val="FootnoteAnchor"/>
          <w:rtl w:val="true"/>
        </w:rPr>
        <w:footnoteReference w:id="1160"/>
      </w:r>
      <w:r>
        <w:rPr>
          <w:rFonts w:ascii="Amiri" w:hAnsi="Amiri" w:eastAsia="Amiri" w:cs="Amiri"/>
          <w:color w:val="111111"/>
          <w:sz w:val="28"/>
          <w:sz w:val="28"/>
          <w:szCs w:val="28"/>
          <w:rtl w:val="true"/>
          <w:lang w:bidi="ar-SA"/>
        </w:rPr>
        <w:t xml:space="preserve">خيفَتِهِ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أمَلَ العارِفينَ ، ورَجاءَ الآمِلينَ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العارِفينَ </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16_182713"/>
    </w:p>
    <w:p>
      <w:pPr>
        <w:pStyle w:val="Heading5"/>
        <w:numPr>
          <w:ilvl w:val="4"/>
          <w:numId w:val="1"/>
        </w:numPr>
        <w:rPr/>
      </w:pPr>
      <w:bookmarkStart w:id="498" w:name="__RefHeading___Toc1816938_3224264995"/>
      <w:bookmarkStart w:id="499" w:name="_Toc184"/>
      <w:bookmarkEnd w:id="497"/>
      <w:bookmarkEnd w:id="498"/>
      <w:r>
        <w:rPr/>
        <w:t>۱</w:t>
      </w:r>
      <w:r>
        <w:rPr>
          <w:rtl w:val="true"/>
        </w:rPr>
        <w:t xml:space="preserve"> </w:t>
      </w:r>
      <w:r>
        <w:rPr>
          <w:rtl w:val="true"/>
        </w:rPr>
        <w:t xml:space="preserve">/ </w:t>
      </w:r>
      <w:r>
        <w:rPr/>
        <w:t>۲</w:t>
      </w:r>
      <w:r>
        <w:rPr>
          <w:rtl w:val="true"/>
        </w:rPr>
        <w:t xml:space="preserve"> بركت هاى خداشناسى</w:t>
      </w:r>
      <w:bookmarkEnd w:id="4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بركت هاى خداشناسىامام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پرستى ، زندگى 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خداى سبحان را بشناسد ، هرگز تيره بخت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سـخنرانى اش دربـاره ويـژگى فرشتگان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ايمان ، بين آنان و شناخت خدا پيوند خورده است و يقين به او ، آنان را به شيدايى او كشانده است و علاقه شان از آنچه نزد اوست ، به سوى آنچه نزد غير اوست ،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شناختش را چشيده اند و جام لبريز از محبّتش را نوشيده اند و در ژرفاى دل هايشان ، شاخه هاى بيم پروردگار ، ريشه دوانده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خدا را بشناسد ، تنهايى مى 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بيدارىِ چشم ها به ياد خدا ، انتخاب عارفان و پيشكش مقرّبان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دعايش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آرزوى عارفان و اميد آرزومندان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 برگزيده عارفان است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جِلبابُ العارِفينَ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خيفَةِ اللّهِ لِلبُعدِ عَنِ اللّهِ عِبادَةُ العارِفينَ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اللّهَ كَيفَ لا يَشتَدُّ خَوفُهُ ؟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عنه عليه السلامـ في دُعاءٍ دَعا بِهِ في مَسجِدِ 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وقَد عَصَيتُكَ ، وكَيفَ لا أدعوكَ وقَد عَرَفتُكَ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خَشيَةً لَهُ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سُبحانَهُ أخوَفُهُم مِنهُ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قَلبَهُ العِلمُ بِاللّهِ ، سَكَنَهُ الغِنى عَن خَلقِ اللّهِ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الفاني نَفسُهُ وهِمَّتُهُ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جامه رويين عارفان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از ترس خدا به دليل دور شدن از خدا ، عبادت عارفان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خدا را شناخته ، امّا ترسش فزونى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كسى است كه بيشتر از همه از او درخواست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دعايى كه در مسجد جُعفى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 در حالى كه نافرمانى ات كرده ام؟ و چگونه تو را نخوانم ، در حالى كه تو را شناخته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كسى است كه بيش از همه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بيم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خداى عز و جل كسى است كه بيش از همه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مى ترسد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خداشناسى در دلش جاى گيرد ، بى نيازى از بندگان خدا ، در او جاى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شناخت ، روى برتافتن از سراى نيستى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شناختش درست باشد ، جان و همّتش از دنياى فناپذير ، دور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شـناخت ، مـوجـب عـدم دل بستگى به دنياست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أن يَرغَبَ فيما لَدَيهِ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أن لا يَخلُوَ قَلبُهُ مِن رجَائِهِ وخَوفِهِ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عنه عليه السلامـ مِن دُعائِهِ بَعدَ صَلاةِ الصُّبحِ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يَعرِفُ قَدرَكَ فَلا يَخافُكَ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يَعلَمُ ما أنتَ فلا يَهابُكَ ؟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مَهمومٌ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عائِفٌ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مَن عَرَفَ نَفسَهُ فَأعتَقَها ، ونَزَّهَها عَن كُلِّ ما يُبَعِّدُها ويوبِقُها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خداى سبحان را مى شناسد ، سزاوار است كه به آنچه نزد اوست ، رو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خداى سبحان را مى شناسد ، سزاوار است كه دلش از اميد و بيم او تهى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دعايش پس از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ـ اى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سپاس ،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قدر تو را بشناسد و از تو نترسد؟ و كيست كه بداند تو كيستى و از تو نهراسد؟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 رويَش گشاده و خندان است و دلش ترسان و اندوهگين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عارفى غمين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عارفى ، رويگردان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 كسى است كه نفْس خويش را بشناسد و آن را آزاد سازد و از هر آنچه نفس را دور و هلاك مى كند ، پاكيزه اش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كسى كه عظمت خدا را مى شناسد ، خود را بزرگ شمارد ؛ زيرا والايىِ مقام كسانى كه عظمت خدا را مى دانند ، به اين است كه براى او فروتنى كنند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زيد بن أرقم وابن عبّاس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رزين وكلّها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أوّل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من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حبّة العرني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كلّها عن أبي أيّوب الأنصاري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وزاد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عباد بن يزيد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نجيّ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نجيّ الحضرمي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الحضرمي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ابن يحيى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۳۵۴۲</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الثلاثاء</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عبّاس والإمام الباقر عليه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كلّها عن مطرف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فريصة ؛ وهي المضغة التي بين الثدي ومرجع الكتف من الرجل والدابّة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از سوره احزاب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ليالي صفّين ، قُتل فيها ما يقرُب من سبعين ألف 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الهرير ، به يكى از شب هاى جنگ صفّين كه نبرد شدّت يافته و دو سپاه به سختى در كارزار بودند و شمار زيادى از طرفين كشته شدند ، اطلاق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الصباح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عن حبّة جوين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الهذيل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بما أنّ سبع سنين هو المشهور فالظاهر أنّ تسع تصحيف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عن حبّة بن جوين و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حبّة العرني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نحوه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حبّة بن الجوين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عن أبي الجحاف عن رجل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غسّان النهدي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محمّد بن مسلم و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وحفص بن البختري وسلمة بيّاع السابري عن الإمام الصادق عنه عليهماالسلامنحوه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عن محمّد بن مسلم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كلاهما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وفيه صدره وكلّها عن سعيد بن كلثوم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الأرض من كلّ ذات أربع إذا بَرَكت ، كالركبتين وغيرهما ، ويحصل فيه غلظ من أثر البروك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جميل بن صالح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عمره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ناظر بر اين معناست كه چون برخى براى فخر فروشى لباس هاى بلند مى پوشيدند ، على عليه السلام براى پرهيز از فخرفروشى لباس هاى كوتاه به تن مى كرد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ضروريّة ، أخذناه من روضة الواعظين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بصوت حزين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القدّاح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المُبتلى الذي قد اشتدّ به البلاء بأحوج إلى الدعاء الذي لا يأمن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الشآبيب من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يحاسب فيها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المقدام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رواة الحديث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عن هبيرة بن مريم و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السائب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جعفر مولى عليّ عليه السلام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عدّة الداعي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 للّه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الهَمَج ؛ وهو ذباب صغير يسقط على وجوه الغنم والحمير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الريحِ السحابَ إذا جمَعَته بعد 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 من الأرض والجبل ، وكلّ شيء مرتفع فهو يَفاع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السواد ليس بالكثير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مع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عمران عن الإمام الصادق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كنت ممّا كتبه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أثبتَني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حبّة العرني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إعلام الورى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 كالمِهاد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 والوَهدة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والمكان المنخفض كأنّه حُفرة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أوْهُدٌ و وِهاد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الأرض وارتَفَع واستَوَى وصَلُب وغَلُظَ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الكنود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أبي الكنود وغيره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نَمَى الشيءُ ينمي ويَنمُو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 والاضطراب ، والتحرُّك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 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وعَلاه وغَلَبَه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عَظَمَته وسُلطانه وجَلاله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تَوْأَم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باسِطَ الأرَضِين ومُوَسِّعَها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السَّماوات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جَمع جَيْشَة ؛ وهي المَرَّة من جاشَ إذا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الوَفْز والوَفَز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 أمامَ 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يَمشي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مَضَى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أوْرَى قبسا لقابِس ؛ أي أظهر نورا من الحقّ لطالبه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 والسُّكُون ، والراحة ،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السلام الكندي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عن رجل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۹۰۸۹</w:t>
      </w:r>
      <w:r>
        <w:rPr>
          <w:rFonts w:ascii="IRNazanin" w:hAnsi="IRNazanin" w:eastAsia="IRNazanin"/>
          <w:b w:val="false"/>
          <w:b w:val="false"/>
          <w:bCs w:val="false"/>
          <w:i w:val="false"/>
          <w:i w:val="false"/>
          <w:iCs w:val="false"/>
          <w:color w:val="333333"/>
          <w:sz w:val="20"/>
          <w:sz w:val="20"/>
          <w:szCs w:val="20"/>
          <w:rtl w:val="true"/>
        </w:rPr>
        <w:t xml:space="preserve"> ، غريب الحديث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سلامة الكندي وزاد في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عليه السلام يعلِّم الناس الصلاة على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والحَظّ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يُهمَز وتُضمّ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الحسين بن عليّ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صعصعة بن صوحان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هشام بن محمّد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اشتر</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۳۷۴۱۱</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صعصعة بن صوحان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عباية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بن الحسن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جبّارى خداوند به مفهوم جبران كنندگى و رفع نقص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يتجهّمني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يلقاني بالغلظة والوجه الكريه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المنتقى للكازروني وغيره عن رسول اللّه صلى الله عليه و آله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رسول اللّه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كسادها ، والأيِّم التي لا زوج لها ، وهي مع ذلك لا يرغب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كساد المتاع كنايةً وتشبيهاً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دخلتم الأسواق لحاجةٍ فقولوا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الكوّاء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عجلان وكلّها عن الإمام الهادي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في توضيح كلام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أنّه سبحانه يختبرهم بالأموال والأولاد ؛ ليتبيّن الساخط لرزقه والراضي بقسمه ، وإن كان سبحانه أعلم بهم من أنفسهم ، ولكن لتظهر الأفعال التي بها يستحقّ الثواب والعقاب ؛ لأنّ بعضهم يحبّ الذكور ويكره الإناث ، وبعضهم يحبّ تثمير المال ويكره انثلام الحال ، وهذا من غريب ما سمع منه عليه السلام في التفسير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آن اين است كه خدا ، آنان را به مال ها و فرزندان مى آزمايد تا ناخشنود از روزى و خشنود از قسمت او از هم بازشناخته شوند و هرچند خداوند داناتر از آنان به آنهاست ، ليكن براى آن كه كارهايى كه مستحق ثواب است ، از آنچه مستحق عقاب است ، پديد آيد ؛ چه بعضى پسران را دوست دارند و دختران را ناپسند مى شمارند ، و بعضى افزايش مال را پسندند و از كاهش آن ناخرسندند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وحسبنا اللّه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مصباح ابن الباقي و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حمزة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ضرير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إن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استَوفَقْت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سألته 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دستور معالم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نحوه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غوَّث الرجلُ واستغاثَ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واغوثاه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أصله ، ثمّ إنّهم استعملوه بمعنى صاح ونادى طلباً للغَوث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أستعين عليها بشيء من معاصيك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والأنسب ما أثبتناه كما في المصادر الاُخرى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حمزة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نسخة اُخرى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ببلوغ</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في الأمطار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يتبع بعضها بعضاً وجمعها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نسخة اُخرى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النوادر للراوندي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عزيزا يرويه البهم ويجبر به النهم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والنوادر للراوندي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وأثبتناها من النوادر للراوندي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النوادر للراوندي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نسخة اُخرى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دعا بهذا الدعاء في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واسعةٌ سَهْلة مطمئنّة مستوية حُرّة ، لا حُزونةَ فيها ولا ارتِفاعَ ولا انهِباط ، تَنفَرِجُ عنها الجبالُ والآكامُ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قوع</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بُطنان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تَوَطَّأ في بطون الأرض سَهلِها وحَزنها ورياضها ، وهي قَرار الماء ومستَنقَعُه وهي البواطن والبُطون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كنفك</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 هذا تمثيل لجعله تحت ظِلّ رحمته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الأصل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والضرّ</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واقبلنا</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بعد ذكره لكلام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الكلام العجيب الفصاحة ، وذلك أ نّه عليه السلام شبّه السحاب ذوات الرعود والبوارق والرياح والصواعق بالإبل الصعاب ، التي تقمص برحالها وتقصّ بركبانها ، وشبّه السحاب خالية من تلك الروائع بالإبل الذلل ، التي تحتلب طيعة وتقتعد مسمحة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حِدبار ، وهي الناقة التي بَدَا عَظمُ ظَهرها ، ونَشزَت حراقِيفُها من الهُزال ، فَشبّه بها السِّنِين التي يَكثُر فيها الجَدْب والقَحط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الخليقة بالمطر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الغزير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والمكان المنخفض كأ نّه 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پس از آوردن اين سخن على عليه السلام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سخنان بسيار فصيح است ؛ چون آن حضرت ، ابرهاى همراه با رعد و برق و باد و آذرخش را به شتران سرسختى تشبيه كرده است كه بار از پشت مى افكنند و سوارى نمى دهند ، و ابرهاى تهى از رعد و برق و ترسناك را به شتران رامى تشبيه كرده كه شيرشان را به آرامى مى دوشند و بر پشتشان به آسانى مى نشينند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از سوره شورا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۵۰۶۴</w:t>
      </w:r>
      <w:r>
        <w:rPr>
          <w:rFonts w:ascii="IRNazanin" w:hAnsi="IRNazanin" w:eastAsia="IRNazanin"/>
          <w:b w:val="false"/>
          <w:b w:val="false"/>
          <w:bCs w:val="false"/>
          <w:i w:val="false"/>
          <w:i w:val="false"/>
          <w:iCs w:val="false"/>
          <w:color w:val="333333"/>
          <w:sz w:val="20"/>
          <w:sz w:val="20"/>
          <w:szCs w:val="20"/>
          <w:rtl w:val="true"/>
        </w:rPr>
        <w:t xml:space="preserve"> نقلاً عن الدينوري عن سفيان الثوري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الحارث العُكلي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المتّبعون</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عن عاصم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۶۵۶۵</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۴۷۲۴</w:t>
      </w:r>
      <w:r>
        <w:rPr>
          <w:rFonts w:ascii="IRNazanin" w:hAnsi="IRNazanin" w:eastAsia="IRNazanin"/>
          <w:b w:val="false"/>
          <w:b w:val="false"/>
          <w:bCs w:val="false"/>
          <w:i w:val="false"/>
          <w:i w:val="false"/>
          <w:iCs w:val="false"/>
          <w:color w:val="333333"/>
          <w:sz w:val="20"/>
          <w:sz w:val="20"/>
          <w:szCs w:val="20"/>
          <w:rtl w:val="true"/>
        </w:rPr>
        <w:t xml:space="preserve"> كلاهما نحوه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أبي الحسن عليّ بن عليّ بن رزين أخي دعبل بن عليّ الخزاعي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وفي صدرهما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صلى الله عليه و آله إذا لَبِستُ ثوبا جديدا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كلّها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 يجده الإنسان من شدّة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الأمر واختلاطه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عمّه يعقوب أو غيره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عمّه يعقوب أو غيره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القدّاح عن الإمام الصادق عن آبائه عليهم السلام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الحارث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عن سالم بن أبي الجعد عن الإمام عليّ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توضّأ الرجل فليقل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 وأشهد أنّ محمّدا عبده ورسوله ، اللّهمّ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در بينى چرخاندن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در دهان چرخاندن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الوعثاء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كُورِ الجمَل إذا كان من جِلدٍ أو خَشَبٍ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الكُور مُطلقا ، مِثل الركاب للسَّرج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عبد الرحمن بن أبزي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سوء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ولم نجده فيه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نقلاً عن الصحيفة العلويّة الثانية عن كنوز النجاح للطبرسي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مصباح الزائر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قهرك</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بجنايتها</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للعقوبات</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لَهيبُها</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يَتَغَلغَل</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كيف تنزله فيها وهو يرجو فضلك في عتقه منها فتتركه</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أنزلته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فضّلته</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نشرته</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بفقري</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إرادتي</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البارزين</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وآل محمّد ، وأعطه الوسيلة ، والفضيلة ، والمكان الرفيع ، والغبطة ، وشرف المنتهى ، والنصيب الأوفى ، والغاية القصوى ، والرفيع الأعلى حتى يرضى ، وزده بعد الرضا</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كتابك</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اُقدّمهم بين يدي مسألتي وحاجتي ، وأستشفع بهم عندك أمام طلبتي</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مع طول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كثير الخير ، يا دائم المعروف</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يَرُدُّ الحَرَّ والبَرْدَ من الأبنِيَة والمساكن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لثق</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رَجراجَة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تموج من كثرتها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والمَرجِعُ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نحوه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شمر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درخواست حاجات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محمّد بن أبي الرواد الرواسي عن الإمام المهدي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وإنّما قال في الإقبال في نهاية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 هذا الدعاء وهذه الزيادات فيه مرويّا عن مولانا أمير المؤمنين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مملول</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النعمان عن بعض أصحابه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w:t>
      </w:r>
      <w:r>
        <w:rPr>
          <w:rFonts w:ascii="IRNazanin" w:hAnsi="IRNazanin" w:eastAsia="IRNazanin"/>
          <w:b w:val="false"/>
          <w:b w:val="false"/>
          <w:bCs w:val="false"/>
          <w:i w:val="false"/>
          <w:i w:val="false"/>
          <w:iCs w:val="false"/>
          <w:color w:val="333333"/>
          <w:sz w:val="20"/>
          <w:sz w:val="20"/>
          <w:szCs w:val="20"/>
          <w:rtl w:val="true"/>
        </w:rPr>
        <w:t xml:space="preserve"> عن عاصم بن ضمرة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الحارث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سعدان عن رجل عن الإمام الصادق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يقول في سجدة الشكر بعد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أسألك 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نزهة الناظر ودلائل الإمامة في أوّل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لا يزيده إلحاح الملحّين إلّا جودا وكرما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هذه الجملة في كمال الدين بدل الجملة الاُولى في المتن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كمال الدين ونزهة الناظر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أخطأتها</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أبي نعيم محمّد بن أحمد الأنصاري عن الإمام المهدي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الكاظم عن آبائه عليهم السلام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كلاهما عن رفاعة بن موسى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أ نّه كان يقول إذا نهض من السجود للقيام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بالكفّار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المزار للشهيد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بالكافرين محيطا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أنسب ممّا في المتن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زقّوم به ميوه اى تلخ در جهنم و حميم به آب بسيار داغِ دوزخ ، اطلاق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۴۹۶۳</w:t>
      </w:r>
      <w:r>
        <w:rPr>
          <w:rFonts w:ascii="IRNazanin" w:hAnsi="IRNazanin" w:eastAsia="IRNazanin"/>
          <w:b w:val="false"/>
          <w:b w:val="false"/>
          <w:bCs w:val="false"/>
          <w:i w:val="false"/>
          <w:i w:val="false"/>
          <w:iCs w:val="false"/>
          <w:color w:val="333333"/>
          <w:sz w:val="20"/>
          <w:sz w:val="20"/>
          <w:szCs w:val="20"/>
          <w:rtl w:val="true"/>
        </w:rPr>
        <w:t xml:space="preserve"> نقلاً عن جعفر في الذكر وأبي القاسم إسماعيل بن محمّد بن فضل في أماليه عن عاصم بن ضمرة نحوه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نيّتها أو قيامها أو قراءتها</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هو الخضر عليه السلام ، وقد صُرّح بذلك في ذيل الرواية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محمّد بن يحيى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محمّد بن بشر العبدي عن بعض أشياخه ، 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عن محمّد بن يحيى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۴۹۶۴</w:t>
      </w:r>
      <w:r>
        <w:rPr>
          <w:rFonts w:ascii="IRNazanin" w:hAnsi="IRNazanin" w:eastAsia="IRNazanin"/>
          <w:b w:val="false"/>
          <w:b w:val="false"/>
          <w:bCs w:val="false"/>
          <w:i w:val="false"/>
          <w:i w:val="false"/>
          <w:iCs w:val="false"/>
          <w:color w:val="333333"/>
          <w:sz w:val="20"/>
          <w:sz w:val="20"/>
          <w:szCs w:val="20"/>
          <w:rtl w:val="true"/>
        </w:rPr>
        <w:t xml:space="preserve"> نقلاً عن الدينوري وابن عساكر نحوه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دنباله روايت ، تصريح شده است كه آن مرد ، خضر عليه السلام بود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بديهى است كه شرط اصلى مغفرت الهى توبه حقيقى است و مقصود اين نيست كه هر كس هر چه گناه مى خواهد ، انجام دهد و با خواندن الفاظ اين دعا بعد از نمازها مشمول رحمت خداوند متعال مى 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الإبطاء والتأخّر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فلاح السائل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بن خانبة في كتابه الذي صحّحه الإمام العسكري عليه السلام نحوه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أعلى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الأبيض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الزُّحلوفةُ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زحلف</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 وعجلة في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والمُلاصَقَة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صقب</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اختيار ابن الباقي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مكتب الإعلام الإسلامي وبحار الأنوار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يستحبُّ أن يُصلّى قبل صلاة الليل ركعتان خفيفتان ، وأن يُدعى بعدها بالدعاء المأثور كما ورد 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باب استحباب صلاة ركعتين قبل صلاة الليل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پاره اى روايات ، گزاردن دو ركعت نماز كوتاه و خواندن دعاى خاصّ رسيده از معصومان در پى آن، پيش از نماز شب ، مستحب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تهذيب الأحكام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ميمون القدّاح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 الإمام عليّ عليهم السلام نحوه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إنّك أعلمت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سوره آل عمران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اُهزلت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التزمه فأدنى عُنُقَه من عُنُقِه وهي في المودّة وفي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كدم</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لها معنىً مناسبا ، وما أثبتناه من المصادر الاُخرى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أبسَلتَ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أسلمتَه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زيد بن وهب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هذا المصراع في الطبعة المعتمدة قبل هذا البيت ، والصحيح ما أثبتناه كما في الطبعات الاُخرى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هذا البيت في المصدر ، ولكنّ السياق يقتضيه ، وأثبتناه من طبعة ترجمة مصطفى زماني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بيت در مصدر اصل نبود ، گرچه سياق شعر آن را اقتضا مى كند و ما آن را از چاپ ترجمه شده توسط مرحوم مصطفى زمانى آورديم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 من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 الفريضة والنافلة ، لكنّ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ذكروهما في تعقيب نوافل الزوال بأدنى تغيير ، وإطلاق صلاة الزوال على النافلة في عرف الأخبار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اقلبني</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القمّي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۷۳۳۹</w:t>
      </w:r>
      <w:r>
        <w:rPr>
          <w:rFonts w:ascii="IRNazanin" w:hAnsi="IRNazanin" w:eastAsia="IRNazanin"/>
          <w:b w:val="false"/>
          <w:b w:val="false"/>
          <w:bCs w:val="false"/>
          <w:i w:val="false"/>
          <w:i w:val="false"/>
          <w:iCs w:val="false"/>
          <w:color w:val="333333"/>
          <w:sz w:val="20"/>
          <w:sz w:val="20"/>
          <w:szCs w:val="20"/>
          <w:rtl w:val="true"/>
        </w:rPr>
        <w:t xml:space="preserve"> عن جيش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و علّامه مجلسى در توضيح آن گفته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مراد از زوال ممكن است فريضه ظهر و ممكن است نافله ظهر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شيخ طوسى و ديگران همين دعا را با اندكى تفاوت ، در ضمن تعقيبات نافله ظهر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زوال در اخبار بيشتر بر نافله اطلاق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رفعه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من دعاء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شكوت إلى رسول اللّه صلى الله عليه و آله تفلّت القرآن منّي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ساُعلّمك كلمات يثبتن القرآن في قلبك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صيّدتنا</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بلقع ؛ وهي الأرض القفر التي لا شيء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والتردّد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من المصادر الاُخرى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إن جرت</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نشر فرهنگ اهل البيت 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عن بعض أصحابه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عبد الرحمن بن أبزي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عمير بن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۴۲۹۱۴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يضمّ فيه الشيء ويقبض ، وفي التنزيل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نَجْعَلِ الْأَرْضَ كِفَاتًا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أَحْيَآءً وَ أَمْوَ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سلمان والمقداد وأبي ذرّ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مسعود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حميد وجابر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بيغ</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 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بسمن أو زيت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من الأدهان ممّا يُؤتدم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اُذيب من الإلية والشحم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الجامد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الطَّبَرْزَذُ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طبرزذ</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يَلُتّ 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الطبّ وبعض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الخبز المأخوذ من الدقيق غير المنخول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أخلاق محتشمي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الكبد واللحم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نجد والحجاز ، بينها وبين البحرين عشرة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أيسَرُ الجوع ، غرِث فهو غَرِثٌ والاُنثى غَرثى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زينة الزهد</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 زهد</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النخل ، وتمر الدَّقَل 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تمر المدينة أكبر من الصيحاني يضرب إلى السواد ، من غرس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بكر بن عيسى عن الإمام الصادق عليه السلام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وسيرة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كلّها عن زيد بن الحسن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كالمقصّ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الحسن الصيقل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الذي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طنفس</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يعقوب بن سالم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عن طلحة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بالزيت</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أبا 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يُقطّع صغارا ويُصبّ عليه ماء كثير ، فإذا نضج ذُرّ عليه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رزين و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رزين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يضعها</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القَصْر من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 وقال اللحياني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المنزل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بيت من حَجَر ، قُرشِيّةٌ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كالقصعة المبسوطة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دجلة فوق بغداد بعشرة فراسخ بينها وبين بعقوبة ، وقد بناها شابور ذو الأكتاف ، ويطلقون عليها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بزرج شابور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نسخة ذكرت في هامش المصدر وكما في صفة الصفوة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ابن عمر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روستايى در كنار دجله ، نزديك بغداد كنونى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 صدره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المصادر الاُخرى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عن جدّه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معروف معمول من التمر والسمن يخبص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تاقَت نفسي إلى الشيء تَتوق تَوقا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نزَعَت واشتاقت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ما يَبقى في بطن الدابّة من العَلف والماء ، وما يَدّخِره الإنسان من طَعام أو غيره ، وكل بقيّة ثميلةٌ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الصَّبَاحِ يَحمدُ القَومُ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۷۳۴۵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عن سالم بن مكرم نحوه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جامه اى كه پايين تنه را با آن مى پوشاندند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الطبقات الكبرى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أبجد بن جرموز عن أبيه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كلاهما نحوه و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الزهري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الكبر</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نحوه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غليظ 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 والألف والنون زائدتان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التواضع والخمول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أبي الأشعث العبري عن أبيه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الأشعث العبدي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فهو سَمَلٌ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حاتم بن إسماعيل المدني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قميصٌ سُنبُلاني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سابغ الطول ، أو منسوب إلى بلد بالروم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اُمّ سليم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دُردِيٌّ الزيت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 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الصمال بن عمير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لباس را به سبب گشادى و بلندى سنبلانى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العلاء مولى الأسلميّين وفيهما صدره وراجع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القدّاح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وكلاهما عن سفيان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عليه السلام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 يخالطها 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يتّخذ من صوف كالمرعزّى ، وربّما خالطه الحرير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قهز</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 يستر العورة المغلّظة فقط ، يكون للملّاحين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وكلّها عن عمرو بن قيس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زاب ، نام محلّه اى است در شهر واسط در عراق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خزّ أو صوف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تسمّى خميصة إلّا أن تكون سوداء 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هَنَأت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طليته بالهناء وهو القَطِران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أبي مليكة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اليعاقيب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اليعاقيب</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قميصاً ثمن درهمين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الزهد لابن حنبل والرياض النضرة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أبي مطرف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ابن مطرف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المماكسة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 والمنابذة بين المتبايعين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مكس</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الساقين والقدمين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فوق رُسغِه عند قَدَمِه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العظمُ الناشزُ فوق 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بالقرب من المدينة ، وبها عيون وحضر وحصن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۱۰۷۹۴</w:t>
      </w:r>
      <w:r>
        <w:rPr>
          <w:rFonts w:ascii="IRNazanin" w:hAnsi="IRNazanin" w:eastAsia="IRNazanin"/>
          <w:b w:val="false"/>
          <w:b w:val="false"/>
          <w:bCs w:val="false"/>
          <w:i w:val="false"/>
          <w:i w:val="false"/>
          <w:iCs w:val="false"/>
          <w:color w:val="333333"/>
          <w:sz w:val="20"/>
          <w:sz w:val="20"/>
          <w:szCs w:val="20"/>
          <w:rtl w:val="true"/>
        </w:rPr>
        <w:t xml:space="preserve"> وليس فيه ذيله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القميصين السنبلانيّين</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له</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تكون في القيظ ، وهي قبل الظهر بقليل وبعدها بقليل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الإمام عليه السلام حين كان أرمد العين ولم يستطِع أداء عمل ، لم يترك العمل رأسا بل اشتغل بعمل لا يحتاج إلى البصر كالطحن لدعم جيش المسلمين ، ولم يمنعه من ذلك سابقته في الإسلام ، وقيادته لجيش المسلمين ، وكونه صهرا للنبيّ صلى الله عليه و آله و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امام عليه السلام حتّى در آن زمان كه به سبب چشمْ درد ، توان فعّاليت از او سلب شده بود ، به كارهايى چون آسياب كردن غلّات براى سپاه اسلام ـ كه نيازى به ديدن نداشت ـ مى پرداخت ، در حالى كه از فرماندهان سپاه و سابقه داران در اسلام و نيز داماد پيامبر خدا بود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يستقي</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الحسن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پيامبر صلى الله عليه و آله سر باز زدند و جز على عليه السلام كسى با آن حضرت نجوا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ده بار نجوا كرد و هر بار كه به نجوا پرداخت ، پيش از آن صدقه داد ، و پس از آن ، آيه نازل شد و حكم را نسخ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السابقة ، وفيه عتاب شديد لصحابة النبيّ صلى الله عليه و آله والمؤمنين ، حيث إنّهم تركوا مناجاته صلى الله عليه و آله خوفا من بذل المال بالصدقة ، فلم يناجه أحد منهم إلّا عليّ عليه السلام فإنّه ناجاه عشر نجوات ، كلّما ناجاه قدم بين يدي نجواه صدقة ثمّ نزلت الآية ونسخت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مجاهد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كلّها عن مجاهد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مجاهد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المعصوم وكلّها نحوه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مجاهد وكلّها نحوه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ابن عبّاس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وابن أبي حاتم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مجاهد وقتادة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كلّها نحوه وراجع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صدقة مالي لتبلغ أربعين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صدقتي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نحوه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كلّها عن محمّد بن كعب القرظي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ولدانا</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البعير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يقرَح خُفّ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قرحَت يداه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أعتق ألف مملوك من كدّ يده ، تربت فيه يداه وعرق فيه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أعتق من صلب ماله ألف مملوك ، كلّ ذلك تحفّى فيه يداه ويعرق فيه جبينه التماس ما عند اللّه والخلاص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أعتق ألف مملوك كلّهم من كسب يده عليه السلام </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با دستْ رنج خويش آزادشان ساخت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ومَجِلت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جِلدُها وتَعَجَّر ، وظَهر فيها ما يُشبه البَثر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أعتق عليّ عليه السلام في حياة رسول اللّه صلى الله عليه و آله ألف مملوك </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ربعي بن عبد اللّه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كلاهما عن أيّوب بن عطيّة الحذّاء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ذخائر العقبى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بشّروا</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عليه 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شيء من الأدهان ممّا يؤتدم به 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المتغيّرة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ء الفم ممّا يحسى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حسىً وحُسوات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تَفَضّجَ عَرَقا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فضج</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انتكف العرَقَ عن جبينه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مسحه ونحّاه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الذي يتمكّن صاحبه فيه من جميع التصرّفات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ماكان من جهة نجد من المدينة ، من قراها وعمايرها إلى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 وهي أحد أوديتها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بجبال تهامة ، وهو الوادي الذي فيه المدينة ، ويسمّى من عند المدينة القناة ، ومن أعلى منها عند السدّ يسمّى الشظاة ، ومن عند الشظاة إلى أسفل يسمّى إضَما إلى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والشام من أعمال المدينة ، كثير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حَرَّة الرَّجْلاء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ديار بني القين بين المدينة والشام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والمذكور خمسة أسماء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 بينها وبين المدينة يومان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أفاءها اللّه على رسوله صلى الله عليه و آله في سنة سبع صلحا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 وموضع باليمامة ، فيه المياه والزروع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خَيف ، در زبان عربى به پايينْ دستِ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پايه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 شود كه نه درشتى و سنگلاخى كوه را دارد و نه نرمى و يكْ دستى دشت 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نامى است براى روستاها و آبادى هاى حدّ فاصل كوه هاى مدينه تا تهامه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سه درّه موجود در منطقه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 اى است در ناحيه كوهستانى تهامه كه مدينه در آن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 اى ميان مدينه و شام كه از توابع مدينه محسوب مى شود و آبادى هاى بسيار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در سرزمين بنى قين ، ميان مدينه و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آبادى اى است در حجاز ، به فاصله دو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از مدينه كه خداوند ، آن را در سال هفتم هجرت به پيامبر خدا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سرزمين و آبادى اى در يمامه كه آب ها و كشتزارهاى فراوان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من أودية القَبَليّة ، بين المدينة وينبع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قريب من أوانا ؛ على نهر دُجيل عند دير الجاثليق ، به كانت الوقعة بين عبد الملك بن مروان ومصعب بن الزبير ، فقُتل مصعب ، وقبره هناك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عن بشير بن الوليد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حسن بن زيد من دون إسنادٍ إلى المعصوم وكلّها نحوه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 اى است از ناحيه قَبَليه ، ميان مدينه و يَنبُع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در منطقه كوفه ، نزديك اَوانا بر كناره نهر دُجَيل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ناحيه نبردى ميان عبد الملك بن مروان و مُصعَب بن زُبير در گرفت كه به كشته شدن مصعب انجاميد و قبر او اكنون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خالد عن الإمام الصادق عن أبيه عليهماالسلام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ربيعة بن ناجد عن الإمام عليّ عليه السلام عنه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۶۷۱۲</w:t>
      </w:r>
      <w:r>
        <w:rPr>
          <w:rFonts w:ascii="IRNazanin" w:hAnsi="IRNazanin" w:eastAsia="IRNazanin"/>
          <w:b w:val="false"/>
          <w:b w:val="false"/>
          <w:bCs w:val="false"/>
          <w:i w:val="false"/>
          <w:i w:val="false"/>
          <w:iCs w:val="false"/>
          <w:color w:val="333333"/>
          <w:sz w:val="20"/>
          <w:sz w:val="20"/>
          <w:szCs w:val="20"/>
          <w:rtl w:val="true"/>
        </w:rPr>
        <w:t xml:space="preserve"> عن عثمان بن عبد الرحمن عن الإمام الباقر عن أبيه عن الإمام عليّ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۸۳۸۵</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۳۲۹۰۷</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عمر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ميمون عن الإمام الصادق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وعنه صلى الله عليه و آله و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جابر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۸۳۹۷</w:t>
      </w:r>
      <w:r>
        <w:rPr>
          <w:rFonts w:ascii="IRNazanin" w:hAnsi="IRNazanin" w:eastAsia="IRNazanin"/>
          <w:b w:val="false"/>
          <w:b w:val="false"/>
          <w:bCs w:val="false"/>
          <w:i w:val="false"/>
          <w:i w:val="false"/>
          <w:iCs w:val="false"/>
          <w:color w:val="333333"/>
          <w:sz w:val="20"/>
          <w:sz w:val="20"/>
          <w:szCs w:val="20"/>
          <w:rtl w:val="true"/>
        </w:rPr>
        <w:t xml:space="preserve"> عن عليّ بن أحمد بن عامر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أحمد بن عامر وكلاهما عن الإمام الرضا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۳۲۲۹۷</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أحمد بن عامر وأحمد بن عبد اللّه وداوود بن سليمان عن الإمام الرضا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عليّ بن أبي عليّ اللهبي رفعه نحوه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إخواني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عابس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عن عائشة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عن الإمام الرضا عن آبائه عليهم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عابس عن عمّه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عنه صلى الله عليه و آله و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ابن عبّاس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أبي سعيد عقيصا عن الحسين بن عليّ عن الإمام عليّ عليهماالسلامعنه صلى الله عليه و آله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عن موسى بن عيسى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وفيها صدره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ورد رسول اللّه صلى الله عليه و آله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۸۴۰۰</w:t>
      </w:r>
      <w:r>
        <w:rPr>
          <w:rFonts w:ascii="IRNazanin" w:hAnsi="IRNazanin" w:eastAsia="IRNazanin"/>
          <w:b w:val="false"/>
          <w:b w:val="false"/>
          <w:bCs w:val="false"/>
          <w:i w:val="false"/>
          <w:i w:val="false"/>
          <w:iCs w:val="false"/>
          <w:color w:val="333333"/>
          <w:sz w:val="20"/>
          <w:sz w:val="20"/>
          <w:szCs w:val="20"/>
          <w:rtl w:val="true"/>
        </w:rPr>
        <w:t xml:space="preserve"> عن يعلى بن 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۳۶۴۴۰</w:t>
      </w:r>
      <w:r>
        <w:rPr>
          <w:rFonts w:ascii="IRNazanin" w:hAnsi="IRNazanin" w:eastAsia="IRNazanin"/>
          <w:b w:val="false"/>
          <w:b w:val="false"/>
          <w:bCs w:val="false"/>
          <w:i w:val="false"/>
          <w:i w:val="false"/>
          <w:iCs w:val="false"/>
          <w:color w:val="333333"/>
          <w:sz w:val="20"/>
          <w:sz w:val="20"/>
          <w:szCs w:val="20"/>
          <w:rtl w:val="true"/>
        </w:rPr>
        <w:t xml:space="preserve"> نقلاً عن مسند أبي يعلى عن الإمام عليّ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أوفى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زيد بن آدمي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الهاشمي عن الإمام الصادق عن أبيه عن جدّه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بيد عليّ فوضعها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الحسن عن أبيه عن الإمام عليّ عليه السلام عن اُبيّ بن كعب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عن الإمام عليّ عليه السلام عن اُبيّ بن كعب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زيد بن وهب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عبد اللّه بن ثمامة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سليمان الجهني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روينا من وجوه عن عليّ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عن الإمام الرضا عن آبائه عنه عليهم السلام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يقُلها أحد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عُقبة الهَجَري عن عمّه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حبّة العرني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عمرو بن ميمون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ابن عبّاس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عليهم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ابن عمرو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هجرت پيامبر خدا به مدينه ، از خانه برخى ياران پيامبر صلى الله عليه و آله درى كوچك به مسجد پيامبر صلى الله عليه و آله باز شد كه به هنگام نياز به حضور در مسجد از همان در وارد مى شدند ، تا آن كه از سوى خداوند ، دستور آمد كه همه درها به جز در خانه على عليه السلام به مسجد بسته شود و پس از آن تنها درِ خانه پيامبر اكرم و على عليه السلام مستقيما به مسجد باز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باب براى توضيح اين جريان است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 وتكُون بَين بَيتَين يُنصَبُ عليها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۱۹۳۰۷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كلاهما عن البراء بن عازب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۳۹۳۰</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لي ما اُخرج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 قدر ما أدخل أنا وحدي وأخرج</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عن عيسى المدني عن الإمام زين العابدين عن أبيه عليهماالسلام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نَفَسْتُك بنَفْس ؛ إذا أصَبتَه 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بعضٌ منها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المناقب للكوفي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حوضي</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 وهي السّعفة ممّا لا يَنبُتُ عليه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مسرعا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سعيد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سعد؛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۱۶۷۷۵</w:t>
      </w:r>
      <w:r>
        <w:rPr>
          <w:rFonts w:ascii="IRNazanin" w:hAnsi="IRNazanin" w:eastAsia="IRNazanin"/>
          <w:b w:val="false"/>
          <w:b w:val="false"/>
          <w:bCs w:val="false"/>
          <w:i w:val="false"/>
          <w:i w:val="false"/>
          <w:iCs w:val="false"/>
          <w:color w:val="333333"/>
          <w:sz w:val="20"/>
          <w:sz w:val="20"/>
          <w:szCs w:val="20"/>
          <w:rtl w:val="true"/>
        </w:rPr>
        <w:t xml:space="preserve"> نقلاً عن السيّد المرتضى في شرح القصيدة الذهبيّة والثلاثة الأخيرة عن أبي سعيد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التميمي وكلاهما عن الإمام الرضا عن آبائه عليهم السلام عنه صلى الله عليه و آله وراجع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۱۳۴۰۲</w:t>
      </w:r>
      <w:r>
        <w:rPr>
          <w:rFonts w:ascii="IRNazanin" w:hAnsi="IRNazanin" w:eastAsia="IRNazanin"/>
          <w:b w:val="false"/>
          <w:b w:val="false"/>
          <w:bCs w:val="false"/>
          <w:i w:val="false"/>
          <w:i w:val="false"/>
          <w:iCs w:val="false"/>
          <w:color w:val="333333"/>
          <w:sz w:val="20"/>
          <w:sz w:val="20"/>
          <w:szCs w:val="20"/>
          <w:rtl w:val="true"/>
        </w:rPr>
        <w:t xml:space="preserve"> عن اُمّ سلمة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نقلاً عن السيّد المرتضى في شرح القصيدة الذهبيّة نحوه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عن جدّه جعفر بن محمّد عن آبائه عليهم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رافع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كلّها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۸۵۳۰</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عن حبيب بن أبي ثابت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زيد بن وهب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عن ثعلبة بن يزيد عن أبيه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كلاهما عن ثعلبة بن يزيد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۵۹۲۸</w:t>
      </w:r>
      <w:r>
        <w:rPr>
          <w:rFonts w:ascii="IRNazanin" w:hAnsi="IRNazanin" w:eastAsia="IRNazanin"/>
          <w:b w:val="false"/>
          <w:b w:val="false"/>
          <w:bCs w:val="false"/>
          <w:i w:val="false"/>
          <w:i w:val="false"/>
          <w:iCs w:val="false"/>
          <w:color w:val="333333"/>
          <w:sz w:val="20"/>
          <w:sz w:val="20"/>
          <w:szCs w:val="20"/>
          <w:rtl w:val="true"/>
        </w:rPr>
        <w:t xml:space="preserve"> عن أبي إدريس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عن علقمة وثعلبة و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أبي إدريس الأزدي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عن أبي إدريس الأزدي وثعلبة بن يزيد الحمامي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حكيم بن جبير عمّن حدّثه و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عن ثعلبة بن مرثد الحماني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ثعلبة بن يزيد الحماني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و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كلاهما عن أبي إدريس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اللّه بن الغنوي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عن الإمام عليّ عليهماالسلامو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إسحاق بن موسى الكاظم عن أبيه عن آبائه عن الإمام عليّ عليهم السلام عنه صلى الله عليه و آله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عن الإمام عليّ عليهم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سدير الصيرفي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۹۰۱۷</w:t>
      </w:r>
      <w:r>
        <w:rPr>
          <w:rFonts w:ascii="IRNazanin" w:hAnsi="IRNazanin" w:eastAsia="IRNazanin"/>
          <w:b w:val="false"/>
          <w:b w:val="false"/>
          <w:bCs w:val="false"/>
          <w:i w:val="false"/>
          <w:i w:val="false"/>
          <w:iCs w:val="false"/>
          <w:color w:val="333333"/>
          <w:sz w:val="20"/>
          <w:sz w:val="20"/>
          <w:szCs w:val="20"/>
          <w:rtl w:val="true"/>
        </w:rPr>
        <w:t xml:space="preserve"> عن عمران بن حصين و ح </w:t>
      </w:r>
      <w:r>
        <w:rPr>
          <w:rFonts w:ascii="IRNazanin" w:hAnsi="IRNazanin" w:eastAsia="IRNazanin"/>
          <w:b w:val="false"/>
          <w:b w:val="false"/>
          <w:bCs w:val="false"/>
          <w:i w:val="false"/>
          <w:i w:val="false"/>
          <w:iCs w:val="false"/>
          <w:color w:val="333333"/>
          <w:sz w:val="20"/>
          <w:sz w:val="20"/>
          <w:szCs w:val="20"/>
        </w:rPr>
        <w:t>۹۰۱۸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 ويجمع على حُشّان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۱۱۰۸۴</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كلّها عن أبي عثمان النهدي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وراجع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رافع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الْقَوْمَ اسْتَضْعَفُونِى وَكَادُواْ يقتلوننى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وبحارالأنوار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غُصِبتَ عَلى حَقِّكَ</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أبي عبيدة بن الحكم الأزدي يرفعه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كلّها عن مقاتل بن سليمان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عن محمّد بن أورمة عمّن حدّثه 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عن أبي الحسن عليه السلام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عن الإمام الرضا عن آبائه عن الإمام الحسين عليهم السلام وراجع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الحسين بن عليّ عن الإمام عليّ عليهم السلام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أبيه عن جدّه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الإمام زين العابدين عن أبيه عنه عليهم السلام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ولدتني 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عن شريك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إسحاق بن موسى عن أبيه الإمام الكاظم عن آبائه عنه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حريث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الناس</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عمرو بن حريث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كنت لم أزل مظلوما مستأثرا على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معاوية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عنك إنّك لا تخطب الناس خطبة إلّا قلت قبل أن تنزل عن منبرك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لأولى الناس بالناس وما 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الأشعث بن قيس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 والجمع وَزَعة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 بسيفه 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مرّة بعد مرّة وضرب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به يمينا وشمالاً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أنام الليل ، فأنا متيقّظ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سنحنح</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النباتات البدويّة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الذي لا يُسقى إلّا من ماء المطر لبعده من المياه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عذى</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جندب نحوه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محبوب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وكلاهما نحوه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سفيان بن عيينة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الأكابر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مكتوبا على 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قيس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ليلى عن الإمام عليّ عليه السلام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عن الإمام عليّ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ثبت في الصحاح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وفي الخمسة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بفرّار</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مالك بن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۱۶۷۴۶</w:t>
      </w:r>
      <w:r>
        <w:rPr>
          <w:rFonts w:ascii="IRNazanin" w:hAnsi="IRNazanin" w:eastAsia="IRNazanin"/>
          <w:b w:val="false"/>
          <w:b w:val="false"/>
          <w:bCs w:val="false"/>
          <w:i w:val="false"/>
          <w:i w:val="false"/>
          <w:iCs w:val="false"/>
          <w:color w:val="333333"/>
          <w:sz w:val="20"/>
          <w:sz w:val="20"/>
          <w:szCs w:val="20"/>
          <w:rtl w:val="true"/>
        </w:rPr>
        <w:t xml:space="preserve"> عن الدراوردي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واءَلَ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مصعب بن الزبير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استرخى رباطه فقد وَهَى ، وقد وَهَى الثوبُ يَهي وَهْيا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وتخرّق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ضربات عليّ مُبتَكرات لا عُونا ، أي إنّ ضربته كانت بِكرا ؛ يقتل بواحدة منها ، لا يحتاج أن يعيد الضربة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بِكر ؛ إذا كانت قاطعةً لا تُثنى</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 القائلين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سبَقهم وغَلبَهم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المستأصل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عن ضرار بن الأزور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رأيت إنسانا محاربا مثله</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بعض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لقينا كتيبة فيها عليّ بن أبي طالب رضى الله عنهإلّا أوصى بعضنا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شدّاد بن الهاد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تشوّفتُ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ودّان ، منطقه اى بين مكّه و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به دو نوع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بيرق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رايه ، بلندتر و لِواء ، كوچك تر است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بقيّة المصادر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۵۲۰۲</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كفاية الطالب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۲۹۹۷۲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راية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عبّاد بن صهيب عن الإمام الصادق عن أبيه عليهماالسلامعن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عن جابر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وكلّها نحوه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هبيرة وص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عاصم بن ضمرة،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عن أبي رزين،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عنه عليهماالسلام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وغيره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وكلّها نحوه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عمرو بن حبشي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عن سعد بن المسيّب نحوه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 و من ، كسى او را نشناخت</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متنبّى</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عبد اللّه بن عمرو بن هند الحبلي و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هند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۷۳۰۵</w:t>
      </w:r>
      <w:r>
        <w:rPr>
          <w:rFonts w:ascii="IRNazanin" w:hAnsi="IRNazanin" w:eastAsia="IRNazanin"/>
          <w:b w:val="false"/>
          <w:b w:val="false"/>
          <w:bCs w:val="false"/>
          <w:i w:val="false"/>
          <w:i w:val="false"/>
          <w:iCs w:val="false"/>
          <w:color w:val="333333"/>
          <w:sz w:val="20"/>
          <w:sz w:val="20"/>
          <w:szCs w:val="20"/>
          <w:rtl w:val="true"/>
        </w:rPr>
        <w:t xml:space="preserve"> كلاهما عن زاذان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۳۶۴۰۶</w:t>
      </w:r>
      <w:r>
        <w:rPr>
          <w:rFonts w:ascii="IRNazanin" w:hAnsi="IRNazanin" w:eastAsia="IRNazanin"/>
          <w:b w:val="false"/>
          <w:b w:val="false"/>
          <w:bCs w:val="false"/>
          <w:i w:val="false"/>
          <w:i w:val="false"/>
          <w:iCs w:val="false"/>
          <w:color w:val="333333"/>
          <w:sz w:val="20"/>
          <w:sz w:val="20"/>
          <w:szCs w:val="20"/>
          <w:rtl w:val="true"/>
        </w:rPr>
        <w:t xml:space="preserve"> نقلاً عن المستدرك على الصحيحين عن هبيرة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المسيّب بن نجبة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نحوه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الاضطمام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افتعال من الضمّ ، اضطممتُ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ضممته إلى 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يعقوب الأحول والأخير من دون إسنادٍ إلى المعصوم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القاسم بن أبي اُمامة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عبد اللّه بن نجي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نجي نحوه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نحوه وكلّها عن نجي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نجي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نجي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دخلت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أتيته وهو يُصلّي</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سليم بن قيس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عنه عليهماالسلام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علّمني مفتاح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و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سليم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عنه عليهم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سالم بن أبي حفصة و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زرارة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 به معانى گوناگونى در احاديث آمده است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تمايز دهنده حق از باطل ، سخن روشن ، علم به اوامر و نواهى و احوال گذشته و آينده تا روز قيامت ، علم به كتب آسمانى ، علم به لغات و زبان ها و لهجه ها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وكلاهما عن الإمام الصادق عليه السلام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أبي بكر الحضرمي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عبد اللّه بن ميمون القدّاح عن الإمام الصادق عليه السلام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عن الإمام الباقر عليه السلام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۳۶۵۰۰</w:t>
      </w:r>
      <w:r>
        <w:rPr>
          <w:rFonts w:ascii="IRNazanin" w:hAnsi="IRNazanin" w:eastAsia="IRNazanin"/>
          <w:b w:val="false"/>
          <w:b w:val="false"/>
          <w:bCs w:val="false"/>
          <w:i w:val="false"/>
          <w:i w:val="false"/>
          <w:iCs w:val="false"/>
          <w:color w:val="333333"/>
          <w:sz w:val="20"/>
          <w:sz w:val="20"/>
          <w:szCs w:val="20"/>
          <w:rtl w:val="true"/>
        </w:rPr>
        <w:t xml:space="preserve"> نقلاً عن الإسماعيلي في معجمه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بكر بن حبيب عن الإمام الباقر عليه السلام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جاهليّة ، كثيرة الأنهار ، وهي عن الكوفة على نحو فرسخ ، وكانت منازل آل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بحيرَة الكوفة ، بناه النعمان بن امرئ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خرنق</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يصلّي ، أو يصلّون صلاة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وبنقول كثيرة ، ومن جملتها ما ورد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حيث ذكر فيه أكثر من ثلاثين رواية ،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حرف يا كلمه يا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اَسناد مختلف و عبارات متنوّع ، نقل شده اند، از جمله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از سى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جعفر،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 الخدش والأرش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الخدش والأرش والهرش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عبد اللّه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الصادقين عليهماالسلام نحوه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زياد بن المنذر الهمداني الأعمى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بكر بن كرب الصيرفي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جبلة بن سحيم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الحسن بن أمير المؤمنين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قاموس الرجال ، طبعة مركز نشر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۱۱۰۸۳</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نوادگان امام حسن عليه السلام كه ادّعاى مهدويت كرد و كشته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عبد اللّه بن حسن بن حسن بن امير المؤمنين على عليهماالسلام است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 أكارعه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أكارعه</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عن ابن عبّاس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عن الإمام الصادق عليه السلام عن عمّار بن ياسر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۸۹۷۸</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۳۶۴۶۳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الريّان بن الصلت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عنه صلى الله عليه و آله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كلاهما عن الصنابحي عن الإمام عليّ عليه السلام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۸۹۷۹</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كلّها عن محمّدبن عبداللّه اللاحقي عن الإمام الرضا عن آبائه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اُمّ سلمة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جرير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تؤتى البيوت إلّا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تدخل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الحسن عليه السلام و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عن الحسن بن راشد عن الإمام الصادق عن آبائه عليهم السلام عنه صلى الله عليه و آله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عن أبي ذرّ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ابن عبّاس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عن عبد اللّه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أنس بن مالك والزبير بن العوّام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الريّان بن الصلت عن الإمام الرضا عليه السلام عنه صلى الله عليه و آله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آبائه عليهم السلام و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عليّ بن سالم الأنصاري والحسين بن أبي العلاء وعاصم عن الإمام الصادق عليه السلام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عن آبائه عليهم السلام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كلّها عن الصنابحي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الصنابجي وكلّها عن الإمام عليّ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الحِكمة فليأتها</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عن جابر بن عبد اللّه الأنصاري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ديوان منسوب به 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الرسالة العقليّة للغزالي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۸۹۹۰</w:t>
      </w:r>
      <w:r>
        <w:rPr>
          <w:rFonts w:ascii="IRNazanin" w:hAnsi="IRNazanin" w:eastAsia="IRNazanin"/>
          <w:b w:val="false"/>
          <w:b w:val="false"/>
          <w:bCs w:val="false"/>
          <w:i w:val="false"/>
          <w:i w:val="false"/>
          <w:iCs w:val="false"/>
          <w:color w:val="333333"/>
          <w:sz w:val="20"/>
          <w:sz w:val="20"/>
          <w:szCs w:val="20"/>
          <w:rtl w:val="true"/>
        </w:rPr>
        <w:t xml:space="preserve"> عن ابن عبّاس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سعيد بن زيد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عبّاس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الرعلي عن الإمام عليّ عليه السلام عنه صلى الله عليه و آله وعن زيد بن عليّ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عن جابر بن عبد اللّه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كلّها عن ابن عبّاس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كثير عن أبيه عن الإمام الصادق عن آبائه عليهم السلام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أبي الحسن عليه السلام عنه صلى الله عليه و آله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وحكمتي وسرّي وعلانيتي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عمّار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ابن عبّاس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عمران بن حصين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داوود بن أبي عوف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الحسن عليه السلام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وابن عبّاس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اُبيّ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سلمان الفارسي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وراجع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أبي الهيثم بن التيّهان وأبي أيّوب وعمّار وخزيمة بن ثابت ذو الشهادتين و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والبرّاء بن عازب وأبي ذرّ والمقداد وعمّار وزاد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علمه وحكمته</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زرارة و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وكلّها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حمران وكلّها عن الإمام الباقر عليه السلام وراجع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شَىْ ءٍ أَحْصَيْنَـهُ فِى إِمَامٍ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بكير الهجري و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بكير الهجري وزاد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الأنبياء والمرسلين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الباقر عليه السلام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عن الإمام زين العابدين عن أبيه عليهماالسلامعنه صلى الله عليه و آله نحوه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عليه السلام نحوه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الباقر عليه السلام نحوه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فضيل عن الإمام الباقر عليه السلام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۲۰۳۲۹</w:t>
      </w:r>
      <w:r>
        <w:rPr>
          <w:rFonts w:ascii="IRNazanin" w:hAnsi="IRNazanin" w:eastAsia="IRNazanin"/>
          <w:b w:val="false"/>
          <w:b w:val="false"/>
          <w:bCs w:val="false"/>
          <w:i w:val="false"/>
          <w:i w:val="false"/>
          <w:iCs w:val="false"/>
          <w:color w:val="333333"/>
          <w:sz w:val="20"/>
          <w:sz w:val="20"/>
          <w:szCs w:val="20"/>
          <w:rtl w:val="true"/>
        </w:rPr>
        <w:t xml:space="preserve"> عن معقل بن يسار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إسحاق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أيّوب الأنصاري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المزني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سلمان الفارسي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أبي أيّوب و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والثلاثة الأخيرة عنه صلى الله عليه و آله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عمر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الحسن عن أبيه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وكلّها عن الإمام عليّ عليه السلام عن اُبيّ بن كعب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سليم بن قيس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بسنن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سلمان والمقداد وأبي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عن عمرو بن حبشي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عن أبي رزين و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كلّها عن عمرو بن حبشي و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عاصم بن ضمرة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عمر بن عليّ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عامر بن واثلة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الإزار ، فاستعاره للاعتصام والالتجاء والتمسّك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الأزلام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القِداح التي كانت في الجاهليّة عليها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والنهي ، افعل ولا تفعل ، كان الرجل منهم يضعها في وعاءٍ له ، فإذا أراد سفرا أو زواجا أو أمرا مهمّا أدخل يده فأخرج منها زلما ، فإن خرج الأمر مضى لشأنه ، وإن خرج النهي كفّ عنه ولم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حواجب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ابن عبّاس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عِلمه من رسول اللّه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خدايى ، دانشمندِ راسخ در علم و دين ، دانشمند با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جامع نوين</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بلغ عليّ بن أبي طالب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كلّها عن عبد اللّه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أعلم بالواحد منهم</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بصير عنه صلى الله عليه و آله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 لأعلمهم بالعشر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وايم اللّه 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عمر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الباقر عن آبائه عليهم السلام عنه صلى الله عليه و آله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أبي الطفيل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نحوه وكلّها عن سليم بن قيس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سليم بن قيس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مكحول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عن أبي وائل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 أبيه عن جدّه عنه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عنه عليهماالسلام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اندمجت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اجتمعت عليه ، وانطويت واندرجت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رشاء وهو 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بحت بما أنزل اللّه سبحانه في كتابه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اندمجت على مكنون علم لو بحت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فهِما غير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أحْناء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أطرافُها ونَواحيها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عليّ كرّم اللّه وجهه ـ وأشار إلى صدره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هاهنا علما جمّا لو وجدت له حملة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 فقلوب الأبرار قبور الأسرار ، فلا ينبغي أن يفشي العالم كلّ مايعلمه إلى كلّ أحد ، هذا إذا كان من يفهمه كيسا أهلاً للانتفاع به فكيف بمن لا يفهمه؟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السُّفَهَآءَ أَمْوَ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نبّه به على هذا المعنى ، وذلك لأنّه لما منعنا من تمكين السفيه من المال الذي هو عرض حاضر يأكل منه البرّ والفاجر تفاديا أنّه ربّما يؤدّيه إلى هلاك دنيوي ، فلأن يمنع عن تمكينه من حقائق العلوم التي إذا تناولها السفيه أدّاه إلى ضلال وإضلال وهلاك وإهلاك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كلّها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عن الإمام الرضا عن آبائه عليهم السلام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أبي إسحاق السبيعي عن بعض أصحاب أمير المؤمنين عليه السلام ممّن يثق به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الضلوع تحت الترائب ممّا يلي الصدر ، كالضلوع ممّا يلي الظهر ، سُمّيت بذلك لجنوحها على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إلى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 دَلْهَم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اللبانة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من غير فاقة ولكن من 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نزلت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كلّها نحوه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پيشين و آيات مشابه آن در قرآن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سدير نحوه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علوان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المناقب لابن شهر آشوب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مطهّرون نقيّات </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اُمّتي وعلى تفسير كتاب اللّه عزّ وجلّ والداعي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تفسير كتاب ربّي والدعاء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تفسير كتاب اللّه ربّي والداعي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تفسير كتاب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زيد بن أرقم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سليمان الأحمسي عن أبيه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الأعمش عن أبيه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سليمان الأحمسي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عن سليمان الأحمسي عن أبيه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ثوير عن أبيه نحوه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مافي القرآن آية إلّا أعلم أين نزلت ، في سهلٍ أو جبل ، أو بليلٍ أو بنهار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كلّها عن أبي الطفيل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عامر بن واثلة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أبي الطفيل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أبي فاختة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اللوحين شيء إلّا وأنا أعلمه</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أبي الطفيل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سليم بن قيس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سليم بن قيس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إسماعيل بن جعفر عن أبيه الإمام الصادق عن آبائه عليهم السلام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سلمان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جعفر بن محمّد عليهماالسلاموعن المجاشعي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الصباح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ـ بكسر الواو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وأكثر ما يُستعمل في حِمْل البغل والحمار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مقبرة أهل المدينة ، وهو داخل المدينة ، ويسمّى بقيع الغَرْقَد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يستقرّ فيه ماء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المثْعَنْجَر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أكثر موضع في البحر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والنون زائدتان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نقلاً عن النقّاش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وليس فيها ذيله و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عن حفص بن قرط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حفص بن قرط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بفتيا</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مغيرة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اُذينة بن مسلمة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خِلت إخال ـ بالكسر والفتح ، والكسر أفصح وأكثر استعمالاً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ظننتُ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۹۱۱۵</w:t>
      </w:r>
      <w:r>
        <w:rPr>
          <w:rFonts w:ascii="IRNazanin" w:hAnsi="IRNazanin" w:eastAsia="IRNazanin"/>
          <w:b w:val="false"/>
          <w:b w:val="false"/>
          <w:bCs w:val="false"/>
          <w:i w:val="false"/>
          <w:i w:val="false"/>
          <w:iCs w:val="false"/>
          <w:color w:val="333333"/>
          <w:sz w:val="20"/>
          <w:sz w:val="20"/>
          <w:szCs w:val="20"/>
          <w:rtl w:val="true"/>
        </w:rPr>
        <w:t xml:space="preserve"> ،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عمرو بن إيثار عن أبي جعفر محمّد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۱۲۸۳۹</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جعفر بن محمّد عليهماالسلامعن الإمام الصادق عليه السلام وعن المجاشعي عن الإمام الرضا عن آبائه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أهل الزبور بزبورهم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زاذان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أهل الزبور بزبورهم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نعق الراعي بالغنم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داشتن قدرت سياسى و حكومت است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علمت 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آجال الناس ، والبلايا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يمتحن اللّه به العباد من الشرور والآفات أو الأعمّ منها ومن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سلمان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يزداد بن إبراهيم عمّن حدّثه من أصحابنا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الصادق عنه عليهماالسلامنحوه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عباية بن ربعي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هشام بن سالم 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القضايا وفصل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عمران بن عباية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سلمان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داورى در روز قيامت است كه بر پايه حب و بغض على بن ابى طالب عليه السلام ، مؤمن و منافق از هم جدا مى شوند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مجلسى قدس سرهمى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اين است كه آن حضرت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و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الأعرج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اُبشّر</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التقم 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 أبيه عليهماالسلام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ابن عبّاس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 أبيه عنه عليهم السلام نحوه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سهل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 و من ، كسى او را نشناخت</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متنبّى</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الفرج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سويداء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الشجرة ، وليف يُفتل ثمّ يشدّ به ما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ووَشَجت العروق والأغصان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اشتبكت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ascii="IRNazanin" w:hAnsi="IRNazanin" w:eastAsia="IRNazanin"/>
          <w:b w:val="false"/>
          <w:b w:val="false"/>
          <w:bCs w:val="false"/>
          <w:i w:val="false"/>
          <w:i w:val="false"/>
          <w:iCs w:val="false"/>
          <w:color w:val="333333"/>
          <w:sz w:val="20"/>
          <w:sz w:val="20"/>
          <w:szCs w:val="20"/>
          <w:rtl w:val="true"/>
        </w:rPr>
        <w:t xml:space="preserve"> كلاهما نقلاً عن مصباح ابن الباقي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ميثم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اختيار السيّد ابن الباقي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النجف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عازف</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152454</Words>
  <Characters>512114</Characters>
  <CharactersWithSpaces>661908</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2026-08-23T19:52:02Z</dcterms:created>
  <dc:creator>ghaemiyeh.com</dc:creator>
  <dc:description/>
  <dc:language>en-US</dc:language>
  <cp:lastModifiedBy/>
  <dcterms:modified xsi:type="dcterms:W3CDTF">2026-08-23T23:22:18Z</dcterms:modified>
  <cp:revision>1</cp:revision>
  <dc:subject/>
  <dc:title>دانشنامه امیرالمؤمنین علیه السلام بر پایه قرآن حدیث و تاریخ جلد 10</dc:title>
</cp:coreProperties>
</file>

<file path=docProps/custom.xml><?xml version="1.0" encoding="utf-8"?>
<Properties xmlns="http://schemas.openxmlformats.org/officeDocument/2006/custom-properties" xmlns:vt="http://schemas.openxmlformats.org/officeDocument/2006/docPropsVTypes"/>
</file>