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419.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1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27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Override PartName="/word/footer515.xml" ContentType="application/vnd.openxmlformats-officedocument.wordprocessingml.footer+xml"/>
  <Override PartName="/word/footer520.xml" ContentType="application/vnd.openxmlformats-officedocument.wordprocessingml.footer+xml"/>
  <Override PartName="/word/footer521.xml" ContentType="application/vnd.openxmlformats-officedocument.wordprocessingml.footer+xml"/>
  <Override PartName="/word/footer522.xml" ContentType="application/vnd.openxmlformats-officedocument.wordprocessingml.footer+xml"/>
  <Override PartName="/word/footer523.xml" ContentType="application/vnd.openxmlformats-officedocument.wordprocessingml.footer+xml"/>
  <Override PartName="/word/footer524.xml" ContentType="application/vnd.openxmlformats-officedocument.wordprocessingml.footer+xml"/>
  <Override PartName="/word/footer525.xml" ContentType="application/vnd.openxmlformats-officedocument.wordprocessingml.footer+xml"/>
  <Override PartName="/word/footer5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تاریخ مدینة دمشق جلد </w:t>
      </w:r>
      <w:r>
        <w:rPr/>
        <w:t>10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805249_73709187">
            <w:r>
              <w:rPr>
                <w:webHidden/>
                <w:rStyle w:val="IndexLink"/>
                <w:rtl w:val="true"/>
              </w:rPr>
              <w:t>هویة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13805251_73709187">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3805253_73709187">
            <w:r>
              <w:rPr>
                <w:webHidden/>
                <w:rStyle w:val="IndexLink"/>
                <w:rtl w:val="true"/>
              </w:rPr>
              <w:t>تتمة حرف الألف</w:t>
            </w:r>
            <w:r>
              <w:rPr>
                <w:rStyle w:val="IndexLink"/>
                <w:rtl w:val="true"/>
              </w:rPr>
              <w:tab/>
            </w:r>
            <w:r>
              <w:rPr>
                <w:rStyle w:val="IndexLink"/>
              </w:rPr>
              <w:t>9</w:t>
            </w:r>
          </w:hyperlink>
        </w:p>
        <w:p>
          <w:pPr>
            <w:pStyle w:val="Contents3"/>
            <w:tabs>
              <w:tab w:val="clear" w:pos="8459"/>
              <w:tab w:val="right" w:pos="9026" w:leader="dot"/>
            </w:tabs>
            <w:rPr/>
          </w:pPr>
          <w:hyperlink w:anchor="__RefHeading___Toc13805255_73709187">
            <w:r>
              <w:rPr>
                <w:webHidden/>
                <w:rStyle w:val="IndexLink"/>
                <w:rtl w:val="true"/>
              </w:rPr>
              <w:t>ذكر من اسمه إياس</w:t>
            </w:r>
            <w:r>
              <w:rPr>
                <w:rStyle w:val="IndexLink"/>
                <w:rtl w:val="true"/>
              </w:rPr>
              <w:tab/>
            </w:r>
            <w:r>
              <w:rPr>
                <w:rStyle w:val="IndexLink"/>
              </w:rPr>
              <w:t>9</w:t>
            </w:r>
          </w:hyperlink>
        </w:p>
        <w:p>
          <w:pPr>
            <w:pStyle w:val="Contents4"/>
            <w:tabs>
              <w:tab w:val="clear" w:pos="8176"/>
              <w:tab w:val="right" w:pos="9026" w:leader="dot"/>
            </w:tabs>
            <w:rPr/>
          </w:pPr>
          <w:hyperlink w:anchor="__RefHeading___Toc13805257_73709187">
            <w:r>
              <w:rPr>
                <w:webHidden/>
                <w:rStyle w:val="IndexLink"/>
              </w:rPr>
              <w:t>841</w:t>
            </w:r>
            <w:r>
              <w:rPr>
                <w:rStyle w:val="IndexLink"/>
                <w:rtl w:val="true"/>
              </w:rPr>
              <w:t xml:space="preserve"> - </w:t>
            </w:r>
            <w:r>
              <w:rPr>
                <w:rStyle w:val="IndexLink"/>
                <w:rtl w:val="true"/>
              </w:rPr>
              <w:t>إياس بن زيد، و يقال</w:t>
            </w:r>
            <w:r>
              <w:rPr>
                <w:rStyle w:val="IndexLink"/>
                <w:rtl w:val="true"/>
              </w:rPr>
              <w:t xml:space="preserve">: </w:t>
            </w:r>
            <w:r>
              <w:rPr>
                <w:rStyle w:val="IndexLink"/>
                <w:rtl w:val="true"/>
              </w:rPr>
              <w:t>ابن يزيد</w:t>
            </w:r>
            <w:r>
              <w:rPr>
                <w:rStyle w:val="IndexLink"/>
                <w:rtl w:val="true"/>
              </w:rPr>
              <w:tab/>
            </w:r>
            <w:r>
              <w:rPr>
                <w:rStyle w:val="IndexLink"/>
              </w:rPr>
              <w:t>9</w:t>
            </w:r>
          </w:hyperlink>
        </w:p>
        <w:p>
          <w:pPr>
            <w:pStyle w:val="Contents4"/>
            <w:tabs>
              <w:tab w:val="clear" w:pos="8176"/>
              <w:tab w:val="right" w:pos="9026" w:leader="dot"/>
            </w:tabs>
            <w:rPr/>
          </w:pPr>
          <w:hyperlink w:anchor="__RefHeading___Toc13805259_73709187">
            <w:r>
              <w:rPr>
                <w:webHidden/>
                <w:rStyle w:val="IndexLink"/>
              </w:rPr>
              <w:t>842</w:t>
            </w:r>
            <w:r>
              <w:rPr>
                <w:rStyle w:val="IndexLink"/>
                <w:rtl w:val="true"/>
              </w:rPr>
              <w:t xml:space="preserve"> - </w:t>
            </w:r>
            <w:r>
              <w:rPr>
                <w:rStyle w:val="IndexLink"/>
                <w:rtl w:val="true"/>
              </w:rPr>
              <w:t>إياس بن شرحبيل</w:t>
            </w:r>
            <w:r>
              <w:rPr>
                <w:rStyle w:val="IndexLink"/>
                <w:rtl w:val="true"/>
              </w:rPr>
              <w:tab/>
            </w:r>
            <w:r>
              <w:rPr>
                <w:rStyle w:val="IndexLink"/>
              </w:rPr>
              <w:t>11</w:t>
            </w:r>
          </w:hyperlink>
        </w:p>
        <w:p>
          <w:pPr>
            <w:pStyle w:val="Contents4"/>
            <w:tabs>
              <w:tab w:val="clear" w:pos="8176"/>
              <w:tab w:val="right" w:pos="9026" w:leader="dot"/>
            </w:tabs>
            <w:rPr/>
          </w:pPr>
          <w:hyperlink w:anchor="__RefHeading___Toc13805261_73709187">
            <w:r>
              <w:rPr>
                <w:webHidden/>
                <w:rStyle w:val="IndexLink"/>
              </w:rPr>
              <w:t>843</w:t>
            </w:r>
            <w:r>
              <w:rPr>
                <w:rStyle w:val="IndexLink"/>
                <w:rtl w:val="true"/>
              </w:rPr>
              <w:t xml:space="preserve"> - </w:t>
            </w:r>
            <w:r>
              <w:rPr>
                <w:rStyle w:val="IndexLink"/>
                <w:rtl w:val="true"/>
              </w:rPr>
              <w:t>إياس بن معاوية بن قرّة بن إياس بن هلال</w:t>
            </w:r>
            <w:r>
              <w:rPr>
                <w:rStyle w:val="IndexLink"/>
                <w:rtl w:val="true"/>
              </w:rPr>
              <w:tab/>
            </w:r>
            <w:r>
              <w:rPr>
                <w:rStyle w:val="IndexLink"/>
              </w:rPr>
              <w:t>11</w:t>
            </w:r>
          </w:hyperlink>
        </w:p>
        <w:p>
          <w:pPr>
            <w:pStyle w:val="Contents4"/>
            <w:tabs>
              <w:tab w:val="clear" w:pos="8176"/>
              <w:tab w:val="right" w:pos="9026" w:leader="dot"/>
            </w:tabs>
            <w:rPr/>
          </w:pPr>
          <w:hyperlink w:anchor="__RefHeading___Toc13805263_73709187">
            <w:r>
              <w:rPr>
                <w:webHidden/>
                <w:rStyle w:val="IndexLink"/>
              </w:rPr>
              <w:t>844</w:t>
            </w:r>
            <w:r>
              <w:rPr>
                <w:rStyle w:val="IndexLink"/>
                <w:rtl w:val="true"/>
              </w:rPr>
              <w:t xml:space="preserve"> - </w:t>
            </w:r>
            <w:r>
              <w:rPr>
                <w:rStyle w:val="IndexLink"/>
                <w:rtl w:val="true"/>
              </w:rPr>
              <w:t>إياس بن الوليد الفزاري</w:t>
            </w:r>
            <w:r>
              <w:rPr>
                <w:rStyle w:val="IndexLink"/>
                <w:rtl w:val="true"/>
              </w:rPr>
              <w:tab/>
            </w:r>
            <w:r>
              <w:rPr>
                <w:rStyle w:val="IndexLink"/>
              </w:rPr>
              <w:t>42</w:t>
            </w:r>
          </w:hyperlink>
        </w:p>
        <w:p>
          <w:pPr>
            <w:pStyle w:val="Contents3"/>
            <w:tabs>
              <w:tab w:val="clear" w:pos="8459"/>
              <w:tab w:val="right" w:pos="9026" w:leader="dot"/>
            </w:tabs>
            <w:rPr/>
          </w:pPr>
          <w:hyperlink w:anchor="__RefHeading___Toc13805265_73709187">
            <w:r>
              <w:rPr>
                <w:webHidden/>
                <w:rStyle w:val="IndexLink"/>
                <w:rtl w:val="true"/>
              </w:rPr>
              <w:t>ذكر من اسمه أيمن</w:t>
            </w:r>
            <w:r>
              <w:rPr>
                <w:rStyle w:val="IndexLink"/>
                <w:rtl w:val="true"/>
              </w:rPr>
              <w:tab/>
            </w:r>
            <w:r>
              <w:rPr>
                <w:rStyle w:val="IndexLink"/>
              </w:rPr>
              <w:t>43</w:t>
            </w:r>
          </w:hyperlink>
        </w:p>
        <w:p>
          <w:pPr>
            <w:pStyle w:val="Contents4"/>
            <w:tabs>
              <w:tab w:val="clear" w:pos="8176"/>
              <w:tab w:val="right" w:pos="9026" w:leader="dot"/>
            </w:tabs>
            <w:rPr/>
          </w:pPr>
          <w:hyperlink w:anchor="__RefHeading___Toc13805267_73709187">
            <w:r>
              <w:rPr>
                <w:webHidden/>
                <w:rStyle w:val="IndexLink"/>
              </w:rPr>
              <w:t>845</w:t>
            </w:r>
            <w:r>
              <w:rPr>
                <w:rStyle w:val="IndexLink"/>
                <w:rtl w:val="true"/>
              </w:rPr>
              <w:t xml:space="preserve"> - </w:t>
            </w:r>
            <w:r>
              <w:rPr>
                <w:rStyle w:val="IndexLink"/>
                <w:rtl w:val="true"/>
              </w:rPr>
              <w:t>أيمن بن خريم بن الأخرم</w:t>
            </w:r>
            <w:r>
              <w:rPr>
                <w:rStyle w:val="IndexLink"/>
                <w:rtl w:val="true"/>
              </w:rPr>
              <w:tab/>
            </w:r>
            <w:r>
              <w:rPr>
                <w:rStyle w:val="IndexLink"/>
              </w:rPr>
              <w:t>43</w:t>
            </w:r>
          </w:hyperlink>
        </w:p>
        <w:p>
          <w:pPr>
            <w:pStyle w:val="Contents4"/>
            <w:tabs>
              <w:tab w:val="clear" w:pos="8176"/>
              <w:tab w:val="right" w:pos="9026" w:leader="dot"/>
            </w:tabs>
            <w:rPr/>
          </w:pPr>
          <w:hyperlink w:anchor="__RefHeading___Toc13805269_73709187">
            <w:r>
              <w:rPr>
                <w:webHidden/>
                <w:rStyle w:val="IndexLink"/>
              </w:rPr>
              <w:t>846</w:t>
            </w:r>
            <w:r>
              <w:rPr>
                <w:rStyle w:val="IndexLink"/>
                <w:rtl w:val="true"/>
              </w:rPr>
              <w:t xml:space="preserve"> - </w:t>
            </w:r>
            <w:r>
              <w:rPr>
                <w:rStyle w:val="IndexLink"/>
                <w:rtl w:val="true"/>
              </w:rPr>
              <w:t>أيمن بن نابل</w:t>
            </w:r>
            <w:r>
              <w:rPr>
                <w:rStyle w:val="IndexLink"/>
                <w:rtl w:val="true"/>
              </w:rPr>
              <w:tab/>
            </w:r>
            <w:r>
              <w:rPr>
                <w:rStyle w:val="IndexLink"/>
              </w:rPr>
              <w:t>54</w:t>
            </w:r>
          </w:hyperlink>
        </w:p>
        <w:p>
          <w:pPr>
            <w:pStyle w:val="Contents4"/>
            <w:tabs>
              <w:tab w:val="clear" w:pos="8176"/>
              <w:tab w:val="right" w:pos="9026" w:leader="dot"/>
            </w:tabs>
            <w:rPr/>
          </w:pPr>
          <w:hyperlink w:anchor="__RefHeading___Toc13805271_73709187">
            <w:r>
              <w:rPr>
                <w:webHidden/>
                <w:rStyle w:val="IndexLink"/>
              </w:rPr>
              <w:t>847</w:t>
            </w:r>
            <w:r>
              <w:rPr>
                <w:rStyle w:val="IndexLink"/>
                <w:rtl w:val="true"/>
              </w:rPr>
              <w:t xml:space="preserve"> - </w:t>
            </w:r>
            <w:r>
              <w:rPr>
                <w:rStyle w:val="IndexLink"/>
                <w:rtl w:val="true"/>
              </w:rPr>
              <w:t>أيمن رجل من ثقيف</w:t>
            </w:r>
            <w:r>
              <w:rPr>
                <w:rStyle w:val="IndexLink"/>
                <w:rtl w:val="true"/>
              </w:rPr>
              <w:tab/>
            </w:r>
            <w:r>
              <w:rPr>
                <w:rStyle w:val="IndexLink"/>
              </w:rPr>
              <w:t>61</w:t>
            </w:r>
          </w:hyperlink>
        </w:p>
        <w:p>
          <w:pPr>
            <w:pStyle w:val="Contents3"/>
            <w:tabs>
              <w:tab w:val="clear" w:pos="8459"/>
              <w:tab w:val="right" w:pos="9026" w:leader="dot"/>
            </w:tabs>
            <w:rPr/>
          </w:pPr>
          <w:hyperlink w:anchor="__RefHeading___Toc13805273_73709187">
            <w:r>
              <w:rPr>
                <w:webHidden/>
                <w:rStyle w:val="IndexLink"/>
                <w:rtl w:val="true"/>
              </w:rPr>
              <w:t>ذكر من اسمه أيوب</w:t>
            </w:r>
            <w:r>
              <w:rPr>
                <w:rStyle w:val="IndexLink"/>
                <w:rtl w:val="true"/>
              </w:rPr>
              <w:tab/>
            </w:r>
            <w:r>
              <w:rPr>
                <w:rStyle w:val="IndexLink"/>
              </w:rPr>
              <w:t>64</w:t>
            </w:r>
          </w:hyperlink>
        </w:p>
        <w:p>
          <w:pPr>
            <w:pStyle w:val="Contents4"/>
            <w:tabs>
              <w:tab w:val="clear" w:pos="8176"/>
              <w:tab w:val="right" w:pos="9026" w:leader="dot"/>
            </w:tabs>
            <w:rPr/>
          </w:pPr>
          <w:hyperlink w:anchor="__RefHeading___Toc13805275_73709187">
            <w:r>
              <w:rPr>
                <w:webHidden/>
                <w:rStyle w:val="IndexLink"/>
              </w:rPr>
              <w:t>848</w:t>
            </w:r>
            <w:r>
              <w:rPr>
                <w:rStyle w:val="IndexLink"/>
                <w:rtl w:val="true"/>
              </w:rPr>
              <w:t xml:space="preserve"> - </w:t>
            </w:r>
            <w:r>
              <w:rPr>
                <w:rStyle w:val="IndexLink"/>
                <w:rtl w:val="true"/>
              </w:rPr>
              <w:t>أيوب نبي اللّه صلى اللّه عليه و سلم</w:t>
            </w:r>
            <w:r>
              <w:rPr>
                <w:rStyle w:val="IndexLink"/>
                <w:rtl w:val="true"/>
              </w:rPr>
              <w:tab/>
            </w:r>
            <w:r>
              <w:rPr>
                <w:rStyle w:val="IndexLink"/>
              </w:rPr>
              <w:t>64</w:t>
            </w:r>
          </w:hyperlink>
        </w:p>
        <w:p>
          <w:pPr>
            <w:pStyle w:val="Contents4"/>
            <w:tabs>
              <w:tab w:val="clear" w:pos="8176"/>
              <w:tab w:val="right" w:pos="9026" w:leader="dot"/>
            </w:tabs>
            <w:rPr/>
          </w:pPr>
          <w:hyperlink w:anchor="__RefHeading___Toc13805277_73709187">
            <w:r>
              <w:rPr>
                <w:webHidden/>
                <w:rStyle w:val="IndexLink"/>
              </w:rPr>
              <w:t>849</w:t>
            </w:r>
            <w:r>
              <w:rPr>
                <w:rStyle w:val="IndexLink"/>
                <w:rtl w:val="true"/>
              </w:rPr>
              <w:t xml:space="preserve"> - </w:t>
            </w:r>
            <w:r>
              <w:rPr>
                <w:rStyle w:val="IndexLink"/>
                <w:rtl w:val="true"/>
              </w:rPr>
              <w:t>أيوب بن إسحاق بن إبراهيم بن سافري</w:t>
            </w:r>
            <w:r>
              <w:rPr>
                <w:rStyle w:val="IndexLink"/>
                <w:rtl w:val="true"/>
              </w:rPr>
              <w:tab/>
            </w:r>
            <w:r>
              <w:rPr>
                <w:rStyle w:val="IndexLink"/>
              </w:rPr>
              <w:t>89</w:t>
            </w:r>
          </w:hyperlink>
        </w:p>
        <w:p>
          <w:pPr>
            <w:pStyle w:val="Contents4"/>
            <w:tabs>
              <w:tab w:val="clear" w:pos="8176"/>
              <w:tab w:val="right" w:pos="9026" w:leader="dot"/>
            </w:tabs>
            <w:rPr/>
          </w:pPr>
          <w:hyperlink w:anchor="__RefHeading___Toc13805279_73709187">
            <w:r>
              <w:rPr>
                <w:webHidden/>
                <w:rStyle w:val="IndexLink"/>
              </w:rPr>
              <w:t>850</w:t>
            </w:r>
            <w:r>
              <w:rPr>
                <w:rStyle w:val="IndexLink"/>
                <w:rtl w:val="true"/>
              </w:rPr>
              <w:t xml:space="preserve"> - </w:t>
            </w:r>
            <w:r>
              <w:rPr>
                <w:rStyle w:val="IndexLink"/>
                <w:rtl w:val="true"/>
              </w:rPr>
              <w:t>أيوب بن بشير بن كعب العدوي البصري</w:t>
            </w:r>
            <w:r>
              <w:rPr>
                <w:rStyle w:val="IndexLink"/>
                <w:rtl w:val="true"/>
              </w:rPr>
              <w:tab/>
            </w:r>
            <w:r>
              <w:rPr>
                <w:rStyle w:val="IndexLink"/>
              </w:rPr>
              <w:t>91</w:t>
            </w:r>
          </w:hyperlink>
        </w:p>
        <w:p>
          <w:pPr>
            <w:pStyle w:val="Contents4"/>
            <w:tabs>
              <w:tab w:val="clear" w:pos="8176"/>
              <w:tab w:val="right" w:pos="9026" w:leader="dot"/>
            </w:tabs>
            <w:rPr/>
          </w:pPr>
          <w:hyperlink w:anchor="__RefHeading___Toc13805281_73709187">
            <w:r>
              <w:rPr>
                <w:webHidden/>
                <w:rStyle w:val="IndexLink"/>
              </w:rPr>
              <w:t>851</w:t>
            </w:r>
            <w:r>
              <w:rPr>
                <w:rStyle w:val="IndexLink"/>
                <w:rtl w:val="true"/>
              </w:rPr>
              <w:t xml:space="preserve"> - </w:t>
            </w:r>
            <w:r>
              <w:rPr>
                <w:rStyle w:val="IndexLink"/>
                <w:rtl w:val="true"/>
              </w:rPr>
              <w:t>أيوب بن تميم</w:t>
            </w:r>
            <w:r>
              <w:rPr>
                <w:rStyle w:val="IndexLink"/>
                <w:rtl w:val="true"/>
              </w:rPr>
              <w:tab/>
            </w:r>
            <w:r>
              <w:rPr>
                <w:rStyle w:val="IndexLink"/>
              </w:rPr>
              <w:t>95</w:t>
            </w:r>
          </w:hyperlink>
        </w:p>
        <w:p>
          <w:pPr>
            <w:pStyle w:val="Contents4"/>
            <w:tabs>
              <w:tab w:val="clear" w:pos="8176"/>
              <w:tab w:val="right" w:pos="9026" w:leader="dot"/>
            </w:tabs>
            <w:rPr/>
          </w:pPr>
          <w:hyperlink w:anchor="__RefHeading___Toc13805283_73709187">
            <w:r>
              <w:rPr>
                <w:webHidden/>
                <w:rStyle w:val="IndexLink"/>
              </w:rPr>
              <w:t>852</w:t>
            </w:r>
            <w:r>
              <w:rPr>
                <w:rStyle w:val="IndexLink"/>
                <w:rtl w:val="true"/>
              </w:rPr>
              <w:t xml:space="preserve"> - </w:t>
            </w:r>
            <w:r>
              <w:rPr>
                <w:rStyle w:val="IndexLink"/>
                <w:rtl w:val="true"/>
              </w:rPr>
              <w:t>أيوب بن حسّان</w:t>
            </w:r>
            <w:r>
              <w:rPr>
                <w:rStyle w:val="IndexLink"/>
                <w:rtl w:val="true"/>
              </w:rPr>
              <w:tab/>
            </w:r>
            <w:r>
              <w:rPr>
                <w:rStyle w:val="IndexLink"/>
              </w:rPr>
              <w:t>98</w:t>
            </w:r>
          </w:hyperlink>
        </w:p>
        <w:p>
          <w:pPr>
            <w:pStyle w:val="Contents4"/>
            <w:tabs>
              <w:tab w:val="clear" w:pos="8176"/>
              <w:tab w:val="right" w:pos="9026" w:leader="dot"/>
            </w:tabs>
            <w:rPr/>
          </w:pPr>
          <w:hyperlink w:anchor="__RefHeading___Toc13805285_73709187">
            <w:r>
              <w:rPr>
                <w:webHidden/>
                <w:rStyle w:val="IndexLink"/>
              </w:rPr>
              <w:t>853</w:t>
            </w:r>
            <w:r>
              <w:rPr>
                <w:rStyle w:val="IndexLink"/>
                <w:rtl w:val="true"/>
              </w:rPr>
              <w:t xml:space="preserve"> - </w:t>
            </w:r>
            <w:r>
              <w:rPr>
                <w:rStyle w:val="IndexLink"/>
                <w:rtl w:val="true"/>
              </w:rPr>
              <w:t>أيوب بن حمران</w:t>
            </w:r>
            <w:r>
              <w:rPr>
                <w:rStyle w:val="IndexLink"/>
                <w:rtl w:val="true"/>
              </w:rPr>
              <w:tab/>
            </w:r>
            <w:r>
              <w:rPr>
                <w:rStyle w:val="IndexLink"/>
              </w:rPr>
              <w:t>100</w:t>
            </w:r>
          </w:hyperlink>
        </w:p>
        <w:p>
          <w:pPr>
            <w:pStyle w:val="Contents4"/>
            <w:tabs>
              <w:tab w:val="clear" w:pos="8176"/>
              <w:tab w:val="right" w:pos="9026" w:leader="dot"/>
            </w:tabs>
            <w:rPr/>
          </w:pPr>
          <w:hyperlink w:anchor="__RefHeading___Toc13805287_73709187">
            <w:r>
              <w:rPr>
                <w:webHidden/>
                <w:rStyle w:val="IndexLink"/>
              </w:rPr>
              <w:t>854</w:t>
            </w:r>
            <w:r>
              <w:rPr>
                <w:rStyle w:val="IndexLink"/>
                <w:rtl w:val="true"/>
              </w:rPr>
              <w:t xml:space="preserve"> - </w:t>
            </w:r>
            <w:r>
              <w:rPr>
                <w:rStyle w:val="IndexLink"/>
                <w:rtl w:val="true"/>
              </w:rPr>
              <w:t>أيوب بن خالد</w:t>
            </w:r>
            <w:r>
              <w:rPr>
                <w:rStyle w:val="IndexLink"/>
                <w:rtl w:val="true"/>
              </w:rPr>
              <w:tab/>
            </w:r>
            <w:r>
              <w:rPr>
                <w:rStyle w:val="IndexLink"/>
              </w:rPr>
              <w:t>101</w:t>
            </w:r>
          </w:hyperlink>
        </w:p>
        <w:p>
          <w:pPr>
            <w:pStyle w:val="Contents4"/>
            <w:tabs>
              <w:tab w:val="clear" w:pos="8176"/>
              <w:tab w:val="right" w:pos="9026" w:leader="dot"/>
            </w:tabs>
            <w:rPr/>
          </w:pPr>
          <w:hyperlink w:anchor="__RefHeading___Toc13805289_73709187">
            <w:r>
              <w:rPr>
                <w:webHidden/>
                <w:rStyle w:val="IndexLink"/>
              </w:rPr>
              <w:t>855</w:t>
            </w:r>
            <w:r>
              <w:rPr>
                <w:rStyle w:val="IndexLink"/>
                <w:rtl w:val="true"/>
              </w:rPr>
              <w:t xml:space="preserve"> - </w:t>
            </w:r>
            <w:r>
              <w:rPr>
                <w:rStyle w:val="IndexLink"/>
                <w:rtl w:val="true"/>
              </w:rPr>
              <w:t>أيوب بن سلمة بن عبد اللّه بن الوليد بن الوليد بن المغيرة</w:t>
            </w:r>
            <w:r>
              <w:rPr>
                <w:rStyle w:val="IndexLink"/>
                <w:rtl w:val="true"/>
              </w:rPr>
              <w:tab/>
            </w:r>
            <w:r>
              <w:rPr>
                <w:rStyle w:val="IndexLink"/>
              </w:rPr>
              <w:t>104</w:t>
            </w:r>
          </w:hyperlink>
        </w:p>
        <w:p>
          <w:pPr>
            <w:pStyle w:val="Contents4"/>
            <w:tabs>
              <w:tab w:val="clear" w:pos="8176"/>
              <w:tab w:val="right" w:pos="9026" w:leader="dot"/>
            </w:tabs>
            <w:rPr/>
          </w:pPr>
          <w:hyperlink w:anchor="__RefHeading___Toc13805291_73709187">
            <w:r>
              <w:rPr>
                <w:webHidden/>
                <w:rStyle w:val="IndexLink"/>
              </w:rPr>
              <w:t>856</w:t>
            </w:r>
            <w:r>
              <w:rPr>
                <w:rStyle w:val="IndexLink"/>
                <w:rtl w:val="true"/>
              </w:rPr>
              <w:t xml:space="preserve"> - </w:t>
            </w:r>
            <w:r>
              <w:rPr>
                <w:rStyle w:val="IndexLink"/>
                <w:rtl w:val="true"/>
              </w:rPr>
              <w:t>أيوب بن سليمان بن داود بن عبد اللّه بن حذلم الأسديّ‌</w:t>
            </w:r>
            <w:r>
              <w:rPr>
                <w:rStyle w:val="IndexLink"/>
                <w:rtl w:val="true"/>
              </w:rPr>
              <w:tab/>
            </w:r>
            <w:r>
              <w:rPr>
                <w:rStyle w:val="IndexLink"/>
              </w:rPr>
              <w:t>108</w:t>
            </w:r>
          </w:hyperlink>
        </w:p>
        <w:p>
          <w:pPr>
            <w:pStyle w:val="Contents4"/>
            <w:tabs>
              <w:tab w:val="clear" w:pos="8176"/>
              <w:tab w:val="right" w:pos="9026" w:leader="dot"/>
            </w:tabs>
            <w:rPr/>
          </w:pPr>
          <w:hyperlink w:anchor="__RefHeading___Toc13805293_73709187">
            <w:r>
              <w:rPr>
                <w:webHidden/>
                <w:rStyle w:val="IndexLink"/>
              </w:rPr>
              <w:t>857</w:t>
            </w:r>
            <w:r>
              <w:rPr>
                <w:rStyle w:val="IndexLink"/>
                <w:rtl w:val="true"/>
              </w:rPr>
              <w:t xml:space="preserve"> - </w:t>
            </w:r>
            <w:r>
              <w:rPr>
                <w:rStyle w:val="IndexLink"/>
                <w:rtl w:val="true"/>
              </w:rPr>
              <w:t>أيوب بن سليمان بن عبد الملك بن مروان</w:t>
            </w:r>
            <w:r>
              <w:rPr>
                <w:rStyle w:val="IndexLink"/>
                <w:rtl w:val="true"/>
              </w:rPr>
              <w:tab/>
            </w:r>
            <w:r>
              <w:rPr>
                <w:rStyle w:val="IndexLink"/>
              </w:rPr>
              <w:t>108</w:t>
            </w:r>
          </w:hyperlink>
        </w:p>
        <w:p>
          <w:pPr>
            <w:pStyle w:val="Contents4"/>
            <w:tabs>
              <w:tab w:val="clear" w:pos="8176"/>
              <w:tab w:val="right" w:pos="9026" w:leader="dot"/>
            </w:tabs>
            <w:rPr/>
          </w:pPr>
          <w:hyperlink w:anchor="__RefHeading___Toc13805295_73709187">
            <w:r>
              <w:rPr>
                <w:webHidden/>
                <w:rStyle w:val="IndexLink"/>
              </w:rPr>
              <w:t>858</w:t>
            </w:r>
            <w:r>
              <w:rPr>
                <w:rStyle w:val="IndexLink"/>
                <w:rtl w:val="true"/>
              </w:rPr>
              <w:t xml:space="preserve"> - </w:t>
            </w:r>
            <w:r>
              <w:rPr>
                <w:rStyle w:val="IndexLink"/>
                <w:rtl w:val="true"/>
              </w:rPr>
              <w:t>أيوب بن سليمان بن هشام بن عبد الملك</w:t>
            </w:r>
            <w:r>
              <w:rPr>
                <w:rStyle w:val="IndexLink"/>
                <w:rtl w:val="true"/>
              </w:rPr>
              <w:tab/>
            </w:r>
            <w:r>
              <w:rPr>
                <w:rStyle w:val="IndexLink"/>
              </w:rPr>
              <w:t>115</w:t>
            </w:r>
          </w:hyperlink>
        </w:p>
        <w:p>
          <w:pPr>
            <w:pStyle w:val="Contents4"/>
            <w:tabs>
              <w:tab w:val="clear" w:pos="8176"/>
              <w:tab w:val="right" w:pos="9026" w:leader="dot"/>
            </w:tabs>
            <w:rPr/>
          </w:pPr>
          <w:hyperlink w:anchor="__RefHeading___Toc13805297_73709187">
            <w:r>
              <w:rPr>
                <w:webHidden/>
                <w:rStyle w:val="IndexLink"/>
              </w:rPr>
              <w:t>859</w:t>
            </w:r>
            <w:r>
              <w:rPr>
                <w:rStyle w:val="IndexLink"/>
                <w:rtl w:val="true"/>
              </w:rPr>
              <w:t xml:space="preserve"> - </w:t>
            </w:r>
            <w:r>
              <w:rPr>
                <w:rStyle w:val="IndexLink"/>
                <w:rtl w:val="true"/>
              </w:rPr>
              <w:t>أيوب بن أبي عائشة</w:t>
            </w:r>
            <w:r>
              <w:rPr>
                <w:rStyle w:val="IndexLink"/>
                <w:rtl w:val="true"/>
              </w:rPr>
              <w:tab/>
            </w:r>
            <w:r>
              <w:rPr>
                <w:rStyle w:val="IndexLink"/>
              </w:rPr>
              <w:t>115</w:t>
            </w:r>
          </w:hyperlink>
        </w:p>
        <w:p>
          <w:pPr>
            <w:pStyle w:val="Contents4"/>
            <w:tabs>
              <w:tab w:val="clear" w:pos="8176"/>
              <w:tab w:val="right" w:pos="9026" w:leader="dot"/>
            </w:tabs>
            <w:rPr/>
          </w:pPr>
          <w:hyperlink w:anchor="__RefHeading___Toc13805299_73709187">
            <w:r>
              <w:rPr>
                <w:webHidden/>
                <w:rStyle w:val="IndexLink"/>
              </w:rPr>
              <w:t>860</w:t>
            </w:r>
            <w:r>
              <w:rPr>
                <w:rStyle w:val="IndexLink"/>
                <w:rtl w:val="true"/>
              </w:rPr>
              <w:t xml:space="preserve"> - </w:t>
            </w:r>
            <w:r>
              <w:rPr>
                <w:rStyle w:val="IndexLink"/>
                <w:rtl w:val="true"/>
              </w:rPr>
              <w:t>أيوب بن عبد اللّه بن مكرز</w:t>
            </w:r>
            <w:r>
              <w:rPr>
                <w:rStyle w:val="IndexLink"/>
                <w:rtl w:val="true"/>
              </w:rPr>
              <w:tab/>
            </w:r>
            <w:r>
              <w:rPr>
                <w:rStyle w:val="IndexLink"/>
              </w:rPr>
              <w:t>116</w:t>
            </w:r>
          </w:hyperlink>
        </w:p>
        <w:p>
          <w:pPr>
            <w:pStyle w:val="Contents4"/>
            <w:tabs>
              <w:tab w:val="clear" w:pos="8176"/>
              <w:tab w:val="right" w:pos="9026" w:leader="dot"/>
            </w:tabs>
            <w:rPr/>
          </w:pPr>
          <w:hyperlink w:anchor="__RefHeading___Toc13805301_73709187">
            <w:r>
              <w:rPr>
                <w:webHidden/>
                <w:rStyle w:val="IndexLink"/>
              </w:rPr>
              <w:t>861</w:t>
            </w:r>
            <w:r>
              <w:rPr>
                <w:rStyle w:val="IndexLink"/>
                <w:rtl w:val="true"/>
              </w:rPr>
              <w:t xml:space="preserve"> - </w:t>
            </w:r>
            <w:r>
              <w:rPr>
                <w:rStyle w:val="IndexLink"/>
                <w:rtl w:val="true"/>
              </w:rPr>
              <w:t>أيوب بن عثمان الدمشقي</w:t>
            </w:r>
            <w:r>
              <w:rPr>
                <w:rStyle w:val="IndexLink"/>
                <w:rtl w:val="true"/>
              </w:rPr>
              <w:tab/>
            </w:r>
            <w:r>
              <w:rPr>
                <w:rStyle w:val="IndexLink"/>
              </w:rPr>
              <w:t>120</w:t>
            </w:r>
          </w:hyperlink>
        </w:p>
        <w:p>
          <w:pPr>
            <w:pStyle w:val="Contents4"/>
            <w:tabs>
              <w:tab w:val="clear" w:pos="8176"/>
              <w:tab w:val="right" w:pos="9026" w:leader="dot"/>
            </w:tabs>
            <w:rPr/>
          </w:pPr>
          <w:hyperlink w:anchor="__RefHeading___Toc13805303_73709187">
            <w:r>
              <w:rPr>
                <w:webHidden/>
                <w:rStyle w:val="IndexLink"/>
              </w:rPr>
              <w:t>862</w:t>
            </w:r>
            <w:r>
              <w:rPr>
                <w:rStyle w:val="IndexLink"/>
                <w:rtl w:val="true"/>
              </w:rPr>
              <w:t xml:space="preserve"> - </w:t>
            </w:r>
            <w:r>
              <w:rPr>
                <w:rStyle w:val="IndexLink"/>
                <w:rtl w:val="true"/>
              </w:rPr>
              <w:t>أيوب بن محمد بن زياد بن فرّوخ</w:t>
            </w:r>
            <w:r>
              <w:rPr>
                <w:rStyle w:val="IndexLink"/>
                <w:rtl w:val="true"/>
              </w:rPr>
              <w:tab/>
            </w:r>
            <w:r>
              <w:rPr>
                <w:rStyle w:val="IndexLink"/>
              </w:rPr>
              <w:t>120</w:t>
            </w:r>
          </w:hyperlink>
        </w:p>
        <w:p>
          <w:pPr>
            <w:pStyle w:val="Contents4"/>
            <w:tabs>
              <w:tab w:val="clear" w:pos="8176"/>
              <w:tab w:val="right" w:pos="9026" w:leader="dot"/>
            </w:tabs>
            <w:rPr/>
          </w:pPr>
          <w:hyperlink w:anchor="__RefHeading___Toc13805305_73709187">
            <w:r>
              <w:rPr>
                <w:webHidden/>
                <w:rStyle w:val="IndexLink"/>
              </w:rPr>
              <w:t>863</w:t>
            </w:r>
            <w:r>
              <w:rPr>
                <w:rStyle w:val="IndexLink"/>
                <w:rtl w:val="true"/>
              </w:rPr>
              <w:t xml:space="preserve"> - </w:t>
            </w:r>
            <w:r>
              <w:rPr>
                <w:rStyle w:val="IndexLink"/>
                <w:rtl w:val="true"/>
              </w:rPr>
              <w:t>أيوب بن محمد بن محمد</w:t>
            </w:r>
            <w:r>
              <w:rPr>
                <w:rStyle w:val="IndexLink"/>
                <w:rtl w:val="true"/>
              </w:rPr>
              <w:tab/>
            </w:r>
            <w:r>
              <w:rPr>
                <w:rStyle w:val="IndexLink"/>
              </w:rPr>
              <w:t>123</w:t>
            </w:r>
          </w:hyperlink>
        </w:p>
        <w:p>
          <w:pPr>
            <w:pStyle w:val="Contents4"/>
            <w:tabs>
              <w:tab w:val="clear" w:pos="8176"/>
              <w:tab w:val="right" w:pos="9026" w:leader="dot"/>
            </w:tabs>
            <w:rPr/>
          </w:pPr>
          <w:hyperlink w:anchor="__RefHeading___Toc13805307_73709187">
            <w:r>
              <w:rPr>
                <w:webHidden/>
                <w:rStyle w:val="IndexLink"/>
              </w:rPr>
              <w:t>864</w:t>
            </w:r>
            <w:r>
              <w:rPr>
                <w:rStyle w:val="IndexLink"/>
                <w:rtl w:val="true"/>
              </w:rPr>
              <w:t xml:space="preserve"> - </w:t>
            </w:r>
            <w:r>
              <w:rPr>
                <w:rStyle w:val="IndexLink"/>
                <w:rtl w:val="true"/>
              </w:rPr>
              <w:t>أيوب بن مدرك بن العلاء</w:t>
            </w:r>
            <w:r>
              <w:rPr>
                <w:rStyle w:val="IndexLink"/>
                <w:rtl w:val="true"/>
              </w:rPr>
              <w:tab/>
            </w:r>
            <w:r>
              <w:rPr>
                <w:rStyle w:val="IndexLink"/>
              </w:rPr>
              <w:t>124</w:t>
            </w:r>
          </w:hyperlink>
        </w:p>
        <w:p>
          <w:pPr>
            <w:pStyle w:val="Contents4"/>
            <w:tabs>
              <w:tab w:val="clear" w:pos="8176"/>
              <w:tab w:val="right" w:pos="9026" w:leader="dot"/>
            </w:tabs>
            <w:rPr/>
          </w:pPr>
          <w:hyperlink w:anchor="__RefHeading___Toc13805309_73709187">
            <w:r>
              <w:rPr>
                <w:webHidden/>
                <w:rStyle w:val="IndexLink"/>
              </w:rPr>
              <w:t>865</w:t>
            </w:r>
            <w:r>
              <w:rPr>
                <w:rStyle w:val="IndexLink"/>
                <w:rtl w:val="true"/>
              </w:rPr>
              <w:t xml:space="preserve"> - </w:t>
            </w:r>
            <w:r>
              <w:rPr>
                <w:rStyle w:val="IndexLink"/>
                <w:rtl w:val="true"/>
              </w:rPr>
              <w:t>أيوب بن مروان بن الحكم</w:t>
            </w:r>
            <w:r>
              <w:rPr>
                <w:rStyle w:val="IndexLink"/>
                <w:rtl w:val="true"/>
              </w:rPr>
              <w:tab/>
            </w:r>
            <w:r>
              <w:rPr>
                <w:rStyle w:val="IndexLink"/>
              </w:rPr>
              <w:t>129</w:t>
            </w:r>
          </w:hyperlink>
        </w:p>
        <w:p>
          <w:pPr>
            <w:pStyle w:val="Contents4"/>
            <w:tabs>
              <w:tab w:val="clear" w:pos="8176"/>
              <w:tab w:val="right" w:pos="9026" w:leader="dot"/>
            </w:tabs>
            <w:rPr/>
          </w:pPr>
          <w:hyperlink w:anchor="__RefHeading___Toc13805311_73709187">
            <w:r>
              <w:rPr>
                <w:webHidden/>
                <w:rStyle w:val="IndexLink"/>
              </w:rPr>
              <w:t>866</w:t>
            </w:r>
            <w:r>
              <w:rPr>
                <w:rStyle w:val="IndexLink"/>
                <w:rtl w:val="true"/>
              </w:rPr>
              <w:t xml:space="preserve"> - </w:t>
            </w:r>
            <w:r>
              <w:rPr>
                <w:rStyle w:val="IndexLink"/>
                <w:rtl w:val="true"/>
              </w:rPr>
              <w:t>أيوب بن موسى بن عمرو بن سعيد بن العاص</w:t>
            </w:r>
            <w:r>
              <w:rPr>
                <w:rStyle w:val="IndexLink"/>
                <w:rtl w:val="true"/>
              </w:rPr>
              <w:tab/>
            </w:r>
            <w:r>
              <w:rPr>
                <w:rStyle w:val="IndexLink"/>
              </w:rPr>
              <w:t>129</w:t>
            </w:r>
          </w:hyperlink>
        </w:p>
        <w:p>
          <w:pPr>
            <w:pStyle w:val="Contents4"/>
            <w:tabs>
              <w:tab w:val="clear" w:pos="8176"/>
              <w:tab w:val="right" w:pos="9026" w:leader="dot"/>
            </w:tabs>
            <w:rPr/>
          </w:pPr>
          <w:hyperlink w:anchor="__RefHeading___Toc13805313_73709187">
            <w:r>
              <w:rPr>
                <w:webHidden/>
                <w:rStyle w:val="IndexLink"/>
              </w:rPr>
              <w:t>867</w:t>
            </w:r>
            <w:r>
              <w:rPr>
                <w:rStyle w:val="IndexLink"/>
                <w:rtl w:val="true"/>
              </w:rPr>
              <w:t xml:space="preserve"> - </w:t>
            </w:r>
            <w:r>
              <w:rPr>
                <w:rStyle w:val="IndexLink"/>
                <w:rtl w:val="true"/>
              </w:rPr>
              <w:t>أيوب بن موسى، و يقال</w:t>
            </w:r>
            <w:r>
              <w:rPr>
                <w:rStyle w:val="IndexLink"/>
                <w:rtl w:val="true"/>
              </w:rPr>
              <w:t xml:space="preserve">: </w:t>
            </w:r>
            <w:r>
              <w:rPr>
                <w:rStyle w:val="IndexLink"/>
                <w:rtl w:val="true"/>
              </w:rPr>
              <w:t>ابن محمد، و يقال</w:t>
            </w:r>
            <w:r>
              <w:rPr>
                <w:rStyle w:val="IndexLink"/>
                <w:rtl w:val="true"/>
              </w:rPr>
              <w:t xml:space="preserve">: </w:t>
            </w:r>
            <w:r>
              <w:rPr>
                <w:rStyle w:val="IndexLink"/>
                <w:rtl w:val="true"/>
              </w:rPr>
              <w:t>ابن سليمان</w:t>
            </w:r>
            <w:r>
              <w:rPr>
                <w:rStyle w:val="IndexLink"/>
                <w:rtl w:val="true"/>
              </w:rPr>
              <w:tab/>
            </w:r>
            <w:r>
              <w:rPr>
                <w:rStyle w:val="IndexLink"/>
              </w:rPr>
              <w:t>134</w:t>
            </w:r>
          </w:hyperlink>
        </w:p>
        <w:p>
          <w:pPr>
            <w:pStyle w:val="Contents4"/>
            <w:tabs>
              <w:tab w:val="clear" w:pos="8176"/>
              <w:tab w:val="right" w:pos="9026" w:leader="dot"/>
            </w:tabs>
            <w:rPr/>
          </w:pPr>
          <w:hyperlink w:anchor="__RefHeading___Toc13805315_73709187">
            <w:r>
              <w:rPr>
                <w:webHidden/>
                <w:rStyle w:val="IndexLink"/>
              </w:rPr>
              <w:t>868</w:t>
            </w:r>
            <w:r>
              <w:rPr>
                <w:rStyle w:val="IndexLink"/>
                <w:rtl w:val="true"/>
              </w:rPr>
              <w:t xml:space="preserve"> - </w:t>
            </w:r>
            <w:r>
              <w:rPr>
                <w:rStyle w:val="IndexLink"/>
                <w:rtl w:val="true"/>
              </w:rPr>
              <w:t>أيوب بن ميسرة بن حلبس</w:t>
            </w:r>
            <w:r>
              <w:rPr>
                <w:rStyle w:val="IndexLink"/>
                <w:rtl w:val="true"/>
              </w:rPr>
              <w:tab/>
            </w:r>
            <w:r>
              <w:rPr>
                <w:rStyle w:val="IndexLink"/>
              </w:rPr>
              <w:t>138</w:t>
            </w:r>
          </w:hyperlink>
        </w:p>
        <w:p>
          <w:pPr>
            <w:pStyle w:val="Contents4"/>
            <w:tabs>
              <w:tab w:val="clear" w:pos="8176"/>
              <w:tab w:val="right" w:pos="9026" w:leader="dot"/>
            </w:tabs>
            <w:rPr/>
          </w:pPr>
          <w:hyperlink w:anchor="__RefHeading___Toc13805317_73709187">
            <w:r>
              <w:rPr>
                <w:webHidden/>
                <w:rStyle w:val="IndexLink"/>
              </w:rPr>
              <w:t>869</w:t>
            </w:r>
            <w:r>
              <w:rPr>
                <w:rStyle w:val="IndexLink"/>
                <w:rtl w:val="true"/>
              </w:rPr>
              <w:t xml:space="preserve"> - </w:t>
            </w:r>
            <w:r>
              <w:rPr>
                <w:rStyle w:val="IndexLink"/>
                <w:rtl w:val="true"/>
              </w:rPr>
              <w:t>أيوب بن نافع بن كيسان</w:t>
            </w:r>
            <w:r>
              <w:rPr>
                <w:rStyle w:val="IndexLink"/>
                <w:rtl w:val="true"/>
              </w:rPr>
              <w:tab/>
            </w:r>
            <w:r>
              <w:rPr>
                <w:rStyle w:val="IndexLink"/>
              </w:rPr>
              <w:t>142</w:t>
            </w:r>
          </w:hyperlink>
        </w:p>
        <w:p>
          <w:pPr>
            <w:pStyle w:val="Contents4"/>
            <w:tabs>
              <w:tab w:val="clear" w:pos="8176"/>
              <w:tab w:val="right" w:pos="9026" w:leader="dot"/>
            </w:tabs>
            <w:rPr/>
          </w:pPr>
          <w:hyperlink w:anchor="__RefHeading___Toc13805319_73709187">
            <w:r>
              <w:rPr>
                <w:webHidden/>
                <w:rStyle w:val="IndexLink"/>
              </w:rPr>
              <w:t>870</w:t>
            </w:r>
            <w:r>
              <w:rPr>
                <w:rStyle w:val="IndexLink"/>
                <w:rtl w:val="true"/>
              </w:rPr>
              <w:t xml:space="preserve"> - </w:t>
            </w:r>
            <w:r>
              <w:rPr>
                <w:rStyle w:val="IndexLink"/>
                <w:rtl w:val="true"/>
              </w:rPr>
              <w:t>أيوب بن هلال و هلال أبو عقال بن زيد</w:t>
            </w:r>
            <w:r>
              <w:rPr>
                <w:rStyle w:val="IndexLink"/>
                <w:rtl w:val="true"/>
              </w:rPr>
              <w:tab/>
            </w:r>
            <w:r>
              <w:rPr>
                <w:rStyle w:val="IndexLink"/>
              </w:rPr>
              <w:t>142</w:t>
            </w:r>
          </w:hyperlink>
        </w:p>
        <w:p>
          <w:pPr>
            <w:pStyle w:val="Contents4"/>
            <w:tabs>
              <w:tab w:val="clear" w:pos="8176"/>
              <w:tab w:val="right" w:pos="9026" w:leader="dot"/>
            </w:tabs>
            <w:rPr/>
          </w:pPr>
          <w:hyperlink w:anchor="__RefHeading___Toc13805321_73709187">
            <w:r>
              <w:rPr>
                <w:webHidden/>
                <w:rStyle w:val="IndexLink"/>
              </w:rPr>
              <w:t>871</w:t>
            </w:r>
            <w:r>
              <w:rPr>
                <w:rStyle w:val="IndexLink"/>
                <w:rtl w:val="true"/>
              </w:rPr>
              <w:t xml:space="preserve"> - </w:t>
            </w:r>
            <w:r>
              <w:rPr>
                <w:rStyle w:val="IndexLink"/>
                <w:rtl w:val="true"/>
              </w:rPr>
              <w:t>أيوب بن يزيد بن قيس بن زرارة</w:t>
            </w:r>
            <w:r>
              <w:rPr>
                <w:rStyle w:val="IndexLink"/>
                <w:rtl w:val="true"/>
              </w:rPr>
              <w:tab/>
            </w:r>
            <w:r>
              <w:rPr>
                <w:rStyle w:val="IndexLink"/>
              </w:rPr>
              <w:t>146</w:t>
            </w:r>
          </w:hyperlink>
        </w:p>
        <w:p>
          <w:pPr>
            <w:pStyle w:val="Contents2"/>
            <w:tabs>
              <w:tab w:val="clear" w:pos="8743"/>
              <w:tab w:val="right" w:pos="9026" w:leader="dot"/>
            </w:tabs>
            <w:rPr/>
          </w:pPr>
          <w:hyperlink w:anchor="__RefHeading___Toc13805323_73709187">
            <w:r>
              <w:rPr>
                <w:webHidden/>
                <w:rStyle w:val="IndexLink"/>
                <w:rtl w:val="true"/>
              </w:rPr>
              <w:t>حرف الباء</w:t>
            </w:r>
            <w:r>
              <w:rPr>
                <w:rStyle w:val="IndexLink"/>
                <w:rtl w:val="true"/>
              </w:rPr>
              <w:tab/>
            </w:r>
            <w:r>
              <w:rPr>
                <w:rStyle w:val="IndexLink"/>
              </w:rPr>
              <w:t>150</w:t>
            </w:r>
          </w:hyperlink>
        </w:p>
        <w:p>
          <w:pPr>
            <w:pStyle w:val="Contents3"/>
            <w:tabs>
              <w:tab w:val="clear" w:pos="8459"/>
              <w:tab w:val="right" w:pos="9026" w:leader="dot"/>
            </w:tabs>
            <w:rPr/>
          </w:pPr>
          <w:hyperlink w:anchor="__RefHeading___Toc13805325_73709187">
            <w:r>
              <w:rPr>
                <w:webHidden/>
                <w:rStyle w:val="IndexLink"/>
                <w:rtl w:val="true"/>
              </w:rPr>
              <w:t>ذكر من اسمه بسر</w:t>
            </w:r>
            <w:r>
              <w:rPr>
                <w:rStyle w:val="IndexLink"/>
                <w:rtl w:val="true"/>
              </w:rPr>
              <w:tab/>
            </w:r>
            <w:r>
              <w:rPr>
                <w:rStyle w:val="IndexLink"/>
              </w:rPr>
              <w:t>150</w:t>
            </w:r>
          </w:hyperlink>
        </w:p>
        <w:p>
          <w:pPr>
            <w:pStyle w:val="Contents4"/>
            <w:tabs>
              <w:tab w:val="clear" w:pos="8176"/>
              <w:tab w:val="right" w:pos="9026" w:leader="dot"/>
            </w:tabs>
            <w:rPr/>
          </w:pPr>
          <w:hyperlink w:anchor="__RefHeading___Toc13805327_73709187">
            <w:r>
              <w:rPr>
                <w:webHidden/>
                <w:rStyle w:val="IndexLink"/>
              </w:rPr>
              <w:t>872</w:t>
            </w:r>
            <w:r>
              <w:rPr>
                <w:rStyle w:val="IndexLink"/>
                <w:rtl w:val="true"/>
              </w:rPr>
              <w:t xml:space="preserve"> - </w:t>
            </w:r>
            <w:r>
              <w:rPr>
                <w:rStyle w:val="IndexLink"/>
                <w:rtl w:val="true"/>
              </w:rPr>
              <w:t>بسر بن أبي أرطأة</w:t>
            </w:r>
            <w:r>
              <w:rPr>
                <w:rStyle w:val="IndexLink"/>
                <w:rtl w:val="true"/>
              </w:rPr>
              <w:tab/>
            </w:r>
            <w:r>
              <w:rPr>
                <w:rStyle w:val="IndexLink"/>
              </w:rPr>
              <w:t>150</w:t>
            </w:r>
          </w:hyperlink>
        </w:p>
        <w:p>
          <w:pPr>
            <w:pStyle w:val="Contents4"/>
            <w:tabs>
              <w:tab w:val="clear" w:pos="8176"/>
              <w:tab w:val="right" w:pos="9026" w:leader="dot"/>
            </w:tabs>
            <w:rPr/>
          </w:pPr>
          <w:hyperlink w:anchor="__RefHeading___Toc13805329_73709187">
            <w:r>
              <w:rPr>
                <w:webHidden/>
                <w:rStyle w:val="IndexLink"/>
              </w:rPr>
              <w:t>873</w:t>
            </w:r>
            <w:r>
              <w:rPr>
                <w:rStyle w:val="IndexLink"/>
                <w:rtl w:val="true"/>
              </w:rPr>
              <w:t xml:space="preserve"> - </w:t>
            </w:r>
            <w:r>
              <w:rPr>
                <w:rStyle w:val="IndexLink"/>
                <w:rtl w:val="true"/>
              </w:rPr>
              <w:t>بسر بن عبيد اللّه الحضرمي</w:t>
            </w:r>
            <w:r>
              <w:rPr>
                <w:rStyle w:val="IndexLink"/>
                <w:rtl w:val="true"/>
              </w:rPr>
              <w:tab/>
            </w:r>
            <w:r>
              <w:rPr>
                <w:rStyle w:val="IndexLink"/>
              </w:rPr>
              <w:t>163</w:t>
            </w:r>
          </w:hyperlink>
        </w:p>
        <w:p>
          <w:pPr>
            <w:pStyle w:val="Contents3"/>
            <w:tabs>
              <w:tab w:val="clear" w:pos="8459"/>
              <w:tab w:val="right" w:pos="9026" w:leader="dot"/>
            </w:tabs>
            <w:rPr/>
          </w:pPr>
          <w:hyperlink w:anchor="__RefHeading___Toc13805331_73709187">
            <w:r>
              <w:rPr>
                <w:webHidden/>
                <w:rStyle w:val="IndexLink"/>
                <w:rtl w:val="true"/>
              </w:rPr>
              <w:t>ذكر من اسمه بسطام</w:t>
            </w:r>
            <w:r>
              <w:rPr>
                <w:rStyle w:val="IndexLink"/>
                <w:rtl w:val="true"/>
              </w:rPr>
              <w:tab/>
            </w:r>
            <w:r>
              <w:rPr>
                <w:rStyle w:val="IndexLink"/>
              </w:rPr>
              <w:t>171</w:t>
            </w:r>
          </w:hyperlink>
        </w:p>
        <w:p>
          <w:pPr>
            <w:pStyle w:val="Contents4"/>
            <w:tabs>
              <w:tab w:val="clear" w:pos="8176"/>
              <w:tab w:val="right" w:pos="9026" w:leader="dot"/>
            </w:tabs>
            <w:rPr/>
          </w:pPr>
          <w:hyperlink w:anchor="__RefHeading___Toc13805333_73709187">
            <w:r>
              <w:rPr>
                <w:webHidden/>
                <w:rStyle w:val="IndexLink"/>
              </w:rPr>
              <w:t>874</w:t>
            </w:r>
            <w:r>
              <w:rPr>
                <w:rStyle w:val="IndexLink"/>
                <w:rtl w:val="true"/>
              </w:rPr>
              <w:t xml:space="preserve"> - </w:t>
            </w:r>
            <w:r>
              <w:rPr>
                <w:rStyle w:val="IndexLink"/>
                <w:rtl w:val="true"/>
              </w:rPr>
              <w:t>بسطام بن درهم العبسي</w:t>
            </w:r>
            <w:r>
              <w:rPr>
                <w:rStyle w:val="IndexLink"/>
                <w:rtl w:val="true"/>
              </w:rPr>
              <w:tab/>
            </w:r>
            <w:r>
              <w:rPr>
                <w:rStyle w:val="IndexLink"/>
              </w:rPr>
              <w:t>171</w:t>
            </w:r>
          </w:hyperlink>
        </w:p>
        <w:p>
          <w:pPr>
            <w:pStyle w:val="Contents3"/>
            <w:tabs>
              <w:tab w:val="clear" w:pos="8459"/>
              <w:tab w:val="right" w:pos="9026" w:leader="dot"/>
            </w:tabs>
            <w:rPr/>
          </w:pPr>
          <w:hyperlink w:anchor="__RefHeading___Toc13805335_73709187">
            <w:r>
              <w:rPr>
                <w:webHidden/>
                <w:rStyle w:val="IndexLink"/>
                <w:rtl w:val="true"/>
              </w:rPr>
              <w:t>ذكر من اسمه بشارة</w:t>
            </w:r>
            <w:r>
              <w:rPr>
                <w:rStyle w:val="IndexLink"/>
                <w:rtl w:val="true"/>
              </w:rPr>
              <w:tab/>
            </w:r>
            <w:r>
              <w:rPr>
                <w:rStyle w:val="IndexLink"/>
              </w:rPr>
              <w:t>171</w:t>
            </w:r>
          </w:hyperlink>
        </w:p>
        <w:p>
          <w:pPr>
            <w:pStyle w:val="Contents4"/>
            <w:tabs>
              <w:tab w:val="clear" w:pos="8176"/>
              <w:tab w:val="right" w:pos="9026" w:leader="dot"/>
            </w:tabs>
            <w:rPr/>
          </w:pPr>
          <w:hyperlink w:anchor="__RefHeading___Toc13805337_73709187">
            <w:r>
              <w:rPr>
                <w:webHidden/>
                <w:rStyle w:val="IndexLink"/>
              </w:rPr>
              <w:t>875</w:t>
            </w:r>
            <w:r>
              <w:rPr>
                <w:rStyle w:val="IndexLink"/>
                <w:rtl w:val="true"/>
              </w:rPr>
              <w:t xml:space="preserve"> - </w:t>
            </w:r>
            <w:r>
              <w:rPr>
                <w:rStyle w:val="IndexLink"/>
                <w:rtl w:val="true"/>
              </w:rPr>
              <w:t>بشارة الإخشيدي</w:t>
            </w:r>
            <w:r>
              <w:rPr>
                <w:rStyle w:val="IndexLink"/>
                <w:rtl w:val="true"/>
              </w:rPr>
              <w:tab/>
            </w:r>
            <w:r>
              <w:rPr>
                <w:rStyle w:val="IndexLink"/>
              </w:rPr>
              <w:t>171</w:t>
            </w:r>
          </w:hyperlink>
        </w:p>
        <w:p>
          <w:pPr>
            <w:pStyle w:val="Contents4"/>
            <w:tabs>
              <w:tab w:val="clear" w:pos="8176"/>
              <w:tab w:val="right" w:pos="9026" w:leader="dot"/>
            </w:tabs>
            <w:rPr/>
          </w:pPr>
          <w:hyperlink w:anchor="__RefHeading___Toc13805339_73709187">
            <w:r>
              <w:rPr>
                <w:webHidden/>
                <w:rStyle w:val="IndexLink"/>
              </w:rPr>
              <w:t>876</w:t>
            </w:r>
            <w:r>
              <w:rPr>
                <w:rStyle w:val="IndexLink"/>
                <w:rtl w:val="true"/>
              </w:rPr>
              <w:t xml:space="preserve"> - </w:t>
            </w:r>
            <w:r>
              <w:rPr>
                <w:rStyle w:val="IndexLink"/>
                <w:rtl w:val="true"/>
              </w:rPr>
              <w:t>بشّار بن أحمد بن محمد</w:t>
            </w:r>
            <w:r>
              <w:rPr>
                <w:rStyle w:val="IndexLink"/>
                <w:rtl w:val="true"/>
              </w:rPr>
              <w:tab/>
            </w:r>
            <w:r>
              <w:rPr>
                <w:rStyle w:val="IndexLink"/>
              </w:rPr>
              <w:t>172</w:t>
            </w:r>
          </w:hyperlink>
        </w:p>
        <w:p>
          <w:pPr>
            <w:pStyle w:val="Contents4"/>
            <w:tabs>
              <w:tab w:val="clear" w:pos="8176"/>
              <w:tab w:val="right" w:pos="9026" w:leader="dot"/>
            </w:tabs>
            <w:rPr/>
          </w:pPr>
          <w:hyperlink w:anchor="__RefHeading___Toc13805341_73709187">
            <w:r>
              <w:rPr>
                <w:webHidden/>
                <w:rStyle w:val="IndexLink"/>
              </w:rPr>
              <w:t>877</w:t>
            </w:r>
            <w:r>
              <w:rPr>
                <w:rStyle w:val="IndexLink"/>
                <w:rtl w:val="true"/>
              </w:rPr>
              <w:t xml:space="preserve"> - </w:t>
            </w:r>
            <w:r>
              <w:rPr>
                <w:rStyle w:val="IndexLink"/>
                <w:rtl w:val="true"/>
              </w:rPr>
              <w:t>بشرى بن عبد اللّه الرومي الرّملي</w:t>
            </w:r>
            <w:r>
              <w:rPr>
                <w:rStyle w:val="IndexLink"/>
                <w:rtl w:val="true"/>
              </w:rPr>
              <w:tab/>
            </w:r>
            <w:r>
              <w:rPr>
                <w:rStyle w:val="IndexLink"/>
              </w:rPr>
              <w:t>173</w:t>
            </w:r>
          </w:hyperlink>
        </w:p>
        <w:p>
          <w:pPr>
            <w:pStyle w:val="Contents3"/>
            <w:tabs>
              <w:tab w:val="clear" w:pos="8459"/>
              <w:tab w:val="right" w:pos="9026" w:leader="dot"/>
            </w:tabs>
            <w:rPr/>
          </w:pPr>
          <w:hyperlink w:anchor="__RefHeading___Toc13805343_73709187">
            <w:r>
              <w:rPr>
                <w:webHidden/>
                <w:rStyle w:val="IndexLink"/>
                <w:rtl w:val="true"/>
              </w:rPr>
              <w:t>ذكر من اسمه بشر</w:t>
            </w:r>
            <w:r>
              <w:rPr>
                <w:rStyle w:val="IndexLink"/>
                <w:rtl w:val="true"/>
              </w:rPr>
              <w:tab/>
            </w:r>
            <w:r>
              <w:rPr>
                <w:rStyle w:val="IndexLink"/>
              </w:rPr>
              <w:t>175</w:t>
            </w:r>
          </w:hyperlink>
        </w:p>
        <w:p>
          <w:pPr>
            <w:pStyle w:val="Contents4"/>
            <w:tabs>
              <w:tab w:val="clear" w:pos="8176"/>
              <w:tab w:val="right" w:pos="9026" w:leader="dot"/>
            </w:tabs>
            <w:rPr/>
          </w:pPr>
          <w:hyperlink w:anchor="__RefHeading___Toc13805345_73709187">
            <w:r>
              <w:rPr>
                <w:webHidden/>
                <w:rStyle w:val="IndexLink"/>
                <w:rtl w:val="true"/>
              </w:rPr>
              <w:t>اشارة</w:t>
            </w:r>
            <w:r>
              <w:rPr>
                <w:rStyle w:val="IndexLink"/>
                <w:rtl w:val="true"/>
              </w:rPr>
              <w:tab/>
            </w:r>
            <w:r>
              <w:rPr>
                <w:rStyle w:val="IndexLink"/>
              </w:rPr>
              <w:t>175</w:t>
            </w:r>
          </w:hyperlink>
        </w:p>
        <w:p>
          <w:pPr>
            <w:pStyle w:val="Contents4"/>
            <w:tabs>
              <w:tab w:val="clear" w:pos="8176"/>
              <w:tab w:val="right" w:pos="9026" w:leader="dot"/>
            </w:tabs>
            <w:rPr/>
          </w:pPr>
          <w:hyperlink w:anchor="__RefHeading___Toc13805347_73709187">
            <w:r>
              <w:rPr>
                <w:webHidden/>
                <w:rStyle w:val="IndexLink"/>
              </w:rPr>
              <w:t>878</w:t>
            </w:r>
            <w:r>
              <w:rPr>
                <w:rStyle w:val="IndexLink"/>
                <w:rtl w:val="true"/>
              </w:rPr>
              <w:t xml:space="preserve"> - </w:t>
            </w:r>
            <w:r>
              <w:rPr>
                <w:rStyle w:val="IndexLink"/>
                <w:rtl w:val="true"/>
              </w:rPr>
              <w:t>بشر بن أحمد بن فضالة بن الصّقر</w:t>
            </w:r>
            <w:r>
              <w:rPr>
                <w:rStyle w:val="IndexLink"/>
                <w:rtl w:val="true"/>
              </w:rPr>
              <w:tab/>
            </w:r>
            <w:r>
              <w:rPr>
                <w:rStyle w:val="IndexLink"/>
              </w:rPr>
              <w:t>175</w:t>
            </w:r>
          </w:hyperlink>
        </w:p>
        <w:p>
          <w:pPr>
            <w:pStyle w:val="Contents4"/>
            <w:tabs>
              <w:tab w:val="clear" w:pos="8176"/>
              <w:tab w:val="right" w:pos="9026" w:leader="dot"/>
            </w:tabs>
            <w:rPr/>
          </w:pPr>
          <w:hyperlink w:anchor="__RefHeading___Toc13805349_73709187">
            <w:r>
              <w:rPr>
                <w:webHidden/>
                <w:rStyle w:val="IndexLink"/>
              </w:rPr>
              <w:t>879</w:t>
            </w:r>
            <w:r>
              <w:rPr>
                <w:rStyle w:val="IndexLink"/>
                <w:rtl w:val="true"/>
              </w:rPr>
              <w:t xml:space="preserve"> - </w:t>
            </w:r>
            <w:r>
              <w:rPr>
                <w:rStyle w:val="IndexLink"/>
                <w:rtl w:val="true"/>
              </w:rPr>
              <w:t>بشر بن إبراهيم</w:t>
            </w:r>
            <w:r>
              <w:rPr>
                <w:rStyle w:val="IndexLink"/>
                <w:rtl w:val="true"/>
              </w:rPr>
              <w:tab/>
            </w:r>
            <w:r>
              <w:rPr>
                <w:rStyle w:val="IndexLink"/>
              </w:rPr>
              <w:t>176</w:t>
            </w:r>
          </w:hyperlink>
        </w:p>
        <w:p>
          <w:pPr>
            <w:pStyle w:val="Contents4"/>
            <w:tabs>
              <w:tab w:val="clear" w:pos="8176"/>
              <w:tab w:val="right" w:pos="9026" w:leader="dot"/>
            </w:tabs>
            <w:rPr/>
          </w:pPr>
          <w:hyperlink w:anchor="__RefHeading___Toc13805351_73709187">
            <w:r>
              <w:rPr>
                <w:webHidden/>
                <w:rStyle w:val="IndexLink"/>
              </w:rPr>
              <w:t>880</w:t>
            </w:r>
            <w:r>
              <w:rPr>
                <w:rStyle w:val="IndexLink"/>
                <w:rtl w:val="true"/>
              </w:rPr>
              <w:t xml:space="preserve"> - </w:t>
            </w:r>
            <w:r>
              <w:rPr>
                <w:rStyle w:val="IndexLink"/>
                <w:rtl w:val="true"/>
              </w:rPr>
              <w:t>بشر بن بكر</w:t>
            </w:r>
            <w:r>
              <w:rPr>
                <w:rStyle w:val="IndexLink"/>
                <w:rtl w:val="true"/>
              </w:rPr>
              <w:tab/>
            </w:r>
            <w:r>
              <w:rPr>
                <w:rStyle w:val="IndexLink"/>
              </w:rPr>
              <w:t>179</w:t>
            </w:r>
          </w:hyperlink>
        </w:p>
        <w:p>
          <w:pPr>
            <w:pStyle w:val="Contents4"/>
            <w:tabs>
              <w:tab w:val="clear" w:pos="8176"/>
              <w:tab w:val="right" w:pos="9026" w:leader="dot"/>
            </w:tabs>
            <w:rPr/>
          </w:pPr>
          <w:hyperlink w:anchor="__RefHeading___Toc13805353_73709187">
            <w:r>
              <w:rPr>
                <w:webHidden/>
                <w:rStyle w:val="IndexLink"/>
              </w:rPr>
              <w:t>881</w:t>
            </w:r>
            <w:r>
              <w:rPr>
                <w:rStyle w:val="IndexLink"/>
                <w:rtl w:val="true"/>
              </w:rPr>
              <w:t xml:space="preserve"> - </w:t>
            </w:r>
            <w:r>
              <w:rPr>
                <w:rStyle w:val="IndexLink"/>
                <w:rtl w:val="true"/>
              </w:rPr>
              <w:t>بشر بن الحارث بن عبد الرّحمن</w:t>
            </w:r>
            <w:r>
              <w:rPr>
                <w:rStyle w:val="IndexLink"/>
                <w:rtl w:val="true"/>
              </w:rPr>
              <w:tab/>
            </w:r>
            <w:r>
              <w:rPr>
                <w:rStyle w:val="IndexLink"/>
              </w:rPr>
              <w:t>183</w:t>
            </w:r>
          </w:hyperlink>
        </w:p>
        <w:p>
          <w:pPr>
            <w:pStyle w:val="Contents4"/>
            <w:tabs>
              <w:tab w:val="clear" w:pos="8176"/>
              <w:tab w:val="right" w:pos="9026" w:leader="dot"/>
            </w:tabs>
            <w:rPr/>
          </w:pPr>
          <w:hyperlink w:anchor="__RefHeading___Toc13805355_73709187">
            <w:r>
              <w:rPr>
                <w:webHidden/>
                <w:rStyle w:val="IndexLink"/>
              </w:rPr>
              <w:t>882</w:t>
            </w:r>
            <w:r>
              <w:rPr>
                <w:rStyle w:val="IndexLink"/>
                <w:rtl w:val="true"/>
              </w:rPr>
              <w:t xml:space="preserve"> - </w:t>
            </w:r>
            <w:r>
              <w:rPr>
                <w:rStyle w:val="IndexLink"/>
                <w:rtl w:val="true"/>
              </w:rPr>
              <w:t>بشر بن أبي حفص و يقال</w:t>
            </w:r>
            <w:r>
              <w:rPr>
                <w:rStyle w:val="IndexLink"/>
                <w:rtl w:val="true"/>
              </w:rPr>
              <w:t xml:space="preserve">: </w:t>
            </w:r>
            <w:r>
              <w:rPr>
                <w:rStyle w:val="IndexLink"/>
                <w:rtl w:val="true"/>
              </w:rPr>
              <w:t>ابن أبي جعفر الكندي</w:t>
            </w:r>
            <w:r>
              <w:rPr>
                <w:rStyle w:val="IndexLink"/>
                <w:rtl w:val="true"/>
              </w:rPr>
              <w:tab/>
            </w:r>
            <w:r>
              <w:rPr>
                <w:rStyle w:val="IndexLink"/>
              </w:rPr>
              <w:t>234</w:t>
            </w:r>
          </w:hyperlink>
        </w:p>
        <w:p>
          <w:pPr>
            <w:pStyle w:val="Contents4"/>
            <w:tabs>
              <w:tab w:val="clear" w:pos="8176"/>
              <w:tab w:val="right" w:pos="9026" w:leader="dot"/>
            </w:tabs>
            <w:rPr/>
          </w:pPr>
          <w:hyperlink w:anchor="__RefHeading___Toc13805357_73709187">
            <w:r>
              <w:rPr>
                <w:webHidden/>
                <w:rStyle w:val="IndexLink"/>
              </w:rPr>
              <w:t>883</w:t>
            </w:r>
            <w:r>
              <w:rPr>
                <w:rStyle w:val="IndexLink"/>
                <w:rtl w:val="true"/>
              </w:rPr>
              <w:t xml:space="preserve"> - </w:t>
            </w:r>
            <w:r>
              <w:rPr>
                <w:rStyle w:val="IndexLink"/>
                <w:rtl w:val="true"/>
              </w:rPr>
              <w:t>بشر بن حميد بن أبي مريم المزني</w:t>
            </w:r>
            <w:r>
              <w:rPr>
                <w:rStyle w:val="IndexLink"/>
                <w:rtl w:val="true"/>
              </w:rPr>
              <w:tab/>
            </w:r>
            <w:r>
              <w:rPr>
                <w:rStyle w:val="IndexLink"/>
              </w:rPr>
              <w:t>235</w:t>
            </w:r>
          </w:hyperlink>
        </w:p>
        <w:p>
          <w:pPr>
            <w:pStyle w:val="Contents4"/>
            <w:tabs>
              <w:tab w:val="clear" w:pos="8176"/>
              <w:tab w:val="right" w:pos="9026" w:leader="dot"/>
            </w:tabs>
            <w:rPr/>
          </w:pPr>
          <w:hyperlink w:anchor="__RefHeading___Toc13805359_73709187">
            <w:r>
              <w:rPr>
                <w:webHidden/>
                <w:rStyle w:val="IndexLink"/>
              </w:rPr>
              <w:t>884</w:t>
            </w:r>
            <w:r>
              <w:rPr>
                <w:rStyle w:val="IndexLink"/>
                <w:rtl w:val="true"/>
              </w:rPr>
              <w:t xml:space="preserve"> - </w:t>
            </w:r>
            <w:r>
              <w:rPr>
                <w:rStyle w:val="IndexLink"/>
                <w:rtl w:val="true"/>
              </w:rPr>
              <w:t>بشر بن حيّان الخشني البلاطي</w:t>
            </w:r>
            <w:r>
              <w:rPr>
                <w:rStyle w:val="IndexLink"/>
                <w:rtl w:val="true"/>
              </w:rPr>
              <w:tab/>
            </w:r>
            <w:r>
              <w:rPr>
                <w:rStyle w:val="IndexLink"/>
              </w:rPr>
              <w:t>236</w:t>
            </w:r>
          </w:hyperlink>
        </w:p>
        <w:p>
          <w:pPr>
            <w:pStyle w:val="Contents4"/>
            <w:tabs>
              <w:tab w:val="clear" w:pos="8176"/>
              <w:tab w:val="right" w:pos="9026" w:leader="dot"/>
            </w:tabs>
            <w:rPr/>
          </w:pPr>
          <w:hyperlink w:anchor="__RefHeading___Toc13805361_73709187">
            <w:r>
              <w:rPr>
                <w:webHidden/>
                <w:rStyle w:val="IndexLink"/>
              </w:rPr>
              <w:t>885</w:t>
            </w:r>
            <w:r>
              <w:rPr>
                <w:rStyle w:val="IndexLink"/>
                <w:rtl w:val="true"/>
              </w:rPr>
              <w:t xml:space="preserve"> - </w:t>
            </w:r>
            <w:r>
              <w:rPr>
                <w:rStyle w:val="IndexLink"/>
                <w:rtl w:val="true"/>
              </w:rPr>
              <w:t>بشر بن رزام أو مبشر بن رزام القرشي</w:t>
            </w:r>
            <w:r>
              <w:rPr>
                <w:rStyle w:val="IndexLink"/>
                <w:rtl w:val="true"/>
              </w:rPr>
              <w:tab/>
            </w:r>
            <w:r>
              <w:rPr>
                <w:rStyle w:val="IndexLink"/>
              </w:rPr>
              <w:t>239</w:t>
            </w:r>
          </w:hyperlink>
        </w:p>
        <w:p>
          <w:pPr>
            <w:pStyle w:val="Contents4"/>
            <w:tabs>
              <w:tab w:val="clear" w:pos="8176"/>
              <w:tab w:val="right" w:pos="9026" w:leader="dot"/>
            </w:tabs>
            <w:rPr/>
          </w:pPr>
          <w:hyperlink w:anchor="__RefHeading___Toc13805363_73709187">
            <w:r>
              <w:rPr>
                <w:webHidden/>
                <w:rStyle w:val="IndexLink"/>
              </w:rPr>
              <w:t>886</w:t>
            </w:r>
            <w:r>
              <w:rPr>
                <w:rStyle w:val="IndexLink"/>
                <w:rtl w:val="true"/>
              </w:rPr>
              <w:t xml:space="preserve"> - </w:t>
            </w:r>
            <w:r>
              <w:rPr>
                <w:rStyle w:val="IndexLink"/>
                <w:rtl w:val="true"/>
              </w:rPr>
              <w:t>بشر بن سليمان بن هشام</w:t>
            </w:r>
            <w:r>
              <w:rPr>
                <w:rStyle w:val="IndexLink"/>
                <w:rtl w:val="true"/>
              </w:rPr>
              <w:tab/>
            </w:r>
            <w:r>
              <w:rPr>
                <w:rStyle w:val="IndexLink"/>
              </w:rPr>
              <w:t>239</w:t>
            </w:r>
          </w:hyperlink>
        </w:p>
        <w:p>
          <w:pPr>
            <w:pStyle w:val="Contents4"/>
            <w:tabs>
              <w:tab w:val="clear" w:pos="8176"/>
              <w:tab w:val="right" w:pos="9026" w:leader="dot"/>
            </w:tabs>
            <w:rPr/>
          </w:pPr>
          <w:hyperlink w:anchor="__RefHeading___Toc13805365_73709187">
            <w:r>
              <w:rPr>
                <w:webHidden/>
                <w:rStyle w:val="IndexLink"/>
              </w:rPr>
              <w:t>887</w:t>
            </w:r>
            <w:r>
              <w:rPr>
                <w:rStyle w:val="IndexLink"/>
                <w:rtl w:val="true"/>
              </w:rPr>
              <w:t xml:space="preserve"> - </w:t>
            </w:r>
            <w:r>
              <w:rPr>
                <w:rStyle w:val="IndexLink"/>
                <w:rtl w:val="true"/>
              </w:rPr>
              <w:t>بشر بن سيّار الكلبي</w:t>
            </w:r>
            <w:r>
              <w:rPr>
                <w:rStyle w:val="IndexLink"/>
                <w:rtl w:val="true"/>
              </w:rPr>
              <w:tab/>
            </w:r>
            <w:r>
              <w:rPr>
                <w:rStyle w:val="IndexLink"/>
              </w:rPr>
              <w:t>239</w:t>
            </w:r>
          </w:hyperlink>
        </w:p>
        <w:p>
          <w:pPr>
            <w:pStyle w:val="Contents4"/>
            <w:tabs>
              <w:tab w:val="clear" w:pos="8176"/>
              <w:tab w:val="right" w:pos="9026" w:leader="dot"/>
            </w:tabs>
            <w:rPr/>
          </w:pPr>
          <w:hyperlink w:anchor="__RefHeading___Toc13805367_73709187">
            <w:r>
              <w:rPr>
                <w:webHidden/>
                <w:rStyle w:val="IndexLink"/>
              </w:rPr>
              <w:t>888</w:t>
            </w:r>
            <w:r>
              <w:rPr>
                <w:rStyle w:val="IndexLink"/>
                <w:rtl w:val="true"/>
              </w:rPr>
              <w:t xml:space="preserve"> - </w:t>
            </w:r>
            <w:r>
              <w:rPr>
                <w:rStyle w:val="IndexLink"/>
                <w:rtl w:val="true"/>
              </w:rPr>
              <w:t>بشر بن صفوان بن تويل</w:t>
            </w:r>
            <w:r>
              <w:rPr>
                <w:rStyle w:val="IndexLink"/>
                <w:rtl w:val="true"/>
              </w:rPr>
              <w:tab/>
            </w:r>
            <w:r>
              <w:rPr>
                <w:rStyle w:val="IndexLink"/>
              </w:rPr>
              <w:t>239</w:t>
            </w:r>
          </w:hyperlink>
        </w:p>
        <w:p>
          <w:pPr>
            <w:pStyle w:val="Contents4"/>
            <w:tabs>
              <w:tab w:val="clear" w:pos="8176"/>
              <w:tab w:val="right" w:pos="9026" w:leader="dot"/>
            </w:tabs>
            <w:rPr/>
          </w:pPr>
          <w:hyperlink w:anchor="__RefHeading___Toc13805369_73709187">
            <w:r>
              <w:rPr>
                <w:webHidden/>
                <w:rStyle w:val="IndexLink"/>
              </w:rPr>
              <w:t>889</w:t>
            </w:r>
            <w:r>
              <w:rPr>
                <w:rStyle w:val="IndexLink"/>
                <w:rtl w:val="true"/>
              </w:rPr>
              <w:t xml:space="preserve"> - </w:t>
            </w:r>
            <w:r>
              <w:rPr>
                <w:rStyle w:val="IndexLink"/>
                <w:rtl w:val="true"/>
              </w:rPr>
              <w:t>بشر بن عبد اللّه بن يسار السّلمي الحمصي</w:t>
            </w:r>
            <w:r>
              <w:rPr>
                <w:rStyle w:val="IndexLink"/>
                <w:rtl w:val="true"/>
              </w:rPr>
              <w:tab/>
            </w:r>
            <w:r>
              <w:rPr>
                <w:rStyle w:val="IndexLink"/>
              </w:rPr>
              <w:t>243</w:t>
            </w:r>
          </w:hyperlink>
        </w:p>
        <w:p>
          <w:pPr>
            <w:pStyle w:val="Contents4"/>
            <w:tabs>
              <w:tab w:val="clear" w:pos="8176"/>
              <w:tab w:val="right" w:pos="9026" w:leader="dot"/>
            </w:tabs>
            <w:rPr/>
          </w:pPr>
          <w:hyperlink w:anchor="__RefHeading___Toc13805371_73709187">
            <w:r>
              <w:rPr>
                <w:webHidden/>
                <w:rStyle w:val="IndexLink"/>
              </w:rPr>
              <w:t>890</w:t>
            </w:r>
            <w:r>
              <w:rPr>
                <w:rStyle w:val="IndexLink"/>
                <w:rtl w:val="true"/>
              </w:rPr>
              <w:t xml:space="preserve"> - </w:t>
            </w:r>
            <w:r>
              <w:rPr>
                <w:rStyle w:val="IndexLink"/>
                <w:rtl w:val="true"/>
              </w:rPr>
              <w:t>بشر بن عبد اللّه بن صالح</w:t>
            </w:r>
            <w:r>
              <w:rPr>
                <w:rStyle w:val="IndexLink"/>
                <w:rtl w:val="true"/>
              </w:rPr>
              <w:tab/>
            </w:r>
            <w:r>
              <w:rPr>
                <w:rStyle w:val="IndexLink"/>
              </w:rPr>
              <w:t>245</w:t>
            </w:r>
          </w:hyperlink>
        </w:p>
        <w:p>
          <w:pPr>
            <w:pStyle w:val="Contents4"/>
            <w:tabs>
              <w:tab w:val="clear" w:pos="8176"/>
              <w:tab w:val="right" w:pos="9026" w:leader="dot"/>
            </w:tabs>
            <w:rPr/>
          </w:pPr>
          <w:hyperlink w:anchor="__RefHeading___Toc13805373_73709187">
            <w:r>
              <w:rPr>
                <w:webHidden/>
                <w:rStyle w:val="IndexLink"/>
              </w:rPr>
              <w:t>891</w:t>
            </w:r>
            <w:r>
              <w:rPr>
                <w:rStyle w:val="IndexLink"/>
                <w:rtl w:val="true"/>
              </w:rPr>
              <w:t xml:space="preserve"> - </w:t>
            </w:r>
            <w:r>
              <w:rPr>
                <w:rStyle w:val="IndexLink"/>
                <w:rtl w:val="true"/>
              </w:rPr>
              <w:t>بشر، و يقال</w:t>
            </w:r>
            <w:r>
              <w:rPr>
                <w:rStyle w:val="IndexLink"/>
                <w:rtl w:val="true"/>
              </w:rPr>
              <w:t xml:space="preserve">: </w:t>
            </w:r>
            <w:r>
              <w:rPr>
                <w:rStyle w:val="IndexLink"/>
                <w:rtl w:val="true"/>
              </w:rPr>
              <w:t>بشير بن عبد الوهاب بن بشير</w:t>
            </w:r>
            <w:r>
              <w:rPr>
                <w:rStyle w:val="IndexLink"/>
                <w:rtl w:val="true"/>
              </w:rPr>
              <w:tab/>
            </w:r>
            <w:r>
              <w:rPr>
                <w:rStyle w:val="IndexLink"/>
              </w:rPr>
              <w:t>246</w:t>
            </w:r>
          </w:hyperlink>
        </w:p>
        <w:p>
          <w:pPr>
            <w:pStyle w:val="Contents4"/>
            <w:tabs>
              <w:tab w:val="clear" w:pos="8176"/>
              <w:tab w:val="right" w:pos="9026" w:leader="dot"/>
            </w:tabs>
            <w:rPr/>
          </w:pPr>
          <w:hyperlink w:anchor="__RefHeading___Toc13805375_73709187">
            <w:r>
              <w:rPr>
                <w:webHidden/>
                <w:rStyle w:val="IndexLink"/>
              </w:rPr>
              <w:t>892</w:t>
            </w:r>
            <w:r>
              <w:rPr>
                <w:rStyle w:val="IndexLink"/>
                <w:rtl w:val="true"/>
              </w:rPr>
              <w:t xml:space="preserve"> - </w:t>
            </w:r>
            <w:r>
              <w:rPr>
                <w:rStyle w:val="IndexLink"/>
                <w:rtl w:val="true"/>
              </w:rPr>
              <w:t>بشر بن عصمة المرّي</w:t>
            </w:r>
            <w:r>
              <w:rPr>
                <w:rStyle w:val="IndexLink"/>
                <w:rtl w:val="true"/>
              </w:rPr>
              <w:tab/>
            </w:r>
            <w:r>
              <w:rPr>
                <w:rStyle w:val="IndexLink"/>
              </w:rPr>
              <w:t>248</w:t>
            </w:r>
          </w:hyperlink>
        </w:p>
        <w:p>
          <w:pPr>
            <w:pStyle w:val="Contents4"/>
            <w:tabs>
              <w:tab w:val="clear" w:pos="8176"/>
              <w:tab w:val="right" w:pos="9026" w:leader="dot"/>
            </w:tabs>
            <w:rPr/>
          </w:pPr>
          <w:hyperlink w:anchor="__RefHeading___Toc13805377_73709187">
            <w:r>
              <w:rPr>
                <w:webHidden/>
                <w:rStyle w:val="IndexLink"/>
              </w:rPr>
              <w:t>893</w:t>
            </w:r>
            <w:r>
              <w:rPr>
                <w:rStyle w:val="IndexLink"/>
                <w:rtl w:val="true"/>
              </w:rPr>
              <w:t xml:space="preserve"> - </w:t>
            </w:r>
            <w:r>
              <w:rPr>
                <w:rStyle w:val="IndexLink"/>
                <w:rtl w:val="true"/>
              </w:rPr>
              <w:t>بشر بن عمر بن عبد العزيز</w:t>
            </w:r>
            <w:r>
              <w:rPr>
                <w:rStyle w:val="IndexLink"/>
                <w:rtl w:val="true"/>
              </w:rPr>
              <w:tab/>
            </w:r>
            <w:r>
              <w:rPr>
                <w:rStyle w:val="IndexLink"/>
              </w:rPr>
              <w:t>249</w:t>
            </w:r>
          </w:hyperlink>
        </w:p>
        <w:p>
          <w:pPr>
            <w:pStyle w:val="Contents4"/>
            <w:tabs>
              <w:tab w:val="clear" w:pos="8176"/>
              <w:tab w:val="right" w:pos="9026" w:leader="dot"/>
            </w:tabs>
            <w:rPr/>
          </w:pPr>
          <w:hyperlink w:anchor="__RefHeading___Toc13805379_73709187">
            <w:r>
              <w:rPr>
                <w:webHidden/>
                <w:rStyle w:val="IndexLink"/>
              </w:rPr>
              <w:t>894</w:t>
            </w:r>
            <w:r>
              <w:rPr>
                <w:rStyle w:val="IndexLink"/>
                <w:rtl w:val="true"/>
              </w:rPr>
              <w:t xml:space="preserve"> - </w:t>
            </w:r>
            <w:r>
              <w:rPr>
                <w:rStyle w:val="IndexLink"/>
                <w:rtl w:val="true"/>
              </w:rPr>
              <w:t>بشر بن أبي عمرو بن العلاء</w:t>
            </w:r>
            <w:r>
              <w:rPr>
                <w:rStyle w:val="IndexLink"/>
                <w:rtl w:val="true"/>
              </w:rPr>
              <w:tab/>
            </w:r>
            <w:r>
              <w:rPr>
                <w:rStyle w:val="IndexLink"/>
              </w:rPr>
              <w:t>249</w:t>
            </w:r>
          </w:hyperlink>
        </w:p>
        <w:p>
          <w:pPr>
            <w:pStyle w:val="Contents4"/>
            <w:tabs>
              <w:tab w:val="clear" w:pos="8176"/>
              <w:tab w:val="right" w:pos="9026" w:leader="dot"/>
            </w:tabs>
            <w:rPr/>
          </w:pPr>
          <w:hyperlink w:anchor="__RefHeading___Toc13805381_73709187">
            <w:r>
              <w:rPr>
                <w:webHidden/>
                <w:rStyle w:val="IndexLink"/>
              </w:rPr>
              <w:t>895</w:t>
            </w:r>
            <w:r>
              <w:rPr>
                <w:rStyle w:val="IndexLink"/>
                <w:rtl w:val="true"/>
              </w:rPr>
              <w:t xml:space="preserve"> - </w:t>
            </w:r>
            <w:r>
              <w:rPr>
                <w:rStyle w:val="IndexLink"/>
                <w:rtl w:val="true"/>
              </w:rPr>
              <w:t>بشر بن عون القرشي الجوبري</w:t>
            </w:r>
            <w:r>
              <w:rPr>
                <w:rStyle w:val="IndexLink"/>
                <w:rtl w:val="true"/>
              </w:rPr>
              <w:tab/>
            </w:r>
            <w:r>
              <w:rPr>
                <w:rStyle w:val="IndexLink"/>
              </w:rPr>
              <w:t>251</w:t>
            </w:r>
          </w:hyperlink>
        </w:p>
        <w:p>
          <w:pPr>
            <w:pStyle w:val="Contents4"/>
            <w:tabs>
              <w:tab w:val="clear" w:pos="8176"/>
              <w:tab w:val="right" w:pos="9026" w:leader="dot"/>
            </w:tabs>
            <w:rPr/>
          </w:pPr>
          <w:hyperlink w:anchor="__RefHeading___Toc13805383_73709187">
            <w:r>
              <w:rPr>
                <w:webHidden/>
                <w:rStyle w:val="IndexLink"/>
              </w:rPr>
              <w:t>896</w:t>
            </w:r>
            <w:r>
              <w:rPr>
                <w:rStyle w:val="IndexLink"/>
                <w:rtl w:val="true"/>
              </w:rPr>
              <w:t xml:space="preserve"> - </w:t>
            </w:r>
            <w:r>
              <w:rPr>
                <w:rStyle w:val="IndexLink"/>
                <w:rtl w:val="true"/>
              </w:rPr>
              <w:t>بشر بن العلاء بن زبر الرّبعي</w:t>
            </w:r>
            <w:r>
              <w:rPr>
                <w:rStyle w:val="IndexLink"/>
                <w:rtl w:val="true"/>
              </w:rPr>
              <w:tab/>
            </w:r>
            <w:r>
              <w:rPr>
                <w:rStyle w:val="IndexLink"/>
              </w:rPr>
              <w:t>253</w:t>
            </w:r>
          </w:hyperlink>
        </w:p>
        <w:p>
          <w:pPr>
            <w:pStyle w:val="Contents4"/>
            <w:tabs>
              <w:tab w:val="clear" w:pos="8176"/>
              <w:tab w:val="right" w:pos="9026" w:leader="dot"/>
            </w:tabs>
            <w:rPr/>
          </w:pPr>
          <w:hyperlink w:anchor="__RefHeading___Toc13805385_73709187">
            <w:r>
              <w:rPr>
                <w:webHidden/>
                <w:rStyle w:val="IndexLink"/>
              </w:rPr>
              <w:t>897</w:t>
            </w:r>
            <w:r>
              <w:rPr>
                <w:rStyle w:val="IndexLink"/>
                <w:rtl w:val="true"/>
              </w:rPr>
              <w:t xml:space="preserve"> - </w:t>
            </w:r>
            <w:r>
              <w:rPr>
                <w:rStyle w:val="IndexLink"/>
                <w:rtl w:val="true"/>
              </w:rPr>
              <w:t>بشر بن الغاز بن ربيعة الجرشي</w:t>
            </w:r>
            <w:r>
              <w:rPr>
                <w:rStyle w:val="IndexLink"/>
                <w:rtl w:val="true"/>
              </w:rPr>
              <w:tab/>
            </w:r>
            <w:r>
              <w:rPr>
                <w:rStyle w:val="IndexLink"/>
              </w:rPr>
              <w:t>255</w:t>
            </w:r>
          </w:hyperlink>
        </w:p>
        <w:p>
          <w:pPr>
            <w:pStyle w:val="Contents4"/>
            <w:tabs>
              <w:tab w:val="clear" w:pos="8176"/>
              <w:tab w:val="right" w:pos="9026" w:leader="dot"/>
            </w:tabs>
            <w:rPr/>
          </w:pPr>
          <w:hyperlink w:anchor="__RefHeading___Toc13805387_73709187">
            <w:r>
              <w:rPr>
                <w:webHidden/>
                <w:rStyle w:val="IndexLink"/>
              </w:rPr>
              <w:t>898</w:t>
            </w:r>
            <w:r>
              <w:rPr>
                <w:rStyle w:val="IndexLink"/>
                <w:rtl w:val="true"/>
              </w:rPr>
              <w:t xml:space="preserve"> - </w:t>
            </w:r>
            <w:r>
              <w:rPr>
                <w:rStyle w:val="IndexLink"/>
                <w:rtl w:val="true"/>
              </w:rPr>
              <w:t>بشر بن قيس التّغلبي</w:t>
            </w:r>
            <w:r>
              <w:rPr>
                <w:rStyle w:val="IndexLink"/>
                <w:rtl w:val="true"/>
              </w:rPr>
              <w:tab/>
            </w:r>
            <w:r>
              <w:rPr>
                <w:rStyle w:val="IndexLink"/>
              </w:rPr>
              <w:t>255</w:t>
            </w:r>
          </w:hyperlink>
        </w:p>
        <w:p>
          <w:pPr>
            <w:pStyle w:val="Contents4"/>
            <w:tabs>
              <w:tab w:val="clear" w:pos="8176"/>
              <w:tab w:val="right" w:pos="9026" w:leader="dot"/>
            </w:tabs>
            <w:rPr/>
          </w:pPr>
          <w:hyperlink w:anchor="__RefHeading___Toc13805389_73709187">
            <w:r>
              <w:rPr>
                <w:webHidden/>
                <w:rStyle w:val="IndexLink"/>
              </w:rPr>
              <w:t>899</w:t>
            </w:r>
            <w:r>
              <w:rPr>
                <w:rStyle w:val="IndexLink"/>
                <w:rtl w:val="true"/>
              </w:rPr>
              <w:t xml:space="preserve"> - </w:t>
            </w:r>
            <w:r>
              <w:rPr>
                <w:rStyle w:val="IndexLink"/>
                <w:rtl w:val="true"/>
              </w:rPr>
              <w:t>بشر بن محمد بن بشر بن نهيك الطائي</w:t>
            </w:r>
            <w:r>
              <w:rPr>
                <w:rStyle w:val="IndexLink"/>
                <w:rtl w:val="true"/>
              </w:rPr>
              <w:tab/>
            </w:r>
            <w:r>
              <w:rPr>
                <w:rStyle w:val="IndexLink"/>
              </w:rPr>
              <w:t>258</w:t>
            </w:r>
          </w:hyperlink>
        </w:p>
        <w:p>
          <w:pPr>
            <w:pStyle w:val="Contents4"/>
            <w:tabs>
              <w:tab w:val="clear" w:pos="8176"/>
              <w:tab w:val="right" w:pos="9026" w:leader="dot"/>
            </w:tabs>
            <w:rPr/>
          </w:pPr>
          <w:hyperlink w:anchor="__RefHeading___Toc13805391_73709187">
            <w:r>
              <w:rPr>
                <w:webHidden/>
                <w:rStyle w:val="IndexLink"/>
              </w:rPr>
              <w:t>900</w:t>
            </w:r>
            <w:r>
              <w:rPr>
                <w:rStyle w:val="IndexLink"/>
                <w:rtl w:val="true"/>
              </w:rPr>
              <w:t xml:space="preserve"> - </w:t>
            </w:r>
            <w:r>
              <w:rPr>
                <w:rStyle w:val="IndexLink"/>
                <w:rtl w:val="true"/>
              </w:rPr>
              <w:t>بشر بن محمد بن عبد اللّه</w:t>
            </w:r>
            <w:r>
              <w:rPr>
                <w:rStyle w:val="IndexLink"/>
                <w:rtl w:val="true"/>
              </w:rPr>
              <w:tab/>
            </w:r>
            <w:r>
              <w:rPr>
                <w:rStyle w:val="IndexLink"/>
              </w:rPr>
              <w:t>258</w:t>
            </w:r>
          </w:hyperlink>
        </w:p>
        <w:p>
          <w:pPr>
            <w:pStyle w:val="Contents4"/>
            <w:tabs>
              <w:tab w:val="clear" w:pos="8176"/>
              <w:tab w:val="right" w:pos="9026" w:leader="dot"/>
            </w:tabs>
            <w:rPr/>
          </w:pPr>
          <w:hyperlink w:anchor="__RefHeading___Toc13805393_73709187">
            <w:r>
              <w:rPr>
                <w:webHidden/>
                <w:rStyle w:val="IndexLink"/>
              </w:rPr>
              <w:t>901</w:t>
            </w:r>
            <w:r>
              <w:rPr>
                <w:rStyle w:val="IndexLink"/>
                <w:rtl w:val="true"/>
              </w:rPr>
              <w:t xml:space="preserve"> - </w:t>
            </w:r>
            <w:r>
              <w:rPr>
                <w:rStyle w:val="IndexLink"/>
                <w:rtl w:val="true"/>
              </w:rPr>
              <w:t>بشر بن مروان بن الحكم بن أبي العاص</w:t>
            </w:r>
            <w:r>
              <w:rPr>
                <w:rStyle w:val="IndexLink"/>
                <w:rtl w:val="true"/>
              </w:rPr>
              <w:tab/>
            </w:r>
            <w:r>
              <w:rPr>
                <w:rStyle w:val="IndexLink"/>
              </w:rPr>
              <w:t>259</w:t>
            </w:r>
          </w:hyperlink>
        </w:p>
        <w:p>
          <w:pPr>
            <w:pStyle w:val="Contents4"/>
            <w:tabs>
              <w:tab w:val="clear" w:pos="8176"/>
              <w:tab w:val="right" w:pos="9026" w:leader="dot"/>
            </w:tabs>
            <w:rPr/>
          </w:pPr>
          <w:hyperlink w:anchor="__RefHeading___Toc13805395_73709187">
            <w:r>
              <w:rPr>
                <w:webHidden/>
                <w:rStyle w:val="IndexLink"/>
              </w:rPr>
              <w:t>902</w:t>
            </w:r>
            <w:r>
              <w:rPr>
                <w:rStyle w:val="IndexLink"/>
                <w:rtl w:val="true"/>
              </w:rPr>
              <w:t xml:space="preserve"> - </w:t>
            </w:r>
            <w:r>
              <w:rPr>
                <w:rStyle w:val="IndexLink"/>
                <w:rtl w:val="true"/>
              </w:rPr>
              <w:t>بشر بن معاوية بن مروان</w:t>
            </w:r>
            <w:r>
              <w:rPr>
                <w:rStyle w:val="IndexLink"/>
                <w:rtl w:val="true"/>
              </w:rPr>
              <w:tab/>
            </w:r>
            <w:r>
              <w:rPr>
                <w:rStyle w:val="IndexLink"/>
              </w:rPr>
              <w:t>272</w:t>
            </w:r>
          </w:hyperlink>
        </w:p>
        <w:p>
          <w:pPr>
            <w:pStyle w:val="Contents4"/>
            <w:tabs>
              <w:tab w:val="clear" w:pos="8176"/>
              <w:tab w:val="right" w:pos="9026" w:leader="dot"/>
            </w:tabs>
            <w:rPr/>
          </w:pPr>
          <w:hyperlink w:anchor="__RefHeading___Toc13805397_73709187">
            <w:r>
              <w:rPr>
                <w:webHidden/>
                <w:rStyle w:val="IndexLink"/>
              </w:rPr>
              <w:t>903</w:t>
            </w:r>
            <w:r>
              <w:rPr>
                <w:rStyle w:val="IndexLink"/>
                <w:rtl w:val="true"/>
              </w:rPr>
              <w:t xml:space="preserve"> - </w:t>
            </w:r>
            <w:r>
              <w:rPr>
                <w:rStyle w:val="IndexLink"/>
                <w:rtl w:val="true"/>
              </w:rPr>
              <w:t>بشر بن مقاتل بن إسماعيل بن مقاتل</w:t>
            </w:r>
            <w:r>
              <w:rPr>
                <w:rStyle w:val="IndexLink"/>
                <w:rtl w:val="true"/>
              </w:rPr>
              <w:tab/>
            </w:r>
            <w:r>
              <w:rPr>
                <w:rStyle w:val="IndexLink"/>
              </w:rPr>
              <w:t>272</w:t>
            </w:r>
          </w:hyperlink>
        </w:p>
        <w:p>
          <w:pPr>
            <w:pStyle w:val="Contents4"/>
            <w:tabs>
              <w:tab w:val="clear" w:pos="8176"/>
              <w:tab w:val="right" w:pos="9026" w:leader="dot"/>
            </w:tabs>
            <w:rPr/>
          </w:pPr>
          <w:hyperlink w:anchor="__RefHeading___Toc13805399_73709187">
            <w:r>
              <w:rPr>
                <w:webHidden/>
                <w:rStyle w:val="IndexLink"/>
              </w:rPr>
              <w:t>904</w:t>
            </w:r>
            <w:r>
              <w:rPr>
                <w:rStyle w:val="IndexLink"/>
                <w:rtl w:val="true"/>
              </w:rPr>
              <w:t xml:space="preserve"> - </w:t>
            </w:r>
            <w:r>
              <w:rPr>
                <w:rStyle w:val="IndexLink"/>
                <w:rtl w:val="true"/>
              </w:rPr>
              <w:t>بشر بن المنذر</w:t>
            </w:r>
            <w:r>
              <w:rPr>
                <w:rStyle w:val="IndexLink"/>
                <w:rtl w:val="true"/>
              </w:rPr>
              <w:tab/>
            </w:r>
            <w:r>
              <w:rPr>
                <w:rStyle w:val="IndexLink"/>
              </w:rPr>
              <w:t>272</w:t>
            </w:r>
          </w:hyperlink>
        </w:p>
        <w:p>
          <w:pPr>
            <w:pStyle w:val="Contents4"/>
            <w:tabs>
              <w:tab w:val="clear" w:pos="8176"/>
              <w:tab w:val="right" w:pos="9026" w:leader="dot"/>
            </w:tabs>
            <w:rPr/>
          </w:pPr>
          <w:hyperlink w:anchor="__RefHeading___Toc13805401_73709187">
            <w:r>
              <w:rPr>
                <w:webHidden/>
                <w:rStyle w:val="IndexLink"/>
              </w:rPr>
              <w:t>905</w:t>
            </w:r>
            <w:r>
              <w:rPr>
                <w:rStyle w:val="IndexLink"/>
                <w:rtl w:val="true"/>
              </w:rPr>
              <w:t xml:space="preserve"> - </w:t>
            </w:r>
            <w:r>
              <w:rPr>
                <w:rStyle w:val="IndexLink"/>
                <w:rtl w:val="true"/>
              </w:rPr>
              <w:t>بشر بن نصر بن مسعود العراقي</w:t>
            </w:r>
            <w:r>
              <w:rPr>
                <w:rStyle w:val="IndexLink"/>
                <w:rtl w:val="true"/>
              </w:rPr>
              <w:tab/>
            </w:r>
            <w:r>
              <w:rPr>
                <w:rStyle w:val="IndexLink"/>
              </w:rPr>
              <w:t>273</w:t>
            </w:r>
          </w:hyperlink>
        </w:p>
        <w:p>
          <w:pPr>
            <w:pStyle w:val="Contents4"/>
            <w:tabs>
              <w:tab w:val="clear" w:pos="8176"/>
              <w:tab w:val="right" w:pos="9026" w:leader="dot"/>
            </w:tabs>
            <w:rPr/>
          </w:pPr>
          <w:hyperlink w:anchor="__RefHeading___Toc13805403_73709187">
            <w:r>
              <w:rPr>
                <w:webHidden/>
                <w:rStyle w:val="IndexLink"/>
              </w:rPr>
              <w:t>906</w:t>
            </w:r>
            <w:r>
              <w:rPr>
                <w:rStyle w:val="IndexLink"/>
                <w:rtl w:val="true"/>
              </w:rPr>
              <w:t xml:space="preserve"> - </w:t>
            </w:r>
            <w:r>
              <w:rPr>
                <w:rStyle w:val="IndexLink"/>
                <w:rtl w:val="true"/>
              </w:rPr>
              <w:t>بشر بن النكث، و يقال</w:t>
            </w:r>
            <w:r>
              <w:rPr>
                <w:rStyle w:val="IndexLink"/>
                <w:rtl w:val="true"/>
              </w:rPr>
              <w:t xml:space="preserve">: </w:t>
            </w:r>
            <w:r>
              <w:rPr>
                <w:rStyle w:val="IndexLink"/>
                <w:rtl w:val="true"/>
              </w:rPr>
              <w:t xml:space="preserve">بشير </w:t>
            </w:r>
            <w:r>
              <w:rPr>
                <w:rStyle w:val="IndexLink"/>
                <w:rtl w:val="true"/>
              </w:rPr>
              <w:t>-</w:t>
            </w:r>
            <w:r>
              <w:rPr>
                <w:rStyle w:val="IndexLink"/>
                <w:rtl w:val="true"/>
              </w:rPr>
              <w:t>اليربوعي، و يقال</w:t>
            </w:r>
            <w:r>
              <w:rPr>
                <w:rStyle w:val="IndexLink"/>
                <w:rtl w:val="true"/>
              </w:rPr>
              <w:t xml:space="preserve">: </w:t>
            </w:r>
            <w:r>
              <w:rPr>
                <w:rStyle w:val="IndexLink"/>
                <w:rtl w:val="true"/>
              </w:rPr>
              <w:t>الثقفي</w:t>
            </w:r>
            <w:r>
              <w:rPr>
                <w:rStyle w:val="IndexLink"/>
                <w:rtl w:val="true"/>
              </w:rPr>
              <w:tab/>
            </w:r>
            <w:r>
              <w:rPr>
                <w:rStyle w:val="IndexLink"/>
              </w:rPr>
              <w:t>273</w:t>
            </w:r>
          </w:hyperlink>
        </w:p>
        <w:p>
          <w:pPr>
            <w:pStyle w:val="Contents4"/>
            <w:tabs>
              <w:tab w:val="clear" w:pos="8176"/>
              <w:tab w:val="right" w:pos="9026" w:leader="dot"/>
            </w:tabs>
            <w:rPr/>
          </w:pPr>
          <w:hyperlink w:anchor="__RefHeading___Toc13805405_73709187">
            <w:r>
              <w:rPr>
                <w:webHidden/>
                <w:rStyle w:val="IndexLink"/>
              </w:rPr>
              <w:t>907</w:t>
            </w:r>
            <w:r>
              <w:rPr>
                <w:rStyle w:val="IndexLink"/>
                <w:rtl w:val="true"/>
              </w:rPr>
              <w:t xml:space="preserve"> - </w:t>
            </w:r>
            <w:r>
              <w:rPr>
                <w:rStyle w:val="IndexLink"/>
                <w:rtl w:val="true"/>
              </w:rPr>
              <w:t>بشر بن الوليد بن عبد الملك</w:t>
            </w:r>
            <w:r>
              <w:rPr>
                <w:rStyle w:val="IndexLink"/>
                <w:rtl w:val="true"/>
              </w:rPr>
              <w:tab/>
            </w:r>
            <w:r>
              <w:rPr>
                <w:rStyle w:val="IndexLink"/>
              </w:rPr>
              <w:t>274</w:t>
            </w:r>
          </w:hyperlink>
        </w:p>
        <w:p>
          <w:pPr>
            <w:pStyle w:val="Contents4"/>
            <w:tabs>
              <w:tab w:val="clear" w:pos="8176"/>
              <w:tab w:val="right" w:pos="9026" w:leader="dot"/>
            </w:tabs>
            <w:rPr/>
          </w:pPr>
          <w:hyperlink w:anchor="__RefHeading___Toc13805407_73709187">
            <w:r>
              <w:rPr>
                <w:webHidden/>
                <w:rStyle w:val="IndexLink"/>
              </w:rPr>
              <w:t>908</w:t>
            </w:r>
            <w:r>
              <w:rPr>
                <w:rStyle w:val="IndexLink"/>
                <w:rtl w:val="true"/>
              </w:rPr>
              <w:t>-</w:t>
            </w:r>
            <w:r>
              <w:rPr>
                <w:rStyle w:val="IndexLink"/>
                <w:rtl w:val="true"/>
              </w:rPr>
              <w:t>بشر بن وهب</w:t>
            </w:r>
            <w:r>
              <w:rPr>
                <w:rStyle w:val="IndexLink"/>
                <w:rtl w:val="true"/>
              </w:rPr>
              <w:tab/>
            </w:r>
            <w:r>
              <w:rPr>
                <w:rStyle w:val="IndexLink"/>
              </w:rPr>
              <w:t>276</w:t>
            </w:r>
          </w:hyperlink>
        </w:p>
        <w:p>
          <w:pPr>
            <w:pStyle w:val="Contents4"/>
            <w:tabs>
              <w:tab w:val="clear" w:pos="8176"/>
              <w:tab w:val="right" w:pos="9026" w:leader="dot"/>
            </w:tabs>
            <w:rPr/>
          </w:pPr>
          <w:hyperlink w:anchor="__RefHeading___Toc13805409_73709187">
            <w:r>
              <w:rPr>
                <w:webHidden/>
                <w:rStyle w:val="IndexLink"/>
              </w:rPr>
              <w:t>909</w:t>
            </w:r>
            <w:r>
              <w:rPr>
                <w:rStyle w:val="IndexLink"/>
                <w:rtl w:val="true"/>
              </w:rPr>
              <w:t xml:space="preserve"> - </w:t>
            </w:r>
            <w:r>
              <w:rPr>
                <w:rStyle w:val="IndexLink"/>
                <w:rtl w:val="true"/>
              </w:rPr>
              <w:t>بشر بن هلباء الكلبي ثم العامريّ‌</w:t>
            </w:r>
            <w:r>
              <w:rPr>
                <w:rStyle w:val="IndexLink"/>
                <w:rtl w:val="true"/>
              </w:rPr>
              <w:tab/>
            </w:r>
            <w:r>
              <w:rPr>
                <w:rStyle w:val="IndexLink"/>
              </w:rPr>
              <w:t>277</w:t>
            </w:r>
          </w:hyperlink>
        </w:p>
        <w:p>
          <w:pPr>
            <w:pStyle w:val="Contents4"/>
            <w:tabs>
              <w:tab w:val="clear" w:pos="8176"/>
              <w:tab w:val="right" w:pos="9026" w:leader="dot"/>
            </w:tabs>
            <w:rPr/>
          </w:pPr>
          <w:hyperlink w:anchor="__RefHeading___Toc13805411_73709187">
            <w:r>
              <w:rPr>
                <w:webHidden/>
                <w:rStyle w:val="IndexLink"/>
              </w:rPr>
              <w:t>910</w:t>
            </w:r>
            <w:r>
              <w:rPr>
                <w:rStyle w:val="IndexLink"/>
                <w:rtl w:val="true"/>
              </w:rPr>
              <w:t xml:space="preserve"> - </w:t>
            </w:r>
            <w:r>
              <w:rPr>
                <w:rStyle w:val="IndexLink"/>
                <w:rtl w:val="true"/>
              </w:rPr>
              <w:t>بشر و هو الحتات بن يزيد بن علقمة</w:t>
            </w:r>
            <w:r>
              <w:rPr>
                <w:rStyle w:val="IndexLink"/>
                <w:rtl w:val="true"/>
              </w:rPr>
              <w:tab/>
            </w:r>
            <w:r>
              <w:rPr>
                <w:rStyle w:val="IndexLink"/>
              </w:rPr>
              <w:t>277</w:t>
            </w:r>
          </w:hyperlink>
        </w:p>
        <w:p>
          <w:pPr>
            <w:pStyle w:val="Contents4"/>
            <w:tabs>
              <w:tab w:val="clear" w:pos="8176"/>
              <w:tab w:val="right" w:pos="9026" w:leader="dot"/>
            </w:tabs>
            <w:rPr/>
          </w:pPr>
          <w:hyperlink w:anchor="__RefHeading___Toc13805413_73709187">
            <w:r>
              <w:rPr>
                <w:webHidden/>
                <w:rStyle w:val="IndexLink"/>
              </w:rPr>
              <w:t>911</w:t>
            </w:r>
            <w:r>
              <w:rPr>
                <w:rStyle w:val="IndexLink"/>
                <w:rtl w:val="true"/>
              </w:rPr>
              <w:t xml:space="preserve"> - </w:t>
            </w:r>
            <w:r>
              <w:rPr>
                <w:rStyle w:val="IndexLink"/>
                <w:rtl w:val="true"/>
              </w:rPr>
              <w:t>بشر مولى هشام بن عبد الملك</w:t>
            </w:r>
            <w:r>
              <w:rPr>
                <w:rStyle w:val="IndexLink"/>
                <w:rtl w:val="true"/>
              </w:rPr>
              <w:tab/>
            </w:r>
            <w:r>
              <w:rPr>
                <w:rStyle w:val="IndexLink"/>
              </w:rPr>
              <w:t>286</w:t>
            </w:r>
          </w:hyperlink>
        </w:p>
        <w:p>
          <w:pPr>
            <w:pStyle w:val="Contents4"/>
            <w:tabs>
              <w:tab w:val="clear" w:pos="8176"/>
              <w:tab w:val="right" w:pos="9026" w:leader="dot"/>
            </w:tabs>
            <w:rPr/>
          </w:pPr>
          <w:hyperlink w:anchor="__RefHeading___Toc13805415_73709187">
            <w:r>
              <w:rPr>
                <w:webHidden/>
                <w:rStyle w:val="IndexLink"/>
              </w:rPr>
              <w:t>912</w:t>
            </w:r>
            <w:r>
              <w:rPr>
                <w:rStyle w:val="IndexLink"/>
                <w:rtl w:val="true"/>
              </w:rPr>
              <w:t xml:space="preserve"> - </w:t>
            </w:r>
            <w:r>
              <w:rPr>
                <w:rStyle w:val="IndexLink"/>
                <w:rtl w:val="true"/>
              </w:rPr>
              <w:t>بشكست النحوي</w:t>
            </w:r>
            <w:r>
              <w:rPr>
                <w:rStyle w:val="IndexLink"/>
                <w:rtl w:val="true"/>
              </w:rPr>
              <w:tab/>
            </w:r>
            <w:r>
              <w:rPr>
                <w:rStyle w:val="IndexLink"/>
              </w:rPr>
              <w:t>286</w:t>
            </w:r>
          </w:hyperlink>
        </w:p>
        <w:p>
          <w:pPr>
            <w:pStyle w:val="Contents3"/>
            <w:tabs>
              <w:tab w:val="clear" w:pos="8459"/>
              <w:tab w:val="right" w:pos="9026" w:leader="dot"/>
            </w:tabs>
            <w:rPr/>
          </w:pPr>
          <w:hyperlink w:anchor="__RefHeading___Toc13805417_73709187">
            <w:r>
              <w:rPr>
                <w:webHidden/>
                <w:rStyle w:val="IndexLink"/>
                <w:rtl w:val="true"/>
              </w:rPr>
              <w:t>ذكر من اسمه بَشِير</w:t>
            </w:r>
            <w:r>
              <w:rPr>
                <w:rStyle w:val="IndexLink"/>
                <w:rtl w:val="true"/>
              </w:rPr>
              <w:tab/>
            </w:r>
            <w:r>
              <w:rPr>
                <w:rStyle w:val="IndexLink"/>
              </w:rPr>
              <w:t>287</w:t>
            </w:r>
          </w:hyperlink>
        </w:p>
        <w:p>
          <w:pPr>
            <w:pStyle w:val="Contents4"/>
            <w:tabs>
              <w:tab w:val="clear" w:pos="8176"/>
              <w:tab w:val="right" w:pos="9026" w:leader="dot"/>
            </w:tabs>
            <w:rPr/>
          </w:pPr>
          <w:hyperlink w:anchor="__RefHeading___Toc13805419_73709187">
            <w:r>
              <w:rPr>
                <w:webHidden/>
                <w:rStyle w:val="IndexLink"/>
              </w:rPr>
              <w:t>913</w:t>
            </w:r>
            <w:r>
              <w:rPr>
                <w:rStyle w:val="IndexLink"/>
                <w:rtl w:val="true"/>
              </w:rPr>
              <w:t xml:space="preserve"> - </w:t>
            </w:r>
            <w:r>
              <w:rPr>
                <w:rStyle w:val="IndexLink"/>
                <w:rtl w:val="true"/>
              </w:rPr>
              <w:t>بشير بن أبان بن بشير بن النّعمان</w:t>
            </w:r>
            <w:r>
              <w:rPr>
                <w:rStyle w:val="IndexLink"/>
                <w:rtl w:val="true"/>
              </w:rPr>
              <w:tab/>
            </w:r>
            <w:r>
              <w:rPr>
                <w:rStyle w:val="IndexLink"/>
              </w:rPr>
              <w:t>287</w:t>
            </w:r>
          </w:hyperlink>
        </w:p>
        <w:p>
          <w:pPr>
            <w:pStyle w:val="Contents4"/>
            <w:tabs>
              <w:tab w:val="clear" w:pos="8176"/>
              <w:tab w:val="right" w:pos="9026" w:leader="dot"/>
            </w:tabs>
            <w:rPr/>
          </w:pPr>
          <w:hyperlink w:anchor="__RefHeading___Toc13805421_73709187">
            <w:r>
              <w:rPr>
                <w:webHidden/>
                <w:rStyle w:val="IndexLink"/>
              </w:rPr>
              <w:t>914</w:t>
            </w:r>
            <w:r>
              <w:rPr>
                <w:rStyle w:val="IndexLink"/>
                <w:rtl w:val="true"/>
              </w:rPr>
              <w:t xml:space="preserve"> - </w:t>
            </w:r>
            <w:r>
              <w:rPr>
                <w:rStyle w:val="IndexLink"/>
                <w:rtl w:val="true"/>
              </w:rPr>
              <w:t>بشير بن الخصاصيّة</w:t>
            </w:r>
            <w:r>
              <w:rPr>
                <w:rStyle w:val="IndexLink"/>
                <w:rtl w:val="true"/>
              </w:rPr>
              <w:tab/>
            </w:r>
            <w:r>
              <w:rPr>
                <w:rStyle w:val="IndexLink"/>
              </w:rPr>
              <w:t>289</w:t>
            </w:r>
          </w:hyperlink>
        </w:p>
        <w:p>
          <w:pPr>
            <w:pStyle w:val="Contents4"/>
            <w:tabs>
              <w:tab w:val="clear" w:pos="8176"/>
              <w:tab w:val="right" w:pos="9026" w:leader="dot"/>
            </w:tabs>
            <w:rPr/>
          </w:pPr>
          <w:hyperlink w:anchor="__RefHeading___Toc13805423_73709187">
            <w:r>
              <w:rPr>
                <w:webHidden/>
                <w:rStyle w:val="IndexLink"/>
              </w:rPr>
              <w:t>915</w:t>
            </w:r>
            <w:r>
              <w:rPr>
                <w:rStyle w:val="IndexLink"/>
                <w:rtl w:val="true"/>
              </w:rPr>
              <w:t xml:space="preserve"> - </w:t>
            </w:r>
            <w:r>
              <w:rPr>
                <w:rStyle w:val="IndexLink"/>
                <w:rtl w:val="true"/>
              </w:rPr>
              <w:t>بشير بن سعد</w:t>
            </w:r>
            <w:r>
              <w:rPr>
                <w:rStyle w:val="IndexLink"/>
                <w:rtl w:val="true"/>
              </w:rPr>
              <w:tab/>
            </w:r>
            <w:r>
              <w:rPr>
                <w:rStyle w:val="IndexLink"/>
              </w:rPr>
              <w:t>289</w:t>
            </w:r>
          </w:hyperlink>
        </w:p>
        <w:p>
          <w:pPr>
            <w:pStyle w:val="Contents4"/>
            <w:tabs>
              <w:tab w:val="clear" w:pos="8176"/>
              <w:tab w:val="right" w:pos="9026" w:leader="dot"/>
            </w:tabs>
            <w:rPr/>
          </w:pPr>
          <w:hyperlink w:anchor="__RefHeading___Toc13805425_73709187">
            <w:r>
              <w:rPr>
                <w:webHidden/>
                <w:rStyle w:val="IndexLink"/>
              </w:rPr>
              <w:t>916</w:t>
            </w:r>
            <w:r>
              <w:rPr>
                <w:rStyle w:val="IndexLink"/>
                <w:rtl w:val="true"/>
              </w:rPr>
              <w:t xml:space="preserve"> - </w:t>
            </w:r>
            <w:r>
              <w:rPr>
                <w:rStyle w:val="IndexLink"/>
                <w:rtl w:val="true"/>
              </w:rPr>
              <w:t>بشير بن سعد</w:t>
            </w:r>
            <w:r>
              <w:rPr>
                <w:rStyle w:val="IndexLink"/>
                <w:rtl w:val="true"/>
              </w:rPr>
              <w:tab/>
            </w:r>
            <w:r>
              <w:rPr>
                <w:rStyle w:val="IndexLink"/>
              </w:rPr>
              <w:t>300</w:t>
            </w:r>
          </w:hyperlink>
        </w:p>
        <w:p>
          <w:pPr>
            <w:pStyle w:val="Contents4"/>
            <w:tabs>
              <w:tab w:val="clear" w:pos="8176"/>
              <w:tab w:val="right" w:pos="9026" w:leader="dot"/>
            </w:tabs>
            <w:rPr/>
          </w:pPr>
          <w:hyperlink w:anchor="__RefHeading___Toc13805427_73709187">
            <w:r>
              <w:rPr>
                <w:webHidden/>
                <w:rStyle w:val="IndexLink"/>
              </w:rPr>
              <w:t>917</w:t>
            </w:r>
            <w:r>
              <w:rPr>
                <w:rStyle w:val="IndexLink"/>
                <w:rtl w:val="true"/>
              </w:rPr>
              <w:t xml:space="preserve"> - </w:t>
            </w:r>
            <w:r>
              <w:rPr>
                <w:rStyle w:val="IndexLink"/>
                <w:rtl w:val="true"/>
              </w:rPr>
              <w:t>بشير بن عبد اللّه</w:t>
            </w:r>
            <w:r>
              <w:rPr>
                <w:rStyle w:val="IndexLink"/>
                <w:rtl w:val="true"/>
              </w:rPr>
              <w:tab/>
            </w:r>
            <w:r>
              <w:rPr>
                <w:rStyle w:val="IndexLink"/>
              </w:rPr>
              <w:t>300</w:t>
            </w:r>
          </w:hyperlink>
        </w:p>
        <w:p>
          <w:pPr>
            <w:pStyle w:val="Contents4"/>
            <w:tabs>
              <w:tab w:val="clear" w:pos="8176"/>
              <w:tab w:val="right" w:pos="9026" w:leader="dot"/>
            </w:tabs>
            <w:rPr/>
          </w:pPr>
          <w:hyperlink w:anchor="__RefHeading___Toc13805429_73709187">
            <w:r>
              <w:rPr>
                <w:webHidden/>
                <w:rStyle w:val="IndexLink"/>
              </w:rPr>
              <w:t>918</w:t>
            </w:r>
            <w:r>
              <w:rPr>
                <w:rStyle w:val="IndexLink"/>
                <w:rtl w:val="true"/>
              </w:rPr>
              <w:t xml:space="preserve"> - </w:t>
            </w:r>
            <w:r>
              <w:rPr>
                <w:rStyle w:val="IndexLink"/>
                <w:rtl w:val="true"/>
              </w:rPr>
              <w:t>بشير بن عبيد اللّه بن أبي بكرة</w:t>
            </w:r>
            <w:r>
              <w:rPr>
                <w:rStyle w:val="IndexLink"/>
                <w:rtl w:val="true"/>
              </w:rPr>
              <w:tab/>
            </w:r>
            <w:r>
              <w:rPr>
                <w:rStyle w:val="IndexLink"/>
              </w:rPr>
              <w:t>302</w:t>
            </w:r>
          </w:hyperlink>
        </w:p>
        <w:p>
          <w:pPr>
            <w:pStyle w:val="Contents4"/>
            <w:tabs>
              <w:tab w:val="clear" w:pos="8176"/>
              <w:tab w:val="right" w:pos="9026" w:leader="dot"/>
            </w:tabs>
            <w:rPr/>
          </w:pPr>
          <w:hyperlink w:anchor="__RefHeading___Toc13805431_73709187">
            <w:r>
              <w:rPr>
                <w:webHidden/>
                <w:rStyle w:val="IndexLink"/>
              </w:rPr>
              <w:t>919</w:t>
            </w:r>
            <w:r>
              <w:rPr>
                <w:rStyle w:val="IndexLink"/>
                <w:rtl w:val="true"/>
              </w:rPr>
              <w:t xml:space="preserve"> - </w:t>
            </w:r>
            <w:r>
              <w:rPr>
                <w:rStyle w:val="IndexLink"/>
                <w:rtl w:val="true"/>
              </w:rPr>
              <w:t>بشير بن عقبة</w:t>
            </w:r>
            <w:r>
              <w:rPr>
                <w:rStyle w:val="IndexLink"/>
                <w:rtl w:val="true"/>
              </w:rPr>
              <w:tab/>
            </w:r>
            <w:r>
              <w:rPr>
                <w:rStyle w:val="IndexLink"/>
              </w:rPr>
              <w:t>304</w:t>
            </w:r>
          </w:hyperlink>
        </w:p>
        <w:p>
          <w:pPr>
            <w:pStyle w:val="Contents4"/>
            <w:tabs>
              <w:tab w:val="clear" w:pos="8176"/>
              <w:tab w:val="right" w:pos="9026" w:leader="dot"/>
            </w:tabs>
            <w:rPr/>
          </w:pPr>
          <w:hyperlink w:anchor="__RefHeading___Toc13805433_73709187">
            <w:r>
              <w:rPr>
                <w:webHidden/>
                <w:rStyle w:val="IndexLink"/>
              </w:rPr>
              <w:t>920</w:t>
            </w:r>
            <w:r>
              <w:rPr>
                <w:rStyle w:val="IndexLink"/>
                <w:rtl w:val="true"/>
              </w:rPr>
              <w:t xml:space="preserve"> - </w:t>
            </w:r>
            <w:r>
              <w:rPr>
                <w:rStyle w:val="IndexLink"/>
                <w:rtl w:val="true"/>
              </w:rPr>
              <w:t>بشير بن عقربة، و يقال</w:t>
            </w:r>
            <w:r>
              <w:rPr>
                <w:rStyle w:val="IndexLink"/>
                <w:rtl w:val="true"/>
              </w:rPr>
              <w:t xml:space="preserve">: </w:t>
            </w:r>
            <w:r>
              <w:rPr>
                <w:rStyle w:val="IndexLink"/>
                <w:rtl w:val="true"/>
              </w:rPr>
              <w:t>بشر</w:t>
            </w:r>
            <w:r>
              <w:rPr>
                <w:rStyle w:val="IndexLink"/>
                <w:rtl w:val="true"/>
              </w:rPr>
              <w:tab/>
            </w:r>
            <w:r>
              <w:rPr>
                <w:rStyle w:val="IndexLink"/>
              </w:rPr>
              <w:t>304</w:t>
            </w:r>
          </w:hyperlink>
        </w:p>
        <w:p>
          <w:pPr>
            <w:pStyle w:val="Contents4"/>
            <w:tabs>
              <w:tab w:val="clear" w:pos="8176"/>
              <w:tab w:val="right" w:pos="9026" w:leader="dot"/>
            </w:tabs>
            <w:rPr/>
          </w:pPr>
          <w:hyperlink w:anchor="__RefHeading___Toc13805435_73709187">
            <w:r>
              <w:rPr>
                <w:webHidden/>
                <w:rStyle w:val="IndexLink"/>
              </w:rPr>
              <w:t>921</w:t>
            </w:r>
            <w:r>
              <w:rPr>
                <w:rStyle w:val="IndexLink"/>
                <w:rtl w:val="true"/>
              </w:rPr>
              <w:t xml:space="preserve"> - </w:t>
            </w:r>
            <w:r>
              <w:rPr>
                <w:rStyle w:val="IndexLink"/>
                <w:rtl w:val="true"/>
              </w:rPr>
              <w:t>بشير بن محمد بن عبد اللّه بن زيد</w:t>
            </w:r>
            <w:r>
              <w:rPr>
                <w:rStyle w:val="IndexLink"/>
                <w:rtl w:val="true"/>
              </w:rPr>
              <w:tab/>
            </w:r>
            <w:r>
              <w:rPr>
                <w:rStyle w:val="IndexLink"/>
              </w:rPr>
              <w:t>309</w:t>
            </w:r>
          </w:hyperlink>
        </w:p>
        <w:p>
          <w:pPr>
            <w:pStyle w:val="Contents4"/>
            <w:tabs>
              <w:tab w:val="clear" w:pos="8176"/>
              <w:tab w:val="right" w:pos="9026" w:leader="dot"/>
            </w:tabs>
            <w:rPr/>
          </w:pPr>
          <w:hyperlink w:anchor="__RefHeading___Toc13805437_73709187">
            <w:r>
              <w:rPr>
                <w:webHidden/>
                <w:rStyle w:val="IndexLink"/>
              </w:rPr>
              <w:t>922</w:t>
            </w:r>
            <w:r>
              <w:rPr>
                <w:rStyle w:val="IndexLink"/>
                <w:rtl w:val="true"/>
              </w:rPr>
              <w:t xml:space="preserve"> - </w:t>
            </w:r>
            <w:r>
              <w:rPr>
                <w:rStyle w:val="IndexLink"/>
                <w:rtl w:val="true"/>
              </w:rPr>
              <w:t>بشير بن الخصاصيّة</w:t>
            </w:r>
            <w:r>
              <w:rPr>
                <w:rStyle w:val="IndexLink"/>
                <w:rtl w:val="true"/>
              </w:rPr>
              <w:tab/>
            </w:r>
            <w:r>
              <w:rPr>
                <w:rStyle w:val="IndexLink"/>
              </w:rPr>
              <w:t>309</w:t>
            </w:r>
          </w:hyperlink>
        </w:p>
        <w:p>
          <w:pPr>
            <w:pStyle w:val="Contents4"/>
            <w:tabs>
              <w:tab w:val="clear" w:pos="8176"/>
              <w:tab w:val="right" w:pos="9026" w:leader="dot"/>
            </w:tabs>
            <w:rPr/>
          </w:pPr>
          <w:hyperlink w:anchor="__RefHeading___Toc13805439_73709187">
            <w:r>
              <w:rPr>
                <w:webHidden/>
                <w:rStyle w:val="IndexLink"/>
              </w:rPr>
              <w:t>923</w:t>
            </w:r>
            <w:r>
              <w:rPr>
                <w:rStyle w:val="IndexLink"/>
                <w:rtl w:val="true"/>
              </w:rPr>
              <w:t xml:space="preserve"> - </w:t>
            </w:r>
            <w:r>
              <w:rPr>
                <w:rStyle w:val="IndexLink"/>
                <w:rtl w:val="true"/>
              </w:rPr>
              <w:t>بشير و يقال</w:t>
            </w:r>
            <w:r>
              <w:rPr>
                <w:rStyle w:val="IndexLink"/>
                <w:rtl w:val="true"/>
              </w:rPr>
              <w:t xml:space="preserve">: </w:t>
            </w:r>
            <w:r>
              <w:rPr>
                <w:rStyle w:val="IndexLink"/>
                <w:rtl w:val="true"/>
              </w:rPr>
              <w:t>بشر بن منقذ</w:t>
            </w:r>
            <w:r>
              <w:rPr>
                <w:rStyle w:val="IndexLink"/>
                <w:rtl w:val="true"/>
              </w:rPr>
              <w:tab/>
            </w:r>
            <w:r>
              <w:rPr>
                <w:rStyle w:val="IndexLink"/>
              </w:rPr>
              <w:t>317</w:t>
            </w:r>
          </w:hyperlink>
        </w:p>
        <w:p>
          <w:pPr>
            <w:pStyle w:val="Contents4"/>
            <w:tabs>
              <w:tab w:val="clear" w:pos="8176"/>
              <w:tab w:val="right" w:pos="9026" w:leader="dot"/>
            </w:tabs>
            <w:rPr/>
          </w:pPr>
          <w:hyperlink w:anchor="__RefHeading___Toc13805441_73709187">
            <w:r>
              <w:rPr>
                <w:webHidden/>
                <w:rStyle w:val="IndexLink"/>
              </w:rPr>
              <w:t>924</w:t>
            </w:r>
            <w:r>
              <w:rPr>
                <w:rStyle w:val="IndexLink"/>
                <w:rtl w:val="true"/>
              </w:rPr>
              <w:t xml:space="preserve"> - </w:t>
            </w:r>
            <w:r>
              <w:rPr>
                <w:rStyle w:val="IndexLink"/>
                <w:rtl w:val="true"/>
              </w:rPr>
              <w:t>بشير بن النعمان بن بشير بن سعد الأنصاري الخزرجي</w:t>
            </w:r>
            <w:r>
              <w:rPr>
                <w:rStyle w:val="IndexLink"/>
                <w:rtl w:val="true"/>
              </w:rPr>
              <w:tab/>
            </w:r>
            <w:r>
              <w:rPr>
                <w:rStyle w:val="IndexLink"/>
              </w:rPr>
              <w:t>318</w:t>
            </w:r>
          </w:hyperlink>
        </w:p>
        <w:p>
          <w:pPr>
            <w:pStyle w:val="Contents4"/>
            <w:tabs>
              <w:tab w:val="clear" w:pos="8176"/>
              <w:tab w:val="right" w:pos="9026" w:leader="dot"/>
            </w:tabs>
            <w:rPr/>
          </w:pPr>
          <w:hyperlink w:anchor="__RefHeading___Toc13805443_73709187">
            <w:r>
              <w:rPr>
                <w:webHidden/>
                <w:rStyle w:val="IndexLink"/>
              </w:rPr>
              <w:t>925</w:t>
            </w:r>
            <w:r>
              <w:rPr>
                <w:rStyle w:val="IndexLink"/>
                <w:rtl w:val="true"/>
              </w:rPr>
              <w:t xml:space="preserve"> - </w:t>
            </w:r>
            <w:r>
              <w:rPr>
                <w:rStyle w:val="IndexLink"/>
                <w:rtl w:val="true"/>
              </w:rPr>
              <w:t>بشير بن النعمان بن علي بن محمد</w:t>
            </w:r>
            <w:r>
              <w:rPr>
                <w:rStyle w:val="IndexLink"/>
                <w:rtl w:val="true"/>
              </w:rPr>
              <w:tab/>
            </w:r>
            <w:r>
              <w:rPr>
                <w:rStyle w:val="IndexLink"/>
              </w:rPr>
              <w:t>319</w:t>
            </w:r>
          </w:hyperlink>
        </w:p>
        <w:p>
          <w:pPr>
            <w:pStyle w:val="Contents4"/>
            <w:tabs>
              <w:tab w:val="clear" w:pos="8176"/>
              <w:tab w:val="right" w:pos="9026" w:leader="dot"/>
            </w:tabs>
            <w:rPr/>
          </w:pPr>
          <w:hyperlink w:anchor="__RefHeading___Toc13805445_73709187">
            <w:r>
              <w:rPr>
                <w:webHidden/>
                <w:rStyle w:val="IndexLink"/>
              </w:rPr>
              <w:t>926</w:t>
            </w:r>
            <w:r>
              <w:rPr>
                <w:rStyle w:val="IndexLink"/>
                <w:rtl w:val="true"/>
              </w:rPr>
              <w:t xml:space="preserve"> - </w:t>
            </w:r>
            <w:r>
              <w:rPr>
                <w:rStyle w:val="IndexLink"/>
                <w:rtl w:val="true"/>
              </w:rPr>
              <w:t>بشير مولى معاوية بن أبي سفيان</w:t>
            </w:r>
            <w:r>
              <w:rPr>
                <w:rStyle w:val="IndexLink"/>
                <w:rtl w:val="true"/>
              </w:rPr>
              <w:tab/>
            </w:r>
            <w:r>
              <w:rPr>
                <w:rStyle w:val="IndexLink"/>
              </w:rPr>
              <w:t>320</w:t>
            </w:r>
          </w:hyperlink>
        </w:p>
        <w:p>
          <w:pPr>
            <w:pStyle w:val="Contents4"/>
            <w:tabs>
              <w:tab w:val="clear" w:pos="8176"/>
              <w:tab w:val="right" w:pos="9026" w:leader="dot"/>
            </w:tabs>
            <w:rPr/>
          </w:pPr>
          <w:hyperlink w:anchor="__RefHeading___Toc13805447_73709187">
            <w:r>
              <w:rPr>
                <w:webHidden/>
                <w:rStyle w:val="IndexLink"/>
              </w:rPr>
              <w:t>927</w:t>
            </w:r>
            <w:r>
              <w:rPr>
                <w:rStyle w:val="IndexLink"/>
                <w:rtl w:val="true"/>
              </w:rPr>
              <w:t xml:space="preserve"> - </w:t>
            </w:r>
            <w:r>
              <w:rPr>
                <w:rStyle w:val="IndexLink"/>
                <w:rtl w:val="true"/>
              </w:rPr>
              <w:t>بشير الدمشقي</w:t>
            </w:r>
            <w:r>
              <w:rPr>
                <w:rStyle w:val="IndexLink"/>
                <w:rtl w:val="true"/>
              </w:rPr>
              <w:tab/>
            </w:r>
            <w:r>
              <w:rPr>
                <w:rStyle w:val="IndexLink"/>
              </w:rPr>
              <w:t>322</w:t>
            </w:r>
          </w:hyperlink>
        </w:p>
        <w:p>
          <w:pPr>
            <w:pStyle w:val="Contents4"/>
            <w:tabs>
              <w:tab w:val="clear" w:pos="8176"/>
              <w:tab w:val="right" w:pos="9026" w:leader="dot"/>
            </w:tabs>
            <w:rPr/>
          </w:pPr>
          <w:hyperlink w:anchor="__RefHeading___Toc13805449_73709187">
            <w:r>
              <w:rPr>
                <w:webHidden/>
                <w:rStyle w:val="IndexLink"/>
              </w:rPr>
              <w:t>928</w:t>
            </w:r>
            <w:r>
              <w:rPr>
                <w:rStyle w:val="IndexLink"/>
                <w:rtl w:val="true"/>
              </w:rPr>
              <w:t xml:space="preserve"> - </w:t>
            </w:r>
            <w:r>
              <w:rPr>
                <w:rStyle w:val="IndexLink"/>
                <w:rtl w:val="true"/>
              </w:rPr>
              <w:t>بشير مولى معاوية بن بكر</w:t>
            </w:r>
            <w:r>
              <w:rPr>
                <w:rStyle w:val="IndexLink"/>
                <w:rtl w:val="true"/>
              </w:rPr>
              <w:tab/>
            </w:r>
            <w:r>
              <w:rPr>
                <w:rStyle w:val="IndexLink"/>
              </w:rPr>
              <w:t>322</w:t>
            </w:r>
          </w:hyperlink>
        </w:p>
        <w:p>
          <w:pPr>
            <w:pStyle w:val="Contents4"/>
            <w:tabs>
              <w:tab w:val="clear" w:pos="8176"/>
              <w:tab w:val="right" w:pos="9026" w:leader="dot"/>
            </w:tabs>
            <w:rPr/>
          </w:pPr>
          <w:hyperlink w:anchor="__RefHeading___Toc13805451_73709187">
            <w:r>
              <w:rPr>
                <w:webHidden/>
                <w:rStyle w:val="IndexLink"/>
              </w:rPr>
              <w:t>929</w:t>
            </w:r>
            <w:r>
              <w:rPr>
                <w:rStyle w:val="IndexLink"/>
                <w:rtl w:val="true"/>
              </w:rPr>
              <w:t xml:space="preserve"> - </w:t>
            </w:r>
            <w:r>
              <w:rPr>
                <w:rStyle w:val="IndexLink"/>
                <w:rtl w:val="true"/>
              </w:rPr>
              <w:t>بشير مولى هشام بن عبد الملك</w:t>
            </w:r>
            <w:r>
              <w:rPr>
                <w:rStyle w:val="IndexLink"/>
                <w:rtl w:val="true"/>
              </w:rPr>
              <w:tab/>
            </w:r>
            <w:r>
              <w:rPr>
                <w:rStyle w:val="IndexLink"/>
              </w:rPr>
              <w:t>322</w:t>
            </w:r>
          </w:hyperlink>
        </w:p>
        <w:p>
          <w:pPr>
            <w:pStyle w:val="Contents3"/>
            <w:tabs>
              <w:tab w:val="clear" w:pos="8459"/>
              <w:tab w:val="right" w:pos="9026" w:leader="dot"/>
            </w:tabs>
            <w:rPr/>
          </w:pPr>
          <w:hyperlink w:anchor="__RefHeading___Toc13805453_73709187">
            <w:r>
              <w:rPr>
                <w:webHidden/>
                <w:rStyle w:val="IndexLink"/>
                <w:rtl w:val="true"/>
              </w:rPr>
              <w:t>ذكر من اسمه بُشَير</w:t>
            </w:r>
            <w:r>
              <w:rPr>
                <w:rStyle w:val="IndexLink"/>
                <w:rtl w:val="true"/>
              </w:rPr>
              <w:tab/>
            </w:r>
            <w:r>
              <w:rPr>
                <w:rStyle w:val="IndexLink"/>
              </w:rPr>
              <w:t>323</w:t>
            </w:r>
          </w:hyperlink>
        </w:p>
        <w:p>
          <w:pPr>
            <w:pStyle w:val="Contents4"/>
            <w:tabs>
              <w:tab w:val="clear" w:pos="8176"/>
              <w:tab w:val="right" w:pos="9026" w:leader="dot"/>
            </w:tabs>
            <w:rPr/>
          </w:pPr>
          <w:hyperlink w:anchor="__RefHeading___Toc13805455_73709187">
            <w:r>
              <w:rPr>
                <w:webHidden/>
                <w:rStyle w:val="IndexLink"/>
              </w:rPr>
              <w:t>930</w:t>
            </w:r>
            <w:r>
              <w:rPr>
                <w:rStyle w:val="IndexLink"/>
                <w:rtl w:val="true"/>
              </w:rPr>
              <w:t xml:space="preserve"> - </w:t>
            </w:r>
            <w:r>
              <w:rPr>
                <w:rStyle w:val="IndexLink"/>
                <w:rtl w:val="true"/>
              </w:rPr>
              <w:t>بشير بن كعب بن أبي الحميريّ‌</w:t>
            </w:r>
            <w:r>
              <w:rPr>
                <w:rStyle w:val="IndexLink"/>
                <w:rtl w:val="true"/>
              </w:rPr>
              <w:tab/>
            </w:r>
            <w:r>
              <w:rPr>
                <w:rStyle w:val="IndexLink"/>
              </w:rPr>
              <w:t>323</w:t>
            </w:r>
          </w:hyperlink>
        </w:p>
        <w:p>
          <w:pPr>
            <w:pStyle w:val="Contents3"/>
            <w:tabs>
              <w:tab w:val="clear" w:pos="8459"/>
              <w:tab w:val="right" w:pos="9026" w:leader="dot"/>
            </w:tabs>
            <w:rPr/>
          </w:pPr>
          <w:hyperlink w:anchor="__RefHeading___Toc13805457_73709187">
            <w:r>
              <w:rPr>
                <w:webHidden/>
                <w:rStyle w:val="IndexLink"/>
                <w:rtl w:val="true"/>
              </w:rPr>
              <w:t>ذكر من اسمه بطريق</w:t>
            </w:r>
            <w:r>
              <w:rPr>
                <w:rStyle w:val="IndexLink"/>
                <w:rtl w:val="true"/>
              </w:rPr>
              <w:tab/>
            </w:r>
            <w:r>
              <w:rPr>
                <w:rStyle w:val="IndexLink"/>
              </w:rPr>
              <w:t>330</w:t>
            </w:r>
          </w:hyperlink>
        </w:p>
        <w:p>
          <w:pPr>
            <w:pStyle w:val="Contents4"/>
            <w:tabs>
              <w:tab w:val="clear" w:pos="8176"/>
              <w:tab w:val="right" w:pos="9026" w:leader="dot"/>
            </w:tabs>
            <w:rPr/>
          </w:pPr>
          <w:hyperlink w:anchor="__RefHeading___Toc13805459_73709187">
            <w:r>
              <w:rPr>
                <w:webHidden/>
                <w:rStyle w:val="IndexLink"/>
              </w:rPr>
              <w:t>931</w:t>
            </w:r>
            <w:r>
              <w:rPr>
                <w:rStyle w:val="IndexLink"/>
                <w:rtl w:val="true"/>
              </w:rPr>
              <w:t xml:space="preserve"> - </w:t>
            </w:r>
            <w:r>
              <w:rPr>
                <w:rStyle w:val="IndexLink"/>
                <w:rtl w:val="true"/>
              </w:rPr>
              <w:t>بطريق بن بريد بن مسلم بن عبد اللّه الكلبيّ‌ العليمي</w:t>
            </w:r>
            <w:r>
              <w:rPr>
                <w:rStyle w:val="IndexLink"/>
                <w:rtl w:val="true"/>
              </w:rPr>
              <w:tab/>
            </w:r>
            <w:r>
              <w:rPr>
                <w:rStyle w:val="IndexLink"/>
              </w:rPr>
              <w:t>330</w:t>
            </w:r>
          </w:hyperlink>
        </w:p>
        <w:p>
          <w:pPr>
            <w:pStyle w:val="Contents3"/>
            <w:tabs>
              <w:tab w:val="clear" w:pos="8459"/>
              <w:tab w:val="right" w:pos="9026" w:leader="dot"/>
            </w:tabs>
            <w:rPr/>
          </w:pPr>
          <w:hyperlink w:anchor="__RefHeading___Toc13805461_73709187">
            <w:r>
              <w:rPr>
                <w:webHidden/>
                <w:rStyle w:val="IndexLink"/>
                <w:rtl w:val="true"/>
              </w:rPr>
              <w:t>ذكر من اسمه بغا</w:t>
            </w:r>
            <w:r>
              <w:rPr>
                <w:rStyle w:val="IndexLink"/>
                <w:rtl w:val="true"/>
              </w:rPr>
              <w:tab/>
            </w:r>
            <w:r>
              <w:rPr>
                <w:rStyle w:val="IndexLink"/>
              </w:rPr>
              <w:t>331</w:t>
            </w:r>
          </w:hyperlink>
        </w:p>
        <w:p>
          <w:pPr>
            <w:pStyle w:val="Contents4"/>
            <w:tabs>
              <w:tab w:val="clear" w:pos="8176"/>
              <w:tab w:val="right" w:pos="9026" w:leader="dot"/>
            </w:tabs>
            <w:rPr/>
          </w:pPr>
          <w:hyperlink w:anchor="__RefHeading___Toc13805463_73709187">
            <w:r>
              <w:rPr>
                <w:webHidden/>
                <w:rStyle w:val="IndexLink"/>
              </w:rPr>
              <w:t>932</w:t>
            </w:r>
            <w:r>
              <w:rPr>
                <w:rStyle w:val="IndexLink"/>
                <w:rtl w:val="true"/>
              </w:rPr>
              <w:t xml:space="preserve"> - </w:t>
            </w:r>
            <w:r>
              <w:rPr>
                <w:rStyle w:val="IndexLink"/>
                <w:rtl w:val="true"/>
              </w:rPr>
              <w:t>بغا أبو موسى الكبير</w:t>
            </w:r>
            <w:r>
              <w:rPr>
                <w:rStyle w:val="IndexLink"/>
                <w:rtl w:val="true"/>
              </w:rPr>
              <w:tab/>
            </w:r>
            <w:r>
              <w:rPr>
                <w:rStyle w:val="IndexLink"/>
              </w:rPr>
              <w:t>331</w:t>
            </w:r>
          </w:hyperlink>
        </w:p>
        <w:p>
          <w:pPr>
            <w:pStyle w:val="Contents4"/>
            <w:tabs>
              <w:tab w:val="clear" w:pos="8176"/>
              <w:tab w:val="right" w:pos="9026" w:leader="dot"/>
            </w:tabs>
            <w:rPr/>
          </w:pPr>
          <w:hyperlink w:anchor="__RefHeading___Toc13805465_73709187">
            <w:r>
              <w:rPr>
                <w:webHidden/>
                <w:rStyle w:val="IndexLink"/>
              </w:rPr>
              <w:t>933</w:t>
            </w:r>
            <w:r>
              <w:rPr>
                <w:rStyle w:val="IndexLink"/>
                <w:rtl w:val="true"/>
              </w:rPr>
              <w:t xml:space="preserve"> - </w:t>
            </w:r>
            <w:r>
              <w:rPr>
                <w:rStyle w:val="IndexLink"/>
                <w:rtl w:val="true"/>
              </w:rPr>
              <w:t>بغا الصغير المعروف بالشّرابيّ‌</w:t>
            </w:r>
            <w:r>
              <w:rPr>
                <w:rStyle w:val="IndexLink"/>
                <w:rtl w:val="true"/>
              </w:rPr>
              <w:tab/>
            </w:r>
            <w:r>
              <w:rPr>
                <w:rStyle w:val="IndexLink"/>
              </w:rPr>
              <w:t>333</w:t>
            </w:r>
          </w:hyperlink>
        </w:p>
        <w:p>
          <w:pPr>
            <w:pStyle w:val="Contents3"/>
            <w:tabs>
              <w:tab w:val="clear" w:pos="8459"/>
              <w:tab w:val="right" w:pos="9026" w:leader="dot"/>
            </w:tabs>
            <w:rPr/>
          </w:pPr>
          <w:hyperlink w:anchor="__RefHeading___Toc13805467_73709187">
            <w:r>
              <w:rPr>
                <w:webHidden/>
                <w:rStyle w:val="IndexLink"/>
                <w:rtl w:val="true"/>
              </w:rPr>
              <w:t>ذكر من اسمه بقية</w:t>
            </w:r>
            <w:r>
              <w:rPr>
                <w:rStyle w:val="IndexLink"/>
                <w:rtl w:val="true"/>
              </w:rPr>
              <w:tab/>
            </w:r>
            <w:r>
              <w:rPr>
                <w:rStyle w:val="IndexLink"/>
              </w:rPr>
              <w:t>334</w:t>
            </w:r>
          </w:hyperlink>
        </w:p>
        <w:p>
          <w:pPr>
            <w:pStyle w:val="Contents4"/>
            <w:tabs>
              <w:tab w:val="clear" w:pos="8176"/>
              <w:tab w:val="right" w:pos="9026" w:leader="dot"/>
            </w:tabs>
            <w:rPr/>
          </w:pPr>
          <w:hyperlink w:anchor="__RefHeading___Toc13805469_73709187">
            <w:r>
              <w:rPr>
                <w:webHidden/>
                <w:rStyle w:val="IndexLink"/>
              </w:rPr>
              <w:t>934</w:t>
            </w:r>
            <w:r>
              <w:rPr>
                <w:rStyle w:val="IndexLink"/>
                <w:rtl w:val="true"/>
              </w:rPr>
              <w:t xml:space="preserve"> - </w:t>
            </w:r>
            <w:r>
              <w:rPr>
                <w:rStyle w:val="IndexLink"/>
                <w:rtl w:val="true"/>
              </w:rPr>
              <w:t>بقيّة بن الوليد بن صائد بن كعب بن حريز</w:t>
            </w:r>
            <w:r>
              <w:rPr>
                <w:rStyle w:val="IndexLink"/>
                <w:rtl w:val="true"/>
              </w:rPr>
              <w:tab/>
            </w:r>
            <w:r>
              <w:rPr>
                <w:rStyle w:val="IndexLink"/>
              </w:rPr>
              <w:t>334</w:t>
            </w:r>
          </w:hyperlink>
        </w:p>
        <w:p>
          <w:pPr>
            <w:pStyle w:val="Contents3"/>
            <w:tabs>
              <w:tab w:val="clear" w:pos="8459"/>
              <w:tab w:val="right" w:pos="9026" w:leader="dot"/>
            </w:tabs>
            <w:rPr/>
          </w:pPr>
          <w:hyperlink w:anchor="__RefHeading___Toc13805471_73709187">
            <w:r>
              <w:rPr>
                <w:webHidden/>
                <w:rStyle w:val="IndexLink"/>
                <w:rtl w:val="true"/>
              </w:rPr>
              <w:t>ذكر من اسمه بقي</w:t>
            </w:r>
            <w:r>
              <w:rPr>
                <w:rStyle w:val="IndexLink"/>
                <w:rtl w:val="true"/>
              </w:rPr>
              <w:tab/>
            </w:r>
            <w:r>
              <w:rPr>
                <w:rStyle w:val="IndexLink"/>
              </w:rPr>
              <w:t>360</w:t>
            </w:r>
          </w:hyperlink>
        </w:p>
        <w:p>
          <w:pPr>
            <w:pStyle w:val="Contents4"/>
            <w:tabs>
              <w:tab w:val="clear" w:pos="8176"/>
              <w:tab w:val="right" w:pos="9026" w:leader="dot"/>
            </w:tabs>
            <w:rPr/>
          </w:pPr>
          <w:hyperlink w:anchor="__RefHeading___Toc13805473_73709187">
            <w:r>
              <w:rPr>
                <w:webHidden/>
                <w:rStyle w:val="IndexLink"/>
              </w:rPr>
              <w:t>935</w:t>
            </w:r>
            <w:r>
              <w:rPr>
                <w:rStyle w:val="IndexLink"/>
                <w:rtl w:val="true"/>
              </w:rPr>
              <w:t xml:space="preserve"> - </w:t>
            </w:r>
            <w:r>
              <w:rPr>
                <w:rStyle w:val="IndexLink"/>
                <w:rtl w:val="true"/>
              </w:rPr>
              <w:t>بقيّ‌ بن مخلد بن يزيد</w:t>
            </w:r>
            <w:r>
              <w:rPr>
                <w:rStyle w:val="IndexLink"/>
                <w:rtl w:val="true"/>
              </w:rPr>
              <w:tab/>
            </w:r>
            <w:r>
              <w:rPr>
                <w:rStyle w:val="IndexLink"/>
              </w:rPr>
              <w:t>360</w:t>
            </w:r>
          </w:hyperlink>
        </w:p>
        <w:p>
          <w:pPr>
            <w:pStyle w:val="Contents3"/>
            <w:tabs>
              <w:tab w:val="clear" w:pos="8459"/>
              <w:tab w:val="right" w:pos="9026" w:leader="dot"/>
            </w:tabs>
            <w:rPr/>
          </w:pPr>
          <w:hyperlink w:anchor="__RefHeading___Toc13805475_73709187">
            <w:r>
              <w:rPr>
                <w:webHidden/>
                <w:rStyle w:val="IndexLink"/>
                <w:rtl w:val="true"/>
              </w:rPr>
              <w:t>ذكر من اسمه بكّار</w:t>
            </w:r>
            <w:r>
              <w:rPr>
                <w:rStyle w:val="IndexLink"/>
                <w:rtl w:val="true"/>
              </w:rPr>
              <w:tab/>
            </w:r>
            <w:r>
              <w:rPr>
                <w:rStyle w:val="IndexLink"/>
              </w:rPr>
              <w:t>366</w:t>
            </w:r>
          </w:hyperlink>
        </w:p>
        <w:p>
          <w:pPr>
            <w:pStyle w:val="Contents4"/>
            <w:tabs>
              <w:tab w:val="clear" w:pos="8176"/>
              <w:tab w:val="right" w:pos="9026" w:leader="dot"/>
            </w:tabs>
            <w:rPr/>
          </w:pPr>
          <w:hyperlink w:anchor="__RefHeading___Toc13805477_73709187">
            <w:r>
              <w:rPr>
                <w:webHidden/>
                <w:rStyle w:val="IndexLink"/>
              </w:rPr>
              <w:t>936</w:t>
            </w:r>
            <w:r>
              <w:rPr>
                <w:rStyle w:val="IndexLink"/>
                <w:rtl w:val="true"/>
              </w:rPr>
              <w:t xml:space="preserve"> - </w:t>
            </w:r>
            <w:r>
              <w:rPr>
                <w:rStyle w:val="IndexLink"/>
                <w:rtl w:val="true"/>
              </w:rPr>
              <w:t>بكّار بن بلال العاملي</w:t>
            </w:r>
            <w:r>
              <w:rPr>
                <w:rStyle w:val="IndexLink"/>
                <w:rtl w:val="true"/>
              </w:rPr>
              <w:tab/>
            </w:r>
            <w:r>
              <w:rPr>
                <w:rStyle w:val="IndexLink"/>
              </w:rPr>
              <w:t>366</w:t>
            </w:r>
          </w:hyperlink>
        </w:p>
        <w:p>
          <w:pPr>
            <w:pStyle w:val="Contents4"/>
            <w:tabs>
              <w:tab w:val="clear" w:pos="8176"/>
              <w:tab w:val="right" w:pos="9026" w:leader="dot"/>
            </w:tabs>
            <w:rPr/>
          </w:pPr>
          <w:hyperlink w:anchor="__RefHeading___Toc13805479_73709187">
            <w:r>
              <w:rPr>
                <w:webHidden/>
                <w:rStyle w:val="IndexLink"/>
              </w:rPr>
              <w:t>937</w:t>
            </w:r>
            <w:r>
              <w:rPr>
                <w:rStyle w:val="IndexLink"/>
                <w:rtl w:val="true"/>
              </w:rPr>
              <w:t xml:space="preserve"> - </w:t>
            </w:r>
            <w:r>
              <w:rPr>
                <w:rStyle w:val="IndexLink"/>
                <w:rtl w:val="true"/>
              </w:rPr>
              <w:t>بكّار بن بشير بن مسلم</w:t>
            </w:r>
            <w:r>
              <w:rPr>
                <w:rStyle w:val="IndexLink"/>
                <w:rtl w:val="true"/>
              </w:rPr>
              <w:tab/>
            </w:r>
            <w:r>
              <w:rPr>
                <w:rStyle w:val="IndexLink"/>
              </w:rPr>
              <w:t>367</w:t>
            </w:r>
          </w:hyperlink>
        </w:p>
        <w:p>
          <w:pPr>
            <w:pStyle w:val="Contents4"/>
            <w:tabs>
              <w:tab w:val="clear" w:pos="8176"/>
              <w:tab w:val="right" w:pos="9026" w:leader="dot"/>
            </w:tabs>
            <w:rPr/>
          </w:pPr>
          <w:hyperlink w:anchor="__RefHeading___Toc13805481_73709187">
            <w:r>
              <w:rPr>
                <w:webHidden/>
                <w:rStyle w:val="IndexLink"/>
              </w:rPr>
              <w:t>938</w:t>
            </w:r>
            <w:r>
              <w:rPr>
                <w:rStyle w:val="IndexLink"/>
                <w:rtl w:val="true"/>
              </w:rPr>
              <w:t xml:space="preserve"> - </w:t>
            </w:r>
            <w:r>
              <w:rPr>
                <w:rStyle w:val="IndexLink"/>
                <w:rtl w:val="true"/>
              </w:rPr>
              <w:t>بكّار بن تميم</w:t>
            </w:r>
            <w:r>
              <w:rPr>
                <w:rStyle w:val="IndexLink"/>
                <w:rtl w:val="true"/>
              </w:rPr>
              <w:tab/>
            </w:r>
            <w:r>
              <w:rPr>
                <w:rStyle w:val="IndexLink"/>
              </w:rPr>
              <w:t>368</w:t>
            </w:r>
          </w:hyperlink>
        </w:p>
        <w:p>
          <w:pPr>
            <w:pStyle w:val="Contents4"/>
            <w:tabs>
              <w:tab w:val="clear" w:pos="8176"/>
              <w:tab w:val="right" w:pos="9026" w:leader="dot"/>
            </w:tabs>
            <w:rPr/>
          </w:pPr>
          <w:hyperlink w:anchor="__RefHeading___Toc13805483_73709187">
            <w:r>
              <w:rPr>
                <w:webHidden/>
                <w:rStyle w:val="IndexLink"/>
              </w:rPr>
              <w:t>939</w:t>
            </w:r>
            <w:r>
              <w:rPr>
                <w:rStyle w:val="IndexLink"/>
                <w:rtl w:val="true"/>
              </w:rPr>
              <w:t xml:space="preserve"> - </w:t>
            </w:r>
            <w:r>
              <w:rPr>
                <w:rStyle w:val="IndexLink"/>
                <w:rtl w:val="true"/>
              </w:rPr>
              <w:t>بكّار بن شعيب</w:t>
            </w:r>
            <w:r>
              <w:rPr>
                <w:rStyle w:val="IndexLink"/>
                <w:rtl w:val="true"/>
              </w:rPr>
              <w:tab/>
            </w:r>
            <w:r>
              <w:rPr>
                <w:rStyle w:val="IndexLink"/>
              </w:rPr>
              <w:t>368</w:t>
            </w:r>
          </w:hyperlink>
        </w:p>
        <w:p>
          <w:pPr>
            <w:pStyle w:val="Contents4"/>
            <w:tabs>
              <w:tab w:val="clear" w:pos="8176"/>
              <w:tab w:val="right" w:pos="9026" w:leader="dot"/>
            </w:tabs>
            <w:rPr/>
          </w:pPr>
          <w:hyperlink w:anchor="__RefHeading___Toc13805485_73709187">
            <w:r>
              <w:rPr>
                <w:webHidden/>
                <w:rStyle w:val="IndexLink"/>
              </w:rPr>
              <w:t>940</w:t>
            </w:r>
            <w:r>
              <w:rPr>
                <w:rStyle w:val="IndexLink"/>
                <w:rtl w:val="true"/>
              </w:rPr>
              <w:t xml:space="preserve"> - </w:t>
            </w:r>
            <w:r>
              <w:rPr>
                <w:rStyle w:val="IndexLink"/>
                <w:rtl w:val="true"/>
              </w:rPr>
              <w:t>بكّار بن عبد اللّه بن بكّار</w:t>
            </w:r>
            <w:r>
              <w:rPr>
                <w:rStyle w:val="IndexLink"/>
                <w:rtl w:val="true"/>
              </w:rPr>
              <w:tab/>
            </w:r>
            <w:r>
              <w:rPr>
                <w:rStyle w:val="IndexLink"/>
              </w:rPr>
              <w:t>369</w:t>
            </w:r>
          </w:hyperlink>
        </w:p>
        <w:p>
          <w:pPr>
            <w:pStyle w:val="Contents4"/>
            <w:tabs>
              <w:tab w:val="clear" w:pos="8176"/>
              <w:tab w:val="right" w:pos="9026" w:leader="dot"/>
            </w:tabs>
            <w:rPr/>
          </w:pPr>
          <w:hyperlink w:anchor="__RefHeading___Toc13805487_73709187">
            <w:r>
              <w:rPr>
                <w:webHidden/>
                <w:rStyle w:val="IndexLink"/>
              </w:rPr>
              <w:t>941</w:t>
            </w:r>
            <w:r>
              <w:rPr>
                <w:rStyle w:val="IndexLink"/>
                <w:rtl w:val="true"/>
              </w:rPr>
              <w:t xml:space="preserve"> - </w:t>
            </w:r>
            <w:r>
              <w:rPr>
                <w:rStyle w:val="IndexLink"/>
                <w:rtl w:val="true"/>
              </w:rPr>
              <w:t>بكّار بن عبد الملك بن مروان بن الحكم</w:t>
            </w:r>
            <w:r>
              <w:rPr>
                <w:rStyle w:val="IndexLink"/>
                <w:rtl w:val="true"/>
              </w:rPr>
              <w:tab/>
            </w:r>
            <w:r>
              <w:rPr>
                <w:rStyle w:val="IndexLink"/>
              </w:rPr>
              <w:t>371</w:t>
            </w:r>
          </w:hyperlink>
        </w:p>
        <w:p>
          <w:pPr>
            <w:pStyle w:val="Contents4"/>
            <w:tabs>
              <w:tab w:val="clear" w:pos="8176"/>
              <w:tab w:val="right" w:pos="9026" w:leader="dot"/>
            </w:tabs>
            <w:rPr/>
          </w:pPr>
          <w:hyperlink w:anchor="__RefHeading___Toc13805489_73709187">
            <w:r>
              <w:rPr>
                <w:webHidden/>
                <w:rStyle w:val="IndexLink"/>
              </w:rPr>
              <w:t>942</w:t>
            </w:r>
            <w:r>
              <w:rPr>
                <w:rStyle w:val="IndexLink"/>
                <w:rtl w:val="true"/>
              </w:rPr>
              <w:t xml:space="preserve"> - </w:t>
            </w:r>
            <w:r>
              <w:rPr>
                <w:rStyle w:val="IndexLink"/>
                <w:rtl w:val="true"/>
              </w:rPr>
              <w:t>بكّار بن علي بن رياح الرياحي</w:t>
            </w:r>
            <w:r>
              <w:rPr>
                <w:rStyle w:val="IndexLink"/>
                <w:rtl w:val="true"/>
              </w:rPr>
              <w:tab/>
            </w:r>
            <w:r>
              <w:rPr>
                <w:rStyle w:val="IndexLink"/>
              </w:rPr>
              <w:t>373</w:t>
            </w:r>
          </w:hyperlink>
        </w:p>
        <w:p>
          <w:pPr>
            <w:pStyle w:val="Contents4"/>
            <w:tabs>
              <w:tab w:val="clear" w:pos="8176"/>
              <w:tab w:val="right" w:pos="9026" w:leader="dot"/>
            </w:tabs>
            <w:rPr/>
          </w:pPr>
          <w:hyperlink w:anchor="__RefHeading___Toc13805491_73709187">
            <w:r>
              <w:rPr>
                <w:webHidden/>
                <w:rStyle w:val="IndexLink"/>
              </w:rPr>
              <w:t>943</w:t>
            </w:r>
            <w:r>
              <w:rPr>
                <w:rStyle w:val="IndexLink"/>
                <w:rtl w:val="true"/>
              </w:rPr>
              <w:t xml:space="preserve"> - </w:t>
            </w:r>
            <w:r>
              <w:rPr>
                <w:rStyle w:val="IndexLink"/>
                <w:rtl w:val="true"/>
              </w:rPr>
              <w:t>بكّار بن قتيبة بن عبد اللّه بن أبي برذعة</w:t>
            </w:r>
            <w:r>
              <w:rPr>
                <w:rStyle w:val="IndexLink"/>
                <w:rtl w:val="true"/>
              </w:rPr>
              <w:tab/>
            </w:r>
            <w:r>
              <w:rPr>
                <w:rStyle w:val="IndexLink"/>
              </w:rPr>
              <w:t>374</w:t>
            </w:r>
          </w:hyperlink>
        </w:p>
        <w:p>
          <w:pPr>
            <w:pStyle w:val="Contents4"/>
            <w:tabs>
              <w:tab w:val="clear" w:pos="8176"/>
              <w:tab w:val="right" w:pos="9026" w:leader="dot"/>
            </w:tabs>
            <w:rPr/>
          </w:pPr>
          <w:hyperlink w:anchor="__RefHeading___Toc13805493_73709187">
            <w:r>
              <w:rPr>
                <w:webHidden/>
                <w:rStyle w:val="IndexLink"/>
              </w:rPr>
              <w:t>944</w:t>
            </w:r>
            <w:r>
              <w:rPr>
                <w:rStyle w:val="IndexLink"/>
                <w:rtl w:val="true"/>
              </w:rPr>
              <w:t xml:space="preserve"> - </w:t>
            </w:r>
            <w:r>
              <w:rPr>
                <w:rStyle w:val="IndexLink"/>
                <w:rtl w:val="true"/>
              </w:rPr>
              <w:t>بكّار بن محمد بن بكر</w:t>
            </w:r>
            <w:r>
              <w:rPr>
                <w:rStyle w:val="IndexLink"/>
                <w:rtl w:val="true"/>
              </w:rPr>
              <w:tab/>
            </w:r>
            <w:r>
              <w:rPr>
                <w:rStyle w:val="IndexLink"/>
              </w:rPr>
              <w:t>380</w:t>
            </w:r>
          </w:hyperlink>
        </w:p>
        <w:p>
          <w:pPr>
            <w:pStyle w:val="Contents4"/>
            <w:tabs>
              <w:tab w:val="clear" w:pos="8176"/>
              <w:tab w:val="right" w:pos="9026" w:leader="dot"/>
            </w:tabs>
            <w:rPr/>
          </w:pPr>
          <w:hyperlink w:anchor="__RefHeading___Toc13805495_73709187">
            <w:r>
              <w:rPr>
                <w:webHidden/>
                <w:rStyle w:val="IndexLink"/>
              </w:rPr>
              <w:t>945</w:t>
            </w:r>
            <w:r>
              <w:rPr>
                <w:rStyle w:val="IndexLink"/>
                <w:rtl w:val="true"/>
              </w:rPr>
              <w:t xml:space="preserve"> - </w:t>
            </w:r>
            <w:r>
              <w:rPr>
                <w:rStyle w:val="IndexLink"/>
                <w:rtl w:val="true"/>
              </w:rPr>
              <w:t>بكّار بن محمد</w:t>
            </w:r>
            <w:r>
              <w:rPr>
                <w:rStyle w:val="IndexLink"/>
                <w:rtl w:val="true"/>
              </w:rPr>
              <w:tab/>
            </w:r>
            <w:r>
              <w:rPr>
                <w:rStyle w:val="IndexLink"/>
              </w:rPr>
              <w:t>380</w:t>
            </w:r>
          </w:hyperlink>
        </w:p>
        <w:p>
          <w:pPr>
            <w:pStyle w:val="Contents4"/>
            <w:tabs>
              <w:tab w:val="clear" w:pos="8176"/>
              <w:tab w:val="right" w:pos="9026" w:leader="dot"/>
            </w:tabs>
            <w:rPr/>
          </w:pPr>
          <w:hyperlink w:anchor="__RefHeading___Toc13805497_73709187">
            <w:r>
              <w:rPr>
                <w:webHidden/>
                <w:rStyle w:val="IndexLink"/>
              </w:rPr>
              <w:t>946</w:t>
            </w:r>
            <w:r>
              <w:rPr>
                <w:rStyle w:val="IndexLink"/>
                <w:rtl w:val="true"/>
              </w:rPr>
              <w:t xml:space="preserve"> - </w:t>
            </w:r>
            <w:r>
              <w:rPr>
                <w:rStyle w:val="IndexLink"/>
                <w:rtl w:val="true"/>
              </w:rPr>
              <w:t>بكجور أبو الفوارس التركي</w:t>
            </w:r>
            <w:r>
              <w:rPr>
                <w:rStyle w:val="IndexLink"/>
                <w:rtl w:val="true"/>
              </w:rPr>
              <w:tab/>
            </w:r>
            <w:r>
              <w:rPr>
                <w:rStyle w:val="IndexLink"/>
              </w:rPr>
              <w:t>381</w:t>
            </w:r>
          </w:hyperlink>
        </w:p>
        <w:p>
          <w:pPr>
            <w:pStyle w:val="Contents3"/>
            <w:tabs>
              <w:tab w:val="clear" w:pos="8459"/>
              <w:tab w:val="right" w:pos="9026" w:leader="dot"/>
            </w:tabs>
            <w:rPr/>
          </w:pPr>
          <w:hyperlink w:anchor="__RefHeading___Toc13805499_73709187">
            <w:r>
              <w:rPr>
                <w:webHidden/>
                <w:rStyle w:val="IndexLink"/>
                <w:rtl w:val="true"/>
              </w:rPr>
              <w:t>ذكر من اسمه بكر</w:t>
            </w:r>
            <w:r>
              <w:rPr>
                <w:rStyle w:val="IndexLink"/>
                <w:rtl w:val="true"/>
              </w:rPr>
              <w:tab/>
            </w:r>
            <w:r>
              <w:rPr>
                <w:rStyle w:val="IndexLink"/>
              </w:rPr>
              <w:t>383</w:t>
            </w:r>
          </w:hyperlink>
        </w:p>
        <w:p>
          <w:pPr>
            <w:pStyle w:val="Contents4"/>
            <w:tabs>
              <w:tab w:val="clear" w:pos="8176"/>
              <w:tab w:val="right" w:pos="9026" w:leader="dot"/>
            </w:tabs>
            <w:rPr/>
          </w:pPr>
          <w:hyperlink w:anchor="__RefHeading___Toc13805501_73709187">
            <w:r>
              <w:rPr>
                <w:webHidden/>
                <w:rStyle w:val="IndexLink"/>
              </w:rPr>
              <w:t>947</w:t>
            </w:r>
            <w:r>
              <w:rPr>
                <w:rStyle w:val="IndexLink"/>
                <w:rtl w:val="true"/>
              </w:rPr>
              <w:t xml:space="preserve"> - </w:t>
            </w:r>
            <w:r>
              <w:rPr>
                <w:rStyle w:val="IndexLink"/>
                <w:rtl w:val="true"/>
              </w:rPr>
              <w:t>بكر بن أحمد بن حفص بن عمر بن عثمان بن سلمان</w:t>
            </w:r>
            <w:r>
              <w:rPr>
                <w:rStyle w:val="IndexLink"/>
                <w:rtl w:val="true"/>
              </w:rPr>
              <w:tab/>
            </w:r>
            <w:r>
              <w:rPr>
                <w:rStyle w:val="IndexLink"/>
              </w:rPr>
              <w:t>383</w:t>
            </w:r>
          </w:hyperlink>
        </w:p>
        <w:p>
          <w:pPr>
            <w:pStyle w:val="Contents4"/>
            <w:tabs>
              <w:tab w:val="clear" w:pos="8176"/>
              <w:tab w:val="right" w:pos="9026" w:leader="dot"/>
            </w:tabs>
            <w:rPr/>
          </w:pPr>
          <w:hyperlink w:anchor="__RefHeading___Toc13805503_73709187">
            <w:r>
              <w:rPr>
                <w:webHidden/>
                <w:rStyle w:val="IndexLink"/>
              </w:rPr>
              <w:t>948</w:t>
            </w:r>
            <w:r>
              <w:rPr>
                <w:rStyle w:val="IndexLink"/>
                <w:rtl w:val="true"/>
              </w:rPr>
              <w:t xml:space="preserve"> - </w:t>
            </w:r>
            <w:r>
              <w:rPr>
                <w:rStyle w:val="IndexLink"/>
                <w:rtl w:val="true"/>
              </w:rPr>
              <w:t>بكر بن أبي بكر بن يزيد</w:t>
            </w:r>
            <w:r>
              <w:rPr>
                <w:rStyle w:val="IndexLink"/>
                <w:rtl w:val="true"/>
              </w:rPr>
              <w:tab/>
            </w:r>
            <w:r>
              <w:rPr>
                <w:rStyle w:val="IndexLink"/>
              </w:rPr>
              <w:t>384</w:t>
            </w:r>
          </w:hyperlink>
        </w:p>
        <w:p>
          <w:pPr>
            <w:pStyle w:val="Contents4"/>
            <w:tabs>
              <w:tab w:val="clear" w:pos="8176"/>
              <w:tab w:val="right" w:pos="9026" w:leader="dot"/>
            </w:tabs>
            <w:rPr/>
          </w:pPr>
          <w:hyperlink w:anchor="__RefHeading___Toc13805505_73709187">
            <w:r>
              <w:rPr>
                <w:webHidden/>
                <w:rStyle w:val="IndexLink"/>
              </w:rPr>
              <w:t>949</w:t>
            </w:r>
            <w:r>
              <w:rPr>
                <w:rStyle w:val="IndexLink"/>
                <w:rtl w:val="true"/>
              </w:rPr>
              <w:t xml:space="preserve"> - </w:t>
            </w:r>
            <w:r>
              <w:rPr>
                <w:rStyle w:val="IndexLink"/>
                <w:rtl w:val="true"/>
              </w:rPr>
              <w:t>بكر بن سهل بن إسماعيل بن نافع</w:t>
            </w:r>
            <w:r>
              <w:rPr>
                <w:rStyle w:val="IndexLink"/>
                <w:rtl w:val="true"/>
              </w:rPr>
              <w:tab/>
            </w:r>
            <w:r>
              <w:rPr>
                <w:rStyle w:val="IndexLink"/>
              </w:rPr>
              <w:t>385</w:t>
            </w:r>
          </w:hyperlink>
        </w:p>
        <w:p>
          <w:pPr>
            <w:pStyle w:val="Contents4"/>
            <w:tabs>
              <w:tab w:val="clear" w:pos="8176"/>
              <w:tab w:val="right" w:pos="9026" w:leader="dot"/>
            </w:tabs>
            <w:rPr/>
          </w:pPr>
          <w:hyperlink w:anchor="__RefHeading___Toc13805507_73709187">
            <w:r>
              <w:rPr>
                <w:webHidden/>
                <w:rStyle w:val="IndexLink"/>
              </w:rPr>
              <w:t>950</w:t>
            </w:r>
            <w:r>
              <w:rPr>
                <w:rStyle w:val="IndexLink"/>
                <w:rtl w:val="true"/>
              </w:rPr>
              <w:t xml:space="preserve"> - </w:t>
            </w:r>
            <w:r>
              <w:rPr>
                <w:rStyle w:val="IndexLink"/>
                <w:rtl w:val="true"/>
              </w:rPr>
              <w:t>بكر بن سهل بن محمد الرّقّي الورّاق</w:t>
            </w:r>
            <w:r>
              <w:rPr>
                <w:rStyle w:val="IndexLink"/>
                <w:rtl w:val="true"/>
              </w:rPr>
              <w:tab/>
            </w:r>
            <w:r>
              <w:rPr>
                <w:rStyle w:val="IndexLink"/>
              </w:rPr>
              <w:t>387</w:t>
            </w:r>
          </w:hyperlink>
        </w:p>
        <w:p>
          <w:pPr>
            <w:pStyle w:val="Contents4"/>
            <w:tabs>
              <w:tab w:val="clear" w:pos="8176"/>
              <w:tab w:val="right" w:pos="9026" w:leader="dot"/>
            </w:tabs>
            <w:rPr/>
          </w:pPr>
          <w:hyperlink w:anchor="__RefHeading___Toc13805509_73709187">
            <w:r>
              <w:rPr>
                <w:webHidden/>
                <w:rStyle w:val="IndexLink"/>
              </w:rPr>
              <w:t>951</w:t>
            </w:r>
            <w:r>
              <w:rPr>
                <w:rStyle w:val="IndexLink"/>
                <w:rtl w:val="true"/>
              </w:rPr>
              <w:t xml:space="preserve"> - </w:t>
            </w:r>
            <w:r>
              <w:rPr>
                <w:rStyle w:val="IndexLink"/>
                <w:rtl w:val="true"/>
              </w:rPr>
              <w:t>بكر بن شعيب بن بكر بن محمد بن أيوب بن عبد الرّحمن</w:t>
            </w:r>
            <w:r>
              <w:rPr>
                <w:rStyle w:val="IndexLink"/>
                <w:rtl w:val="true"/>
              </w:rPr>
              <w:tab/>
            </w:r>
            <w:r>
              <w:rPr>
                <w:rStyle w:val="IndexLink"/>
              </w:rPr>
              <w:t>387</w:t>
            </w:r>
          </w:hyperlink>
        </w:p>
        <w:p>
          <w:pPr>
            <w:pStyle w:val="Contents4"/>
            <w:tabs>
              <w:tab w:val="clear" w:pos="8176"/>
              <w:tab w:val="right" w:pos="9026" w:leader="dot"/>
            </w:tabs>
            <w:rPr/>
          </w:pPr>
          <w:hyperlink w:anchor="__RefHeading___Toc13805511_73709187">
            <w:r>
              <w:rPr>
                <w:webHidden/>
                <w:rStyle w:val="IndexLink"/>
              </w:rPr>
              <w:t>952</w:t>
            </w:r>
            <w:r>
              <w:rPr>
                <w:rStyle w:val="IndexLink"/>
                <w:rtl w:val="true"/>
              </w:rPr>
              <w:t xml:space="preserve"> - </w:t>
            </w:r>
            <w:r>
              <w:rPr>
                <w:rStyle w:val="IndexLink"/>
                <w:rtl w:val="true"/>
              </w:rPr>
              <w:t>بكر بن عبد العزيز</w:t>
            </w:r>
            <w:r>
              <w:rPr>
                <w:rStyle w:val="IndexLink"/>
                <w:rtl w:val="true"/>
              </w:rPr>
              <w:tab/>
            </w:r>
            <w:r>
              <w:rPr>
                <w:rStyle w:val="IndexLink"/>
              </w:rPr>
              <w:t>388</w:t>
            </w:r>
          </w:hyperlink>
        </w:p>
        <w:p>
          <w:pPr>
            <w:pStyle w:val="Contents4"/>
            <w:tabs>
              <w:tab w:val="clear" w:pos="8176"/>
              <w:tab w:val="right" w:pos="9026" w:leader="dot"/>
            </w:tabs>
            <w:rPr/>
          </w:pPr>
          <w:hyperlink w:anchor="__RefHeading___Toc13805513_73709187">
            <w:r>
              <w:rPr>
                <w:webHidden/>
                <w:rStyle w:val="IndexLink"/>
              </w:rPr>
              <w:t>953</w:t>
            </w:r>
            <w:r>
              <w:rPr>
                <w:rStyle w:val="IndexLink"/>
                <w:rtl w:val="true"/>
              </w:rPr>
              <w:t xml:space="preserve"> - </w:t>
            </w:r>
            <w:r>
              <w:rPr>
                <w:rStyle w:val="IndexLink"/>
                <w:rtl w:val="true"/>
              </w:rPr>
              <w:t>بكر بن عمرو المعافريّ‌ المصري</w:t>
            </w:r>
            <w:r>
              <w:rPr>
                <w:rStyle w:val="IndexLink"/>
                <w:rtl w:val="true"/>
              </w:rPr>
              <w:tab/>
            </w:r>
            <w:r>
              <w:rPr>
                <w:rStyle w:val="IndexLink"/>
              </w:rPr>
              <w:t>389</w:t>
            </w:r>
          </w:hyperlink>
        </w:p>
        <w:p>
          <w:pPr>
            <w:pStyle w:val="Contents4"/>
            <w:tabs>
              <w:tab w:val="clear" w:pos="8176"/>
              <w:tab w:val="right" w:pos="9026" w:leader="dot"/>
            </w:tabs>
            <w:rPr/>
          </w:pPr>
          <w:hyperlink w:anchor="__RefHeading___Toc13805515_73709187">
            <w:r>
              <w:rPr>
                <w:webHidden/>
                <w:rStyle w:val="IndexLink"/>
              </w:rPr>
              <w:t>954</w:t>
            </w:r>
            <w:r>
              <w:rPr>
                <w:rStyle w:val="IndexLink"/>
                <w:rtl w:val="true"/>
              </w:rPr>
              <w:t xml:space="preserve"> - </w:t>
            </w:r>
            <w:r>
              <w:rPr>
                <w:rStyle w:val="IndexLink"/>
                <w:rtl w:val="true"/>
              </w:rPr>
              <w:t>بكر بن قيراط‍‌</w:t>
            </w:r>
            <w:r>
              <w:rPr>
                <w:rStyle w:val="IndexLink"/>
                <w:rtl w:val="true"/>
              </w:rPr>
              <w:tab/>
            </w:r>
            <w:r>
              <w:rPr>
                <w:rStyle w:val="IndexLink"/>
              </w:rPr>
              <w:t>391</w:t>
            </w:r>
          </w:hyperlink>
        </w:p>
        <w:p>
          <w:pPr>
            <w:pStyle w:val="Contents4"/>
            <w:tabs>
              <w:tab w:val="clear" w:pos="8176"/>
              <w:tab w:val="right" w:pos="9026" w:leader="dot"/>
            </w:tabs>
            <w:rPr/>
          </w:pPr>
          <w:hyperlink w:anchor="__RefHeading___Toc13805517_73709187">
            <w:r>
              <w:rPr>
                <w:webHidden/>
                <w:rStyle w:val="IndexLink"/>
              </w:rPr>
              <w:t>955</w:t>
            </w:r>
            <w:r>
              <w:rPr>
                <w:rStyle w:val="IndexLink"/>
                <w:rtl w:val="true"/>
              </w:rPr>
              <w:t xml:space="preserve"> - </w:t>
            </w:r>
            <w:r>
              <w:rPr>
                <w:rStyle w:val="IndexLink"/>
                <w:rtl w:val="true"/>
              </w:rPr>
              <w:t>بكر بن محمد بن بكر بن خريم</w:t>
            </w:r>
            <w:r>
              <w:rPr>
                <w:rStyle w:val="IndexLink"/>
                <w:rtl w:val="true"/>
              </w:rPr>
              <w:tab/>
            </w:r>
            <w:r>
              <w:rPr>
                <w:rStyle w:val="IndexLink"/>
              </w:rPr>
              <w:t>391</w:t>
            </w:r>
          </w:hyperlink>
        </w:p>
        <w:p>
          <w:pPr>
            <w:pStyle w:val="Contents4"/>
            <w:tabs>
              <w:tab w:val="clear" w:pos="8176"/>
              <w:tab w:val="right" w:pos="9026" w:leader="dot"/>
            </w:tabs>
            <w:rPr/>
          </w:pPr>
          <w:hyperlink w:anchor="__RefHeading___Toc13805519_73709187">
            <w:r>
              <w:rPr>
                <w:webHidden/>
                <w:rStyle w:val="IndexLink"/>
              </w:rPr>
              <w:t>956</w:t>
            </w:r>
            <w:r>
              <w:rPr>
                <w:rStyle w:val="IndexLink"/>
                <w:rtl w:val="true"/>
              </w:rPr>
              <w:t xml:space="preserve"> - </w:t>
            </w:r>
            <w:r>
              <w:rPr>
                <w:rStyle w:val="IndexLink"/>
                <w:rtl w:val="true"/>
              </w:rPr>
              <w:t>بكر بن محمد بن علي بن حيد</w:t>
            </w:r>
            <w:r>
              <w:rPr>
                <w:rStyle w:val="IndexLink"/>
                <w:rtl w:val="true"/>
              </w:rPr>
              <w:tab/>
            </w:r>
            <w:r>
              <w:rPr>
                <w:rStyle w:val="IndexLink"/>
              </w:rPr>
              <w:t>392</w:t>
            </w:r>
          </w:hyperlink>
        </w:p>
        <w:p>
          <w:pPr>
            <w:pStyle w:val="Contents4"/>
            <w:tabs>
              <w:tab w:val="clear" w:pos="8176"/>
              <w:tab w:val="right" w:pos="9026" w:leader="dot"/>
            </w:tabs>
            <w:rPr/>
          </w:pPr>
          <w:hyperlink w:anchor="__RefHeading___Toc13805521_73709187">
            <w:r>
              <w:rPr>
                <w:webHidden/>
                <w:rStyle w:val="IndexLink"/>
              </w:rPr>
              <w:t>957</w:t>
            </w:r>
            <w:r>
              <w:rPr>
                <w:rStyle w:val="IndexLink"/>
                <w:rtl w:val="true"/>
              </w:rPr>
              <w:t xml:space="preserve"> - </w:t>
            </w:r>
            <w:r>
              <w:rPr>
                <w:rStyle w:val="IndexLink"/>
                <w:rtl w:val="true"/>
              </w:rPr>
              <w:t>بكر بن مصعب</w:t>
            </w:r>
            <w:r>
              <w:rPr>
                <w:rStyle w:val="IndexLink"/>
                <w:rtl w:val="true"/>
              </w:rPr>
              <w:tab/>
            </w:r>
            <w:r>
              <w:rPr>
                <w:rStyle w:val="IndexLink"/>
              </w:rPr>
              <w:t>394</w:t>
            </w:r>
          </w:hyperlink>
        </w:p>
        <w:p>
          <w:pPr>
            <w:pStyle w:val="Contents3"/>
            <w:tabs>
              <w:tab w:val="clear" w:pos="8459"/>
              <w:tab w:val="right" w:pos="9026" w:leader="dot"/>
            </w:tabs>
            <w:rPr/>
          </w:pPr>
          <w:hyperlink w:anchor="__RefHeading___Toc13805523_73709187">
            <w:r>
              <w:rPr>
                <w:webHidden/>
                <w:rStyle w:val="IndexLink"/>
                <w:rtl w:val="true"/>
              </w:rPr>
              <w:t>ذكر من اسمه بكير</w:t>
            </w:r>
            <w:r>
              <w:rPr>
                <w:rStyle w:val="IndexLink"/>
                <w:rtl w:val="true"/>
              </w:rPr>
              <w:tab/>
            </w:r>
            <w:r>
              <w:rPr>
                <w:rStyle w:val="IndexLink"/>
              </w:rPr>
              <w:t>394</w:t>
            </w:r>
          </w:hyperlink>
        </w:p>
        <w:p>
          <w:pPr>
            <w:pStyle w:val="Contents4"/>
            <w:tabs>
              <w:tab w:val="clear" w:pos="8176"/>
              <w:tab w:val="right" w:pos="9026" w:leader="dot"/>
            </w:tabs>
            <w:rPr/>
          </w:pPr>
          <w:hyperlink w:anchor="__RefHeading___Toc13805525_73709187">
            <w:r>
              <w:rPr>
                <w:webHidden/>
                <w:rStyle w:val="IndexLink"/>
              </w:rPr>
              <w:t>958</w:t>
            </w:r>
            <w:r>
              <w:rPr>
                <w:rStyle w:val="IndexLink"/>
                <w:rtl w:val="true"/>
              </w:rPr>
              <w:t xml:space="preserve"> - </w:t>
            </w:r>
            <w:r>
              <w:rPr>
                <w:rStyle w:val="IndexLink"/>
                <w:rtl w:val="true"/>
              </w:rPr>
              <w:t>بكير بن سهل</w:t>
            </w:r>
            <w:r>
              <w:rPr>
                <w:rStyle w:val="IndexLink"/>
                <w:rtl w:val="true"/>
              </w:rPr>
              <w:tab/>
            </w:r>
            <w:r>
              <w:rPr>
                <w:rStyle w:val="IndexLink"/>
              </w:rPr>
              <w:t>394</w:t>
            </w:r>
          </w:hyperlink>
        </w:p>
        <w:p>
          <w:pPr>
            <w:pStyle w:val="Contents4"/>
            <w:tabs>
              <w:tab w:val="clear" w:pos="8176"/>
              <w:tab w:val="right" w:pos="9026" w:leader="dot"/>
            </w:tabs>
            <w:rPr/>
          </w:pPr>
          <w:hyperlink w:anchor="__RefHeading___Toc13805527_73709187">
            <w:r>
              <w:rPr>
                <w:webHidden/>
                <w:rStyle w:val="IndexLink"/>
              </w:rPr>
              <w:t>959</w:t>
            </w:r>
            <w:r>
              <w:rPr>
                <w:rStyle w:val="IndexLink"/>
                <w:rtl w:val="true"/>
              </w:rPr>
              <w:t xml:space="preserve"> - </w:t>
            </w:r>
            <w:r>
              <w:rPr>
                <w:rStyle w:val="IndexLink"/>
                <w:rtl w:val="true"/>
              </w:rPr>
              <w:t>بكير بن الشّمّاخ اللّخمي</w:t>
            </w:r>
            <w:r>
              <w:rPr>
                <w:rStyle w:val="IndexLink"/>
                <w:rtl w:val="true"/>
              </w:rPr>
              <w:tab/>
            </w:r>
            <w:r>
              <w:rPr>
                <w:rStyle w:val="IndexLink"/>
              </w:rPr>
              <w:t>394</w:t>
            </w:r>
          </w:hyperlink>
        </w:p>
        <w:p>
          <w:pPr>
            <w:pStyle w:val="Contents4"/>
            <w:tabs>
              <w:tab w:val="clear" w:pos="8176"/>
              <w:tab w:val="right" w:pos="9026" w:leader="dot"/>
            </w:tabs>
            <w:rPr/>
          </w:pPr>
          <w:hyperlink w:anchor="__RefHeading___Toc13805529_73709187">
            <w:r>
              <w:rPr>
                <w:webHidden/>
                <w:rStyle w:val="IndexLink"/>
              </w:rPr>
              <w:t>960</w:t>
            </w:r>
            <w:r>
              <w:rPr>
                <w:rStyle w:val="IndexLink"/>
                <w:rtl w:val="true"/>
              </w:rPr>
              <w:t xml:space="preserve"> - </w:t>
            </w:r>
            <w:r>
              <w:rPr>
                <w:rStyle w:val="IndexLink"/>
                <w:rtl w:val="true"/>
              </w:rPr>
              <w:t>بكير بن ماهان</w:t>
            </w:r>
            <w:r>
              <w:rPr>
                <w:rStyle w:val="IndexLink"/>
                <w:rtl w:val="true"/>
              </w:rPr>
              <w:tab/>
            </w:r>
            <w:r>
              <w:rPr>
                <w:rStyle w:val="IndexLink"/>
              </w:rPr>
              <w:t>394</w:t>
            </w:r>
          </w:hyperlink>
        </w:p>
        <w:p>
          <w:pPr>
            <w:pStyle w:val="Contents4"/>
            <w:tabs>
              <w:tab w:val="clear" w:pos="8176"/>
              <w:tab w:val="right" w:pos="9026" w:leader="dot"/>
            </w:tabs>
            <w:rPr/>
          </w:pPr>
          <w:hyperlink w:anchor="__RefHeading___Toc13805531_73709187">
            <w:r>
              <w:rPr>
                <w:webHidden/>
                <w:rStyle w:val="IndexLink"/>
              </w:rPr>
              <w:t>961</w:t>
            </w:r>
            <w:r>
              <w:rPr>
                <w:rStyle w:val="IndexLink"/>
                <w:rtl w:val="true"/>
              </w:rPr>
              <w:t xml:space="preserve"> - </w:t>
            </w:r>
            <w:r>
              <w:rPr>
                <w:rStyle w:val="IndexLink"/>
                <w:rtl w:val="true"/>
              </w:rPr>
              <w:t>بكير بن معروف</w:t>
            </w:r>
            <w:r>
              <w:rPr>
                <w:rStyle w:val="IndexLink"/>
                <w:rtl w:val="true"/>
              </w:rPr>
              <w:tab/>
            </w:r>
            <w:r>
              <w:rPr>
                <w:rStyle w:val="IndexLink"/>
              </w:rPr>
              <w:t>396</w:t>
            </w:r>
          </w:hyperlink>
        </w:p>
        <w:p>
          <w:pPr>
            <w:pStyle w:val="Contents4"/>
            <w:tabs>
              <w:tab w:val="clear" w:pos="8176"/>
              <w:tab w:val="right" w:pos="9026" w:leader="dot"/>
            </w:tabs>
            <w:rPr/>
          </w:pPr>
          <w:hyperlink w:anchor="__RefHeading___Toc13805533_73709187">
            <w:r>
              <w:rPr>
                <w:webHidden/>
                <w:rStyle w:val="IndexLink"/>
              </w:rPr>
              <w:t>962</w:t>
            </w:r>
            <w:r>
              <w:rPr>
                <w:rStyle w:val="IndexLink"/>
                <w:rtl w:val="true"/>
              </w:rPr>
              <w:t xml:space="preserve"> - </w:t>
            </w:r>
            <w:r>
              <w:rPr>
                <w:rStyle w:val="IndexLink"/>
                <w:rtl w:val="true"/>
              </w:rPr>
              <w:t>بكير بن محمد بن بكير</w:t>
            </w:r>
            <w:r>
              <w:rPr>
                <w:rStyle w:val="IndexLink"/>
                <w:rtl w:val="true"/>
              </w:rPr>
              <w:tab/>
            </w:r>
            <w:r>
              <w:rPr>
                <w:rStyle w:val="IndexLink"/>
              </w:rPr>
              <w:t>400</w:t>
            </w:r>
          </w:hyperlink>
        </w:p>
        <w:p>
          <w:pPr>
            <w:pStyle w:val="Contents4"/>
            <w:tabs>
              <w:tab w:val="clear" w:pos="8176"/>
              <w:tab w:val="right" w:pos="9026" w:leader="dot"/>
            </w:tabs>
            <w:rPr/>
          </w:pPr>
          <w:hyperlink w:anchor="__RefHeading___Toc13805535_73709187">
            <w:r>
              <w:rPr>
                <w:webHidden/>
                <w:rStyle w:val="IndexLink"/>
              </w:rPr>
              <w:t>963</w:t>
            </w:r>
            <w:r>
              <w:rPr>
                <w:rStyle w:val="IndexLink"/>
                <w:rtl w:val="true"/>
              </w:rPr>
              <w:t xml:space="preserve"> - </w:t>
            </w:r>
            <w:r>
              <w:rPr>
                <w:rStyle w:val="IndexLink"/>
                <w:rtl w:val="true"/>
              </w:rPr>
              <w:t>بكير بن الحجّاج</w:t>
            </w:r>
            <w:r>
              <w:rPr>
                <w:rStyle w:val="IndexLink"/>
                <w:rtl w:val="true"/>
              </w:rPr>
              <w:tab/>
            </w:r>
            <w:r>
              <w:rPr>
                <w:rStyle w:val="IndexLink"/>
              </w:rPr>
              <w:t>401</w:t>
            </w:r>
          </w:hyperlink>
        </w:p>
        <w:p>
          <w:pPr>
            <w:pStyle w:val="Contents3"/>
            <w:tabs>
              <w:tab w:val="clear" w:pos="8459"/>
              <w:tab w:val="right" w:pos="9026" w:leader="dot"/>
            </w:tabs>
            <w:rPr/>
          </w:pPr>
          <w:hyperlink w:anchor="__RefHeading___Toc13805537_73709187">
            <w:r>
              <w:rPr>
                <w:webHidden/>
                <w:rStyle w:val="IndexLink"/>
                <w:rtl w:val="true"/>
              </w:rPr>
              <w:t>ذكر من اسمه بلج</w:t>
            </w:r>
            <w:r>
              <w:rPr>
                <w:rStyle w:val="IndexLink"/>
                <w:rtl w:val="true"/>
              </w:rPr>
              <w:tab/>
            </w:r>
            <w:r>
              <w:rPr>
                <w:rStyle w:val="IndexLink"/>
              </w:rPr>
              <w:t>401</w:t>
            </w:r>
          </w:hyperlink>
        </w:p>
        <w:p>
          <w:pPr>
            <w:pStyle w:val="Contents4"/>
            <w:tabs>
              <w:tab w:val="clear" w:pos="8176"/>
              <w:tab w:val="right" w:pos="9026" w:leader="dot"/>
            </w:tabs>
            <w:rPr/>
          </w:pPr>
          <w:hyperlink w:anchor="__RefHeading___Toc13805539_73709187">
            <w:r>
              <w:rPr>
                <w:webHidden/>
                <w:rStyle w:val="IndexLink"/>
              </w:rPr>
              <w:t>964</w:t>
            </w:r>
            <w:r>
              <w:rPr>
                <w:rStyle w:val="IndexLink"/>
                <w:rtl w:val="true"/>
              </w:rPr>
              <w:t xml:space="preserve"> - </w:t>
            </w:r>
            <w:r>
              <w:rPr>
                <w:rStyle w:val="IndexLink"/>
                <w:rtl w:val="true"/>
              </w:rPr>
              <w:t>بلج بن بشر بن عياض</w:t>
            </w:r>
            <w:r>
              <w:rPr>
                <w:rStyle w:val="IndexLink"/>
                <w:rtl w:val="true"/>
              </w:rPr>
              <w:tab/>
            </w:r>
            <w:r>
              <w:rPr>
                <w:rStyle w:val="IndexLink"/>
              </w:rPr>
              <w:t>401</w:t>
            </w:r>
          </w:hyperlink>
        </w:p>
        <w:p>
          <w:pPr>
            <w:pStyle w:val="Contents3"/>
            <w:tabs>
              <w:tab w:val="clear" w:pos="8459"/>
              <w:tab w:val="right" w:pos="9026" w:leader="dot"/>
            </w:tabs>
            <w:rPr/>
          </w:pPr>
          <w:hyperlink w:anchor="__RefHeading___Toc13805541_73709187">
            <w:r>
              <w:rPr>
                <w:webHidden/>
                <w:rStyle w:val="IndexLink"/>
                <w:rtl w:val="true"/>
              </w:rPr>
              <w:t>ذكر من اسمه بلعم</w:t>
            </w:r>
            <w:r>
              <w:rPr>
                <w:rStyle w:val="IndexLink"/>
                <w:rtl w:val="true"/>
              </w:rPr>
              <w:tab/>
            </w:r>
            <w:r>
              <w:rPr>
                <w:rStyle w:val="IndexLink"/>
              </w:rPr>
              <w:t>402</w:t>
            </w:r>
          </w:hyperlink>
        </w:p>
        <w:p>
          <w:pPr>
            <w:pStyle w:val="Contents4"/>
            <w:tabs>
              <w:tab w:val="clear" w:pos="8176"/>
              <w:tab w:val="right" w:pos="9026" w:leader="dot"/>
            </w:tabs>
            <w:rPr/>
          </w:pPr>
          <w:hyperlink w:anchor="__RefHeading___Toc13805543_73709187">
            <w:r>
              <w:rPr>
                <w:webHidden/>
                <w:rStyle w:val="IndexLink"/>
              </w:rPr>
              <w:t>965</w:t>
            </w:r>
            <w:r>
              <w:rPr>
                <w:rStyle w:val="IndexLink"/>
                <w:rtl w:val="true"/>
              </w:rPr>
              <w:t xml:space="preserve"> - </w:t>
            </w:r>
            <w:r>
              <w:rPr>
                <w:rStyle w:val="IndexLink"/>
                <w:rtl w:val="true"/>
              </w:rPr>
              <w:t>بلعم و يقال بلعام بن باعوراء</w:t>
            </w:r>
            <w:r>
              <w:rPr>
                <w:rStyle w:val="IndexLink"/>
                <w:rtl w:val="true"/>
              </w:rPr>
              <w:tab/>
            </w:r>
            <w:r>
              <w:rPr>
                <w:rStyle w:val="IndexLink"/>
              </w:rPr>
              <w:t>402</w:t>
            </w:r>
          </w:hyperlink>
        </w:p>
        <w:p>
          <w:pPr>
            <w:pStyle w:val="Contents3"/>
            <w:tabs>
              <w:tab w:val="clear" w:pos="8459"/>
              <w:tab w:val="right" w:pos="9026" w:leader="dot"/>
            </w:tabs>
            <w:rPr/>
          </w:pPr>
          <w:hyperlink w:anchor="__RefHeading___Toc13805545_73709187">
            <w:r>
              <w:rPr>
                <w:webHidden/>
                <w:rStyle w:val="IndexLink"/>
                <w:rtl w:val="true"/>
              </w:rPr>
              <w:t>ذكر من اسمه بنان</w:t>
            </w:r>
            <w:r>
              <w:rPr>
                <w:rStyle w:val="IndexLink"/>
                <w:rtl w:val="true"/>
              </w:rPr>
              <w:tab/>
            </w:r>
            <w:r>
              <w:rPr>
                <w:rStyle w:val="IndexLink"/>
              </w:rPr>
              <w:t>412</w:t>
            </w:r>
          </w:hyperlink>
        </w:p>
        <w:p>
          <w:pPr>
            <w:pStyle w:val="Contents4"/>
            <w:tabs>
              <w:tab w:val="clear" w:pos="8176"/>
              <w:tab w:val="right" w:pos="9026" w:leader="dot"/>
            </w:tabs>
            <w:rPr/>
          </w:pPr>
          <w:hyperlink w:anchor="__RefHeading___Toc13805547_73709187">
            <w:r>
              <w:rPr>
                <w:webHidden/>
                <w:rStyle w:val="IndexLink"/>
              </w:rPr>
              <w:t>966</w:t>
            </w:r>
            <w:r>
              <w:rPr>
                <w:rStyle w:val="IndexLink"/>
                <w:rtl w:val="true"/>
              </w:rPr>
              <w:t xml:space="preserve"> - </w:t>
            </w:r>
            <w:r>
              <w:rPr>
                <w:rStyle w:val="IndexLink"/>
                <w:rtl w:val="true"/>
              </w:rPr>
              <w:t>بنان بن حازم</w:t>
            </w:r>
            <w:r>
              <w:rPr>
                <w:rStyle w:val="IndexLink"/>
                <w:rtl w:val="true"/>
              </w:rPr>
              <w:tab/>
            </w:r>
            <w:r>
              <w:rPr>
                <w:rStyle w:val="IndexLink"/>
              </w:rPr>
              <w:t>412</w:t>
            </w:r>
          </w:hyperlink>
        </w:p>
        <w:p>
          <w:pPr>
            <w:pStyle w:val="Contents3"/>
            <w:tabs>
              <w:tab w:val="clear" w:pos="8459"/>
              <w:tab w:val="right" w:pos="9026" w:leader="dot"/>
            </w:tabs>
            <w:rPr/>
          </w:pPr>
          <w:hyperlink w:anchor="__RefHeading___Toc13805549_73709187">
            <w:r>
              <w:rPr>
                <w:webHidden/>
                <w:rStyle w:val="IndexLink"/>
                <w:rtl w:val="true"/>
              </w:rPr>
              <w:t>ذكر من اسمه بندار</w:t>
            </w:r>
            <w:r>
              <w:rPr>
                <w:rStyle w:val="IndexLink"/>
                <w:rtl w:val="true"/>
              </w:rPr>
              <w:tab/>
            </w:r>
            <w:r>
              <w:rPr>
                <w:rStyle w:val="IndexLink"/>
              </w:rPr>
              <w:t>412</w:t>
            </w:r>
          </w:hyperlink>
        </w:p>
        <w:p>
          <w:pPr>
            <w:pStyle w:val="Contents4"/>
            <w:tabs>
              <w:tab w:val="clear" w:pos="8176"/>
              <w:tab w:val="right" w:pos="9026" w:leader="dot"/>
            </w:tabs>
            <w:rPr/>
          </w:pPr>
          <w:hyperlink w:anchor="__RefHeading___Toc13805551_73709187">
            <w:r>
              <w:rPr>
                <w:webHidden/>
                <w:rStyle w:val="IndexLink"/>
              </w:rPr>
              <w:t>967</w:t>
            </w:r>
            <w:r>
              <w:rPr>
                <w:rStyle w:val="IndexLink"/>
                <w:rtl w:val="true"/>
              </w:rPr>
              <w:t xml:space="preserve"> - </w:t>
            </w:r>
            <w:r>
              <w:rPr>
                <w:rStyle w:val="IndexLink"/>
                <w:rtl w:val="true"/>
              </w:rPr>
              <w:t>بندار بن عبد اللّه الهمذاني الصوفي</w:t>
            </w:r>
            <w:r>
              <w:rPr>
                <w:rStyle w:val="IndexLink"/>
                <w:rtl w:val="true"/>
              </w:rPr>
              <w:tab/>
            </w:r>
            <w:r>
              <w:rPr>
                <w:rStyle w:val="IndexLink"/>
              </w:rPr>
              <w:t>412</w:t>
            </w:r>
          </w:hyperlink>
        </w:p>
        <w:p>
          <w:pPr>
            <w:pStyle w:val="Contents4"/>
            <w:tabs>
              <w:tab w:val="clear" w:pos="8176"/>
              <w:tab w:val="right" w:pos="9026" w:leader="dot"/>
            </w:tabs>
            <w:rPr/>
          </w:pPr>
          <w:hyperlink w:anchor="__RefHeading___Toc13805553_73709187">
            <w:r>
              <w:rPr>
                <w:webHidden/>
                <w:rStyle w:val="IndexLink"/>
              </w:rPr>
              <w:t>968</w:t>
            </w:r>
            <w:r>
              <w:rPr>
                <w:rStyle w:val="IndexLink"/>
                <w:rtl w:val="true"/>
              </w:rPr>
              <w:t xml:space="preserve"> - </w:t>
            </w:r>
            <w:r>
              <w:rPr>
                <w:rStyle w:val="IndexLink"/>
                <w:rtl w:val="true"/>
              </w:rPr>
              <w:t>بندار بن عمر بن محمد بن أحمد</w:t>
            </w:r>
            <w:r>
              <w:rPr>
                <w:rStyle w:val="IndexLink"/>
                <w:rtl w:val="true"/>
              </w:rPr>
              <w:tab/>
            </w:r>
            <w:r>
              <w:rPr>
                <w:rStyle w:val="IndexLink"/>
              </w:rPr>
              <w:t>413</w:t>
            </w:r>
          </w:hyperlink>
        </w:p>
        <w:p>
          <w:pPr>
            <w:pStyle w:val="Contents4"/>
            <w:tabs>
              <w:tab w:val="clear" w:pos="8176"/>
              <w:tab w:val="right" w:pos="9026" w:leader="dot"/>
            </w:tabs>
            <w:rPr/>
          </w:pPr>
          <w:hyperlink w:anchor="__RefHeading___Toc13805555_73709187">
            <w:r>
              <w:rPr>
                <w:webHidden/>
                <w:rStyle w:val="IndexLink"/>
              </w:rPr>
              <w:t>969</w:t>
            </w:r>
            <w:r>
              <w:rPr>
                <w:rStyle w:val="IndexLink"/>
                <w:rtl w:val="true"/>
              </w:rPr>
              <w:t xml:space="preserve"> - </w:t>
            </w:r>
            <w:r>
              <w:rPr>
                <w:rStyle w:val="IndexLink"/>
                <w:rtl w:val="true"/>
              </w:rPr>
              <w:t>بندار بن محمد</w:t>
            </w:r>
            <w:r>
              <w:rPr>
                <w:rStyle w:val="IndexLink"/>
                <w:rtl w:val="true"/>
              </w:rPr>
              <w:tab/>
            </w:r>
            <w:r>
              <w:rPr>
                <w:rStyle w:val="IndexLink"/>
              </w:rPr>
              <w:t>414</w:t>
            </w:r>
          </w:hyperlink>
        </w:p>
        <w:p>
          <w:pPr>
            <w:pStyle w:val="Contents3"/>
            <w:tabs>
              <w:tab w:val="clear" w:pos="8459"/>
              <w:tab w:val="right" w:pos="9026" w:leader="dot"/>
            </w:tabs>
            <w:rPr/>
          </w:pPr>
          <w:hyperlink w:anchor="__RefHeading___Toc13805557_73709187">
            <w:r>
              <w:rPr>
                <w:webHidden/>
                <w:rStyle w:val="IndexLink"/>
                <w:rtl w:val="true"/>
              </w:rPr>
              <w:t>ذكر من اسمه بندقة</w:t>
            </w:r>
            <w:r>
              <w:rPr>
                <w:rStyle w:val="IndexLink"/>
                <w:rtl w:val="true"/>
              </w:rPr>
              <w:tab/>
            </w:r>
            <w:r>
              <w:rPr>
                <w:rStyle w:val="IndexLink"/>
              </w:rPr>
              <w:t>415</w:t>
            </w:r>
          </w:hyperlink>
        </w:p>
        <w:p>
          <w:pPr>
            <w:pStyle w:val="Contents4"/>
            <w:tabs>
              <w:tab w:val="clear" w:pos="8176"/>
              <w:tab w:val="right" w:pos="9026" w:leader="dot"/>
            </w:tabs>
            <w:rPr/>
          </w:pPr>
          <w:hyperlink w:anchor="__RefHeading___Toc13805559_73709187">
            <w:r>
              <w:rPr>
                <w:webHidden/>
                <w:rStyle w:val="IndexLink"/>
              </w:rPr>
              <w:t>970</w:t>
            </w:r>
            <w:r>
              <w:rPr>
                <w:rStyle w:val="IndexLink"/>
                <w:rtl w:val="true"/>
              </w:rPr>
              <w:t xml:space="preserve"> - </w:t>
            </w:r>
            <w:r>
              <w:rPr>
                <w:rStyle w:val="IndexLink"/>
                <w:rtl w:val="true"/>
              </w:rPr>
              <w:t>بندقة بن كمشيجور</w:t>
            </w:r>
            <w:r>
              <w:rPr>
                <w:rStyle w:val="IndexLink"/>
                <w:rtl w:val="true"/>
              </w:rPr>
              <w:tab/>
            </w:r>
            <w:r>
              <w:rPr>
                <w:rStyle w:val="IndexLink"/>
              </w:rPr>
              <w:t>415</w:t>
            </w:r>
          </w:hyperlink>
        </w:p>
        <w:p>
          <w:pPr>
            <w:pStyle w:val="Contents3"/>
            <w:tabs>
              <w:tab w:val="clear" w:pos="8459"/>
              <w:tab w:val="right" w:pos="9026" w:leader="dot"/>
            </w:tabs>
            <w:rPr/>
          </w:pPr>
          <w:hyperlink w:anchor="__RefHeading___Toc13805561_73709187">
            <w:r>
              <w:rPr>
                <w:webHidden/>
                <w:rStyle w:val="IndexLink"/>
                <w:rtl w:val="true"/>
              </w:rPr>
              <w:t>ذكر من اسمه بوري</w:t>
            </w:r>
            <w:r>
              <w:rPr>
                <w:rStyle w:val="IndexLink"/>
                <w:rtl w:val="true"/>
              </w:rPr>
              <w:tab/>
            </w:r>
            <w:r>
              <w:rPr>
                <w:rStyle w:val="IndexLink"/>
              </w:rPr>
              <w:t>415</w:t>
            </w:r>
          </w:hyperlink>
        </w:p>
        <w:p>
          <w:pPr>
            <w:pStyle w:val="Contents4"/>
            <w:tabs>
              <w:tab w:val="clear" w:pos="8176"/>
              <w:tab w:val="right" w:pos="9026" w:leader="dot"/>
            </w:tabs>
            <w:rPr/>
          </w:pPr>
          <w:hyperlink w:anchor="__RefHeading___Toc13805563_73709187">
            <w:r>
              <w:rPr>
                <w:webHidden/>
                <w:rStyle w:val="IndexLink"/>
              </w:rPr>
              <w:t>971</w:t>
            </w:r>
            <w:r>
              <w:rPr>
                <w:rStyle w:val="IndexLink"/>
                <w:rtl w:val="true"/>
              </w:rPr>
              <w:t xml:space="preserve"> - </w:t>
            </w:r>
            <w:r>
              <w:rPr>
                <w:rStyle w:val="IndexLink"/>
                <w:rtl w:val="true"/>
              </w:rPr>
              <w:t>بوري بن طغتكين</w:t>
            </w:r>
            <w:r>
              <w:rPr>
                <w:rStyle w:val="IndexLink"/>
                <w:rtl w:val="true"/>
              </w:rPr>
              <w:tab/>
            </w:r>
            <w:r>
              <w:rPr>
                <w:rStyle w:val="IndexLink"/>
              </w:rPr>
              <w:t>415</w:t>
            </w:r>
          </w:hyperlink>
        </w:p>
        <w:p>
          <w:pPr>
            <w:pStyle w:val="Contents3"/>
            <w:tabs>
              <w:tab w:val="clear" w:pos="8459"/>
              <w:tab w:val="right" w:pos="9026" w:leader="dot"/>
            </w:tabs>
            <w:rPr/>
          </w:pPr>
          <w:hyperlink w:anchor="__RefHeading___Toc13805565_73709187">
            <w:r>
              <w:rPr>
                <w:webHidden/>
                <w:rStyle w:val="IndexLink"/>
                <w:rtl w:val="true"/>
              </w:rPr>
              <w:t>ذكر من اسمه بلال</w:t>
            </w:r>
            <w:r>
              <w:rPr>
                <w:rStyle w:val="IndexLink"/>
                <w:rtl w:val="true"/>
              </w:rPr>
              <w:tab/>
            </w:r>
            <w:r>
              <w:rPr>
                <w:rStyle w:val="IndexLink"/>
              </w:rPr>
              <w:t>416</w:t>
            </w:r>
          </w:hyperlink>
        </w:p>
        <w:p>
          <w:pPr>
            <w:pStyle w:val="Contents4"/>
            <w:tabs>
              <w:tab w:val="clear" w:pos="8176"/>
              <w:tab w:val="right" w:pos="9026" w:leader="dot"/>
            </w:tabs>
            <w:rPr/>
          </w:pPr>
          <w:hyperlink w:anchor="__RefHeading___Toc13805567_73709187">
            <w:r>
              <w:rPr>
                <w:webHidden/>
                <w:rStyle w:val="IndexLink"/>
              </w:rPr>
              <w:t>972</w:t>
            </w:r>
            <w:r>
              <w:rPr>
                <w:rStyle w:val="IndexLink"/>
                <w:rtl w:val="true"/>
              </w:rPr>
              <w:t xml:space="preserve"> - </w:t>
            </w:r>
            <w:r>
              <w:rPr>
                <w:rStyle w:val="IndexLink"/>
                <w:rtl w:val="true"/>
              </w:rPr>
              <w:t>بلال بن جرير بن عطية بن الخطفى</w:t>
            </w:r>
            <w:r>
              <w:rPr>
                <w:rStyle w:val="IndexLink"/>
                <w:rtl w:val="true"/>
              </w:rPr>
              <w:tab/>
            </w:r>
            <w:r>
              <w:rPr>
                <w:rStyle w:val="IndexLink"/>
              </w:rPr>
              <w:t>416</w:t>
            </w:r>
          </w:hyperlink>
        </w:p>
        <w:p>
          <w:pPr>
            <w:pStyle w:val="Contents4"/>
            <w:tabs>
              <w:tab w:val="clear" w:pos="8176"/>
              <w:tab w:val="right" w:pos="9026" w:leader="dot"/>
            </w:tabs>
            <w:rPr/>
          </w:pPr>
          <w:hyperlink w:anchor="__RefHeading___Toc13805569_73709187">
            <w:r>
              <w:rPr>
                <w:webHidden/>
                <w:rStyle w:val="IndexLink"/>
              </w:rPr>
              <w:t>973</w:t>
            </w:r>
            <w:r>
              <w:rPr>
                <w:rStyle w:val="IndexLink"/>
                <w:rtl w:val="true"/>
              </w:rPr>
              <w:t xml:space="preserve"> - </w:t>
            </w:r>
            <w:r>
              <w:rPr>
                <w:rStyle w:val="IndexLink"/>
                <w:rtl w:val="true"/>
              </w:rPr>
              <w:t>بلال بن الحارث بن عكم بن سعد</w:t>
            </w:r>
            <w:r>
              <w:rPr>
                <w:rStyle w:val="IndexLink"/>
                <w:rtl w:val="true"/>
              </w:rPr>
              <w:tab/>
            </w:r>
            <w:r>
              <w:rPr>
                <w:rStyle w:val="IndexLink"/>
              </w:rPr>
              <w:t>418</w:t>
            </w:r>
          </w:hyperlink>
        </w:p>
        <w:p>
          <w:pPr>
            <w:pStyle w:val="Contents4"/>
            <w:tabs>
              <w:tab w:val="clear" w:pos="8176"/>
              <w:tab w:val="right" w:pos="9026" w:leader="dot"/>
            </w:tabs>
            <w:rPr/>
          </w:pPr>
          <w:hyperlink w:anchor="__RefHeading___Toc13805571_73709187">
            <w:r>
              <w:rPr>
                <w:webHidden/>
                <w:rStyle w:val="IndexLink"/>
              </w:rPr>
              <w:t>974</w:t>
            </w:r>
            <w:r>
              <w:rPr>
                <w:rStyle w:val="IndexLink"/>
                <w:rtl w:val="true"/>
              </w:rPr>
              <w:t xml:space="preserve"> - </w:t>
            </w:r>
            <w:r>
              <w:rPr>
                <w:rStyle w:val="IndexLink"/>
                <w:rtl w:val="true"/>
              </w:rPr>
              <w:t>بلال بن رباح</w:t>
            </w:r>
            <w:r>
              <w:rPr>
                <w:rStyle w:val="IndexLink"/>
                <w:rtl w:val="true"/>
              </w:rPr>
              <w:tab/>
            </w:r>
            <w:r>
              <w:rPr>
                <w:rStyle w:val="IndexLink"/>
              </w:rPr>
              <w:t>435</w:t>
            </w:r>
          </w:hyperlink>
        </w:p>
        <w:p>
          <w:pPr>
            <w:pStyle w:val="Contents4"/>
            <w:tabs>
              <w:tab w:val="clear" w:pos="8176"/>
              <w:tab w:val="right" w:pos="9026" w:leader="dot"/>
            </w:tabs>
            <w:rPr/>
          </w:pPr>
          <w:hyperlink w:anchor="__RefHeading___Toc13805573_73709187">
            <w:r>
              <w:rPr>
                <w:webHidden/>
                <w:rStyle w:val="IndexLink"/>
              </w:rPr>
              <w:t>975</w:t>
            </w:r>
            <w:r>
              <w:rPr>
                <w:rStyle w:val="IndexLink"/>
                <w:rtl w:val="true"/>
              </w:rPr>
              <w:t xml:space="preserve"> - </w:t>
            </w:r>
            <w:r>
              <w:rPr>
                <w:rStyle w:val="IndexLink"/>
                <w:rtl w:val="true"/>
              </w:rPr>
              <w:t>بلال بن سعد بن تميم</w:t>
            </w:r>
            <w:r>
              <w:rPr>
                <w:rStyle w:val="IndexLink"/>
                <w:rtl w:val="true"/>
              </w:rPr>
              <w:tab/>
            </w:r>
            <w:r>
              <w:rPr>
                <w:rStyle w:val="IndexLink"/>
              </w:rPr>
              <w:t>486</w:t>
            </w:r>
          </w:hyperlink>
        </w:p>
        <w:p>
          <w:pPr>
            <w:pStyle w:val="Contents4"/>
            <w:tabs>
              <w:tab w:val="clear" w:pos="8176"/>
              <w:tab w:val="right" w:pos="9026" w:leader="dot"/>
            </w:tabs>
            <w:rPr/>
          </w:pPr>
          <w:hyperlink w:anchor="__RefHeading___Toc13805575_73709187">
            <w:r>
              <w:rPr>
                <w:webHidden/>
                <w:rStyle w:val="IndexLink"/>
              </w:rPr>
              <w:t>976</w:t>
            </w:r>
            <w:r>
              <w:rPr>
                <w:rStyle w:val="IndexLink"/>
                <w:rtl w:val="true"/>
              </w:rPr>
              <w:t xml:space="preserve"> - </w:t>
            </w:r>
            <w:r>
              <w:rPr>
                <w:rStyle w:val="IndexLink"/>
                <w:rtl w:val="true"/>
              </w:rPr>
              <w:t>بلال بن سليمان</w:t>
            </w:r>
            <w:r>
              <w:rPr>
                <w:rStyle w:val="IndexLink"/>
                <w:rtl w:val="true"/>
              </w:rPr>
              <w:tab/>
            </w:r>
            <w:r>
              <w:rPr>
                <w:rStyle w:val="IndexLink"/>
              </w:rPr>
              <w:t>512</w:t>
            </w:r>
          </w:hyperlink>
        </w:p>
        <w:p>
          <w:pPr>
            <w:pStyle w:val="Contents4"/>
            <w:tabs>
              <w:tab w:val="clear" w:pos="8176"/>
              <w:tab w:val="right" w:pos="9026" w:leader="dot"/>
            </w:tabs>
            <w:rPr/>
          </w:pPr>
          <w:hyperlink w:anchor="__RefHeading___Toc13805577_73709187">
            <w:r>
              <w:rPr>
                <w:webHidden/>
                <w:rStyle w:val="IndexLink"/>
              </w:rPr>
              <w:t>977</w:t>
            </w:r>
            <w:r>
              <w:rPr>
                <w:rStyle w:val="IndexLink"/>
                <w:rtl w:val="true"/>
              </w:rPr>
              <w:t xml:space="preserve"> - </w:t>
            </w:r>
            <w:r>
              <w:rPr>
                <w:rStyle w:val="IndexLink"/>
                <w:rtl w:val="true"/>
              </w:rPr>
              <w:t>بلال بن أبي بردة</w:t>
            </w:r>
            <w:r>
              <w:rPr>
                <w:rStyle w:val="IndexLink"/>
                <w:rtl w:val="true"/>
              </w:rPr>
              <w:tab/>
            </w:r>
            <w:r>
              <w:rPr>
                <w:rStyle w:val="IndexLink"/>
              </w:rPr>
              <w:t>513</w:t>
            </w:r>
          </w:hyperlink>
        </w:p>
        <w:p>
          <w:pPr>
            <w:pStyle w:val="Contents4"/>
            <w:tabs>
              <w:tab w:val="clear" w:pos="8176"/>
              <w:tab w:val="right" w:pos="9026" w:leader="dot"/>
            </w:tabs>
            <w:rPr/>
          </w:pPr>
          <w:hyperlink w:anchor="__RefHeading___Toc13805579_73709187">
            <w:r>
              <w:rPr>
                <w:webHidden/>
                <w:rStyle w:val="IndexLink"/>
              </w:rPr>
              <w:t>978</w:t>
            </w:r>
            <w:r>
              <w:rPr>
                <w:rStyle w:val="IndexLink"/>
                <w:rtl w:val="true"/>
              </w:rPr>
              <w:t xml:space="preserve"> - </w:t>
            </w:r>
            <w:r>
              <w:rPr>
                <w:rStyle w:val="IndexLink"/>
                <w:rtl w:val="true"/>
              </w:rPr>
              <w:t>بلال بن عبد اللّه بن بلال</w:t>
            </w:r>
            <w:r>
              <w:rPr>
                <w:rStyle w:val="IndexLink"/>
                <w:rtl w:val="true"/>
              </w:rPr>
              <w:tab/>
            </w:r>
            <w:r>
              <w:rPr>
                <w:rStyle w:val="IndexLink"/>
              </w:rPr>
              <w:t>526</w:t>
            </w:r>
          </w:hyperlink>
        </w:p>
        <w:p>
          <w:pPr>
            <w:pStyle w:val="Contents4"/>
            <w:tabs>
              <w:tab w:val="clear" w:pos="8176"/>
              <w:tab w:val="right" w:pos="9026" w:leader="dot"/>
            </w:tabs>
            <w:rPr/>
          </w:pPr>
          <w:hyperlink w:anchor="__RefHeading___Toc13805581_73709187">
            <w:r>
              <w:rPr>
                <w:webHidden/>
                <w:rStyle w:val="IndexLink"/>
              </w:rPr>
              <w:t>979</w:t>
            </w:r>
            <w:r>
              <w:rPr>
                <w:rStyle w:val="IndexLink"/>
                <w:rtl w:val="true"/>
              </w:rPr>
              <w:t xml:space="preserve"> - </w:t>
            </w:r>
            <w:r>
              <w:rPr>
                <w:rStyle w:val="IndexLink"/>
                <w:rtl w:val="true"/>
              </w:rPr>
              <w:t>بلال بن أبي هريرة الدّوسي</w:t>
            </w:r>
            <w:r>
              <w:rPr>
                <w:rStyle w:val="IndexLink"/>
                <w:rtl w:val="true"/>
              </w:rPr>
              <w:tab/>
            </w:r>
            <w:r>
              <w:rPr>
                <w:rStyle w:val="IndexLink"/>
              </w:rPr>
              <w:t>527</w:t>
            </w:r>
          </w:hyperlink>
        </w:p>
        <w:p>
          <w:pPr>
            <w:pStyle w:val="Contents4"/>
            <w:tabs>
              <w:tab w:val="clear" w:pos="8176"/>
              <w:tab w:val="right" w:pos="9026" w:leader="dot"/>
            </w:tabs>
            <w:rPr/>
          </w:pPr>
          <w:hyperlink w:anchor="__RefHeading___Toc13805583_73709187">
            <w:r>
              <w:rPr>
                <w:webHidden/>
                <w:rStyle w:val="IndexLink"/>
              </w:rPr>
              <w:t>980</w:t>
            </w:r>
            <w:r>
              <w:rPr>
                <w:rStyle w:val="IndexLink"/>
                <w:rtl w:val="true"/>
              </w:rPr>
              <w:t xml:space="preserve"> - </w:t>
            </w:r>
            <w:r>
              <w:rPr>
                <w:rStyle w:val="IndexLink"/>
                <w:rtl w:val="true"/>
              </w:rPr>
              <w:t>بلال بن عويمر أبي الدّرداء</w:t>
            </w:r>
            <w:r>
              <w:rPr>
                <w:rStyle w:val="IndexLink"/>
                <w:rtl w:val="true"/>
              </w:rPr>
              <w:tab/>
            </w:r>
            <w:r>
              <w:rPr>
                <w:rStyle w:val="IndexLink"/>
              </w:rPr>
              <w:t>529</w:t>
            </w:r>
          </w:hyperlink>
        </w:p>
        <w:p>
          <w:pPr>
            <w:pStyle w:val="Contents4"/>
            <w:tabs>
              <w:tab w:val="clear" w:pos="8176"/>
              <w:tab w:val="right" w:pos="9026" w:leader="dot"/>
            </w:tabs>
            <w:rPr/>
          </w:pPr>
          <w:hyperlink w:anchor="__RefHeading___Toc13805585_73709187">
            <w:r>
              <w:rPr>
                <w:webHidden/>
                <w:rStyle w:val="IndexLink"/>
              </w:rPr>
              <w:t>981</w:t>
            </w:r>
            <w:r>
              <w:rPr>
                <w:rStyle w:val="IndexLink"/>
                <w:rtl w:val="true"/>
              </w:rPr>
              <w:t xml:space="preserve"> - </w:t>
            </w:r>
            <w:r>
              <w:rPr>
                <w:rStyle w:val="IndexLink"/>
                <w:rtl w:val="true"/>
              </w:rPr>
              <w:t>بلال أبو حمامة النوبي الأسود الفارض المقرئ</w:t>
            </w:r>
            <w:r>
              <w:rPr>
                <w:rStyle w:val="IndexLink"/>
                <w:rtl w:val="true"/>
              </w:rPr>
              <w:tab/>
            </w:r>
            <w:r>
              <w:rPr>
                <w:rStyle w:val="IndexLink"/>
              </w:rPr>
              <w:t>533</w:t>
            </w:r>
          </w:hyperlink>
        </w:p>
        <w:p>
          <w:pPr>
            <w:pStyle w:val="Contents3"/>
            <w:tabs>
              <w:tab w:val="clear" w:pos="8459"/>
              <w:tab w:val="right" w:pos="9026" w:leader="dot"/>
            </w:tabs>
            <w:rPr/>
          </w:pPr>
          <w:hyperlink w:anchor="__RefHeading___Toc13805587_73709187">
            <w:r>
              <w:rPr>
                <w:webHidden/>
                <w:rStyle w:val="IndexLink"/>
                <w:rtl w:val="true"/>
              </w:rPr>
              <w:t>ذكر من اسمه بيهس</w:t>
            </w:r>
            <w:r>
              <w:rPr>
                <w:rStyle w:val="IndexLink"/>
                <w:rtl w:val="true"/>
              </w:rPr>
              <w:tab/>
            </w:r>
            <w:r>
              <w:rPr>
                <w:rStyle w:val="IndexLink"/>
              </w:rPr>
              <w:t>533</w:t>
            </w:r>
          </w:hyperlink>
        </w:p>
        <w:p>
          <w:pPr>
            <w:pStyle w:val="Contents4"/>
            <w:tabs>
              <w:tab w:val="clear" w:pos="8176"/>
              <w:tab w:val="right" w:pos="9026" w:leader="dot"/>
            </w:tabs>
            <w:rPr/>
          </w:pPr>
          <w:hyperlink w:anchor="__RefHeading___Toc13805589_73709187">
            <w:r>
              <w:rPr>
                <w:webHidden/>
                <w:rStyle w:val="IndexLink"/>
              </w:rPr>
              <w:t>982</w:t>
            </w:r>
            <w:r>
              <w:rPr>
                <w:rStyle w:val="IndexLink"/>
                <w:rtl w:val="true"/>
              </w:rPr>
              <w:t xml:space="preserve"> - </w:t>
            </w:r>
            <w:r>
              <w:rPr>
                <w:rStyle w:val="IndexLink"/>
                <w:rtl w:val="true"/>
              </w:rPr>
              <w:t>بيهس بن زميل بن عمرو</w:t>
            </w:r>
            <w:r>
              <w:rPr>
                <w:rStyle w:val="IndexLink"/>
                <w:rtl w:val="true"/>
              </w:rPr>
              <w:tab/>
            </w:r>
            <w:r>
              <w:rPr>
                <w:rStyle w:val="IndexLink"/>
              </w:rPr>
              <w:t>533</w:t>
            </w:r>
          </w:hyperlink>
        </w:p>
        <w:p>
          <w:pPr>
            <w:pStyle w:val="Contents4"/>
            <w:tabs>
              <w:tab w:val="clear" w:pos="8176"/>
              <w:tab w:val="right" w:pos="9026" w:leader="dot"/>
            </w:tabs>
            <w:rPr/>
          </w:pPr>
          <w:hyperlink w:anchor="__RefHeading___Toc13805591_73709187">
            <w:r>
              <w:rPr>
                <w:webHidden/>
                <w:rStyle w:val="IndexLink"/>
              </w:rPr>
              <w:t>983</w:t>
            </w:r>
            <w:r>
              <w:rPr>
                <w:rStyle w:val="IndexLink"/>
                <w:rtl w:val="true"/>
              </w:rPr>
              <w:t xml:space="preserve"> - </w:t>
            </w:r>
            <w:r>
              <w:rPr>
                <w:rStyle w:val="IndexLink"/>
                <w:rtl w:val="true"/>
              </w:rPr>
              <w:t>بيهس بن صهيب بن عامر بن عبد اللّه بن نائل</w:t>
            </w:r>
            <w:r>
              <w:rPr>
                <w:rStyle w:val="IndexLink"/>
                <w:rtl w:val="true"/>
              </w:rPr>
              <w:tab/>
            </w:r>
            <w:r>
              <w:rPr>
                <w:rStyle w:val="IndexLink"/>
              </w:rPr>
              <w:t>534</w:t>
            </w:r>
          </w:hyperlink>
        </w:p>
        <w:p>
          <w:pPr>
            <w:pStyle w:val="Contents2"/>
            <w:tabs>
              <w:tab w:val="clear" w:pos="8743"/>
              <w:tab w:val="right" w:pos="9026" w:leader="dot"/>
            </w:tabs>
            <w:rPr/>
          </w:pPr>
          <w:hyperlink w:anchor="__RefHeading___Toc13805593_73709187">
            <w:r>
              <w:rPr>
                <w:webHidden/>
                <w:rStyle w:val="IndexLink"/>
                <w:rtl w:val="true"/>
              </w:rPr>
              <w:t>الفهرس</w:t>
            </w:r>
            <w:r>
              <w:rPr>
                <w:rStyle w:val="IndexLink"/>
                <w:rtl w:val="true"/>
              </w:rPr>
              <w:tab/>
            </w:r>
            <w:r>
              <w:rPr>
                <w:rStyle w:val="IndexLink"/>
              </w:rPr>
              <w:t>536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914_109370"/>
      <w:bookmarkStart w:id="1" w:name="pg11914_109370"/>
      <w:bookmarkEnd w:id="1"/>
    </w:p>
    <w:p>
      <w:pPr>
        <w:pStyle w:val="Heading2"/>
        <w:numPr>
          <w:ilvl w:val="1"/>
          <w:numId w:val="1"/>
        </w:numPr>
        <w:rPr/>
      </w:pPr>
      <w:bookmarkStart w:id="2" w:name="pg11914_109370"/>
      <w:bookmarkStart w:id="3" w:name="__RefHeading___Toc13805249_73709187"/>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تاريخ مدينة دمشق و ذكر فضلها و تسمية من حلها من الأمائل أو اجتاز بنواحيها من وارديها و أهلها</w:t>
      </w:r>
    </w:p>
    <w:p>
      <w:pPr>
        <w:pStyle w:val="BookText"/>
        <w:rPr/>
      </w:pPr>
      <w:r>
        <w:rPr>
          <w:rFonts w:ascii="Amiri" w:hAnsi="Amiri" w:eastAsia="Amiri" w:cs="Amiri"/>
          <w:color w:val="111111"/>
          <w:sz w:val="28"/>
          <w:sz w:val="28"/>
          <w:szCs w:val="28"/>
          <w:rtl w:val="true"/>
          <w:lang w:bidi="ar-SA"/>
        </w:rPr>
        <w:t>تصنيف الإمام العالم الحافظ أبي القاسم علي بن الحسن ابن هبة اللّه بن عبد اللّه الشافعي المعروف بابن عساكر</w:t>
      </w:r>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تفاصيل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دارالفکرالمعاصر؛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معهد الفتح الاسلامي،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دراسة و تحقيق علي شيري</w:t>
      </w:r>
    </w:p>
    <w:p>
      <w:pPr>
        <w:pStyle w:val="BookText"/>
        <w:rPr/>
      </w:pPr>
      <w:r>
        <w:rPr>
          <w:rFonts w:ascii="IRNazanin" w:hAnsi="IRNazanin" w:eastAsia="IRNazanin"/>
          <w:color w:val="111111"/>
          <w:sz w:val="28"/>
          <w:sz w:val="28"/>
          <w:szCs w:val="28"/>
          <w:rtl w:val="true"/>
          <w:lang w:bidi="fa-IR"/>
        </w:rPr>
        <w:t>عدد المجلدات</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Amiri" w:hAnsi="Amiri" w:eastAsia="Amiri" w:cs="Amiri"/>
          <w:color w:val="111111"/>
          <w:sz w:val="28"/>
          <w:sz w:val="28"/>
          <w:szCs w:val="28"/>
          <w:rtl w:val="true"/>
          <w:lang w:bidi="ar-SA"/>
        </w:rPr>
        <w:t xml:space="preserve">ابراهيم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ارتاش بن تتش</w:t>
      </w:r>
    </w:p>
    <w:p>
      <w:pPr>
        <w:pStyle w:val="BookText"/>
        <w:rPr/>
      </w:pPr>
      <w:r>
        <w:rPr>
          <w:rFonts w:ascii="Amiri" w:hAnsi="Amiri" w:eastAsia="Amiri" w:cs="Amiri"/>
          <w:color w:val="111111"/>
          <w:sz w:val="28"/>
          <w:sz w:val="28"/>
          <w:szCs w:val="28"/>
          <w:rtl w:val="true"/>
          <w:lang w:bidi="ar-SA"/>
        </w:rPr>
        <w:t>دار الفكر للطباعة و النشر و التوزيع</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DS99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8‌1378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243015</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956/9144</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والجغرافيا المحلية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الترجمة الجماعية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805251_7370918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914_109372"/>
      <w:bookmarkStart w:id="8" w:name="pg11914_109372"/>
      <w:bookmarkEnd w:id="8"/>
    </w:p>
    <w:p>
      <w:pPr>
        <w:pStyle w:val="BookText"/>
        <w:rPr/>
      </w:pPr>
      <w:bookmarkStart w:id="9" w:name="pg11914_109372"/>
      <w:bookmarkEnd w:id="9"/>
      <w:r>
        <w:rPr>
          <w:rFonts w:ascii="IRNazanin" w:hAnsi="IRNazanin" w:eastAsia="IRNazanin"/>
          <w:color w:val="111111"/>
          <w:sz w:val="28"/>
          <w:sz w:val="28"/>
          <w:szCs w:val="28"/>
          <w:rtl w:val="true"/>
          <w:lang w:bidi="fa-IR"/>
        </w:rPr>
        <w:t>الجزء العاشر</w:t>
      </w:r>
    </w:p>
    <w:p>
      <w:pPr>
        <w:pStyle w:val="Heading2"/>
        <w:numPr>
          <w:ilvl w:val="1"/>
          <w:numId w:val="1"/>
        </w:numPr>
        <w:rPr/>
      </w:pPr>
      <w:bookmarkStart w:id="10" w:name="__RefHeading___Toc13805253_73709187"/>
      <w:bookmarkStart w:id="11" w:name="_Toc3"/>
      <w:bookmarkEnd w:id="10"/>
      <w:r>
        <w:rPr>
          <w:rtl w:val="true"/>
        </w:rPr>
        <w:t>تتمة حرف الألف</w:t>
      </w:r>
      <w:bookmarkEnd w:id="11"/>
    </w:p>
    <w:p>
      <w:pPr>
        <w:pStyle w:val="Heading3"/>
        <w:numPr>
          <w:ilvl w:val="2"/>
          <w:numId w:val="1"/>
        </w:numPr>
        <w:rPr/>
      </w:pPr>
      <w:bookmarkStart w:id="12" w:name="__RefHeading___Toc13805255_73709187"/>
      <w:bookmarkStart w:id="13" w:name="_Toc4"/>
      <w:bookmarkEnd w:id="12"/>
      <w:r>
        <w:rPr>
          <w:rtl w:val="true"/>
        </w:rPr>
        <w:t>ذكر من اسمه إياس</w:t>
      </w:r>
      <w:bookmarkEnd w:id="13"/>
    </w:p>
    <w:p>
      <w:pPr>
        <w:pStyle w:val="Heading4"/>
        <w:numPr>
          <w:ilvl w:val="3"/>
          <w:numId w:val="1"/>
        </w:numPr>
        <w:rPr/>
      </w:pPr>
      <w:bookmarkStart w:id="14" w:name="__RefHeading___Toc13805257_73709187"/>
      <w:bookmarkStart w:id="15" w:name="_Toc5"/>
      <w:bookmarkEnd w:id="14"/>
      <w:r>
        <w:rPr/>
        <w:t>841</w:t>
      </w:r>
      <w:r>
        <w:rPr>
          <w:rtl w:val="true"/>
        </w:rPr>
        <w:t xml:space="preserve"> - </w:t>
      </w:r>
      <w:r>
        <w:rPr>
          <w:rtl w:val="true"/>
        </w:rPr>
        <w:t>إياس بن زيد، و يقال</w:t>
      </w:r>
      <w:r>
        <w:rPr>
          <w:rtl w:val="true"/>
        </w:rPr>
        <w:t xml:space="preserve">: </w:t>
      </w:r>
      <w:r>
        <w:rPr>
          <w:rtl w:val="true"/>
        </w:rPr>
        <w:t>ابن يزيد</w:t>
      </w:r>
      <w:bookmarkEnd w:id="15"/>
    </w:p>
    <w:p>
      <w:pPr>
        <w:pStyle w:val="BookText"/>
        <w:rPr/>
      </w:pPr>
      <w:r>
        <w:rPr>
          <w:rFonts w:ascii="Amiri" w:hAnsi="Amiri" w:eastAsia="Amiri" w:cs="Amiri"/>
          <w:color w:val="111111"/>
          <w:sz w:val="28"/>
          <w:sz w:val="28"/>
          <w:szCs w:val="28"/>
          <w:rtl w:val="true"/>
          <w:lang w:bidi="ar-SA"/>
        </w:rPr>
        <w:t>أبو زكريا الخزاعي</w:t>
      </w:r>
    </w:p>
    <w:p>
      <w:pPr>
        <w:pStyle w:val="BookText"/>
        <w:rPr/>
      </w:pPr>
      <w:r>
        <w:rPr>
          <w:rFonts w:ascii="Amiri" w:hAnsi="Amiri" w:eastAsia="Amiri" w:cs="Amiri"/>
          <w:color w:val="111111"/>
          <w:sz w:val="28"/>
          <w:sz w:val="28"/>
          <w:szCs w:val="28"/>
          <w:rtl w:val="true"/>
          <w:lang w:bidi="ar-SA"/>
        </w:rPr>
        <w:t>والد عبد اللّه بن أبي زكريا الدمشقي، من التابعين، أدرك عمر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عمر</w:t>
      </w:r>
      <w:r>
        <w:rPr>
          <w:rFonts w:eastAsia="Amiri" w:cs="Amiri" w:ascii="Amiri" w:hAnsi="Amiri"/>
          <w:color w:val="111111"/>
          <w:sz w:val="28"/>
          <w:szCs w:val="28"/>
          <w:rtl w:val="true"/>
          <w:lang w:bidi="ar-SA"/>
        </w:rPr>
        <w:t xml:space="preserve">] </w:t>
      </w:r>
      <w:r>
        <w:rPr>
          <w:rStyle w:val="FootnoteAnchor"/>
          <w:rtl w:val="true"/>
        </w:rPr>
        <w:footnoteReference w:id="2"/>
      </w:r>
      <w:r>
        <w:rPr>
          <w:rFonts w:ascii="Amiri" w:hAnsi="Amiri" w:eastAsia="Amiri" w:cs="Amiri"/>
          <w:color w:val="111111"/>
          <w:sz w:val="28"/>
          <w:sz w:val="28"/>
          <w:szCs w:val="28"/>
          <w:rtl w:val="true"/>
          <w:lang w:bidi="ar-SA"/>
        </w:rPr>
        <w:t>يثني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سلمان الفارسي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جميل بن أبي ميمونة، و حسان بن عطية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أنا أبو الغنائم بن أبي عثمان، أنا عبد اللّه بن عبيد اللّه بن يحيى البيّع، حدّثنا أبو عبد اللّه المحاملي، حدّثنا محمد بن أشكاب، حدّثنا زكريا بن عديّ‌، حدّثنا القاسم بن مالك، عن محمد بن إسحاق، حدّثني جميل بن أبي ميمونة، عن أبي زكريا الخزاعي، حدّثني سلمان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رباط‍‌ يوم و ليلة في سبيل اللّه عزّ و جلّ‌ كصيام شهر و قيامه، إن مات جرى له أجر المرابط‍‌ إلى أن يبعث، و أو من من الفتّان </w:t>
      </w:r>
      <w:r>
        <w:rPr>
          <w:rStyle w:val="FootnoteAnchor"/>
          <w:rtl w:val="true"/>
        </w:rPr>
        <w:footnoteReference w:id="3"/>
      </w:r>
      <w:r>
        <w:rPr>
          <w:rFonts w:ascii="IRNazanin" w:hAnsi="IRNazanin" w:eastAsia="IRNazanin"/>
          <w:color w:val="111111"/>
          <w:sz w:val="28"/>
          <w:sz w:val="28"/>
          <w:szCs w:val="28"/>
          <w:rtl w:val="true"/>
          <w:lang w:bidi="fa-IR"/>
        </w:rPr>
        <w:t xml:space="preserve">و قطع له بورق </w:t>
      </w:r>
      <w:r>
        <w:rPr>
          <w:rStyle w:val="FootnoteAnchor"/>
          <w:rtl w:val="true"/>
        </w:rPr>
        <w:footnoteReference w:id="4"/>
      </w:r>
      <w:r>
        <w:rPr>
          <w:rFonts w:ascii="Amiri" w:hAnsi="Amiri" w:eastAsia="Amiri" w:cs="Amiri"/>
          <w:color w:val="111111"/>
          <w:sz w:val="28"/>
          <w:sz w:val="28"/>
          <w:szCs w:val="28"/>
          <w:rtl w:val="true"/>
          <w:lang w:bidi="ar-SA"/>
        </w:rPr>
        <w:t>من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محمّد بن اشكاب، نا معاوية بن عمرو، نا أبو إسحاق، عن زائدة، عن محمّد بن إسحاق، عن جميل بن أبي ميمونة، عن أبي زكريا الخزاعي عن سلمان أنه سمع النبي صلى اللّه عليه و سلم و ذكر نحوه</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نا يوسف، نا جرير، عن محمّد بن إسحاق، عن جميل بن أبي ميمونة، عن </w:t>
      </w:r>
    </w:p>
    <w:p>
      <w:pPr>
        <w:pStyle w:val="BookText"/>
        <w:rPr/>
      </w:pPr>
      <w:r>
        <w:rPr>
          <w:rFonts w:ascii="Amiri" w:hAnsi="Amiri" w:eastAsia="Amiri" w:cs="Amiri"/>
          <w:color w:val="111111"/>
          <w:sz w:val="28"/>
          <w:sz w:val="28"/>
          <w:szCs w:val="28"/>
          <w:rtl w:val="true"/>
          <w:lang w:bidi="ar-SA"/>
        </w:rPr>
        <w:t>الخزاعي حدثني الفارسي أنه سمع النبي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رباط‍‌ يوم و ليلة كصيام شهر و قيامه، و إن مات جرى عليه أجر المرابط‍‌ حتى يبعث و يؤمن الفتّان و يقطع له برزق من الجنّة</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الطبري، أنا أبو الحسين بن الفضل، أنا عبد اللّه بن جعفر، حدّثنا يعقوب، حدّثني سليمان بن سلمة الحمصي، حدّثنا منيع بن السّري الحرازي </w:t>
      </w:r>
      <w:r>
        <w:rPr>
          <w:rStyle w:val="FootnoteAnchor"/>
          <w:rtl w:val="true"/>
        </w:rPr>
        <w:footnoteReference w:id="6"/>
      </w:r>
      <w:r>
        <w:rPr>
          <w:rFonts w:ascii="Amiri" w:hAnsi="Amiri" w:eastAsia="Amiri" w:cs="Amiri"/>
          <w:color w:val="111111"/>
          <w:sz w:val="28"/>
          <w:sz w:val="28"/>
          <w:szCs w:val="28"/>
          <w:rtl w:val="true"/>
          <w:lang w:bidi="ar-SA"/>
        </w:rPr>
        <w:t xml:space="preserve">،حدّثنا عبد اللّه بن حميد المزني، عن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Style w:val="FootnoteAnchor"/>
          <w:rtl w:val="true"/>
        </w:rPr>
        <w:footnoteReference w:id="7"/>
      </w:r>
      <w:r>
        <w:rPr>
          <w:rFonts w:ascii="Amiri" w:hAnsi="Amiri" w:eastAsia="Amiri" w:cs="Amiri"/>
          <w:color w:val="111111"/>
          <w:sz w:val="28"/>
          <w:sz w:val="28"/>
          <w:szCs w:val="28"/>
          <w:rtl w:val="true"/>
          <w:lang w:bidi="ar-SA"/>
        </w:rPr>
        <w:t>بن مسروق الهوزني، عن أبي زكريا، عن أبي أمامة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المعروف لا يصلح إلاّ لذي دين، أو لذي حسب أو لذي حلم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نسخة ما شافهني به أبو عبد اللّه الخلال، أنا أبو القاسم بن مندة، أنا أبو طاهر بن سلمة، أنا علي بن محمد 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ابن مندة، أنا أحمد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8"/>
      </w:r>
      <w:r>
        <w:rPr>
          <w:rFonts w:ascii="Amiri" w:hAnsi="Amiri" w:eastAsia="Amiri" w:cs="Amiri"/>
          <w:color w:val="111111"/>
          <w:sz w:val="28"/>
          <w:sz w:val="28"/>
          <w:szCs w:val="28"/>
          <w:rtl w:val="true"/>
          <w:lang w:bidi="ar-SA"/>
        </w:rPr>
        <w:t>،حدّثني أبي، حدّثنا دحيم، حدّثنا عبد الأعلى بن مسهر، عن سعيد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بن أبي زكريا إياس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عمر إلى أبي الدرداء أن أقرئ كتابي إياس بن زيد الرجل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عبد اللّه يحيى بن الحسن بن البنّا، عن أبي تمام علي بن محمد بن الحسن، عن أبي عمر بن حيّوية، أنا أبو الطّيّب محمد بن القاسم بن جعفر الكوكبي، حدّثنا أبو بكر بن أبي خيثمة، أخبرني أبو محمد صاحب لي من بني تميم ثقة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مسهر، حدّثنا سعيد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عمر بن الخطاب إلى يزيد بن أبي سفيان أو إلى أبي الدّرداء و أقرئا مني الرجل الصالح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أبا زكريا والد عبد اللّه بن أبي زكريا، و هو عبد اللّه بن إياس بن زيد الخزاعي من أنفسهم</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الأنماطي، أنا أبو الفضل بن خيرون، أنا أبو العلاء الواسطي، أنا أبو بكر البابسيري، أنا الأحوص بن المفضّل </w:t>
      </w:r>
      <w:r>
        <w:rPr>
          <w:rStyle w:val="FootnoteAnchor"/>
          <w:rtl w:val="true"/>
        </w:rPr>
        <w:footnoteReference w:id="9"/>
      </w:r>
      <w:r>
        <w:rPr>
          <w:rFonts w:ascii="Amiri" w:hAnsi="Amiri" w:eastAsia="Amiri" w:cs="Amiri"/>
          <w:color w:val="111111"/>
          <w:sz w:val="28"/>
          <w:sz w:val="28"/>
          <w:szCs w:val="28"/>
          <w:rtl w:val="true"/>
          <w:lang w:bidi="ar-SA"/>
        </w:rPr>
        <w:t>،حدّثني أبي، حدّثني يحيى أبو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أقرئ الرجل الصالح إياس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و هو </w:t>
      </w:r>
      <w:bookmarkStart w:id="16" w:name="pg11914_109374"/>
    </w:p>
    <w:p>
      <w:pPr>
        <w:pStyle w:val="BookText"/>
        <w:rPr/>
      </w:pPr>
      <w:bookmarkEnd w:id="16"/>
      <w:r>
        <w:rPr>
          <w:rFonts w:ascii="Amiri" w:hAnsi="Amiri" w:eastAsia="Amiri" w:cs="Amiri"/>
          <w:color w:val="111111"/>
          <w:sz w:val="28"/>
          <w:sz w:val="28"/>
          <w:szCs w:val="28"/>
          <w:rtl w:val="true"/>
          <w:lang w:bidi="ar-SA"/>
        </w:rPr>
        <w:t>أبو عبد اللّه بن أبي زكريا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الأكفاني، حدّثنا عبد العزيز الكتاني، أنا أبو محمد بن أبي نصر، أنا أبو الميمون بن راشد،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زرعة</w:t>
      </w:r>
      <w:r>
        <w:rPr>
          <w:rFonts w:eastAsia="Amiri" w:cs="Amiri" w:ascii="Amiri" w:hAnsi="Amiri"/>
          <w:color w:val="111111"/>
          <w:sz w:val="28"/>
          <w:szCs w:val="28"/>
          <w:rtl w:val="true"/>
          <w:lang w:bidi="ar-SA"/>
        </w:rPr>
        <w:t xml:space="preserve">] </w:t>
      </w:r>
      <w:r>
        <w:rPr>
          <w:rStyle w:val="FootnoteAnchor"/>
          <w:rtl w:val="true"/>
        </w:rPr>
        <w:footnoteReference w:id="1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مسهر ينسب ابن </w:t>
      </w:r>
      <w:r>
        <w:rPr>
          <w:rStyle w:val="FootnoteAnchor"/>
          <w:rtl w:val="true"/>
        </w:rPr>
        <w:footnoteReference w:id="11"/>
      </w:r>
      <w:r>
        <w:rPr>
          <w:rFonts w:ascii="Amiri" w:hAnsi="Amiri" w:eastAsia="Amiri" w:cs="Amiri"/>
          <w:color w:val="111111"/>
          <w:sz w:val="28"/>
          <w:sz w:val="28"/>
          <w:szCs w:val="28"/>
          <w:rtl w:val="true"/>
          <w:lang w:bidi="ar-SA"/>
        </w:rPr>
        <w:t>أبي زكريا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إياس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العرب، من خزاعة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 حدّثنا أبو العباس الأصمّ‌، حدّثنا العباس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أبي زكريا، أبو زكريا، و كان اسمه إياس بن زيد</w:t>
      </w:r>
      <w:r>
        <w:rPr>
          <w:rFonts w:eastAsia="Amiri" w:cs="Amiri" w:ascii="Amiri" w:hAnsi="Amiri"/>
          <w:color w:val="111111"/>
          <w:sz w:val="28"/>
          <w:szCs w:val="28"/>
          <w:rtl w:val="true"/>
          <w:lang w:bidi="ar-SA"/>
        </w:rPr>
        <w:t>.</w:t>
      </w:r>
    </w:p>
    <w:p>
      <w:pPr>
        <w:pStyle w:val="Heading4"/>
        <w:numPr>
          <w:ilvl w:val="3"/>
          <w:numId w:val="1"/>
        </w:numPr>
        <w:rPr/>
      </w:pPr>
      <w:bookmarkStart w:id="17" w:name="__RefHeading___Toc13805259_73709187"/>
      <w:bookmarkStart w:id="18" w:name="_Toc6"/>
      <w:bookmarkEnd w:id="17"/>
      <w:r>
        <w:rPr/>
        <w:t>842</w:t>
      </w:r>
      <w:r>
        <w:rPr>
          <w:rtl w:val="true"/>
        </w:rPr>
        <w:t xml:space="preserve"> - </w:t>
      </w:r>
      <w:r>
        <w:rPr>
          <w:rtl w:val="true"/>
        </w:rPr>
        <w:t>إياس بن شرحبيل</w:t>
      </w:r>
      <w:bookmarkEnd w:id="18"/>
    </w:p>
    <w:p>
      <w:pPr>
        <w:pStyle w:val="BookText"/>
        <w:rPr/>
      </w:pPr>
      <w:r>
        <w:rPr>
          <w:rFonts w:ascii="Amiri" w:hAnsi="Amiri" w:eastAsia="Amiri" w:cs="Amiri"/>
          <w:color w:val="111111"/>
          <w:sz w:val="28"/>
          <w:sz w:val="28"/>
          <w:szCs w:val="28"/>
          <w:rtl w:val="true"/>
          <w:lang w:bidi="ar-SA"/>
        </w:rPr>
        <w:t>كان بدمشق عند معاوية بن أبي سفيان حين جيء برأس عمرو بن الحمق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ذكر في ترجمة آمنة بنت الشريد</w:t>
      </w:r>
      <w:r>
        <w:rPr>
          <w:rFonts w:eastAsia="Amiri" w:cs="Amiri" w:ascii="Amiri" w:hAnsi="Amiri"/>
          <w:color w:val="111111"/>
          <w:sz w:val="28"/>
          <w:szCs w:val="28"/>
          <w:rtl w:val="true"/>
          <w:lang w:bidi="ar-SA"/>
        </w:rPr>
        <w:t>.</w:t>
      </w:r>
    </w:p>
    <w:p>
      <w:pPr>
        <w:pStyle w:val="Heading4"/>
        <w:numPr>
          <w:ilvl w:val="3"/>
          <w:numId w:val="1"/>
        </w:numPr>
        <w:rPr/>
      </w:pPr>
      <w:bookmarkStart w:id="19" w:name="__RefHeading___Toc13805261_73709187"/>
      <w:bookmarkStart w:id="20" w:name="_Toc7"/>
      <w:bookmarkEnd w:id="19"/>
      <w:r>
        <w:rPr/>
        <w:t>843</w:t>
      </w:r>
      <w:r>
        <w:rPr>
          <w:rtl w:val="true"/>
        </w:rPr>
        <w:t xml:space="preserve"> - </w:t>
      </w:r>
      <w:r>
        <w:rPr>
          <w:rtl w:val="true"/>
        </w:rPr>
        <w:t>إياس بن معاوية بن قرّة بن إياس بن هلال</w:t>
      </w:r>
      <w:bookmarkEnd w:id="20"/>
    </w:p>
    <w:p>
      <w:pPr>
        <w:pStyle w:val="BookText"/>
        <w:rPr/>
      </w:pPr>
      <w:r>
        <w:rPr>
          <w:rFonts w:ascii="Amiri" w:hAnsi="Amiri" w:eastAsia="Amiri" w:cs="Amiri"/>
          <w:color w:val="111111"/>
          <w:sz w:val="28"/>
          <w:sz w:val="28"/>
          <w:szCs w:val="28"/>
          <w:rtl w:val="true"/>
          <w:lang w:bidi="ar-SA"/>
        </w:rPr>
        <w:t>ابن رئاب بن عبد بن دريد بن أوس بن سواءة بن عمرو</w:t>
      </w:r>
    </w:p>
    <w:p>
      <w:pPr>
        <w:pStyle w:val="BookText"/>
        <w:rPr/>
      </w:pPr>
      <w:r>
        <w:rPr>
          <w:rFonts w:ascii="Amiri" w:hAnsi="Amiri" w:eastAsia="Amiri" w:cs="Amiri"/>
          <w:color w:val="111111"/>
          <w:sz w:val="28"/>
          <w:sz w:val="28"/>
          <w:szCs w:val="28"/>
          <w:rtl w:val="true"/>
          <w:lang w:bidi="ar-SA"/>
        </w:rPr>
        <w:t>ابن سارية بن ثعلبة بن ذبيان بن ثعلبة بن أوس</w:t>
      </w:r>
    </w:p>
    <w:p>
      <w:pPr>
        <w:pStyle w:val="BookText"/>
        <w:rPr/>
      </w:pPr>
      <w:r>
        <w:rPr>
          <w:rFonts w:ascii="Amiri" w:hAnsi="Amiri" w:eastAsia="Amiri" w:cs="Amiri"/>
          <w:color w:val="111111"/>
          <w:sz w:val="28"/>
          <w:sz w:val="28"/>
          <w:szCs w:val="28"/>
          <w:rtl w:val="true"/>
          <w:lang w:bidi="ar-SA"/>
        </w:rPr>
        <w:t xml:space="preserve">ابن عثمان بن عمرو بن أدّ بن طابخة بن إلياس بن مضر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هكذا نسبه خليفة بن خيّاط‍‌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أوس هو ابن مزينة و هي أمه، و إليها ينسب المزنيون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هو إياس بن معاوية بن قرّة بن إياس بن هلال بن زياد بن عبيد بن سواءه بن سارية كذا نسبه الخطيب و كنيته أبو واثلة المزني قاضي البصرة و لجده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أبيه، و أنس بن مالك، و سعيد بن المسيّب، و أبي مجلز لاحق بن حميد، و نافع، و سعيد بن جبير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الطويل، و خالد الحذاء، و ابن عجلان، و شعبة، و حمّاد بن سلمة، و عون بن موسى، و حميد بن الشهيد، و عبد الحميد بن سوار</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قدم الشام في أيام عبد الملك، ثم قدم على عمر بن عبد العزيز في خلافته، ثم قدم مرة أخرى حين عزله عديّ‌ بن أرطأة عن القضاء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الأعز قراتكين بن الأسعد، أنا أبو محمد الجوهري، أنا أبو القاسم عبد العزيز بن جعفر بن محمد بن حمدي الخرقي </w:t>
      </w:r>
      <w:r>
        <w:rPr>
          <w:rStyle w:val="FootnoteAnchor"/>
          <w:rtl w:val="true"/>
        </w:rPr>
        <w:footnoteReference w:id="13"/>
      </w:r>
      <w:r>
        <w:rPr>
          <w:rFonts w:ascii="Amiri" w:hAnsi="Amiri" w:eastAsia="Amiri" w:cs="Amiri"/>
          <w:color w:val="111111"/>
          <w:sz w:val="28"/>
          <w:sz w:val="28"/>
          <w:szCs w:val="28"/>
          <w:rtl w:val="true"/>
          <w:lang w:bidi="ar-SA"/>
        </w:rPr>
        <w:t xml:space="preserve">،حدّثنا ابن زنجويه، و هو أحمد بن عمر، حدّثنا محمد بن المتوكّل، حدّثنا بكر بن أسلم العسقلاني، حدّثني عبد الحميد بن سوار، حدّثني إياس بن معاوية بن قرّة المزني، قال </w:t>
      </w:r>
      <w:r>
        <w:rPr>
          <w:rStyle w:val="FootnoteAnchor"/>
          <w:rtl w:val="true"/>
        </w:rPr>
        <w:footnoteReference w:id="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عمر بن عبد العزيز فذكر عنده الحياء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الحياء من الدّين، فقال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الإيمان كلّه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حدّثني أبي عن جدّي قرّة المزني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النبي صلى اللّه عليه و سلم فذكر عنده الحياء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الحياء من الدين‌؟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الحياء و العقاب </w:t>
      </w:r>
      <w:r>
        <w:rPr>
          <w:rStyle w:val="FootnoteAnchor"/>
          <w:rtl w:val="true"/>
        </w:rPr>
        <w:footnoteReference w:id="15"/>
      </w:r>
      <w:r>
        <w:rPr>
          <w:rFonts w:ascii="Amiri" w:hAnsi="Amiri" w:eastAsia="Amiri" w:cs="Amiri"/>
          <w:color w:val="111111"/>
          <w:sz w:val="28"/>
          <w:sz w:val="28"/>
          <w:szCs w:val="28"/>
          <w:rtl w:val="true"/>
          <w:lang w:bidi="ar-SA"/>
        </w:rPr>
        <w:t xml:space="preserve">و العيّ‌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 اللسان، لا عيّ‌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العمل من الإيمان؛ و أنهن يزدن في الآخرة و ينقصن من الدنيا، و ما يزدن في الآخرة أكثر مما ينقصن من الدنيا، و إن الشّحّ‌ و الفحش و البذاء من النّفاق، و إنهن ينقصن من الآخرة و يزدن في الدنيا، و ما ينقصن من الآخرة و يزدن في الدنيا، و ما ينقصن من الآخرة أكثر مما يزدن في 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 به عمر بن عبد العزيز، فأمرني فأمليته عليه، و كتبه بخط‍‌ ثم صلّى الظهر و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انهم في كفه ما يضعها إعجابا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ابن زنجويه بكر بن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يعقوب الفارسي و إسحاق بن إبراهيم السّري، عن ابن أبي السّري،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 </w:t>
      </w:r>
      <w:r>
        <w:rPr>
          <w:rStyle w:val="FootnoteAnchor"/>
          <w:rtl w:val="true"/>
        </w:rPr>
        <w:footnoteReference w:id="16"/>
      </w:r>
      <w:r>
        <w:rPr>
          <w:rFonts w:ascii="IRNazanin" w:hAnsi="IRNazanin" w:eastAsia="IRNazanin"/>
          <w:color w:val="111111"/>
          <w:sz w:val="28"/>
          <w:sz w:val="28"/>
          <w:szCs w:val="28"/>
          <w:rtl w:val="true"/>
          <w:lang w:bidi="fa-IR"/>
        </w:rPr>
        <w:t>بن بشر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حديث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عبد اللّه الفراوي و أبو محمد عبد الجبار بن محمد البيهقي،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البيهقي، أنا أبو الحسين بن الفضل القطان و أبو علي 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أخبرناه أبو محمد عبد الكريم بن حمزة، حدّثنا أبو بكر الخطيب ح</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القاسم بن السّمرقندي، أنا أبو بكر بن اللاّلكائي،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بن جعفر بن درستويه، حدّثنا يعقوب بن سفيان، حدّثنا محمد بن أبي السّري </w:t>
      </w:r>
      <w:r>
        <w:rPr>
          <w:rStyle w:val="FootnoteAnchor"/>
          <w:rtl w:val="true"/>
        </w:rPr>
        <w:footnoteReference w:id="17"/>
      </w:r>
      <w:r>
        <w:rPr>
          <w:rFonts w:ascii="Amiri" w:hAnsi="Amiri" w:eastAsia="Amiri" w:cs="Amiri"/>
          <w:color w:val="111111"/>
          <w:sz w:val="28"/>
          <w:sz w:val="28"/>
          <w:szCs w:val="28"/>
          <w:rtl w:val="true"/>
          <w:lang w:bidi="ar-SA"/>
        </w:rPr>
        <w:t>،حدّثني بكر بن بشر السّلمي، حدّثني عبد الحميد بن سوار، حدّثني إياس بن معاوية بن قرّة المزني، عن أبيه، عن جده قرّة المزني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w:t>
      </w:r>
    </w:p>
    <w:p>
      <w:pPr>
        <w:pStyle w:val="BookText"/>
        <w:rPr/>
      </w:pPr>
      <w:r>
        <w:rPr>
          <w:rFonts w:ascii="Amiri" w:hAnsi="Amiri" w:eastAsia="Amiri" w:cs="Amiri"/>
          <w:color w:val="111111"/>
          <w:sz w:val="28"/>
          <w:sz w:val="28"/>
          <w:szCs w:val="28"/>
          <w:rtl w:val="true"/>
          <w:lang w:bidi="ar-SA"/>
        </w:rPr>
        <w:t>رسول اللّه صلى اللّه عليه و سلم فذكر عنده الحياء؟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الحياء </w:t>
      </w:r>
      <w:r>
        <w:rPr>
          <w:rStyle w:val="FootnoteAnchor"/>
          <w:rtl w:val="true"/>
        </w:rPr>
        <w:footnoteReference w:id="18"/>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الحياء و العقاب </w:t>
      </w:r>
      <w:r>
        <w:rPr>
          <w:rStyle w:val="FootnoteAnchor"/>
          <w:rtl w:val="true"/>
        </w:rPr>
        <w:footnoteReference w:id="19"/>
      </w:r>
      <w:r>
        <w:rPr>
          <w:rFonts w:ascii="Amiri" w:hAnsi="Amiri" w:eastAsia="Amiri" w:cs="Amiri"/>
          <w:color w:val="111111"/>
          <w:sz w:val="28"/>
          <w:sz w:val="28"/>
          <w:szCs w:val="28"/>
          <w:rtl w:val="true"/>
          <w:lang w:bidi="ar-SA"/>
        </w:rPr>
        <w:t xml:space="preserve">و العي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 اللسان لا عي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العمل من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ابن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العقل من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إنهن يزدن في الآخرة و ينقصن من الدنيا، و ما يزدن في الآخرة أكثر مما ينقصن من الدنيا، و إن الشّحّ‌ و الفحش و البذاء من النفاق، و إنهن ينقصن في الآخرة و يزدن في الدنيا و ما ينقصن من الآخرة أكثر مما </w:t>
      </w:r>
      <w:r>
        <w:rPr>
          <w:rStyle w:val="FootnoteAnchor"/>
          <w:rtl w:val="true"/>
        </w:rPr>
        <w:footnoteReference w:id="20"/>
      </w:r>
      <w:r>
        <w:rPr>
          <w:rFonts w:ascii="Amiri" w:hAnsi="Amiri" w:eastAsia="Amiri" w:cs="Amiri"/>
          <w:color w:val="111111"/>
          <w:sz w:val="28"/>
          <w:sz w:val="28"/>
          <w:szCs w:val="28"/>
          <w:rtl w:val="true"/>
          <w:lang w:bidi="ar-SA"/>
        </w:rPr>
        <w:t>يزدن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إياس فحدثت به عمر بن عبد العزيز، فأمرني فأمليتها عليه ثم كتبها بخطه ثم صلّى بنا الظهر و العصر و إنها لفي كفه ما يضعها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كان في كتاب ابن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و في كتاب ابن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و كذلك هو في رواية الحسن بن سفيان و غيره عن ابن أبي السّري، و وقع في رواية عبد الكريم، حدّثني بشر بن بكر و الصواب ما تقدم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إسحاق</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المظفّر بن القشيري، أنا أبو عثمان سعيد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21"/>
      </w:r>
      <w:r>
        <w:rPr>
          <w:rFonts w:ascii="Amiri" w:hAnsi="Amiri" w:eastAsia="Amiri" w:cs="Amiri"/>
          <w:color w:val="111111"/>
          <w:sz w:val="28"/>
          <w:sz w:val="28"/>
          <w:szCs w:val="28"/>
          <w:rtl w:val="true"/>
          <w:lang w:bidi="ar-SA"/>
        </w:rPr>
        <w:t xml:space="preserve">أحمد البحيري، أنا القاضي أبو بكر أحمد بن الحسن البحيري، حدّثنا أبو أحمد عبد اللّه بن عديّ‌ بن محمد بن عبد اللّه الحافظ‍‌، حدّثنا إسحاق بن إبراهيم بن إسماعيل أبو عمران الغزّي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السّري العسقلاني، حدّثنا بكر بن بشر السّلمي، حدّثنا عبد الحميد بن سوار، عن إياس بن معاوية بن المزني،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عمر بن عبد العزيز فذكر عنده الحياء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الحياء من الدين،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الدين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إياس حدّثني أبي عن جدي قرة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رسول اللّه صلى اللّه عليه و سلم فذكر عنده الحياء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الحياء من الدين‌؟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الدين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الحياء و العفاف و العيّ‌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 اللسان لا عيّ‌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العمل من </w:t>
      </w:r>
    </w:p>
    <w:p>
      <w:pPr>
        <w:pStyle w:val="BookText"/>
        <w:rPr/>
      </w:pPr>
      <w:r>
        <w:rPr>
          <w:rFonts w:ascii="Amiri" w:hAnsi="Amiri" w:eastAsia="Amiri" w:cs="Amiri"/>
          <w:color w:val="111111"/>
          <w:sz w:val="28"/>
          <w:sz w:val="28"/>
          <w:szCs w:val="28"/>
          <w:rtl w:val="true"/>
          <w:lang w:bidi="ar-SA"/>
        </w:rPr>
        <w:t>الإيمان، و إنهنّ‌ يزدن في الآخرة و ينقصن من الدنيا، و ما يزدن في الآخرة أكثر مما ينقصن من الدنيا، و إنّ‌ الشّحّ‌ و الفحش و البذاء من النفاق، و إنهن يزدن في الدنيا و ينقصن من الآخرة أكثر مما يزدن في 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إياس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فأمرني عمر بن عبد العزيز فأمليتها عليه ثم كتبها بخطه ثم صلّى بنا الظهر و العصر و إنه لفي كمه ما وضعها إعجابا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رواه الحسن بن سفيان النّسوي، عن ابن أبي السّري، و رواه أبو العباس عبد اللّه بن وهيب الجذامي الغزّي، عن ابن أبي السّري،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بكر بن السّلمي أبو بشر التّرمذي و كان إماما بعسقلان مات سنة ستين و مائتين و هو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أنا أبو الحسن رشأ بن نظيف، أنا الحسن بن إسماعيل، أنا أحمد بن مروان، حدّثنا محمد بن يونس البصري، حدّثنا محمد بن سلام الجمحي، عن أبي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إياس بن معاوية الشام و هو غلام فقدّم خصما له إلى قاضي عبد الملك بن مروان، و كان خصمه شيخا، فقال له القاضي </w:t>
      </w:r>
      <w:r>
        <w:rPr>
          <w:rStyle w:val="FootnoteAnchor"/>
          <w:rtl w:val="true"/>
        </w:rPr>
        <w:footnoteReference w:id="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شيخ و أنت غلام، فلا تساوه في الكلام، فقال إياس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أكبر منه، فقال له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ينطق بحجّتي إذا سكتّ‌ أنا؟ فقال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أظنك تقول شيئا من الحقّ‌ حتى تقوم من 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القاضي فدخل على عبد الملك فأخبره بخبره،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 حاجته و أخرجه الساعة من الشام، فإن هذا يفسد عليّ‌ الناس</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العز أحمد بن عبيد الله بن كادش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و قرئ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محمد بن الحسين، أن المعافى بن زكريا </w:t>
      </w:r>
      <w:r>
        <w:rPr>
          <w:rStyle w:val="FootnoteAnchor"/>
          <w:rtl w:val="true"/>
        </w:rPr>
        <w:footnoteReference w:id="23"/>
      </w:r>
      <w:r>
        <w:rPr>
          <w:rFonts w:ascii="Amiri" w:hAnsi="Amiri" w:eastAsia="Amiri" w:cs="Amiri"/>
          <w:color w:val="111111"/>
          <w:sz w:val="28"/>
          <w:sz w:val="28"/>
          <w:szCs w:val="28"/>
          <w:rtl w:val="true"/>
          <w:lang w:bidi="ar-SA"/>
        </w:rPr>
        <w:t xml:space="preserve">،حدّثنا محمد بن الحسن بن زياد المقرئ، حدّثنا مسبح بن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عبيد اللّه </w:t>
      </w:r>
      <w:r>
        <w:rPr>
          <w:rStyle w:val="FootnoteAnchor"/>
          <w:rtl w:val="true"/>
        </w:rPr>
        <w:footnoteReference w:id="24"/>
      </w:r>
      <w:r>
        <w:rPr>
          <w:rFonts w:ascii="Amiri" w:hAnsi="Amiri" w:eastAsia="Amiri" w:cs="Amiri"/>
          <w:color w:val="111111"/>
          <w:sz w:val="28"/>
          <w:sz w:val="28"/>
          <w:szCs w:val="28"/>
          <w:rtl w:val="true"/>
          <w:lang w:bidi="ar-SA"/>
        </w:rPr>
        <w:t>بن عائشة،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إياس بن معاوية الشام و هو غلام فقدّم خصما له إلى قاض لعبد الملك بن مروان، و كان خصمه شيخا صديقا للقاضي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ما تستحي أتقدّم شيخا كبيرا؟ قال إياس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أكبر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ينطق بحجتي إذا سكت‌؟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p>
    <w:p>
      <w:pPr>
        <w:pStyle w:val="BookText"/>
        <w:rPr/>
      </w:pPr>
      <w:r>
        <w:rPr>
          <w:rFonts w:ascii="Amiri" w:hAnsi="Amiri" w:eastAsia="Amiri" w:cs="Amiri"/>
          <w:color w:val="111111"/>
          <w:sz w:val="28"/>
          <w:sz w:val="28"/>
          <w:szCs w:val="28"/>
          <w:rtl w:val="true"/>
          <w:lang w:bidi="ar-SA"/>
        </w:rPr>
        <w:t xml:space="preserve">حسبك </w:t>
      </w:r>
      <w:r>
        <w:rPr>
          <w:rStyle w:val="FootnoteAnchor"/>
          <w:rtl w:val="true"/>
        </w:rPr>
        <w:footnoteReference w:id="25"/>
      </w:r>
      <w:r>
        <w:rPr>
          <w:rFonts w:ascii="Amiri" w:hAnsi="Amiri" w:eastAsia="Amiri" w:cs="Amiri"/>
          <w:color w:val="111111"/>
          <w:sz w:val="28"/>
          <w:sz w:val="28"/>
          <w:szCs w:val="28"/>
          <w:rtl w:val="true"/>
          <w:lang w:bidi="ar-SA"/>
        </w:rPr>
        <w:t>تقول حقا حتى تقوم،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أظنك إلاّ ظالما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على ظن القاضي خرجت من منزلي، فدخل القاضي على عبد الملك فأخبره الخبر،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 حاجته و اصرفه عن الشام لا يفسد الناس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رويت هذه القصة بشرح و ستأتي في موضعها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سعد بن الطّيّوري عن </w:t>
      </w:r>
      <w:r>
        <w:rPr>
          <w:rStyle w:val="FootnoteAnchor"/>
          <w:rtl w:val="true"/>
        </w:rPr>
        <w:footnoteReference w:id="26"/>
      </w:r>
      <w:r>
        <w:rPr>
          <w:rFonts w:ascii="Amiri" w:hAnsi="Amiri" w:eastAsia="Amiri" w:cs="Amiri"/>
          <w:color w:val="111111"/>
          <w:sz w:val="28"/>
          <w:sz w:val="28"/>
          <w:szCs w:val="28"/>
          <w:rtl w:val="true"/>
          <w:lang w:bidi="ar-SA"/>
        </w:rPr>
        <w:t>عبد العزيز الأزجي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قرأت على أبي الفتح نصر اللّه بن الفقيه عن المبارك بن عبد الجبار بن الطّيّوري، أنا عبد العزيز الأزجي، أنا أبو الحسين بن حمّة </w:t>
      </w:r>
      <w:r>
        <w:rPr>
          <w:rStyle w:val="FootnoteAnchor"/>
          <w:rtl w:val="true"/>
        </w:rPr>
        <w:footnoteReference w:id="27"/>
      </w:r>
      <w:r>
        <w:rPr>
          <w:rFonts w:ascii="Amiri" w:hAnsi="Amiri" w:eastAsia="Amiri" w:cs="Amiri"/>
          <w:color w:val="111111"/>
          <w:sz w:val="28"/>
          <w:sz w:val="28"/>
          <w:szCs w:val="28"/>
          <w:rtl w:val="true"/>
          <w:lang w:bidi="ar-SA"/>
        </w:rPr>
        <w:t>،أنا أبو بكر محمد بن أحمد بن يعقوب، حدّثنا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 عمر بن عبد العزيز عديّ‌ بن أرطأة الفزاري على </w:t>
      </w:r>
      <w:r>
        <w:rPr>
          <w:rStyle w:val="FootnoteAnchor"/>
          <w:rtl w:val="true"/>
        </w:rPr>
        <w:footnoteReference w:id="28"/>
      </w:r>
      <w:r>
        <w:rPr>
          <w:rFonts w:ascii="Amiri" w:hAnsi="Amiri" w:eastAsia="Amiri" w:cs="Amiri"/>
          <w:color w:val="111111"/>
          <w:sz w:val="28"/>
          <w:sz w:val="28"/>
          <w:szCs w:val="28"/>
          <w:rtl w:val="true"/>
          <w:lang w:bidi="ar-SA"/>
        </w:rPr>
        <w:t xml:space="preserve">البصرة فولّى إياس بن معاوية القضاء فهرب إياس من </w:t>
      </w:r>
      <w:r>
        <w:rPr>
          <w:rStyle w:val="FootnoteAnchor"/>
          <w:rtl w:val="true"/>
        </w:rPr>
        <w:footnoteReference w:id="29"/>
      </w:r>
      <w:r>
        <w:rPr>
          <w:rFonts w:ascii="Amiri" w:hAnsi="Amiri" w:eastAsia="Amiri" w:cs="Amiri"/>
          <w:color w:val="111111"/>
          <w:sz w:val="28"/>
          <w:sz w:val="28"/>
          <w:szCs w:val="28"/>
          <w:rtl w:val="true"/>
          <w:lang w:bidi="ar-SA"/>
        </w:rPr>
        <w:t>عدي إلى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يعقوب، حدّثنا أحمد بن سليمان الكوفي، حدّثني أبي، حدّثني سليمان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إياس إلى الشام إلى عمر بن عبد العزيز فمات عمر قبل أن يصل إليه، فكان يجلس في مجلس مسجد دمشق في حلقة فيها قوم من قريش، فحدّث رجل من بني أمية رجلا بحديث فردّه إياس فأغلظ‍‌ له الأموي، فقام إياس من الحلقة فقيل للأموي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إياس بن معاوية المزني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أعرفه، فلما عاد إياس من غد قال له الأموي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جالستنا في ثياب السّوقة بكلام الأشراف فلم يحتمل لك، و لم أكن عرفتك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ثابت 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أحمد الحسن، أنا محمد بن الحسن، أنا محمد بن أحمد بن إسحاق، أنا أبو حفص الأهوازي، حدّثنا خليفة بن 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إياس بن معاوية بن قرّة بن إياس المزني يكنى أبا واثلة أمّه امرأة من خراسان مات في ولاية يوسف بن عمر بعد العشرين و مائة</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و أبو المعالي عبد الخالق بن عبد الصمد بن </w:t>
      </w:r>
    </w:p>
    <w:p>
      <w:pPr>
        <w:pStyle w:val="BookText"/>
        <w:rPr/>
      </w:pPr>
      <w:r>
        <w:rPr>
          <w:rFonts w:ascii="Amiri" w:hAnsi="Amiri" w:eastAsia="Amiri" w:cs="Amiri"/>
          <w:color w:val="111111"/>
          <w:sz w:val="28"/>
          <w:sz w:val="28"/>
          <w:szCs w:val="28"/>
          <w:rtl w:val="true"/>
          <w:lang w:bidi="ar-SA"/>
        </w:rPr>
        <w:t>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حدّثنا أبو القاسم بن حبابة، حدّثنا أبو القاسم البغوي، حدّثنا عمي، عن أبي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قرّة بن إياس أبو معاوية بن قرّة بن مزينة، و مزينة امرأة، يقال لها مزينة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w:t>
      </w:r>
      <w:r>
        <w:rPr>
          <w:rFonts w:eastAsia="Amiri" w:cs="Amiri" w:ascii="Amiri" w:hAnsi="Amiri"/>
          <w:color w:val="111111"/>
          <w:sz w:val="28"/>
          <w:szCs w:val="28"/>
          <w:rtl w:val="true"/>
          <w:lang w:bidi="ar-SA"/>
        </w:rPr>
        <w:t xml:space="preserve">] </w:t>
      </w:r>
      <w:r>
        <w:rPr>
          <w:rStyle w:val="FootnoteAnchor"/>
          <w:rtl w:val="true"/>
        </w:rPr>
        <w:footnoteReference w:id="30"/>
      </w:r>
      <w:r>
        <w:rPr>
          <w:rFonts w:ascii="Amiri" w:hAnsi="Amiri" w:eastAsia="Amiri" w:cs="Amiri"/>
          <w:color w:val="111111"/>
          <w:sz w:val="28"/>
          <w:sz w:val="28"/>
          <w:szCs w:val="28"/>
          <w:rtl w:val="true"/>
          <w:lang w:bidi="ar-SA"/>
        </w:rPr>
        <w:t>كلب بن وبرة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قراتكين بن الأسعد، أنا أبو محمد الجوهري، أنا أبو الحسن بن لؤلؤ، أنا أبو بكر محمد بن الحسن بن شهريار، حدّثنا أبو حفص الفلاس،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معاوية بن قرة بن إياس المزني أبوه قد رأى النبي صلى اللّه عليه و سلم و كان معاوية يكنى أبا إياس و ابنه قاضي البصرة، و يكنى أبا واثلة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 حدّثنا أبو العباس الأصمّ‌، حدّثنا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إياس بن معاوية بن قرّة أبو واثلة كان قاضيا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الحسن الحمّامي، أنا إبراهيم بن أحمد بن الحسن، أنا إبراهيم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 بن حبيب يقول في تسمية قضاة البصرة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إياس بن معاوية، مرتين، ثم عزل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 نوحا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كنية إياس بن معاوية أبو واثلة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اللّفتواني، أنا أبو عمرو بن مندة، أنا الحسن بن محمد بن يوسف، أنا أحمد بن محمد بن عمر، أنا أبو بكر بن أبي الدنيا، حدّثنا محمد بن سعد قال في الطبقة الثالثة من البصريين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إياس بن معاوية بن قرّة و يكنى أبا واثلة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حدّثنا الحسين بن الفهم، حدّثنا محمد بن سعد </w:t>
      </w:r>
      <w:r>
        <w:rPr>
          <w:rStyle w:val="FootnoteAnchor"/>
          <w:rtl w:val="true"/>
        </w:rPr>
        <w:footnoteReference w:id="32"/>
      </w:r>
      <w:r>
        <w:rPr>
          <w:rFonts w:ascii="Amiri" w:hAnsi="Amiri" w:eastAsia="Amiri" w:cs="Amiri"/>
          <w:color w:val="111111"/>
          <w:sz w:val="28"/>
          <w:sz w:val="28"/>
          <w:szCs w:val="28"/>
          <w:rtl w:val="true"/>
          <w:lang w:bidi="ar-SA"/>
        </w:rPr>
        <w:t>قال في الطبقة الثالثة من البصريين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إياس بن معاوية بن قرّة بن إياس بن هلال بن رئاب بن عبيد بن سواءة بن سارية بن ذبيان بن ثعلبة بن سليم بن أوس بن مزينة و يكنى أبا واثلة، و كان ثقة، و كان قاضيا على البصرة و له أحاديث، و كان عاقلا من الرجال فطنا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أنبأنا أبو الغنائم بن النّرسي، ثم حدّثنا أبو الفضل بن ناصر، أنا أبو الفضل بن خيرون و أبو الحسين بن الطّيّوري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الغندجاني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البخاري، قال </w:t>
      </w:r>
      <w:r>
        <w:rPr>
          <w:rStyle w:val="FootnoteAnchor"/>
          <w:rtl w:val="true"/>
        </w:rPr>
        <w:footnoteReference w:id="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إياس بن معاوية بن قرّة بن إياس المزني البصري قاضي البصرة أبو واثلة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أباه، و أنس، و ابن المسيّب روى عنه محمد بن عجلان، و شعبة، و حمّاد بن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 أوس </w:t>
      </w:r>
      <w:r>
        <w:rPr>
          <w:rStyle w:val="FootnoteAnchor"/>
          <w:rtl w:val="true"/>
        </w:rPr>
        <w:footnoteReference w:id="34"/>
      </w:r>
      <w:r>
        <w:rPr>
          <w:rFonts w:ascii="Amiri" w:hAnsi="Amiri" w:eastAsia="Amiri" w:cs="Amiri"/>
          <w:color w:val="111111"/>
          <w:sz w:val="28"/>
          <w:sz w:val="28"/>
          <w:szCs w:val="28"/>
          <w:rtl w:val="true"/>
          <w:lang w:bidi="ar-SA"/>
        </w:rPr>
        <w:t xml:space="preserve">بن مزينة، أمّه، و هو أوس </w:t>
      </w:r>
      <w:r>
        <w:rPr>
          <w:rStyle w:val="FootnoteAnchor"/>
          <w:rtl w:val="true"/>
        </w:rPr>
        <w:footnoteReference w:id="35"/>
      </w:r>
      <w:r>
        <w:rPr>
          <w:rFonts w:ascii="Amiri" w:hAnsi="Amiri" w:eastAsia="Amiri" w:cs="Amiri"/>
          <w:color w:val="111111"/>
          <w:sz w:val="28"/>
          <w:sz w:val="28"/>
          <w:szCs w:val="28"/>
          <w:rtl w:val="true"/>
          <w:lang w:bidi="ar-SA"/>
        </w:rPr>
        <w:t>بن عمرو بن أدّ بن طابخه بن إلياس بن مضر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الشّقّاني، أنا أحمد بن منصور،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واثلة إياس بن معاوية بن قرّة سمع أباه، و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ابن عجلان، و شعبة و حمّاد بن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الفضل بن ناصر، عن أبي الفضل بن الحكّاك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Style w:val="FootnoteAnchor"/>
          <w:rtl w:val="true"/>
        </w:rPr>
        <w:footnoteReference w:id="36"/>
      </w:r>
      <w:r>
        <w:rPr>
          <w:rFonts w:ascii="Amiri" w:hAnsi="Amiri" w:eastAsia="Amiri" w:cs="Amiri"/>
          <w:color w:val="111111"/>
          <w:sz w:val="28"/>
          <w:sz w:val="28"/>
          <w:szCs w:val="28"/>
          <w:rtl w:val="true"/>
          <w:lang w:bidi="ar-SA"/>
        </w:rPr>
        <w:t>أبو نصر الوائلي، أنا عبد الكريم بن أحمد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أبا عبد الرّحمن النسائي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واثلة إياس بن معاوية بن 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الفقيه، أنا أبو الفتح الفقيه، أنا أبو الفتح الفقيه، أنا طاهر بن محمد بن سليمان، أنا علي بن إبراهيم بن أحمد الحوري، حدّثنا يزيد بن محمد بن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أحمد بن محمد المقدّمي القاضي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معاوية بن قرّة فقال إياس ابنه يكنى أبا واثلة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بن المحاملي، أنا أبو الحسن الدار 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واثلة إياس بن معاوية بن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أباه، و أنس بن مالك، و سعيد بن المسيّب، روى عنه ابن عجلان، و شعبة و حمّاد بن سلمة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واثلة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بالثاء المعجمة بثلاث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واثلة إياس بن معاوية بن قرّة، سمع أباه، و أنس بن مالك، </w:t>
      </w:r>
    </w:p>
    <w:p>
      <w:pPr>
        <w:pStyle w:val="BookText"/>
        <w:rPr/>
      </w:pPr>
      <w:r>
        <w:rPr>
          <w:rFonts w:ascii="Amiri" w:hAnsi="Amiri" w:eastAsia="Amiri" w:cs="Amiri"/>
          <w:color w:val="111111"/>
          <w:sz w:val="28"/>
          <w:sz w:val="28"/>
          <w:szCs w:val="28"/>
          <w:rtl w:val="true"/>
          <w:lang w:bidi="ar-SA"/>
        </w:rPr>
        <w:t>و سعيد بن المسيّب، روى عنه ابن عجلان، و شعبة و حمّاد بن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الخير كمشتكين بن عبد اللّه الورّاق عتيق أبي نصر بن النجّادي، أنا أحمد بن الحسين الطّريثيثي </w:t>
      </w:r>
      <w:r>
        <w:rPr>
          <w:rStyle w:val="FootnoteAnchor"/>
          <w:rtl w:val="true"/>
        </w:rPr>
        <w:footnoteReference w:id="38"/>
      </w:r>
      <w:r>
        <w:rPr>
          <w:rFonts w:ascii="Amiri" w:hAnsi="Amiri" w:eastAsia="Amiri" w:cs="Amiri"/>
          <w:color w:val="111111"/>
          <w:sz w:val="28"/>
          <w:sz w:val="28"/>
          <w:szCs w:val="28"/>
          <w:rtl w:val="true"/>
          <w:lang w:bidi="ar-SA"/>
        </w:rPr>
        <w:t xml:space="preserve">،أنا محمد بن محمد بن محمد بن إبراهيم بن مخلد، حدّثنا أحمد بن سليمان النّجّاد </w:t>
      </w:r>
      <w:r>
        <w:rPr>
          <w:rStyle w:val="FootnoteAnchor"/>
          <w:rtl w:val="true"/>
        </w:rPr>
        <w:footnoteReference w:id="39"/>
      </w:r>
      <w:r>
        <w:rPr>
          <w:rFonts w:ascii="Amiri" w:hAnsi="Amiri" w:eastAsia="Amiri" w:cs="Amiri"/>
          <w:color w:val="111111"/>
          <w:sz w:val="28"/>
          <w:sz w:val="28"/>
          <w:szCs w:val="28"/>
          <w:rtl w:val="true"/>
          <w:lang w:bidi="ar-SA"/>
        </w:rPr>
        <w:t>،حدّثنا الحسن بن مكرم، حدّثنا قبيصة، حدّثنا سفيان، عن خالد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لمعاوية بن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ابنك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الابن، كفاني أمر دنياي، و فرغني لآخرتي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منصور عبد الباقي بن محمد بن غالب،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حدّثنا عبيد اللّه بن عبد الرّحمن السّكّري، حدّثنا زكريا بن يحيى المنقري، حدّثنا الأصمعي، حدّثنا حمّاد بن زيد، عن ابن 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إياس بن معاوية عند ابن سيرين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لفهم، إنه لفهم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رزق إياس كلّ‌ شهر مائة درهم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بن جعفر، حدّثنا يعقوب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البركات الأنماطي، أنا أبو الفضل بن خيرون، أنا أبو العلاء الواسطي، أنا محمد بن أحمد البابسيري، أنا الأحوص بن المفضّل </w:t>
      </w:r>
      <w:r>
        <w:rPr>
          <w:rStyle w:val="FootnoteAnchor"/>
          <w:rtl w:val="true"/>
        </w:rPr>
        <w:footnoteReference w:id="41"/>
      </w:r>
      <w:r>
        <w:rPr>
          <w:rFonts w:ascii="Amiri" w:hAnsi="Amiri" w:eastAsia="Amiri" w:cs="Amiri"/>
          <w:color w:val="111111"/>
          <w:sz w:val="28"/>
          <w:sz w:val="28"/>
          <w:szCs w:val="28"/>
          <w:rtl w:val="true"/>
          <w:lang w:bidi="ar-SA"/>
        </w:rPr>
        <w:t>بن غسّان الغلاّبي، أنا أبي،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سليمان بن حرب، حدّثنا حمّاد عن </w:t>
      </w:r>
      <w:r>
        <w:rPr>
          <w:rStyle w:val="FootnoteAnchor"/>
          <w:rtl w:val="true"/>
        </w:rPr>
        <w:footnoteReference w:id="42"/>
      </w:r>
      <w:r>
        <w:rPr>
          <w:rFonts w:ascii="Amiri" w:hAnsi="Amiri" w:eastAsia="Amiri" w:cs="Amiri"/>
          <w:color w:val="111111"/>
          <w:sz w:val="28"/>
          <w:sz w:val="28"/>
          <w:szCs w:val="28"/>
          <w:rtl w:val="true"/>
          <w:lang w:bidi="ar-SA"/>
        </w:rPr>
        <w:t>ابن 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w:t>
      </w:r>
      <w:r>
        <w:rPr>
          <w:rStyle w:val="FootnoteAnchor"/>
          <w:rtl w:val="true"/>
        </w:rPr>
        <w:footnoteReference w:id="43"/>
      </w:r>
      <w:r>
        <w:rPr>
          <w:rFonts w:ascii="Amiri" w:hAnsi="Amiri" w:eastAsia="Amiri" w:cs="Amiri"/>
          <w:color w:val="111111"/>
          <w:sz w:val="28"/>
          <w:sz w:val="28"/>
          <w:szCs w:val="28"/>
          <w:rtl w:val="true"/>
          <w:lang w:bidi="ar-SA"/>
        </w:rPr>
        <w:t>إياس بن معاوية عند محمد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لفهم إنه لفهم</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يعقوب، قال نعيم 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ضمرة، عن ابن شوذب،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يولد في كل مائة سنة رجل تامّ‌ العقل فكانوا </w:t>
      </w:r>
      <w:r>
        <w:rPr>
          <w:rStyle w:val="FootnoteAnchor"/>
          <w:rtl w:val="true"/>
        </w:rPr>
        <w:footnoteReference w:id="44"/>
      </w:r>
      <w:r>
        <w:rPr>
          <w:rFonts w:ascii="Amiri" w:hAnsi="Amiri" w:eastAsia="Amiri" w:cs="Amiri"/>
          <w:color w:val="111111"/>
          <w:sz w:val="28"/>
          <w:sz w:val="28"/>
          <w:szCs w:val="28"/>
          <w:rtl w:val="true"/>
          <w:lang w:bidi="ar-SA"/>
        </w:rPr>
        <w:t>يرون أن إياس بن معاوية منهم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الحسين بن جعفر، و أبو نصر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بن بكر، حدّثنا علي بن أحمد بن زكريا، حدّثنا صالح بن أحمد العجلي، حدّثني أبي أحمد قال </w:t>
      </w:r>
      <w:r>
        <w:rPr>
          <w:rStyle w:val="FootnoteAnchor"/>
          <w:rtl w:val="true"/>
        </w:rPr>
        <w:footnoteReference w:id="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إياس بن معاوية بن قرّة بصري ثقة، و كان على قضاء البصرة، و أبوه تابعي، و جدّه قرة من أصحاب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عليه ثلاث نسوة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واحدة فمرضع، و الأخرى بكر، و الأخرى ثيّب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علمت‌؟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المرضع فلمّا قعدت أمسكت ثديها بيدها، و أما البكر فلما دخلت لم تلتفت إلى أحد، و أما الثّيّب فلما دخلت نظرت و رمت بعينيها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أنا أبو الحسين بن الطّيّوري، أنا الحسين بن جعفر، و محمد بن الحسن، و أحمد بن محمد العتيقي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البلخي، أنا ثابت، أنا الحسين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حدّثنا علي بن أحمد، حدّثنا صالح بن أحمد، حدّثني أبي قال </w:t>
      </w:r>
      <w:r>
        <w:rPr>
          <w:rStyle w:val="FootnoteAnchor"/>
          <w:rtl w:val="true"/>
        </w:rPr>
        <w:footnoteReference w:id="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إياس بن معاوية بصري ثقة، كان على قضاء البصرة، و كان فقيها عفيفا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القاسم إسماعيل بن محمد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محمد بن عبد الوهاب، أنا أبو عبد اللّه الجمّال، حدّثنا عبد 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يونس 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داود يحدث بهذا الحديث عن حمّاد و أنا ما أحدّث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حمّاد بن سلمة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إياس بن معاوية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 ليلة ولدت، وضع على رأسي إجّانة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و حدّثني أبو مسعود عبد الرحيم بن علي عنه، أنا أبو نعيم الحافظ‍‌، حدّثنا أبي و عبد اللّه بن محمد بن جعفر،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حدّثنا يونس بن حبيب، حدّثنا الأحنف بن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سلمة، قال</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إياس بن معاوية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 الليلة التي ولدت فيها، وضعت أمي على رأسي جفنة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قرأت على أبي عبد اللّه يحيى بن الحسن، عن أبي تمام الواسطي، عن أبي عمر بن حيّوية، أنا أبو الطّيّب محمد بن القاسم بن جعفر الكوكبي، حدّثنا ابن أبي خيثمة،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إياس بن معاوية لأمه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شيء سمعته و أنا صغير و له جلبة شديدة‌؟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يا بني طست سقطت من فوق الدار إلى أسفل، ففزعت فولدتك تلك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حدّثنا الحسين بن الفهم، أنا محمد بن سعد </w:t>
      </w:r>
      <w:r>
        <w:rPr>
          <w:rStyle w:val="FootnoteAnchor"/>
          <w:rtl w:val="true"/>
        </w:rPr>
        <w:footnoteReference w:id="48"/>
      </w:r>
      <w:r>
        <w:rPr>
          <w:rFonts w:ascii="Amiri" w:hAnsi="Amiri" w:eastAsia="Amiri" w:cs="Amiri"/>
          <w:color w:val="111111"/>
          <w:sz w:val="28"/>
          <w:sz w:val="28"/>
          <w:szCs w:val="28"/>
          <w:rtl w:val="true"/>
          <w:lang w:bidi="ar-SA"/>
        </w:rPr>
        <w:t>،أنا عبد اللّه بن محمد بن أبي الأسود، حدّثنا عمر بن علي المقدّمي، عن سفيان بن 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إياس بن معاوية واسطا جعلوا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البصري، قدم البصري، فأتاه ابن شبرمة بمسائل قد أعدّها له فجلس 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تأذن أن أسألك‌؟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ارتبت بك حتى استأذنتني، إن كانت لا يعيّب </w:t>
      </w:r>
      <w:r>
        <w:rPr>
          <w:rStyle w:val="FootnoteAnchor"/>
          <w:rtl w:val="true"/>
        </w:rPr>
        <w:footnoteReference w:id="49"/>
      </w:r>
      <w:r>
        <w:rPr>
          <w:rFonts w:ascii="Amiri" w:hAnsi="Amiri" w:eastAsia="Amiri" w:cs="Amiri"/>
          <w:color w:val="111111"/>
          <w:sz w:val="28"/>
          <w:sz w:val="28"/>
          <w:szCs w:val="28"/>
          <w:rtl w:val="true"/>
          <w:lang w:bidi="ar-SA"/>
        </w:rPr>
        <w:t>القائل و لا تؤذي الجليس فسل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عن بضع و سبعين مسألة فما اختلفا يومئذ إلاّ في ثلاث مسائل أو أربع ردّه فيها إياس إلى قوله،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شبرمة هل قرأت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أوله إلى آخره،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قرأت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اَلْيَوْمَ‌ أَكْمَلْتُ‌ لَكُمْ‌ دِينَكُمْ‌ وَ أَتْمَمْتُ‌ عَلَيْكُمْ‌ نِعْمَتِي </w:t>
      </w:r>
      <w:r>
        <w:rPr>
          <w:rStyle w:val="FootnoteAnchor"/>
          <w:rtl w:val="true"/>
        </w:rPr>
        <w:footnoteReference w:id="5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ما قبلها و ما بعدها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وجدته بقي لآل شبرمة شيئا ينظرون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 له إياس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للنسك فروعا،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الصّوم و الصّلاة و الحجّ‌ و الجهاد، و أني لا أعلمك تعلّقت من النسك بشيء أحسن من شيء في يدك النظر في 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بن سعيد بن إبراهيم، ثم أخبرنا أبو القاسم بن السّمرقندي، أنا أبو طاهر أحمد بن الحسن بن أحمد الباقلاني ح</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حدّثنا أبو الفضل بن ناصر، أنا أبو طاهر الباقلاني و أبو الحسن محمد بن إسحاق بن إبراهيم بن مخلد، و أبو علي بن نبهان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بن شاذان، أنا أبو بكر محمد بن الحسن بن مقسم المقرئ، أنا أبو العباس أحمد بن يحيى النحوي،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إياس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مكتب بالشام و كنت صبيا فاجتمع النصارى يضحكون من </w:t>
      </w:r>
    </w:p>
    <w:p>
      <w:pPr>
        <w:pStyle w:val="BookText"/>
        <w:rPr/>
      </w:pPr>
      <w:r>
        <w:rPr>
          <w:rFonts w:ascii="Amiri" w:hAnsi="Amiri" w:eastAsia="Amiri" w:cs="Amiri"/>
          <w:color w:val="111111"/>
          <w:sz w:val="28"/>
          <w:sz w:val="28"/>
          <w:szCs w:val="28"/>
          <w:rtl w:val="true"/>
          <w:lang w:bidi="ar-SA"/>
        </w:rPr>
        <w:t>المسلمين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يزعمون أنه لا يكون تفل الطعام في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معلم أ ليس يزعم أن أكثر الطعام يذهب من البدن‌؟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تنكر أن يكون الباقي يذهبه اللّه في البدن كله‌؟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أنا أبو الحسن بن أبي الحديد، أنا جدّي أبو بكر، أنا أبو بكر الخرائطي، حدّثنا عمر بن شبّة النّميري،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إياس بن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يسرني أن أكذب كذبة لا يطلع عليها إلاّ ابن معاوية بن قرّة لا أسأل عنها يوم القيامة، و أن لي الدنيا بحذافيرها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حدّثنا عيسى بن علي إملاء،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القاسم بدر بن الهيثم و أنا أسمع،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حدّثكم أبو سعيد، حدّثنا ابن إدريس، عن أبيه، عن ابن شبرمة،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إياس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ما استبشع الناس من الكلام، و عليك بما يعرف الناس من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أنا أبو طالب بن غيلان، حدّثنا أبو بكر الشافعي، حدّثنا عبد اللّه بن محمد بن أبي الدنيا، حدّثنا خلف بن هشام، حدّثنا حمّاد بن زيد، عن حبيب بن الشهيد، عن إياس بن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خاصمت أحدا من أهل الأهواء بعقلي كله إلاّ القدرية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أخبروني عن الظلم ما هو؟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ما ليس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اللّه تعالى له كل شيء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محمود بن أحمد بن الحسن التّبريزي، أنا أبو مسعود محمد بن عبد اللّه بن أحمد بن علي السّوذرجاني </w:t>
      </w:r>
      <w:r>
        <w:rPr>
          <w:rStyle w:val="FootnoteAnchor"/>
          <w:rtl w:val="true"/>
        </w:rPr>
        <w:footnoteReference w:id="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علي بن محمد بن أحمد بن ميلة الفقيه، حدّثنا أبو الحسن محمد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علي الأسواري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عوانة موسى بن يوسف، حدّثنا سليمان بن عبيد اللّه بن عمرو بن جابر أبو أيوب الماري البصري، حدّثنا أبو قتيبة سلم بن قتيبة، حدّثنا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إياس بن معاوية الشام فأراد الحجّ‌ منها فقال للكري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انظري إنسانا غريبا فإني أريد أن أخرج سرا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لقيه غيلان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انظري إنسانا غريبا فإني أريد أن أخرج سرا</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فأكراهما، فلبثا في المحمل ثلاثا لا يسأل هذا هذا عن شيء، و لا نسأل هذا هذا عن </w:t>
      </w:r>
    </w:p>
    <w:p>
      <w:pPr>
        <w:pStyle w:val="BookText"/>
        <w:rPr/>
      </w:pP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بعد ثلاث لا ضير من أنت‌؟ قال أنا غيلان،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إياس بن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واثلة‌؟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إياس هذا من القدر؟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إياس إن شئت سألتني و إن شئت سألتك‌؟ فقال له غيلان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أخبرتك، بقول أهل الجنة و أهل النار و الملائكة و الشيطان و قول العرب في أشعارها و قول العجم في أمثالها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غيلان أخبرني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أهل الجنة حين دخولها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هَدٰانٰا لِهٰذٰا وَ مٰا كُنّٰا لِنَهْتَدِيَ‌ لَوْ لاٰ أَنْ‌ هَدٰانَا اللّٰهُ‌ </w:t>
      </w:r>
      <w:r>
        <w:rPr>
          <w:rStyle w:val="FootnoteAnchor"/>
          <w:rtl w:val="true"/>
        </w:rPr>
        <w:footnoteReference w:id="53"/>
      </w:r>
      <w:r>
        <w:rPr>
          <w:rFonts w:ascii="Amiri" w:hAnsi="Amiri" w:eastAsia="Amiri" w:cs="Amiri"/>
          <w:color w:val="111111"/>
          <w:sz w:val="28"/>
          <w:sz w:val="28"/>
          <w:szCs w:val="28"/>
          <w:rtl w:val="true"/>
          <w:lang w:bidi="ar-SA"/>
        </w:rPr>
        <w:t>و قال أهل النار حين دخولها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غَلَبَتْ‌ عَلَيْنٰا شِقْوَتُنٰا </w:t>
      </w:r>
      <w:r>
        <w:rPr>
          <w:rStyle w:val="FootnoteAnchor"/>
          <w:rtl w:val="true"/>
        </w:rPr>
        <w:footnoteReference w:id="54"/>
      </w:r>
      <w:r>
        <w:rPr>
          <w:rFonts w:ascii="Amiri" w:hAnsi="Amiri" w:eastAsia="Amiri" w:cs="Amiri"/>
          <w:color w:val="111111"/>
          <w:sz w:val="28"/>
          <w:sz w:val="28"/>
          <w:szCs w:val="28"/>
          <w:rtl w:val="true"/>
          <w:lang w:bidi="ar-SA"/>
        </w:rPr>
        <w:t>و 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عِلْمَ‌ لَنٰا إِلاّٰ مٰا عَلَّمْتَنٰا </w:t>
      </w:r>
      <w:r>
        <w:rPr>
          <w:rStyle w:val="FootnoteAnchor"/>
          <w:rtl w:val="true"/>
        </w:rPr>
        <w:footnoteReference w:id="55"/>
      </w:r>
      <w:r>
        <w:rPr>
          <w:rFonts w:ascii="Amiri" w:hAnsi="Amiri" w:eastAsia="Amiri" w:cs="Amiri"/>
          <w:color w:val="111111"/>
          <w:sz w:val="28"/>
          <w:sz w:val="28"/>
          <w:szCs w:val="28"/>
          <w:rtl w:val="true"/>
          <w:lang w:bidi="ar-SA"/>
        </w:rPr>
        <w:t>و قال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بِمٰا أَغْوَيْتَنِي </w:t>
      </w:r>
      <w:r>
        <w:rPr>
          <w:rStyle w:val="FootnoteAnchor"/>
          <w:rtl w:val="true"/>
        </w:rPr>
        <w:footnoteReference w:id="56"/>
      </w:r>
      <w:r>
        <w:rPr>
          <w:rFonts w:ascii="Amiri" w:hAnsi="Amiri" w:eastAsia="Amiri" w:cs="Amiri"/>
          <w:color w:val="111111"/>
          <w:sz w:val="28"/>
          <w:sz w:val="28"/>
          <w:szCs w:val="28"/>
          <w:rtl w:val="true"/>
          <w:lang w:bidi="ar-SA"/>
        </w:rPr>
        <w:t>و قالت العرب في أشعارها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يمنعنك الطير شيئا أردته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خطّ‍‌ بالأقلام ما أنت لاقيا</w:t>
      </w:r>
    </w:p>
    <w:p>
      <w:pPr>
        <w:pStyle w:val="BookText"/>
        <w:rPr/>
      </w:pPr>
      <w:r>
        <w:rPr>
          <w:rFonts w:ascii="IRNazanin" w:hAnsi="IRNazanin" w:eastAsia="IRNazanin"/>
          <w:color w:val="111111"/>
          <w:sz w:val="28"/>
          <w:sz w:val="28"/>
          <w:szCs w:val="28"/>
          <w:rtl w:val="true"/>
          <w:lang w:bidi="fa-IR"/>
        </w:rPr>
        <w:t>و قالت العجم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ماندندن لو دو نما رازنش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الحسن بن قبيس، أنا أبو الحسن بن أبي الحديد، أنا جدي أبو بكر، أنا أبو محمد بن زبر، حدّثنا محمد بن سليمان بن داود المنقري، حدّثنا أبو عثمان المازني، حدّثنا الأصمعي، عن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إياس بن معاوية و غيلان عند عمر بن عبد العزيز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أنتما مختلفان، و قد اجتمعتما فتناظرا معا، فقال إياس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غيلان صاحب كلام، و أنا صاحب اختصار، فإما أن يسألني و يختصر، أو أسأله و أختصر </w:t>
      </w:r>
      <w:r>
        <w:rPr>
          <w:rStyle w:val="FootnoteAnchor"/>
          <w:rtl w:val="true"/>
        </w:rPr>
        <w:footnoteReference w:id="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غيلان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ما أفضل شيء خلقه اللّه عزّ و جلّ‌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العقل، مقسوم أو مقتسم‌؟ فأمسك غيلان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جواب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تبين لك أمره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يهب العقول لمن يشاء فمن قسم له منها شيئا ذاده عن المعصية، و من تركه تهوّر</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الأصمعي و حدّثني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غيلانا و إياسا التقيا فتساءلا فقال إياس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أم </w:t>
      </w:r>
    </w:p>
    <w:p>
      <w:pPr>
        <w:pStyle w:val="BookText"/>
        <w:rPr/>
      </w:pPr>
      <w:r>
        <w:rPr>
          <w:rFonts w:ascii="Amiri" w:hAnsi="Amiri" w:eastAsia="Amiri" w:cs="Amiri"/>
          <w:color w:val="111111"/>
          <w:sz w:val="28"/>
          <w:sz w:val="28"/>
          <w:szCs w:val="28"/>
          <w:rtl w:val="true"/>
          <w:lang w:bidi="ar-SA"/>
        </w:rPr>
        <w:t>تسألني‌؟ فقال له غيلان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إياس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أفضل </w:t>
      </w:r>
      <w:r>
        <w:rPr>
          <w:rStyle w:val="FootnoteAnchor"/>
          <w:rtl w:val="true"/>
        </w:rPr>
        <w:footnoteReference w:id="58"/>
      </w:r>
      <w:r>
        <w:rPr>
          <w:rFonts w:ascii="IRNazanin" w:hAnsi="IRNazanin" w:eastAsia="IRNazanin"/>
          <w:color w:val="111111"/>
          <w:sz w:val="28"/>
          <w:sz w:val="28"/>
          <w:szCs w:val="28"/>
          <w:rtl w:val="true"/>
          <w:lang w:bidi="fa-IR"/>
        </w:rPr>
        <w:t>خلق اللّه عز و جل‌؟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العقل، فقال إياس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شاء استكثر منه و من شاء استكثر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غيلان مليا،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 عن غير هذا، فقال له إياس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العلم قبل أو العمل‌؟ فقال غيلان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أجبتك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فدعها و أخبرني عن الخلق خلقهم اللّه مختلفين أو مؤتلفين‌؟ فنهض غيلان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جمعني و إياك مجلس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غيلان قال لعمر أتوب إلى اللّه و لا أعود إلى هذه المقالة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عليه عمر إن كان كاذبا فأجيبت دعوته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العلوي، أنا رشأ بن نظيف، أنا الحسن بن إسماعيل، حدّثنا أحمد بن مروان، حدّثنا أحمد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بكر الشّحامي، أنا أبو صالح المؤذن، أنا أبو الحسن بن السّقّا، حدّثنا أبو العباس الأصمّ‌، حدّثنا العباس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معين، حدّثنا سعيد بن عامر، حدّثنا عمر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لإياس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واثلة حتى متى يتوالد الناس و يؤتون‌؟ فقال لجلسائه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أجيبوه فلم يكن عندهم جواب، فقال إياس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تتكامل العدتان عدة أهل النار و عدة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الفقيه، و أبو محمد عبد الكريم بن حمزة، و أبو المعالي الحسين بن حمزة السّلميون،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بن أبي الحديد، أنا جدي أبو بكر، أنا محمد بن جعفر الخرائطي، حدّثنا عبد اللّه بن أبي سعيد </w:t>
      </w:r>
      <w:r>
        <w:rPr>
          <w:rStyle w:val="FootnoteAnchor"/>
          <w:rtl w:val="true"/>
        </w:rPr>
        <w:footnoteReference w:id="59"/>
      </w:r>
      <w:r>
        <w:rPr>
          <w:rFonts w:ascii="Amiri" w:hAnsi="Amiri" w:eastAsia="Amiri" w:cs="Amiri"/>
          <w:color w:val="111111"/>
          <w:sz w:val="28"/>
          <w:sz w:val="28"/>
          <w:szCs w:val="28"/>
          <w:rtl w:val="true"/>
          <w:lang w:bidi="ar-SA"/>
        </w:rPr>
        <w:t>،حدّثنا عاصم بن عمر بن علي المقدّمي، حدّثني أبي عن سفيان بن 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إياس بن معاوية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يكون في فعال الرجل فضل عن قوله أجمل من أن يكون في قوله فضل عن فعاله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الغنائم حمزة بن علي بن عثمان بن السّوّاق و محمد بن محمد بن أحمد بن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الفرج أحمد بن عمر بن عثمان العصّاري، أنا أبو محمد جعفر بن محمد بن نصير الخوّاص، نا أبو العباس أحمد بن محمد بن مسروق الطوسي بن عاصم بن عمر بن علي المقدّمي، حدّثنا أبي عن </w:t>
      </w:r>
    </w:p>
    <w:p>
      <w:pPr>
        <w:pStyle w:val="BookText"/>
        <w:rPr/>
      </w:pPr>
      <w:r>
        <w:rPr>
          <w:rFonts w:ascii="Amiri" w:hAnsi="Amiri" w:eastAsia="Amiri" w:cs="Amiri"/>
          <w:color w:val="111111"/>
          <w:sz w:val="28"/>
          <w:sz w:val="28"/>
          <w:szCs w:val="28"/>
          <w:rtl w:val="true"/>
          <w:lang w:bidi="ar-SA"/>
        </w:rPr>
        <w:t>سفيان بن حسين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إياس بن معاوية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يكن في فعال الرجل فضل عن قوله أجمل من أن يكون في قوله فضل عن فعاله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أنا أبو بكر البيهقي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عبد اللّه بن جعفر، حدّثنا يعقوب بن سفيان، حدّثنا سليمان بن حرب، حدّثنا عمر بن علي بن مقدّم عن سفيان بن 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إياس بن معاوية و عنده رجل تخوفت إن قمت من عنده أن يقع 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 حتى قام، فلما قام ذكرته لإياس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ينظر في وجهي و لا يقول لي شيئا حتى فرغت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غزوت الديلم‌؟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فغزوت و قال ابن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الشّحّامي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فغزوت الهند؟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فغزوت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السمرقندي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غزوت الروم‌؟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 منك الديلم و السند و الهند و الروم و ليس يسلم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و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يعد سفيان إلى ذلك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 حدّثنا أبو العباس الأصمّ‌، حدّثنا عباس بن محمد، حدّثنا يحيى، حدّثنا قريش بن أنس، عن حبيب بن الشهيد،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إياس على باب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رجل من أهل الشام حسن الهيئة فسأله عن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 الفتيا فعليك بالحسن معلّمي و معلّم أبي، و إن أردت القضاء فعليك بعبد الملك بن يعلى و هو يومئذ قاضي البصرة، و إن أردت الخصومة فعليك بصالح السّدوسي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بيّنة غيّب</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أخبرناه أبو القاسم بن السّمرقندي، أنا أبو الحسين بن النّقّور، أنا أبو الحسن أحمد بن محمد بن عمران المعروف بابن الجندي، نا أبو روق أحمد بن محمد بن بكر الهزّاني، حدّثنا إسحاق بن إبراهيم بن حبيب بن الشهيد، حدّثنا قريش بن أنس، عن حبيب بن الشهيد،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رجل إياس بن معاوية يشاوره في خصومة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 القضاء فعليك بعبد الملك بن يعلى فهو القاضي، و إن أردت الفتيا فعليك بالحسن فهو معلّمي و معلّم أبي، و إن أردت الصلح فعليك بحميد الطويل و تدري ما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اجحد ما </w:t>
      </w:r>
    </w:p>
    <w:p>
      <w:pPr>
        <w:pStyle w:val="BookText"/>
        <w:rPr/>
      </w:pPr>
      <w:r>
        <w:rPr>
          <w:rFonts w:ascii="Amiri" w:hAnsi="Amiri" w:eastAsia="Amiri" w:cs="Amiri"/>
          <w:color w:val="111111"/>
          <w:sz w:val="28"/>
          <w:sz w:val="28"/>
          <w:szCs w:val="28"/>
          <w:rtl w:val="true"/>
          <w:lang w:bidi="ar-SA"/>
        </w:rPr>
        <w:t xml:space="preserve">عليك ودع ما ليس لك و استشهد الغيّب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إسحاق بن إبراهيم بن حبيب بن الشهيد، حدّثنا قريش بن أنس عن </w:t>
      </w:r>
      <w:r>
        <w:rPr>
          <w:rStyle w:val="FootnoteAnchor"/>
          <w:rtl w:val="true"/>
        </w:rPr>
        <w:footnoteReference w:id="63"/>
      </w:r>
      <w:r>
        <w:rPr>
          <w:rFonts w:ascii="Amiri" w:hAnsi="Amiri" w:eastAsia="Amiri" w:cs="Amiri"/>
          <w:color w:val="111111"/>
          <w:sz w:val="28"/>
          <w:sz w:val="28"/>
          <w:szCs w:val="28"/>
          <w:rtl w:val="true"/>
          <w:lang w:bidi="ar-SA"/>
        </w:rPr>
        <w:t>حبيب بن الشهيد،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إياس بن معاوية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بخبّ‌ و الخبّ‌ لا يخدعني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يخدع</w:t>
      </w:r>
      <w:r>
        <w:rPr>
          <w:rFonts w:eastAsia="Amiri" w:cs="Amiri" w:ascii="Amiri" w:hAnsi="Amiri"/>
          <w:color w:val="111111"/>
          <w:sz w:val="28"/>
          <w:szCs w:val="28"/>
          <w:rtl w:val="true"/>
          <w:lang w:bidi="ar-SA"/>
        </w:rPr>
        <w:t xml:space="preserve">] </w:t>
      </w:r>
      <w:r>
        <w:rPr>
          <w:rStyle w:val="FootnoteAnchor"/>
          <w:rtl w:val="true"/>
        </w:rPr>
        <w:footnoteReference w:id="64"/>
      </w:r>
      <w:r>
        <w:rPr>
          <w:rFonts w:ascii="Amiri" w:hAnsi="Amiri" w:eastAsia="Amiri" w:cs="Amiri"/>
          <w:color w:val="111111"/>
          <w:sz w:val="28"/>
          <w:sz w:val="28"/>
          <w:szCs w:val="28"/>
          <w:rtl w:val="true"/>
          <w:lang w:bidi="ar-SA"/>
        </w:rPr>
        <w:t>محمد بن سيرين، و لكنه يخدع أبي و الحسن و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عمر بن عبد اللّه بن عمر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الشّحّامي، أنا أبو بكر البيهقي،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بشران، أنا عثمان بن أحمد بن السماك، حدّثنا حنبل بن إسحاق، حدّثنا غسّان بن المفضل أبو معاوية الغلاّبي، حدّثنا عمر بن علي، عن سفيان بن 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إياس بن معاوية </w:t>
      </w:r>
      <w:r>
        <w:rPr>
          <w:rStyle w:val="FootnoteAnchor"/>
          <w:rtl w:val="true"/>
        </w:rPr>
        <w:footnoteReference w:id="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للناس من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لهم من أن تأمن سبلهم، و يختار لحكمهم حتى يعتدل الحكم فيهم، و أن يقام لهم بأمر الثغور التي بينهم و من عدوهم، فإن هذه الأشياء إذا قام بها السلطان احتمل الناس ما كان سوى ذلك من أثرة السلطان و كل </w:t>
      </w:r>
      <w:r>
        <w:rPr>
          <w:rStyle w:val="FootnoteAnchor"/>
          <w:rtl w:val="true"/>
        </w:rPr>
        <w:footnoteReference w:id="66"/>
      </w:r>
      <w:r>
        <w:rPr>
          <w:rFonts w:ascii="Amiri" w:hAnsi="Amiri" w:eastAsia="Amiri" w:cs="Amiri"/>
          <w:color w:val="111111"/>
          <w:sz w:val="28"/>
          <w:sz w:val="28"/>
          <w:szCs w:val="28"/>
          <w:rtl w:val="true"/>
          <w:lang w:bidi="ar-SA"/>
        </w:rPr>
        <w:t>ما يكرهون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عبد الملك بن عمر بن خلف الرّزّاز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أخبرنا أبو عبد اللّه البلخي، أنا أبو الحسين </w:t>
      </w:r>
      <w:r>
        <w:rPr>
          <w:rStyle w:val="FootnoteAnchor"/>
          <w:rtl w:val="true"/>
        </w:rPr>
        <w:footnoteReference w:id="67"/>
      </w:r>
      <w:r>
        <w:rPr>
          <w:rFonts w:ascii="Amiri" w:hAnsi="Amiri" w:eastAsia="Amiri" w:cs="Amiri"/>
          <w:color w:val="111111"/>
          <w:sz w:val="28"/>
          <w:sz w:val="28"/>
          <w:szCs w:val="28"/>
          <w:rtl w:val="true"/>
          <w:lang w:bidi="ar-SA"/>
        </w:rPr>
        <w:t>بن الطّيّوري، أنا عبد الملك بن عمر، أنا أبو حفص بن شاهين، حدّثنا محمد بن مخلد 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العتيقي، أنا عثمان بن محمد بن أحمد المخرّمي، حدّثنا إسماعيل الصّفّار،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الدوري، أنا أبو بكر بن أبي الأسود، أنا عمر بن علي المقدّمي، عن سفيان بن حسين، عن إياس بن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الشاذ من العلم فإن أقل ما يصيب صاحبه الذّلة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و أبو الفضل أحمد بن الحسن بن هبة اللّه، قالا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أنا أبو الخطاب عبد الملك بن أحمد بن عبد اللّه بن أحمد بن حمدان الخطيب التبوكي </w:t>
      </w:r>
      <w:r>
        <w:rPr>
          <w:rStyle w:val="FootnoteAnchor"/>
          <w:rtl w:val="true"/>
        </w:rPr>
        <w:footnoteReference w:id="68"/>
      </w:r>
      <w:r>
        <w:rPr>
          <w:rFonts w:ascii="Amiri" w:hAnsi="Amiri" w:eastAsia="Amiri" w:cs="Amiri"/>
          <w:color w:val="111111"/>
          <w:sz w:val="28"/>
          <w:sz w:val="28"/>
          <w:szCs w:val="28"/>
          <w:rtl w:val="true"/>
          <w:lang w:bidi="ar-SA"/>
        </w:rPr>
        <w:t xml:space="preserve">،أنا أبو عبد اللّه الحسين بن محمد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Style w:val="FootnoteAnchor"/>
          <w:rtl w:val="true"/>
        </w:rPr>
        <w:footnoteReference w:id="69"/>
      </w:r>
      <w:r>
        <w:rPr>
          <w:rFonts w:ascii="Amiri" w:hAnsi="Amiri" w:eastAsia="Amiri" w:cs="Amiri"/>
          <w:color w:val="111111"/>
          <w:sz w:val="28"/>
          <w:sz w:val="28"/>
          <w:szCs w:val="28"/>
          <w:rtl w:val="true"/>
          <w:lang w:bidi="ar-SA"/>
        </w:rPr>
        <w:t xml:space="preserve">محمد بن الحسين الرافقي </w:t>
      </w:r>
      <w:r>
        <w:rPr>
          <w:rStyle w:val="FootnoteAnchor"/>
          <w:rtl w:val="true"/>
        </w:rPr>
        <w:footnoteReference w:id="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المعروف بالخالع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سليمان بن أحمد الطّبراني،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العباس المبرّد عن العتبي،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رجلان بإياس بن معاوية بن قرّة المزني فعرج عليه أحدهما، و تجاوز الآخر، فكان المعرج عليه أراد أن يغريه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فعرجت بكرمك، و أما هو فاستمر على ثقته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أنا أبو الحسن بن أبي الحديد، أنا جدي أبو بكر، أنا أبو محمد بن زبر، حدّثنا عبد الرّحمن بن محمد بن منصور، حدّثنا الأصمعي، أنا أبي قال </w:t>
      </w:r>
      <w:r>
        <w:rPr>
          <w:rStyle w:val="FootnoteAnchor"/>
          <w:rtl w:val="true"/>
        </w:rPr>
        <w:footnoteReference w:id="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في بيت ثابت البناني رجلا أحمر، طويل الذراع، غليظ‍‌ الثياب </w:t>
      </w:r>
      <w:r>
        <w:rPr>
          <w:rStyle w:val="FootnoteAnchor"/>
          <w:rtl w:val="true"/>
        </w:rPr>
        <w:footnoteReference w:id="72"/>
      </w:r>
      <w:r>
        <w:rPr>
          <w:rFonts w:ascii="Amiri" w:hAnsi="Amiri" w:eastAsia="Amiri" w:cs="Amiri"/>
          <w:color w:val="111111"/>
          <w:sz w:val="28"/>
          <w:sz w:val="28"/>
          <w:szCs w:val="28"/>
          <w:rtl w:val="true"/>
          <w:lang w:bidi="ar-SA"/>
        </w:rPr>
        <w:t>،يلوث عمامته لوثا و رأيته قد غلب على الكلام، فلا يتكلم أحد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فأردت أن أسأل عنه حتى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واثلة، فعرفت أنه إياس،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لتكون غلته ألفا فيصلح و تصلح الغلة، و تكون غلّته ألفين فينفق ألفين فيصلح و تصلح الغلة، و تكون غلته ألفين فينفق ثلاثة آلاف فيوشك أن يبيع العقار في فضل النفقة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محمد بن زبر، حدّثنا إبراهيم بن مهدي الأيلي، حدّثنا أبو حاتم السّجستاني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Style w:val="FootnoteAnchor"/>
          <w:rtl w:val="true"/>
        </w:rPr>
        <w:footnoteReference w:id="73"/>
      </w:r>
      <w:r>
        <w:rPr>
          <w:rFonts w:ascii="Amiri" w:hAnsi="Amiri" w:eastAsia="Amiri" w:cs="Amiri"/>
          <w:color w:val="111111"/>
          <w:sz w:val="28"/>
          <w:sz w:val="28"/>
          <w:szCs w:val="28"/>
          <w:rtl w:val="true"/>
          <w:lang w:bidi="ar-SA"/>
        </w:rPr>
        <w:t>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إياس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امتحنت خصال الرجال فوجدت أشرفها صدق اللسان، و من عدم </w:t>
      </w:r>
      <w:r>
        <w:rPr>
          <w:rStyle w:val="FootnoteAnchor"/>
          <w:rtl w:val="true"/>
        </w:rPr>
        <w:footnoteReference w:id="74"/>
      </w:r>
      <w:r>
        <w:rPr>
          <w:rFonts w:ascii="Amiri" w:hAnsi="Amiri" w:eastAsia="Amiri" w:cs="Amiri"/>
          <w:color w:val="111111"/>
          <w:sz w:val="28"/>
          <w:sz w:val="28"/>
          <w:szCs w:val="28"/>
          <w:rtl w:val="true"/>
          <w:lang w:bidi="ar-SA"/>
        </w:rPr>
        <w:t>فضيلة الصدق فقد فجع بأكرم أخلاقه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بن قبيس، أنا أبي أبو العباس الفقيه، أنا أبو نصر بن الجبّان، أنا أبو علي بن درستويه، أنا الحسن بن حبيب، حدّثنا عبد اللّه بن محمد القريني، حدّثنا يونس بن عبد الأعلى، حدّثنا أشهب بن عبد العزيز، عن مالك بن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ربيعة بن أبي عبد الرّحمن قال لي إياس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ربيعة كلّ‌ ما بني على غير أساس فهو </w:t>
      </w:r>
    </w:p>
    <w:p>
      <w:pPr>
        <w:pStyle w:val="BookText"/>
        <w:rPr/>
      </w:pPr>
      <w:r>
        <w:rPr>
          <w:rFonts w:ascii="Amiri" w:hAnsi="Amiri" w:eastAsia="Amiri" w:cs="Amiri"/>
          <w:color w:val="111111"/>
          <w:sz w:val="28"/>
          <w:sz w:val="28"/>
          <w:szCs w:val="28"/>
          <w:rtl w:val="true"/>
          <w:lang w:bidi="ar-SA"/>
        </w:rPr>
        <w:t xml:space="preserve">هباء، و كل ديانة أسست على غير ورع فهي هباء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الشّحّامي، أنا أبو بكر البيهقي، أنا أبو الحسين بن الفضل القطان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إسماعيل بن محمد الصّفّار، حدّثنا مشرف بن سعيد، حدّثنا إسحاق بن محمد، حدّثنا سفيان بن حسين، قال </w:t>
      </w:r>
      <w:r>
        <w:rPr>
          <w:rStyle w:val="FootnoteAnchor"/>
          <w:rtl w:val="true"/>
        </w:rPr>
        <w:footnoteReference w:id="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لإياس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المروءة‌؟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بلدك و حيث تعرف فالتقوى، و أما حيث لا تعرف فاللباس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العلوي، أنا رشأ بن نظيف، أنا الحسن بن إسماعيل، أنا أحمد بن مروان، أنا أبو بكر بن أبي الدنيا، حدّثنا هاشم بن الوليد، حدّثنا عبد اللّه بن حشرج البصري، حدّثني المستنير بن أخضر، عن إياس بن معاوية بن قرّة قال </w:t>
      </w:r>
      <w:r>
        <w:rPr>
          <w:rStyle w:val="FootnoteAnchor"/>
          <w:rtl w:val="true"/>
        </w:rPr>
        <w:footnoteReference w:id="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جاءه دهقان فسأله عن المسكر </w:t>
      </w:r>
      <w:r>
        <w:rPr>
          <w:rStyle w:val="FootnoteAnchor"/>
          <w:rtl w:val="true"/>
        </w:rPr>
        <w:footnoteReference w:id="78"/>
      </w:r>
      <w:r>
        <w:rPr>
          <w:rFonts w:ascii="Amiri" w:hAnsi="Amiri" w:eastAsia="Amiri" w:cs="Amiri"/>
          <w:color w:val="111111"/>
          <w:sz w:val="28"/>
          <w:sz w:val="28"/>
          <w:szCs w:val="28"/>
          <w:rtl w:val="true"/>
          <w:lang w:bidi="ar-SA"/>
        </w:rPr>
        <w:t>أ حرام هو أم حلال‌؟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حرام‌؟ أخبرني عن التمر أ حلال أم حرام‌؟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عن الكشوث </w:t>
      </w:r>
      <w:r>
        <w:rPr>
          <w:rStyle w:val="FootnoteAnchor"/>
          <w:rtl w:val="true"/>
        </w:rPr>
        <w:footnoteReference w:id="79"/>
      </w:r>
      <w:r>
        <w:rPr>
          <w:rFonts w:ascii="Amiri" w:hAnsi="Amiri" w:eastAsia="Amiri" w:cs="Amiri"/>
          <w:color w:val="111111"/>
          <w:sz w:val="28"/>
          <w:sz w:val="28"/>
          <w:szCs w:val="28"/>
          <w:rtl w:val="true"/>
          <w:lang w:bidi="ar-SA"/>
        </w:rPr>
        <w:t>أ حلال هو أم حرام‌؟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خالف ما بينها، و إنما هو من التمر و الكشوث و الماء، أن يكون هذا حلالا و هذا حراما؟ فقال إياس للدّهقان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أخذت كفّا من تراب فضربتك به أ كان يوجعك‌؟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أخذت كفّا من ماء فنضحته في وجهك أ كان يوجعك‌؟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أخذت كفا من تبن فضربتك به أ كان يوجعك‌؟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أخذت هذا التراب فعجنته بالتبن و الماء ثم جعلته كتلا حتى يجف، فضربتك به أ كان يوجعك‌؟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يقتلني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فكذا هو التمر و الماء و الكشوث إذا جمع ثم عتّق حرم كما يجفف هذا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أخبرناها أبو بكر محمد بن شجاع، أنا عبد الوهاب بن محمد بن عبيد، حدّثنا هاشم بن الوليد، حدّثنا عبد اللّه بن إسحاق، أنا الحسن بن محمد بن أحمد بن يوسف، أنا أحمد بن محمد بن عمر، حدّثنا عبد اللّه بن حشرج البصري، حدّثني المستنير بن أخضر، عن إياس بن معاوية بن قرّة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جاءه دهقان فسأله عن السّكر أ حرام </w:t>
      </w:r>
    </w:p>
    <w:p>
      <w:pPr>
        <w:pStyle w:val="BookText"/>
        <w:rPr/>
      </w:pPr>
      <w:r>
        <w:rPr>
          <w:rFonts w:ascii="Amiri" w:hAnsi="Amiri" w:eastAsia="Amiri" w:cs="Amiri"/>
          <w:color w:val="111111"/>
          <w:sz w:val="28"/>
          <w:sz w:val="28"/>
          <w:szCs w:val="28"/>
          <w:rtl w:val="true"/>
          <w:lang w:bidi="ar-SA"/>
        </w:rPr>
        <w:t>هو أم حلال‌؟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حراما، أخبرني عن التمر أ حلال هو أم حرام‌؟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عن الكشوث أ حلال هو أم حرام </w:t>
      </w:r>
      <w:r>
        <w:rPr>
          <w:rStyle w:val="FootnoteAnchor"/>
          <w:rtl w:val="true"/>
        </w:rPr>
        <w:footnoteReference w:id="8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الماء أ حلال هو أم حرام‌؟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خالف ما بينهما، و إنما هو من التّمر و الكشوث و الماء، أن يكون هذا حلالا و هذا حراما، فقال إياس للدهقان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أخذت كفا من تراب فضربتك به أ كان يوجعك‌؟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أخذت كفا من ماء فضربتك به أ كان يوجعك‌؟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أخذت كفا من تبن فضربتك به أ كان يوجعك‌؟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أخذت هذا الطين فعجنته بالتبن و الماء و الكشوث إذا جمع ثم عتّق حرم كما جفّف هذا، فارجع و قيل كان لا يرجع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البغدادي، أنا أبو منصور بن شكرويه، و محمد بن أحمد بن علي السّمسار،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إبراهيم بن عبد اللّه بن محمد، حدّثنا أبو عبد اللّه المحاملي، حدّثنا إسحاق </w:t>
      </w:r>
      <w:r>
        <w:rPr>
          <w:rStyle w:val="FootnoteAnchor"/>
          <w:rtl w:val="true"/>
        </w:rPr>
        <w:footnoteReference w:id="81"/>
      </w:r>
      <w:r>
        <w:rPr>
          <w:rFonts w:ascii="Amiri" w:hAnsi="Amiri" w:eastAsia="Amiri" w:cs="Amiri"/>
          <w:color w:val="111111"/>
          <w:sz w:val="28"/>
          <w:sz w:val="28"/>
          <w:szCs w:val="28"/>
          <w:rtl w:val="true"/>
          <w:lang w:bidi="ar-SA"/>
        </w:rPr>
        <w:t xml:space="preserve">بن إسماعيل، حدّثنا سلمة بن حيان </w:t>
      </w:r>
      <w:r>
        <w:rPr>
          <w:rStyle w:val="FootnoteAnchor"/>
          <w:rtl w:val="true"/>
        </w:rPr>
        <w:footnoteReference w:id="82"/>
      </w:r>
      <w:r>
        <w:rPr>
          <w:rFonts w:ascii="Amiri" w:hAnsi="Amiri" w:eastAsia="Amiri" w:cs="Amiri"/>
          <w:color w:val="111111"/>
          <w:sz w:val="28"/>
          <w:sz w:val="28"/>
          <w:szCs w:val="28"/>
          <w:rtl w:val="true"/>
          <w:lang w:bidi="ar-SA"/>
        </w:rPr>
        <w:t xml:space="preserve">،حدّثني حشرج المزني من ولد عائذ بن عمرو، حدّثنا المستنير بن أخضر، عن عمه </w:t>
      </w:r>
      <w:r>
        <w:rPr>
          <w:rStyle w:val="FootnoteAnchor"/>
          <w:rtl w:val="true"/>
        </w:rPr>
        <w:footnoteReference w:id="8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دهقانا 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واثلة ما تقول في السّكر؟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حرمه و إنما هو تمر و ماء و الحشو؟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فرغت يا دهقان‌؟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لو أخذت كفّ‌ ماء فضربتك به كان يوجعك‌؟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ترابا فطرحت عليه التبن ثم صببت عليه الماء ثم غمرته غمرا ثم جعلته في الشمس، ثم ضربتك به كان يوجعك‌؟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يقتلني،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هذا، حين جمعت أخلاطه و خمّرت حرم</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الحسن بن الفضل، أنا عبد اللّه بن جعفر، حدّثنا يعقوب، حدّثنا سليمان بن حرب، حدّثنا عمر بن علي بن مقدّم، عن سفيان بن 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لإياس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أفضل أم العابد؟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لنا حتى نعرفه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ترون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سليمان شيئا لم أفهمه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يجيء هذا ينقل الجص، هذا ينقل الآجر، و هذا يبني، فإذا كان </w:t>
      </w:r>
    </w:p>
    <w:p>
      <w:pPr>
        <w:pStyle w:val="BookText"/>
        <w:rPr/>
      </w:pPr>
      <w:r>
        <w:rPr>
          <w:rFonts w:ascii="Amiri" w:hAnsi="Amiri" w:eastAsia="Amiri" w:cs="Amiri"/>
          <w:color w:val="111111"/>
          <w:sz w:val="28"/>
          <w:sz w:val="28"/>
          <w:szCs w:val="28"/>
          <w:rtl w:val="true"/>
          <w:lang w:bidi="ar-SA"/>
        </w:rPr>
        <w:t xml:space="preserve">نصف النهار رأى شربة سويق فشرب، فإذا كان الليل أعطي كلّ‌ رجل منهم درهما، و أعطي هذا أربعة دراهم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أحمد بن الحسن، أنا جعفر بن عبد اللّه بن يعقوب، حدّثنا محمد بن هارون الرّوياني، حدّثنا أبو كريب، حدّثنا شاذان، عن حمّاد بن سلمة، عن حميد أن </w:t>
      </w:r>
      <w:r>
        <w:rPr>
          <w:rStyle w:val="FootnoteAnchor"/>
          <w:rtl w:val="true"/>
        </w:rPr>
        <w:footnoteReference w:id="84"/>
      </w:r>
      <w:r>
        <w:rPr>
          <w:rFonts w:ascii="Amiri" w:hAnsi="Amiri" w:eastAsia="Amiri" w:cs="Amiri"/>
          <w:color w:val="111111"/>
          <w:sz w:val="28"/>
          <w:sz w:val="28"/>
          <w:szCs w:val="28"/>
          <w:rtl w:val="true"/>
          <w:lang w:bidi="ar-SA"/>
        </w:rPr>
        <w:t xml:space="preserve">أنسا شكّ‌ في ولد له فدعا إياس بن معاوية فنظر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 إليه</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القاسم علي بن إبراهيم و أبو الوحش سبيع بن المسلّم، عن رشأ بن نظيف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نقلته من 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الفتح إبراهيم بن علي بن إبراهيم بن الحسين بن محمد بن سيبخت </w:t>
      </w:r>
      <w:r>
        <w:rPr>
          <w:rStyle w:val="FootnoteAnchor"/>
          <w:rtl w:val="true"/>
        </w:rPr>
        <w:footnoteReference w:id="86"/>
      </w:r>
      <w:r>
        <w:rPr>
          <w:rFonts w:ascii="Amiri" w:hAnsi="Amiri" w:eastAsia="Amiri" w:cs="Amiri"/>
          <w:color w:val="111111"/>
          <w:sz w:val="28"/>
          <w:sz w:val="28"/>
          <w:szCs w:val="28"/>
          <w:rtl w:val="true"/>
          <w:lang w:bidi="ar-SA"/>
        </w:rPr>
        <w:t>البغدادي، حدّثنا أبو عبد اللّه محمد بن أحمد بن إبراهيم بن قريش الحكيمي، حدّثنا ثعلب، حدّثنا أبو عمر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إياس بن قرّة قاضيا قائفا مزكيا استقضاه عمر بن عبد العزيز</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عبد العزيز</w:t>
      </w:r>
      <w:r>
        <w:rPr>
          <w:rFonts w:eastAsia="Amiri" w:cs="Amiri" w:ascii="Amiri" w:hAnsi="Amiri"/>
          <w:color w:val="111111"/>
          <w:sz w:val="28"/>
          <w:szCs w:val="28"/>
          <w:rtl w:val="true"/>
          <w:lang w:bidi="ar-SA"/>
        </w:rPr>
        <w:t xml:space="preserve">] </w:t>
      </w:r>
      <w:r>
        <w:rPr>
          <w:rStyle w:val="FootnoteAnchor"/>
          <w:rtl w:val="true"/>
        </w:rPr>
        <w:footnoteReference w:id="87"/>
      </w:r>
      <w:r>
        <w:rPr>
          <w:rFonts w:ascii="IRNazanin" w:hAnsi="IRNazanin" w:eastAsia="IRNazanin"/>
          <w:color w:val="111111"/>
          <w:sz w:val="28"/>
          <w:sz w:val="28"/>
          <w:szCs w:val="28"/>
          <w:rtl w:val="true"/>
          <w:lang w:bidi="fa-IR"/>
        </w:rPr>
        <w:t xml:space="preserve">رجلا من </w:t>
      </w:r>
      <w:r>
        <w:rPr>
          <w:rStyle w:val="FootnoteAnchor"/>
          <w:rtl w:val="true"/>
        </w:rPr>
        <w:footnoteReference w:id="88"/>
      </w:r>
      <w:r>
        <w:rPr>
          <w:rFonts w:ascii="Amiri" w:hAnsi="Amiri" w:eastAsia="Amiri" w:cs="Amiri"/>
          <w:color w:val="111111"/>
          <w:sz w:val="28"/>
          <w:sz w:val="28"/>
          <w:szCs w:val="28"/>
          <w:rtl w:val="true"/>
          <w:lang w:bidi="ar-SA"/>
        </w:rPr>
        <w:t>أهل الشام، و أمره أن يجمع بين إياس و بين القاسم بن ربيعة الجوشني من بني عبد اللّه بن غطفان، و يولّي القضاء أنفذهما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يجمع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إياس للشامي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عني و عن القاسم فقيهي المصر الحسن و ابن سيرين، و لم يكن إياس يأتيهما، فعلم القاسم أنه إن سألهما أشارا به، فقال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تسأل عنه، فو اللّه الذي لا إله إلاّ هو إنّ‌ إياسا لأفضل مني و أفقه و أعلم بالقضاء، فإن كنت ممن يصدق قولي </w:t>
      </w:r>
      <w:r>
        <w:rPr>
          <w:rStyle w:val="FootnoteAnchor"/>
          <w:rtl w:val="true"/>
        </w:rPr>
        <w:footnoteReference w:id="89"/>
      </w:r>
      <w:r>
        <w:rPr>
          <w:rFonts w:ascii="Amiri" w:hAnsi="Amiri" w:eastAsia="Amiri" w:cs="Amiri"/>
          <w:color w:val="111111"/>
          <w:sz w:val="28"/>
          <w:sz w:val="28"/>
          <w:szCs w:val="28"/>
          <w:rtl w:val="true"/>
          <w:lang w:bidi="ar-SA"/>
        </w:rPr>
        <w:t>،و إن كنت كاذبا فما يحلّ‌ أن توليني و أنا 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إياس للشامي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جئت برجل فأقمته على جهنم، فافتدى نفسه من النار أن تقذفه فيها بيمين حلفها كذب فيها يستغفر اللّه عزّ و جلّ‌ منها، و ينجو مما يخاف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فطنت لهذا فإني أوليك، فاستقضاه فلم يزل على القضاء سنة ثم هرب، و كان يفصل بين الناس إذا تبيّن له الأمر حكم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محمد بن علي بن أحمد، أنا أحمد بن إسحاق، أنا أحمد بن عمران، حدّثنا موسى بن زكريا، حدّثنا خليفة بن خيّاط‍‌، حدّثنا عامر بن 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اليقظان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عبد العزيز كتب إلى عديّ‌ بن أرطأة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اجمع ناسا من قبلك فشاورهم في إياس بن معاوية و القاسم بن ربيعة الجوشني و استقض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 عديّ‌ ناسا فحلف القاسم أن إياسا أعلم بالقضاء و أصلح له مني فولاّه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خليفة، حدّثني سهل بن يوسف، حدّثنا خالد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إياس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الرجل قد بعث إليّ‌ فانطلقت معه، فدخل على عديّ‌ ثم خرج و معه حرسي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 أن يعفيني فأتى المسجد فصلّى ركعتين ثم قال للحرسي قدم، فما قام حتى قضى سبعين قضية </w:t>
      </w:r>
      <w:r>
        <w:rPr>
          <w:rStyle w:val="FootnoteAnchor"/>
          <w:rtl w:val="true"/>
        </w:rPr>
        <w:footnoteReference w:id="90"/>
      </w:r>
      <w:r>
        <w:rPr>
          <w:rFonts w:ascii="Amiri" w:hAnsi="Amiri" w:eastAsia="Amiri" w:cs="Amiri"/>
          <w:color w:val="111111"/>
          <w:sz w:val="28"/>
          <w:sz w:val="28"/>
          <w:szCs w:val="28"/>
          <w:rtl w:val="true"/>
          <w:lang w:bidi="ar-SA"/>
        </w:rPr>
        <w:t xml:space="preserve">ثم خرج إياس من البصرة في قصة </w:t>
      </w:r>
      <w:r>
        <w:rPr>
          <w:rStyle w:val="FootnoteAnchor"/>
          <w:rtl w:val="true"/>
        </w:rPr>
        <w:footnoteReference w:id="91"/>
      </w:r>
      <w:r>
        <w:rPr>
          <w:rFonts w:ascii="Amiri" w:hAnsi="Amiri" w:eastAsia="Amiri" w:cs="Amiri"/>
          <w:color w:val="111111"/>
          <w:sz w:val="28"/>
          <w:sz w:val="28"/>
          <w:szCs w:val="28"/>
          <w:rtl w:val="true"/>
          <w:lang w:bidi="ar-SA"/>
        </w:rPr>
        <w:t>كانت فولّى عدي الحسن بن أبي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عمر بن عبيد اللّه بن عمرو بن السماك، حدّثنا حنبل بن إسحاق، حدّثنا هارون بن معروف، حدّثنا جرير، عن 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عديّ‌ بن أرطأة إياس بن معاوية قضاء البصرة فأبى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 بن عبد اللّه خير مني،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خير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تعتبر فضله إلاّ من تفضيله إيّاي عليه كان ينبغي، فلم يقعد بكر و قعد إياس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منصور عبد الباقي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المخلّص، حدّثنا أبو محمد عبيد اللّه بن عبد الرّحمن، حدّثنا زكريا بن يحيى المنقري، حدّثنا الأصمعي، حدّثنا عبيد </w:t>
      </w:r>
      <w:r>
        <w:rPr>
          <w:rStyle w:val="FootnoteAnchor"/>
          <w:rtl w:val="true"/>
        </w:rPr>
        <w:footnoteReference w:id="93"/>
      </w:r>
      <w:r>
        <w:rPr>
          <w:rFonts w:ascii="Amiri" w:hAnsi="Amiri" w:eastAsia="Amiri" w:cs="Amiri"/>
          <w:color w:val="111111"/>
          <w:sz w:val="28"/>
          <w:sz w:val="28"/>
          <w:szCs w:val="28"/>
          <w:rtl w:val="true"/>
          <w:lang w:bidi="ar-SA"/>
        </w:rPr>
        <w:t>بن عمرو القيسي،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لإياس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واثلة اختر لنا قاضيا نوليه القضاء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أتقلد ذلك،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وجدت رجلا ترضاه أ كنت تشير علينا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فقيل له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ترى له أن يلي القضاء؟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خيار رضا فولي القضاء و هو كاره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العلوي، أنا رشأ بن نظيف، حدّثنا الحسن بن إسماعيل، أنا أحمد بن مروان، حدّثنا الحسين بن الحسن، حدّثنا الزّيادي، حدّثنا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هبيرة قال لإياس بن معاوية لما أراده على القضاء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لا أصلح،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ذلك لأني عييّ‌ و أنا دميم و إني 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هبيرة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الحدّة فإن السوط‍‌ يقوّمك، و أما الدمامة فإني لا أريد أن أحاسن بك، و أما العيّ‌ فقد عثرت على ما أريد و إن كنت عند نفسك عييا فذاك أجدر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الزّيادي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لإياس لما ولي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تعجل بالقضاء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لكفك من إصبع‌؟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فقال له إياس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عجّلت بالجواب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يعجّل من استيقن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أحمد بن مروان، حدّثنا أحمد بن يوسف، حدّثنا أبو عبيد، حدّثنا عبد الرّحمن بن مهدي، حدّثنا حمّاد بن سلمة، عن حميد الطويل،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ولي إياس بن معاوية القضاء دخل عليه الحسن و إياس يبكي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فذكر إياس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القضاة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اثنان في النار، و واحد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فيما قصّ‌ اللّه عليك من نبأ داود و سليمان ما يرد قول هؤلاء الناس ثم قرأ وَ دٰاوُدَ وَ سُلَيْمٰانَ‌ إِذْ يَحْكُمٰانِ‌ فِي الْحَرْثِ‌ الآية، إلى قوله فَفَهَّمْنٰاهٰا سُلَيْمٰانَ‌ وَ كُلاًّ آتَيْنٰا حُكْماً وَ عِلْماً </w:t>
      </w:r>
      <w:r>
        <w:rPr>
          <w:rStyle w:val="FootnoteAnchor"/>
          <w:rtl w:val="true"/>
        </w:rPr>
        <w:footnoteReference w:id="94"/>
      </w:r>
      <w:r>
        <w:rPr>
          <w:rFonts w:ascii="Amiri" w:hAnsi="Amiri" w:eastAsia="Amiri" w:cs="Amiri"/>
          <w:color w:val="111111"/>
          <w:sz w:val="28"/>
          <w:sz w:val="28"/>
          <w:szCs w:val="28"/>
          <w:rtl w:val="true"/>
          <w:lang w:bidi="ar-SA"/>
        </w:rPr>
        <w:t>فحمد سليمان و لم يذم داود</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عبد الوهاب بن المبارك، أنا ثابت بن بندار، أنا أبو العلاء محمد بن علي بن يعقوب، أنا أبو بكر محمد بن أحمد بن محمد بن موسى، أنا الأحوص بن المفضّل بن غسان، حدّثنا حمّاد بن سلمة، أنا حميد، قال </w:t>
      </w:r>
      <w:r>
        <w:rPr>
          <w:rStyle w:val="FootnoteAnchor"/>
          <w:rtl w:val="true"/>
        </w:rPr>
        <w:footnoteReference w:id="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استقضي إياس أتاه الحسن فبكى إياس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سعيد إنه بلغني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القضاة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اجتهد و أخطأ فهو في النار، و رجل مال به الهوى فهو في النار، و رجل اجتهد فأصاب فهو في الجنة،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اللّه على الحكام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يشتروا به ثمنا، و لا يخشوا فيه الناس، و أن لا يتّبعوا الهوى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دٰاوُدُ إِنّٰا جَعَلْنٰاكَ‌ خَلِيفَةً‌ فِي الْأَرْضِ‌ </w:t>
      </w:r>
    </w:p>
    <w:p>
      <w:pPr>
        <w:pStyle w:val="BookText"/>
        <w:rPr/>
      </w:pPr>
      <w:r>
        <w:rPr>
          <w:rFonts w:ascii="Amiri" w:hAnsi="Amiri" w:eastAsia="Amiri" w:cs="Amiri"/>
          <w:color w:val="111111"/>
          <w:sz w:val="28"/>
          <w:sz w:val="28"/>
          <w:szCs w:val="28"/>
          <w:rtl w:val="true"/>
          <w:lang w:bidi="ar-SA"/>
        </w:rPr>
        <w:t xml:space="preserve">فَاحْكُمْ‌ بَيْنَ‌ النّٰاسِ‌ بِالْحَقِّ‌ وَ لاٰ تَتَّبِعِ‌ الْهَوىٰ‌ فَيُضِلَّكَ‌ </w:t>
      </w:r>
      <w:r>
        <w:rPr>
          <w:rStyle w:val="FootnoteAnchor"/>
          <w:rtl w:val="true"/>
        </w:rPr>
        <w:footnoteReference w:id="96"/>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تَشْتَرُوا بِآيٰاتِي ثَمَناً قَلِيلاً </w:t>
      </w:r>
      <w:r>
        <w:rPr>
          <w:rStyle w:val="FootnoteAnchor"/>
          <w:rtl w:val="true"/>
        </w:rPr>
        <w:footnoteReference w:id="97"/>
      </w:r>
      <w:r>
        <w:rPr>
          <w:rFonts w:ascii="Amiri" w:hAnsi="Amiri" w:eastAsia="Amiri" w:cs="Amiri"/>
          <w:color w:val="111111"/>
          <w:sz w:val="28"/>
          <w:sz w:val="28"/>
          <w:szCs w:val="28"/>
          <w:rtl w:val="true"/>
          <w:lang w:bidi="ar-SA"/>
        </w:rPr>
        <w:t>و إن فيما قضى من نبأ داود و سليمان ما يرد قول هؤلاء الناس الذين يقولون، ثم قرأ وَ دٰاوُدَ وَ سُلَيْمٰانَ‌ إِذْ يَحْكُمٰانِ‌ فِي الْحَرْثِ‌ إذ نفشت فيه غنم القوم و كنا لحكمهم شاهدين،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فأثنى اللّه على سليمان خيرا و لم يذم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اللّفتواني، أنا أبو عمر بن مندة، أنا أبو محمد بن يوة، حدّثنا أبو الحسن اللّبناني، حدّثنا أبو بكر القرشي، حدّثنا بسام بن يزيد، حدّثنا حمّاد بن سلمة، حدّثنا حميد أنّ‌ إياس بن معاوية لما استقضى أتاه الحسن فبكى إياس فقال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سعيد بلغني أن القضاة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اجتهد و أخطأ فهو في النار، و رجل مال به الهوى، فهو في النار، و رجل اجتهد و أصاب فهو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فيما قضى اللّه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 داود و سليمان ما يردّ قول هؤلاء، يقول اللّه جل و 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دٰاوُدَ وَ سُلَيْمٰانَ‌ إِذْ يَحْكُمٰانِ‌ فِي الْحَرْثِ‌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عِلْماً فأثنى اللّه على سليمان و لم يذم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أخذ على </w:t>
      </w:r>
      <w:r>
        <w:rPr>
          <w:rStyle w:val="FootnoteAnchor"/>
          <w:rtl w:val="true"/>
        </w:rPr>
        <w:footnoteReference w:id="98"/>
      </w:r>
      <w:r>
        <w:rPr>
          <w:rFonts w:ascii="Amiri" w:hAnsi="Amiri" w:eastAsia="Amiri" w:cs="Amiri"/>
          <w:color w:val="111111"/>
          <w:sz w:val="28"/>
          <w:sz w:val="28"/>
          <w:szCs w:val="28"/>
          <w:rtl w:val="true"/>
          <w:lang w:bidi="ar-SA"/>
        </w:rPr>
        <w:t>العلماء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يشترون به ثمنا،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قليلا</w:t>
      </w:r>
      <w:r>
        <w:rPr>
          <w:rFonts w:eastAsia="Amiri" w:cs="Amiri" w:ascii="Amiri" w:hAnsi="Amiri"/>
          <w:color w:val="111111"/>
          <w:sz w:val="28"/>
          <w:szCs w:val="28"/>
          <w:rtl w:val="true"/>
          <w:lang w:bidi="ar-SA"/>
        </w:rPr>
        <w:t xml:space="preserve">] </w:t>
      </w:r>
      <w:r>
        <w:rPr>
          <w:rStyle w:val="FootnoteAnchor"/>
          <w:rtl w:val="true"/>
        </w:rPr>
        <w:footnoteReference w:id="99"/>
      </w:r>
      <w:r>
        <w:rPr>
          <w:rFonts w:ascii="Amiri" w:hAnsi="Amiri" w:eastAsia="Amiri" w:cs="Amiri"/>
          <w:color w:val="111111"/>
          <w:sz w:val="28"/>
          <w:sz w:val="28"/>
          <w:szCs w:val="28"/>
          <w:rtl w:val="true"/>
          <w:lang w:bidi="ar-SA"/>
        </w:rPr>
        <w:t>و لا يتّبعون فيه الهوى، و لا يخشون فيه أحدا، ثم قرأ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يُحَكِّمُونَكَ‌ وَ عِنْدَهُمُ‌ التَّوْرٰاةُ‌ فِيهٰا حُكْمُ‌ اللّٰهِ‌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تَشْتَرُوا بِآيٰاتِي ثَمَناً قَلِيلاً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بن جعفر، حدّثنا يعقوب، حدّثني سعيد بن أسد، حدّثنا ضمرة، عن رجاء بن أبي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إبراهيم لإياس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خصال فيك كنت أنت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تقتضي قبل أن تفهم، و لا تبالي من جالست، و لا تبالي ما لبست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أقضي قبل أن أفهم فإنهم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ثلاثة أو اثنين‌؟ قال لا، بل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أسرع ما فهمت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لا يفهم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أنا لا أقضي حتى أفهم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قولك</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لا أبالي مع من جلست فإني أجلس مع من يرى لي أحبّ‌ إليّ‌ من أن أجلس مع من أرى له، و 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أبالي ما لبست، فلأن ألبس ثوبا يقي نفسي، أحبّ‌ إليّ‌ من أن ألبس ثوبا أقيه بنفسي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القاضي أبو العلاء الواسطي، أنا أبو بكر محمد بن أحمد البابسيري، أنا أبو أمية الأحوص بن المفضّل، أنا أبي، حدّثنا سليمان بن حرب، حدّثنا حمّاد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عزل عبد اللّه بن يزيد السّلمي أو مات عن القضاء، فجعل أيوب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رموها بحجرها، لو رموها بحجرها يعني إياس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منصور عبد الباقي محمد بن غالب،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حدّثنا عبيد اللّه بن عبد الرّحمن، حدّثنا زكريا بن يحيى المنقري، حدّثنا الأصمعي، حدّثنا حمّاد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أيوب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رموها بحجرها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إياس بن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ولي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عبد اللّه يحيى بن البنّا، عن أبي تمام علي بن محمد، عن أبي عمر بن حيّوية، أنا محمد بن القاسم الكوكبي، حدّثنا أبو بكر بن أبي خيثمة، حدّثنا أبي، حدّثنا إسماعيل بن إبراهيم، عن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أسمع عن إياس بقضاء يشبه قضاء شريح، فأخبرني إياس بعد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أبعث خالد الحذّاء إلى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سيرين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أنا أبو نعيم الحافظ‍‌، حدّثنا أبو بحر محمد بن الحسن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أنبأنا أبو علي محمد بن محمد بن عبد العزيز بن المهدي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الواسطي، أنا أبو بكر الخطيب،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عبيد اللّه بن عمر بن أحمد بن عثمان بن شاهين، أنا أبو بحر محمد بن الحسن البربهاري، حدّثنا محمد بن غالب بن حرب، حدّثنا سليمان بن عبد الجبار بن زريق الخيّاط‍‌، حدّثنا سليمان بن حرب، حدّثنا أبو هلال، حدّثنا داود بن أبي هند،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إياس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أكلم الناس بنصف عقلي، و إذا اختصم إليّ‌ الاثنان جمعت عقلي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أبي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اثنان، و لم يقل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حرب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حدّثنا يعقوب بن سفيان، حدّثنا أبو بكر الحميدي </w:t>
      </w:r>
    </w:p>
    <w:p>
      <w:pPr>
        <w:pStyle w:val="BookText"/>
        <w:rPr/>
      </w:pPr>
      <w:r>
        <w:rPr>
          <w:rFonts w:ascii="Amiri" w:hAnsi="Amiri" w:eastAsia="Amiri" w:cs="Amiri"/>
          <w:color w:val="111111"/>
          <w:sz w:val="28"/>
          <w:sz w:val="28"/>
          <w:szCs w:val="28"/>
          <w:rtl w:val="true"/>
          <w:lang w:bidi="ar-SA"/>
        </w:rPr>
        <w:t>و محمد بن يحيى،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شبرمة،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لإياس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معجب برأيك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أعجب به لم أقض </w:t>
      </w:r>
      <w:r>
        <w:rPr>
          <w:rStyle w:val="FootnoteAnchor"/>
          <w:rtl w:val="true"/>
        </w:rPr>
        <w:footnoteReference w:id="102"/>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بكر الخطيب، أنا الحسن بن أبي بكر، أنا أبي، أنا أبو أحمد محمد بن أحمد بن يوسف الجريري </w:t>
      </w:r>
      <w:r>
        <w:rPr>
          <w:rStyle w:val="FootnoteAnchor"/>
          <w:rtl w:val="true"/>
        </w:rPr>
        <w:footnoteReference w:id="103"/>
      </w:r>
      <w:r>
        <w:rPr>
          <w:rFonts w:ascii="Amiri" w:hAnsi="Amiri" w:eastAsia="Amiri" w:cs="Amiri"/>
          <w:color w:val="111111"/>
          <w:sz w:val="28"/>
          <w:sz w:val="28"/>
          <w:szCs w:val="28"/>
          <w:rtl w:val="true"/>
          <w:lang w:bidi="ar-SA"/>
        </w:rPr>
        <w:t xml:space="preserve">،حدّثنا أحمد بن الحارث، أنا أبو الحسن المدائني، عن أبي محمد القرشي، قال </w:t>
      </w:r>
      <w:r>
        <w:rPr>
          <w:rStyle w:val="FootnoteAnchor"/>
          <w:rtl w:val="true"/>
        </w:rPr>
        <w:footnoteReference w:id="1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استودع رجل رجلا ماله، ثم طلبه فجحده، فخاصمه إلى إياس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دفعت المال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حضرك‌؟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دفعته إليه في مكان كذا و كذا و لم يحضرنا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كان في ذلك الموضع‌؟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 إلى ذلك الموضع و انظر إلى الشجرة فلعل اللّه تعالى يوضح لك هناك ما يبيّن </w:t>
      </w:r>
      <w:r>
        <w:rPr>
          <w:rStyle w:val="FootnoteAnchor"/>
          <w:rtl w:val="true"/>
        </w:rPr>
        <w:footnoteReference w:id="105"/>
      </w:r>
      <w:r>
        <w:rPr>
          <w:rFonts w:ascii="Amiri" w:hAnsi="Amiri" w:eastAsia="Amiri" w:cs="Amiri"/>
          <w:color w:val="111111"/>
          <w:sz w:val="28"/>
          <w:sz w:val="28"/>
          <w:szCs w:val="28"/>
          <w:rtl w:val="true"/>
          <w:lang w:bidi="ar-SA"/>
        </w:rPr>
        <w:t>لك حقك، لعلك دفنت مالك عند الشجرة و نسيت، فتذكر إذا رأيت الشجرة، فمضى الرجل، و قال إياس للمطلوب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حتى يرجع خصمك، فجلس و إياس يقضي و ينظر إليه ساعة،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أ ترى صاحبك بلغ موضع الشجرة التي ذكر؟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عدو اللّه إنك لخائن </w:t>
      </w:r>
      <w:r>
        <w:rPr>
          <w:rStyle w:val="FootnoteAnchor"/>
          <w:rtl w:val="true"/>
        </w:rPr>
        <w:footnoteReference w:id="10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أقلني أقالك اللّه، فأمر من يحتفظ‍‌ به حتى جاء الرجل، فقال له إياس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أقرّ لك بحقّك فخذه به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الحسن و أنا أبي، 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علي بن أبي علي المعدّل، أنا أبو بكر أحمد بن إبراهيم بن شاذان، أنا أحمد </w:t>
      </w:r>
      <w:r>
        <w:rPr>
          <w:rStyle w:val="FootnoteAnchor"/>
          <w:rtl w:val="true"/>
        </w:rPr>
        <w:footnoteReference w:id="107"/>
      </w:r>
      <w:r>
        <w:rPr>
          <w:rFonts w:ascii="Amiri" w:hAnsi="Amiri" w:eastAsia="Amiri" w:cs="Amiri"/>
          <w:color w:val="111111"/>
          <w:sz w:val="28"/>
          <w:sz w:val="28"/>
          <w:szCs w:val="28"/>
          <w:rtl w:val="true"/>
          <w:lang w:bidi="ar-SA"/>
        </w:rPr>
        <w:t xml:space="preserve">بن محمد بن يوسف الجريري، أنا أحمد بن الحارث، أنا أبو الحسن المدائني، عن روح أبي الحسن القيسي، قال </w:t>
      </w:r>
      <w:r>
        <w:rPr>
          <w:rStyle w:val="FootnoteAnchor"/>
          <w:rtl w:val="true"/>
        </w:rPr>
        <w:footnoteReference w:id="1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استودع رجل رجلا من أفناء الناس مالا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أمينا لا بأس به و خرج المستودع إلى مكة فلما رجع طلبه فجحده، فأتى إياسا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فقال له إياس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أنك أتيتني‌؟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فنازعته عند أحد؟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يعلم أحد بهذا،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و اكتم أمرك ثم عد </w:t>
      </w:r>
    </w:p>
    <w:p>
      <w:pPr>
        <w:pStyle w:val="BookText"/>
        <w:rPr/>
      </w:pPr>
      <w:r>
        <w:rPr>
          <w:rFonts w:ascii="Amiri" w:hAnsi="Amiri" w:eastAsia="Amiri" w:cs="Amiri"/>
          <w:color w:val="111111"/>
          <w:sz w:val="28"/>
          <w:sz w:val="28"/>
          <w:szCs w:val="28"/>
          <w:rtl w:val="true"/>
          <w:lang w:bidi="ar-SA"/>
        </w:rPr>
        <w:t>إليّ‌ بعد يومين، فمضى الرجل فدعا إياس أمينه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حضر </w:t>
      </w:r>
      <w:r>
        <w:rPr>
          <w:rStyle w:val="FootnoteAnchor"/>
          <w:rtl w:val="true"/>
        </w:rPr>
        <w:footnoteReference w:id="109"/>
      </w:r>
      <w:r>
        <w:rPr>
          <w:rFonts w:ascii="Amiri" w:hAnsi="Amiri" w:eastAsia="Amiri" w:cs="Amiri"/>
          <w:color w:val="111111"/>
          <w:sz w:val="28"/>
          <w:sz w:val="28"/>
          <w:szCs w:val="28"/>
          <w:rtl w:val="true"/>
          <w:lang w:bidi="ar-SA"/>
        </w:rPr>
        <w:t xml:space="preserve">مال كثير </w:t>
      </w:r>
      <w:r>
        <w:rPr>
          <w:rStyle w:val="FootnoteAnchor"/>
          <w:rtl w:val="true"/>
        </w:rPr>
        <w:footnoteReference w:id="110"/>
      </w:r>
      <w:r>
        <w:rPr>
          <w:rFonts w:ascii="Amiri" w:hAnsi="Amiri" w:eastAsia="Amiri" w:cs="Amiri"/>
          <w:color w:val="111111"/>
          <w:sz w:val="28"/>
          <w:sz w:val="28"/>
          <w:szCs w:val="28"/>
          <w:rtl w:val="true"/>
          <w:lang w:bidi="ar-SA"/>
        </w:rPr>
        <w:t>أريد أن أصيّره إليك أ فحصين منزلك‌؟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فأعدّ </w:t>
      </w:r>
      <w:r>
        <w:rPr>
          <w:rStyle w:val="FootnoteAnchor"/>
          <w:rtl w:val="true"/>
        </w:rPr>
        <w:footnoteReference w:id="111"/>
      </w:r>
      <w:r>
        <w:rPr>
          <w:rFonts w:ascii="Amiri" w:hAnsi="Amiri" w:eastAsia="Amiri" w:cs="Amiri"/>
          <w:color w:val="111111"/>
          <w:sz w:val="28"/>
          <w:sz w:val="28"/>
          <w:szCs w:val="28"/>
          <w:rtl w:val="true"/>
          <w:lang w:bidi="ar-SA"/>
        </w:rPr>
        <w:t>موضعا للمال و قوما يحملونه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عاد الرجل إلى إياس فقال له انطلق إلى صاحبك فاطلب مالك، فإن أعطاك فذاك، و إن جحدك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أخبر القاضي، فأتى الرجل صاحبه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و إلاّ أتيت القاضي أشكوك إليه و أخبرته بأمري فدفع إليه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الرجل إلى إياس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أعطاني المال، و جاء الأمين إلى إياس لموعده فزبره و انتهره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تقربني يا خائن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أبي، 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ابن أبي علي، أنا أبو بكر بن شاذان، نا محمد بن أحمد الجريري </w:t>
      </w:r>
      <w:r>
        <w:rPr>
          <w:rStyle w:val="FootnoteAnchor"/>
          <w:rtl w:val="true"/>
        </w:rPr>
        <w:footnoteReference w:id="112"/>
      </w:r>
      <w:r>
        <w:rPr>
          <w:rFonts w:ascii="Amiri" w:hAnsi="Amiri" w:eastAsia="Amiri" w:cs="Amiri"/>
          <w:color w:val="111111"/>
          <w:sz w:val="28"/>
          <w:sz w:val="28"/>
          <w:szCs w:val="28"/>
          <w:rtl w:val="true"/>
          <w:lang w:bidi="ar-SA"/>
        </w:rPr>
        <w:t xml:space="preserve">،نا أحمد بن الحارث، نا أبو الحسن، عن عبد اللّه بن مصعب السّليقي قال </w:t>
      </w:r>
      <w:r>
        <w:rPr>
          <w:rStyle w:val="FootnoteAnchor"/>
          <w:rtl w:val="true"/>
        </w:rPr>
        <w:footnoteReference w:id="1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استودع رجل رجلا كيسا فيه دنانير و غاب الرجل فطالت غيبته، فلما طال الأمر فتق المستودع الكيس من أسفله و أخذ الدنانير و جعل في الكيس دراهم و خيطه و الخاتم على حاله؛ فقدم صاحب المال بعد خمس عشرة سنة فطلب ماله فدفع إليه الكيس بخاتمه فلم يقبله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دراهم و مالي 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كيسك بخاتمك فرافعه إلى عمر بن هبيرة فقال لإياس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في أمر هذين، فقال إياس للطالب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أعطيته كيسا فيه 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خمس عشرة سنة، قال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كيسه بخاتمه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خمس عشرة سنة، قال ففضوا الخاتم فنثروا الدراهم، فوجدوا ضرب عشر سنين، و خمس سنين و أقلّ‌ 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أقررت أنه عندك منذ خمس عشرة سنة، و في الكيس ضرب عشر سنين و خمس سنين؛ فأقر بالدنانير فألزمه إياها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علي بن إبراهيم، أنا رشأ بن نظيف، أنا الحسن بن إسماعيل، أنا أحمد بن مروان، حدّثنا عبد اللّه بن مسلم، عن قتيبة، حدّثنا سهل بن محمد، عن الأصمعي عن معتمر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رجل جارية استبرأها من رجل غلبه، فخاصمه إلى إياس بن معاوية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أردها بالحمق قال إياس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رجليك أطول‌؟ قالت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تذكرين أي ليلة ولدت‌؟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إياس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ردّ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بن الأكفاني، أنا أبو الحسن بن أبي الحديد، أنا جدي أبو بكر، أنا أبو هاشم عبد الغافر بن سلامة بن زاهر الحضرمي، أنا أبو سعيد الأشجّ‌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كتب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عن مالك،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رجل عند إياس بن معاوية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العنقر فلم يجز 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و أبو المعالي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أحمد البابسيري، حدّثنا الأحوص بن المفضّل، أنا أبي، حدّثنا محمد بن مسعر،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لإياس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القضاء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القضاء فهم،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لو قلت علّمني من العلم و لم يسمّ‌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مسعر محمدا و انتهت رواية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أبي، حدّثنا سليمان بن حرب، حدّثنا عمر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إياس بن معاوية يجلس إلى رجل من الصيارفة في السوق يتحدث إليه فولي القضاء فما ترك ذلك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عبد اللّه يحيى بن الحسن بن البنّا، عن أبي تمام الواسطي، عن أبي عمر بن حيّوية، أنا أبو الطّيّب محمد بن القاسم، حدّثنا أبو بكر 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سليمان بن أبي شيخ وقع بين إياس بن معاوية و بين عديّ‌ بن أرطأة تباعد فخرج إياس إلى عمر بن عبد العزيز يشكو عديا فولّى عديّ‌ الحسن البصري، و كتب إلى عمر يقع في إياس و يمدح الحسن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أحمد بن أبي عثمان، أنا الحسن بن الحسن بن علي بن المنذر، أنا الحسين بن صفوان، حدّثنا أبو بكر بن أبي الدنيا، حدّثنا أبو محمد التميمي عن شيخ من قريش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لإياس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تكثر الكلام،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فبصواب أتكلم أم بخطإ؟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فالإكثار من الصواب أفضل</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العلوي، أنا رشأ بن نظيف، أنا الحسن بن إسماعيل، أنا أحمد بن مروان، حدّثنا عبد الرّحمن بن محمد الحنفي، حدّثنا محمد بن الحارث، عن </w:t>
      </w:r>
    </w:p>
    <w:p>
      <w:pPr>
        <w:pStyle w:val="BookText"/>
        <w:rPr/>
      </w:pPr>
      <w:r>
        <w:rPr>
          <w:rFonts w:ascii="Amiri" w:hAnsi="Amiri" w:eastAsia="Amiri" w:cs="Amiri"/>
          <w:color w:val="111111"/>
          <w:sz w:val="28"/>
          <w:sz w:val="28"/>
          <w:szCs w:val="28"/>
          <w:rtl w:val="true"/>
          <w:lang w:bidi="ar-SA"/>
        </w:rPr>
        <w:t>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لإياس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فيك إلاّ كثرة الكلام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فتسمعون صوابا أو خطأ؟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صوابا،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فالزيادة في الخير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رمي إياس بالعيّ‌ قطّ‍‌، و إنما عابوه بالإكثار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يقال بالبصرة شيخها الحسن و فتاها إياس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أحمد بن مروان، حدّثنا إبراهيم بن علي، حدّثنا محمد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لإياس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فيك عيب غير أنك معجب بقولك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فأعجبكم قولي‌؟ قالوا </w:t>
      </w:r>
      <w:r>
        <w:rPr>
          <w:rStyle w:val="FootnoteAnchor"/>
          <w:rtl w:val="true"/>
        </w:rPr>
        <w:footnoteReference w:id="1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أحق بأن أعجب بما أقول و ما يكون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مما استحسنه الناس من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حدّثنا يعقوب عن </w:t>
      </w:r>
      <w:r>
        <w:rPr>
          <w:rStyle w:val="FootnoteAnchor"/>
          <w:rtl w:val="true"/>
        </w:rPr>
        <w:footnoteReference w:id="117"/>
      </w:r>
      <w:r>
        <w:rPr>
          <w:rFonts w:ascii="Amiri" w:hAnsi="Amiri" w:eastAsia="Amiri" w:cs="Amiri"/>
          <w:color w:val="111111"/>
          <w:sz w:val="28"/>
          <w:sz w:val="28"/>
          <w:szCs w:val="28"/>
          <w:rtl w:val="true"/>
          <w:lang w:bidi="ar-SA"/>
        </w:rPr>
        <w:t xml:space="preserve">سليمان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في مكان أيوب ثم إياس بن معاوية و الصلت بن دينار،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إياس يتحدث و جعل الصلت يتقدر له إذا فرغ يحدث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إياس فخذه بيده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أبلعني ريقي، دعني أتنفس، فقال إياس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ترون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امرأة هذا سيئة الخلق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اللّه، إنها سيئة الخلق، من أين علمت‌؟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عندها و قد ساء خلقها عليك فهذا من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الأكفاني، حدّثنا عبد العزيز الكتاني، أنا أبو الحسين عبد الوهاب بن جعفر الميداني، أخبرني أبو عبد اللّه بن أبي الخطاب، حدّثنا أبو العباس محمود بن محمد بن الفضل الرافقي، حدّثنا الحنفي، حدّثنا ابن أبي شيخ، حدّثنا الحارث بن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إياس بن معاوية إلى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غريب و هو من أهل واسط‍‌ و هو معلم و هو يطلب عبدا أبق </w:t>
      </w:r>
      <w:r>
        <w:rPr>
          <w:rStyle w:val="FootnoteAnchor"/>
          <w:rtl w:val="true"/>
        </w:rPr>
        <w:footnoteReference w:id="118"/>
      </w:r>
      <w:r>
        <w:rPr>
          <w:rFonts w:ascii="Amiri" w:hAnsi="Amiri" w:eastAsia="Amiri" w:cs="Amiri"/>
          <w:color w:val="111111"/>
          <w:sz w:val="28"/>
          <w:sz w:val="28"/>
          <w:szCs w:val="28"/>
          <w:rtl w:val="true"/>
          <w:lang w:bidi="ar-SA"/>
        </w:rPr>
        <w:t>له، فوجدوا الأمر على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يمشي و يلتفت فعلمت أنه غريب، و رأيته و على ثوبه حمرة تربة واسط‍‌ فعلمت أنه من أهلها، و رأيته يمرّ بالصبيان فيسلم عليهم و لا يسلم على الرجال فعلمت أنه معلّم، و رأيته إذا مرّ بذي هيئة لم يلتفت إليه و إذا مر بذي أسمال تأمله، فعلمت أنه يطلب آبقا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محمود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هلال بن العلاء، حدّثنا القاسم بن </w:t>
      </w:r>
    </w:p>
    <w:p>
      <w:pPr>
        <w:pStyle w:val="BookText"/>
        <w:rPr/>
      </w:pPr>
      <w:r>
        <w:rPr>
          <w:rFonts w:ascii="Amiri" w:hAnsi="Amiri" w:eastAsia="Amiri" w:cs="Amiri"/>
          <w:color w:val="111111"/>
          <w:sz w:val="28"/>
          <w:sz w:val="28"/>
          <w:szCs w:val="28"/>
          <w:rtl w:val="true"/>
          <w:lang w:bidi="ar-SA"/>
        </w:rPr>
        <w:t>منصور، حدّثني عمر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إياس بن معاوية فسمع قراءة من علية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امرأة حامل بغلام فقيل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صوتها و نفسها يخالطه فعلمت أنها حامل، و سمعت صوتا ضحلا فعلمت أنه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 بعد حين بكتّاب فيه صبيان فنظر إلى صبيّ‌ منهم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ابن تلك المرأة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يوما جالسا في المسجد فدخل من بابه ثلاث نسوة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ثكلى و الثانية حبلى و الثالثة حائض، فسأل عنهن فكنّ‌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الأولى تنظر إلى الأحداث و ترد طرفا كليلا فعلمت أنها ثكلى </w:t>
      </w:r>
      <w:r>
        <w:rPr>
          <w:rStyle w:val="FootnoteAnchor"/>
          <w:rtl w:val="true"/>
        </w:rPr>
        <w:footnoteReference w:id="120"/>
      </w:r>
      <w:r>
        <w:rPr>
          <w:rFonts w:ascii="Amiri" w:hAnsi="Amiri" w:eastAsia="Amiri" w:cs="Amiri"/>
          <w:color w:val="111111"/>
          <w:sz w:val="28"/>
          <w:sz w:val="28"/>
          <w:szCs w:val="28"/>
          <w:rtl w:val="true"/>
          <w:lang w:bidi="ar-SA"/>
        </w:rPr>
        <w:t>،و رأيت الثانية تمشي و تعتمد على وركها الأيسر فعلمت أنها حبلى، و رأيت الثالثة تريد الدخول إلى البيت و تتهيب فعلمت أنها حائض</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محمد عبد الكريم بن حمزة، عن أبي بكر الخطيب، أنا أحمد بن عبد اللّه المحاملي،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في كتاب جدي القاضي أبي عبد اللّه الحسين 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منصور، حدّثنا نعيم بن حمّاد، أخبرني إبراهيم بن مرزوق البصري </w:t>
      </w:r>
      <w:r>
        <w:rPr>
          <w:rStyle w:val="FootnoteAnchor"/>
          <w:rtl w:val="true"/>
        </w:rPr>
        <w:footnoteReference w:id="12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إياس بن معاوية قبل أن يستقضى،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كنا نكتب </w:t>
      </w:r>
      <w:r>
        <w:rPr>
          <w:rStyle w:val="FootnoteAnchor"/>
          <w:rtl w:val="true"/>
        </w:rPr>
        <w:footnoteReference w:id="122"/>
      </w:r>
      <w:r>
        <w:rPr>
          <w:rFonts w:ascii="Amiri" w:hAnsi="Amiri" w:eastAsia="Amiri" w:cs="Amiri"/>
          <w:color w:val="111111"/>
          <w:sz w:val="28"/>
          <w:sz w:val="28"/>
          <w:szCs w:val="28"/>
          <w:rtl w:val="true"/>
          <w:lang w:bidi="ar-SA"/>
        </w:rPr>
        <w:t>عنه الفراسة كما نكتب من صاحب الحديث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جاء رجل فجلس على دكان </w:t>
      </w:r>
      <w:r>
        <w:rPr>
          <w:rStyle w:val="FootnoteAnchor"/>
          <w:rtl w:val="true"/>
        </w:rPr>
        <w:footnoteReference w:id="123"/>
      </w:r>
      <w:r>
        <w:rPr>
          <w:rFonts w:ascii="Amiri" w:hAnsi="Amiri" w:eastAsia="Amiri" w:cs="Amiri"/>
          <w:color w:val="111111"/>
          <w:sz w:val="28"/>
          <w:sz w:val="28"/>
          <w:szCs w:val="28"/>
          <w:rtl w:val="true"/>
          <w:lang w:bidi="ar-SA"/>
        </w:rPr>
        <w:t xml:space="preserve">مرتفع بالمربد فجعل يترصّد الطريق فبينما هو كذلك، إذ </w:t>
      </w:r>
      <w:r>
        <w:rPr>
          <w:rStyle w:val="FootnoteAnchor"/>
          <w:rtl w:val="true"/>
        </w:rPr>
        <w:footnoteReference w:id="124"/>
      </w:r>
      <w:r>
        <w:rPr>
          <w:rFonts w:ascii="Amiri" w:hAnsi="Amiri" w:eastAsia="Amiri" w:cs="Amiri"/>
          <w:color w:val="111111"/>
          <w:sz w:val="28"/>
          <w:sz w:val="28"/>
          <w:szCs w:val="28"/>
          <w:rtl w:val="true"/>
          <w:lang w:bidi="ar-SA"/>
        </w:rPr>
        <w:t xml:space="preserve">نزل فاستقبل رجلا في وجهه </w:t>
      </w:r>
      <w:r>
        <w:rPr>
          <w:rStyle w:val="FootnoteAnchor"/>
          <w:rtl w:val="true"/>
        </w:rPr>
        <w:footnoteReference w:id="125"/>
      </w:r>
      <w:r>
        <w:rPr>
          <w:rFonts w:ascii="Amiri" w:hAnsi="Amiri" w:eastAsia="Amiri" w:cs="Amiri"/>
          <w:color w:val="111111"/>
          <w:sz w:val="28"/>
          <w:sz w:val="28"/>
          <w:szCs w:val="28"/>
          <w:rtl w:val="true"/>
          <w:lang w:bidi="ar-SA"/>
        </w:rPr>
        <w:t>ثم رجع إلى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إياس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في هذا الرجل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نقول‌؟ رجل طالب 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معلّم صبيان قد أبق له غلام أعور، فإن أردتم أن تستفهموه ذلك فقوموا إليه فاسألوه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بعضنا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نراك منذ اليوم هاهنا أ لك حاجة تستعين بنا على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غلام نساج كان يغل علينا، و قد زاع منذ أيام،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لنا غلامك وصف لنا موضعك،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أما أنا فأعلم الصبيان بالكلإ </w:t>
      </w:r>
      <w:r>
        <w:rPr>
          <w:rStyle w:val="FootnoteAnchor"/>
          <w:rtl w:val="true"/>
        </w:rPr>
        <w:footnoteReference w:id="126"/>
      </w:r>
      <w:r>
        <w:rPr>
          <w:rFonts w:ascii="Amiri" w:hAnsi="Amiri" w:eastAsia="Amiri" w:cs="Amiri"/>
          <w:color w:val="111111"/>
          <w:sz w:val="28"/>
          <w:sz w:val="28"/>
          <w:szCs w:val="28"/>
          <w:rtl w:val="true"/>
          <w:lang w:bidi="ar-SA"/>
        </w:rPr>
        <w:t>،و أما غلامي فغلام من صفته كذا و كذا إحدى عينيه ذاهبة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فرجعنا إليه فقلنا </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قلت، و لكن كيف علمت أنه معلّم صبيان‌؟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جاء فجعل يطلب موضعا يجلس فيه، فعلمت أنه يطلب عادة في الجلوس، فنظر إلى أرفع شيء يقدر عليه، فجلس عليه فنظرت في قدره فإذا ليس قدره قدر الملوك،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فنظرت</w:t>
      </w:r>
      <w:r>
        <w:rPr>
          <w:rFonts w:eastAsia="Amiri" w:cs="Amiri" w:ascii="Amiri" w:hAnsi="Amiri"/>
          <w:color w:val="111111"/>
          <w:sz w:val="28"/>
          <w:szCs w:val="28"/>
          <w:rtl w:val="true"/>
          <w:lang w:bidi="ar-SA"/>
        </w:rPr>
        <w:t xml:space="preserve">] </w:t>
      </w:r>
      <w:r>
        <w:rPr>
          <w:rStyle w:val="FootnoteAnchor"/>
          <w:rtl w:val="true"/>
        </w:rPr>
        <w:footnoteReference w:id="127"/>
      </w:r>
      <w:r>
        <w:rPr>
          <w:rFonts w:ascii="Amiri" w:hAnsi="Amiri" w:eastAsia="Amiri" w:cs="Amiri"/>
          <w:color w:val="111111"/>
          <w:sz w:val="28"/>
          <w:sz w:val="28"/>
          <w:szCs w:val="28"/>
          <w:rtl w:val="true"/>
          <w:lang w:bidi="ar-SA"/>
        </w:rPr>
        <w:t>فيمن اعتاد في جلوسه جلوس الملوك فلم أجدهم إلاّ المعلّمين، فعلمت أنه معلم صبيان،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علمت أنه أبق </w:t>
      </w:r>
      <w:r>
        <w:rPr>
          <w:rStyle w:val="FootnoteAnchor"/>
          <w:rtl w:val="true"/>
        </w:rPr>
        <w:footnoteReference w:id="128"/>
      </w:r>
      <w:r>
        <w:rPr>
          <w:rFonts w:ascii="Amiri" w:hAnsi="Amiri" w:eastAsia="Amiri" w:cs="Amiri"/>
          <w:color w:val="111111"/>
          <w:sz w:val="28"/>
          <w:sz w:val="28"/>
          <w:szCs w:val="28"/>
          <w:rtl w:val="true"/>
          <w:lang w:bidi="ar-SA"/>
        </w:rPr>
        <w:t>له غلام أعور؟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رأيته يترصّد الطريق فبينما هو كذلك إذ نزل فاستقبل رجلا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مقبلا</w:t>
      </w:r>
      <w:r>
        <w:rPr>
          <w:rFonts w:eastAsia="Amiri" w:cs="Amiri" w:ascii="Amiri" w:hAnsi="Amiri"/>
          <w:color w:val="111111"/>
          <w:sz w:val="28"/>
          <w:szCs w:val="28"/>
          <w:rtl w:val="true"/>
          <w:lang w:bidi="ar-SA"/>
        </w:rPr>
        <w:t xml:space="preserve">] </w:t>
      </w:r>
      <w:r>
        <w:rPr>
          <w:rStyle w:val="FootnoteAnchor"/>
          <w:rtl w:val="true"/>
        </w:rPr>
        <w:footnoteReference w:id="129"/>
      </w:r>
      <w:r>
        <w:rPr>
          <w:rFonts w:ascii="Amiri" w:hAnsi="Amiri" w:eastAsia="Amiri" w:cs="Amiri"/>
          <w:color w:val="111111"/>
          <w:sz w:val="28"/>
          <w:sz w:val="28"/>
          <w:szCs w:val="28"/>
          <w:rtl w:val="true"/>
          <w:lang w:bidi="ar-SA"/>
        </w:rPr>
        <w:t xml:space="preserve">فعلمت أنه شبهه بغلامه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 في وجهه، فلو كان غلامه أعمى لعرفه في ترجحه في مشيته، فعلمت أنه نظر في وجهه إلى عينه، فعلمت أن غلامه أعور قد</w:t>
      </w:r>
      <w:r>
        <w:rPr>
          <w:rFonts w:eastAsia="Amiri" w:cs="Amiri" w:ascii="Amiri" w:hAnsi="Amiri"/>
          <w:color w:val="111111"/>
          <w:sz w:val="28"/>
          <w:szCs w:val="28"/>
          <w:rtl w:val="true"/>
          <w:lang w:bidi="ar-SA"/>
        </w:rPr>
        <w:t xml:space="preserve">] </w:t>
      </w:r>
      <w:r>
        <w:rPr>
          <w:rStyle w:val="FootnoteAnchor"/>
          <w:rtl w:val="true"/>
        </w:rPr>
        <w:footnoteReference w:id="130"/>
      </w:r>
      <w:r>
        <w:rPr>
          <w:rFonts w:ascii="Amiri" w:hAnsi="Amiri" w:eastAsia="Amiri" w:cs="Amiri"/>
          <w:color w:val="111111"/>
          <w:sz w:val="28"/>
          <w:sz w:val="28"/>
          <w:szCs w:val="28"/>
          <w:rtl w:val="true"/>
          <w:lang w:bidi="ar-SA"/>
        </w:rPr>
        <w:t>ذهبت إحدى عينيه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أحمد بن محمد بن البغدادي، أنا أبو عمرو بن مندة، أنا الحسن بن محمد بن أحمد، أنا أبو الحسن اللّبناني، حدّثنا أبو بكر بن أبي الدنيا، حدّثني محمد بن الحسين، حدّثنا عبيد اللّه بن محمد، حدّثني حمّاد بن سلمة، عن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ماتت أم أياس بن معاوية بكى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أبا واثلة‌؟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لي بابان مفتوحان من الجنة فأغلق أحدهما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محمد، حدّثنا داود بن محيريز، حدّثنا أعين الخيّاط‍‌،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بكر بن عبد اللّه المزني يعزّي إياسا على أمه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واثلة، أمّا أحد بابيك فقد أغلق عنك، فانظر كيف تكون في الباب المفتوح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إياس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عمر بن عبيد اللّه بن عمر، أنا عبد الواحد بن محمد بن عثمان أنا الحسن بن محمد بن إسحاق، حدّثنا إسماعيل، حدّثنا علي بن المديني، حدّثنا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دعوني إلى إياس بن معاوية فدعوني إلى رجل كلما فرغ من حديث، أخذ بذنب آخر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حدّثنا عبد العزيز الكتاني، أنا أبو محمد بن أبي </w:t>
      </w:r>
    </w:p>
    <w:p>
      <w:pPr>
        <w:pStyle w:val="BookText"/>
        <w:rPr/>
      </w:pPr>
      <w:r>
        <w:rPr>
          <w:rFonts w:ascii="Amiri" w:hAnsi="Amiri" w:eastAsia="Amiri" w:cs="Amiri"/>
          <w:color w:val="111111"/>
          <w:sz w:val="28"/>
          <w:sz w:val="28"/>
          <w:szCs w:val="28"/>
          <w:rtl w:val="true"/>
          <w:lang w:bidi="ar-SA"/>
        </w:rPr>
        <w:t>نصر، أنا أبو الميمون بن راشد، حدّثنا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سفيان حدّثهم عن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دعوني إلى إياس فكان كلما حدّث بحديث وصله بآخر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 أنا محمد بن علي بن يعقوب، أنا محمد بن أحمد، حدّثنا محمد، أنا الأحوص بن المفضّل، أنا أبي، حدّثنا سليمان بن حرب، حدّثنا أبو هلال، حدّثنا داود بن أبي هند،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إياس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من لا يعرف عيبه فهو أحمق،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واثلة فما عيبك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الكلام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الشّحّامي، أنا أبو بكر البيهقي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عمر بن عبيد اللّه بن عمر،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بشران، أنا عثمان بن أحمد بن عبد اللّه، حدّثنا حنبل بن إسحاق، حدّثنا سليمان بن حرب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الفراوي و أبو المظفّر بن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علي بن محمد الخشّاب، أنا أبو بكر الجوزقي، أنا محمد بن عبد الرّحمن الدّغولي </w:t>
      </w:r>
      <w:r>
        <w:rPr>
          <w:rStyle w:val="FootnoteAnchor"/>
          <w:rtl w:val="true"/>
        </w:rPr>
        <w:footnoteReference w:id="134"/>
      </w:r>
      <w:r>
        <w:rPr>
          <w:rFonts w:ascii="Amiri" w:hAnsi="Amiri" w:eastAsia="Amiri" w:cs="Amiri"/>
          <w:color w:val="111111"/>
          <w:sz w:val="28"/>
          <w:sz w:val="28"/>
          <w:szCs w:val="28"/>
          <w:rtl w:val="true"/>
          <w:lang w:bidi="ar-SA"/>
        </w:rPr>
        <w:t>، حدّثني محمد بن نصر بن الحجاج، نا موسى 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هلال، عن داود بن أبي هند،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إياس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رجل لا يعرف عيب نفسه إلاّ و هو أحمق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لا يعرف عيبه فهو أحمق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واثلة فما عيبك‌؟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الكلام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بن البنّا، أنا محمد بن أحمد بن علي الآبنوسي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السّرقندي، و أنا أبو الحسين بن النّقّور و أبو محمد الصّريفيني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البركات الأنماطي، أنا أبو محمد الصّريفيني،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محمد بن الحسن بن عبدان الصريفي</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 نصر محمد بن حمدوية بن سهل المروزي، أنا أبو الموجّه محمد بن </w:t>
      </w:r>
    </w:p>
    <w:p>
      <w:pPr>
        <w:pStyle w:val="BookText"/>
        <w:rPr/>
      </w:pPr>
      <w:r>
        <w:rPr>
          <w:rFonts w:ascii="Amiri" w:hAnsi="Amiri" w:eastAsia="Amiri" w:cs="Amiri"/>
          <w:color w:val="111111"/>
          <w:sz w:val="28"/>
          <w:sz w:val="28"/>
          <w:szCs w:val="28"/>
          <w:rtl w:val="true"/>
          <w:lang w:bidi="ar-SA"/>
        </w:rPr>
        <w:t xml:space="preserve">عمرو،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الآبنوسي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غالب، حدّثنا سليمان بن حرب، حدّثنا أبو هلال، عن داود بن أبي هند،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إياس بن معاوية بن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يعرف عيبه فهو أحمق </w:t>
      </w:r>
      <w:r>
        <w:rPr>
          <w:rStyle w:val="FootnoteAnchor"/>
          <w:rtl w:val="true"/>
        </w:rPr>
        <w:footnoteReference w:id="136"/>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واثلة ما عيبك‌؟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أنا محمد بن هبة اللّه، أنا محمد بن الحسين، أنا عبد اللّه بن جعفر، حدّثنا يعقوب بن سفيان، حدّثنا سعيد بن راشد، حدّثنا ضمرة، عن ابن شوذب،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إياس بن معاوية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لا يعرفون عيوب أنفسهم و أنا أعرف عيب نفسي، أنا رجل مكثار، و كان كذلك لا يجلس مجلسا إلاّ غلبه، قال ضمرة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إياس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ولدوا أبناء و ولدت أبا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بكر البيهقي، أنا أبو عبد اللّه الحافظ‍‌، أخبرني دعلج بن أحمد السّجزي </w:t>
      </w:r>
      <w:r>
        <w:rPr>
          <w:rStyle w:val="FootnoteAnchor"/>
          <w:rtl w:val="true"/>
        </w:rPr>
        <w:footnoteReference w:id="137"/>
      </w:r>
      <w:r>
        <w:rPr>
          <w:rFonts w:ascii="Amiri" w:hAnsi="Amiri" w:eastAsia="Amiri" w:cs="Amiri"/>
          <w:color w:val="111111"/>
          <w:sz w:val="28"/>
          <w:sz w:val="28"/>
          <w:szCs w:val="28"/>
          <w:rtl w:val="true"/>
          <w:lang w:bidi="ar-SA"/>
        </w:rPr>
        <w:t xml:space="preserve">،حدّثنا أحمد بن علي الأبّار، حدّثنا محمد بن سلاّم الجمحي، قال </w:t>
      </w:r>
      <w:r>
        <w:rPr>
          <w:rStyle w:val="FootnoteAnchor"/>
          <w:rtl w:val="true"/>
        </w:rPr>
        <w:footnoteReference w:id="1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 عبد القاهر بن السّري،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إياس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رجل عاقل إلاّ و هو يعرف عيب 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عيبك يا أبا واثلة‌؟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الإكثار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و اللّه مع ذلك و إن أكثرت ما تدبّر قول عاقل إلاّ وجد فيه بعض ما ينتفع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عبد اللّه بن البنّا، عن أبي تمام الواسطي، عن أبي عمر بن حيّوية، أنا محمد بن القاسم الكوكبي، حدّثنا أبو بكر بن أبي خيثمة، أنا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إياس بن معاوية أدرك يوسف بن عمر و مات إياس بعبدسا و كانت له فيها ضيعة فخرج من البصرة لرؤيا رآها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محمد عبد الكريم بن حمزة، عن عبد العزيز بن أحمد، أنا مكي بن محمد بن الغمر،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سنة اثنتين </w:t>
      </w:r>
      <w:r>
        <w:rPr>
          <w:rStyle w:val="FootnoteAnchor"/>
          <w:rtl w:val="true"/>
        </w:rPr>
        <w:footnoteReference w:id="140"/>
      </w:r>
      <w:r>
        <w:rPr>
          <w:rFonts w:ascii="Amiri" w:hAnsi="Amiri" w:eastAsia="Amiri" w:cs="Amiri"/>
          <w:color w:val="111111"/>
          <w:sz w:val="28"/>
          <w:sz w:val="28"/>
          <w:szCs w:val="28"/>
          <w:rtl w:val="true"/>
          <w:lang w:bidi="ar-SA"/>
        </w:rPr>
        <w:t>و عشرين مات إياس بن معاوية، و ذكر أن أباه أخبره عن أحمد بن عبيد بن ناصح عن الهيثم بذلك</w:t>
      </w:r>
      <w:r>
        <w:rPr>
          <w:rFonts w:eastAsia="Amiri" w:cs="Amiri" w:ascii="Amiri" w:hAnsi="Amiri"/>
          <w:color w:val="111111"/>
          <w:sz w:val="28"/>
          <w:szCs w:val="28"/>
          <w:rtl w:val="true"/>
          <w:lang w:bidi="ar-SA"/>
        </w:rPr>
        <w:t xml:space="preserve">. </w:t>
      </w:r>
      <w:bookmarkStart w:id="21" w:name="pg11914_109405"/>
    </w:p>
    <w:p>
      <w:pPr>
        <w:pStyle w:val="BookText"/>
        <w:rPr/>
      </w:pPr>
      <w:bookmarkEnd w:id="21"/>
      <w:r>
        <w:rPr>
          <w:rFonts w:ascii="Amiri" w:hAnsi="Amiri" w:eastAsia="Amiri" w:cs="Amiri"/>
          <w:color w:val="111111"/>
          <w:sz w:val="28"/>
          <w:sz w:val="28"/>
          <w:szCs w:val="28"/>
          <w:rtl w:val="true"/>
          <w:lang w:bidi="ar-SA"/>
        </w:rPr>
        <w:t>أخبرنا أبو غالب محمد بن الحسن، أنا محمد بن علي بن أحمد، أنا أحمد بن إسحاق النهاوندي، حدّثنا أحمد بن عمران، حدّثنا موسى بن زكريا، حدّثنا خليفة بن 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يعني سنة اثنتين و عشرين و مائة مات إياس بن معاوية بن قرّة المزني بواسط‍‌</w:t>
      </w:r>
      <w:r>
        <w:rPr>
          <w:rFonts w:eastAsia="Amiri" w:cs="Amiri" w:ascii="Amiri" w:hAnsi="Amiri"/>
          <w:color w:val="111111"/>
          <w:sz w:val="28"/>
          <w:szCs w:val="28"/>
          <w:rtl w:val="true"/>
          <w:lang w:bidi="ar-SA"/>
        </w:rPr>
        <w:t>.</w:t>
      </w:r>
    </w:p>
    <w:p>
      <w:pPr>
        <w:pStyle w:val="Heading4"/>
        <w:numPr>
          <w:ilvl w:val="3"/>
          <w:numId w:val="1"/>
        </w:numPr>
        <w:rPr/>
      </w:pPr>
      <w:bookmarkStart w:id="22" w:name="__RefHeading___Toc13805263_73709187"/>
      <w:bookmarkStart w:id="23" w:name="_Toc8"/>
      <w:bookmarkEnd w:id="22"/>
      <w:r>
        <w:rPr/>
        <w:t>844</w:t>
      </w:r>
      <w:r>
        <w:rPr>
          <w:rtl w:val="true"/>
        </w:rPr>
        <w:t xml:space="preserve"> - </w:t>
      </w:r>
      <w:r>
        <w:rPr>
          <w:rtl w:val="true"/>
        </w:rPr>
        <w:t>إياس بن الوليد الفزاري</w:t>
      </w:r>
      <w:bookmarkEnd w:id="23"/>
    </w:p>
    <w:p>
      <w:pPr>
        <w:pStyle w:val="BookText"/>
        <w:rPr/>
      </w:pP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إياس بن الوليد الفزاري </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شاعر كان في صحابة الوليد بن يزيد فلما قتل رثاه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العز بن كادش، أنا أبو يعلى بن الفراء، أنا أبو القاسم إسماعيل بن سعيد بن إسماعيل بن محمد بن سويد المعدّل، حدّثنا أبو علي الحسن بن القاسم بن جعفر الكوكبي، حدّثنا أبو العباس المديني، حدّثني العقيلي،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إياس بن الوليد الفزاري و كان مع الوليد بن يزيد فلما رآه رآه قتيلا قال</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تقلّب في أثوابه و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تقلّب منه في الدماء قضيب </w:t>
      </w:r>
      <w:bookmarkStart w:id="24" w:name="pg11914_109406"/>
    </w:p>
    <w:p>
      <w:pPr>
        <w:pStyle w:val="Heading3"/>
        <w:numPr>
          <w:ilvl w:val="2"/>
          <w:numId w:val="1"/>
        </w:numPr>
        <w:rPr/>
      </w:pPr>
      <w:bookmarkStart w:id="25" w:name="__RefHeading___Toc13805265_73709187"/>
      <w:bookmarkStart w:id="26" w:name="_Toc9"/>
      <w:bookmarkEnd w:id="24"/>
      <w:bookmarkEnd w:id="25"/>
      <w:r>
        <w:rPr>
          <w:rtl w:val="true"/>
        </w:rPr>
        <w:t>ذكر من اسمه أيمن</w:t>
      </w:r>
      <w:bookmarkEnd w:id="26"/>
    </w:p>
    <w:p>
      <w:pPr>
        <w:pStyle w:val="Heading4"/>
        <w:numPr>
          <w:ilvl w:val="3"/>
          <w:numId w:val="1"/>
        </w:numPr>
        <w:rPr/>
      </w:pPr>
      <w:bookmarkStart w:id="27" w:name="__RefHeading___Toc13805267_73709187"/>
      <w:bookmarkStart w:id="28" w:name="_Toc10"/>
      <w:bookmarkEnd w:id="27"/>
      <w:r>
        <w:rPr/>
        <w:t>845</w:t>
      </w:r>
      <w:r>
        <w:rPr>
          <w:rtl w:val="true"/>
        </w:rPr>
        <w:t xml:space="preserve"> - </w:t>
      </w:r>
      <w:r>
        <w:rPr>
          <w:rtl w:val="true"/>
        </w:rPr>
        <w:t>أيمن بن خريم بن الأخرم</w:t>
      </w:r>
      <w:bookmarkEnd w:id="28"/>
    </w:p>
    <w:p>
      <w:pPr>
        <w:pStyle w:val="BookText"/>
        <w:rPr/>
      </w:pPr>
      <w:r>
        <w:rPr>
          <w:rFonts w:ascii="Amiri" w:hAnsi="Amiri" w:eastAsia="Amiri" w:cs="Amiri"/>
          <w:color w:val="111111"/>
          <w:sz w:val="28"/>
          <w:sz w:val="28"/>
          <w:szCs w:val="28"/>
          <w:rtl w:val="true"/>
          <w:lang w:bidi="ar-SA"/>
        </w:rPr>
        <w:t>ابن شدّاد بن عمرو بن فاتك بن</w:t>
      </w:r>
    </w:p>
    <w:p>
      <w:pPr>
        <w:pStyle w:val="BookText"/>
        <w:rPr/>
      </w:pPr>
      <w:r>
        <w:rPr>
          <w:rFonts w:ascii="Amiri" w:hAnsi="Amiri" w:eastAsia="Amiri" w:cs="Amiri"/>
          <w:color w:val="111111"/>
          <w:sz w:val="28"/>
          <w:sz w:val="28"/>
          <w:szCs w:val="28"/>
          <w:rtl w:val="true"/>
          <w:lang w:bidi="ar-SA"/>
        </w:rPr>
        <w:t xml:space="preserve">القليب بن عمرو </w:t>
      </w:r>
      <w:r>
        <w:rPr>
          <w:rStyle w:val="FootnoteAnchor"/>
          <w:rtl w:val="true"/>
        </w:rPr>
        <w:footnoteReference w:id="142"/>
      </w:r>
      <w:r>
        <w:rPr>
          <w:rFonts w:ascii="IRNazanin" w:hAnsi="IRNazanin" w:eastAsia="IRNazanin"/>
          <w:color w:val="111111"/>
          <w:sz w:val="28"/>
          <w:sz w:val="28"/>
          <w:szCs w:val="28"/>
          <w:rtl w:val="true"/>
          <w:lang w:bidi="fa-IR"/>
        </w:rPr>
        <w:t>بن أسد بن</w:t>
      </w:r>
    </w:p>
    <w:p>
      <w:pPr>
        <w:pStyle w:val="BookText"/>
        <w:rPr/>
      </w:pPr>
      <w:r>
        <w:rPr>
          <w:rFonts w:ascii="Amiri" w:hAnsi="Amiri" w:eastAsia="Amiri" w:cs="Amiri"/>
          <w:color w:val="111111"/>
          <w:sz w:val="28"/>
          <w:sz w:val="28"/>
          <w:szCs w:val="28"/>
          <w:rtl w:val="true"/>
          <w:lang w:bidi="ar-SA"/>
        </w:rPr>
        <w:t xml:space="preserve">خزيمة بن مدركة بن إلياس بن مضر بن نزار </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أبو عطية الأسدي</w:t>
      </w:r>
    </w:p>
    <w:p>
      <w:pPr>
        <w:pStyle w:val="BookText"/>
        <w:rPr/>
      </w:pPr>
      <w:r>
        <w:rPr>
          <w:rFonts w:ascii="Amiri" w:hAnsi="Amiri" w:eastAsia="Amiri" w:cs="Amiri"/>
          <w:color w:val="111111"/>
          <w:sz w:val="28"/>
          <w:sz w:val="28"/>
          <w:szCs w:val="28"/>
          <w:rtl w:val="true"/>
          <w:lang w:bidi="ar-SA"/>
        </w:rPr>
        <w:t>له صحبة، روى عن النبي صلى اللّه عليه و سلم حديثين اختلف في أحدهما، و روى عن أبيه و عمه سبرة بن فاتك و كانا صحابيين، و كان شاعرا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الشعبي، و أبو إسحاق، و فاتك بن فضالة، و روى سفيان بن زياد عنه و لم يسمع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يسكن دمشق في محلة القصّاعين ثم تحوّل إلى الكوفة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الفتح يوسف بن عبد الواحد، أنا شجاع بن علي، أنا عبد اللّه بن مندة، أنا سهل بن السري البخاري، حدّثنا صالح بن محمد البغدادي، حدّثنا محمد بن هشام الكوفي، حدّثنا أبو بكر بن عياش، عن شيخ من بني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سفيان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أيمن بن خريم،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أيمن، قومك أسرع النّاس هلاكا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w:t>
      </w:r>
    </w:p>
    <w:p>
      <w:pPr>
        <w:pStyle w:val="BookText"/>
        <w:rPr/>
      </w:pPr>
      <w:r>
        <w:rPr>
          <w:rFonts w:ascii="Amiri" w:hAnsi="Amiri" w:eastAsia="Amiri" w:cs="Amiri"/>
          <w:color w:val="111111"/>
          <w:sz w:val="28"/>
          <w:sz w:val="28"/>
          <w:szCs w:val="28"/>
          <w:rtl w:val="true"/>
          <w:lang w:bidi="ar-SA"/>
        </w:rPr>
        <w:t>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هو محمد بن يزيد أبو هشام، و رواه غيره عن أبي هشام و رواه غيره عن أبي هشام فلم يسمّ‌ سفيان بن زياد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أنبأه أبو علي الحداد، أنا أبو نعيم الحافظ‍‌، حدّثنا محمد بن أحمد بن حمدان، حدّثنا الحسن بن سفيان، حدّثنا محمد بن يزيد الرفاعي، حدّثنا أبو بكر بن عياش، حدّثني شيخ من بني أسد، حدّثني أيمن بن خريم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أيمن إنّ‌ قومك أسرع العرب هلاكا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سفيان لم يسمع من أيمن، و إنما يروي عن فاتك بن فضالة، عن خريم، و قيل بل حديثه عن أبيه، عن حبيب بن النعمان، عن خريم بن فاتك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البقشلان، أنا أبو الحسن بن الآبنوسي، أنا عيسى بن علي، أنا عبد اللّه بن محمد البغوي، حدّثنا جدي، حدّثنا مروان بن معاوية، عن سفيان بن زياد الأسدي، عن فاتك بن فضالة، عن أيمن بن خريم أن رسول اللّه صلى اللّه عليه و سلم قام خطيبا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عدلت شهادة الزّور إشراكا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 رسول اللّه صلى اللّه عليه و سلم فَاجْتَنِبُوا الرِّجْسَ‌ مِنَ‌ الْأَوْثٰانِ‌ وَ اجْتَنِبُوا قَوْلَ‌ الزُّورِ </w:t>
      </w:r>
      <w:r>
        <w:rPr>
          <w:rStyle w:val="FootnoteAnchor"/>
          <w:rtl w:val="true"/>
        </w:rPr>
        <w:footnoteReference w:id="144"/>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أخبرنا أبو القاسم بن الحصين، أنا أبو علي بن المذهب، أنا أبو بكر بن مالك، حدّثنا عبد اللّه بن أحمد، حدّثني أبي </w:t>
      </w:r>
      <w:r>
        <w:rPr>
          <w:rStyle w:val="FootnoteAnchor"/>
          <w:rtl w:val="true"/>
        </w:rPr>
        <w:footnoteReference w:id="146"/>
      </w:r>
      <w:r>
        <w:rPr>
          <w:rFonts w:ascii="Amiri" w:hAnsi="Amiri" w:eastAsia="Amiri" w:cs="Amiri"/>
          <w:color w:val="111111"/>
          <w:sz w:val="28"/>
          <w:sz w:val="28"/>
          <w:szCs w:val="28"/>
          <w:rtl w:val="true"/>
          <w:lang w:bidi="ar-SA"/>
        </w:rPr>
        <w:t>،حدّثنا مروان بن معاوية الفزاري، أنا سفيان بن زياد، عن فائد بن فضالة، عن أيمن بن خريم،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رسول اللّه صلى اللّه عليه و سلم خطيبا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عدلت شهادة الزّور إشراكا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ثم قرأ فَاجْتَنِبُوا الرِّجْسَ‌ مِنَ‌ الْأَوْثٰانِ‌ وَ اجْتَنِبُوا قَوْلَ‌ الزُّورِ كذا قال، و صوابه فاتك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2478</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الفتح عبد الملك بن أبي القاسم، أنا أبو عامر محمود بن القاسم و أبو نصر التّرياقي و أحمد بن عبد الصمد،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الجبار بن محمود، أنا أبو العباس المحبوبي، أنا أبو عيسى التّرمذي،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اختلفوا في رواية هذا الحديث عن سفيان بن زياد، و لا يعرف لأيمن بن خريم سماعا من النبي صلى اللّه عليه و 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أخبرنا أبو بكر محمد بن عبد الباقي، أنا أبو القاسم عمر بن الحسين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الخفّاف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سنة سبع و أربعين و أربعمائة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حفص عمر بن محمد بن علي بن الزيات، حدّثنا أبو الفضل محمد بن علي بن حرب الرّقّي القاضي، حدّثنا أيوب بن محمد الورّاق حدّثنا مروان بن معاوية الفزاري، حدّثنا سفيان بن زياد، عن فاتك بن فضالة، عن أيمن بن خريم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رسول اللّه صلى اللّه عليه و سلم خطيبا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الناس عدلت شهادة الزّور إشراكا باللّه عزّ و جلّ‌ و عدلت شهادة الزّور إشراكا </w:t>
      </w:r>
      <w:r>
        <w:rPr>
          <w:rStyle w:val="FootnoteAnchor"/>
          <w:rtl w:val="true"/>
        </w:rPr>
        <w:footnoteReference w:id="148"/>
      </w:r>
      <w:r>
        <w:rPr>
          <w:rFonts w:ascii="Amiri" w:hAnsi="Amiri" w:eastAsia="Amiri" w:cs="Amiri"/>
          <w:color w:val="111111"/>
          <w:sz w:val="28"/>
          <w:sz w:val="28"/>
          <w:szCs w:val="28"/>
          <w:rtl w:val="true"/>
          <w:lang w:bidi="ar-SA"/>
        </w:rPr>
        <w:t xml:space="preserve">باللّه عزّ و جلّ‌ و عدلت شهادة الزور إشراكا </w:t>
      </w:r>
      <w:r>
        <w:rPr>
          <w:rStyle w:val="FootnoteAnchor"/>
          <w:rtl w:val="true"/>
        </w:rPr>
        <w:footnoteReference w:id="149"/>
      </w:r>
      <w:r>
        <w:rPr>
          <w:rFonts w:ascii="Amiri" w:hAnsi="Amiri" w:eastAsia="Amiri" w:cs="Amiri"/>
          <w:color w:val="111111"/>
          <w:sz w:val="28"/>
          <w:sz w:val="28"/>
          <w:szCs w:val="28"/>
          <w:rtl w:val="true"/>
          <w:lang w:bidi="ar-SA"/>
        </w:rPr>
        <w:t>باللّه عزّ و 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قالها ثلاثا، ثم قرأ رسول اللّه صلى اللّه عليه و سلم فَاجْتَنِبُوا الرِّجْسَ‌ مِنَ‌ الْأَوْثٰانِ‌ وَ اجْتَنِبُوا قَوْلَ‌ الزُّورِ هكذا رواه مروان الفزاري و خالفه محمد و يعلى، ابنا عبيد فروياه، عن سفيان بن زياد، عن أبيه، عن حبيب بن النعمان، عن خريم بن فاتك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حديث محمد فأخبرناه أبو عبد اللّه الفراوي </w:t>
      </w:r>
      <w:r>
        <w:rPr>
          <w:rStyle w:val="FootnoteAnchor"/>
          <w:rtl w:val="true"/>
        </w:rPr>
        <w:footnoteReference w:id="150"/>
      </w:r>
      <w:r>
        <w:rPr>
          <w:rFonts w:ascii="Amiri" w:hAnsi="Amiri" w:eastAsia="Amiri" w:cs="Amiri"/>
          <w:color w:val="111111"/>
          <w:sz w:val="28"/>
          <w:sz w:val="28"/>
          <w:szCs w:val="28"/>
          <w:rtl w:val="true"/>
          <w:lang w:bidi="ar-SA"/>
        </w:rPr>
        <w:t>و أبو القاسم الشّحّامي،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اللّه الحافظ‍‌، حدّثنا أبو العباس محمد بن يعقوب، حدّثنا أحمد بن حازم بن أبي غرزة، حدّثنا محمد و يعلى، ابنا </w:t>
      </w:r>
      <w:r>
        <w:rPr>
          <w:rStyle w:val="FootnoteAnchor"/>
          <w:rtl w:val="true"/>
        </w:rPr>
        <w:footnoteReference w:id="151"/>
      </w:r>
      <w:r>
        <w:rPr>
          <w:rFonts w:ascii="Amiri" w:hAnsi="Amiri" w:eastAsia="Amiri" w:cs="Amiri"/>
          <w:color w:val="111111"/>
          <w:sz w:val="28"/>
          <w:sz w:val="28"/>
          <w:szCs w:val="28"/>
          <w:rtl w:val="true"/>
          <w:lang w:bidi="ar-SA"/>
        </w:rPr>
        <w:t xml:space="preserve">عبيد، عن سفيان بن محمد العصفري، عن أبيه، عن حبيب بن النعمان الأسدي، عن خريم بن فاتك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الشّحّامي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رسول اللّه صلى اللّه عليه و سلم صلاة الصبح فلما انصرف قام قائما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عدلت شهادة الزّور بالشرك </w:t>
      </w:r>
      <w:r>
        <w:rPr>
          <w:rStyle w:val="FootnoteAnchor"/>
          <w:rtl w:val="true"/>
        </w:rPr>
        <w:footnoteReference w:id="152"/>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ثم تلا هذه الآية وَ اجْتَنِبُوا قَوْلَ‌ الزُّورِ حُنَفٰاءَ لِلّٰهِ‌ غَيْرَ مُشْرِكِينَ‌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2480</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القاسم بن الحصين، أنا أبو علي بن المذهب، أنا أحمد بن جعفر، حدّثنا عبد اللّه بن أحمد، حدّثني أبي </w:t>
      </w:r>
      <w:r>
        <w:rPr>
          <w:rStyle w:val="FootnoteAnchor"/>
          <w:rtl w:val="true"/>
        </w:rPr>
        <w:footnoteReference w:id="153"/>
      </w:r>
      <w:r>
        <w:rPr>
          <w:rFonts w:ascii="Amiri" w:hAnsi="Amiri" w:eastAsia="Amiri" w:cs="Amiri"/>
          <w:color w:val="111111"/>
          <w:sz w:val="28"/>
          <w:sz w:val="28"/>
          <w:szCs w:val="28"/>
          <w:rtl w:val="true"/>
          <w:lang w:bidi="ar-SA"/>
        </w:rPr>
        <w:t>،قال محمد بن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سفيان العصفري، عن أبيه، عن حبيب بن النعمان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أحد بني عمرو بن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خريم بن فاتك </w:t>
      </w:r>
    </w:p>
    <w:p>
      <w:pPr>
        <w:pStyle w:val="BookText"/>
        <w:rPr/>
      </w:pPr>
      <w:r>
        <w:rPr>
          <w:rFonts w:ascii="Amiri" w:hAnsi="Amiri" w:eastAsia="Amiri" w:cs="Amiri"/>
          <w:color w:val="111111"/>
          <w:sz w:val="28"/>
          <w:sz w:val="28"/>
          <w:szCs w:val="28"/>
          <w:rtl w:val="true"/>
          <w:lang w:bidi="ar-SA"/>
        </w:rPr>
        <w:t>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رسول اللّه صلى اللّه عليه و سلم صلاة الصبح فلما انصرف قام قائما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عدلت شهادة الزّور الإشراك باللّه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هذه الآية وَ اجْتَنِبُوا قَوْلَ‌ الزُّورِ حُنَفٰاءَ لِلّٰهِ‌ غَيْرَ مُشْرِكِينَ‌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فأخبرناه أبو الحسن بن البقشلان، أنا أبو الحسن بن الآبنوسي، أنا عيسى بن علي، أنا عبد اللّه بن محمد البغوي، حدّثني زهير بن محمد المروزي، حدّثنا يعلى بن عبيد، عن سفيان بن زياد، عن أبيه، عن حبيب بن النعمان، عن خريم بن فاتك،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بنا رسول اللّه صلى اللّه عليه و سلم الصبح ثم التفت إلينا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عدلت شهادة الزّور إشراكا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اجْتَنِبُوا قَوْلَ‌ الزُّورِ حُنَفٰاءَ لِلّٰهِ‌ غَيْرَ مُشْرِكِينَ‌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 الآية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وجيه بن طاهر، أنا أحمد بن عبد الملك، أنا أبو الحسن بن السّقّا، و أبو محمد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الأصمّ‌، حدّثنا عباس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سمعنا يحيى بن معين يقول في حديث خريم بن فاتك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كما حدّث به محمد بن عبيد و مروان بن معاوية لم يقمه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محمد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الغندجاني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15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أيمن بن خريم بن فاتك الأسدي سمع أباه و عمه، روى عنه الشعبي</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قرأنا على أبي عبد اللّه يحيى بن الحسن، عن أبي الحسن محمد بن محمد بن مخلد الأزدي، أنا أبو الحسن علي بن محمد بن خزفة الصّيدلاني، أنا أبو عبد اللّه محمد بن الحسن بن محمد بن سعيد الزّعفراني، حدّثنا أبو بكر 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أيمن بن خريم بن الأخرم بن شدّاد بن عمرو بن الفاتك بن القليب بن عمرو بن أسد، و أم أيمن أم الظباء </w:t>
      </w:r>
      <w:r>
        <w:rPr>
          <w:rStyle w:val="FootnoteAnchor"/>
          <w:rtl w:val="true"/>
        </w:rPr>
        <w:footnoteReference w:id="156"/>
      </w:r>
      <w:r>
        <w:rPr>
          <w:rFonts w:ascii="Amiri" w:hAnsi="Amiri" w:eastAsia="Amiri" w:cs="Amiri"/>
          <w:color w:val="111111"/>
          <w:sz w:val="28"/>
          <w:sz w:val="28"/>
          <w:szCs w:val="28"/>
          <w:rtl w:val="true"/>
          <w:lang w:bidi="ar-SA"/>
        </w:rPr>
        <w:t>ابنة ثعلبة بن عمر بن حفص بن مالك بن سلمة بن عمرو بن النعمان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قرأنا على أبي عبد اللّه، عن أبي تمام بن أبي خازم، أنا أحمد بن عبيد بن بيري </w:t>
      </w:r>
      <w:r>
        <w:rPr>
          <w:rStyle w:val="FootnoteAnchor"/>
          <w:rtl w:val="true"/>
        </w:rPr>
        <w:footnoteReference w:id="157"/>
      </w:r>
      <w:r>
        <w:rPr>
          <w:rFonts w:ascii="Amiri" w:hAnsi="Amiri" w:eastAsia="Amiri" w:cs="Amiri"/>
          <w:color w:val="111111"/>
          <w:sz w:val="28"/>
          <w:sz w:val="28"/>
          <w:szCs w:val="28"/>
          <w:rtl w:val="true"/>
          <w:lang w:bidi="ar-SA"/>
        </w:rPr>
        <w:t>،حدّثنا محمد بن الحسين الزّعفراني، حدّثنا أبو بكر بن أبي خيثمة،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أيمن بن خريم بن فاتك الأسدي، يكنى أبا عطية، و هو أيمن بن خريم بن الأخرم بن شدّاد بن عمرو </w:t>
      </w:r>
      <w:r>
        <w:rPr>
          <w:rStyle w:val="FootnoteAnchor"/>
          <w:rtl w:val="true"/>
        </w:rPr>
        <w:footnoteReference w:id="158"/>
      </w:r>
      <w:r>
        <w:rPr>
          <w:rFonts w:ascii="Amiri" w:hAnsi="Amiri" w:eastAsia="Amiri" w:cs="Amiri"/>
          <w:color w:val="111111"/>
          <w:sz w:val="28"/>
          <w:sz w:val="28"/>
          <w:szCs w:val="28"/>
          <w:rtl w:val="true"/>
          <w:lang w:bidi="ar-SA"/>
        </w:rPr>
        <w:t>بن الفاتك بن القليب بن عمرو بن أسد بن خزيمة بن مدركة بن إلياس بن مضر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نصر بن خيرون، عن أبي محمد الجوهري و أبي جعفر بن المسلمة، عن محمد بن عمران بن موسى المرزباني، قال </w:t>
      </w:r>
      <w:r>
        <w:rPr>
          <w:rStyle w:val="FootnoteAnchor"/>
          <w:rtl w:val="true"/>
        </w:rPr>
        <w:footnoteReference w:id="1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أيمن بن خريم بن الأخرم بن شدّاد بن عمرو بن أسد بن خزيمة بن مدركة بن إلياس بن مضر، و أيمن يكنى أبا عطية 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أبرص</w:t>
      </w:r>
      <w:r>
        <w:rPr>
          <w:rFonts w:eastAsia="Amiri" w:cs="Amiri" w:ascii="Amiri" w:hAnsi="Amiri"/>
          <w:color w:val="111111"/>
          <w:sz w:val="28"/>
          <w:szCs w:val="28"/>
          <w:rtl w:val="true"/>
          <w:lang w:bidi="ar-SA"/>
        </w:rPr>
        <w:t xml:space="preserve">] </w:t>
      </w:r>
      <w:r>
        <w:rPr>
          <w:rStyle w:val="FootnoteAnchor"/>
          <w:rtl w:val="true"/>
        </w:rPr>
        <w:footnoteReference w:id="160"/>
      </w:r>
      <w:r>
        <w:rPr>
          <w:rFonts w:ascii="Amiri" w:hAnsi="Amiri" w:eastAsia="Amiri" w:cs="Amiri"/>
          <w:color w:val="111111"/>
          <w:sz w:val="28"/>
          <w:sz w:val="28"/>
          <w:szCs w:val="28"/>
          <w:rtl w:val="true"/>
          <w:lang w:bidi="ar-SA"/>
        </w:rPr>
        <w:t xml:space="preserve">و لأبيه خريم بن فاتك صحبة، و قيل إن لأيمن أيضا صحبة و له مع عمر بن الخطاب خبر، و رثى </w:t>
      </w:r>
      <w:r>
        <w:rPr>
          <w:rStyle w:val="FootnoteAnchor"/>
          <w:rtl w:val="true"/>
        </w:rPr>
        <w:footnoteReference w:id="161"/>
      </w:r>
      <w:r>
        <w:rPr>
          <w:rFonts w:ascii="Amiri" w:hAnsi="Amiri" w:eastAsia="Amiri" w:cs="Amiri"/>
          <w:color w:val="111111"/>
          <w:sz w:val="28"/>
          <w:sz w:val="28"/>
          <w:szCs w:val="28"/>
          <w:rtl w:val="true"/>
          <w:lang w:bidi="ar-SA"/>
        </w:rPr>
        <w:t>عثمان 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القائل لعبد الملك بن مروان و كان دعاه إلى حرب ابن الزبير، فذكر البيتين، و قال في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أقتل مسلما في غير جرم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فلست بنافعي ما عشت عيشي </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كذا قال، و إنما قال ذلك لمروان 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أيمن بن خريم </w:t>
      </w:r>
      <w:r>
        <w:rPr>
          <w:rStyle w:val="FootnoteAnchor"/>
          <w:rtl w:val="true"/>
        </w:rPr>
        <w:footnoteReference w:id="163"/>
      </w:r>
      <w:r>
        <w:rPr>
          <w:rFonts w:ascii="Amiri" w:hAnsi="Amiri" w:eastAsia="Amiri" w:cs="Amiri"/>
          <w:color w:val="111111"/>
          <w:sz w:val="28"/>
          <w:sz w:val="28"/>
          <w:szCs w:val="28"/>
          <w:rtl w:val="true"/>
          <w:lang w:bidi="ar-SA"/>
        </w:rPr>
        <w:t>بن فاتك و هو ابن الأخرم بن شدّاد بن عمرو بن فاتك بن القليب بن عمرو بن أسد، و أمه الصّمّاء بنت ثعلبة بن عمر بن حصن بن مالك الأسدي، له و لأبيه و عمه صحبة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إسحاق، و فاتك بن نعيم</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نعيم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أيمن بن خريم بن فاتك بن الأخرم بن شدّاد بن عمر </w:t>
      </w:r>
      <w:r>
        <w:rPr>
          <w:rStyle w:val="FootnoteAnchor"/>
          <w:rtl w:val="true"/>
        </w:rPr>
        <w:footnoteReference w:id="164"/>
      </w:r>
      <w:r>
        <w:rPr>
          <w:rFonts w:ascii="Amiri" w:hAnsi="Amiri" w:eastAsia="Amiri" w:cs="Amiri"/>
          <w:color w:val="111111"/>
          <w:sz w:val="28"/>
          <w:sz w:val="28"/>
          <w:szCs w:val="28"/>
          <w:rtl w:val="true"/>
          <w:lang w:bidi="ar-SA"/>
        </w:rPr>
        <w:t xml:space="preserve">بن فاتك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القليب بن عمر بن أسد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أمه الظّنّاء و قيل الصّمّاء بنت ثعلبة بن عمر بن عمر بن حصين بن مالك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 لأبيه و عمه صحبة، روى عنه الشعبي، و فاتك بن فضالة، و أبو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1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خريم أوله خاء معجمة مضمومة ثم راء مفتوحة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خريم بن فاتك الأسدي، و أيمن بن خريم بن فاتك، سمع أباه، و عمه، روى عنه الشعبي و عبد اللّه بن عمير، و له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الحسين بن الطّيّوري، أنا أبو الحسين بن جعفر و محمد بن الحسن ابنا محمد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البلخي، أنا ثابت بن بندار، أنا الحسين بن جعفر،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الوليد بن بكر، حدّثنا علي بن أحمد بن زكريا الهاشمي، حدّثنا صالح بن أحمد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أبي </w:t>
      </w:r>
      <w:r>
        <w:rPr>
          <w:rStyle w:val="FootnoteAnchor"/>
          <w:rtl w:val="true"/>
        </w:rPr>
        <w:footnoteReference w:id="1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أيمن بن خريم تابعي ثقة رجل صالح</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أيضا، أنا أبو الفضل أحمد بن الحسن، أنا عبد الملك بن محمد بن بشران، أنا محمد بن أحمد بن الحسن، نا محمد بن عثمان بن أبي شيبة، حدّثنا أبي، حدّثنا محمد بن فضيل، عن عاصم الأحوال،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عامري و 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أخذ العامري بيد الأسدي فهو لا يفارقه قال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بني عامر إنه قد كانت لبني أسد ست خصال لا أعلمها </w:t>
      </w:r>
      <w:r>
        <w:rPr>
          <w:rStyle w:val="FootnoteAnchor"/>
          <w:rtl w:val="true"/>
        </w:rPr>
        <w:footnoteReference w:id="167"/>
      </w:r>
      <w:r>
        <w:rPr>
          <w:rFonts w:ascii="Amiri" w:hAnsi="Amiri" w:eastAsia="Amiri" w:cs="Amiri"/>
          <w:color w:val="111111"/>
          <w:sz w:val="28"/>
          <w:sz w:val="28"/>
          <w:szCs w:val="28"/>
          <w:rtl w:val="true"/>
          <w:lang w:bidi="ar-SA"/>
        </w:rPr>
        <w:t>كانت لحيّ‌ من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منهم امرأة زوّجها اللّه عزّ و جلّ‌ نبيه صلى اللّه عليه و سلم من السماء، و السفير بينهما جبريل، فكانت هذه لقومك‌؟ و كان أول لواء عقد في الإسلام لواء عبد اللّه بن جحش الأسدي، أو كانت هذه لقومك‌؟ و كان أول مغنم قسم في الإسلام مغنم عبد اللّه بن جحش أ فكانت هذه لقومك‌؟ و كان منهم رجل يمشي بين الناس مقنّعا و هو من أهل الجنة عكّاشة بن حصن </w:t>
      </w:r>
      <w:r>
        <w:rPr>
          <w:rStyle w:val="FootnoteAnchor"/>
          <w:rtl w:val="true"/>
        </w:rPr>
        <w:footnoteReference w:id="168"/>
      </w:r>
      <w:r>
        <w:rPr>
          <w:rFonts w:ascii="Amiri" w:hAnsi="Amiri" w:eastAsia="Amiri" w:cs="Amiri"/>
          <w:color w:val="111111"/>
          <w:sz w:val="28"/>
          <w:sz w:val="28"/>
          <w:szCs w:val="28"/>
          <w:rtl w:val="true"/>
          <w:lang w:bidi="ar-SA"/>
        </w:rPr>
        <w:t xml:space="preserve">الأسدي أخو بني غنم بن دودان، فكانت هذه لقومك‌؟ و كان أول من بايع بيعة رضوان أبو سنان </w:t>
      </w:r>
      <w:r>
        <w:rPr>
          <w:rStyle w:val="FootnoteAnchor"/>
          <w:rtl w:val="true"/>
        </w:rPr>
        <w:footnoteReference w:id="169"/>
      </w:r>
      <w:r>
        <w:rPr>
          <w:rFonts w:ascii="Amiri" w:hAnsi="Amiri" w:eastAsia="Amiri" w:cs="Amiri"/>
          <w:color w:val="111111"/>
          <w:sz w:val="28"/>
          <w:sz w:val="28"/>
          <w:szCs w:val="28"/>
          <w:rtl w:val="true"/>
          <w:lang w:bidi="ar-SA"/>
        </w:rPr>
        <w:t xml:space="preserve">عبد اللّه </w:t>
      </w:r>
      <w:r>
        <w:rPr>
          <w:rStyle w:val="FootnoteAnchor"/>
          <w:rtl w:val="true"/>
        </w:rPr>
        <w:footnoteReference w:id="170"/>
      </w:r>
      <w:r>
        <w:rPr>
          <w:rFonts w:ascii="IRNazanin" w:hAnsi="IRNazanin" w:eastAsia="IRNazanin"/>
          <w:color w:val="111111"/>
          <w:sz w:val="28"/>
          <w:sz w:val="28"/>
          <w:szCs w:val="28"/>
          <w:rtl w:val="true"/>
          <w:lang w:bidi="fa-IR"/>
        </w:rPr>
        <w:t xml:space="preserve">بن وهب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ابسط‍‌ يدك أبايعك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أو 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فبايعه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الناس يبايعونه و يقولون على بيعة أبي سنان على بيعة أبي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فكانت هذه لقومك‌؟ و كانوا سبع المهاجرين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أنا أبو عثمان البحيري أنا أبي أبو عمرو، و محمد بن أحمد، حدّثنا أبو بحر البغدادي، حدّثنا حمدان، عن أبي حمزة، عن إسماعيل، عن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مروان لأيمن بن خريم أ لا تخرج تقاتل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 أبي و عمي شهدا بدرا مع رسول اللّه صلى اللّه عليه و سلم و إنهما عهدا إليّ‌ أن لا أقاتل إنسانا يشهد أن لا إله إلاّ اللّه فإن اتيتني ببراءة من النار قاتلت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فلا حاجة لنا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أيمن بن خريم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لست بقاتل </w:t>
      </w:r>
      <w:r>
        <w:rPr>
          <w:rStyle w:val="FootnoteAnchor"/>
          <w:rtl w:val="true"/>
        </w:rPr>
        <w:footnoteReference w:id="172"/>
      </w:r>
      <w:r>
        <w:rPr>
          <w:rFonts w:ascii="Amiri" w:hAnsi="Amiri" w:eastAsia="Amiri" w:cs="Amiri"/>
          <w:color w:val="111111"/>
          <w:sz w:val="28"/>
          <w:sz w:val="28"/>
          <w:szCs w:val="28"/>
          <w:rtl w:val="true"/>
          <w:lang w:bidi="ar-SA"/>
        </w:rPr>
        <w:t xml:space="preserve">رجلا يصلّي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سلطان آخر من قريش</w:t>
      </w:r>
    </w:p>
    <w:p>
      <w:pPr>
        <w:pStyle w:val="BookText"/>
        <w:rPr/>
      </w:pPr>
      <w:r>
        <w:rPr>
          <w:rFonts w:ascii="Amiri" w:hAnsi="Amiri" w:eastAsia="Amiri" w:cs="Amiri"/>
          <w:color w:val="111111"/>
          <w:sz w:val="28"/>
          <w:sz w:val="28"/>
          <w:szCs w:val="28"/>
          <w:rtl w:val="true"/>
          <w:lang w:bidi="ar-SA"/>
        </w:rPr>
        <w:t xml:space="preserve">له سلطانه و عليّ‌ إثمي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اللّه من جهل </w:t>
      </w:r>
      <w:r>
        <w:rPr>
          <w:rStyle w:val="FootnoteAnchor"/>
          <w:rtl w:val="true"/>
        </w:rPr>
        <w:footnoteReference w:id="173"/>
      </w:r>
      <w:r>
        <w:rPr>
          <w:rFonts w:ascii="Amiri" w:hAnsi="Amiri" w:eastAsia="Amiri" w:cs="Amiri"/>
          <w:color w:val="111111"/>
          <w:sz w:val="28"/>
          <w:sz w:val="28"/>
          <w:szCs w:val="28"/>
          <w:rtl w:val="true"/>
          <w:lang w:bidi="ar-SA"/>
        </w:rPr>
        <w:t>و طيش</w:t>
      </w:r>
    </w:p>
    <w:p>
      <w:pPr>
        <w:pStyle w:val="BookText"/>
        <w:rPr/>
      </w:pPr>
      <w:r>
        <w:rPr>
          <w:rFonts w:ascii="Amiri" w:hAnsi="Amiri" w:eastAsia="Amiri" w:cs="Amiri"/>
          <w:color w:val="111111"/>
          <w:sz w:val="28"/>
          <w:sz w:val="28"/>
          <w:szCs w:val="28"/>
          <w:rtl w:val="true"/>
          <w:lang w:bidi="ar-SA"/>
        </w:rPr>
        <w:t xml:space="preserve">أ أقتل مسلما في غير شيء </w:t>
      </w:r>
      <w:r>
        <w:rPr>
          <w:rStyle w:val="FootnoteAnchor"/>
          <w:rtl w:val="true"/>
        </w:rPr>
        <w:footnoteReference w:id="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بنافعي ما عشت عيشي</w:t>
      </w:r>
    </w:p>
    <w:p>
      <w:pPr>
        <w:pStyle w:val="BookText"/>
        <w:rPr/>
      </w:pPr>
      <w:r>
        <w:rPr>
          <w:rFonts w:ascii="Amiri" w:hAnsi="Amiri" w:eastAsia="Amiri" w:cs="Amiri"/>
          <w:color w:val="111111"/>
          <w:sz w:val="28"/>
          <w:sz w:val="28"/>
          <w:szCs w:val="28"/>
          <w:rtl w:val="true"/>
          <w:lang w:bidi="ar-SA"/>
        </w:rPr>
        <w:t xml:space="preserve">أخبرنا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طاوس، أنا أبو منصور بن شكرويه، أنا إبراهيم بن عبد اللّه، حدّثنا الحسين بن إسماعيل، حدّثنا عيسى بن أبي حرب، حدّثنا يحيى، حدّثنا شعبة، عن إسماعيل بن أبي خالد، عن مطرّف، قال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فلقيت مطرفا فحدّثني بنحو من حديث إسماعيل عن الشعبي أن ابن </w:t>
      </w:r>
      <w:r>
        <w:rPr>
          <w:rStyle w:val="FootnoteAnchor"/>
          <w:rtl w:val="true"/>
        </w:rPr>
        <w:footnoteReference w:id="175"/>
      </w:r>
      <w:r>
        <w:rPr>
          <w:rFonts w:ascii="Amiri" w:hAnsi="Amiri" w:eastAsia="Amiri" w:cs="Amiri"/>
          <w:color w:val="111111"/>
          <w:sz w:val="28"/>
          <w:sz w:val="28"/>
          <w:szCs w:val="28"/>
          <w:rtl w:val="true"/>
          <w:lang w:bidi="ar-SA"/>
        </w:rPr>
        <w:t>مروان قال لخريم بن فاتك أو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تقاتل ناسا من المسلمين‌؟ فقال خريم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عمي و أبي شهدا الحديبية و إنهما عاهداني أن لا أقاتل مسلما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هذه الأبيات ح</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طالب علي بن عبد الرّحمن، أنا أبو الحسن علي بن الحسن الخلعي، أنا أبو محمد بن النحاس، أنا أبو سعيد بن الأعرابي، حدّثنا عباس بن محمد الدّوري، حدّثنا يحيى بن أبي بكر، حدّثنا شعبة، عن إسماعيل، عن مطرّف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فلقيت مطرّفا </w:t>
      </w:r>
    </w:p>
    <w:p>
      <w:pPr>
        <w:pStyle w:val="BookText"/>
        <w:rPr/>
      </w:pPr>
      <w:r>
        <w:rPr>
          <w:rFonts w:ascii="Amiri" w:hAnsi="Amiri" w:eastAsia="Amiri" w:cs="Amiri"/>
          <w:color w:val="111111"/>
          <w:sz w:val="28"/>
          <w:sz w:val="28"/>
          <w:szCs w:val="28"/>
          <w:rtl w:val="true"/>
          <w:lang w:bidi="ar-SA"/>
        </w:rPr>
        <w:t>فحدّثني نحو حديث إسماعيل عن الشعبي أن عبد الملك بن مروان قال لخريم بن فاتك أو ابن خريم يقاتل ناسا من المسلمين‌؟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و عمي شهدا الحديبية و أنهما عهدا إليّ‌ أن لا أقاتل مسلما و قال أبياتا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لست بقاتل رجلا يصلّي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سلطان آخر من قريش</w:t>
      </w:r>
    </w:p>
    <w:p>
      <w:pPr>
        <w:pStyle w:val="BookText"/>
        <w:rPr/>
      </w:pPr>
      <w:r>
        <w:rPr>
          <w:rFonts w:ascii="Amiri" w:hAnsi="Amiri" w:eastAsia="Amiri" w:cs="Amiri"/>
          <w:color w:val="111111"/>
          <w:sz w:val="28"/>
          <w:sz w:val="28"/>
          <w:szCs w:val="28"/>
          <w:rtl w:val="true"/>
          <w:lang w:bidi="ar-SA"/>
        </w:rPr>
        <w:t xml:space="preserve">له سلطانه و عليّ‌ إثمي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من جهل و طيش</w:t>
      </w:r>
    </w:p>
    <w:p>
      <w:pPr>
        <w:pStyle w:val="BookText"/>
        <w:rPr/>
      </w:pPr>
      <w:r>
        <w:rPr>
          <w:rFonts w:ascii="Amiri" w:hAnsi="Amiri" w:eastAsia="Amiri" w:cs="Amiri"/>
          <w:color w:val="111111"/>
          <w:sz w:val="28"/>
          <w:sz w:val="28"/>
          <w:szCs w:val="28"/>
          <w:rtl w:val="true"/>
          <w:lang w:bidi="ar-SA"/>
        </w:rPr>
        <w:t xml:space="preserve">أ أقتل مسلما في غير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بنافعي ما عشت عيشي</w:t>
      </w:r>
    </w:p>
    <w:p>
      <w:pPr>
        <w:pStyle w:val="BookText"/>
        <w:rPr/>
      </w:pPr>
      <w:r>
        <w:rPr>
          <w:rFonts w:ascii="Amiri" w:hAnsi="Amiri" w:eastAsia="Amiri" w:cs="Amiri"/>
          <w:color w:val="111111"/>
          <w:sz w:val="28"/>
          <w:sz w:val="28"/>
          <w:szCs w:val="28"/>
          <w:rtl w:val="true"/>
          <w:lang w:bidi="ar-SA"/>
        </w:rPr>
        <w:t>الصواب ابن خريم و هو أيمن كما تقدم، و قوله و شهدا الحديبية أقوى من قول من قال شهدا بدرا و قوله إن عبد الملك وهم أيضا إنما قال له ذلك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بن جعفر، حدّثنا يعقوب بن سفيان، حدّثنا عبيد اللّه بن موسى، عن إسماعيل،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مروان لأيمن بن خريم يوم المرج </w:t>
      </w:r>
      <w:r>
        <w:rPr>
          <w:rStyle w:val="FootnoteAnchor"/>
          <w:rtl w:val="true"/>
        </w:rPr>
        <w:footnoteReference w:id="176"/>
      </w:r>
      <w:r>
        <w:rPr>
          <w:rFonts w:ascii="Amiri" w:hAnsi="Amiri" w:eastAsia="Amiri" w:cs="Amiri"/>
          <w:color w:val="111111"/>
          <w:sz w:val="28"/>
          <w:sz w:val="28"/>
          <w:szCs w:val="28"/>
          <w:rtl w:val="true"/>
          <w:lang w:bidi="ar-SA"/>
        </w:rPr>
        <w:t>،يوم قتل الضحاك بن قيس أ لا تخرج فتقاتل معنا؟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 أبي و عمي شهدا بدرا مع رسول اللّه صلى اللّه عليه و سلم فعهدا إليّ‌ أن لا أقاتل رجلا يشهد أن لا إله إلاّ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ائتني ببراءة من النار فأنا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فلا حاجة لنا فيك،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لست بقاتل رجلا يصلّي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سلطان آخر من قريش</w:t>
      </w:r>
    </w:p>
    <w:p>
      <w:pPr>
        <w:pStyle w:val="BookText"/>
        <w:rPr/>
      </w:pPr>
      <w:r>
        <w:rPr>
          <w:rFonts w:ascii="Amiri" w:hAnsi="Amiri" w:eastAsia="Amiri" w:cs="Amiri"/>
          <w:color w:val="111111"/>
          <w:sz w:val="28"/>
          <w:sz w:val="28"/>
          <w:szCs w:val="28"/>
          <w:rtl w:val="true"/>
          <w:lang w:bidi="ar-SA"/>
        </w:rPr>
        <w:t xml:space="preserve">له سلطانه و عليّ‌ إثمي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من جهل و طيش</w:t>
      </w:r>
    </w:p>
    <w:p>
      <w:pPr>
        <w:pStyle w:val="BookText"/>
        <w:rPr/>
      </w:pPr>
      <w:r>
        <w:rPr>
          <w:rFonts w:ascii="Amiri" w:hAnsi="Amiri" w:eastAsia="Amiri" w:cs="Amiri"/>
          <w:color w:val="111111"/>
          <w:sz w:val="28"/>
          <w:sz w:val="28"/>
          <w:szCs w:val="28"/>
          <w:rtl w:val="true"/>
          <w:lang w:bidi="ar-SA"/>
        </w:rPr>
        <w:t xml:space="preserve">أ أقتل مسلما في غير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بنافعي ما عشت عيشي</w:t>
      </w:r>
    </w:p>
    <w:p>
      <w:pPr>
        <w:pStyle w:val="BookText"/>
        <w:rPr/>
      </w:pPr>
      <w:r>
        <w:rPr>
          <w:rFonts w:ascii="Amiri" w:hAnsi="Amiri" w:eastAsia="Amiri" w:cs="Amiri"/>
          <w:color w:val="111111"/>
          <w:sz w:val="28"/>
          <w:sz w:val="28"/>
          <w:szCs w:val="28"/>
          <w:rtl w:val="true"/>
          <w:lang w:bidi="ar-SA"/>
        </w:rPr>
        <w:t>أخبرنا أبو البركات الأنماطي، أنا أبو الحسن علي بن الحسين بن علي بن أيوب، أنا أبو الفرج محمد بن عمر بن محمد بن إسماعيل، قال</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بكر محمد بن أحمد بن هارون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أخبركم إبراهيم بن الحميد، حدّثني إبراهيم بن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أبي بكر محمد بن أحمد عرعرة عن يحيى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إسماعيل بن أبي خالد لم يسمع حديث أيمن بن خريم من </w:t>
      </w:r>
      <w:r>
        <w:rPr>
          <w:rStyle w:val="FootnoteAnchor"/>
          <w:rtl w:val="true"/>
        </w:rPr>
        <w:footnoteReference w:id="177"/>
      </w:r>
      <w:r>
        <w:rPr>
          <w:rFonts w:ascii="Amiri" w:hAnsi="Amiri" w:eastAsia="Amiri" w:cs="Amiri"/>
          <w:color w:val="111111"/>
          <w:sz w:val="28"/>
          <w:sz w:val="28"/>
          <w:szCs w:val="28"/>
          <w:rtl w:val="true"/>
          <w:lang w:bidi="ar-SA"/>
        </w:rPr>
        <w:t>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إسماعيل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سمعته من الشعبي، و لكن الشعبي لم يسمعه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أنبأنا أبو عبد اللّه البلخي، أنا أبو الحسين بن الطّيّوري، أنا أبو الحسن العتيقي، أنا أبو الحسن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عمر بن الحسن الشّيباني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الحارث بن محمد بن أبي أسامة، حدّثنا محمد بن سعد، حدّثنا الواقدي،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ممّا لا يعرف لا من أبيه و لا من عمه أنهما شهدا بدرا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ثابت بن بندار، أنا أبو العلاء الواسطي، أنا أبو بكر البابسيري، أنا الأحوص بن المفضّل الغلاّبي،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أنكر الواقدي حديث خريم بن فاتك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أبي و عمي شهدا بدرا مع رسول اللّه صلى اللّه عليه و سلم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Style w:val="FootnoteAnchor"/>
          <w:rtl w:val="true"/>
        </w:rPr>
        <w:footnoteReference w:id="178"/>
      </w:r>
      <w:r>
        <w:rPr>
          <w:rFonts w:ascii="Amiri" w:hAnsi="Amiri" w:eastAsia="Amiri" w:cs="Amiri"/>
          <w:color w:val="111111"/>
          <w:sz w:val="28"/>
          <w:sz w:val="28"/>
          <w:szCs w:val="28"/>
          <w:rtl w:val="true"/>
          <w:lang w:bidi="ar-SA"/>
        </w:rPr>
        <w:t>شهد أبوه و لا عمّه بدرا كذا قال، إنما أراد حديث أيمن بن خريم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الواقدي ينكر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من علمائنا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الإنكار،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بدر أعرف من ذلك لا يستطاع الزيادة فيهم و لا النقصان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الطبري، أنا محمد بن الحسين، أنا عبد اللّه بن جعفر، حدّثنا يعقوب، حدّثني محمد بن عبد الرحيم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إسماعيل بن أبي خالد من قصة أيمن بن خريم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أبي و عمّي شهدا بدرا مع النبي صلى اللّه عليه و سلم و لم أسمع الشعر من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على أبي عبد اللّه بن البنّا، عن أبي الحسين بن الآبنوسي، أنا أحمد بن عبيد بن الفضل، و قرأنا على أبي عبد اللّه أيضا، عن محمد بن محمد بن مخلد، أنا علي بن محمد بن خزفة </w:t>
      </w:r>
      <w:r>
        <w:rPr>
          <w:rStyle w:val="FootnoteAnchor"/>
          <w:rtl w:val="true"/>
        </w:rPr>
        <w:footnoteReference w:id="179"/>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الحسن، حدّثنا أبو بكر 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 كتاب علي بن المدائني ذكر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إسماعيل بن أبي خالد، عن عامر، عن أيمن بن خريم،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إسماعيل بن أبي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أسمع هذا الشعر من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الشعر الذي يذكرون في الحديث</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المظفّر القشيري، أنا أبو سعد الجنزرودي </w:t>
      </w:r>
      <w:r>
        <w:rPr>
          <w:rStyle w:val="FootnoteAnchor"/>
          <w:rtl w:val="true"/>
        </w:rPr>
        <w:footnoteReference w:id="180"/>
      </w:r>
      <w:r>
        <w:rPr>
          <w:rFonts w:ascii="IRNazanin" w:hAnsi="IRNazanin" w:eastAsia="IRNazanin"/>
          <w:color w:val="111111"/>
          <w:sz w:val="28"/>
          <w:sz w:val="28"/>
          <w:szCs w:val="28"/>
          <w:rtl w:val="true"/>
          <w:lang w:bidi="fa-IR"/>
        </w:rPr>
        <w:t>،أنا أبو عمرو بن حمدان ح</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أخبرتنا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حدّثنا زحمويه، حدّثنا صالح بن عمر، عن مطرف، عن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قاتل مروان الضّحّاك بن قيس أرسل إلى أيمن بن خريم الأسدي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تحب أن تقاتل معنا؟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و عمي شهدا بدرا فعهدا إليّ‌ أن لا أقاتل أحدا يشهد أن لا إله إلاّ اللّه، فإن جئتني ببراءة من النار،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قاتلت معك‌؟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و وقع فيه و 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شتمه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فأنشأ أيمن بن خريم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لست </w:t>
      </w:r>
      <w:r>
        <w:rPr>
          <w:rStyle w:val="FootnoteAnchor"/>
          <w:rtl w:val="true"/>
        </w:rPr>
        <w:footnoteReference w:id="181"/>
      </w:r>
      <w:r>
        <w:rPr>
          <w:rFonts w:ascii="Amiri" w:hAnsi="Amiri" w:eastAsia="Amiri" w:cs="Amiri"/>
          <w:color w:val="111111"/>
          <w:sz w:val="28"/>
          <w:sz w:val="28"/>
          <w:szCs w:val="28"/>
          <w:rtl w:val="true"/>
          <w:lang w:bidi="ar-SA"/>
        </w:rPr>
        <w:t xml:space="preserve">بقاتل رجلا يصلّي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سلطان آخر من قريش</w:t>
      </w:r>
    </w:p>
    <w:p>
      <w:pPr>
        <w:pStyle w:val="BookText"/>
        <w:rPr/>
      </w:pPr>
      <w:r>
        <w:rPr>
          <w:rFonts w:ascii="IRNazanin" w:hAnsi="IRNazanin" w:eastAsia="IRNazanin"/>
          <w:color w:val="111111"/>
          <w:sz w:val="28"/>
          <w:sz w:val="28"/>
          <w:szCs w:val="28"/>
          <w:rtl w:val="true"/>
          <w:lang w:bidi="fa-IR"/>
        </w:rPr>
        <w:t>و قال ابن حمدان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مقاتلا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له سلطانه و عليّ‌ إثمي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من جهل و طيش</w:t>
      </w:r>
    </w:p>
    <w:p>
      <w:pPr>
        <w:pStyle w:val="BookText"/>
        <w:rPr/>
      </w:pPr>
      <w:r>
        <w:rPr>
          <w:rFonts w:ascii="Amiri" w:hAnsi="Amiri" w:eastAsia="Amiri" w:cs="Amiri"/>
          <w:color w:val="111111"/>
          <w:sz w:val="28"/>
          <w:sz w:val="28"/>
          <w:szCs w:val="28"/>
          <w:rtl w:val="true"/>
          <w:lang w:bidi="ar-SA"/>
        </w:rPr>
        <w:t xml:space="preserve">أ أقتل مسلما في غير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بنافعي ما عشت عيشي</w:t>
      </w:r>
    </w:p>
    <w:p>
      <w:pPr>
        <w:pStyle w:val="BookText"/>
        <w:rPr/>
      </w:pPr>
      <w:r>
        <w:rPr>
          <w:rFonts w:ascii="IRNazanin" w:hAnsi="IRNazanin" w:eastAsia="IRNazanin"/>
          <w:color w:val="111111"/>
          <w:sz w:val="28"/>
          <w:sz w:val="28"/>
          <w:szCs w:val="28"/>
          <w:rtl w:val="true"/>
          <w:lang w:bidi="fa-IR"/>
        </w:rPr>
        <w:t>و قال ابن حمدان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أبو بكر بن اللاّلكائي، أنا محمد بن الحسين، أنا عبد اللّه بن جعفر، حدّثنا يعقوب، حدّثنا ابن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مليح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أيمن بن خريم اعتزل عبد الملك </w:t>
      </w:r>
      <w:r>
        <w:rPr>
          <w:rStyle w:val="FootnoteAnchor"/>
          <w:rtl w:val="true"/>
        </w:rPr>
        <w:footnoteReference w:id="182"/>
      </w:r>
      <w:r>
        <w:rPr>
          <w:rFonts w:ascii="Amiri" w:hAnsi="Amiri" w:eastAsia="Amiri" w:cs="Amiri"/>
          <w:color w:val="111111"/>
          <w:sz w:val="28"/>
          <w:sz w:val="28"/>
          <w:szCs w:val="28"/>
          <w:rtl w:val="true"/>
          <w:lang w:bidi="ar-SA"/>
        </w:rPr>
        <w:t xml:space="preserve">حين كان بينه و بين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فعاتبه عبد الملك فقال أيمن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أذهب </w:t>
      </w:r>
      <w:r>
        <w:rPr>
          <w:rStyle w:val="FootnoteAnchor"/>
          <w:rtl w:val="true"/>
        </w:rPr>
        <w:footnoteReference w:id="183"/>
      </w:r>
      <w:r>
        <w:rPr>
          <w:rFonts w:ascii="Amiri" w:hAnsi="Amiri" w:eastAsia="Amiri" w:cs="Amiri"/>
          <w:color w:val="111111"/>
          <w:sz w:val="28"/>
          <w:sz w:val="28"/>
          <w:szCs w:val="28"/>
          <w:rtl w:val="true"/>
          <w:lang w:bidi="ar-SA"/>
        </w:rPr>
        <w:t xml:space="preserve">في حجاج بين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خصيمه عبد العزيز</w:t>
      </w:r>
    </w:p>
    <w:p>
      <w:pPr>
        <w:pStyle w:val="BookText"/>
        <w:rPr/>
      </w:pPr>
      <w:r>
        <w:rPr>
          <w:rFonts w:ascii="Amiri" w:hAnsi="Amiri" w:eastAsia="Amiri" w:cs="Amiri"/>
          <w:color w:val="111111"/>
          <w:sz w:val="28"/>
          <w:sz w:val="28"/>
          <w:szCs w:val="28"/>
          <w:rtl w:val="true"/>
          <w:lang w:bidi="ar-SA"/>
        </w:rPr>
        <w:t xml:space="preserve">فأهلك بينهم في غير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بلغني </w:t>
      </w:r>
      <w:r>
        <w:rPr>
          <w:rStyle w:val="FootnoteAnchor"/>
          <w:rtl w:val="true"/>
        </w:rPr>
        <w:footnoteReference w:id="184"/>
      </w:r>
      <w:r>
        <w:rPr>
          <w:rFonts w:ascii="Amiri" w:hAnsi="Amiri" w:eastAsia="Amiri" w:cs="Amiri"/>
          <w:color w:val="111111"/>
          <w:sz w:val="28"/>
          <w:sz w:val="28"/>
          <w:szCs w:val="28"/>
          <w:rtl w:val="true"/>
          <w:lang w:bidi="ar-SA"/>
        </w:rPr>
        <w:t>منهم أهل الكنوز</w:t>
      </w:r>
    </w:p>
    <w:p>
      <w:pPr>
        <w:pStyle w:val="BookText"/>
        <w:rPr/>
      </w:pPr>
      <w:r>
        <w:rPr>
          <w:rFonts w:ascii="Amiri" w:hAnsi="Amiri" w:eastAsia="Amiri" w:cs="Amiri"/>
          <w:color w:val="111111"/>
          <w:sz w:val="28"/>
          <w:sz w:val="28"/>
          <w:szCs w:val="28"/>
          <w:rtl w:val="true"/>
          <w:lang w:bidi="ar-SA"/>
        </w:rPr>
        <w:t xml:space="preserve">لعمرك ما هديت إذا لرشدي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وفّقت للحرز الحريز</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فإني تارك لهم </w:t>
      </w:r>
      <w:r>
        <w:rPr>
          <w:rStyle w:val="FootnoteAnchor"/>
          <w:rtl w:val="true"/>
        </w:rPr>
        <w:footnoteReference w:id="185"/>
      </w:r>
      <w:r>
        <w:rPr>
          <w:rFonts w:ascii="Amiri" w:hAnsi="Amiri" w:eastAsia="Amiri" w:cs="Amiri"/>
          <w:color w:val="111111"/>
          <w:sz w:val="28"/>
          <w:sz w:val="28"/>
          <w:szCs w:val="28"/>
          <w:rtl w:val="true"/>
          <w:lang w:bidi="ar-SA"/>
        </w:rPr>
        <w:t xml:space="preserve">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معتزل كما اعتزل ابن كوز </w:t>
      </w:r>
    </w:p>
    <w:p>
      <w:pPr>
        <w:pStyle w:val="BookText"/>
        <w:rPr/>
      </w:pPr>
      <w:r>
        <w:rPr>
          <w:rFonts w:ascii="Amiri" w:hAnsi="Amiri" w:eastAsia="Amiri" w:cs="Amiri"/>
          <w:color w:val="111111"/>
          <w:sz w:val="28"/>
          <w:sz w:val="28"/>
          <w:szCs w:val="28"/>
          <w:rtl w:val="true"/>
          <w:lang w:bidi="ar-SA"/>
        </w:rPr>
        <w:t>ابن كوز رجل من بني 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أنا أبو غالب شجاع بن فارس، و أبو المعالي، و أبو البركات هبة اللّه، أنا محمد بن علي البخاري،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الخطيب، أنا أبو علي الحسن بن الحسين بن العباس بن دوما النّعالي </w:t>
      </w:r>
      <w:r>
        <w:rPr>
          <w:rStyle w:val="FootnoteAnchor"/>
          <w:rtl w:val="true"/>
        </w:rPr>
        <w:footnoteReference w:id="186"/>
      </w:r>
      <w:r>
        <w:rPr>
          <w:rFonts w:ascii="Amiri" w:hAnsi="Amiri" w:eastAsia="Amiri" w:cs="Amiri"/>
          <w:color w:val="111111"/>
          <w:sz w:val="28"/>
          <w:sz w:val="28"/>
          <w:szCs w:val="28"/>
          <w:rtl w:val="true"/>
          <w:lang w:bidi="ar-SA"/>
        </w:rPr>
        <w:t xml:space="preserve">،أنا أبو الفرج علي بن الحسين الأصبهاني الكاتب </w:t>
      </w:r>
      <w:r>
        <w:rPr>
          <w:rStyle w:val="FootnoteAnchor"/>
          <w:rtl w:val="true"/>
        </w:rPr>
        <w:footnoteReference w:id="187"/>
      </w:r>
      <w:r>
        <w:rPr>
          <w:rFonts w:ascii="Amiri" w:hAnsi="Amiri" w:eastAsia="Amiri" w:cs="Amiri"/>
          <w:color w:val="111111"/>
          <w:sz w:val="28"/>
          <w:sz w:val="28"/>
          <w:szCs w:val="28"/>
          <w:rtl w:val="true"/>
          <w:lang w:bidi="ar-SA"/>
        </w:rPr>
        <w:t xml:space="preserve">أنشدنا علي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لأيمن بن خريم،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معناها من قول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المرء أربعين سنة و لم يتب أخذ إبليس بناصيته،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حبّذا من لا يفلح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صهباء جرجانية لم يطف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حنيف و لم تنغر بها ساعة قدر</w:t>
      </w:r>
    </w:p>
    <w:p>
      <w:pPr>
        <w:pStyle w:val="BookText"/>
        <w:rPr/>
      </w:pPr>
      <w:r>
        <w:rPr>
          <w:rFonts w:ascii="Amiri" w:hAnsi="Amiri" w:eastAsia="Amiri" w:cs="Amiri"/>
          <w:color w:val="111111"/>
          <w:sz w:val="28"/>
          <w:sz w:val="28"/>
          <w:szCs w:val="28"/>
          <w:rtl w:val="true"/>
          <w:lang w:bidi="ar-SA"/>
        </w:rPr>
        <w:t xml:space="preserve">و لم يشهد القس المهيمن نارها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طروقا و لا صلّى على </w:t>
      </w:r>
      <w:r>
        <w:rPr>
          <w:rStyle w:val="FootnoteAnchor"/>
          <w:rtl w:val="true"/>
        </w:rPr>
        <w:footnoteReference w:id="188"/>
      </w:r>
      <w:r>
        <w:rPr>
          <w:rFonts w:ascii="IRNazanin" w:hAnsi="IRNazanin" w:eastAsia="IRNazanin"/>
          <w:color w:val="111111"/>
          <w:sz w:val="28"/>
          <w:sz w:val="28"/>
          <w:szCs w:val="28"/>
          <w:rtl w:val="true"/>
          <w:lang w:bidi="fa-IR"/>
        </w:rPr>
        <w:t>طنجها جفر</w:t>
      </w:r>
    </w:p>
    <w:p>
      <w:pPr>
        <w:pStyle w:val="BookText"/>
        <w:rPr/>
      </w:pPr>
      <w:r>
        <w:rPr>
          <w:rFonts w:ascii="Amiri" w:hAnsi="Amiri" w:eastAsia="Amiri" w:cs="Amiri"/>
          <w:color w:val="111111"/>
          <w:sz w:val="28"/>
          <w:sz w:val="28"/>
          <w:szCs w:val="28"/>
          <w:rtl w:val="true"/>
          <w:lang w:bidi="ar-SA"/>
        </w:rPr>
        <w:t xml:space="preserve">أناني بها يحيى و قد نمت نومة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غابت الجوزاء و انحدر النسر</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اصطبحها أو لغيري سقّها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أنا بعد الشيب ويحك و الخمر</w:t>
      </w:r>
    </w:p>
    <w:p>
      <w:pPr>
        <w:pStyle w:val="BookText"/>
        <w:rPr/>
      </w:pPr>
      <w:r>
        <w:rPr>
          <w:rFonts w:ascii="Amiri" w:hAnsi="Amiri" w:eastAsia="Amiri" w:cs="Amiri"/>
          <w:color w:val="111111"/>
          <w:sz w:val="28"/>
          <w:sz w:val="28"/>
          <w:szCs w:val="28"/>
          <w:rtl w:val="true"/>
          <w:lang w:bidi="ar-SA"/>
        </w:rPr>
        <w:t xml:space="preserve">إذا المرء وفّى الأربعين و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دون ما يأتي حياء </w:t>
      </w:r>
      <w:r>
        <w:rPr>
          <w:rStyle w:val="FootnoteAnchor"/>
          <w:rtl w:val="true"/>
        </w:rPr>
        <w:footnoteReference w:id="189"/>
      </w:r>
      <w:r>
        <w:rPr>
          <w:rFonts w:ascii="IRNazanin" w:hAnsi="IRNazanin" w:eastAsia="IRNazanin"/>
          <w:color w:val="111111"/>
          <w:sz w:val="28"/>
          <w:sz w:val="28"/>
          <w:szCs w:val="28"/>
          <w:rtl w:val="true"/>
          <w:lang w:bidi="fa-IR"/>
        </w:rPr>
        <w:t>و لا ستر</w:t>
      </w:r>
    </w:p>
    <w:p>
      <w:pPr>
        <w:pStyle w:val="BookText"/>
        <w:rPr/>
      </w:pPr>
      <w:r>
        <w:rPr>
          <w:rFonts w:ascii="Amiri" w:hAnsi="Amiri" w:eastAsia="Amiri" w:cs="Amiri"/>
          <w:color w:val="111111"/>
          <w:sz w:val="28"/>
          <w:sz w:val="28"/>
          <w:szCs w:val="28"/>
          <w:rtl w:val="true"/>
          <w:lang w:bidi="ar-SA"/>
        </w:rPr>
        <w:t xml:space="preserve">فدعه و لا تنفس عليه الذي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مدّ أسباب الحياة له العمر</w:t>
      </w:r>
    </w:p>
    <w:p>
      <w:pPr>
        <w:pStyle w:val="BookText"/>
        <w:rPr/>
      </w:pPr>
      <w:r>
        <w:rPr>
          <w:rFonts w:ascii="Amiri" w:hAnsi="Amiri" w:eastAsia="Amiri" w:cs="Amiri"/>
          <w:color w:val="111111"/>
          <w:sz w:val="28"/>
          <w:sz w:val="28"/>
          <w:szCs w:val="28"/>
          <w:rtl w:val="true"/>
          <w:lang w:bidi="ar-SA"/>
        </w:rPr>
        <w:t>أخبرنا أبو بكر محمد بن محمد بن كرتيلا، أنا أبو بكر محمد بن علي المقرئ، أنا أحمد بن عبد اللّه أبو الحسين المقرئ، أنا أبو جعفر أحمد بن أبي طالب علي بن محمد الكاتب، أنا أبي، أنا أبو عمرو محمد بن مروان السعيدي، أنشدني أبو عيسى الأزدي لأيمن بن خريم يرثي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رمى الحدثان نسوة آل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بمقدار سمدن له سمودا</w:t>
      </w:r>
    </w:p>
    <w:p>
      <w:pPr>
        <w:pStyle w:val="BookText"/>
        <w:rPr/>
      </w:pPr>
      <w:r>
        <w:rPr>
          <w:rFonts w:ascii="Amiri" w:hAnsi="Amiri" w:eastAsia="Amiri" w:cs="Amiri"/>
          <w:color w:val="111111"/>
          <w:sz w:val="28"/>
          <w:sz w:val="28"/>
          <w:szCs w:val="28"/>
          <w:rtl w:val="true"/>
          <w:lang w:bidi="ar-SA"/>
        </w:rPr>
        <w:t xml:space="preserve">فرد شعورهن السود بيضا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 خدودهن البيض سودا</w:t>
      </w:r>
    </w:p>
    <w:p>
      <w:pPr>
        <w:pStyle w:val="BookText"/>
        <w:rPr/>
      </w:pPr>
      <w:r>
        <w:rPr>
          <w:rFonts w:ascii="Amiri" w:hAnsi="Amiri" w:eastAsia="Amiri" w:cs="Amiri"/>
          <w:color w:val="111111"/>
          <w:sz w:val="28"/>
          <w:sz w:val="28"/>
          <w:szCs w:val="28"/>
          <w:rtl w:val="true"/>
          <w:lang w:bidi="ar-SA"/>
        </w:rPr>
        <w:t xml:space="preserve">و إنك لو سمعت بكاء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رملة حين يلطمن الخدودا</w:t>
      </w:r>
    </w:p>
    <w:p>
      <w:pPr>
        <w:pStyle w:val="BookText"/>
        <w:rPr/>
      </w:pPr>
      <w:r>
        <w:rPr>
          <w:rFonts w:ascii="Amiri" w:hAnsi="Amiri" w:eastAsia="Amiri" w:cs="Amiri"/>
          <w:color w:val="111111"/>
          <w:sz w:val="28"/>
          <w:sz w:val="28"/>
          <w:szCs w:val="28"/>
          <w:rtl w:val="true"/>
          <w:lang w:bidi="ar-SA"/>
        </w:rPr>
        <w:t xml:space="preserve">بكيت بكاء معولة ثكول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الدهر واحدها الفريدا</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أبو بكر أحمد بن يحيى البلاذري،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المدائني </w:t>
      </w:r>
      <w:r>
        <w:rPr>
          <w:rStyle w:val="FootnoteAnchor"/>
          <w:rtl w:val="true"/>
        </w:rPr>
        <w:footnoteReference w:id="1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أيمن بن </w:t>
      </w:r>
      <w:bookmarkStart w:id="29" w:name="pg11914_109417"/>
    </w:p>
    <w:p>
      <w:pPr>
        <w:pStyle w:val="BookText"/>
        <w:rPr/>
      </w:pPr>
      <w:bookmarkEnd w:id="29"/>
      <w:r>
        <w:rPr>
          <w:rFonts w:ascii="Amiri" w:hAnsi="Amiri" w:eastAsia="Amiri" w:cs="Amiri"/>
          <w:color w:val="111111"/>
          <w:sz w:val="28"/>
          <w:sz w:val="28"/>
          <w:szCs w:val="28"/>
          <w:rtl w:val="true"/>
          <w:lang w:bidi="ar-SA"/>
        </w:rPr>
        <w:t xml:space="preserve">خريم بن فاتك عند </w:t>
      </w:r>
      <w:r>
        <w:rPr>
          <w:rStyle w:val="FootnoteAnchor"/>
          <w:rtl w:val="true"/>
        </w:rPr>
        <w:footnoteReference w:id="191"/>
      </w:r>
      <w:r>
        <w:rPr>
          <w:rFonts w:ascii="Amiri" w:hAnsi="Amiri" w:eastAsia="Amiri" w:cs="Amiri"/>
          <w:color w:val="111111"/>
          <w:sz w:val="28"/>
          <w:sz w:val="28"/>
          <w:szCs w:val="28"/>
          <w:rtl w:val="true"/>
          <w:lang w:bidi="ar-SA"/>
        </w:rPr>
        <w:t>عبد العزيز بن مروان بمصر فدخل عليه نصيب فأنشده مديحا امتدحه به، فقال لأيمن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نصيب أشعر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و لكنك طرف </w:t>
      </w:r>
      <w:r>
        <w:rPr>
          <w:rStyle w:val="FootnoteAnchor"/>
          <w:rtl w:val="true"/>
        </w:rPr>
        <w:footnoteReference w:id="192"/>
      </w:r>
      <w:r>
        <w:rPr>
          <w:rFonts w:ascii="IRNazanin" w:hAnsi="IRNazanin" w:eastAsia="IRNazanin"/>
          <w:color w:val="111111"/>
          <w:sz w:val="28"/>
          <w:sz w:val="28"/>
          <w:szCs w:val="28"/>
          <w:rtl w:val="true"/>
          <w:lang w:bidi="fa-IR"/>
        </w:rPr>
        <w:t>ملول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تقولون إنّي ملول و أنا أوكلك مذ كذا و كذا، و كان بأيمن برص في يده فغضب و لحق ببشر بن مروان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ركبت من المقطّم في جمادى إلى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مروان البريدا</w:t>
      </w:r>
    </w:p>
    <w:p>
      <w:pPr>
        <w:pStyle w:val="BookText"/>
        <w:rPr/>
      </w:pPr>
      <w:r>
        <w:rPr>
          <w:rFonts w:ascii="Amiri" w:hAnsi="Amiri" w:eastAsia="Amiri" w:cs="Amiri"/>
          <w:color w:val="111111"/>
          <w:sz w:val="28"/>
          <w:sz w:val="28"/>
          <w:szCs w:val="28"/>
          <w:rtl w:val="true"/>
          <w:lang w:bidi="ar-SA"/>
        </w:rPr>
        <w:t xml:space="preserve">فلو أعطاك بشر ألف 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حقّا عليه أن يزيدا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 به نصيب بالكوفة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تركت غديرا ناضبا و أتيت بحرا زاخرا، و كان بشر لا يؤاكل أيمن، فاشتهى يوما لبنا و قال للحاجب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فانظر لي من يأكل معي، فخرج فأدخل أيمن بن خريم فلما رآه بشر 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اشتهيت البارحة لبنا فهيّئ لي و أصبحت أنوي الصوم فأتيت باللبن، فلما وضع بين يدي ذكرت أني صائم، و ليس أحد أحقّ‌ بأكله منك فدونك فلم يلبث أن صفّره، و كان ينير بياض يده بالزعفران</w:t>
      </w:r>
      <w:r>
        <w:rPr>
          <w:rFonts w:eastAsia="Amiri" w:cs="Amiri" w:ascii="Amiri" w:hAnsi="Amiri"/>
          <w:color w:val="111111"/>
          <w:sz w:val="28"/>
          <w:szCs w:val="28"/>
          <w:rtl w:val="true"/>
          <w:lang w:bidi="ar-SA"/>
        </w:rPr>
        <w:t>.</w:t>
      </w:r>
    </w:p>
    <w:p>
      <w:pPr>
        <w:pStyle w:val="Heading4"/>
        <w:numPr>
          <w:ilvl w:val="3"/>
          <w:numId w:val="1"/>
        </w:numPr>
        <w:rPr/>
      </w:pPr>
      <w:bookmarkStart w:id="30" w:name="__RefHeading___Toc13805269_73709187"/>
      <w:bookmarkStart w:id="31" w:name="_Toc11"/>
      <w:bookmarkEnd w:id="30"/>
      <w:r>
        <w:rPr/>
        <w:t>846</w:t>
      </w:r>
      <w:r>
        <w:rPr>
          <w:rtl w:val="true"/>
        </w:rPr>
        <w:t xml:space="preserve"> - </w:t>
      </w:r>
      <w:r>
        <w:rPr>
          <w:rtl w:val="true"/>
        </w:rPr>
        <w:t>أيمن بن نابل</w:t>
      </w:r>
      <w:bookmarkEnd w:id="31"/>
    </w:p>
    <w:p>
      <w:pPr>
        <w:pStyle w:val="BookText"/>
        <w:rPr/>
      </w:pPr>
      <w:r>
        <w:rPr>
          <w:rFonts w:ascii="Amiri" w:hAnsi="Amiri" w:eastAsia="Amiri" w:cs="Amiri"/>
          <w:color w:val="111111"/>
          <w:sz w:val="28"/>
          <w:sz w:val="28"/>
          <w:szCs w:val="28"/>
          <w:rtl w:val="true"/>
          <w:lang w:bidi="ar-SA"/>
        </w:rPr>
        <w:t>يكنى أبا عمران،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عمرو المكّي الحبشي </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مولى أبي بكر، اجتاز بدمشق حين توجه إلى غزو الروم</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حدّث عن أبيه نابل، و قدامة بن عبد اللّه بن عمّار الكلابي الصحابي، و سعيد بن جبير، و أبي الزبير، و مجاهد بن جبر، و القاسم بن محمد، و عبد اللّه بن عبد اللّه بن عمر، و طاوس بن كيسان، و عطاء بن أبي رباح روى عنه موسى بن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أقرانه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سفيان الثوري، و وكيع، و مروان الفزاري، و سفيان بن عيينة، و مؤمّل بن إسماعيل، و سعيد بن سالم القداح، و بكار بن محمد بن سيرين، و معتمر بن سليمان، و أبو خالد الأحمر، و أبو عامر العقدي، و عبد المجيد بن عبد العزيز بن أبي روّاد </w:t>
      </w:r>
      <w:r>
        <w:rPr>
          <w:rStyle w:val="FootnoteAnchor"/>
          <w:rtl w:val="true"/>
        </w:rPr>
        <w:footnoteReference w:id="194"/>
      </w:r>
      <w:r>
        <w:rPr>
          <w:rFonts w:ascii="Amiri" w:hAnsi="Amiri" w:eastAsia="Amiri" w:cs="Amiri"/>
          <w:color w:val="111111"/>
          <w:sz w:val="28"/>
          <w:sz w:val="28"/>
          <w:szCs w:val="28"/>
          <w:rtl w:val="true"/>
          <w:lang w:bidi="ar-SA"/>
        </w:rPr>
        <w:t xml:space="preserve">،و قران بن تمام، و أبو أحمد الزّبيري، </w:t>
      </w:r>
    </w:p>
    <w:p>
      <w:pPr>
        <w:pStyle w:val="BookText"/>
        <w:rPr/>
      </w:pPr>
      <w:r>
        <w:rPr>
          <w:rFonts w:ascii="Amiri" w:hAnsi="Amiri" w:eastAsia="Amiri" w:cs="Amiri"/>
          <w:color w:val="111111"/>
          <w:sz w:val="28"/>
          <w:sz w:val="28"/>
          <w:szCs w:val="28"/>
          <w:rtl w:val="true"/>
          <w:lang w:bidi="ar-SA"/>
        </w:rPr>
        <w:t>و عمر بن علي بن عطاء بن مقدّم، و يحيى بن سليم الطائفي، و الحسن بن علي بن عاصم، و أبو نعيم الفضل بن دكين، و عيسى بن يونس، و مكي بن إبراهيم، و عبيد اللّه بن موسى العبسي، و جعفر بن عون، و عمر بن هارون، و أبو قرّة موسى بن طارق الزّبيدي، و عبد الرّزّاق بن همّام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و أبو محمد السيدي، و إسماعيل بن أبي القاسم بن أبي بكر، و أبو القاسم تميم بن أبي سعيد بن أبي العباس،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عمر بن أحمد بن عمر بن مسرور، أنا أبو عمرو إسماعيل بن نجيد، أنا أبو مسلم الكجّي، حدّثنا أبو عاصم، عن أيمن بن نابل، عن قدامة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النبي صلى اللّه عليه و سلم على ناقة صهباء يرمي الجمرة، لا ضرب و لا طرد، و لا جلد، و لا إليك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عبد اللّه بن عبد الرّحمن الدارمي عن أبي </w:t>
      </w:r>
      <w:r>
        <w:rPr>
          <w:rStyle w:val="FootnoteAnchor"/>
          <w:rtl w:val="true"/>
        </w:rPr>
        <w:footnoteReference w:id="195"/>
      </w:r>
      <w:r>
        <w:rPr>
          <w:rFonts w:ascii="Amiri" w:hAnsi="Amiri" w:eastAsia="Amiri" w:cs="Amiri"/>
          <w:color w:val="111111"/>
          <w:sz w:val="28"/>
          <w:sz w:val="28"/>
          <w:szCs w:val="28"/>
          <w:rtl w:val="true"/>
          <w:lang w:bidi="ar-SA"/>
        </w:rPr>
        <w:t>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عن 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الثوري و ابن عيينة و الفزاري و وكيع و جماعة من الكبار، و هو أعلى ما وقع لي من حديثه، و قد سمعه أيمن من قدامة و لا أعرف له رواية عن صحابي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أنا أبو علي بن المذهب، أنا أحمد بن جعفر، حدّثنا عبد اللّه بن أحمد، حدّثني أبي، حدّثني وكيع، حدّثنا أيمن بن نابل،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شيخا من بني كلاب يقال له قدامة بن عبد اللّه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سلم يوم النّحر يرمي الجمرة على ناقة له صهباء، لا ضرب و لا طرد و لا إليك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يوسف بن الحسن التفكري </w:t>
      </w:r>
      <w:r>
        <w:rPr>
          <w:rStyle w:val="FootnoteAnchor"/>
          <w:rtl w:val="true"/>
        </w:rPr>
        <w:footnoteReference w:id="196"/>
      </w:r>
      <w:r>
        <w:rPr>
          <w:rFonts w:ascii="Amiri" w:hAnsi="Amiri" w:eastAsia="Amiri" w:cs="Amiri"/>
          <w:color w:val="111111"/>
          <w:sz w:val="28"/>
          <w:sz w:val="28"/>
          <w:szCs w:val="28"/>
          <w:rtl w:val="true"/>
          <w:lang w:bidi="ar-SA"/>
        </w:rPr>
        <w:t xml:space="preserve">، أنا أبو علي الحسن بن بندار الزّنجاني </w:t>
      </w:r>
      <w:r>
        <w:rPr>
          <w:rStyle w:val="FootnoteAnchor"/>
          <w:rtl w:val="true"/>
        </w:rPr>
        <w:footnoteReference w:id="197"/>
      </w:r>
      <w:r>
        <w:rPr>
          <w:rFonts w:ascii="Amiri" w:hAnsi="Amiri" w:eastAsia="Amiri" w:cs="Amiri"/>
          <w:color w:val="111111"/>
          <w:sz w:val="28"/>
          <w:sz w:val="28"/>
          <w:szCs w:val="28"/>
          <w:rtl w:val="true"/>
          <w:lang w:bidi="ar-SA"/>
        </w:rPr>
        <w:t>،أنا أبو سعيد القاسم بن علقمة الأبهري، أنا أبو علي الحسن بن علي بن نصر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يعرف هذا الحديث من وجه ابن نابل و هو ثقة عند أهل الحديث</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عبد الوهاب بن المبارك بن أحمد بن الحسن، أنا أبو القاسم عبد العزيز بن علي بن أحمد بن الحسين السّكري، أنا أبو طاهر المخلّص عبد اللّه بن محمد بن عبد العزيز، حدّثنا محمد بن حميد، حدّثنا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p>
    <w:p>
      <w:pPr>
        <w:pStyle w:val="BookText"/>
        <w:rPr/>
      </w:pPr>
      <w:r>
        <w:rPr>
          <w:rFonts w:ascii="Amiri" w:hAnsi="Amiri" w:eastAsia="Amiri" w:cs="Amiri"/>
          <w:color w:val="111111"/>
          <w:sz w:val="28"/>
          <w:sz w:val="28"/>
          <w:szCs w:val="28"/>
          <w:rtl w:val="true"/>
          <w:lang w:bidi="ar-SA"/>
        </w:rPr>
        <w:t>أيمن بن نابل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قدامة بن عبد اللّه بن عمّار الكلابي صاحب النبي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ريش الحمام قد كثر في المسجد، فإذا سجد دخل في عينيه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انفخوا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يحيى بن معين عن سلمة الأبرش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ثم أخبرنا أبو القاسم بن السّمرقندي، أنا يوسف بن الحسن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حدّثنا عبد اللّه بن جعفر، حدّثنا يونس بن حبيب، حدّثنا أبو داود الطيالسي، حدّثنا أيمن بن نابل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غالب محمد بن الحسن أنا أبو القاسم عبيد اللّه بن أحمد بن علي الصّيدلاني، حدّثنا أبو محمد يزداد بن عبد الرّحمن بن محمد الكاتب، حدّثنا أبو سعيد عبد اللّه بن سعيد الأشجّ‌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خالد، عن أيمن بن نابل، عن أبي الزّبير،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يعلّمنا التشهد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باللّه التحيّات للّه الصّلوات و الطيبات، السلام عليك أيها النبي و رحمة اللّه و بركاته، السلام علينا و على عباد اللّه الصالحين، أشهد أن لا إله إلاّ اللّه و أشهد أنّ‌ محمدا عبده و رسوله نسأل اللّه الجنة، و نعوذ باللّه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أبي داود أسأل اللّه الجنة و أعوذ به من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عبد الرّحمن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نعلم أحدا تابع أيمن على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حديث التشهد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خالفه الليث في إسناده، و أيمن لا بأس به، و الحديث خطأ و باللّه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خالي أبو المعالي محمد بن يحيى القرشي القاضي، أنا أبو روح ياسين بن سهل بن محمد بن الحسن الخشّاب،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منصور محمد بن أحمد بن منصور القايني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قرأت على أبي القاسم الشّحّامي، عن أبي بكر البيهقي،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أيمن بن نابل المكي، عن أبي الزبير، عن جابر أن رسول اللّه صلى اللّه عليه و سلم كان يقول في التشهد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باللّه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أيمن بن نابل ثقة مخرج حديثه في صحيح البخاري، و لم يخرج هذا الحديث إذ ليس له متابع على أبي الزبير من وجه يصح</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إسماعيل بن مسعدة، أنا حمزة بن يوسف، أنا أبو أحمد بن عديّ‌ </w:t>
      </w:r>
      <w:r>
        <w:rPr>
          <w:rStyle w:val="FootnoteAnchor"/>
          <w:rtl w:val="true"/>
        </w:rPr>
        <w:footnoteReference w:id="198"/>
      </w:r>
      <w:r>
        <w:rPr>
          <w:rFonts w:ascii="Amiri" w:hAnsi="Amiri" w:eastAsia="Amiri" w:cs="Amiri"/>
          <w:color w:val="111111"/>
          <w:sz w:val="28"/>
          <w:sz w:val="28"/>
          <w:szCs w:val="28"/>
          <w:rtl w:val="true"/>
          <w:lang w:bidi="ar-SA"/>
        </w:rPr>
        <w:t xml:space="preserve">،أنا إبراهيم بن شريك، حدّثنا أحمد بن يونس، حدّثنا سعيد بن </w:t>
      </w:r>
    </w:p>
    <w:p>
      <w:pPr>
        <w:pStyle w:val="BookText"/>
        <w:rPr/>
      </w:pPr>
      <w:r>
        <w:rPr>
          <w:rFonts w:ascii="Amiri" w:hAnsi="Amiri" w:eastAsia="Amiri" w:cs="Amiri"/>
          <w:color w:val="111111"/>
          <w:sz w:val="28"/>
          <w:sz w:val="28"/>
          <w:szCs w:val="28"/>
          <w:rtl w:val="true"/>
          <w:lang w:bidi="ar-SA"/>
        </w:rPr>
        <w:t>سالم، عن أيمن بن نابل،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أسير مع مجاهد في أرض الروم فسألته عن صوم السفر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فأنا الساعة صائم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بن النّرسي، و نا أبو الفضل بن ناصر، أنا أبو الفضل بن خيرون و أبو الحسين بن الطّيّوري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الغندجاني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البخاري قال </w:t>
      </w:r>
      <w:r>
        <w:rPr>
          <w:rStyle w:val="FootnoteAnchor"/>
          <w:rtl w:val="true"/>
        </w:rPr>
        <w:footnoteReference w:id="1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أيمن بن نابل أبو عمران المكي، سمع قدامة بن عبد اللّه، و طاوس، و القاسم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منه الثوري و أبو نعيم، و وكيع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أحمد بن عبد الملك، أنا أبو الحسن بن السّقّا، أنا أبو العباس الأصم، حدّثنا العباس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أيمن بن نابل كنيته أبو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علي بن المسلمة و أبو القاسم عبد الواحد بن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الحمّامي، أنا إبراهيم بن أحمد بن الحسن، أنا إبراهيم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كنية أيمن بن نابل أبو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الشّقّاني، أنا أحمد بن منصور،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عمران أيمن بن نابل سمع قدامة الكلابي، و عطاء، و أبا </w:t>
      </w:r>
      <w:r>
        <w:rPr>
          <w:rStyle w:val="FootnoteAnchor"/>
          <w:rtl w:val="true"/>
        </w:rPr>
        <w:footnoteReference w:id="200"/>
      </w:r>
      <w:r>
        <w:rPr>
          <w:rFonts w:ascii="Amiri" w:hAnsi="Amiri" w:eastAsia="Amiri" w:cs="Amiri"/>
          <w:color w:val="111111"/>
          <w:sz w:val="28"/>
          <w:sz w:val="28"/>
          <w:szCs w:val="28"/>
          <w:rtl w:val="true"/>
          <w:lang w:bidi="ar-SA"/>
        </w:rPr>
        <w:t>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سفيان الثوري، و أبو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الفضل بن ناصر عن أبي الفضل بن الحكاك، أنا أبو نصر الوائلي، أنا الخصيب بن عبد اللّه بن محمد، أنا عبد الكريم بن أبي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w:t>
      </w:r>
      <w:r>
        <w:rPr>
          <w:rFonts w:eastAsia="Amiri" w:cs="Amiri" w:ascii="Amiri" w:hAnsi="Amiri"/>
          <w:color w:val="111111"/>
          <w:sz w:val="28"/>
          <w:szCs w:val="28"/>
          <w:rtl w:val="true"/>
          <w:lang w:bidi="ar-SA"/>
        </w:rPr>
        <w:t xml:space="preserve">] </w:t>
      </w:r>
      <w:r>
        <w:rPr>
          <w:rStyle w:val="FootnoteAnchor"/>
          <w:rtl w:val="true"/>
        </w:rPr>
        <w:footnoteReference w:id="20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عمران أيمن بن نابل مكي ليس به بأس</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الفتح نصر اللّه بن محمد الفقيه، أنا نصر بن إبراهيم المقدسي، أنا سليم بن أيوب، أنا طاهر بن محمد بن سليمان، حدّثنا علي بن إبراهيم، حدّثنا يزيد بن </w:t>
      </w:r>
    </w:p>
    <w:p>
      <w:pPr>
        <w:pStyle w:val="BookText"/>
        <w:rPr/>
      </w:pPr>
      <w:r>
        <w:rPr>
          <w:rFonts w:ascii="Amiri" w:hAnsi="Amiri" w:eastAsia="Amiri" w:cs="Amiri"/>
          <w:color w:val="111111"/>
          <w:sz w:val="28"/>
          <w:sz w:val="28"/>
          <w:szCs w:val="28"/>
          <w:rtl w:val="true"/>
          <w:lang w:bidi="ar-SA"/>
        </w:rPr>
        <w:t>محمد بن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أحمد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أيمن بن نابل المكي أبو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اللفتواني أنا أبو صادق محمد بن أحمد بن جعفر، حدّثنا أحمد بن أبي بكر، أنا الحسن بن عبد اللّه العسكري،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نابل صاحب العباء </w:t>
      </w:r>
      <w:r>
        <w:rPr>
          <w:rStyle w:val="FootnoteAnchor"/>
          <w:rtl w:val="true"/>
        </w:rPr>
        <w:footnoteReference w:id="2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 نون الباء تحتها نقطة، و أيمن بن نابل أيضا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المحاملي، أنا أبو الحسن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أيمن بن نابل أبو عمران المكي يروي عن قدامة بن عبد اللّه بن حمّاد، و أبي الزبير المكي، و 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الثوري، و معتمر بن سليمان، و أبو عاصم النّبيل،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عبد الرحيم بن أحمد بن نصر البخاري ح، و نا خالي القاضي أبو المعالي محمد بن يحيى القرشي، حدّثنا أبو الفتح نصر بن إبراهيم، أنا عبد الرحيم البخاري، أنا عبد الغني بن سعيد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بالباء معجمة بواحدة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أيمن بن نابل، عن قدامة بن عبد اللّه بن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أيضا عن أبي نصر بن ماكولا، قال </w:t>
      </w:r>
      <w:r>
        <w:rPr>
          <w:rStyle w:val="FootnoteAnchor"/>
          <w:rtl w:val="true"/>
        </w:rPr>
        <w:footnoteReference w:id="2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نابل بعد الألف باء </w:t>
      </w:r>
      <w:r>
        <w:rPr>
          <w:rStyle w:val="FootnoteAnchor"/>
          <w:rtl w:val="true"/>
        </w:rPr>
        <w:footnoteReference w:id="204"/>
      </w:r>
      <w:r>
        <w:rPr>
          <w:rFonts w:ascii="Amiri" w:hAnsi="Amiri" w:eastAsia="Amiri" w:cs="Amiri"/>
          <w:color w:val="111111"/>
          <w:sz w:val="28"/>
          <w:sz w:val="28"/>
          <w:szCs w:val="28"/>
          <w:rtl w:val="true"/>
          <w:lang w:bidi="ar-SA"/>
        </w:rPr>
        <w:t>معجمة بواحدة فهو أيمن بن نابل أبو عمران المكي، روى عن قدامة بن عبد اللّه بن عمّار، و أبي الزّبير المكي، و 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الثوري، و معتمر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عاصم النبيل، و غيرهم</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إسماعيل بن مسعدة، أنا حمزة بن يوسف، أنا أبو أحمد بن عديّ‌ </w:t>
      </w:r>
      <w:r>
        <w:rPr>
          <w:rStyle w:val="FootnoteAnchor"/>
          <w:rtl w:val="true"/>
        </w:rPr>
        <w:footnoteReference w:id="205"/>
      </w:r>
      <w:r>
        <w:rPr>
          <w:rFonts w:ascii="Amiri" w:hAnsi="Amiri" w:eastAsia="Amiri" w:cs="Amiri"/>
          <w:color w:val="111111"/>
          <w:sz w:val="28"/>
          <w:sz w:val="28"/>
          <w:szCs w:val="28"/>
          <w:rtl w:val="true"/>
          <w:lang w:bidi="ar-SA"/>
        </w:rPr>
        <w:t xml:space="preserve">،حدّثنا محمد بن يوسف الفربري </w:t>
      </w:r>
      <w:r>
        <w:rPr>
          <w:rStyle w:val="FootnoteAnchor"/>
          <w:rtl w:val="true"/>
        </w:rPr>
        <w:footnoteReference w:id="206"/>
      </w:r>
      <w:r>
        <w:rPr>
          <w:rFonts w:ascii="Amiri" w:hAnsi="Amiri" w:eastAsia="Amiri" w:cs="Amiri"/>
          <w:color w:val="111111"/>
          <w:sz w:val="28"/>
          <w:sz w:val="28"/>
          <w:szCs w:val="28"/>
          <w:rtl w:val="true"/>
          <w:lang w:bidi="ar-SA"/>
        </w:rPr>
        <w:t xml:space="preserve">،حدّثنا علي بن خشرم </w:t>
      </w:r>
      <w:r>
        <w:rPr>
          <w:rStyle w:val="FootnoteAnchor"/>
          <w:rtl w:val="true"/>
        </w:rPr>
        <w:footnoteReference w:id="207"/>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الشّيباني </w:t>
      </w:r>
      <w:r>
        <w:rPr>
          <w:rStyle w:val="FootnoteAnchor"/>
          <w:rtl w:val="true"/>
        </w:rPr>
        <w:footnoteReference w:id="208"/>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دلني على أيمن بن نابل سفيان الثوري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أبي عمران، فلقيته فإذا رجل حبشي طوال ذا مشافر مكفوف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غير الفربري عن ابن خشرم و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فضل هل لك في لقاء أبي عمران فإنه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ثابت بن بندار، أنا أبو العلاء الواسطي، أنا أبو بكر </w:t>
      </w:r>
      <w:r>
        <w:rPr>
          <w:rStyle w:val="FootnoteAnchor"/>
          <w:rtl w:val="true"/>
        </w:rPr>
        <w:footnoteReference w:id="209"/>
      </w:r>
      <w:r>
        <w:rPr>
          <w:rFonts w:ascii="Amiri" w:hAnsi="Amiri" w:eastAsia="Amiri" w:cs="Amiri"/>
          <w:color w:val="111111"/>
          <w:sz w:val="28"/>
          <w:sz w:val="28"/>
          <w:szCs w:val="28"/>
          <w:rtl w:val="true"/>
          <w:lang w:bidi="ar-SA"/>
        </w:rPr>
        <w:t>البابسيري، حدّثنا الأحوص بن المفضّل بن غسّان، حدّثنا أبي عن يحيى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أيمن بن نابل شيخ ثقة لم يكن يفصح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أنا إسماعيل، أنا حمزة، أنا أبو أحمد </w:t>
      </w:r>
      <w:r>
        <w:rPr>
          <w:rStyle w:val="FootnoteAnchor"/>
          <w:rtl w:val="true"/>
        </w:rPr>
        <w:footnoteReference w:id="210"/>
      </w:r>
      <w:r>
        <w:rPr>
          <w:rFonts w:ascii="Amiri" w:hAnsi="Amiri" w:eastAsia="Amiri" w:cs="Amiri"/>
          <w:color w:val="111111"/>
          <w:sz w:val="28"/>
          <w:sz w:val="28"/>
          <w:szCs w:val="28"/>
          <w:rtl w:val="true"/>
          <w:lang w:bidi="ar-SA"/>
        </w:rPr>
        <w:t xml:space="preserve">،حدّثنا ابن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عباس </w:t>
      </w:r>
      <w:r>
        <w:rPr>
          <w:rStyle w:val="FootnoteAnchor"/>
          <w:rtl w:val="true"/>
        </w:rPr>
        <w:footnoteReference w:id="21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أيمن بن نابل ثقة و كان لا يفصح، و كانت فيه لكنة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المؤذن، أنا أبو الحسن بن السّقّا، و أبو محمد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الأصمّ‌، حدّثنا عباس بن محمد الدّوري،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أيمن بن نابل من سودان مكة المعتقين و كان فصيحا و كان عابدا فاضلا يحدّث عنه بزهد و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ذاك من أصحابنا و 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أيمن بن نابل ثقة و كان لا يفصح و كانت فيه لكنة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قاسم بن السّمرقندي، أنا إسماعيل بن مسعدة، أنا حمزة بن يوسف، أنا أبو أحمد بن عديّ‌ </w:t>
      </w:r>
      <w:r>
        <w:rPr>
          <w:rStyle w:val="FootnoteAnchor"/>
          <w:rtl w:val="true"/>
        </w:rPr>
        <w:footnoteReference w:id="212"/>
      </w:r>
      <w:r>
        <w:rPr>
          <w:rFonts w:ascii="Amiri" w:hAnsi="Amiri" w:eastAsia="Amiri" w:cs="Amiri"/>
          <w:color w:val="111111"/>
          <w:sz w:val="28"/>
          <w:sz w:val="28"/>
          <w:szCs w:val="28"/>
          <w:rtl w:val="true"/>
          <w:lang w:bidi="ar-SA"/>
        </w:rPr>
        <w:t>،حدّثنا عبد اللّه بن محمد بن مسلم، حدّثنا جعفر بن مسافر، حدّثنا مؤمّل بن إسماعيل، حدّثنا أيمن بن نابل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رآني سعيد بن جبير و أنا نائم في الحجر فضربني برجله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مثلك ينام هاهنا</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الأنماطي، أنا قاضي القضاة أبو بكر محمد بن المظفّر بن بكران الشامي، أنا أبو الحسن العتيقي، حدّثنا يوسف بن أحمد بن يوسف، أنا أبو جعفر </w:t>
      </w:r>
    </w:p>
    <w:p>
      <w:pPr>
        <w:pStyle w:val="BookText"/>
        <w:rPr/>
      </w:pPr>
      <w:r>
        <w:rPr>
          <w:rFonts w:ascii="Amiri" w:hAnsi="Amiri" w:eastAsia="Amiri" w:cs="Amiri"/>
          <w:color w:val="111111"/>
          <w:sz w:val="28"/>
          <w:sz w:val="28"/>
          <w:szCs w:val="28"/>
          <w:rtl w:val="true"/>
          <w:lang w:bidi="ar-SA"/>
        </w:rPr>
        <w:t xml:space="preserve">العقيلي، حدّثني الخضر بن داود، حدّثنا أحمد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الأثرم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يسأل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أنبأنا أبو المظفّر بن القشيري و غيره عن أبي الوليد الحسن بن محمد بن علي، أنا أبو إسحاق إبراهيم بن طلحة، حدّثنا أحمد بن عبيد اللّه بن القاسم، حدّثنا إبراهيم بن عبد الوهاب، حدّثنا أحمد بن محمد بن هانئ الأثرم، حدّثنا أبو عبد اللّه أحمد بن محمد بن حنبل، و سمعته يسأل عن عبد العزيز بن أبي روّاد و أيمن بن نابل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قوم صالحون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أرى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الواسطي، حدّثنا أبو بكر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أحمد بن محمد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محمد بن عبدوس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سعيد عثمان بن سعيد الدّارمي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يحيى بن معين، عن أيمن بن نابل كيف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بكر الخطيب، أنا أبو بكر البرقاني، أنا محمد بن عبد اللّه بن خمرويه، حدّثنا الحسين بن إدريس، أنبأنا محمد بن عبد اللّه، أنبأنا عمّار الموصلي، و سألته عن أيمن بن نابل‌؟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ثابت 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طاهر الباقلاني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محمد بن الحسن بن أحمد بن موسى، حدّثنا أبو الحسين محمد بن أحمد بن إسحاق، حدّثنا أبو حفص الأهوازي </w:t>
      </w:r>
      <w:r>
        <w:rPr>
          <w:rStyle w:val="FootnoteAnchor"/>
          <w:rtl w:val="true"/>
        </w:rPr>
        <w:footnoteReference w:id="214"/>
      </w:r>
      <w:r>
        <w:rPr>
          <w:rFonts w:ascii="Amiri" w:hAnsi="Amiri" w:eastAsia="Amiri" w:cs="Amiri"/>
          <w:color w:val="111111"/>
          <w:sz w:val="28"/>
          <w:sz w:val="28"/>
          <w:szCs w:val="28"/>
          <w:rtl w:val="true"/>
          <w:lang w:bidi="ar-SA"/>
        </w:rPr>
        <w:t>،حدّثنا أبو القاسم بن السّمرقندي، أنا إسماعيل بن مسعدة، أنبأنا حمزة بن يوسف، أنبأنا أحمد بن علي، حدّثنا أحمد بن أبي صالح النّيسابوري، حدّثنا محمد بن عمّار الرازي، حدّثنا عيسى بن جعفر، حدّثنا سفيان الثوري، حدّثنا أبو عمرو أيمن بن نابل بحديث قدامة كذا قال أبو عمرو، و هو أبو عمران، و كذلك كناه الشيباني عنه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الفتح نصر اللّه بن محمد الفقيه، عن المبارك بن عبد الجبار، حدّثنا أبو الفضل عبيد اللّه بن أحمد بن علي الكوفي، أنا أبو الحسين عبد الرّحمن بن عمر بن </w:t>
      </w:r>
      <w:bookmarkStart w:id="32" w:name="pg11914_109424"/>
    </w:p>
    <w:p>
      <w:pPr>
        <w:pStyle w:val="BookText"/>
        <w:rPr/>
      </w:pPr>
      <w:bookmarkEnd w:id="32"/>
      <w:r>
        <w:rPr>
          <w:rFonts w:ascii="Amiri" w:hAnsi="Amiri" w:eastAsia="Amiri" w:cs="Amiri"/>
          <w:color w:val="111111"/>
          <w:sz w:val="28"/>
          <w:sz w:val="28"/>
          <w:szCs w:val="28"/>
          <w:rtl w:val="true"/>
          <w:lang w:bidi="ar-SA"/>
        </w:rPr>
        <w:t xml:space="preserve">أحمد بن حمّة </w:t>
      </w:r>
      <w:r>
        <w:rPr>
          <w:rStyle w:val="FootnoteAnchor"/>
          <w:rtl w:val="true"/>
        </w:rPr>
        <w:footnoteReference w:id="215"/>
      </w:r>
      <w:r>
        <w:rPr>
          <w:rFonts w:ascii="Amiri" w:hAnsi="Amiri" w:eastAsia="Amiri" w:cs="Amiri"/>
          <w:color w:val="111111"/>
          <w:sz w:val="28"/>
          <w:sz w:val="28"/>
          <w:szCs w:val="28"/>
          <w:rtl w:val="true"/>
          <w:lang w:bidi="ar-SA"/>
        </w:rPr>
        <w:t xml:space="preserve">الخلاّل </w:t>
      </w:r>
      <w:r>
        <w:rPr>
          <w:rStyle w:val="FootnoteAnchor"/>
          <w:rtl w:val="true"/>
        </w:rPr>
        <w:footnoteReference w:id="216"/>
      </w:r>
      <w:r>
        <w:rPr>
          <w:rFonts w:ascii="Amiri" w:hAnsi="Amiri" w:eastAsia="Amiri" w:cs="Amiri"/>
          <w:color w:val="111111"/>
          <w:sz w:val="28"/>
          <w:sz w:val="28"/>
          <w:szCs w:val="28"/>
          <w:rtl w:val="true"/>
          <w:lang w:bidi="ar-SA"/>
        </w:rPr>
        <w:t>،أنا أبو بكر محمد بن أحمد بن يعقوب بن شيبة، حدّثني جدي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أيمن بن نابل مكي صدوق، و إلى الضعف ما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نسخة ما شافهني أبو عبد اللّه الخلاّل، أنا أبو القاسم بن مندة، أنا أبو محمد بن أبي حاتم </w:t>
      </w:r>
      <w:r>
        <w:rPr>
          <w:rStyle w:val="FootnoteAnchor"/>
          <w:rtl w:val="true"/>
        </w:rPr>
        <w:footnoteReference w:id="21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 أيمن بن نابل 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عبد اللّه الفراوي و غيره عن أبي بكر البيهقي، أنا أبو عبد اللّه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الحسن الدارقطني فأيمن بن نابل‌؟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بالقوي خالف الناس و لو لم يكن إلاّ حديث التشهد، و خالفه الليث و عمرو بن الحارث، و زكريا بن خالد، عن أبي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إسماعيل بن مسعدة، أنا حمزة بن يوسف، أنا أبو أحمد بن عديّ‌ </w:t>
      </w:r>
      <w:r>
        <w:rPr>
          <w:rStyle w:val="FootnoteAnchor"/>
          <w:rtl w:val="true"/>
        </w:rPr>
        <w:footnoteReference w:id="21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لأيمن أحاديث و هو لا بأس به فيما يرويه، و لم أر أحدا ضعّفه ممن تكلم في الرجال، و أرجو أنّ‌ أحاديثه لا بأس بها صالحة</w:t>
      </w:r>
      <w:r>
        <w:rPr>
          <w:rFonts w:eastAsia="Amiri" w:cs="Amiri" w:ascii="Amiri" w:hAnsi="Amiri"/>
          <w:color w:val="111111"/>
          <w:sz w:val="28"/>
          <w:szCs w:val="28"/>
          <w:rtl w:val="true"/>
          <w:lang w:bidi="ar-SA"/>
        </w:rPr>
        <w:t>.</w:t>
      </w:r>
    </w:p>
    <w:p>
      <w:pPr>
        <w:pStyle w:val="Heading4"/>
        <w:numPr>
          <w:ilvl w:val="3"/>
          <w:numId w:val="1"/>
        </w:numPr>
        <w:rPr/>
      </w:pPr>
      <w:bookmarkStart w:id="33" w:name="__RefHeading___Toc13805271_73709187"/>
      <w:bookmarkStart w:id="34" w:name="_Toc12"/>
      <w:bookmarkEnd w:id="33"/>
      <w:r>
        <w:rPr/>
        <w:t>847</w:t>
      </w:r>
      <w:r>
        <w:rPr>
          <w:rtl w:val="true"/>
        </w:rPr>
        <w:t xml:space="preserve"> - </w:t>
      </w:r>
      <w:r>
        <w:rPr>
          <w:rtl w:val="true"/>
        </w:rPr>
        <w:t>أيمن رجل من ثقيف</w:t>
      </w:r>
      <w:bookmarkEnd w:id="34"/>
    </w:p>
    <w:p>
      <w:pPr>
        <w:pStyle w:val="BookText"/>
        <w:rPr/>
      </w:pPr>
      <w:r>
        <w:rPr>
          <w:rFonts w:ascii="Amiri" w:hAnsi="Amiri" w:eastAsia="Amiri" w:cs="Amiri"/>
          <w:color w:val="111111"/>
          <w:sz w:val="28"/>
          <w:sz w:val="28"/>
          <w:szCs w:val="28"/>
          <w:rtl w:val="true"/>
          <w:lang w:bidi="ar-SA"/>
        </w:rPr>
        <w:t>و يقال والد إسحاق أبي أيمن، من أهل 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عن ابن ينّاق صاحب رحاب </w:t>
      </w:r>
      <w:r>
        <w:rPr>
          <w:rStyle w:val="FootnoteAnchor"/>
          <w:rtl w:val="true"/>
        </w:rPr>
        <w:footnoteReference w:id="219"/>
      </w:r>
      <w:r>
        <w:rPr>
          <w:rFonts w:ascii="IRNazanin" w:hAnsi="IRNazanin" w:eastAsia="IRNazanin"/>
          <w:color w:val="111111"/>
          <w:sz w:val="28"/>
          <w:sz w:val="28"/>
          <w:szCs w:val="28"/>
          <w:rtl w:val="true"/>
          <w:lang w:bidi="fa-IR"/>
        </w:rPr>
        <w:t xml:space="preserve">،و رحاب </w:t>
      </w:r>
      <w:r>
        <w:rPr>
          <w:rStyle w:val="FootnoteAnchor"/>
          <w:rtl w:val="true"/>
        </w:rPr>
        <w:footnoteReference w:id="220"/>
      </w:r>
      <w:r>
        <w:rPr>
          <w:rFonts w:ascii="Amiri" w:hAnsi="Amiri" w:eastAsia="Amiri" w:cs="Amiri"/>
          <w:color w:val="111111"/>
          <w:sz w:val="28"/>
          <w:sz w:val="28"/>
          <w:szCs w:val="28"/>
          <w:rtl w:val="true"/>
          <w:lang w:bidi="ar-SA"/>
        </w:rPr>
        <w:t>قرية من عمل الصويت من نواحي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ابنه إسحاق أبو أيمن</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طاهر 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221"/>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Style w:val="FootnoteAnchor"/>
          <w:rtl w:val="true"/>
        </w:rPr>
        <w:footnoteReference w:id="222"/>
      </w:r>
      <w:r>
        <w:rPr>
          <w:rFonts w:ascii="Amiri" w:hAnsi="Amiri" w:eastAsia="Amiri" w:cs="Amiri"/>
          <w:color w:val="111111"/>
          <w:sz w:val="28"/>
          <w:sz w:val="28"/>
          <w:szCs w:val="28"/>
          <w:rtl w:val="true"/>
          <w:lang w:bidi="ar-SA"/>
        </w:rPr>
        <w:t xml:space="preserve">الصقر الأنباري، أنا أبو القاسم هبة اللّه بن إبراهيم بن عمر الصّوّاف، أنا أبو بكر أحمد بن محمد بن إسماعيل المهندس، حدّثنا أبو بشر محمد بن أحمد بن حمّاد الدّولابي، حدّثنا أبو بكر أحمد بن منصور، نا يزيد بن هارون، حدّثنا حريز </w:t>
      </w:r>
      <w:r>
        <w:rPr>
          <w:rStyle w:val="FootnoteAnchor"/>
          <w:rtl w:val="true"/>
        </w:rPr>
        <w:footnoteReference w:id="223"/>
      </w:r>
      <w:r>
        <w:rPr>
          <w:rFonts w:ascii="Amiri" w:hAnsi="Amiri" w:eastAsia="Amiri" w:cs="Amiri"/>
          <w:color w:val="111111"/>
          <w:sz w:val="28"/>
          <w:sz w:val="28"/>
          <w:szCs w:val="28"/>
          <w:rtl w:val="true"/>
          <w:lang w:bidi="ar-SA"/>
        </w:rPr>
        <w:t>بن عثمان، حدّثنا إسحاق أبو أيمن عن أبيه أنه سمع ابن ينّاق صاحب رحاب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أنزلت في هذا </w:t>
      </w:r>
    </w:p>
    <w:p>
      <w:pPr>
        <w:pStyle w:val="BookText"/>
        <w:rPr/>
      </w:pPr>
      <w:r>
        <w:rPr>
          <w:rFonts w:ascii="IRNazanin" w:hAnsi="IRNazanin" w:eastAsia="IRNazanin"/>
          <w:color w:val="111111"/>
          <w:sz w:val="28"/>
          <w:sz w:val="28"/>
          <w:szCs w:val="28"/>
          <w:rtl w:val="true"/>
          <w:lang w:bidi="fa-IR"/>
        </w:rPr>
        <w:t xml:space="preserve">الأندر </w:t>
      </w:r>
      <w:r>
        <w:rPr>
          <w:rStyle w:val="FootnoteAnchor"/>
          <w:rtl w:val="true"/>
        </w:rPr>
        <w:footnoteReference w:id="224"/>
      </w:r>
      <w:r>
        <w:rPr>
          <w:rFonts w:ascii="Amiri" w:hAnsi="Amiri" w:eastAsia="Amiri" w:cs="Amiri"/>
          <w:color w:val="111111"/>
          <w:sz w:val="28"/>
          <w:sz w:val="28"/>
          <w:szCs w:val="28"/>
          <w:rtl w:val="true"/>
          <w:lang w:bidi="ar-SA"/>
        </w:rPr>
        <w:t>ملوكا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كسرى و قيصر و أمير المؤمنين عمر، و قد هيأت المنزل لعمر كما كنت أهيئه لمن كان قبله، فإني لفي تهيئة طعام الناس و ما يصلحهم جعلت أتعاهد المكان الذي أعددت له لا ينزله أحد، فأتيته فإذا فسيطيط‍‌ يضرب فيه،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تنحّوا رحمكم اللّه فإن هذا مكان أعددته لأمير المؤمنين،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الذي يأخذ بعمود الفسطاط؟ فخرج عليّ‌ فإذا عليه قميص كرابيس </w:t>
      </w:r>
      <w:r>
        <w:rPr>
          <w:rStyle w:val="FootnoteAnchor"/>
          <w:rtl w:val="true"/>
        </w:rPr>
        <w:footnoteReference w:id="225"/>
      </w:r>
      <w:r>
        <w:rPr>
          <w:rFonts w:ascii="Amiri" w:hAnsi="Amiri" w:eastAsia="Amiri" w:cs="Amiri"/>
          <w:color w:val="111111"/>
          <w:sz w:val="28"/>
          <w:sz w:val="28"/>
          <w:szCs w:val="28"/>
          <w:rtl w:val="true"/>
          <w:lang w:bidi="ar-SA"/>
        </w:rPr>
        <w:t xml:space="preserve">وسخ قد كاد </w:t>
      </w:r>
      <w:r>
        <w:rPr>
          <w:rStyle w:val="FootnoteAnchor"/>
          <w:rtl w:val="true"/>
        </w:rPr>
        <w:footnoteReference w:id="226"/>
      </w:r>
      <w:r>
        <w:rPr>
          <w:rFonts w:ascii="Amiri" w:hAnsi="Amiri" w:eastAsia="Amiri" w:cs="Amiri"/>
          <w:color w:val="111111"/>
          <w:sz w:val="28"/>
          <w:sz w:val="28"/>
          <w:szCs w:val="28"/>
          <w:rtl w:val="true"/>
          <w:lang w:bidi="ar-SA"/>
        </w:rPr>
        <w:t>يتقطع من الوسخ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 لا أغسل قميصك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إن شئت، فاغتنمت ذلك فدعوت بقميص قبطيّ‌ قد خيط‍‌ فلبسه، فلما وجد لينه و قعقعته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ابن ينّاق ائتني بقميصي،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فجئته به و لمّا يجف بعد، فذهبت أدخله بيتا فرأى فيه صورة فأبى أن يدخله، ثم أتيته بعسل فشربه،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لا يسع الناس فهل من شراب يسع الناس‌؟ فأتيته بطلاء </w:t>
      </w:r>
      <w:r>
        <w:rPr>
          <w:rStyle w:val="FootnoteAnchor"/>
          <w:rtl w:val="true"/>
        </w:rPr>
        <w:footnoteReference w:id="227"/>
      </w:r>
      <w:r>
        <w:rPr>
          <w:rFonts w:ascii="Amiri" w:hAnsi="Amiri" w:eastAsia="Amiri" w:cs="Amiri"/>
          <w:color w:val="111111"/>
          <w:sz w:val="28"/>
          <w:sz w:val="28"/>
          <w:szCs w:val="28"/>
          <w:rtl w:val="true"/>
          <w:lang w:bidi="ar-SA"/>
        </w:rPr>
        <w:t>قد طبخ على الثلثين فنظر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أشبه هذا بطلاء الإبل، ثم سقى رجلا منه فشربه،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تجد دبيبا تجد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ثم ثنّى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ثلّث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تجد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فامش فمشى حتى رجع،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تجد دبيبا تجد شيئا؟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أرزق الناس من هذا، و كتب به إلى سعد بالكوفة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الأصم عن الحسن بن مكرم، عن يزيد بن هارون، عن حريز </w:t>
      </w:r>
      <w:r>
        <w:rPr>
          <w:rStyle w:val="FootnoteAnchor"/>
          <w:rtl w:val="true"/>
        </w:rPr>
        <w:footnoteReference w:id="228"/>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أيمن، عن أبيه، فيحتمل أن يكون إسحاق بن أيمن أبو أيمن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عبد اللّه بن عتّاب </w:t>
      </w:r>
      <w:r>
        <w:rPr>
          <w:rStyle w:val="FootnoteAnchor"/>
          <w:rtl w:val="true"/>
        </w:rPr>
        <w:footnoteReference w:id="229"/>
      </w:r>
      <w:r>
        <w:rPr>
          <w:rFonts w:ascii="Amiri" w:hAnsi="Amiri" w:eastAsia="Amiri" w:cs="Amiri"/>
          <w:color w:val="111111"/>
          <w:sz w:val="28"/>
          <w:sz w:val="28"/>
          <w:szCs w:val="28"/>
          <w:rtl w:val="true"/>
          <w:lang w:bidi="ar-SA"/>
        </w:rPr>
        <w:t>إجازة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بن السّوسي، أنا أبو عبد اللّه بن أبي الحديد، أنا علي بن الحسن الرّبعي، أنا عبد الوهاب الكلابي،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 في الطبقة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أبو أيمن روى إسحاق عن أبيه و لم ينسب</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بن النّرسي، ثم حدّثنا أبو الفضل بن ناصر، أنا أبو الفضل بن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خيرون 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البخاري قال </w:t>
      </w:r>
      <w:r>
        <w:rPr>
          <w:rStyle w:val="FootnoteAnchor"/>
          <w:rtl w:val="true"/>
        </w:rPr>
        <w:footnoteReference w:id="2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إسحاق أبو أيمن الثقفي روى عنه حريز </w:t>
      </w:r>
      <w:r>
        <w:rPr>
          <w:rStyle w:val="FootnoteAnchor"/>
          <w:rtl w:val="true"/>
        </w:rPr>
        <w:footnoteReference w:id="231"/>
      </w:r>
      <w:r>
        <w:rPr>
          <w:rFonts w:ascii="Amiri" w:hAnsi="Amiri" w:eastAsia="Amiri" w:cs="Amiri"/>
          <w:color w:val="111111"/>
          <w:sz w:val="28"/>
          <w:sz w:val="28"/>
          <w:szCs w:val="28"/>
          <w:rtl w:val="true"/>
          <w:lang w:bidi="ar-SA"/>
        </w:rPr>
        <w:t xml:space="preserve">بن عثمان، و سمع أباه الثقفي نسبه يزيد بن هارون </w:t>
      </w:r>
      <w:r>
        <w:rPr>
          <w:rStyle w:val="FootnoteAnchor"/>
          <w:rtl w:val="true"/>
        </w:rPr>
        <w:footnoteReference w:id="232"/>
      </w:r>
      <w:r>
        <w:rPr>
          <w:rFonts w:ascii="Amiri" w:hAnsi="Amiri" w:eastAsia="Amiri" w:cs="Amiri"/>
          <w:color w:val="111111"/>
          <w:sz w:val="28"/>
          <w:sz w:val="28"/>
          <w:szCs w:val="28"/>
          <w:rtl w:val="true"/>
          <w:lang w:bidi="ar-SA"/>
        </w:rPr>
        <w:t>،حديثه في الشاميين</w:t>
      </w:r>
      <w:r>
        <w:rPr>
          <w:rFonts w:eastAsia="Amiri" w:cs="Amiri" w:ascii="Amiri" w:hAnsi="Amiri"/>
          <w:color w:val="111111"/>
          <w:sz w:val="28"/>
          <w:szCs w:val="28"/>
          <w:rtl w:val="true"/>
          <w:lang w:bidi="ar-SA"/>
        </w:rPr>
        <w:t xml:space="preserve">. </w:t>
      </w:r>
      <w:bookmarkStart w:id="35" w:name="pg11914_109427"/>
    </w:p>
    <w:p>
      <w:pPr>
        <w:pStyle w:val="Heading3"/>
        <w:numPr>
          <w:ilvl w:val="2"/>
          <w:numId w:val="1"/>
        </w:numPr>
        <w:rPr/>
      </w:pPr>
      <w:bookmarkStart w:id="36" w:name="__RefHeading___Toc13805273_73709187"/>
      <w:bookmarkStart w:id="37" w:name="_Toc13"/>
      <w:bookmarkEnd w:id="35"/>
      <w:bookmarkEnd w:id="36"/>
      <w:r>
        <w:rPr>
          <w:rtl w:val="true"/>
        </w:rPr>
        <w:t>ذكر من اسمه أيوب</w:t>
      </w:r>
      <w:bookmarkEnd w:id="37"/>
    </w:p>
    <w:p>
      <w:pPr>
        <w:pStyle w:val="Heading4"/>
        <w:numPr>
          <w:ilvl w:val="3"/>
          <w:numId w:val="1"/>
        </w:numPr>
        <w:rPr/>
      </w:pPr>
      <w:bookmarkStart w:id="38" w:name="__RefHeading___Toc13805275_73709187"/>
      <w:bookmarkStart w:id="39" w:name="_Toc14"/>
      <w:bookmarkEnd w:id="38"/>
      <w:r>
        <w:rPr/>
        <w:t>848</w:t>
      </w:r>
      <w:r>
        <w:rPr>
          <w:rtl w:val="true"/>
        </w:rPr>
        <w:t xml:space="preserve"> - </w:t>
      </w:r>
      <w:r>
        <w:rPr>
          <w:rtl w:val="true"/>
        </w:rPr>
        <w:t>أيوب نبي اللّه صلى اللّه عليه و سلم</w:t>
      </w:r>
      <w:bookmarkEnd w:id="39"/>
    </w:p>
    <w:p>
      <w:pPr>
        <w:pStyle w:val="BookText"/>
        <w:rPr/>
      </w:pPr>
      <w:r>
        <w:rPr>
          <w:rFonts w:ascii="Amiri" w:hAnsi="Amiri" w:eastAsia="Amiri" w:cs="Amiri"/>
          <w:color w:val="111111"/>
          <w:sz w:val="28"/>
          <w:sz w:val="28"/>
          <w:szCs w:val="28"/>
          <w:rtl w:val="true"/>
          <w:lang w:bidi="ar-SA"/>
        </w:rPr>
        <w:t>ابن رازح بن آموص بن ليفزر بن العيص بن إسحاق بن إبراهيم الخليل، 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أيوب بن آموص بن رازح بن رعويل بن العيص بن إسحاق بن إبراهيم، و يقال أيوب بن موص بن رعيل بن العيص </w:t>
      </w:r>
      <w:r>
        <w:rPr>
          <w:rStyle w:val="FootnoteAnchor"/>
          <w:rtl w:val="true"/>
        </w:rPr>
        <w:footnoteReference w:id="233"/>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أموص بن العيص نفسه و أبوه ممن آمن بإبراهيم الخليل حين ألقي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أيوب عليه السلام يسكن بالشام و ديره معروف بناحية البثنيّة </w:t>
      </w:r>
      <w:r>
        <w:rPr>
          <w:rStyle w:val="FootnoteAnchor"/>
          <w:rtl w:val="true"/>
        </w:rPr>
        <w:footnoteReference w:id="234"/>
      </w:r>
      <w:r>
        <w:rPr>
          <w:rFonts w:ascii="Amiri" w:hAnsi="Amiri" w:eastAsia="Amiri" w:cs="Amiri"/>
          <w:color w:val="111111"/>
          <w:sz w:val="28"/>
          <w:sz w:val="28"/>
          <w:szCs w:val="28"/>
          <w:rtl w:val="true"/>
          <w:lang w:bidi="ar-SA"/>
        </w:rPr>
        <w:t>من نواحي دمشق بقرب نوى و موضع مغتسله و أندرته بتلك القرية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له البثنيّة بأسرها سهلها </w:t>
      </w:r>
      <w:r>
        <w:rPr>
          <w:rStyle w:val="FootnoteAnchor"/>
          <w:rtl w:val="true"/>
        </w:rPr>
        <w:footnoteReference w:id="235"/>
      </w:r>
      <w:r>
        <w:rPr>
          <w:rFonts w:ascii="Amiri" w:hAnsi="Amiri" w:eastAsia="Amiri" w:cs="Amiri"/>
          <w:color w:val="111111"/>
          <w:sz w:val="28"/>
          <w:sz w:val="28"/>
          <w:szCs w:val="28"/>
          <w:rtl w:val="true"/>
          <w:lang w:bidi="ar-SA"/>
        </w:rPr>
        <w:t>و كانت له الخيل و الإبل و البقر و الغنم و الحمير و العبيد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 أيوب بنت لوط‍‌ النبي صلى اللّه عليه و سلم و كانت تحته رحمة بنت منشّا بن يوسف بن يعقوب بن إسحاق عليه السلام</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الأنصاري، أنا أبو محمد الجوهري، أنا أبو عمر بن حيّوية، أنا أبو الحسن أحمد بن معروف، حدّثنا أبو محمد حارث بن أبي أسامة، أنا أبو عبد اللّه محمد بن سعد </w:t>
      </w:r>
      <w:r>
        <w:rPr>
          <w:rStyle w:val="FootnoteAnchor"/>
          <w:rtl w:val="true"/>
        </w:rPr>
        <w:footnoteReference w:id="236"/>
      </w:r>
      <w:r>
        <w:rPr>
          <w:rFonts w:ascii="IRNazanin" w:hAnsi="IRNazanin" w:eastAsia="IRNazanin"/>
          <w:color w:val="111111"/>
          <w:sz w:val="28"/>
          <w:sz w:val="28"/>
          <w:szCs w:val="28"/>
          <w:rtl w:val="true"/>
          <w:lang w:bidi="fa-IR"/>
        </w:rPr>
        <w:t xml:space="preserve">،أنا هشام </w:t>
      </w:r>
      <w:r>
        <w:rPr>
          <w:rStyle w:val="FootnoteAnchor"/>
          <w:rtl w:val="true"/>
        </w:rPr>
        <w:footnoteReference w:id="237"/>
      </w:r>
      <w:r>
        <w:rPr>
          <w:rFonts w:ascii="Amiri" w:hAnsi="Amiri" w:eastAsia="Amiri" w:cs="Amiri"/>
          <w:color w:val="111111"/>
          <w:sz w:val="28"/>
          <w:sz w:val="28"/>
          <w:szCs w:val="28"/>
          <w:rtl w:val="true"/>
          <w:lang w:bidi="ar-SA"/>
        </w:rPr>
        <w:t>بن محمد بن السّائب الكلبي،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نبي بعث إدريس، ثم نوح، ثم إبراهيم، ثم إسماعيل و إسحاق ثم يعقوب ثم يوسف ثم لوط‍‌ ثم </w:t>
      </w:r>
    </w:p>
    <w:p>
      <w:pPr>
        <w:pStyle w:val="BookText"/>
        <w:rPr/>
      </w:pPr>
      <w:r>
        <w:rPr>
          <w:rFonts w:ascii="Amiri" w:hAnsi="Amiri" w:eastAsia="Amiri" w:cs="Amiri"/>
          <w:color w:val="111111"/>
          <w:sz w:val="28"/>
          <w:sz w:val="28"/>
          <w:szCs w:val="28"/>
          <w:rtl w:val="true"/>
          <w:lang w:bidi="ar-SA"/>
        </w:rPr>
        <w:t xml:space="preserve">هود ثم صالح ثم شعيب ثم موسى و هارون ثم إلياس ثم اليسع بن عزى بن شوتلح بن أفرايم بن يوسف بن يعقوب بن إسحاق ثم يونس بن متى بن بني يعقوب بن إسحاق بن إبراهيم، ثم أيوب بن زارح بن أموص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ليفزن</w:t>
      </w:r>
      <w:r>
        <w:rPr>
          <w:rFonts w:eastAsia="Amiri" w:cs="Amiri" w:ascii="Amiri" w:hAnsi="Amiri"/>
          <w:color w:val="111111"/>
          <w:sz w:val="28"/>
          <w:szCs w:val="28"/>
          <w:rtl w:val="true"/>
          <w:lang w:bidi="ar-SA"/>
        </w:rPr>
        <w:t xml:space="preserve">] </w:t>
      </w:r>
      <w:r>
        <w:rPr>
          <w:rStyle w:val="FootnoteAnchor"/>
          <w:rtl w:val="true"/>
        </w:rPr>
        <w:footnoteReference w:id="238"/>
      </w:r>
      <w:r>
        <w:rPr>
          <w:rFonts w:ascii="Amiri" w:hAnsi="Amiri" w:eastAsia="Amiri" w:cs="Amiri"/>
          <w:color w:val="111111"/>
          <w:sz w:val="28"/>
          <w:sz w:val="28"/>
          <w:szCs w:val="28"/>
          <w:rtl w:val="true"/>
          <w:lang w:bidi="ar-SA"/>
        </w:rPr>
        <w:t>بن العيص بن إسحاق بن إبراهيم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الفضائل الحسن بن الحسن بن أحمد، و أبو تراب حيدرة بن أحمد بن الحسين و أبو محمد هبة اللّه بن أحمد الأنصاريان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الخطيب، أنا محمد بن أحمد بن محمد، حدّثنا أحمد بن سندي، حدّثنا الحسن بن علي القطّان، حدّثنا إسماعيل بن عيسى العطّار، أنا أبو حذيفة إسحاق بن بشر، عن إدريس بن ابنة وهب بن منبّه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أيوب عليه السلام كان أعبد أهل زمانه و أكثرهم مالا، و كان لا يشبع حتى يشبع الجائع، و كان لا يكتسي حتى يكسو العاري؛ و كان إبليس قد أعياه أمر أيوب عليه السلام ليغويه فلا يقدر، و كان عبدا معصوما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الفرج غيث بن علي، أنا أبو محمد عبيد اللّه بن عبد الواحد بن أبي الحديد، أنا أبو محمد بن أبي نصر، أنا خيثمة بن سليمان، حدّثنا عبيد بن محمد الكشوري </w:t>
      </w:r>
      <w:r>
        <w:rPr>
          <w:rStyle w:val="FootnoteAnchor"/>
          <w:rtl w:val="true"/>
        </w:rPr>
        <w:footnoteReference w:id="239"/>
      </w:r>
      <w:r>
        <w:rPr>
          <w:rFonts w:ascii="Amiri" w:hAnsi="Amiri" w:eastAsia="Amiri" w:cs="Amiri"/>
          <w:color w:val="111111"/>
          <w:sz w:val="28"/>
          <w:sz w:val="28"/>
          <w:szCs w:val="28"/>
          <w:rtl w:val="true"/>
          <w:lang w:bidi="ar-SA"/>
        </w:rPr>
        <w:t>،حدّثنا عبيد اللّه بن الصّبّاح بن ضمرة،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قرأنا على مطرف بن مازن، عن إبراهيم بن الحجّاج، عن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شريعة أيوب عليه السلام بعد التوحيد إصلاح ذات البين و إذا طلب حاجة إلى اللّه عزّ و جلّ‌ خرّ ساجدا ثم 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بكر الخطيب، أخبرني أبو الفرج الطناجيري، حدّثنا عمر بن أحمد الواعظ‍‌، حدّثنا سليمان بن الحسن بن الجعد، حدّثنا إسحاق بن أبي إسرائيل، حدّثنا عبد اللّه بن إبراهيم الصّنعاني، أخبرني إبراهيم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وهب بن منبّه و سأله رجل ما كانت شريعة قوم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و صلاح ذات البين، و إذا كانت لأحدهم حاجة خرّ للّه ساجدا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محمود بن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بتبريز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الفتح أحمد بن عبد اللّه بن أحمد بن علي السّوذرجاني، أنا أبو نعيم الأصبهاني، حدّثنا أحمد بن جعفر، حدّثنا محمد بن يونس، حدّثنا ابن كثير الناجي، حدّثنا ابن لهيعة عن يزيد بن أبي حبيب، </w:t>
      </w:r>
    </w:p>
    <w:p>
      <w:pPr>
        <w:pStyle w:val="BookText"/>
        <w:rPr/>
      </w:pPr>
      <w:r>
        <w:rPr>
          <w:rFonts w:ascii="Amiri" w:hAnsi="Amiri" w:eastAsia="Amiri" w:cs="Amiri"/>
          <w:color w:val="111111"/>
          <w:sz w:val="28"/>
          <w:sz w:val="28"/>
          <w:szCs w:val="28"/>
          <w:rtl w:val="true"/>
          <w:lang w:bidi="ar-SA"/>
        </w:rPr>
        <w:t>عن أبي الخير، عن عقبة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 لأيوب عليه السلام تدري ما جرمك إليّ‌ حتى أبتليك‌؟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دخلت على فرعون فداهنت عنده في كلمتين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أنا أبو نعيم الحافظ‍‌، حدّثنا أحمد بن السيدي، حدّثنا الحسن بن علي، حدّثنا إسماعيل بن عيسى العطّار، حدّثنا أبو حذيفة إسحاق بن بشر، عن جرير، عن الضّحّاك،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صاحب الذنب لا يأمن سر عاقبته، و لما يتبع الذنب أعظم من الذنب إذا عملته، فإنّ‌ قلة حيائك ممن على اليمين و على الشمال، و أنت على الذنب من الذي عملته، و ضحكك و أنت لا تدري ما اللّه صانع بك أعظم من الذّنب، و فرحك بالذّنب إذا ظفرت به و خوفك من الريح إذا حركت ستر بابك و أنت على الذنب أعظم من الذنب </w:t>
      </w:r>
      <w:r>
        <w:rPr>
          <w:rStyle w:val="FootnoteAnchor"/>
          <w:rtl w:val="true"/>
        </w:rPr>
        <w:footnoteReference w:id="240"/>
      </w:r>
      <w:r>
        <w:rPr>
          <w:rFonts w:ascii="Amiri" w:hAnsi="Amiri" w:eastAsia="Amiri" w:cs="Amiri"/>
          <w:color w:val="111111"/>
          <w:sz w:val="28"/>
          <w:sz w:val="28"/>
          <w:szCs w:val="28"/>
          <w:rtl w:val="true"/>
          <w:lang w:bidi="ar-SA"/>
        </w:rPr>
        <w:t>إذا عملته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هل تدري ما كان ذنب أيوب فابتلاه اللّه بالبلاء في جسده و ذهاب ماله‌؟ إنما كان ذنب أيوب أنه استعان به مسكين على ظلم يدرؤه عنه، و لم يأمر بمعروف و ينه الظالم على ظلم هذا المسكين، فابتلاه اللّه عز و جل</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الحسن علي بن المسلّم و أبو يعلى حمزة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الفرج سهل بن بشر، أنا أبو الفضل محمد بن عيسى السعدي، حدّثنا أبو الفتح أحمد بن عمر بن سعيد بن ميمون الجهادي، أنا أبو محمد الحسن بن رشيق العسكري، نا أبو الحسين محمد بن معمر البحراني المدائني، حدّثنا محمد بن سعيد أبو الطيب القاضي الفارض، حدّثنا أبو بكر محمد بن أحمد، حدّثني إسحاق بن سوسي، حدّثنا زكريا بن يحيى، حدّثني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241"/>
      </w:r>
      <w:r>
        <w:rPr>
          <w:rFonts w:ascii="Amiri" w:hAnsi="Amiri" w:eastAsia="Amiri" w:cs="Amiri"/>
          <w:color w:val="111111"/>
          <w:sz w:val="28"/>
          <w:sz w:val="28"/>
          <w:szCs w:val="28"/>
          <w:rtl w:val="true"/>
          <w:lang w:bidi="ar-SA"/>
        </w:rPr>
        <w:t>إدريس الخولاني،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أجدب الشام فكتب فرعون إلى أيوب عليه السلام أن هلمّ‌ إلينا فإن لك عندنا سعة، فأقبل بخيله و ماشيته و بنيه، فأطعمهم و بنيهم فدخل شعيب عليه السلام و كان النبي صلى اللّه عليه و سلم إذا ذكر شعيبا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خطيب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فرعون أ ما تخاف أن يغضب اللّه غضبة فيغضب لغضبه أهل السموات و الأرض و الجبال و البحار؟ فسكت أيوب، فلما خرجا من عنده أوحى إلى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أيوب أ و سكتّ‌ أ و سكتّ‌ عن فرعون لذهابك إلى أرضه‌؟ استعد للبلاء، قال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كنت أكفل اليتيم، و آوي الغريب و أشبع الجائع، و أكفت الأرملة‌؟ فمرّت سحابة يسمع فيها عشرة آلاف صوت من الصواعق، </w:t>
      </w:r>
    </w:p>
    <w:p>
      <w:pPr>
        <w:pStyle w:val="BookText"/>
        <w:rPr/>
      </w:pP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فعل بك ذلك يا أيوب‌؟ فأخذ ترابا فوضعه على رأسه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استعد للبلاء،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أسلمه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أبالي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محمد بن عمر، أنا أبو الزنباع و أحمد بن رشدين،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سليمان، حدّثني شيخ من أهل مصر أنه سمع الليث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السبب الذي أصاب أيوب و ابتلي به دخل أهل قريته على ملكهم و هو جبار من الجبابرة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بعض ما كان ظلمه الناس و يقع به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فكلّموه فأبلغوه في كلامه، و رفق أيوب في كلامه له مخافة منه لزرعه، 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اتقيت عبدا من عبادي من أجل زرعك أن تصدقه مخافة منه أن يغلظ‍‌ عليك‌؟ فأنزل اللّه عز و جل به ما أنزل به من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نصر اللّه بن محمد الفقيه، أنا أبو سعيد عبد الرّحمن بن محمد الأبهري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علي بن فيض بن أحمد بن الحسن بن علي المنير، حدّثنا أبو محمد عبد اللّه بن أحمد بن شعيب القاضي، حدّثنا محمد بن الحسن بن قتيبة، حدّثنا محمد بن عمر الغزّي، حدّثنا عبد القدّوس بن الحجاج أبو المغيرة، حدّثني صفوان بن عمرو، حدّثني أبو اليمان عامر بن عبد اللّه بن لحى الهوزني،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اشتد بأيوب البلاء في جسده و ذهب ماله و ولده و طرح في المزبلة نادى ربه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بأي ذنب ابتليتني بهذا البلاء الذي لم يبتل به أحد </w:t>
      </w:r>
      <w:r>
        <w:rPr>
          <w:rStyle w:val="FootnoteAnchor"/>
          <w:rtl w:val="true"/>
        </w:rPr>
        <w:footnoteReference w:id="242"/>
      </w:r>
      <w:r>
        <w:rPr>
          <w:rFonts w:ascii="Amiri" w:hAnsi="Amiri" w:eastAsia="Amiri" w:cs="Amiri"/>
          <w:color w:val="111111"/>
          <w:sz w:val="28"/>
          <w:sz w:val="28"/>
          <w:szCs w:val="28"/>
          <w:rtl w:val="true"/>
          <w:lang w:bidi="ar-SA"/>
        </w:rPr>
        <w:t>من خلقك‌؟ فوعزتك لو إني أجد من يحاكمك إليه لحاكمتك و لكنك أحكم الحاكمين فيا ليت أعقمت رحم أمي فلم تلدني، و يا ليت ذلك اليوم الذي خلقتني فيه محيت اسمي من الليالي و الأيام لم يجعل لي فيه ذكر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أيوب أما قولك إنّي ابتليتك ما لم أبتل </w:t>
      </w:r>
      <w:r>
        <w:rPr>
          <w:rStyle w:val="FootnoteAnchor"/>
          <w:rtl w:val="true"/>
        </w:rPr>
        <w:footnoteReference w:id="243"/>
      </w:r>
      <w:r>
        <w:rPr>
          <w:rFonts w:ascii="Amiri" w:hAnsi="Amiri" w:eastAsia="Amiri" w:cs="Amiri"/>
          <w:color w:val="111111"/>
          <w:sz w:val="28"/>
          <w:sz w:val="28"/>
          <w:szCs w:val="28"/>
          <w:rtl w:val="true"/>
          <w:lang w:bidi="ar-SA"/>
        </w:rPr>
        <w:t>فيه أحدا من خلقي، فوعزتي و جلالي لو أصبحت أسيرا في يد حكم عدو و حكم فيك بما شاء لعلمت أنك في أشد بلائي الذي ابتليتك به، و لكنك أصبحت في يد أرحم الراحمين تنتظر الرحمة من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الحافظ‍‌، حدّثنا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المقرئ</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الفتح الفقيه، أنا أبو سعيد عبد الرّحمن بن محمد الأبهري، أنا علي بن </w:t>
      </w:r>
    </w:p>
    <w:p>
      <w:pPr>
        <w:pStyle w:val="BookText"/>
        <w:rPr/>
      </w:pPr>
      <w:r>
        <w:rPr>
          <w:rFonts w:ascii="Amiri" w:hAnsi="Amiri" w:eastAsia="Amiri" w:cs="Amiri"/>
          <w:color w:val="111111"/>
          <w:sz w:val="28"/>
          <w:sz w:val="28"/>
          <w:szCs w:val="28"/>
          <w:rtl w:val="true"/>
          <w:lang w:bidi="ar-SA"/>
        </w:rPr>
        <w:t>منير بن أحمد بن شعيب،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قتيبة، حدّثنا محمد بن عمرو، حدّثنا عبد القدّوس بن الحجاج، حدّثني صفوان بن عمرو </w:t>
      </w:r>
      <w:r>
        <w:rPr>
          <w:rStyle w:val="FootnoteAnchor"/>
          <w:rtl w:val="true"/>
        </w:rPr>
        <w:footnoteReference w:id="244"/>
      </w:r>
      <w:r>
        <w:rPr>
          <w:rFonts w:ascii="Amiri" w:hAnsi="Amiri" w:eastAsia="Amiri" w:cs="Amiri"/>
          <w:color w:val="111111"/>
          <w:sz w:val="28"/>
          <w:sz w:val="28"/>
          <w:szCs w:val="28"/>
          <w:rtl w:val="true"/>
          <w:lang w:bidi="ar-SA"/>
        </w:rPr>
        <w:t>،عن يزيد بن ميسرة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ابتلى اللّه عز و جل أيوب بذهاب المال و الأهل و الولد فلم يبق له شيء أحسن الذكر و الحمد للّه رب العالمين،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أحمدك ربّ‌ الذي أحسنت إليّ‌ قد أعطيتني المال و الولد فلم يبق من قلبي شعبة إلاّ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دخلها ذلك فأخذت ذلك كله مني، و فرغت قلبي فليس يحول بيني و بينك شيء، فمن تعطيه المال و الولد لأشغله حب المال و الولد عن ذكرك، و يعلم عدوي إبليس الذي صنعت إليّ‌ حسدني،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فلقيني إبليس من هذا شيئا منكرا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علي بن إبراهيم، أنا رشأ بن نظيف، أنا عبد الرّحمن بن عمر بن محمد، أنا أبو إسحاق إبراهيم بن أحمد بن علي بن فراس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 العزيز البغوي، حدّثنا أبو عبيد القاسم بن سلاّم، أنا أبو عبد اللّه الأزدي عن يسار العائذي، عن عبد الواحد بن أبي عون المديني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رجال على أيوب عليه السلام و هو في مزبلة و تحته فروة فأمسكوا على أنافهم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أيوب و اللّه لقد كنت تعمل أعمالا لو كانت للّه ما نزل بك هذا البلاء، فقال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اللّه الغنى فما أغره لأهله، و قاتل اللّه الفقر ما أذلّه لأهله، أي رب فبأي ذنوبي أخذتني‌؟ فوعزتك إنّك لتعلم ما عري لي جار و عندي فضل ثوب، و إن كنت لأسمع العبد من عبيدك يحنث باسم من أسمائك فأكفّر عنه إبلالا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غيره عن أبي عبيد،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سيار العائذي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أنا أبو نعيم الحافظ‍‌، حدّثنا أبو بكر بن مالك، حدّثنا عبد اللّه بن أحمد بن حنبل، حدّثنا أبي، حدّثنا يزيد بن هارون، أنا جرير بن حازم، قال</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عبد اللّه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لأيوب أخوان فأتياه ذات يوم فوجدا رعا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اللّه علم من أيوب خيرا ما بلغ به كل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سمع شيئا كان أشد عليه من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كنت تعلم أني لم أبت ليلة شبعان و أنا أعلم مكان جائع فصدقني، فصدّق، و هما يسمعان،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كنت أني لم ألبس قميصا قطّ‍‌ و أنا </w:t>
      </w:r>
    </w:p>
    <w:p>
      <w:pPr>
        <w:pStyle w:val="BookText"/>
        <w:rPr/>
      </w:pPr>
      <w:r>
        <w:rPr>
          <w:rFonts w:ascii="Amiri" w:hAnsi="Amiri" w:eastAsia="Amiri" w:cs="Amiri"/>
          <w:color w:val="111111"/>
          <w:sz w:val="28"/>
          <w:sz w:val="28"/>
          <w:szCs w:val="28"/>
          <w:rtl w:val="true"/>
          <w:lang w:bidi="ar-SA"/>
        </w:rPr>
        <w:t>أعلم مكان عار فصدقني،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فصدق و هما يسمعان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 ساجدا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أرفع رأسي حتى تكشف ما 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فكشف اللّه ما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الرّحمن بن أبي الحسن بن إبراهيم، أنا أبو القاسم نصر بن أحمد بن الفتح الهمذاني، أنا أبو بكر الخليل، أنا أبو علي الحسن بن محمد بن القاسم بن درستويه، حدّثنا أحمد بن محمد 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يعقوب الجوزجاني، حدّثنا سعيد بن المغيرة أبو عثمان الصّيّاد المصّيصي، حدّثنا مخلد بن الحسين، عن هشام عن </w:t>
      </w:r>
      <w:r>
        <w:rPr>
          <w:rStyle w:val="FootnoteAnchor"/>
          <w:rtl w:val="true"/>
        </w:rPr>
        <w:footnoteReference w:id="245"/>
      </w:r>
      <w:r>
        <w:rPr>
          <w:rFonts w:ascii="Amiri" w:hAnsi="Amiri" w:eastAsia="Amiri" w:cs="Amiri"/>
          <w:color w:val="111111"/>
          <w:sz w:val="28"/>
          <w:sz w:val="28"/>
          <w:szCs w:val="28"/>
          <w:rtl w:val="true"/>
          <w:lang w:bidi="ar-SA"/>
        </w:rPr>
        <w:t>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أيوب بالبلاء بعد البلاء بذهاب الأهل و المال، ثم ابتلي في بدنه، ثم ابتلي حتى قذف به في بعض مزابل </w:t>
      </w:r>
      <w:r>
        <w:rPr>
          <w:rStyle w:val="FootnoteAnchor"/>
          <w:rtl w:val="true"/>
        </w:rPr>
        <w:footnoteReference w:id="246"/>
      </w:r>
      <w:r>
        <w:rPr>
          <w:rFonts w:ascii="Amiri" w:hAnsi="Amiri" w:eastAsia="Amiri" w:cs="Amiri"/>
          <w:color w:val="111111"/>
          <w:sz w:val="28"/>
          <w:sz w:val="28"/>
          <w:szCs w:val="28"/>
          <w:rtl w:val="true"/>
          <w:lang w:bidi="ar-SA"/>
        </w:rPr>
        <w:t>بني إسرائيل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يعلم أيوب دعا اللّه عزّ و جلّ‌ يوما أن يكشف ما به إلاّ صبرا و احتسابا حتى مرّ به رجلان، فقال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للّه على هذا حاجة ما بلغ به هذا كله، فسمع أيوب فشقّ‌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مسّني الضّرّ ثم ردّ ذلك إلى ربه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أَرْحَمُ‌ الرّٰاحِمِينَ‌ فَاسْتَجَبْنٰا لَهُ‌ فَكَشَفْنٰا مٰا بِهِ‌ مِنْ‌ ضُرٍّ وَ آتَيْنٰاهُ‌ أَهْلَهُ‌ وَ مِثْلَهُمْ‌ مَعَهُمْ‌ </w:t>
      </w:r>
      <w:r>
        <w:rPr>
          <w:rStyle w:val="FootnoteAnchor"/>
          <w:rtl w:val="true"/>
        </w:rPr>
        <w:footnoteReference w:id="24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أتيناه أهله في الدنيا و مثلهم معهم في الآخرة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w:t>
      </w:r>
      <w:r>
        <w:rPr>
          <w:rFonts w:eastAsia="IRNazanin" w:cs="IRNazanin"/>
          <w:color w:val="111111"/>
          <w:sz w:val="28"/>
          <w:szCs w:val="28"/>
          <w:rtl w:val="true"/>
          <w:lang w:bidi="fa-IR"/>
        </w:rPr>
        <w:t xml:space="preserve">] </w:t>
      </w:r>
      <w:r>
        <w:rPr>
          <w:rStyle w:val="FootnoteAnchor"/>
          <w:rtl w:val="true"/>
        </w:rPr>
        <w:footnoteReference w:id="248"/>
      </w:r>
      <w:r>
        <w:rPr>
          <w:rFonts w:ascii="Amiri" w:hAnsi="Amiri" w:eastAsia="Amiri" w:cs="Amiri"/>
          <w:color w:val="111111"/>
          <w:sz w:val="28"/>
          <w:sz w:val="28"/>
          <w:szCs w:val="28"/>
          <w:rtl w:val="true"/>
          <w:lang w:bidi="ar-SA"/>
        </w:rPr>
        <w:t>أبو الحسن بن المسلّم، أنا أبو الحسن بن أبي الحديد، أنا جدّي أبو بكر، أنا محمد بن يوسف بن بشر الهروي، أنا محمد بن حمّاد، أنا عبد الرزّاق، أنا عمران أبو الهذيل،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وهبا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أيوب البلاء سبع سنين و لبث يوسف في السجن بضع سنين، و عذب بخت نصر حول في السباع سبع سنين صوابه دانيال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الحسن بن أبي بكر بن أبي الرضا، أنا أبو عاصم الفضل بن يحيى، أنا أبو محمد بن أبي شريح، أنا محمد بن عقيل بن الأزهر، حدّثنا أحمد بن يحيى الصّوفي، حدّثنا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يحيى بن أبي كثير،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مكث الدود في جسد أيوب سبع سنين يعذبه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يأكلنه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محمد بن عقيل، حدّثنا سعيد بن نجل حدّثنا سليمان، عن حمّاد بن </w:t>
      </w:r>
    </w:p>
    <w:p>
      <w:pPr>
        <w:pStyle w:val="BookText"/>
        <w:rPr/>
      </w:pPr>
      <w:r>
        <w:rPr>
          <w:rFonts w:ascii="Amiri" w:hAnsi="Amiri" w:eastAsia="Amiri" w:cs="Amiri"/>
          <w:color w:val="111111"/>
          <w:sz w:val="28"/>
          <w:sz w:val="28"/>
          <w:szCs w:val="28"/>
          <w:rtl w:val="true"/>
          <w:lang w:bidi="ar-SA"/>
        </w:rPr>
        <w:t>سلمة، عن علي بن زيد، عن يوسف بن مهران،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امرأة أيوب لأيوب إنّك رجل مجاب الدعوة فادع اللّه أن يشفيك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في النّعماء سبعين سنة فدعينا نكون في البلاء سبعين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 في ذلك البلاء سبع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القاسم الشّحّامي، أنا أبو بكر البيهقي، أنا أبو عبد اللّه الحافظ‍‌، حدّثنا محمد بن صالح بن هانئ، حدّثنا السّري بن خزيمة، حدّثنا موسى بن إسماعيل، حدّثنا حمّاد بن سلمة، حدّثنا علي بن زيد، عن يوسف بن مهران،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امرأة أيوب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بي الجهد و الفاقة ما إن بعت قرني برغيف فأطعمتك، فادع اللّه أن يشفيك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كنا في النّعماء سبعين سنة فنحن في البلاء سبع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أنا علي بن محمد بن محمد الأنباري، أنا أبو الحسين بن بشران بن صفوان، حدّثنا أبو بكر بن أبي الدنيا، حدّثنا عبد الرّحمن بن واقد، حدّثنا ضمرة بن ربيعة، عن بشير بن طلحة، عن خالد بن دريك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ابتلي أيوب قال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نعمت سبعين سنة، فاصبري على البلاء سبعين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أنا أبو بكر البيهقي، أنا أبو عبد اللّه الحافظ‍‌، حدّثنا علي بن حمشاد، حدّثنا محمد بن أحمد العدوي، حدّثنا موسى بن إسماعيل، نا أبو هلال،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ابتلي أيوب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سنين ملقى على كناسة بيت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أنا أبو نعيم الحافظ‍‌، حدّثنا أبي، حدّثنا أحمد بن محمد بن عمر، حدّثنا أبو بكر بن عبيد، حدّثني محمد بن قدامة، حدّثنا موسى بن داود، حدّثني رياح،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الدّودة تقع من جسد أيوب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فيأخذها فيعيدها إلى مكانها،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 من رزق اللّه عزّ و جلّ‌</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أنا أحمد بن الحسن بن خيرون، أنا أبو القاسم بن بشران، أنا أبو علي الصّوافّ‌، حدّثنا أبو جعفر محمد بن عثمان بن أبي شيبة، حدّثنا أبي، حدّثنا حسين بن علي، عن زائدة، عن فضيل بن عياض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 فراق يوسف حجر يعقوب إلى أن التقيا ثمانون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مكث أيوب مطروحا في الكناسة سبع سنين لا يسأل اللّه عزّ و جلّ‌ أن يكشف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على ظهر الأرض خليقة أكرم على اللّه عزّ و جلّ‌ من أيوب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أبو جعفر أحمد بن محمد بن عبد العزيز المكي، أنا الحسين بن يحيى بن إبراهيم، أنا الحسن بن علي بن محمد الشيرازي، حدّثنا أبو القاسم منصور بن أحمد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أبو العباس بن عطاء عن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مَسَّنِيَ‌ الضُّرُّ وَ أَنْتَ‌ أَرْحَمُ‌ الرّٰاحِمِينَ‌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سلّط‍‌ الدّود على جسم أيوب كلّه إلاّ على قلبه و لسانه، فكان القلب غنيا باللّه قويا، و اللسان يذكر اللّه رطبا دائما، يأكل الدّود الجسم كله حتى بقيت أضلاعه مشبّكة و العروق ممدودة، و حتى ما بقي للدود شيء يأكله، فسلّط‍‌ اللّه الدود بعضه على بعض، فأكل بعضه بعضا حتى بقيت دودتان فجاعتا جميعا فشدّت أحدهما على الأخرى فأكلتها و بقيت واحدة فجاعت و دنت إلى القلب لتنقره، فقال أيوب عليه السلام عند ذلك مَسَّنِيَ‌ الضُّرُّ أن فقدت حلاوة ذكرك من قلبي، لأنك لو جمعت البلاء كله عليّ‌ بعد أن لا أفقدك من قلبي ما وجدت للبلاء ألما، فأوحى اللّه عزّ و جلّ‌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أيوب إنك لتنظر إليّ‌ غدا،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بهاتين العينين، فقال 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أيوب أجعل لك عينين يقال لهما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البقاء، فتنظر إلى البقاء بالبقاء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الحسن الفقيه و أبو عبد اللّه محمد بن أحمد بن علي الشّرابي،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أبي الحديد، نا جدّي أبو بكر، أنا محمد بن يوسف بن بشر الهروي، أنا محمد بن حمّاد، أنا عبد الرّزّاق، أنا معمر، عن قتادة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بِنُصْبٍ‌ وَ عَذٰابٍ‌ اُرْكُضْ‌ بِرِجْلِكَ‌ </w:t>
      </w:r>
      <w:r>
        <w:rPr>
          <w:rStyle w:val="FootnoteAnchor"/>
          <w:rtl w:val="true"/>
        </w:rPr>
        <w:footnoteReference w:id="25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 في الجسد، و عذاب في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فلبث بذلك سنتين و أشهرا </w:t>
      </w:r>
      <w:r>
        <w:rPr>
          <w:rStyle w:val="FootnoteAnchor"/>
          <w:rtl w:val="true"/>
        </w:rPr>
        <w:footnoteReference w:id="251"/>
      </w:r>
      <w:r>
        <w:rPr>
          <w:rFonts w:ascii="Amiri" w:hAnsi="Amiri" w:eastAsia="Amiri" w:cs="Amiri"/>
          <w:color w:val="111111"/>
          <w:sz w:val="28"/>
          <w:sz w:val="28"/>
          <w:szCs w:val="28"/>
          <w:rtl w:val="true"/>
          <w:lang w:bidi="ar-SA"/>
        </w:rPr>
        <w:t>على كناسة بني إسرائيل تختلف الدوابّ‌ في جسده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عبد الرّزّاق، أنا ابن عيينة عن عمرو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وهب بن منبّه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أصاب أيوب الجذام و لكنه أصابه أشدّ منه، كان يخرج في جسده مثل ثدي المرأة ثم يتفقّأ</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علي الحسن بن المظفّر بن الحسن، أنا أبي، أنا أحمد بن إبراهيم العبشمي، أنا محمد بن إبراهيم الدّيبلي، حدّثنا أبو عبيد اللّه، حدّثنا سفيان، عن عمرو بن دينار، عن وهب بن منبه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الذي أصاب أيوب الجذام إنما كان يخرج </w:t>
      </w:r>
    </w:p>
    <w:p>
      <w:pPr>
        <w:pStyle w:val="BookText"/>
        <w:rPr/>
      </w:pPr>
      <w:r>
        <w:rPr>
          <w:rFonts w:ascii="Amiri" w:hAnsi="Amiri" w:eastAsia="Amiri" w:cs="Amiri"/>
          <w:color w:val="111111"/>
          <w:sz w:val="28"/>
          <w:sz w:val="28"/>
          <w:szCs w:val="28"/>
          <w:rtl w:val="true"/>
          <w:lang w:bidi="ar-SA"/>
        </w:rPr>
        <w:t>به شيء مثل ثدي النساء ثم يتفقأ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الفضائل الحسن بن الحسن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الخطيب، أنا أبو الحسن بن رزقويه </w:t>
      </w:r>
      <w:r>
        <w:rPr>
          <w:rStyle w:val="FootnoteAnchor"/>
          <w:rtl w:val="true"/>
        </w:rPr>
        <w:footnoteReference w:id="252"/>
      </w:r>
      <w:r>
        <w:rPr>
          <w:rFonts w:ascii="Amiri" w:hAnsi="Amiri" w:eastAsia="Amiri" w:cs="Amiri"/>
          <w:color w:val="111111"/>
          <w:sz w:val="28"/>
          <w:sz w:val="28"/>
          <w:szCs w:val="28"/>
          <w:rtl w:val="true"/>
          <w:lang w:bidi="ar-SA"/>
        </w:rPr>
        <w:t xml:space="preserve">،أنا أحمد بن سندي، حدّثنا الحسن بن علي، حدّثنا إسماعيل بن عيسى، عن إسحاق بن بشر، عن ابن سمعان عن ابن سخبرة </w:t>
      </w:r>
      <w:r>
        <w:rPr>
          <w:rStyle w:val="FootnoteAnchor"/>
          <w:rtl w:val="true"/>
        </w:rPr>
        <w:footnoteReference w:id="253"/>
      </w:r>
      <w:r>
        <w:rPr>
          <w:rFonts w:ascii="Amiri" w:hAnsi="Amiri" w:eastAsia="Amiri" w:cs="Amiri"/>
          <w:color w:val="111111"/>
          <w:sz w:val="28"/>
          <w:sz w:val="28"/>
          <w:szCs w:val="28"/>
          <w:rtl w:val="true"/>
          <w:lang w:bidi="ar-SA"/>
        </w:rPr>
        <w:t>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أيوب رأس الصابرين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النصر عبد الرّحمن بن رزيق، أنا و أبو الحسن علي بن الحسن بن سعيد، أنا أبو بكر الخطيب، أنا الحسن بن أبي بكر، حدّثنا عيسى بن محمد بن أحمد بن عمر الطوماري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254"/>
      </w:r>
      <w:r>
        <w:rPr>
          <w:rFonts w:ascii="Amiri" w:hAnsi="Amiri" w:eastAsia="Amiri" w:cs="Amiri"/>
          <w:color w:val="111111"/>
          <w:sz w:val="28"/>
          <w:sz w:val="28"/>
          <w:szCs w:val="28"/>
          <w:rtl w:val="true"/>
          <w:lang w:bidi="ar-SA"/>
        </w:rPr>
        <w:t>المثنى السّمسار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بشر بن الحسن فذكر أيوب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قوله مَسَّنِيَ‌ الضُّرُّ وَ أَنْتَ‌ أَرْحَمُ‌ الرّٰاحِمِينَ‌ إني مسني الضّرّ و أنت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أنا أبو بكر البيهقي، أنا أبو عبد اللّه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بكر محمد بن جعفر الآدمي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العيناء، حدّثنا عبد اللّه بن خبيق </w:t>
      </w:r>
      <w:r>
        <w:rPr>
          <w:rStyle w:val="FootnoteAnchor"/>
          <w:rtl w:val="true"/>
        </w:rPr>
        <w:footnoteReference w:id="255"/>
      </w:r>
      <w:r>
        <w:rPr>
          <w:rFonts w:ascii="Amiri" w:hAnsi="Amiri" w:eastAsia="Amiri" w:cs="Amiri"/>
          <w:color w:val="111111"/>
          <w:sz w:val="28"/>
          <w:sz w:val="28"/>
          <w:szCs w:val="28"/>
          <w:rtl w:val="true"/>
          <w:lang w:bidi="ar-SA"/>
        </w:rPr>
        <w:t>،حدّثنا يوسف 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سفيان الثوري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أصاب إبليس من أيوب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مرضه إلاّ الأنين، ثم 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يفقه عندنا من لم يعدّ البلاء نعمة و الرخاء مصيبة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أنا عاصم بن الحسن، أنا أبو الحسين بن بشران، أنا الحسين بن صفوان، حدّثنا أبو بكر بن أبي الدنيا، حدّثنا سوار بن عبد اللّه العنبري، أنا معتمر بن سليمان، عن ليث، عن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أصبت من أيوب شيئا أفرح به إلاّ أني كنت إذا سمعت أنينه علمت أني قد أوجعته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محمد أيضا، أنا علي بن محمد بن محمد بن الأخضر، أنا أبو </w:t>
      </w:r>
    </w:p>
    <w:p>
      <w:pPr>
        <w:pStyle w:val="BookText"/>
        <w:rPr/>
      </w:pPr>
      <w:r>
        <w:rPr>
          <w:rFonts w:ascii="Amiri" w:hAnsi="Amiri" w:eastAsia="Amiri" w:cs="Amiri"/>
          <w:color w:val="111111"/>
          <w:sz w:val="28"/>
          <w:sz w:val="28"/>
          <w:szCs w:val="28"/>
          <w:rtl w:val="true"/>
          <w:lang w:bidi="ar-SA"/>
        </w:rPr>
        <w:t>الحسين بن بشران، أنا أبو علي بن صفوان، أنا أبو بكر بن أبي الدنيا، حدّثني أبو عبد اللّه العتري، عن معتمر بن سليمان، عن أبيه، عن زبيد،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إبليس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أصيب من أيوب شيئا فرجعت </w:t>
      </w:r>
      <w:r>
        <w:rPr>
          <w:rStyle w:val="FootnoteAnchor"/>
          <w:rtl w:val="true"/>
        </w:rPr>
        <w:footnoteReference w:id="257"/>
      </w:r>
      <w:r>
        <w:rPr>
          <w:rFonts w:ascii="Amiri" w:hAnsi="Amiri" w:eastAsia="Amiri" w:cs="Amiri"/>
          <w:color w:val="111111"/>
          <w:sz w:val="28"/>
          <w:sz w:val="28"/>
          <w:szCs w:val="28"/>
          <w:rtl w:val="true"/>
          <w:lang w:bidi="ar-SA"/>
        </w:rPr>
        <w:t>به إلاّ أني إذا سمعت أنينه علمت أني قد أبلغت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فيه العتري و صوابه العنبري و هو سوار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الحسن بن أبي بكر، أنا أبو عاصم الفضيل بن يحيى، أنا أبو محمد بن أبي شريح، أنا محمد بن عقيل بن الأزهر، حدّثنا سعيد بن مرتجل، حدّثنا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258"/>
      </w:r>
      <w:r>
        <w:rPr>
          <w:rFonts w:ascii="Amiri" w:hAnsi="Amiri" w:eastAsia="Amiri" w:cs="Amiri"/>
          <w:color w:val="111111"/>
          <w:sz w:val="28"/>
          <w:sz w:val="28"/>
          <w:szCs w:val="28"/>
          <w:rtl w:val="true"/>
          <w:lang w:bidi="ar-SA"/>
        </w:rPr>
        <w:t xml:space="preserve">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حمّاد بن سلمة، عن علي بن زيد، عن يوسف بن مهران،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 إبليس تابوتا فجلس في الطريق و جعل يداوي المرضى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فمرت به امرأة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تداوي هذا المبتلى‌؟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بشرط‍‌ إن أنا شفيته أن يقول أنت شفيتني لا أريد منه أجرا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فأتت أيوب فذكرت ذلك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ذاك الشيطان، للّه عليّ‌ إن عافاني لأجلدنك مائة جلدة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عوفي قال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بِيَدِكَ‌ ضِغْثاً فَاضْرِبْ‌ بِهِ‌ وَ لاٰ تَحْنَثْ‌ </w:t>
      </w:r>
      <w:r>
        <w:rPr>
          <w:rStyle w:val="FootnoteAnchor"/>
          <w:rtl w:val="true"/>
        </w:rPr>
        <w:footnoteReference w:id="25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فاتخذ عذقا فيه مائة شمراخ </w:t>
      </w:r>
      <w:r>
        <w:rPr>
          <w:rStyle w:val="FootnoteAnchor"/>
          <w:rtl w:val="true"/>
        </w:rPr>
        <w:footnoteReference w:id="260"/>
      </w:r>
      <w:r>
        <w:rPr>
          <w:rFonts w:ascii="Amiri" w:hAnsi="Amiri" w:eastAsia="Amiri" w:cs="Amiri"/>
          <w:color w:val="111111"/>
          <w:sz w:val="28"/>
          <w:sz w:val="28"/>
          <w:szCs w:val="28"/>
          <w:rtl w:val="true"/>
          <w:lang w:bidi="ar-SA"/>
        </w:rPr>
        <w:t xml:space="preserve">فضربها به ضربة واحدة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طاوس، أنا عاصم بن الحسين بن بشران، أنا أبو علي بن صفوان، حدّثنا أبو بكر بن أبي الدّنيا، حدّثنا فضيل بن عبد الوهاب، حدّثنا أبو بكر بن عيّاش، عن ابن وهب بن </w:t>
      </w:r>
      <w:r>
        <w:rPr>
          <w:rStyle w:val="FootnoteAnchor"/>
          <w:rtl w:val="true"/>
        </w:rPr>
        <w:footnoteReference w:id="262"/>
      </w:r>
      <w:r>
        <w:rPr>
          <w:rFonts w:ascii="Amiri" w:hAnsi="Amiri" w:eastAsia="Amiri" w:cs="Amiri"/>
          <w:color w:val="111111"/>
          <w:sz w:val="28"/>
          <w:sz w:val="28"/>
          <w:szCs w:val="28"/>
          <w:rtl w:val="true"/>
          <w:lang w:bidi="ar-SA"/>
        </w:rPr>
        <w:t>منبه،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إبليس</w:t>
      </w:r>
      <w:r>
        <w:rPr>
          <w:rFonts w:eastAsia="Amiri" w:cs="Amiri" w:ascii="Amiri" w:hAnsi="Amiri"/>
          <w:color w:val="111111"/>
          <w:sz w:val="28"/>
          <w:szCs w:val="28"/>
          <w:rtl w:val="true"/>
          <w:lang w:bidi="ar-SA"/>
        </w:rPr>
        <w:t xml:space="preserve">] </w:t>
      </w:r>
      <w:r>
        <w:rPr>
          <w:rStyle w:val="FootnoteAnchor"/>
          <w:rtl w:val="true"/>
        </w:rPr>
        <w:footnoteReference w:id="263"/>
      </w:r>
      <w:r>
        <w:rPr>
          <w:rFonts w:ascii="Amiri" w:hAnsi="Amiri" w:eastAsia="Amiri" w:cs="Amiri"/>
          <w:color w:val="111111"/>
          <w:sz w:val="28"/>
          <w:sz w:val="28"/>
          <w:szCs w:val="28"/>
          <w:rtl w:val="true"/>
          <w:lang w:bidi="ar-SA"/>
        </w:rPr>
        <w:t>لامرأة أيوب بما أصابكم ما أصابكم‌؟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بقدر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أيضا، فاتّبعيني فاتّبعته فأراها جميع ما ذهب منهم في واد </w:t>
      </w:r>
      <w:r>
        <w:rPr>
          <w:rStyle w:val="FootnoteAnchor"/>
          <w:rtl w:val="true"/>
        </w:rPr>
        <w:footnoteReference w:id="264"/>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اسجدي لي و أردّ عليكم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زوجا استأمره، فأخبرت أيوب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آن لك أن تعلمي‌؟ ذاك الشيطان، لئن برئت لأضربنك مائة جلدة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بن المظفّر، أنا أبي، أنا أحمد بن إبراهيم، أنا أبو عبيد اللّه، حدّثنا سفيان، عن ابن أبي نجيح، عن مجاهد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خُذْ بِيَدِكَ‌ ضِغْثاً فَاضْرِبْ‌ بِهِ‌ قال هي للناس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الفقيه و أبو عبد اللّه محمد بن علي بن الشّرابي،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أبي الحديد، أنا جدي أبو بكر، أنا محمد بن يوسف، أنا محمد بن حمّاد، أنا عبد الرّزّاق، أنا معمر، عن قتادة في قوله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خُذْ بِيَدِكَ‌ ضِغْثاً فَاضْرِبْ‌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عودا فيه تسعة و تسعون عودا و الأصل تمام المائة فضرب به امرأته و ذلك أن امرأته أرادها الشيطان على بعض الأمر،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 لزوجك يقول كذا و كذا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كذا و كذا، فحلف حينئذ أن يضربها تلك الضربة، فكانت تحلّة يمينه و تخفيفا على 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معمر و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فنادى حين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مَسَّنِيَ‌ الشَّيْطٰانُ‌ بِنُصْبٍ‌ وَ عَذٰابٍ‌ فأوحى اللّه عز و جل إليه اُرْكُضْ‌ بِرِجْلِكَ‌ هٰذٰا مُغْتَسَلٌ‌ بٰارِدٌ قال فركض ركضة خفيفة فإذا عين تنبع حتى غمرته فردّ اللّه عز و جل جسده، ثم مضى قليلا، ثم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اُرْكُضْ‌ بِرِجْلِكَ‌ هٰذٰا مُغْتَسَلٌ‌ بٰارِدٌ وَ شَرٰابٌ‌ ،فركض ركضة أخرى فإذا هو بعين تجري فشرب منها، فطهّرت جوفه، و غسلت كل قذر كان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عبد الباقي بن محمد بن غالب،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المخلّص، حدّثنا أحمد بن محمد بن أبي شيبة أبو بكر البزار، حدّثنا محمد بن يحيى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Style w:val="FootnoteAnchor"/>
          <w:rtl w:val="true"/>
        </w:rPr>
        <w:footnoteReference w:id="265"/>
      </w:r>
      <w:r>
        <w:rPr>
          <w:rFonts w:ascii="Amiri" w:hAnsi="Amiri" w:eastAsia="Amiri" w:cs="Amiri"/>
          <w:color w:val="111111"/>
          <w:sz w:val="28"/>
          <w:sz w:val="28"/>
          <w:szCs w:val="28"/>
          <w:rtl w:val="true"/>
          <w:lang w:bidi="ar-SA"/>
        </w:rPr>
        <w:t xml:space="preserve">سعيد بن عامر، عن المعتمر بن سليمان، عن ليث بن </w:t>
      </w:r>
      <w:r>
        <w:rPr>
          <w:rStyle w:val="FootnoteAnchor"/>
          <w:rtl w:val="true"/>
        </w:rPr>
        <w:footnoteReference w:id="266"/>
      </w:r>
      <w:r>
        <w:rPr>
          <w:rFonts w:ascii="Amiri" w:hAnsi="Amiri" w:eastAsia="Amiri" w:cs="Amiri"/>
          <w:color w:val="111111"/>
          <w:sz w:val="28"/>
          <w:sz w:val="28"/>
          <w:szCs w:val="28"/>
          <w:rtl w:val="true"/>
          <w:lang w:bidi="ar-SA"/>
        </w:rPr>
        <w:t>أبي سليم،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لأيوب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أيوب لا يعجبك تصبرك، فإني قد علمت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Style w:val="FootnoteAnchor"/>
          <w:rtl w:val="true"/>
        </w:rPr>
        <w:footnoteReference w:id="267"/>
      </w:r>
      <w:r>
        <w:rPr>
          <w:rFonts w:ascii="Amiri" w:hAnsi="Amiri" w:eastAsia="Amiri" w:cs="Amiri"/>
          <w:color w:val="111111"/>
          <w:sz w:val="28"/>
          <w:sz w:val="28"/>
          <w:szCs w:val="28"/>
          <w:rtl w:val="true"/>
          <w:lang w:bidi="ar-SA"/>
        </w:rPr>
        <w:t>كل شعرة من لحمك و دمك، و لو لا أني أعطيت موضع كل شعرة منك صبرا ما صبرت</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الأنماطي، أنا أبو الفضل أحمد بن الحسن بن خيرون، أنا أبو </w:t>
      </w:r>
    </w:p>
    <w:p>
      <w:pPr>
        <w:pStyle w:val="BookText"/>
        <w:rPr/>
      </w:pPr>
      <w:r>
        <w:rPr>
          <w:rFonts w:ascii="Amiri" w:hAnsi="Amiri" w:eastAsia="Amiri" w:cs="Amiri"/>
          <w:color w:val="111111"/>
          <w:sz w:val="28"/>
          <w:sz w:val="28"/>
          <w:szCs w:val="28"/>
          <w:rtl w:val="true"/>
          <w:lang w:bidi="ar-SA"/>
        </w:rPr>
        <w:t>القاسم بن بشران، أنا أبو علي بن الصّوّاف، أنا أبو جعفر محمد بن عثمان، حدّثنا عنبسة النحوي، أنا خلاّد الأحول عن خالد بن سعيد بن العاص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سعيد بن العاص نودي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أيوب لو لا أني أفرغت مكان كلّ‌ شعرة منك صبرا ما صبرت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أحمد و أبو عبد الله يحيى ابنا الحسن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علي بن علي بن الحسن بن الدّجاجي، أنا إسماعيل بن سعيد بن إسماعيل بن سويد، حدثنا الحسين بن القاسم بن جعفر الكوكبي، حدثنا إسماعيل بن ذكوان </w:t>
      </w:r>
      <w:r>
        <w:rPr>
          <w:rStyle w:val="FootnoteAnchor"/>
          <w:rtl w:val="true"/>
        </w:rPr>
        <w:footnoteReference w:id="268"/>
      </w:r>
      <w:r>
        <w:rPr>
          <w:rFonts w:ascii="Amiri" w:hAnsi="Amiri" w:eastAsia="Amiri" w:cs="Amiri"/>
          <w:color w:val="111111"/>
          <w:sz w:val="28"/>
          <w:sz w:val="28"/>
          <w:szCs w:val="28"/>
          <w:rtl w:val="true"/>
          <w:lang w:bidi="ar-SA"/>
        </w:rPr>
        <w:t>،حدثنا ابن عائشة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اشتدّ على أيوب البلاء أوحى اللّه عزّ و جلّ‌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أصبحت في يدي عبد من عبيدي لأصبحت في بلاء أشدّ من البلاء الذي أنت فيه، و لكنك أسير في يديّ‌ و أنا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الفتوح فاطمة بنت محمد بن عبد الله بن الحسن القيسية،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أخبرتنا أم الفتح عائشة بنت الحسن </w:t>
      </w:r>
      <w:r>
        <w:rPr>
          <w:rStyle w:val="FootnoteAnchor"/>
          <w:rtl w:val="true"/>
        </w:rPr>
        <w:footnoteReference w:id="269"/>
      </w:r>
      <w:r>
        <w:rPr>
          <w:rFonts w:ascii="Amiri" w:hAnsi="Amiri" w:eastAsia="Amiri" w:cs="Amiri"/>
          <w:color w:val="111111"/>
          <w:sz w:val="28"/>
          <w:sz w:val="28"/>
          <w:szCs w:val="28"/>
          <w:rtl w:val="true"/>
          <w:lang w:bidi="ar-SA"/>
        </w:rPr>
        <w:t>بن إبراهيم الوركانية،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عبد الواحد بن محمد بن شاه الشيرازي، أنا حبيب بن الحسن القزّاز، حدثنا أبو العباس الفضل بن أحمد بن إسماعيل، حدثنا أبو موسى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بشر بن الحارث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أيوب لو صيّرتك أسيرا في يد عبد </w:t>
      </w:r>
      <w:r>
        <w:rPr>
          <w:rStyle w:val="FootnoteAnchor"/>
          <w:rtl w:val="true"/>
        </w:rPr>
        <w:footnoteReference w:id="270"/>
      </w:r>
      <w:r>
        <w:rPr>
          <w:rFonts w:ascii="Amiri" w:hAnsi="Amiri" w:eastAsia="Amiri" w:cs="Amiri"/>
          <w:color w:val="111111"/>
          <w:sz w:val="28"/>
          <w:sz w:val="28"/>
          <w:szCs w:val="28"/>
          <w:rtl w:val="true"/>
          <w:lang w:bidi="ar-SA"/>
        </w:rPr>
        <w:t>من عبادي لأذاقك طعم العذاب، و لكن صيّرت أمرك إليّ‌ و أنا أرحم الراحمين</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الفضل الحسين بن الحسن الكلابي، و أبو تراب حيدرة بن أحمد، و أبو محمد بن الأكفاني،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الخطيب، أنا أبو الحسن بن رزقويه </w:t>
      </w:r>
      <w:r>
        <w:rPr>
          <w:rStyle w:val="FootnoteAnchor"/>
          <w:rtl w:val="true"/>
        </w:rPr>
        <w:footnoteReference w:id="271"/>
      </w:r>
      <w:r>
        <w:rPr>
          <w:rFonts w:ascii="Amiri" w:hAnsi="Amiri" w:eastAsia="Amiri" w:cs="Amiri"/>
          <w:color w:val="111111"/>
          <w:sz w:val="28"/>
          <w:sz w:val="28"/>
          <w:szCs w:val="28"/>
          <w:rtl w:val="true"/>
          <w:lang w:bidi="ar-SA"/>
        </w:rPr>
        <w:t xml:space="preserve">،أنا أحمد بن سندي، حدثنا الحسن بن علي القطان، حدثنا إسحاق بن بشر، عن إدريس بن بنت وهب بن منبّه، عن وهب بن منبّه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إبليس طار في المردة فأتى </w:t>
      </w:r>
      <w:r>
        <w:rPr>
          <w:rStyle w:val="FootnoteAnchor"/>
          <w:rtl w:val="true"/>
        </w:rPr>
        <w:footnoteReference w:id="272"/>
      </w:r>
      <w:r>
        <w:rPr>
          <w:rFonts w:ascii="IRNazanin" w:hAnsi="IRNazanin" w:eastAsia="IRNazanin"/>
          <w:color w:val="111111"/>
          <w:sz w:val="28"/>
          <w:sz w:val="28"/>
          <w:szCs w:val="28"/>
          <w:rtl w:val="true"/>
          <w:lang w:bidi="fa-IR"/>
        </w:rPr>
        <w:t xml:space="preserve">مشارق </w:t>
      </w:r>
    </w:p>
    <w:p>
      <w:pPr>
        <w:pStyle w:val="BookText"/>
        <w:rPr/>
      </w:pPr>
      <w:r>
        <w:rPr>
          <w:rFonts w:ascii="IRNazanin" w:hAnsi="IRNazanin" w:eastAsia="IRNazanin"/>
          <w:color w:val="111111"/>
          <w:sz w:val="28"/>
          <w:sz w:val="28"/>
          <w:szCs w:val="28"/>
          <w:rtl w:val="true"/>
          <w:lang w:bidi="fa-IR"/>
        </w:rPr>
        <w:t xml:space="preserve">الأرض و مغاربها </w:t>
      </w:r>
      <w:r>
        <w:rPr>
          <w:rStyle w:val="FootnoteAnchor"/>
          <w:rtl w:val="true"/>
        </w:rPr>
        <w:footnoteReference w:id="273"/>
      </w:r>
      <w:r>
        <w:rPr>
          <w:rFonts w:ascii="Amiri" w:hAnsi="Amiri" w:eastAsia="Amiri" w:cs="Amiri"/>
          <w:color w:val="111111"/>
          <w:sz w:val="28"/>
          <w:sz w:val="28"/>
          <w:szCs w:val="28"/>
          <w:rtl w:val="true"/>
          <w:lang w:bidi="ar-SA"/>
        </w:rPr>
        <w:t>لينظر هل يجد عبدا للّه عزّ و جلّ‌ مخلصا يثني على ربه فيغويه‌؟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فأتاه 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لعين أتعلم أن أيوب عليه السلام عبد صالح مخلص للّه عزّ و جلّ‌ لا تستطيع أن تغويه،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إن أيوب قد أعطيته من المال و الولد و السّعة و قرّة العين في الدنيا إذا نظر إليه فلا يستطيع أحد </w:t>
      </w:r>
      <w:r>
        <w:rPr>
          <w:rStyle w:val="FootnoteAnchor"/>
          <w:rtl w:val="true"/>
        </w:rPr>
        <w:footnoteReference w:id="274"/>
      </w:r>
      <w:r>
        <w:rPr>
          <w:rFonts w:ascii="Amiri" w:hAnsi="Amiri" w:eastAsia="Amiri" w:cs="Amiri"/>
          <w:color w:val="111111"/>
          <w:sz w:val="28"/>
          <w:sz w:val="28"/>
          <w:szCs w:val="28"/>
          <w:rtl w:val="true"/>
          <w:lang w:bidi="ar-SA"/>
        </w:rPr>
        <w:t xml:space="preserve">أن يغويه، و لكن سلّطني على ماله و ولده، و كان له ثلاثة عشر ولدا ذكورا كلّهم، و كانوا من رحمة بنت منشّا بن يوسف بن يعقوب بن إسحاق بن إبراهيم عليه السلام </w:t>
      </w:r>
      <w:r>
        <w:rPr>
          <w:rStyle w:val="FootnoteAnchor"/>
          <w:rtl w:val="true"/>
        </w:rPr>
        <w:footnoteReference w:id="275"/>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سلّطني عليهم فترى أيوب كيف يطيعني و يعصيك، و يؤمن بي و يكفر 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فقد سلّطتك على ماله و ولده،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إبليس إلى مجلسه و جمع شياطينه و مردته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سيدنا لم حشرتنا و جمعتنا و دعوتنا؟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ترون هذا العبد الذي أثنى عليه ربّه و مدحه و زعم أني لا أستطيع أن أغويه، و قد سلّطني على ماله و ولده‌؟ فقالوا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عونك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عندكم‌؟ فقامت طائفة منهم مثل الجيش العظيم، معهم عواصف الريح، و قام قوم منهم صاحوا صيحة خرجت لأفواههم كلهب النيران، و قام قوم منهم صاحوا صيحة رجفت الأرض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للذين جاءوا بعواصف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إلى دوابّ‌ أيوب و غنمه و رعاته فاحتملوها حتى تقذفوها في البحر، و أنا منطلق إليه في صورة قيّمه بشأنهم فأغويه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فانطلقوا فجاءوا بالرياح من أركان الأرض فعصفتهم ثم احتملتهم حتى قذفتهم في البحر فغرّقتهم، فجاء إبليس في صورة قيّمه </w:t>
      </w:r>
      <w:r>
        <w:rPr>
          <w:rStyle w:val="FootnoteAnchor"/>
          <w:rtl w:val="true"/>
        </w:rPr>
        <w:footnoteReference w:id="276"/>
      </w:r>
      <w:r>
        <w:rPr>
          <w:rFonts w:ascii="Amiri" w:hAnsi="Amiri" w:eastAsia="Amiri" w:cs="Amiri"/>
          <w:color w:val="111111"/>
          <w:sz w:val="28"/>
          <w:sz w:val="28"/>
          <w:szCs w:val="28"/>
          <w:rtl w:val="true"/>
          <w:lang w:bidi="ar-SA"/>
        </w:rPr>
        <w:t>إلى أيوب و هو قائم 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أيوب أ لا أراك قائما تصلّي و قد أقبلت ريح عاصف فاحتملت دوابّك برعائها فعصفتها فقذفتها في البحر فغرّقتها و أنت قائم تصلّي‌؟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يردّ عليه شيئا حتى فرغ من صلاته،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رزقنيه ثم قبله مني كالقربان النقي يقرّبه صاحبه، و ميّزك منهم كما يميّز الزوان من القمح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خاليا فدعا الذين يخرج من أفواههم كلهب النيران فقال</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انطلقوا إلى جنان أيوب و زرعه فاحرقوها حتى اذهب أنا إليه في صورة قيمة فأغويه، فانطلقوا فصاحوا صيحة فوهجت نارا من أفواههم كأنها لهب النار فأتت على جنانه </w:t>
      </w:r>
    </w:p>
    <w:p>
      <w:pPr>
        <w:pStyle w:val="BookText"/>
        <w:rPr/>
      </w:pPr>
      <w:r>
        <w:rPr>
          <w:rFonts w:ascii="Amiri" w:hAnsi="Amiri" w:eastAsia="Amiri" w:cs="Amiri"/>
          <w:color w:val="111111"/>
          <w:sz w:val="28"/>
          <w:sz w:val="28"/>
          <w:szCs w:val="28"/>
          <w:rtl w:val="true"/>
          <w:lang w:bidi="ar-SA"/>
        </w:rPr>
        <w:t>و مزارعه و معايشه، فصارت كالرّميم و جاء إبليس في صورة قيّمه فسلّم و أيوب قائم يصلّي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أيوب أ لا أراك قائما تصلّي و قد جاء الحريق فأتى على جنانك و مزارعك و معايشك كلها فصارت كالرميم‌؟ فلم يردّ عليه شيئا حتى فرغ من صلاته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رزقنيه ثم قبضه مني كالقربان النقي يقرّبه صاحبه و ميزك منه كما يميّز الزوان من القمح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فيك خير لقبضك معهم، ثم أقبل على صلاته، فرجع إبليس فدعا هؤلاء الذين يزيلون الأرض بصيحتهم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إلى منازل أيوب حتى تزلزلوا بهم و ترمسوا فيها ولده و خدمه،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فانطلقوا فصاحوا صيحة عظيمة جعلوا دكة واحدة، ثم جاء إبليس إلى أيوب في صورة حاضن 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أيوب إنه قد جاءت صيحة فطارت منازلك دكة واحدة فما بقي لك ولد و لا خادم إلاّ رمس تحته، و أنت قائم تصلّي‌؟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هو رزقنيهم و قبضهم مني كالقربان النقي و ميّزك من بينهم كما يميّز الزوان من القمح، و لو كان فيك خير لقبضك معهم، فانصرف إبليس عدو اللّه خائبا منكسرا، فأتاه 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عبدي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 أيوب قد علم أنك ستعوّضه بكل واحد اثنتين، و لكن سلّطني على جسده فسوف ترى كيف يطيعني و يعصيك و يؤمن بي و يكفر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فقد سلّطتك على جسده من غير أن أسلطك على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فنفخ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Style w:val="FootnoteAnchor"/>
          <w:rtl w:val="true"/>
        </w:rPr>
        <w:footnoteReference w:id="277"/>
      </w:r>
      <w:r>
        <w:rPr>
          <w:rFonts w:ascii="Amiri" w:hAnsi="Amiri" w:eastAsia="Amiri" w:cs="Amiri"/>
          <w:color w:val="111111"/>
          <w:sz w:val="28"/>
          <w:sz w:val="28"/>
          <w:szCs w:val="28"/>
          <w:rtl w:val="true"/>
          <w:lang w:bidi="ar-SA"/>
        </w:rPr>
        <w:t>إبهام قدميه،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فاشتعل فيه مثل النار، 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عبد الله بن إسماعيل السّدّي، عن أبيه،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من أصابه الجدريّ‌ أيوب عليه السلام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عبد الله الحسين بن عبد الملك، أنا أبو طاهر أحمد بن محمود الثقفي، أنا أبو بكر بن المقرئ، حدثنا أبو العباس محمد بن الحسن، حدثنا حرملة بن يحيى، حدثنا عبد الله بن وهب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إسماعيل بن أحمد، أنا أبو محمد أحمد بن علي بن الحسن، أنا محمد بن علي بن عبد الله بن مهدي، أنا أبو طاهر أحمد بن محمد بن عمرو، حدثنا يونس بن عبد الأعلى، حدثنا عبد الله بن وهب، أخبرني نافع بن يزيد ح</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سهل محمد بن إبراهيم بن سعدوية، أنا أبو الفضل الرازي، أنا </w:t>
      </w:r>
    </w:p>
    <w:p>
      <w:pPr>
        <w:pStyle w:val="BookText"/>
        <w:rPr/>
      </w:pPr>
      <w:r>
        <w:rPr>
          <w:rFonts w:ascii="Amiri" w:hAnsi="Amiri" w:eastAsia="Amiri" w:cs="Amiri"/>
          <w:color w:val="111111"/>
          <w:sz w:val="28"/>
          <w:sz w:val="28"/>
          <w:szCs w:val="28"/>
          <w:rtl w:val="true"/>
          <w:lang w:bidi="ar-SA"/>
        </w:rPr>
        <w:t xml:space="preserve">جعفر بن عبد الله بن يعقوب، حدثنا محمد بن هارون الرّوياني، أنا أحمد بن عبد الرحمن بن وهب، أخبرني عمي، عن نافع بن يزيد، عن عقيل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 الخلال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شهاب عن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أيوب نبيّ‌ اللّه لبث في بلائه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لبث به بلاؤه، و قال ابن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لبث بلاؤه و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ثماني </w:t>
      </w:r>
      <w:r>
        <w:rPr>
          <w:rStyle w:val="FootnoteAnchor"/>
          <w:rtl w:val="true"/>
        </w:rPr>
        <w:footnoteReference w:id="279"/>
      </w:r>
      <w:r>
        <w:rPr>
          <w:rFonts w:ascii="Amiri" w:hAnsi="Amiri" w:eastAsia="Amiri" w:cs="Amiri"/>
          <w:color w:val="111111"/>
          <w:sz w:val="28"/>
          <w:sz w:val="28"/>
          <w:szCs w:val="28"/>
          <w:rtl w:val="true"/>
          <w:lang w:bidi="ar-SA"/>
        </w:rPr>
        <w:t>عشرة سنة فرفضه القريب و البعيد إلاّ رجلين من إخوانه كانا من أخصّ‌ إخوانه، كانا يغدوان إليه و يروحان فقال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اللّه لقد أذنب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 و اللّه أن أيوب أذنب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ذنبا ما أذنبه أحد من العالمين، و قال له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قال منذ ثمان عشرة سنة لم يرحمه اللّه فيكشف ما به، فلما راحا إليه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ابن سعدوية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جاءا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بخبر الرجل حتى ذكر ذلك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أيوب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ابن سعدوية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أدري 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w:t>
      </w:r>
      <w:r>
        <w:rPr>
          <w:rStyle w:val="FootnoteAnchor"/>
          <w:rtl w:val="true"/>
        </w:rPr>
        <w:footnoteReference w:id="280"/>
      </w:r>
      <w:r>
        <w:rPr>
          <w:rFonts w:ascii="Amiri" w:hAnsi="Amiri" w:eastAsia="Amiri" w:cs="Amiri"/>
          <w:color w:val="111111"/>
          <w:sz w:val="28"/>
          <w:sz w:val="28"/>
          <w:szCs w:val="28"/>
          <w:rtl w:val="true"/>
          <w:lang w:bidi="ar-SA"/>
        </w:rPr>
        <w:t xml:space="preserve">أنّ‌ اللّه يعلم أنّي كنت أمرّ على الرجلين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سعدوية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فإذا الرجلان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يتنازعان فيذكر اللّه عزّ و جلّ‌، فأرجع إلى بيتي فأكفر عنهما كراهية أن يذكر اللّه إلاّ في حقّ‌، فكان يخرج إلى حاجته فإذا قضى حاجته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السمرقندي</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قضاها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أمسكت امرأته بيده حتى يبلغ و قال ابن سعدوية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قضا حاجته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ذات يوم أبطأت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ابن السمرقندي أبطأ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سعدوية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أبطأ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إلى أيوب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281"/>
      </w:r>
      <w:r>
        <w:rPr>
          <w:rFonts w:ascii="Amiri" w:hAnsi="Amiri" w:eastAsia="Amiri" w:cs="Amiri"/>
          <w:color w:val="111111"/>
          <w:sz w:val="28"/>
          <w:sz w:val="28"/>
          <w:szCs w:val="28"/>
          <w:rtl w:val="true"/>
          <w:lang w:bidi="ar-SA"/>
        </w:rPr>
        <w:t>الخلال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اللّه في مكانه و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اُرْكُضْ‌ بِرِجْلِكَ‌ هٰذٰا مُغْتَسَلٌ‌ بٰارِدٌ وَ شَرٰابٌ‌ </w:t>
      </w:r>
      <w:r>
        <w:rPr>
          <w:rStyle w:val="FootnoteAnchor"/>
          <w:rtl w:val="true"/>
        </w:rPr>
        <w:footnoteReference w:id="282"/>
      </w:r>
      <w:r>
        <w:rPr>
          <w:rFonts w:ascii="Amiri" w:hAnsi="Amiri" w:eastAsia="Amiri" w:cs="Amiri"/>
          <w:color w:val="111111"/>
          <w:sz w:val="28"/>
          <w:sz w:val="28"/>
          <w:szCs w:val="28"/>
          <w:rtl w:val="true"/>
          <w:lang w:bidi="ar-SA"/>
        </w:rPr>
        <w:t xml:space="preserve">فاستبطأته فبلغته ينتظر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سعدوية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فاستقبلته فتلقته و قال ابن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فاستقبلته امرأته تنتظره، و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عليها قد أذهب اللّه ما به من البلاء و هو على أحسن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رأته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بارك اللّه فيك، هل رأيت نبيّ‌ اللّه هذا المبتلى‌؟ و و اللّه على ذلك ما رأيت أحدا أشبه به منك إذ كان صحيحا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أنا هو، و كان له أندران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أندر القمح و أندر </w:t>
      </w:r>
      <w:r>
        <w:rPr>
          <w:rStyle w:val="FootnoteAnchor"/>
          <w:rtl w:val="true"/>
        </w:rPr>
        <w:footnoteReference w:id="283"/>
      </w:r>
      <w:r>
        <w:rPr>
          <w:rFonts w:ascii="Amiri" w:hAnsi="Amiri" w:eastAsia="Amiri" w:cs="Amiri"/>
          <w:color w:val="111111"/>
          <w:sz w:val="28"/>
          <w:sz w:val="28"/>
          <w:szCs w:val="28"/>
          <w:rtl w:val="true"/>
          <w:lang w:bidi="ar-SA"/>
        </w:rPr>
        <w:t xml:space="preserve">الشعير، فبعث اللّه سحابتين فلما كانت و قالوا إحداهما على أندر القمح أفرغت فيه الذهب حتى فاض، و أفرغت الأخرى في أندر الشعير الورق حتى </w:t>
      </w:r>
    </w:p>
    <w:p>
      <w:pPr>
        <w:pStyle w:val="BookText"/>
        <w:rPr/>
      </w:pPr>
      <w:r>
        <w:rPr>
          <w:rFonts w:ascii="IRNazanin" w:hAnsi="IRNazanin" w:eastAsia="IRNazanin"/>
          <w:color w:val="111111"/>
          <w:sz w:val="28"/>
          <w:sz w:val="28"/>
          <w:szCs w:val="28"/>
          <w:rtl w:val="true"/>
          <w:lang w:bidi="fa-IR"/>
        </w:rPr>
        <w:t xml:space="preserve">فاض </w:t>
      </w:r>
      <w:r>
        <w:rPr>
          <w:rStyle w:val="FootnoteAnchor"/>
          <w:rtl w:val="true"/>
        </w:rPr>
        <w:footnoteReference w:id="284"/>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سعيد بن الحكم بن أبي مريم المصري عن نافع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سهل محمد بن الفضل بن محمد الأبيوردي و أبو بكر وجيه بن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حامد الأزهري، أنا أبو سعيد محمد بن عبد الله بن حمدون، أنا أبو حامد بن الشّرقي، حدثنا محمد بن يحيى الذّهلي، حدثنا سعيد بن أبي مريم المصري، أنا نافع بن يزيد، أخبرني عقيل بن خالد، عن ابن شهاب، عن أنس بن مالك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أخبرناه أبو الحسن علي بن المسلّم </w:t>
      </w:r>
      <w:r>
        <w:rPr>
          <w:rStyle w:val="FootnoteAnchor"/>
          <w:rtl w:val="true"/>
        </w:rPr>
        <w:footnoteReference w:id="285"/>
      </w:r>
      <w:r>
        <w:rPr>
          <w:rFonts w:ascii="Amiri" w:hAnsi="Amiri" w:eastAsia="Amiri" w:cs="Amiri"/>
          <w:color w:val="111111"/>
          <w:sz w:val="28"/>
          <w:sz w:val="28"/>
          <w:szCs w:val="28"/>
          <w:rtl w:val="true"/>
          <w:lang w:bidi="ar-SA"/>
        </w:rPr>
        <w:t>الفقيه، نا عبد العزيز الكتاني، أنا أبو محمد بن أبي نصر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الحسن أيضا، أنا أبو القاسم بن أبي العلاء، أنا أبو بكر محمد بن عبد الرحمن بن عبيد الله بن يحيى القطّان،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يعقوب إسحاق بن إبراهيم الأذرعي، حدثنا يوسف بن يزيد حدثنا يزيد بن أبي مريم، أنا نافع، أنا عقيل، عن ابن شهاب، عن أنس بن مالك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أخبرناه أبو المظفّر بن القشيري، أنا أبو سعد </w:t>
      </w:r>
      <w:r>
        <w:rPr>
          <w:rStyle w:val="FootnoteAnchor"/>
          <w:rtl w:val="true"/>
        </w:rPr>
        <w:footnoteReference w:id="286"/>
      </w:r>
      <w:r>
        <w:rPr>
          <w:rFonts w:ascii="Amiri" w:hAnsi="Amiri" w:eastAsia="Amiri" w:cs="Amiri"/>
          <w:color w:val="111111"/>
          <w:sz w:val="28"/>
          <w:sz w:val="28"/>
          <w:szCs w:val="28"/>
          <w:rtl w:val="true"/>
          <w:lang w:bidi="ar-SA"/>
        </w:rPr>
        <w:t>بن الجنزرودي، أنا أبو عمرو بن حمدان ح</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أخبرتناه أم المجتبى فاطمة بنت ناصر، و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منصور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حدثنا حميد بن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أبي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حديث ابن المقرئ؛ أخبرني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بن يزيد عن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شهاب، عن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نبي اللّه صلى اللّه عليه و سلم لبث به بلاؤه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بلائه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 </w:t>
      </w:r>
      <w:r>
        <w:rPr>
          <w:rStyle w:val="FootnoteAnchor"/>
          <w:rtl w:val="true"/>
        </w:rPr>
        <w:footnoteReference w:id="287"/>
      </w:r>
      <w:r>
        <w:rPr>
          <w:rFonts w:ascii="Amiri" w:hAnsi="Amiri" w:eastAsia="Amiri" w:cs="Amiri"/>
          <w:color w:val="111111"/>
          <w:sz w:val="28"/>
          <w:sz w:val="28"/>
          <w:szCs w:val="28"/>
          <w:rtl w:val="true"/>
          <w:lang w:bidi="ar-SA"/>
        </w:rPr>
        <w:t xml:space="preserve">عشرة سنة فرفضه القريب و البعيد إلاّ رجلان من إخوانه كانا من أخصّ‌ إخوانه به كانا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يغدوان إليه و يروحان، و قال أحدهما لصاحبه ذات يوم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لصاحبه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لقد أذنب أيوب ذنبا ما أذنبه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الذهلي و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ذاك‌؟ من منذ ثماني </w:t>
      </w:r>
      <w:r>
        <w:rPr>
          <w:rStyle w:val="FootnoteAnchor"/>
          <w:rtl w:val="true"/>
        </w:rPr>
        <w:footnoteReference w:id="288"/>
      </w:r>
      <w:r>
        <w:rPr>
          <w:rFonts w:ascii="Amiri" w:hAnsi="Amiri" w:eastAsia="Amiri" w:cs="Amiri"/>
          <w:color w:val="111111"/>
          <w:sz w:val="28"/>
          <w:sz w:val="28"/>
          <w:szCs w:val="28"/>
          <w:rtl w:val="true"/>
          <w:lang w:bidi="ar-SA"/>
        </w:rPr>
        <w:t xml:space="preserve">عشرة سنة لم يرحمه اللّه فيكشف ما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فيكشف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راحا إلى أيوب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 الرجل حتى ذكر له ذلك، فقال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أرى ما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اللّه يعلم أني كنت أمر على الرجلين يتراعان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يتنازعان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فيذكران اللّه فأرجع إلى بيتي فأكفّر عنهما كراهية أن يذكر اللّه إلاّ في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يخرج لحاجته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حاجته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قضى حاجته أمسكت امرأته بيده حتى يبلغ، فلما كان ذات يوم أبطأ عليها، و أوحي إلى أيوب في مكانه أن اُرْكُضْ‌ بِرِجْلِكَ‌ هٰذٰا مُغْتَسَلٌ‌ بٰارِدٌ وَ شَرٰابٌ‌ فاستبطأته فتلقّته ينتظر، و أقبل عليها قد أذهب اللّه ما به من البلاء، و هو أحسن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فلما رأته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بارك اللّه فيك هل رأيت نبيّ‌ اللّه هذا المبتلى 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ما رأيت أحدا أشبه به منك إذا كان صحيحا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أنا هو، و كان له أندران أندر القمح، و أندر الشعير، فبعث اللّه عز و جل سحابتين فلما كانت إحداهما على أندر القمح فرغت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أفرغت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الذهب حتى فاض، و أفرغت الأخرى في أندر الشعير الورق حتى فاض، و لم يسقه ابن المقرئ</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المذهب، أنا أحمد بن جعفر، حدثنا عبد اللّه بن أحمد، حدثني أبي </w:t>
      </w:r>
      <w:r>
        <w:rPr>
          <w:rStyle w:val="FootnoteAnchor"/>
          <w:rtl w:val="true"/>
        </w:rPr>
        <w:footnoteReference w:id="289"/>
      </w:r>
      <w:r>
        <w:rPr>
          <w:rFonts w:ascii="Amiri" w:hAnsi="Amiri" w:eastAsia="Amiri" w:cs="Amiri"/>
          <w:color w:val="111111"/>
          <w:sz w:val="28"/>
          <w:sz w:val="28"/>
          <w:szCs w:val="28"/>
          <w:rtl w:val="true"/>
          <w:lang w:bidi="ar-SA"/>
        </w:rPr>
        <w:t>،حدثنا سفيان عن أبي الزّناد، عن عبد الرحمن الأعرج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على أيوب رجل من جراد من ذهب فجعل يقبضها في ثوبه،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أيوب، أ لم يكفك ما أعطيناك‌؟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 و من يستغني عن فضلك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أنا أبو علي بن المذهب، أنا أحمد بن جعفر، حدثنا عبد الله بن أحمد بن حنبل حدثني أبي أحمد ح</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الفضل الفضيلي، و أبو الفتح عبد الرشيد بن أبي يعلى الملحمي </w:t>
      </w:r>
      <w:r>
        <w:rPr>
          <w:rStyle w:val="FootnoteAnchor"/>
          <w:rtl w:val="true"/>
        </w:rPr>
        <w:footnoteReference w:id="290"/>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عمر عبد الواحد بن أحمد الملحمي </w:t>
      </w:r>
      <w:r>
        <w:rPr>
          <w:rStyle w:val="FootnoteAnchor"/>
          <w:rtl w:val="true"/>
        </w:rPr>
        <w:footnoteReference w:id="291"/>
      </w:r>
      <w:r>
        <w:rPr>
          <w:rFonts w:ascii="Amiri" w:hAnsi="Amiri" w:eastAsia="Amiri" w:cs="Amiri"/>
          <w:color w:val="111111"/>
          <w:sz w:val="28"/>
          <w:sz w:val="28"/>
          <w:szCs w:val="28"/>
          <w:rtl w:val="true"/>
          <w:lang w:bidi="ar-SA"/>
        </w:rPr>
        <w:t xml:space="preserve">،أنا أبو الحسين محمد بن عمر </w:t>
      </w:r>
    </w:p>
    <w:p>
      <w:pPr>
        <w:pStyle w:val="BookText"/>
        <w:rPr/>
      </w:pPr>
      <w:r>
        <w:rPr>
          <w:rFonts w:ascii="Amiri" w:hAnsi="Amiri" w:eastAsia="Amiri" w:cs="Amiri"/>
          <w:color w:val="111111"/>
          <w:sz w:val="28"/>
          <w:sz w:val="28"/>
          <w:szCs w:val="28"/>
          <w:rtl w:val="true"/>
          <w:lang w:bidi="ar-SA"/>
        </w:rPr>
        <w:t>السّرخسي، و أبو العباس عبد الله بن الليث المعمري و أبو علي الحسن الخزاباز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يزيد حاتم بن محبوب الشّامي، حدثنا سلمة بن شبيب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الخلاّل، أنا إبراهيم بن منصور، أنا أبو بكر بن المقرئ، أنا أبو يعلى الموصلي، حدثنا إسحاق بن أبي إسرائيل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يعقوب يوسف بن أيوب بن الحسين، أنا أبو الغنائم بن المأمون، أنا أبو الحسن الدّارقطني، أنا أبو عمر محمد بن يوسف القاضي، أنا الحسن بن أبي الربيع الجرجاني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زاهر بن طاهر، أنا أبو بكر الصّفّار و أبو بكر بن خلف و أبو الحسن النامقي </w:t>
      </w:r>
      <w:r>
        <w:rPr>
          <w:rStyle w:val="FootnoteAnchor"/>
          <w:rtl w:val="true"/>
        </w:rPr>
        <w:footnoteReference w:id="292"/>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أخبرنا أبو الفضل الفضيلي، أنا أبو سهل محمد بن عبد الرحمن،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الفقيه، أنا أبو بكر محمد بن الحسين القطان، أنا أحمد بن يوسف السّلمي، قالوا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عبد الرّزّاق، أنا معمر </w:t>
      </w:r>
      <w:r>
        <w:rPr>
          <w:rStyle w:val="FootnoteAnchor"/>
          <w:rtl w:val="true"/>
        </w:rPr>
        <w:footnoteReference w:id="293"/>
      </w:r>
      <w:r>
        <w:rPr>
          <w:rFonts w:ascii="Amiri" w:hAnsi="Amiri" w:eastAsia="Amiri" w:cs="Amiri"/>
          <w:color w:val="111111"/>
          <w:sz w:val="28"/>
          <w:sz w:val="28"/>
          <w:szCs w:val="28"/>
          <w:rtl w:val="true"/>
          <w:lang w:bidi="ar-SA"/>
        </w:rPr>
        <w:t>عن همّام بن منبّه،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أيوب يغتسل عريانا خرّ عليه جراد من ذهب فجعل أيوب يحثي في ثوبه، فناداه ربه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أيوب أ لم أكن أغنيتك عما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رب و لكن لا غناء لي عن بركتك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سعد حدثنا ناصر بن سهل بن أحمد البرقاني المعروف بالبغدادي، أنا أبو عبد الله عبد الرحمن بن أبي بكر عبد اللّه بن أحمد القفّال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منصور بن عبد الله بن خالد الهروي، أنا أبو عبد الله الحسين بن الحسن بن أحمد بن النّضر بن حكيم المروزي، حدثنا العباس بن محمد بن حاتم بن واقد الدّوري، حدثنا أبو داود سليمان بن داود الطيالسي ح</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نصر محمد بن محمود بن محمد الشّجاعي المعروف بسره مرد، و محمد بن ناصر بن أحمد العياضي، و أبو البدر هلال، و أبو عبد الله محمد ابنا </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 xml:space="preserve">الحسن بن علي السّعيدي، و أبو بكر محمد، و أبو علي زاهر، أنا أحمد بن محمد البشّار، و أبو محمد الحسن، و أبو الفتح عبد الصمد، و أبو المظفّر شجاع بنو علي بن الحسين الشّجاعيون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بسرخس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منصور محمد بن عبد الملك بن الحسن راموكة السّرخسي، حدثنا أبو سهل عبد الصمد بن عبد الرحمن البزاز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الحسين بن الحسن النّضري سنة إحدى و ثلاثين و ثلاثمائة، حدثنا عباس بن محمد الدّوري سنة ثلاث و ستين و مائتين، حدثنا أبو داود الطيالسي عن همّام، عن قتادة، عن النّضر بن أنس، عن بشير بن نهيك، عن أبي هريرة،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أمطر على أيوب عليه السلام جراد من ذهب فجعل يتلقط‍‌ فأوحى اللّه عز و جل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أيوب أ لم أوسّع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من يشبع من رحمتك أو قال من فضلك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أخبرناه أبو المظفّر سعيد بن سهل بن محمد النّيسابوري، أنا أبو الحسن علي بن أحمد بن محمد المديني المؤذن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الشيخ أبو زكريا يحيى بن إبراهيم بن محمد المزكّي، أنا أبو بكر أحمد بن كامل بن خلف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الملك بن محمد الرّقاشي، حدثنا عبد الصمد بن عبد الوارث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296"/>
      </w:r>
      <w:r>
        <w:rPr>
          <w:rFonts w:ascii="Amiri" w:hAnsi="Amiri" w:eastAsia="Amiri" w:cs="Amiri"/>
          <w:color w:val="111111"/>
          <w:sz w:val="28"/>
          <w:sz w:val="28"/>
          <w:szCs w:val="28"/>
          <w:rtl w:val="true"/>
          <w:lang w:bidi="ar-SA"/>
        </w:rPr>
        <w:t>همّام بن يحيى عن قتادة، عن النّضر بن أنس عن بشير بن نهيك،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أمطر على أيوب جراد من ذهب فجعل يتلقط‍‌ فأوحى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أيوب أ لم أغنك‌؟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رب و لا غنى لي عن فضلك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أنا أبو نصر عبد الرحمن بن علي بن موسى ح</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عبد اللّه الخلاّل، أنا أبو عثمان سعيد بن أحمد العيّار </w:t>
      </w:r>
      <w:r>
        <w:rPr>
          <w:rStyle w:val="FootnoteAnchor"/>
          <w:rtl w:val="true"/>
        </w:rPr>
        <w:footnoteReference w:id="297"/>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العباس محمد بن أحمد بن محمد بن محمد السّليطي، أنا أبو حامد أحمد بن محمد بن الحسن الشّرقي، حدثنا أحمد بن حفص بن عبد اللّه، حدثني أبي حدثني إبراهيم بن طهمان، عن موسى بن عقبة، عن صفوان بن سليم، عن عطاء بن يسار </w:t>
      </w:r>
      <w:r>
        <w:rPr>
          <w:rStyle w:val="FootnoteAnchor"/>
          <w:rtl w:val="true"/>
        </w:rPr>
        <w:footnoteReference w:id="298"/>
      </w:r>
      <w:r>
        <w:rPr>
          <w:rFonts w:ascii="Amiri" w:hAnsi="Amiri" w:eastAsia="Amiri" w:cs="Amiri"/>
          <w:color w:val="111111"/>
          <w:sz w:val="28"/>
          <w:sz w:val="28"/>
          <w:szCs w:val="28"/>
          <w:rtl w:val="true"/>
          <w:lang w:bidi="ar-SA"/>
        </w:rPr>
        <w:t>،عن جابر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أيوب يغتسل عريانا خرّ عليه جراد من ذهب فجعل يحثي في ثوبه،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فناداه ربه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أيوب أ لم أكن أغنيك‌؟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ربّ‌ و لكن لا </w:t>
      </w:r>
    </w:p>
    <w:p>
      <w:pPr>
        <w:pStyle w:val="BookText"/>
        <w:rPr/>
      </w:pPr>
      <w:r>
        <w:rPr>
          <w:rFonts w:ascii="Amiri" w:hAnsi="Amiri" w:eastAsia="Amiri" w:cs="Amiri"/>
          <w:color w:val="111111"/>
          <w:sz w:val="28"/>
          <w:sz w:val="28"/>
          <w:szCs w:val="28"/>
          <w:rtl w:val="true"/>
          <w:lang w:bidi="ar-SA"/>
        </w:rPr>
        <w:t>غناء بي عن بركتك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طاهر بن الحنّائي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العزيز الكتاني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بكر عبد الوهاب بن عبد العزيز الورّاق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تمام بن محمد الرازي، أنا خيثمة بن سليمان، حدّثنا أبو بكر الحسين بن محمد بن أبي معشر </w:t>
      </w:r>
      <w:r>
        <w:rPr>
          <w:rStyle w:val="FootnoteAnchor"/>
          <w:rtl w:val="true"/>
        </w:rPr>
        <w:footnoteReference w:id="299"/>
      </w:r>
      <w:r>
        <w:rPr>
          <w:rFonts w:ascii="Amiri" w:hAnsi="Amiri" w:eastAsia="Amiri" w:cs="Amiri"/>
          <w:color w:val="111111"/>
          <w:sz w:val="28"/>
          <w:sz w:val="28"/>
          <w:szCs w:val="28"/>
          <w:rtl w:val="true"/>
          <w:lang w:bidi="ar-SA"/>
        </w:rPr>
        <w:t>،أنا محمد بن ربيعة، عن يحيى بن أيوب، عن أبي زرعة،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أمطر على أيوب جراد من ذهب فالتقط‍‌، فملأ يديه ثم بسط‍‌ ثوبه فنودي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أيوب، أ ما شبعت‌؟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 من يشبع من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سعيد بن أحمد بن محمد بن نعيم، أنا أبو محمد عبد اللّه بن أحمد بن محمد الصّيرفي، أنا أبو العباس السّرّاج، حدّثنا قتيبة، حدّثنا ابن لهيعة، عن أبي يونس مولى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أيوب النبي صلى اللّه عليه و سلم يغتسل يوما فخرّ عليه جراد من ذهب في كميه له فطفق أيوب يحبو في ثوبه، فناداه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أيوب أ لم أغنك عما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ربّ‌ و لا غناء لي عن رزقك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الجبار بن محمد بن أحمد الفقيه، أنا أبو الحسن علي بن أحمد بن محمد الواحدي، أنا أبو بكر 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بن محمد بن جعفر، حدّثنا أبو يحيى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عبد الرّحمن بن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سهل بن عثمان أبو مالك، عن جويبر، عن الضّحّاك،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نبي اللّه صلّى اللّه عليه و سلّم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وَهَبْنٰا لَهُ‌ أَهْلَهُ‌ وَ مِثْلَهُمْ‌ مَعَهُمْ‌ </w:t>
      </w:r>
      <w:r>
        <w:rPr>
          <w:rStyle w:val="FootnoteAnchor"/>
          <w:rtl w:val="true"/>
        </w:rPr>
        <w:footnoteReference w:id="30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عباس ردّ اللّه امرأته إليه، و زاد في شأنها حتى ولدت له ستة و عشرين ذكرا، و أهبط‍‌ اللّه إليه ملكا،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أيوب إنّ‌ اللّه يقرئك السلام لصبرك على البلاء، فاخرج إلى أندرك فبعث اللّه سحابة حمراء فهبط‍‌ عليه بجراد الذهب، و الملك قائم معه، فكانت الجرادة تذهب فيتبعها حتى يردها في أندره 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أيوب أ ما تشبع من الداخل حتى تتبع الخارج‌؟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بركة من بركات ربي و ليس أشبع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2494</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تراب حيدرة بن أحمد بن الحسين الأنصاري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p>
    <w:p>
      <w:pPr>
        <w:pStyle w:val="BookText"/>
        <w:rPr/>
      </w:pPr>
      <w:r>
        <w:rPr>
          <w:rFonts w:ascii="Amiri" w:hAnsi="Amiri" w:eastAsia="Amiri" w:cs="Amiri"/>
          <w:color w:val="111111"/>
          <w:sz w:val="28"/>
          <w:sz w:val="28"/>
          <w:szCs w:val="28"/>
          <w:rtl w:val="true"/>
          <w:lang w:bidi="ar-SA"/>
        </w:rPr>
        <w:t xml:space="preserve">أبو بكر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محمد بن أحمد بن محمد، أنا أبو بكر أحمد بن سندي، حدّثنا الحسن بن علي القطّان، حدّثنا إسماعيل بن عيسى، حدّثنا إسحاق بن بشر عن جويبر عن </w:t>
      </w:r>
      <w:r>
        <w:rPr>
          <w:rStyle w:val="FootnoteAnchor"/>
          <w:rtl w:val="true"/>
        </w:rPr>
        <w:footnoteReference w:id="301"/>
      </w:r>
      <w:r>
        <w:rPr>
          <w:rFonts w:ascii="Amiri" w:hAnsi="Amiri" w:eastAsia="Amiri" w:cs="Amiri"/>
          <w:color w:val="111111"/>
          <w:sz w:val="28"/>
          <w:sz w:val="28"/>
          <w:szCs w:val="28"/>
          <w:rtl w:val="true"/>
          <w:lang w:bidi="ar-SA"/>
        </w:rPr>
        <w:t>الضّحّاك،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أيوب عاش بعد ذلك سبعين سنة بأرض الروم على دين الحنيفيّة و على ذلك مات، و تغيروا بعد ذلك و غيّروا دين إبراهيم كما غيّره من كان قبلهم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القاسم علي بن إبراهيم، حدّثني عبد العزيز الكتاني، أنا أبو محمد بن أبي نصر، أنا أبو يعقوب إسحاق بن إبراهيم الأذرعي، حدّثنا أبو علي الحسين بن حميد العلي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زهير بن عبّاد، حدّثنا محمد بن فضيل، عن عمران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شفي أيوب من مرضه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قد علمت أن لساني لم يخالف قلبي، و أن قلبي لم يتبع بصري، و ما هالني ما ملكت يميني أن يملك، و ما بتّ‌ شبعانا و جاري طاويا، و ما لي إزارين و لا قميصين و لا رداءين، فنودي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أيوب ممن كان ذلك‌؟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منك إلهي،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يتساقط‍‌ عليه جراد من ذهب فأوحى اللّه تبارك و تعالى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أخلف عليك يا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رشأ بن نظيف، أنا الحسن بن إسماعيل بن محمد، أنا أحمد بن مروان، حدّثنا محمد بن عبد العزيز يعني الدّينوري، 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يوسف بن أسباط‍‌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سفيان الثوري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 إبليس من أيوب عليه السلام شيئا إلاّ الأنين في مرضه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أحمد بن مروان، حدّثنا محمد بن يونس، حدّثنا الحميدي، عن سفيان بن عيينة أن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الذي كلم أيوب في بلائه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أيوب أ ما علمت أن للّه عبادا أسكتتهم خشيته من غير عيّ‌ و لا بكم و انهم النبلاء الطلقاء الفصحاء العالمون باللّه و أيامه، و لكنهم إذا ذكروا عظمة اللّه تقطعت قلوبهم و كلّت ألسنتهم و طاشت عقولهم فرقا من اللّه و هيبة له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بن البنّا، أنا أبو محمد الجوهري، أنا أبو عمر بن حيّوية، حدّثنا </w:t>
      </w:r>
    </w:p>
    <w:p>
      <w:pPr>
        <w:pStyle w:val="BookText"/>
        <w:rPr/>
      </w:pPr>
      <w:r>
        <w:rPr>
          <w:rFonts w:ascii="Amiri" w:hAnsi="Amiri" w:eastAsia="Amiri" w:cs="Amiri"/>
          <w:color w:val="111111"/>
          <w:sz w:val="28"/>
          <w:sz w:val="28"/>
          <w:szCs w:val="28"/>
          <w:rtl w:val="true"/>
          <w:lang w:bidi="ar-SA"/>
        </w:rPr>
        <w:t>يحيى بن محمد بن صاعد، حدّثنا الحسين بن الحسن، أنا عبد اللّه بن المبارك، أنا عبد اللّه بن الورد،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 جلّ‌ يا أيوب أ ما علمت أنّ‌ لي عبادا علماء حكماء لطفاء أسكتتهم </w:t>
      </w:r>
      <w:r>
        <w:rPr>
          <w:rStyle w:val="FootnoteAnchor"/>
          <w:rtl w:val="true"/>
        </w:rPr>
        <w:footnoteReference w:id="303"/>
      </w:r>
      <w:r>
        <w:rPr>
          <w:rFonts w:ascii="Amiri" w:hAnsi="Amiri" w:eastAsia="Amiri" w:cs="Amiri"/>
          <w:color w:val="111111"/>
          <w:sz w:val="28"/>
          <w:sz w:val="28"/>
          <w:szCs w:val="28"/>
          <w:rtl w:val="true"/>
          <w:lang w:bidi="ar-SA"/>
        </w:rPr>
        <w:t>خشيتي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عبد اللّه بن المبارك أنا أبو الحكم، حدّثنا موسى بن أبي كريم قال أبو كردم قال أبو محمد،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درم عن وهب بن منبّه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ابن عباس، عن مجلس كان في ناحية باب بني سهم يجلس فيه ناس من قريش فيختصمون فترتفع أصواتهم، فقال لي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بنا إليهم فانطلقنا حتى وقفنا عليهم، فقال ابن عباس أخبرهم عن كلام الفتى الذي كلّم به أيوب و هو في حاله، قال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أيوب أ ما كان في عظمة اللّه و ذكر الموت ما يكلّ‌ لسانك، و يقطع قلبك و يكسر حجتك‌؟ يا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علمت أن للّه عبادا أسكتتهم خشية اللّه من غير عيّ‌ و لا بكم، و أنهم الفصحاء الطلقاء الألبّاء العالمون باللّه و آياته </w:t>
      </w:r>
      <w:r>
        <w:rPr>
          <w:rStyle w:val="FootnoteAnchor"/>
          <w:rtl w:val="true"/>
        </w:rPr>
        <w:footnoteReference w:id="304"/>
      </w:r>
      <w:r>
        <w:rPr>
          <w:rFonts w:ascii="Amiri" w:hAnsi="Amiri" w:eastAsia="Amiri" w:cs="Amiri"/>
          <w:color w:val="111111"/>
          <w:sz w:val="28"/>
          <w:sz w:val="28"/>
          <w:szCs w:val="28"/>
          <w:rtl w:val="true"/>
          <w:lang w:bidi="ar-SA"/>
        </w:rPr>
        <w:t xml:space="preserve">،و لكنهم إذا ذكروا عظمة اللّه تقطّعت قلوبهم، و كلّت ألسنتهم، و طاشت عقولهم و أحلامهم فرقا من اللّه و هيبة له، فإذا استفاقوا من ذلك استقبلوا </w:t>
      </w:r>
      <w:r>
        <w:rPr>
          <w:rStyle w:val="FootnoteAnchor"/>
          <w:rtl w:val="true"/>
        </w:rPr>
        <w:footnoteReference w:id="305"/>
      </w:r>
      <w:r>
        <w:rPr>
          <w:rFonts w:ascii="Amiri" w:hAnsi="Amiri" w:eastAsia="Amiri" w:cs="Amiri"/>
          <w:color w:val="111111"/>
          <w:sz w:val="28"/>
          <w:sz w:val="28"/>
          <w:szCs w:val="28"/>
          <w:rtl w:val="true"/>
          <w:lang w:bidi="ar-SA"/>
        </w:rPr>
        <w:t>إلى اللّه بالأعمال الزاكية، لا يستكثرون للّه الكثير، و لا يرضون له بالقليل، يعدون أنفسهم مع الظالمين الخاطئين، و انهم لأنزاه أبرار أخيار و مع المضيعين المفرطين، و انّهم لأكياس أقوياء ناحلون دائبون، يراهم الجاهل فيقول مرضى، و ليسوا بمرضى و قد خولطوا و قد خالط‍‌ القوم أمر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صاعد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حدّثناه يعقوب بن إبراهيم الدّورقي، حدّثنا عبد الرّحمن بن مهدي، حدّثني مروان بن عبد الواحد، حدّثنا موسى بن أبي درهم، حدّثنا وهب بن منبّه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ابن عباس أن ناسا من قريش يجلسون في المسجد الحرام من ناحية بني سهم فيختصمون فترتفع أصواتهم فقال لي انطلق بنا إليهم، فأتاه فوقف عليهم، ثم قال</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حدّثهم بالكلام الذي كلّم به الفتى أيوب و هو في بلائه،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أيوب، أ ما كان في عظمة اللّه و ذكر الموت ثم ذكر مثله إلى آخر قوله و قد خالط‍‌ القوم أمر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عبد الأعلى بن حمّاد النّرسي، عن أبي الحكم مروان بن عبد الواحد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بن جعفر، حدّثنا يعقوب بن سفيان، حدّثنا عبد الأعلى بن حمّاد بن نصر النّرسي، حدّثنا مروان بن عبد الواحد أبو الحكم، عن موسى بن أبي درم، عن وهب بن منبّه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ابن عباس، عن مجلس كان في المسجد الحرام مما يلي باب بني سهم يجلس فيه ناس من قريش يختصمون ترتفع أصواتهم،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بنا إليهم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فانطلقنا حتى وقفنا عليهم، فقال لي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أخبرهم بما كلّم به الفتى أيوب و هو في بلائه، قال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أيوب أ ما كان في عظمة اللّه و ذكر الموت ما يكلّ‌ لسانك و يكسر قلبك و يقطع حجّتك‌؟ يا أيوب أ ما علمت أن للّه عبادا أسكتتهم خشية اللّه من غير عيّ‌ و لا بكم، و أنهم النطقاء الفصحاء الألبّاء الطلقاء العالمون باللّه و آياته، و لكنهم إذا ذكروا تقطعت قلوبهم و كلّت ألسنتهم، و طاشت عقولهم و أحلامهم، و إذا استفاقوا من ذلك استقبلوا إلى اللّه بالأعمال الزاكية، لا يستكثرون للّه عزّ و جلّ‌ الكثير، و لا يرضون له بالقليل، يعدون أنفسهم مع الظالمين </w:t>
      </w:r>
      <w:r>
        <w:rPr>
          <w:rStyle w:val="FootnoteAnchor"/>
          <w:rtl w:val="true"/>
        </w:rPr>
        <w:footnoteReference w:id="306"/>
      </w:r>
      <w:r>
        <w:rPr>
          <w:rFonts w:ascii="Amiri" w:hAnsi="Amiri" w:eastAsia="Amiri" w:cs="Amiri"/>
          <w:color w:val="111111"/>
          <w:sz w:val="28"/>
          <w:sz w:val="28"/>
          <w:szCs w:val="28"/>
          <w:rtl w:val="true"/>
          <w:lang w:bidi="ar-SA"/>
        </w:rPr>
        <w:t>و أنهم لأنزاه أبرار و مع المضيعين و المفرطين و انهم لأكياس أقوياء ناحلون دائبون، يراهم الجاهل يقول من مرض، و قد خالط‍‌ القوم، أمر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رجل إلى ابن عباس قال على أثر كلام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كفى بك ظالما أن لا تزال مخاصما، و كفى بك آثما أن لا تزال مماريا، و كفى بك كاذبا أن لا تزال محدثا في غير ذات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أحمد بن الحسين الحافظ‍‌، أنا أبو طاهر الفقيه، أنا أبو بكر الشحّام، حدّثنا محمد بن يحيى الذّهلي، حدّثنا إسماعيل بن عبد الكريم الصّنعاني، حدّثنا إبراهيم بن عقيل، عن أبيه، عن وهب بن منبّه، قال</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ابن عباس جالسا في المسجد الحرام و معه وهب بن منبّه فنهض ابن عباس يتهادى على عطاء بن أبي رباح و عكرمة فلما دنا من باب المسجد إذا هو بقوم يتجادلون قد علت أصواتهم فوقف ابن عباس عليهم و قال لعكرمة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لي ابن منبه فدعاه، فقال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هؤلاء حديث الفتى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اشتد الجدال بين أيوب و أصحابه قال فتى كان معهم لأصحاب أيوب في الجدال قولا شديدا ثم أقبل على أيوب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يا أيوب قد كان في عظمة اللّه و جلال اللّه و ذكر الموت ما يكلّ‌ لسانك، و يكسر قلبك، و يقطع حجّتك، أ لم تعلم يا أيوب أن للّه عبادا أسكتتهم خشيته عن الكلام من غير عيّ‌ و لا بكم، و أنهم الفصحاء الطّلقاء الألباء العالمون باللّه و بآياته و لكنهم إذا ذكروا عظمة اللّه انقطعت ألسنتهم، و انكسرت قلوبهم، و طاشت أحلامهم و عقولهم فرقا من اللّه و هيبة له، فإذا استفاقوا من تلك استبقوا إلى اللّه بالأعمال الزاكية و النيّة الصادقة، يعدون أنفسهم مع الظالمين، و أنهم لأبرار بوءوا مع المقصرين المفرطين، و أنهم لأكياس أتقياء و لكنهم لا يستكثرون للّه الكثير، و لا يرضون له بالقليل، و لا يدلون عليه بالأعمال فهم حيث ما لقيتهم مهتمون مشفقون خائفون و جلون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غيره عن وهب فلم يذكر أيوب فيه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أخبرناه أبو القاسم إسماعيل بن أحمد، أنا محمد بن هبة اللّه، أنا محمد بن الحسين، أنا عبد اللّه بن جعفر، حدّثنا يعقوب، حدّثنا أحمد بن يونس، حدّثنا المعافى بن عمران الموصلي، حدّثنا إدريس بن سنان أبو إلياس ابن بنت وهب، حدّثني وهب بن منبّه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عباس طاف بالبيت حين أصبح سبوعا </w:t>
      </w:r>
      <w:r>
        <w:rPr>
          <w:rStyle w:val="FootnoteAnchor"/>
          <w:rtl w:val="true"/>
        </w:rPr>
        <w:footnoteReference w:id="3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و طاوس معه و عكرمة مولاه، و كان قد رقّ‌ بصره فكان يتوكأ على العصا، فلما فرغ من طوافه انصرف إلى الحطيم </w:t>
      </w:r>
      <w:r>
        <w:rPr>
          <w:rStyle w:val="FootnoteAnchor"/>
          <w:rtl w:val="true"/>
        </w:rPr>
        <w:footnoteReference w:id="308"/>
      </w:r>
      <w:r>
        <w:rPr>
          <w:rFonts w:ascii="Amiri" w:hAnsi="Amiri" w:eastAsia="Amiri" w:cs="Amiri"/>
          <w:color w:val="111111"/>
          <w:sz w:val="28"/>
          <w:sz w:val="28"/>
          <w:szCs w:val="28"/>
          <w:rtl w:val="true"/>
          <w:lang w:bidi="ar-SA"/>
        </w:rPr>
        <w:t>فصلّى ركعتين ثم نهض فنهضنا معه فدفع عصاه إلى عكرمة مولاه، و توكأ عليّ‌ و على طاوس، ثم انطلق بنا إلى غربي الكعبة بين باب بني سهم و باب بني جمح فوقفنا على قوم بلغ ابن عباس أنهم يخوضون في حديث القدر و غيره مما يختلف الناس فيه، فلما وقف عليهم سلّم عليهم، أجابوه و رحّبوا و أوسعوا له، فكره أن يجلس إليهم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المتكلمين فيما لا يعنيهم و لا يرد عليهم، أ لم تعلموا أن للّه عبادا قد أسكتتهم خشيته من غير عيّ‌ و لا بكم، و أنهم لهم الفصحاء الطّلقاء النبلاء و الألبّاء و العالمون باللّه و بآياته، و لكنهم إذا ذكروا عظمة اللّه انقطعت ألسنتهم و كسرت قلوبهم، و طاشت عقولهم إعظاما للّه عزّ و جلّ‌ و إعزازا و إجلالا، فإذا استفاقوا من ذلك استبقوا إلى اللّه عزّ و جلّ‌ بالأعمال الزاكية يعدون أنفسهم مع الظالمين الخاطئين، و انهم </w:t>
      </w:r>
    </w:p>
    <w:p>
      <w:pPr>
        <w:pStyle w:val="BookText"/>
        <w:rPr/>
      </w:pPr>
      <w:r>
        <w:rPr>
          <w:rFonts w:ascii="Amiri" w:hAnsi="Amiri" w:eastAsia="Amiri" w:cs="Amiri"/>
          <w:color w:val="111111"/>
          <w:sz w:val="28"/>
          <w:sz w:val="28"/>
          <w:szCs w:val="28"/>
          <w:rtl w:val="true"/>
          <w:lang w:bidi="ar-SA"/>
        </w:rPr>
        <w:t>لأنزاه برآء مع المقصرين و المفرّطين و انهم لأكياس أقوياء، و لكنهم لا يرضون للّه بالقليل و لا يكثرون له الكثير، و لا يدلّون عليه بالأعمال، متى ما لقيتهم فهم مهتدون محزونون مروّعون خائفون مشفقون و جلون، فأين أنتم منهم‌؟ يا معشر المبتدعين اعلموا أن أعلم الناس بالقدر أسكتهم عنه، و أن أجهل الناس بالقدر أنطقهم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انصرف عنهم و تركهم، فبلغ ابن عباس أنهم قد تفرقوا عن مجلسهم ذلك، ثم لم يعودوا إليه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w:t>
      </w:r>
      <w:r>
        <w:rPr>
          <w:rFonts w:eastAsia="Amiri" w:cs="Amiri" w:ascii="Amiri" w:hAnsi="Amiri"/>
          <w:color w:val="111111"/>
          <w:sz w:val="28"/>
          <w:szCs w:val="28"/>
          <w:rtl w:val="true"/>
          <w:lang w:bidi="ar-SA"/>
        </w:rPr>
        <w:t xml:space="preserve">] </w:t>
      </w:r>
      <w:r>
        <w:rPr>
          <w:rStyle w:val="FootnoteAnchor"/>
          <w:rtl w:val="true"/>
        </w:rPr>
        <w:footnoteReference w:id="309"/>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أنبأنا أبو علي الحداد، أنا أبو نعيم الحافظ‍‌، أنا أبو بكر بن مالك، حدّثنا عبد اللّه بن أحمد، حدّثني أبي، حدّثنا أبو المغيرة، حدّثنا صفوان بن عمرو، عن يزيد بن ميسرة،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أيوب النبي صلى اللّه عليه و سلم يا ربّ‌ إنك أعطيتني المال و الولد فلم يقم أحد على بابي يشكوني بظلم ظلمته، و أنت تعلم ذلك و أنه كان يوطأ لي الفرش فأتركها و أقول 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نفس إنّك لم تخلقي لوطئ الفرش ما تركت ذلك إلاّ ابتغاء فضلك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أنا أبو بكر البيهقي، أنا أبو بكر أحمد بن الحسن القاضي، أنا حاجب بن أحمد، حدّثنا محمد بن حمّاد، أنا محمد بن الفضل، عن ليث،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يؤتى بثلاثة يوم القيامة بالغنيّ‌ و المريض و العبد المملوك، فيقال للغني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من عبادتي‌؟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أكثرت لي من المال فطغيت، فيؤتى بسليمان في ملكه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كنت أشد شغلا 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هذا</w:t>
      </w:r>
      <w:r>
        <w:rPr>
          <w:rFonts w:eastAsia="IRNazanin" w:cs="IRNazanin"/>
          <w:color w:val="111111"/>
          <w:sz w:val="28"/>
          <w:szCs w:val="28"/>
          <w:rtl w:val="true"/>
          <w:lang w:bidi="fa-IR"/>
        </w:rPr>
        <w:t xml:space="preserve">] </w:t>
      </w:r>
      <w:r>
        <w:rPr>
          <w:rStyle w:val="FootnoteAnchor"/>
          <w:rtl w:val="true"/>
        </w:rPr>
        <w:footnoteReference w:id="310"/>
      </w:r>
      <w:r>
        <w:rPr>
          <w:rFonts w:ascii="Amiri" w:hAnsi="Amiri" w:eastAsia="Amiri" w:cs="Amiri"/>
          <w:color w:val="111111"/>
          <w:sz w:val="28"/>
          <w:sz w:val="28"/>
          <w:szCs w:val="28"/>
          <w:rtl w:val="true"/>
          <w:lang w:bidi="ar-SA"/>
        </w:rPr>
        <w:t>لم يمنعه ذلك أن عبدني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يؤتى بالمريض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من عبادتي‌؟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شغلت عليّ‌ جسدي،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فيؤتى بأيوب في ضرّه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كنت أشد ضرّا 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لم يمنعه ذلك أن عبدني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يؤتى بمملوك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من عبادتي‌؟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جعلت عليّ‌ أبوابا </w:t>
      </w:r>
      <w:r>
        <w:rPr>
          <w:rStyle w:val="FootnoteAnchor"/>
          <w:rtl w:val="true"/>
        </w:rPr>
        <w:footnoteReference w:id="311"/>
      </w:r>
      <w:r>
        <w:rPr>
          <w:rFonts w:ascii="Amiri" w:hAnsi="Amiri" w:eastAsia="Amiri" w:cs="Amiri"/>
          <w:color w:val="111111"/>
          <w:sz w:val="28"/>
          <w:sz w:val="28"/>
          <w:szCs w:val="28"/>
          <w:rtl w:val="true"/>
          <w:lang w:bidi="ar-SA"/>
        </w:rPr>
        <w:t>يملكونني،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فيؤتى بيوسف في عبوديته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كنت أشد عبودية أم هذا؟ قال</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بل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هذا لم يمنعه ذلك أن عبدني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 xml:space="preserve">. </w:t>
      </w:r>
      <w:bookmarkStart w:id="40" w:name="pg11914_109452"/>
    </w:p>
    <w:p>
      <w:pPr>
        <w:pStyle w:val="BookText"/>
        <w:rPr/>
      </w:pPr>
      <w:bookmarkEnd w:id="40"/>
      <w:r>
        <w:rPr>
          <w:rFonts w:ascii="Amiri" w:hAnsi="Amiri" w:eastAsia="Amiri" w:cs="Amiri"/>
          <w:color w:val="111111"/>
          <w:sz w:val="28"/>
          <w:sz w:val="28"/>
          <w:szCs w:val="28"/>
          <w:rtl w:val="true"/>
          <w:lang w:bidi="ar-SA"/>
        </w:rPr>
        <w:t>أخبرنا أبو الحسن بن قبيس، أنا أبو الحسن بن أبي الحديد، أنا جدي أبو بكر، أنا أبو بكر الخرائطي، حدّثنا سعدان بن يزيد البزّاز، حدّثنا علي بن عاصم، حدّثنا عطاء بن السّائب، عن أبي عبد اللّه الجدليّ‌،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أيوب نبي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من جار عينه تراني و قلبه يراني إن رأى حسنة أطفأها و إن رأى سيئة أذاعها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أبو جعفر الطبري في تاريخه قال </w:t>
      </w:r>
      <w:r>
        <w:rPr>
          <w:rStyle w:val="FootnoteAnchor"/>
          <w:rtl w:val="true"/>
        </w:rPr>
        <w:footnoteReference w:id="3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أن عمر أيوب كان ثلاثا و تسعين سنة</w:t>
      </w:r>
      <w:r>
        <w:rPr>
          <w:rFonts w:eastAsia="Amiri" w:cs="Amiri" w:ascii="Amiri" w:hAnsi="Amiri"/>
          <w:color w:val="111111"/>
          <w:sz w:val="28"/>
          <w:szCs w:val="28"/>
          <w:rtl w:val="true"/>
          <w:lang w:bidi="ar-SA"/>
        </w:rPr>
        <w:t>.</w:t>
      </w:r>
    </w:p>
    <w:p>
      <w:pPr>
        <w:pStyle w:val="Heading4"/>
        <w:numPr>
          <w:ilvl w:val="3"/>
          <w:numId w:val="1"/>
        </w:numPr>
        <w:rPr/>
      </w:pPr>
      <w:bookmarkStart w:id="41" w:name="__RefHeading___Toc13805277_73709187"/>
      <w:bookmarkStart w:id="42" w:name="_Toc15"/>
      <w:bookmarkEnd w:id="41"/>
      <w:r>
        <w:rPr/>
        <w:t>849</w:t>
      </w:r>
      <w:r>
        <w:rPr>
          <w:rtl w:val="true"/>
        </w:rPr>
        <w:t xml:space="preserve"> - </w:t>
      </w:r>
      <w:r>
        <w:rPr>
          <w:rtl w:val="true"/>
        </w:rPr>
        <w:t>أيوب بن إسحاق بن إبراهيم بن سافري</w:t>
      </w:r>
      <w:bookmarkEnd w:id="42"/>
    </w:p>
    <w:p>
      <w:pPr>
        <w:pStyle w:val="BookText"/>
        <w:rPr/>
      </w:pPr>
      <w:r>
        <w:rPr>
          <w:rFonts w:ascii="Amiri" w:hAnsi="Amiri" w:eastAsia="Amiri" w:cs="Amiri"/>
          <w:color w:val="111111"/>
          <w:sz w:val="28"/>
          <w:sz w:val="28"/>
          <w:szCs w:val="28"/>
          <w:rtl w:val="true"/>
          <w:lang w:bidi="ar-SA"/>
        </w:rPr>
        <w:t xml:space="preserve">أبو سليمان البغدادي الأخباري </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قدم دمشق، و حدّث بها و بمصر و الرملة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عارم بن الفضل، و معلّى بن منصور الرازي، و أبي الجوّاب الأحوص بن جوّاب، و محمد بن عبد اللّه الأنصاري، و أبي حذيفة موسى بن مسعود، و موسى بن داود، و خالد بن مخلد، و معاوية بن عمر، و زكريا بن عديّ‌، و علي بن المديني، و الحميدي، و أبي بكر بن الأسود، و أحمد بن حنبل، و عتيق بن يعقوب الزّبيري، و أبي سلمة منصور بن سلمة الخزاعي، و عبد اللّه بن رجاء الغدّاني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أبي حاتم، و أبو الحارث أحمد بن سعيد بن أم سعيد، و الحسن بن حبيب، و عبد الصمد بن عبد اللّه بن عبد الصمد الدمشقيون، و أبو عوانة يعقوب بن إسحاق، و أبو بكر عبد اللّه بن محمد بن مسلم الأسفراينيان، و أبو عمران موسى بن عباس الجويني، و زكريا بن يحيى بن حيّوية، و زكريا بن جعفر الرّملي، و أبو بشر محمد بن أحمد بن حمّاد الدّولابي، و محمد بن علي الحافظ‍‌ المروزي، و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إسحاق بن خزيمة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المظفّر بن القشيري، أنا أبي أبو القاسم، أنا عبد الملك بن الحسن بن </w:t>
      </w:r>
    </w:p>
    <w:p>
      <w:pPr>
        <w:pStyle w:val="BookText"/>
        <w:rPr/>
      </w:pPr>
      <w:r>
        <w:rPr>
          <w:rFonts w:ascii="Amiri" w:hAnsi="Amiri" w:eastAsia="Amiri" w:cs="Amiri"/>
          <w:color w:val="111111"/>
          <w:sz w:val="28"/>
          <w:sz w:val="28"/>
          <w:szCs w:val="28"/>
          <w:rtl w:val="true"/>
          <w:lang w:bidi="ar-SA"/>
        </w:rPr>
        <w:t>محمد، أنا أبو عوانة يعقوب بن إسحاق، حدّثنا أيوب بن إسحاق بن سافري، حدّثنا محمد بن عبد اللّه الرّقاشي، حدّثنا بشر بن منصور، عن الجريري، عن أبي نضرة،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رسول اللّه صلى اللّه عليه و سلم ناسا في مؤخر المسجد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قوم يتأخرون حتى يؤخّرهم اللّه، ادنوا مني فائتموا بي، و ليأتمّ‌ بكم من بعدكم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نسخة ما شافهني به أبو عبد اللّه الخلاّل، أنا أبو القاسم بن مندة، أنا حمد بن عبد اللّه إجازة 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مندة،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بن أبي حاتم قال </w:t>
      </w:r>
      <w:r>
        <w:rPr>
          <w:rStyle w:val="FootnoteAnchor"/>
          <w:rtl w:val="true"/>
        </w:rPr>
        <w:footnoteReference w:id="3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إسحاق بن إبراهيم بن سافري، أبو سليمان البغدادي نزيل الرملة روى عن معلّى بن منصور الرازي، و أبي الجواب، و الأنصاري، و أبي حذيفة موسى بن مسعود، و زكريا بن عديّ‌، و موسى بن داود، و خالد بن مخلد، و معاوية بن عمرو، كتبنا عنه بالرملة و ذكرته لأبي فعرفه، و كان صدوقا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زكريا يحيى بن عبد الوهاب بن مندة، و حدّثني أبو بكر اللفتواني عنه، أنا عمّي عبد الرّحمن، عن أبيه أبي عبد اللّه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أبو بكر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عمرو بن مندة، عن أبيه، أنا أبو سعيد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أيوب بن إسحاق بن سافري يكنى أبا سليمان قدم مصر و حدّث بها و كان أخباريا، يقال إنه بغدادي و يقال مروزي سكن ببغداد، و قدم إلى دمشق، فأقام بها، و كان قدومه إلى مصر من دمشق، و قال أبو سعيد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أهل مرو، و لم يقل يقال إنه، و كانت في خلقه دعارة، و سأله أبو حميد في شيء يكتبه عنه من الأخبار فمطله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شاعرا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لا نحصي له عددا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إحسانه فينا له مددا</w:t>
      </w:r>
    </w:p>
    <w:p>
      <w:pPr>
        <w:pStyle w:val="BookText"/>
        <w:rPr/>
      </w:pPr>
      <w:r>
        <w:rPr>
          <w:rFonts w:ascii="Amiri" w:hAnsi="Amiri" w:eastAsia="Amiri" w:cs="Amiri"/>
          <w:color w:val="111111"/>
          <w:sz w:val="28"/>
          <w:sz w:val="28"/>
          <w:szCs w:val="28"/>
          <w:rtl w:val="true"/>
          <w:lang w:bidi="ar-SA"/>
        </w:rPr>
        <w:t xml:space="preserve">إذ لم أخطّ‍‌ حديثا عنك أعلّمه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كتبت لعمري </w:t>
      </w:r>
      <w:r>
        <w:rPr>
          <w:rStyle w:val="FootnoteAnchor"/>
          <w:rtl w:val="true"/>
        </w:rPr>
        <w:footnoteReference w:id="318"/>
      </w:r>
      <w:r>
        <w:rPr>
          <w:rFonts w:ascii="Amiri" w:hAnsi="Amiri" w:eastAsia="Amiri" w:cs="Amiri"/>
          <w:color w:val="111111"/>
          <w:sz w:val="28"/>
          <w:sz w:val="28"/>
          <w:szCs w:val="28"/>
          <w:rtl w:val="true"/>
          <w:lang w:bidi="ar-SA"/>
        </w:rPr>
        <w:t>عنك مجتهدا</w:t>
      </w:r>
    </w:p>
    <w:p>
      <w:pPr>
        <w:pStyle w:val="BookText"/>
        <w:rPr/>
      </w:pPr>
      <w:r>
        <w:rPr>
          <w:rFonts w:ascii="Amiri" w:hAnsi="Amiri" w:eastAsia="Amiri" w:cs="Amiri"/>
          <w:color w:val="111111"/>
          <w:sz w:val="28"/>
          <w:sz w:val="28"/>
          <w:szCs w:val="28"/>
          <w:rtl w:val="true"/>
          <w:lang w:bidi="ar-SA"/>
        </w:rPr>
        <w:t xml:space="preserve">إلاّ أحاديث خوّات و قصّته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البعير و لمّا قال قد شردا</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فسوف أخرجها إن شئت من كتبي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أعود لشيء بعدها أبدا </w:t>
      </w:r>
      <w:bookmarkStart w:id="43" w:name="pg11914_109454"/>
    </w:p>
    <w:p>
      <w:pPr>
        <w:pStyle w:val="BookText"/>
        <w:rPr/>
      </w:pPr>
      <w:bookmarkEnd w:id="43"/>
      <w:r>
        <w:rPr>
          <w:rFonts w:ascii="Amiri" w:hAnsi="Amiri" w:eastAsia="Amiri" w:cs="Amiri"/>
          <w:color w:val="111111"/>
          <w:sz w:val="28"/>
          <w:sz w:val="28"/>
          <w:szCs w:val="28"/>
          <w:rtl w:val="true"/>
          <w:lang w:bidi="ar-SA"/>
        </w:rPr>
        <w:t xml:space="preserve">و له أيضا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أبا سليمان لا عريت من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أصبح الناس في خصب و في جدب</w:t>
      </w:r>
    </w:p>
    <w:p>
      <w:pPr>
        <w:pStyle w:val="BookText"/>
        <w:rPr/>
      </w:pPr>
      <w:r>
        <w:rPr>
          <w:rFonts w:ascii="Amiri" w:hAnsi="Amiri" w:eastAsia="Amiri" w:cs="Amiri"/>
          <w:color w:val="111111"/>
          <w:sz w:val="28"/>
          <w:sz w:val="28"/>
          <w:szCs w:val="28"/>
          <w:rtl w:val="true"/>
          <w:lang w:bidi="ar-SA"/>
        </w:rPr>
        <w:t xml:space="preserve">لا تجعلني كمن بانت إساءته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Style w:val="FootnoteAnchor"/>
          <w:rtl w:val="true"/>
        </w:rPr>
        <w:footnoteReference w:id="320"/>
      </w:r>
      <w:r>
        <w:rPr>
          <w:rFonts w:ascii="Amiri" w:hAnsi="Amiri" w:eastAsia="Amiri" w:cs="Amiri"/>
          <w:color w:val="111111"/>
          <w:sz w:val="28"/>
          <w:sz w:val="28"/>
          <w:szCs w:val="28"/>
          <w:rtl w:val="true"/>
          <w:lang w:bidi="ar-SA"/>
        </w:rPr>
        <w:t>المسيء كمن لم يأت بالذنب</w:t>
      </w:r>
    </w:p>
    <w:p>
      <w:pPr>
        <w:pStyle w:val="BookText"/>
        <w:rPr/>
      </w:pPr>
      <w:r>
        <w:rPr>
          <w:rFonts w:ascii="Amiri" w:hAnsi="Amiri" w:eastAsia="Amiri" w:cs="Amiri"/>
          <w:color w:val="111111"/>
          <w:sz w:val="28"/>
          <w:sz w:val="28"/>
          <w:szCs w:val="28"/>
          <w:rtl w:val="true"/>
          <w:lang w:bidi="ar-SA"/>
        </w:rPr>
        <w:t xml:space="preserve">فابعث إلينا بذاك الجزء ننسخه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كيما نجدّ لما يبقى من الكتب</w:t>
      </w:r>
    </w:p>
    <w:p>
      <w:pPr>
        <w:pStyle w:val="BookText"/>
        <w:rPr/>
      </w:pPr>
      <w:r>
        <w:rPr>
          <w:rFonts w:ascii="Amiri" w:hAnsi="Amiri" w:eastAsia="Amiri" w:cs="Amiri"/>
          <w:color w:val="111111"/>
          <w:sz w:val="28"/>
          <w:sz w:val="28"/>
          <w:szCs w:val="28"/>
          <w:rtl w:val="true"/>
          <w:lang w:bidi="ar-SA"/>
        </w:rPr>
        <w:t>و ذكره أبو سعيد في موضع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بدمشق سنة تسع و خمسين و مائتين، و ذكره أيضا في موضع ثالث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عن مصر و صار إلى دمشق فتوفي بها يوم الأحد لإحدى عشرة ليلة بقيت من شهر ربيع الآخر سنة ستين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321"/>
      </w:r>
      <w:r>
        <w:rPr>
          <w:rFonts w:ascii="Amiri" w:hAnsi="Amiri" w:eastAsia="Amiri" w:cs="Amiri"/>
          <w:color w:val="111111"/>
          <w:sz w:val="28"/>
          <w:sz w:val="28"/>
          <w:szCs w:val="28"/>
          <w:rtl w:val="true"/>
          <w:lang w:bidi="ar-SA"/>
        </w:rPr>
        <w:t>منصور بن خيرون، أنا أبو بكر الخطيب، حدّثنا الصّوري، حدّثنا محمد بن عبد الرّحمن، حدّثنا ابن مسرور، حدّثنا ابن يونس فذكر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لنا أبو الحسن بن قبيس و أبو منصور بن خيرون قال لنا أبو بكر الخطيب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أيوب بن إسحاق بن إبراهيم بن سافري، أبو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أخو يحيى انتقل إلى الرملة فسكنها و حدّث بها و بمصر عن محمد بن عبد اللّه الأنصاري، و خالد بن مخلد القطواني، و موسى بن داود الضّبّي، و معاوية بن عمرو، و أبي حذيفة موسى بن مسعود، و عبد اللّه بن رجاء، و زكريا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جماعة من الغرباء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أيوب بن إسحاق بن إبراهيم بن سافري البغدادي كتبنا عنه بالرملة، و ذكرته لأبي فعرفه،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صدوقا</w:t>
      </w:r>
      <w:r>
        <w:rPr>
          <w:rFonts w:eastAsia="Amiri" w:cs="Amiri" w:ascii="Amiri" w:hAnsi="Amiri"/>
          <w:color w:val="111111"/>
          <w:sz w:val="28"/>
          <w:szCs w:val="28"/>
          <w:rtl w:val="true"/>
          <w:lang w:bidi="ar-SA"/>
        </w:rPr>
        <w:t>.</w:t>
      </w:r>
    </w:p>
    <w:p>
      <w:pPr>
        <w:pStyle w:val="Heading4"/>
        <w:numPr>
          <w:ilvl w:val="3"/>
          <w:numId w:val="1"/>
        </w:numPr>
        <w:rPr/>
      </w:pPr>
      <w:bookmarkStart w:id="44" w:name="__RefHeading___Toc13805279_73709187"/>
      <w:bookmarkStart w:id="45" w:name="_Toc16"/>
      <w:bookmarkEnd w:id="44"/>
      <w:r>
        <w:rPr/>
        <w:t>850</w:t>
      </w:r>
      <w:r>
        <w:rPr>
          <w:rtl w:val="true"/>
        </w:rPr>
        <w:t xml:space="preserve"> - </w:t>
      </w:r>
      <w:r>
        <w:rPr>
          <w:rtl w:val="true"/>
        </w:rPr>
        <w:t>أيوب بن بشير  بن كعب العدوي البصري</w:t>
      </w:r>
      <w:bookmarkEnd w:id="45"/>
    </w:p>
    <w:p>
      <w:pPr>
        <w:pStyle w:val="BookText"/>
        <w:rPr/>
      </w:pP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أيوب بن بشير </w:t>
      </w:r>
      <w:r>
        <w:rPr>
          <w:rStyle w:val="FootnoteAnchor"/>
          <w:rtl w:val="true"/>
        </w:rPr>
        <w:footnoteReference w:id="323"/>
      </w:r>
      <w:r>
        <w:rPr>
          <w:rFonts w:ascii="Amiri" w:hAnsi="Amiri" w:eastAsia="Amiri" w:cs="Amiri"/>
          <w:color w:val="111111"/>
          <w:sz w:val="28"/>
          <w:sz w:val="28"/>
          <w:szCs w:val="28"/>
          <w:rtl w:val="true"/>
          <w:lang w:bidi="ar-SA"/>
        </w:rPr>
        <w:t>بن كعب العدوي البصري</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 عن رجل من عنزة </w:t>
      </w:r>
      <w:r>
        <w:rPr>
          <w:rStyle w:val="FootnoteAnchor"/>
          <w:rtl w:val="true"/>
        </w:rPr>
        <w:footnoteReference w:id="324"/>
      </w:r>
      <w:r>
        <w:rPr>
          <w:rFonts w:ascii="IRNazanin" w:hAnsi="IRNazanin" w:eastAsia="IRNazanin"/>
          <w:color w:val="111111"/>
          <w:sz w:val="28"/>
          <w:sz w:val="28"/>
          <w:szCs w:val="28"/>
          <w:rtl w:val="true"/>
          <w:lang w:bidi="fa-IR"/>
        </w:rPr>
        <w:t>اسمه عبد اللّه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قتادة بن دعامة، و أبو الحسين خالد بن ذكوان، و سماك المربدي </w:t>
      </w:r>
      <w:r>
        <w:rPr>
          <w:rStyle w:val="FootnoteAnchor"/>
          <w:rtl w:val="true"/>
        </w:rPr>
        <w:footnoteReference w:id="325"/>
      </w:r>
      <w:r>
        <w:rPr>
          <w:rFonts w:ascii="Amiri" w:hAnsi="Amiri" w:eastAsia="Amiri" w:cs="Amiri"/>
          <w:color w:val="111111"/>
          <w:sz w:val="28"/>
          <w:sz w:val="28"/>
          <w:szCs w:val="28"/>
          <w:rtl w:val="true"/>
          <w:lang w:bidi="ar-SA"/>
        </w:rPr>
        <w:t>البصريون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وفد أيوب على </w:t>
      </w:r>
      <w:r>
        <w:rPr>
          <w:rStyle w:val="FootnoteAnchor"/>
          <w:rtl w:val="true"/>
        </w:rPr>
        <w:footnoteReference w:id="326"/>
      </w:r>
      <w:r>
        <w:rPr>
          <w:rFonts w:ascii="Amiri" w:hAnsi="Amiri" w:eastAsia="Amiri" w:cs="Amiri"/>
          <w:color w:val="111111"/>
          <w:sz w:val="28"/>
          <w:sz w:val="28"/>
          <w:szCs w:val="28"/>
          <w:rtl w:val="true"/>
          <w:lang w:bidi="ar-SA"/>
        </w:rPr>
        <w:t>سليمان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سهل بن سعدوية، أنا أبو الفضل الرازي، أنا جعفر بن عبد اللّه بن يعقوب بن فناكي، حدّثنا أبو بكر بن هارون الرّوياني، حدّثنا محمد بن إسحاق، أنا يونس بن محمد، حدّثنا حمّاد بن سلمة، عن خالد بن ذكوان، عن أيوب بن بشير بن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سيّر أبو ذر إلى الشام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أسألك عن حديث من حديث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أحدّثك به إلاّ أن يكون سرّا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يصافحكم إذا لقيتموه‌؟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لقيته قطّ‍‌ إلاّ صافحني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 و أيوب لم يلق أبا ذرّ و إنما رواه عن رجل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القاسم بن الحصين، أنا أبو علي بن المذهب، أنا أحمد بن جعفر، حدّثنا عبد اللّه بن أحمد، حدّثني أبي، حدّثنا عفّان، حدّثنا حمّاد بن سلمة، أخبرني أبو الحسين، عن أيوب بن بشير بن كعب العدوي، عن رجل من عنزة أنه قال لأبي ذرّ حين سيّر من الشام فذكر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إبراهيم بن منصور، أنا أبو بكر بن المقرئ، حدّثنا أبو يعلى، حدّثنا إسحاق بن أبي إسرائيل، حدّثنا بشر بن مفضّل، عن أبي الحسين خالد بن ذكوان، حدّثني أيوب بن بشير، حدّثني فلان العنزي </w:t>
      </w:r>
      <w:r>
        <w:rPr>
          <w:rStyle w:val="FootnoteAnchor"/>
          <w:rtl w:val="true"/>
        </w:rPr>
        <w:footnoteReference w:id="327"/>
      </w:r>
      <w:r>
        <w:rPr>
          <w:rFonts w:ascii="Amiri" w:hAnsi="Amiri" w:eastAsia="Amiri" w:cs="Amiri"/>
          <w:color w:val="111111"/>
          <w:sz w:val="28"/>
          <w:sz w:val="28"/>
          <w:szCs w:val="28"/>
          <w:rtl w:val="true"/>
          <w:lang w:bidi="ar-SA"/>
        </w:rPr>
        <w:t>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إليّ‌ رسول اللّه صلى اللّه عليه و سلم في مرضه الذي توفي فيه فأتيته فوجدته نائما فأكببت عليه فرفع يده فالتزمني</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حدّثنا عبد اللّه، حدّثني أبي </w:t>
      </w:r>
      <w:r>
        <w:rPr>
          <w:rStyle w:val="FootnoteAnchor"/>
          <w:rtl w:val="true"/>
        </w:rPr>
        <w:footnoteReference w:id="328"/>
      </w:r>
      <w:r>
        <w:rPr>
          <w:rFonts w:ascii="Amiri" w:hAnsi="Amiri" w:eastAsia="Amiri" w:cs="Amiri"/>
          <w:color w:val="111111"/>
          <w:sz w:val="28"/>
          <w:sz w:val="28"/>
          <w:szCs w:val="28"/>
          <w:rtl w:val="true"/>
          <w:lang w:bidi="ar-SA"/>
        </w:rPr>
        <w:t xml:space="preserve">،حدّثنا بشر بن المفضّل، عن خالد بن ذكوان، حدّثني </w:t>
      </w:r>
    </w:p>
    <w:p>
      <w:pPr>
        <w:pStyle w:val="BookText"/>
        <w:rPr/>
      </w:pPr>
      <w:r>
        <w:rPr>
          <w:rFonts w:ascii="Amiri" w:hAnsi="Amiri" w:eastAsia="Amiri" w:cs="Amiri"/>
          <w:color w:val="111111"/>
          <w:sz w:val="28"/>
          <w:sz w:val="28"/>
          <w:szCs w:val="28"/>
          <w:rtl w:val="true"/>
          <w:lang w:bidi="ar-SA"/>
        </w:rPr>
        <w:t xml:space="preserve">أيوب بن بشير، عن فلان العنزي </w:t>
      </w:r>
      <w:r>
        <w:rPr>
          <w:rStyle w:val="FootnoteAnchor"/>
          <w:rtl w:val="true"/>
        </w:rPr>
        <w:footnoteReference w:id="329"/>
      </w:r>
      <w:r>
        <w:rPr>
          <w:rFonts w:ascii="Amiri" w:hAnsi="Amiri" w:eastAsia="Amiri" w:cs="Amiri"/>
          <w:color w:val="111111"/>
          <w:sz w:val="28"/>
          <w:sz w:val="28"/>
          <w:szCs w:val="28"/>
          <w:rtl w:val="true"/>
          <w:lang w:bidi="ar-SA"/>
        </w:rPr>
        <w:t xml:space="preserve">و لم يقل الغبري </w:t>
      </w:r>
      <w:r>
        <w:rPr>
          <w:rStyle w:val="FootnoteAnchor"/>
          <w:rtl w:val="true"/>
        </w:rPr>
        <w:footnoteReference w:id="330"/>
      </w:r>
      <w:r>
        <w:rPr>
          <w:rFonts w:ascii="Amiri" w:hAnsi="Amiri" w:eastAsia="Amiri" w:cs="Amiri"/>
          <w:color w:val="111111"/>
          <w:sz w:val="28"/>
          <w:sz w:val="28"/>
          <w:szCs w:val="28"/>
          <w:rtl w:val="true"/>
          <w:lang w:bidi="ar-SA"/>
        </w:rPr>
        <w:t>انه أقبل مع أبي ذرّ فلما رجع تقطع الناس عنه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إني سائلك عن بعض أمر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سرا من سرّ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Style w:val="FootnoteAnchor"/>
          <w:rtl w:val="true"/>
        </w:rPr>
        <w:footnoteReference w:id="331"/>
      </w:r>
      <w:r>
        <w:rPr>
          <w:rFonts w:ascii="Amiri" w:hAnsi="Amiri" w:eastAsia="Amiri" w:cs="Amiri"/>
          <w:color w:val="111111"/>
          <w:sz w:val="28"/>
          <w:sz w:val="28"/>
          <w:szCs w:val="28"/>
          <w:rtl w:val="true"/>
          <w:lang w:bidi="ar-SA"/>
        </w:rPr>
        <w:t>أخبرك 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بسرّ و لكن كان إذا لقي الرجل يأخذه بيده يصافحه‌؟ قال على خبير سقطت، لم يلقني قطّ‍‌ إلاّ أخذ بيدي غير مرة واحدة و كانت تلك آخرهن، أرسل إليّ‌ فأتيته في مرضه الذي توفي فيه فوجدته مضطجعا فأكببت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Style w:val="FootnoteAnchor"/>
          <w:rtl w:val="true"/>
        </w:rPr>
        <w:footnoteReference w:id="332"/>
      </w:r>
      <w:r>
        <w:rPr>
          <w:rFonts w:ascii="Amiri" w:hAnsi="Amiri" w:eastAsia="Amiri" w:cs="Amiri"/>
          <w:color w:val="111111"/>
          <w:sz w:val="28"/>
          <w:sz w:val="28"/>
          <w:szCs w:val="28"/>
          <w:rtl w:val="true"/>
          <w:lang w:bidi="ar-SA"/>
        </w:rPr>
        <w:t>فرفع يده فالتزمني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يحيى بن يحيى، عن بشر بن المفضّل،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العنزي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يوسف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الحافظ‍‌، أنا عبد اللّه بن جعفر، حدّثنا يونس بن حبيب، نا أبو داود، حدّثنا حمّاد بن سلمة، عن أبي الحسين، عن أيوب بن بشير أو عن رجل آخر عن قاضي أو قاض أهل مضر شك أبو بشر، أنه قال لأبي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رسول اللّه صلى اللّه عليه و سلم يصافحكم إذا لقيتموه‌؟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لقيني قطّ‍‌ إلاّ صافحني و لقد جئت مرة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سلم طلبك، فجئت فلقيني فاعتنقني و كان ذاك أجود و أجود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إسحاق إبراهيم بن أحمد بن مالك العاقولي البقّال، أنا أبو الحسين عاصم بن الحسن بن محمد بن عاصم، أنا أبو الحسين بن بشران، أنا أبو علي بن صفوان، حدّثنا أبو بكر بن أبي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محمد بن سهل التّميمي، حدّثنا الحسن بن واقع، عن ضمرة بن ربيعة، عن كدير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عزّى أيوب بن بشير بن كعب سليمان بن عبد الملك، عن أبيه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آجرك اللّه يا أمير المؤمنين في الفاني و بارك لك في الباقي</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قرأنا على أبي عبد اللّه بن البنّا، عن أبي تمام علي بن محمد بن الحسن </w:t>
      </w:r>
    </w:p>
    <w:p>
      <w:pPr>
        <w:pStyle w:val="BookText"/>
        <w:rPr/>
      </w:pPr>
      <w:r>
        <w:rPr>
          <w:rFonts w:ascii="Amiri" w:hAnsi="Amiri" w:eastAsia="Amiri" w:cs="Amiri"/>
          <w:color w:val="111111"/>
          <w:sz w:val="28"/>
          <w:sz w:val="28"/>
          <w:szCs w:val="28"/>
          <w:rtl w:val="true"/>
          <w:lang w:bidi="ar-SA"/>
        </w:rPr>
        <w:t>الواسطي، عن أبي عمر بن حيّوية، أنا أبو الطّيّب محمد بن القاسم بن جعفر الكوكبي، حدّثنا أبو بكر بن أبي خيثمة، حدّثنا هارون بن معروف، حدّثنا ضمرة، عن عبد السلام، عن أبيه، عن أيوب بن بشير،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قبيصة بن ذؤيب و عبد اللّه بن محيريز، و هانئ بن كلثوم إلى بيت المقدس فحضرت الصلاة فتدافعوا الصّلاة فقدّموني فصلّيت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عمر بن عبيد اللّه بن عمر بن علي، أنا القاضي أبو القاسم عبد الواحد بن محمد، أنا أبو علي الحسن بن محمد بن إسحاق الأنصاري، حدّثنا إسماعيل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المديني،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أيوب بن بشير بن كعب العدوي روى عنه قتادة، و خالد بن ذكوان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المعالي ثابت بن بندار بن إبراهيم، أنا أبو العلاء محمد بن علي بن يعقوب، أنا أبو بكر محمد بن أحمد، أنا أبو أمية الأحوص بن المفضّل بن غسّان، 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زكريا أيوب بن بشير بن كعب عدوي روى عنه حميد بن 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الغندجاني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البخاري، قال </w:t>
      </w:r>
      <w:r>
        <w:rPr>
          <w:rStyle w:val="FootnoteAnchor"/>
          <w:rtl w:val="true"/>
        </w:rPr>
        <w:footnoteReference w:id="3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أيوب بن بشير بن كعب العدوي روى عنه سماك المربدي، و حمّاد بن سلمة، مرسل، روى بشر بن المفضل </w:t>
      </w:r>
      <w:r>
        <w:rPr>
          <w:rStyle w:val="FootnoteAnchor"/>
          <w:rtl w:val="true"/>
        </w:rPr>
        <w:footnoteReference w:id="334"/>
      </w:r>
      <w:r>
        <w:rPr>
          <w:rFonts w:ascii="Amiri" w:hAnsi="Amiri" w:eastAsia="Amiri" w:cs="Amiri"/>
          <w:color w:val="111111"/>
          <w:sz w:val="28"/>
          <w:sz w:val="28"/>
          <w:szCs w:val="28"/>
          <w:rtl w:val="true"/>
          <w:lang w:bidi="ar-SA"/>
        </w:rPr>
        <w:t>، عن خالد بن ذكوان، عن أيوب بن بشير، عن فلان العنزي، عن أبي ذرّ عن النبي صلى اللّه عليه و سلم في المصافحة، مرسل</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نسخة ما شافهني به أبو عبد اللّه الخلاّل، أنا أبو القاسم بن مندة، أنا أحمد بن عبد اللّه إجازة 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مندة،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3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أيوب بن بشير بن كعب العدوي، روى عن </w:t>
      </w:r>
      <w:bookmarkStart w:id="46" w:name="pg11914_109458"/>
    </w:p>
    <w:p>
      <w:pPr>
        <w:pStyle w:val="BookText"/>
        <w:rPr/>
      </w:pPr>
      <w:bookmarkEnd w:id="46"/>
      <w:r>
        <w:rPr>
          <w:rFonts w:ascii="Amiri" w:hAnsi="Amiri" w:eastAsia="Amiri" w:cs="Amiri"/>
          <w:color w:val="111111"/>
          <w:sz w:val="28"/>
          <w:sz w:val="28"/>
          <w:szCs w:val="28"/>
          <w:rtl w:val="true"/>
          <w:lang w:bidi="ar-SA"/>
        </w:rPr>
        <w:t>رجل من عنزة عن أبي ذرّ روى عنه خالد بن ذكوان أبو الحسين، سمعت أبي و أبا زرعة يقولان ذلك، زاد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في البصريين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عبد الكريم بن حمزة، عن أبي زكريا عبد الرحيم بن أحمد بن نصر البخاري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خالي أبو المعالي محمد بن يحيى بن علي القاضي، أنا أبو الفتح نصر بن إبراهيم، أنا عبد الرحيم البخاري، أنا عبد الغني بن سعيد الحافظ‍‌ في باب بشير، بالضم، أيوب بن بشير العدوي هو ابن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w:t>
      </w:r>
      <w:r>
        <w:rPr>
          <w:rStyle w:val="FootnoteAnchor"/>
          <w:rtl w:val="true"/>
        </w:rPr>
        <w:footnoteReference w:id="336"/>
      </w:r>
      <w:r>
        <w:rPr>
          <w:rFonts w:ascii="Amiri" w:hAnsi="Amiri" w:eastAsia="Amiri" w:cs="Amiri"/>
          <w:color w:val="111111"/>
          <w:sz w:val="28"/>
          <w:sz w:val="28"/>
          <w:szCs w:val="28"/>
          <w:rtl w:val="true"/>
          <w:lang w:bidi="ar-SA"/>
        </w:rPr>
        <w:t xml:space="preserve">في باب بشير </w:t>
      </w:r>
      <w:r>
        <w:rPr>
          <w:rStyle w:val="FootnoteAnchor"/>
          <w:rtl w:val="true"/>
        </w:rPr>
        <w:footnoteReference w:id="337"/>
      </w:r>
      <w:r>
        <w:rPr>
          <w:rFonts w:ascii="Amiri" w:hAnsi="Amiri" w:eastAsia="Amiri" w:cs="Amiri"/>
          <w:color w:val="111111"/>
          <w:sz w:val="28"/>
          <w:sz w:val="28"/>
          <w:szCs w:val="28"/>
          <w:rtl w:val="true"/>
          <w:lang w:bidi="ar-SA"/>
        </w:rPr>
        <w:t xml:space="preserve">بضم الباء المعجمة و فتح الشين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أيوب بن بشير </w:t>
      </w:r>
      <w:r>
        <w:rPr>
          <w:rStyle w:val="FootnoteAnchor"/>
          <w:rtl w:val="true"/>
        </w:rPr>
        <w:footnoteReference w:id="338"/>
      </w:r>
      <w:r>
        <w:rPr>
          <w:rFonts w:ascii="Amiri" w:hAnsi="Amiri" w:eastAsia="Amiri" w:cs="Amiri"/>
          <w:color w:val="111111"/>
          <w:sz w:val="28"/>
          <w:sz w:val="28"/>
          <w:szCs w:val="28"/>
          <w:rtl w:val="true"/>
          <w:lang w:bidi="ar-SA"/>
        </w:rPr>
        <w:t xml:space="preserve">بن كعب العدوي البصري حدّث عن عبد اللّه العنزي عن أبي ذرّ </w:t>
      </w:r>
      <w:r>
        <w:rPr>
          <w:rStyle w:val="FootnoteAnchor"/>
          <w:rtl w:val="true"/>
        </w:rPr>
        <w:footnoteReference w:id="339"/>
      </w:r>
      <w:r>
        <w:rPr>
          <w:rFonts w:ascii="Amiri" w:hAnsi="Amiri" w:eastAsia="Amiri" w:cs="Amiri"/>
          <w:color w:val="111111"/>
          <w:sz w:val="28"/>
          <w:sz w:val="28"/>
          <w:szCs w:val="28"/>
          <w:rtl w:val="true"/>
          <w:lang w:bidi="ar-SA"/>
        </w:rPr>
        <w:t xml:space="preserve">،حدّث عنه أبو الحسين خالد بن ذكوان و سماك المربدي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القاسم الخضر بن الحسين بن عبدان، عن أبي عبد اللّه محمد بن علي بن أحمد بن المبارك، أنا رشأ بن نظيف، أنا محمد بن إبراهيم بن محمد، أنا محمد بن محمد بن داود، حدّثنا عبد الرّحمن بن يوسف بن سعيد بن خراش،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أيوب بن بشير بن كعب العدوي مجهول</w:t>
      </w:r>
      <w:r>
        <w:rPr>
          <w:rFonts w:eastAsia="Amiri" w:cs="Amiri" w:ascii="Amiri" w:hAnsi="Amiri"/>
          <w:color w:val="111111"/>
          <w:sz w:val="28"/>
          <w:szCs w:val="28"/>
          <w:rtl w:val="true"/>
          <w:lang w:bidi="ar-SA"/>
        </w:rPr>
        <w:t>.</w:t>
      </w:r>
    </w:p>
    <w:p>
      <w:pPr>
        <w:pStyle w:val="Heading4"/>
        <w:numPr>
          <w:ilvl w:val="3"/>
          <w:numId w:val="1"/>
        </w:numPr>
        <w:rPr/>
      </w:pPr>
      <w:bookmarkStart w:id="47" w:name="__RefHeading___Toc13805281_73709187"/>
      <w:bookmarkStart w:id="48" w:name="_Toc17"/>
      <w:bookmarkEnd w:id="47"/>
      <w:r>
        <w:rPr/>
        <w:t>851</w:t>
      </w:r>
      <w:r>
        <w:rPr>
          <w:rtl w:val="true"/>
        </w:rPr>
        <w:t xml:space="preserve"> - </w:t>
      </w:r>
      <w:r>
        <w:rPr>
          <w:rtl w:val="true"/>
        </w:rPr>
        <w:t>أيوب بن تميم</w:t>
      </w:r>
      <w:bookmarkEnd w:id="48"/>
    </w:p>
    <w:p>
      <w:pPr>
        <w:pStyle w:val="BookText"/>
        <w:rPr/>
      </w:pPr>
      <w:r>
        <w:rPr>
          <w:rFonts w:ascii="Amiri" w:hAnsi="Amiri" w:eastAsia="Amiri" w:cs="Amiri"/>
          <w:color w:val="111111"/>
          <w:sz w:val="28"/>
          <w:sz w:val="28"/>
          <w:szCs w:val="28"/>
          <w:rtl w:val="true"/>
          <w:lang w:bidi="ar-SA"/>
        </w:rPr>
        <w:t xml:space="preserve">أبو سليمان التّميمي المقرئ </w:t>
      </w:r>
      <w:r>
        <w:rPr>
          <w:rStyle w:val="FootnoteAnchor"/>
          <w:rtl w:val="true"/>
        </w:rPr>
        <w:footnoteReference w:id="341"/>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 القرآن على يحيى بن الحارث، و أبي عبد الملك الذّمّاريين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أقرأ عنه أبو مسهر الغسّاني، و الوليد بن عتبة، و هشام بن عمّار، و أبو عمرو عبد اللّه بن أحمد بن بشير بن ذكوان، و أبو عبد اللّه عبد الحميد بن بكّار البيروتي، و عبد الرزاق بن الحسن </w:t>
      </w:r>
    </w:p>
    <w:p>
      <w:pPr>
        <w:pStyle w:val="BookText"/>
        <w:rPr/>
      </w:pPr>
      <w:r>
        <w:rPr>
          <w:rFonts w:ascii="Amiri" w:hAnsi="Amiri" w:eastAsia="Amiri" w:cs="Amiri"/>
          <w:color w:val="111111"/>
          <w:sz w:val="28"/>
          <w:sz w:val="28"/>
          <w:szCs w:val="28"/>
          <w:rtl w:val="true"/>
          <w:lang w:bidi="ar-SA"/>
        </w:rPr>
        <w:t>الإمام، و روى عن عثمان بن أبي العاتكة، و الأوزاعي و عبد الرّحمن بن يزيد بن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أحمد بن بشير بن ذكوان المقرئ، و دحيم، و عمرو بن حفص بن مليلة، و هشام بن عمار، و عبد اللّه بن مروان بن معاوية الفزاري، و عبد العزيز بن الوليد بن سليمان بن أبي السّائب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علي بن الحسين بن أحمد بن صرصري، أنا تمام بن محمد، أخبرني أبو علي بن فضالة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فندق باب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محمد بن عبد الصمد، حدّثنا عمر بن حفص، حدّثنا أيوب بن تميم، عن الأوزاعي، عن يحيى بن أبي كثير، عن أبي سلمة بن عبد الرّحمن، عن أبي هريرة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 من الصلاة ركعة فقد أدركها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أيضا، حدّثنا عبد العزيز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نصر، أنا أبو الميمون بن راشد، حدّثنا أبو زرعة </w:t>
      </w:r>
      <w:r>
        <w:rPr>
          <w:rStyle w:val="FootnoteAnchor"/>
          <w:rtl w:val="true"/>
        </w:rPr>
        <w:footnoteReference w:id="342"/>
      </w:r>
      <w:r>
        <w:rPr>
          <w:rFonts w:ascii="Amiri" w:hAnsi="Amiri" w:eastAsia="Amiri" w:cs="Amiri"/>
          <w:color w:val="111111"/>
          <w:sz w:val="28"/>
          <w:sz w:val="28"/>
          <w:szCs w:val="28"/>
          <w:rtl w:val="true"/>
          <w:lang w:bidi="ar-SA"/>
        </w:rPr>
        <w:t>،حدّثني عبد اللّه بن ذكوان، عن أيوب بن تميم القارئ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قراءة الجند على قراءة عبد الملك القارئ و الإمام يحيى بن الحارث الذماري و على أبي عبد الملك قرأت ثم أدركت يحيى حتى قرأت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العلوي، و أبو الحسن علي بن المسلّم الفقيه، و أبو محمد عبد الكريم بن حمزة، و أبو المعالي الحسين بن حمزة بن الشّعيري السّلميون،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أحمد بن عبد الواحد، أنا جدي أبو بكر، أنا محمد بن جعفر السّابري </w:t>
      </w:r>
      <w:r>
        <w:rPr>
          <w:rStyle w:val="FootnoteAnchor"/>
          <w:rtl w:val="true"/>
        </w:rPr>
        <w:footnoteReference w:id="343"/>
      </w:r>
      <w:r>
        <w:rPr>
          <w:rFonts w:ascii="Amiri" w:hAnsi="Amiri" w:eastAsia="Amiri" w:cs="Amiri"/>
          <w:color w:val="111111"/>
          <w:sz w:val="28"/>
          <w:sz w:val="28"/>
          <w:szCs w:val="28"/>
          <w:rtl w:val="true"/>
          <w:lang w:bidi="ar-SA"/>
        </w:rPr>
        <w:t>،حدّثنا عبد اللّه بن أبي سعد، حدّثنا عبد اللّه بن مروان، عن أيوب بن تميم قارئ أهل دمشق عن عثمان بن أبي العاتكة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كعب الأحبار رجلا ينشد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يفعل الخير لا يعدم جوازيه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يهلك العرف بين اللّه و النّاس </w:t>
      </w:r>
      <w:r>
        <w:rPr>
          <w:rStyle w:val="FootnoteAnchor"/>
          <w:rtl w:val="true"/>
        </w:rPr>
        <w:footnoteReference w:id="344"/>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لفي التوراة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بن السمرقندي، أنا أبو الغنائم حمزة بن علي بن محمد بن عثمان بن البندار السّوّاق، و أبو منصور بن عبد العزيز،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الفرج أحمد بن عمر بن عثمان الغضاري </w:t>
      </w:r>
      <w:r>
        <w:rPr>
          <w:rStyle w:val="FootnoteAnchor"/>
          <w:rtl w:val="true"/>
        </w:rPr>
        <w:footnoteReference w:id="345"/>
      </w:r>
      <w:r>
        <w:rPr>
          <w:rFonts w:ascii="Amiri" w:hAnsi="Amiri" w:eastAsia="Amiri" w:cs="Amiri"/>
          <w:color w:val="111111"/>
          <w:sz w:val="28"/>
          <w:sz w:val="28"/>
          <w:szCs w:val="28"/>
          <w:rtl w:val="true"/>
          <w:lang w:bidi="ar-SA"/>
        </w:rPr>
        <w:t>،أنا جعفر بن محمد الخوّاص، حدّثنا أبو العباس أحمد بن مسروق، حدّثني عبد اللّه بن مروان بن معاوية بن الحارث بن أسماء بن خارجة الفزاري، حدّثنا أيوب بن تميم قارئ أهل دمشق عن عثمان بن أبي العاتكة،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كعب الأحبار رجلا ينشد 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يفعل الخير لا يعدم جوازيه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يهلك العرف بين اللّه و الناس</w:t>
      </w:r>
    </w:p>
    <w:p>
      <w:pPr>
        <w:pStyle w:val="BookText"/>
        <w:rPr/>
      </w:pPr>
      <w:r>
        <w:rPr>
          <w:rFonts w:ascii="Amiri" w:hAnsi="Amiri" w:eastAsia="Amiri" w:cs="Amiri"/>
          <w:color w:val="111111"/>
          <w:sz w:val="28"/>
          <w:sz w:val="28"/>
          <w:szCs w:val="28"/>
          <w:rtl w:val="true"/>
          <w:lang w:bidi="ar-SA"/>
        </w:rPr>
        <w:t>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نفسي بيده إنه لمكتوب في التوراة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الحسين بن الآبنوسي، أنا عبد اللّه بن عتّاب، أنا أحمد بن عمير إجازة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بن السّوسي، أنا أبو عبد اللّه بن أبي الحديد، أنا أبو الحسن الرّبعي، أنا عبد اللّه الكلابي،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سميع في الطبقة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أيوب بن تميم القارئ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أبي الفضل بن الحاكم، أنا أبو نصر بن الوائلي، أنا الخصيب بن عبد اللّه، أنا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سليمان أيوب بن تميم القارئ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قرأنا على أبي الفضل أيضا، عن أبي طاهر محمد بن أحمد بن حمّاد الدّولابي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سليمان أيوب بن تميم القارئ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محمد عبد الرّحمن بن أحمد السّلمي فيما ذكر أنه نقله من خط‍‌ أبي الحسين الرازي، أخبرني أبو عبد اللّه محمد بن يوسف الهروي، حدّثنا جنيد بن حكيم، حدّثنا محمود بن خالد، حدّثنا أبو مسهر،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عبد العزيز يقول</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يزيد بن السمط‍‌ و يزيد بن يوسف فقيها الجند، و أبو خليد الدّمشقي و أيوب بن تميم قارئا الجند</w:t>
      </w:r>
      <w:r>
        <w:rPr>
          <w:rFonts w:eastAsia="Amiri" w:cs="Amiri" w:ascii="Amiri" w:hAnsi="Amiri"/>
          <w:color w:val="111111"/>
          <w:sz w:val="28"/>
          <w:szCs w:val="28"/>
          <w:rtl w:val="true"/>
          <w:lang w:bidi="ar-SA"/>
        </w:rPr>
        <w:t xml:space="preserve">. </w:t>
      </w:r>
      <w:bookmarkStart w:id="49" w:name="pg11914_109461"/>
    </w:p>
    <w:p>
      <w:pPr>
        <w:pStyle w:val="BookText"/>
        <w:rPr/>
      </w:pPr>
      <w:bookmarkEnd w:id="4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جنيد بن حكيم الدّقّاق، حدّثنا عبد اللّه بن ذكوان،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عبيد بن أبي السّائب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حدثك أيوب بن تميم، عن الأوزاعي فشدّ يدك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بلغني أن أيوب بن تميم مات في سنة بضع و تسعين و مائة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 w:name="__RefHeading___Toc13805283_73709187"/>
      <w:bookmarkStart w:id="51" w:name="_Toc18"/>
      <w:bookmarkEnd w:id="50"/>
      <w:r>
        <w:rPr/>
        <w:t>852</w:t>
      </w:r>
      <w:r>
        <w:rPr>
          <w:rtl w:val="true"/>
        </w:rPr>
        <w:t xml:space="preserve"> - </w:t>
      </w:r>
      <w:r>
        <w:rPr>
          <w:rtl w:val="true"/>
        </w:rPr>
        <w:t>أيوب بن حسّان</w:t>
      </w:r>
      <w:bookmarkEnd w:id="51"/>
    </w:p>
    <w:p>
      <w:pPr>
        <w:pStyle w:val="BookText"/>
        <w:rPr/>
      </w:pPr>
      <w:r>
        <w:rPr>
          <w:rFonts w:ascii="Amiri" w:hAnsi="Amiri" w:eastAsia="Amiri" w:cs="Amiri"/>
          <w:color w:val="111111"/>
          <w:sz w:val="28"/>
          <w:sz w:val="28"/>
          <w:szCs w:val="28"/>
          <w:rtl w:val="true"/>
          <w:lang w:bidi="ar-SA"/>
        </w:rPr>
        <w:t>أبو حسّان الجرشي من أهل دمشق</w:t>
      </w:r>
    </w:p>
    <w:p>
      <w:pPr>
        <w:pStyle w:val="BookText"/>
        <w:rPr/>
      </w:pPr>
      <w:r>
        <w:rPr>
          <w:rFonts w:ascii="Amiri" w:hAnsi="Amiri" w:eastAsia="Amiri" w:cs="Amiri"/>
          <w:color w:val="111111"/>
          <w:sz w:val="28"/>
          <w:sz w:val="28"/>
          <w:szCs w:val="28"/>
          <w:rtl w:val="true"/>
          <w:lang w:bidi="ar-SA"/>
        </w:rPr>
        <w:t>روى عن موسى بن بشّار، و الأوزاعي، و يونس بن يزيد الأيلي، و هشام بن الغاز، و عبد الرّحمن بن يزيد بن جابر، و الوضين بن عطاء، و عكرمة بن إبراهيم البصري، و المثنّى بن الصّبّاح المكي، و عبد الرّحمن بن عبد الأعلى، و محمد بن عبد الرّحمن القرشي، و عتبة بن أبي حكيم الهمداني، و هشام بن عروة، و أمية بن يزيد القرشي، و ثور بن يزيد، و سليمان بن عبد اللّه بن فروخ الطائفي، و يزيد بن أبي يزيد الرّحبي، و محمد بن راشد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رأى عطاء الخراساني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عمّار، و سليمان بن عبد الرّحمن، و دحيم بن يحيى الحجزاوي</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المسلّم الفقيه، حدّثنا أبو الفتح نصر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محمد بن 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محمد بن عوف، أنا الحسن بن منير التّنوخي، حدّثنا أبو بكر محمد بن خريم البزّاز، حدّثنا هشام بن عمّار، حدّثنا أيوب بن حسّان الجرشي، حدّثنا ثور بن يزيد، عن خالد بن معدان، عن عمرو </w:t>
      </w:r>
      <w:r>
        <w:rPr>
          <w:rStyle w:val="FootnoteAnchor"/>
          <w:rtl w:val="true"/>
        </w:rPr>
        <w:footnoteReference w:id="347"/>
      </w:r>
      <w:r>
        <w:rPr>
          <w:rFonts w:ascii="Amiri" w:hAnsi="Amiri" w:eastAsia="Amiri" w:cs="Amiri"/>
          <w:color w:val="111111"/>
          <w:sz w:val="28"/>
          <w:sz w:val="28"/>
          <w:szCs w:val="28"/>
          <w:rtl w:val="true"/>
          <w:lang w:bidi="ar-SA"/>
        </w:rPr>
        <w:t xml:space="preserve">بن الأسود العنسي </w:t>
      </w:r>
      <w:r>
        <w:rPr>
          <w:rStyle w:val="FootnoteAnchor"/>
          <w:rtl w:val="true"/>
        </w:rPr>
        <w:footnoteReference w:id="34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أتينا عبادة بن الصامت أيام أرواد </w:t>
      </w:r>
      <w:r>
        <w:rPr>
          <w:rStyle w:val="FootnoteAnchor"/>
          <w:rtl w:val="true"/>
        </w:rPr>
        <w:footnoteReference w:id="349"/>
      </w:r>
      <w:r>
        <w:rPr>
          <w:rFonts w:ascii="Amiri" w:hAnsi="Amiri" w:eastAsia="Amiri" w:cs="Amiri"/>
          <w:color w:val="111111"/>
          <w:sz w:val="28"/>
          <w:sz w:val="28"/>
          <w:szCs w:val="28"/>
          <w:rtl w:val="true"/>
          <w:lang w:bidi="ar-SA"/>
        </w:rPr>
        <w:t>فإذا هو قائم يركع فقالت له أمّ‌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الوليد هؤلاء إخوانك جاءوك تحدثهم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صحبت فقد صحبت و إن أكن سمعت فقد سمعت فحدّثيهم أنت،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أتانا النبي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أبو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الساعة يأتيك، فألقيت وسادة فجلس عليها فضحك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أضحكك‌؟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جيش من أمّتي يركبون البحر قد أوجبوا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لي أن أكون معهم،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اجعلها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ضحك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أضحكك‌؟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جيش من أمّتي يرابطون مدينة قيصر مغفور 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و حدّثني أبو مسعود العدل عنه، أنا أبو نعيم الحافظ‍‌، حدّثنا سليمان بن أحمد، حدّثنا محمد بن هارون بن محمد بكّار الدّمشقي، حدّثنا سليمان بن عبد الرّحمن، حدّثنا أيوب بن حسّان الجرشي، حدّثني ثور بن يزيد، عن خالد بن معدان، عن عمرو بن الأسود العنسي </w:t>
      </w:r>
      <w:r>
        <w:rPr>
          <w:rStyle w:val="FootnoteAnchor"/>
          <w:rtl w:val="true"/>
        </w:rPr>
        <w:footnoteReference w:id="350"/>
      </w:r>
      <w:r>
        <w:rPr>
          <w:rFonts w:ascii="Amiri" w:hAnsi="Amiri" w:eastAsia="Amiri" w:cs="Amiri"/>
          <w:color w:val="111111"/>
          <w:sz w:val="28"/>
          <w:sz w:val="28"/>
          <w:szCs w:val="28"/>
          <w:rtl w:val="true"/>
          <w:lang w:bidi="ar-SA"/>
        </w:rPr>
        <w:t>عن أمّ‌ حرام بنت ملحان عن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أوّل جيش من أمتي يركبون البحر قد أوجبوا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ادع اللّه أن أكون معهم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اجعلها معهم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حدّثنا عبد العزيز الكتاني، أنا تمام بن محمد، أنا أبو عبد اللّه جعفر بن محمد بن جعفر، حدّثنا أبو زرعة الدّمشقي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نفر متقاربون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صدقة بن يزيد، و صدقة بن المنتصر بن عبد اللّه، و أيوب بن حسّان و ذكر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الحسين بن الآبنوسي، أنا أبو القاسم بن عتّاب، أنا أحمد بن عمير إجازة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السّوسي، أنا أبو عبد اللّه بن أبي الحديد، أنا أبو الحسن الرّبعي، أنا أبو الحسين عبد الوهاب الكلابي، أنا أحمد بن عمير في الطبقة السادسة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أيوب بن حسّان الجرشي</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نسخة ما شافهني أبو عبد اللّه الخلاّل، أنا أبو القاسم بن مندة، أنا حمد بن عبد اللّه إجازة 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35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أيوب بن حسّان الجرشي روى عن إبراهيم الحضرمي </w:t>
      </w:r>
      <w:r>
        <w:rPr>
          <w:rStyle w:val="FootnoteAnchor"/>
          <w:rtl w:val="true"/>
        </w:rPr>
        <w:footnoteReference w:id="352"/>
      </w:r>
      <w:r>
        <w:rPr>
          <w:rFonts w:ascii="Amiri" w:hAnsi="Amiri" w:eastAsia="Amiri" w:cs="Amiri"/>
          <w:color w:val="111111"/>
          <w:sz w:val="28"/>
          <w:sz w:val="28"/>
          <w:szCs w:val="28"/>
          <w:rtl w:val="true"/>
          <w:lang w:bidi="ar-SA"/>
        </w:rPr>
        <w:t>و رأى عطاء الخراساني، و روى عن محمد بن مهاجر، روى عنه دحيم، و هشام بن عمّار سمعت أبي يقول ذلك، و سألته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شيخ قديم صالح الحديث</w:t>
      </w:r>
      <w:r>
        <w:rPr>
          <w:rFonts w:eastAsia="Amiri" w:cs="Amiri" w:ascii="Amiri" w:hAnsi="Amiri"/>
          <w:color w:val="111111"/>
          <w:sz w:val="28"/>
          <w:szCs w:val="28"/>
          <w:rtl w:val="true"/>
          <w:lang w:bidi="ar-SA"/>
        </w:rPr>
        <w:t xml:space="preserve">. </w:t>
      </w:r>
      <w:bookmarkStart w:id="52" w:name="pg11914_109463"/>
    </w:p>
    <w:p>
      <w:pPr>
        <w:pStyle w:val="BookText"/>
        <w:rPr/>
      </w:pPr>
      <w:bookmarkEnd w:id="52"/>
      <w:r>
        <w:rPr>
          <w:rFonts w:ascii="Amiri" w:hAnsi="Amiri" w:eastAsia="Amiri" w:cs="Amiri"/>
          <w:color w:val="111111"/>
          <w:sz w:val="28"/>
          <w:sz w:val="28"/>
          <w:szCs w:val="28"/>
          <w:rtl w:val="true"/>
          <w:lang w:bidi="ar-SA"/>
        </w:rPr>
        <w:t>قرأت على أبي غالب بن البنّا، عن أبي الفتح بن المحاملي، أنا أبو الحسن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أيوب بن حسّان الجرشي يروي عن الوضعين بن عطاء، و هشام بن الغاز بن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أنا أبو نصر بن ماكولا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كتابة </w:t>
      </w:r>
      <w:r>
        <w:rPr>
          <w:rStyle w:val="FootnoteAnchor"/>
          <w:rtl w:val="true"/>
        </w:rPr>
        <w:footnoteReference w:id="3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الجرشي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الجيم و فتح الراء </w:t>
      </w:r>
      <w:r>
        <w:rPr>
          <w:rStyle w:val="FootnoteAnchor"/>
          <w:rtl w:val="true"/>
        </w:rPr>
        <w:footnoteReference w:id="354"/>
      </w:r>
      <w:r>
        <w:rPr>
          <w:rFonts w:ascii="Amiri" w:hAnsi="Amiri" w:eastAsia="Amiri" w:cs="Amiri"/>
          <w:color w:val="111111"/>
          <w:sz w:val="28"/>
          <w:sz w:val="28"/>
          <w:szCs w:val="28"/>
          <w:rtl w:val="true"/>
          <w:lang w:bidi="ar-SA"/>
        </w:rPr>
        <w:t xml:space="preserve">و كسر الشين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أيوب بن حسّان الجرشي يروي عن الوضين بن عطاء، و هشام بن الغاز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محمد بن الأكفاني و ذكر أنه نقله من خط‍‌ بعض أصحاب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أيوب بن حسان الجرشي يكنى أبا حسّان دمشقي</w:t>
      </w:r>
      <w:r>
        <w:rPr>
          <w:rFonts w:eastAsia="Amiri" w:cs="Amiri" w:ascii="Amiri" w:hAnsi="Amiri"/>
          <w:color w:val="111111"/>
          <w:sz w:val="28"/>
          <w:szCs w:val="28"/>
          <w:rtl w:val="true"/>
          <w:lang w:bidi="ar-SA"/>
        </w:rPr>
        <w:t>.</w:t>
      </w:r>
    </w:p>
    <w:p>
      <w:pPr>
        <w:pStyle w:val="Heading4"/>
        <w:numPr>
          <w:ilvl w:val="3"/>
          <w:numId w:val="1"/>
        </w:numPr>
        <w:rPr/>
      </w:pPr>
      <w:bookmarkStart w:id="53" w:name="__RefHeading___Toc13805285_73709187"/>
      <w:bookmarkStart w:id="54" w:name="_Toc19"/>
      <w:bookmarkEnd w:id="53"/>
      <w:r>
        <w:rPr/>
        <w:t>853</w:t>
      </w:r>
      <w:r>
        <w:rPr>
          <w:rtl w:val="true"/>
        </w:rPr>
        <w:t xml:space="preserve"> - </w:t>
      </w:r>
      <w:r>
        <w:rPr>
          <w:rtl w:val="true"/>
        </w:rPr>
        <w:t>أيوب بن حمران</w:t>
      </w:r>
      <w:bookmarkEnd w:id="54"/>
    </w:p>
    <w:p>
      <w:pPr>
        <w:pStyle w:val="BookText"/>
        <w:rPr/>
      </w:pPr>
      <w:r>
        <w:rPr>
          <w:rFonts w:ascii="Amiri" w:hAnsi="Amiri" w:eastAsia="Amiri" w:cs="Amiri"/>
          <w:color w:val="111111"/>
          <w:sz w:val="28"/>
          <w:sz w:val="28"/>
          <w:szCs w:val="28"/>
          <w:rtl w:val="true"/>
          <w:lang w:bidi="ar-SA"/>
        </w:rPr>
        <w:t>مولى عبيد اللّه بن زياد قدم دمشق على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الوفاء حفاظ‍‌ بن الحسن الغسّاني، أنا عبد الوهاب الميداني، أنا أبو سليمان بن زبر، أنا عبد اللّه بن أحمد الفرغاني، أنا محمد بن جرير الطبري، قال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حدّثت عن أبي عبيدة معمر بن المثنى أن يونس بن حبيب الجرمي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عبيد اللّه بن زياد الحسين بن علي و بني أبيه بعث برءوسهم إلى يزيد بن معاوية فسرّ بقتلهم أوّلا و حسنت بذلك منزلة عبيد اللّه عنده، ثم لم يلبث إلاّ قليلا حتى ندم على قتل الحسين، فكان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عليّ‌ لو احتملت الأذى و أنزلته معي في داري، و حكّمته فيما يريد، و إن كان في ذلك وكف و وهن في سلطاني، حفظا لرسول اللّه صلى اللّه عليه و سلم و رعاية لحقّه و قرابته، لعن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Style w:val="FootnoteAnchor"/>
          <w:rtl w:val="true"/>
        </w:rPr>
        <w:footnoteReference w:id="356"/>
      </w:r>
      <w:r>
        <w:rPr>
          <w:rFonts w:ascii="Amiri" w:hAnsi="Amiri" w:eastAsia="Amiri" w:cs="Amiri"/>
          <w:color w:val="111111"/>
          <w:sz w:val="28"/>
          <w:sz w:val="28"/>
          <w:szCs w:val="28"/>
          <w:rtl w:val="true"/>
          <w:lang w:bidi="ar-SA"/>
        </w:rPr>
        <w:t>مرجانة فإنه أخرجه و اضطرّه، و قد كان سأل أن يخلّي سبيله و يرجع من حيث أقبل، أو يأتيني فيضع يده في يدي، أو يلحق بثغر من ثغور المسلمين حتى يتوفّاه اللّه فأبى ذلك و ردّه عليه و قتله فبغّضني بقتله إلى المسلمين، و زرع لي في قلوبهم العداوة، و أبغضني البرّ و الفاجر بما استعظم الناس من قتلي حسينا، ما لي و لابن مرجانة لعنه اللّه و غضب عليه</w:t>
      </w:r>
      <w:r>
        <w:rPr>
          <w:rFonts w:eastAsia="Amiri" w:cs="Amiri" w:ascii="Amiri" w:hAnsi="Amiri"/>
          <w:color w:val="111111"/>
          <w:sz w:val="28"/>
          <w:szCs w:val="28"/>
          <w:rtl w:val="true"/>
          <w:lang w:bidi="ar-SA"/>
        </w:rPr>
        <w:t xml:space="preserve">. </w:t>
      </w:r>
      <w:bookmarkStart w:id="55" w:name="pg11914_109464"/>
    </w:p>
    <w:p>
      <w:pPr>
        <w:pStyle w:val="BookText"/>
        <w:rPr/>
      </w:pPr>
      <w:bookmarkEnd w:id="55"/>
      <w:r>
        <w:rPr>
          <w:rFonts w:ascii="Amiri" w:hAnsi="Amiri" w:eastAsia="Amiri" w:cs="Amiri"/>
          <w:color w:val="111111"/>
          <w:sz w:val="28"/>
          <w:sz w:val="28"/>
          <w:szCs w:val="28"/>
          <w:rtl w:val="true"/>
          <w:lang w:bidi="ar-SA"/>
        </w:rPr>
        <w:t>ثم إن عبيد اللّه بن زياد بعث مولى له يقال له أيوب بن حمران إلى الشام ليأتيه بخبر يزيد، فركب عبيد اللّه ذات يوم حتى إذا كان في رحبة القصّابين، إذا هم بأيوب بن حمران قد قدم فلحقه فأسرّ إليه بموت يزيد بن معاوية، فرجع عبيد اللّه من مسيره ذلك و أتى منزله، و أمر عبد اللّه بن حصن أحد بني ثعلبة بن يربوع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الصلاة جامعة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عمير بن معن الكاتب، فحدّثني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بعث عبيد اللّه حمران مولاه، فعاد عبيد اللّه بن نافع أخا زياد لأمه، ثم خرج عبيد اللّه ماشيا من خوخة كانت في دار نافع إلى المسجد، فلما كان في صحنه إذا هو بمولاه حمران أدنى ظلمة عند العشاء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حمران رسول عبيد اللّه إلى معاوية حياته و إلى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رآه و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w:t>
      </w:r>
      <w:r>
        <w:rPr>
          <w:rFonts w:eastAsia="Amiri" w:cs="Amiri" w:ascii="Amiri" w:hAnsi="Amiri"/>
          <w:color w:val="111111"/>
          <w:sz w:val="28"/>
          <w:szCs w:val="28"/>
          <w:rtl w:val="true"/>
          <w:lang w:bidi="ar-SA"/>
        </w:rPr>
        <w:t xml:space="preserve">] </w:t>
      </w:r>
      <w:r>
        <w:rPr>
          <w:rStyle w:val="FootnoteAnchor"/>
          <w:rtl w:val="true"/>
        </w:rPr>
        <w:footnoteReference w:id="357"/>
      </w:r>
      <w:r>
        <w:rPr>
          <w:rFonts w:ascii="Amiri" w:hAnsi="Amiri" w:eastAsia="Amiri" w:cs="Amiri"/>
          <w:color w:val="111111"/>
          <w:sz w:val="28"/>
          <w:sz w:val="28"/>
          <w:szCs w:val="28"/>
          <w:rtl w:val="true"/>
          <w:lang w:bidi="ar-SA"/>
        </w:rPr>
        <w:t>له أن يقدم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 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أدنو منك‌؟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فدنا و أسرّ إليه موت يزيد و اختلاف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عبيد اللّه من فوره فأمر مناديا ينادي أن الصلاة جامعة، فلما تجمع الناس صعد المنبر فنعى يزيد، و عرّض بثلبه لقصد يزيد إياه قبل موته خافه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الأحنف لعبيد اللّه إنه قد كانت ليزيد في أعناقنا بيعة، و كان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أعرض عن ذي قبر</w:t>
      </w:r>
      <w:r>
        <w:rPr>
          <w:rFonts w:eastAsia="Amiri" w:cs="Amiri" w:ascii="Amiri" w:hAnsi="Amiri"/>
          <w:color w:val="111111"/>
          <w:sz w:val="28"/>
          <w:szCs w:val="28"/>
          <w:rtl w:val="true"/>
          <w:lang w:bidi="ar-SA"/>
        </w:rPr>
        <w:t xml:space="preserve">» </w:t>
      </w:r>
      <w:r>
        <w:rPr>
          <w:rStyle w:val="FootnoteAnchor"/>
          <w:rtl w:val="true"/>
        </w:rPr>
        <w:footnoteReference w:id="3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فأعرض عنه، الحديث</w:t>
      </w:r>
      <w:r>
        <w:rPr>
          <w:rFonts w:eastAsia="Amiri" w:cs="Amiri" w:ascii="Amiri" w:hAnsi="Amiri"/>
          <w:color w:val="111111"/>
          <w:sz w:val="28"/>
          <w:szCs w:val="28"/>
          <w:rtl w:val="true"/>
          <w:lang w:bidi="ar-SA"/>
        </w:rPr>
        <w:t>.</w:t>
      </w:r>
    </w:p>
    <w:p>
      <w:pPr>
        <w:pStyle w:val="Heading4"/>
        <w:numPr>
          <w:ilvl w:val="3"/>
          <w:numId w:val="1"/>
        </w:numPr>
        <w:rPr/>
      </w:pPr>
      <w:bookmarkStart w:id="56" w:name="__RefHeading___Toc13805287_73709187"/>
      <w:bookmarkStart w:id="57" w:name="_Toc20"/>
      <w:bookmarkEnd w:id="56"/>
      <w:r>
        <w:rPr/>
        <w:t>854</w:t>
      </w:r>
      <w:r>
        <w:rPr>
          <w:rtl w:val="true"/>
        </w:rPr>
        <w:t xml:space="preserve"> - </w:t>
      </w:r>
      <w:r>
        <w:rPr>
          <w:rtl w:val="true"/>
        </w:rPr>
        <w:t>أيوب بن خالد</w:t>
      </w:r>
      <w:bookmarkEnd w:id="57"/>
    </w:p>
    <w:p>
      <w:pPr>
        <w:pStyle w:val="BookText"/>
        <w:rPr/>
      </w:pPr>
      <w:r>
        <w:rPr>
          <w:rFonts w:ascii="Amiri" w:hAnsi="Amiri" w:eastAsia="Amiri" w:cs="Amiri"/>
          <w:color w:val="111111"/>
          <w:sz w:val="28"/>
          <w:sz w:val="28"/>
          <w:szCs w:val="28"/>
          <w:rtl w:val="true"/>
          <w:lang w:bidi="ar-SA"/>
        </w:rPr>
        <w:t xml:space="preserve">أبو عثمان الجهني الحرّاني </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سمع الأوزاعي ببيروت من ساحل دمشق، و دخل دمشق و سمع محمد بن علوان مولى يزيد بن عبد الملك الأموي الجزري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يوسف، و أبو الأزهر أحمد بن الأزهر، و إبراهيم بن هانئ النّيسابوريان، و محمد بن يحيى بن زكريا الأموي الحرّاني</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الشّحّامي، أنا أبو نصر عبد الرّحمن بن علي بن محمد بن موسى، أنا أبو الحسين الخفّاف، أنا أبو حامد أحمد بن محمد بن الحسن بن الشّرقي، حدّثنا أبو الأزهر، حدّثنا أيوب بن خالد الحرّاني، حدّثنا الأوزاعي، حدّثني ثابت بن </w:t>
      </w:r>
    </w:p>
    <w:p>
      <w:pPr>
        <w:pStyle w:val="BookText"/>
        <w:rPr/>
      </w:pPr>
      <w:r>
        <w:rPr>
          <w:rFonts w:ascii="Amiri" w:hAnsi="Amiri" w:eastAsia="Amiri" w:cs="Amiri"/>
          <w:color w:val="111111"/>
          <w:sz w:val="28"/>
          <w:sz w:val="28"/>
          <w:szCs w:val="28"/>
          <w:rtl w:val="true"/>
          <w:lang w:bidi="ar-SA"/>
        </w:rPr>
        <w:t>عمير، حدّثني ربيعة، عن أبي عبد الرّحمن، حدّثني رجل من الأنصار، حدّثني أبي أنه سمع رسول اللّه صلى اللّه عليه و سلم سئل عن اللقطة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عرّفها سنة ثم احفظ‍‌ عفاصها و وكاءها ثم استنفقها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 بها حاجتك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الشرقي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الإسناد عندي خطأ و وهم، إنما هو ربيعة بن أبي عبد الرّحمن </w:t>
      </w:r>
      <w:r>
        <w:rPr>
          <w:rStyle w:val="FootnoteAnchor"/>
          <w:rtl w:val="true"/>
        </w:rPr>
        <w:footnoteReference w:id="360"/>
      </w:r>
      <w:r>
        <w:rPr>
          <w:rFonts w:ascii="Amiri" w:hAnsi="Amiri" w:eastAsia="Amiri" w:cs="Amiri"/>
          <w:color w:val="111111"/>
          <w:sz w:val="28"/>
          <w:sz w:val="28"/>
          <w:szCs w:val="28"/>
          <w:rtl w:val="true"/>
          <w:lang w:bidi="ar-SA"/>
        </w:rPr>
        <w:t>،عن يزيد مولى المنبعث عن زيد بن خالد الجهني، عن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رواه مالك و ابن عيينة و سليمان بن بلال، و إسماعيل بن جعفر، و حمّاد بن سلمة و عمر بن الحارث و غيرهم، عن ربيعة؛ و رواه ابن عديّ‌ عن ابن الشرقي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 إنما هو باب من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أنا أبي أبو القاسم، أنا أبو نعيم الأسفرايني، حدّثنا أبو عوانة يعقوب 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داود الحرّاني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سليمان بن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أيوب بن خالد، حدّثنا الأوزاعي، عن محمد بن مسلم، عن عبيد اللّه بن عبد اللّه، عن ابن عباس،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العجماء جبار، و البئر جبار و المعدن جبار و في الرّكاز الخمس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إسماعيل بن مسعدة، أنا حمزة بن يوسف، أنا أبو أحمد بن عديّ‌ </w:t>
      </w:r>
      <w:r>
        <w:rPr>
          <w:rStyle w:val="FootnoteAnchor"/>
          <w:rtl w:val="true"/>
        </w:rPr>
        <w:footnoteReference w:id="362"/>
      </w:r>
      <w:r>
        <w:rPr>
          <w:rFonts w:ascii="Amiri" w:hAnsi="Amiri" w:eastAsia="Amiri" w:cs="Amiri"/>
          <w:color w:val="111111"/>
          <w:sz w:val="28"/>
          <w:sz w:val="28"/>
          <w:szCs w:val="28"/>
          <w:rtl w:val="true"/>
          <w:lang w:bidi="ar-SA"/>
        </w:rPr>
        <w:t>،حدّثنا حاجب بن مالك، حدّثنا سليمان بن يوسف، حدّثنا أيوب فذكر نحوه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أيوب بن خالد الجهني الحرّاني حدّث عن الأوزاعي بالمناكير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فسألت أبا عروبة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بريد </w:t>
      </w:r>
      <w:r>
        <w:rPr>
          <w:rStyle w:val="FootnoteAnchor"/>
          <w:rtl w:val="true"/>
        </w:rPr>
        <w:footnoteReference w:id="363"/>
      </w:r>
      <w:r>
        <w:rPr>
          <w:rFonts w:ascii="Amiri" w:hAnsi="Amiri" w:eastAsia="Amiri" w:cs="Amiri"/>
          <w:color w:val="111111"/>
          <w:sz w:val="28"/>
          <w:sz w:val="28"/>
          <w:szCs w:val="28"/>
          <w:rtl w:val="true"/>
          <w:lang w:bidi="ar-SA"/>
        </w:rPr>
        <w:t>بيروت فسمع من الأوزاعي هناك فجاء بأحاديث مناكير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عديّ‌ </w:t>
      </w:r>
      <w:r>
        <w:rPr>
          <w:rStyle w:val="FootnoteAnchor"/>
          <w:rtl w:val="true"/>
        </w:rPr>
        <w:footnoteReference w:id="3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لأيوب بن خالد غير ما ذكرت في أخباره قلّ‌ ما يتابعه عليه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إبراهيم و أبو الوحش سبيع بن المسلّم، عن رشأ بن نظيف، أنا القاضي أبو الحسن علي بن محمد بن إسحاق بن يزيد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داود سليمان بن سيف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أيوب بن خالد خرجت إلى الأوزاعي فوافيته بدمشق،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جئت‌؟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كم فارقت حرّان‌؟</w:t>
      </w:r>
      <w:r>
        <w:rPr>
          <w:rFonts w:eastAsia="Amiri" w:cs="Amiri" w:ascii="Amiri" w:hAnsi="Amiri"/>
          <w:color w:val="111111"/>
          <w:sz w:val="28"/>
          <w:szCs w:val="28"/>
          <w:rtl w:val="true"/>
          <w:lang w:bidi="ar-SA"/>
        </w:rPr>
        <w:t xml:space="preserve">] </w:t>
      </w:r>
      <w:r>
        <w:rPr>
          <w:rStyle w:val="FootnoteAnchor"/>
          <w:rtl w:val="true"/>
        </w:rPr>
        <w:footnoteReference w:id="365"/>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ثمانية أيام،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حرّان إلى دمشق في ثمانية أيام‌؟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أي شيء جئت‌؟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البريد</w:t>
      </w:r>
      <w:r>
        <w:rPr>
          <w:rFonts w:eastAsia="Amiri" w:cs="Amiri" w:ascii="Amiri" w:hAnsi="Amiri"/>
          <w:color w:val="111111"/>
          <w:sz w:val="28"/>
          <w:szCs w:val="28"/>
          <w:rtl w:val="true"/>
          <w:lang w:bidi="ar-SA"/>
        </w:rPr>
        <w:t xml:space="preserve">] </w:t>
      </w:r>
      <w:r>
        <w:rPr>
          <w:rStyle w:val="FootnoteAnchor"/>
          <w:rtl w:val="true"/>
        </w:rPr>
        <w:footnoteReference w:id="366"/>
      </w:r>
      <w:r>
        <w:rPr>
          <w:rFonts w:ascii="Amiri" w:hAnsi="Amiri" w:eastAsia="Amiri" w:cs="Amiri"/>
          <w:color w:val="111111"/>
          <w:sz w:val="28"/>
          <w:sz w:val="28"/>
          <w:szCs w:val="28"/>
          <w:rtl w:val="true"/>
          <w:lang w:bidi="ar-SA"/>
        </w:rPr>
        <w:t>و اللّه لا حدّثتك بحرف أو ترجع إلى حرّان و تجيء على راحلتك أو على كذا حتى أحدثك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إلى حرّان و اكتريت منها و جئت إليه إلى بيروت و معي المكاري حتى شهد لي، ثم حدّثني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بن النّرسي، ثم حدّثنا أبو الفضل بن ناصر، أنا أبو الفضل بن خيرون و أبو الحسين بن الطّيّوري و أبو الغنائم بن النّرسي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الغندجاني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الأصبهاني، قالا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أنا أحمد بن عبدان، أنا محمد بن سهل، أنا محمد بن إسماعيل، 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خالد الحرّاني أبو عثمان سمع الأوزاعي</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الشّقّاني </w:t>
      </w:r>
      <w:r>
        <w:rPr>
          <w:rStyle w:val="FootnoteAnchor"/>
          <w:rtl w:val="true"/>
        </w:rPr>
        <w:footnoteReference w:id="367"/>
      </w:r>
      <w:r>
        <w:rPr>
          <w:rFonts w:ascii="Amiri" w:hAnsi="Amiri" w:eastAsia="Amiri" w:cs="Amiri"/>
          <w:color w:val="111111"/>
          <w:sz w:val="28"/>
          <w:sz w:val="28"/>
          <w:szCs w:val="28"/>
          <w:rtl w:val="true"/>
          <w:lang w:bidi="ar-SA"/>
        </w:rPr>
        <w:t>،أنا أبو بكر أحمد بن منصور،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عثمان </w:t>
      </w:r>
      <w:bookmarkStart w:id="58" w:name="pg11914_109467"/>
    </w:p>
    <w:p>
      <w:pPr>
        <w:pStyle w:val="BookText"/>
        <w:rPr/>
      </w:pPr>
      <w:bookmarkEnd w:id="58"/>
      <w:r>
        <w:rPr>
          <w:rFonts w:ascii="Amiri" w:hAnsi="Amiri" w:eastAsia="Amiri" w:cs="Amiri"/>
          <w:color w:val="111111"/>
          <w:sz w:val="28"/>
          <w:sz w:val="28"/>
          <w:szCs w:val="28"/>
          <w:rtl w:val="true"/>
          <w:lang w:bidi="ar-SA"/>
        </w:rPr>
        <w:t>أيوب بن خالد الحرّاني سمع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أبي الفضل بن الحكّاك، أنا أبو نصر الوائلي، أنا الخصيب بن عبد اللّه، أنا أبو موسى بن أبي عبد الرّحمن، أخبرني أبي أبو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عثمان أيوب بن خالد الحرّاني، عن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جعفر محمد بن أبي علي الهمذاني </w:t>
      </w:r>
      <w:r>
        <w:rPr>
          <w:rStyle w:val="FootnoteAnchor"/>
          <w:rtl w:val="true"/>
        </w:rPr>
        <w:footnoteReference w:id="3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الصّفّار، أنا أبو بكر أحمد بن علي الحافظ‍‌، أنا أبو أحمد محمد بن محمد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عثمان أيوب بن خالد الحرّاني يروي عن الأوزاعي، روى عنه محمد بن كثير، و أبو داود سليمان بن يوسف </w:t>
      </w:r>
      <w:r>
        <w:rPr>
          <w:rStyle w:val="FootnoteAnchor"/>
          <w:rtl w:val="true"/>
        </w:rPr>
        <w:footnoteReference w:id="369"/>
      </w:r>
      <w:r>
        <w:rPr>
          <w:rFonts w:ascii="Amiri" w:hAnsi="Amiri" w:eastAsia="Amiri" w:cs="Amiri"/>
          <w:color w:val="111111"/>
          <w:sz w:val="28"/>
          <w:sz w:val="28"/>
          <w:szCs w:val="28"/>
          <w:rtl w:val="true"/>
          <w:lang w:bidi="ar-SA"/>
        </w:rPr>
        <w:t>،لا يتابع في أكثر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عبد اللّه البلخي و جماعة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ثابت بن بندار، أنا أبو بكر البرقاني، أنا أبو بكر الإسماعيلي </w:t>
      </w:r>
      <w:r>
        <w:rPr>
          <w:rStyle w:val="FootnoteAnchor"/>
          <w:rtl w:val="true"/>
        </w:rPr>
        <w:footnoteReference w:id="37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القاسم</w:t>
      </w:r>
      <w:r>
        <w:rPr>
          <w:rFonts w:eastAsia="IRNazanin" w:cs="IRNazanin"/>
          <w:color w:val="111111"/>
          <w:sz w:val="28"/>
          <w:szCs w:val="28"/>
          <w:rtl w:val="true"/>
          <w:lang w:bidi="fa-IR"/>
        </w:rPr>
        <w:t xml:space="preserve">] </w:t>
      </w:r>
      <w:r>
        <w:rPr>
          <w:rStyle w:val="FootnoteAnchor"/>
          <w:rtl w:val="true"/>
        </w:rPr>
        <w:footnoteReference w:id="371"/>
      </w:r>
      <w:r>
        <w:rPr>
          <w:rFonts w:ascii="Amiri" w:hAnsi="Amiri" w:eastAsia="Amiri" w:cs="Amiri"/>
          <w:color w:val="111111"/>
          <w:sz w:val="28"/>
          <w:sz w:val="28"/>
          <w:szCs w:val="28"/>
          <w:rtl w:val="true"/>
          <w:lang w:bidi="ar-SA"/>
        </w:rPr>
        <w:t xml:space="preserve">يعني ابن زكريا، حدّثنا إبراهيم بن هاني، حدّثنا أيوب بن خالد أبو عثمان الحرّاني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الأوزاعي فذكر حديثا</w:t>
      </w:r>
      <w:r>
        <w:rPr>
          <w:rFonts w:eastAsia="Amiri" w:cs="Amiri" w:ascii="Amiri" w:hAnsi="Amiri"/>
          <w:color w:val="111111"/>
          <w:sz w:val="28"/>
          <w:szCs w:val="28"/>
          <w:rtl w:val="true"/>
          <w:lang w:bidi="ar-SA"/>
        </w:rPr>
        <w:t>.</w:t>
      </w:r>
    </w:p>
    <w:p>
      <w:pPr>
        <w:pStyle w:val="Heading4"/>
        <w:numPr>
          <w:ilvl w:val="3"/>
          <w:numId w:val="1"/>
        </w:numPr>
        <w:rPr/>
      </w:pPr>
      <w:bookmarkStart w:id="59" w:name="__RefHeading___Toc13805289_73709187"/>
      <w:bookmarkStart w:id="60" w:name="_Toc21"/>
      <w:bookmarkEnd w:id="59"/>
      <w:r>
        <w:rPr/>
        <w:t>855</w:t>
      </w:r>
      <w:r>
        <w:rPr>
          <w:rtl w:val="true"/>
        </w:rPr>
        <w:t xml:space="preserve"> - </w:t>
      </w:r>
      <w:r>
        <w:rPr>
          <w:rtl w:val="true"/>
        </w:rPr>
        <w:t>أيوب بن سلمة بن عبد اللّه بن الوليد بن الوليد بن المغيرة</w:t>
      </w:r>
      <w:bookmarkEnd w:id="60"/>
    </w:p>
    <w:p>
      <w:pPr>
        <w:pStyle w:val="BookText"/>
        <w:rPr/>
      </w:pPr>
      <w:r>
        <w:rPr>
          <w:rFonts w:ascii="Amiri" w:hAnsi="Amiri" w:eastAsia="Amiri" w:cs="Amiri"/>
          <w:color w:val="111111"/>
          <w:sz w:val="28"/>
          <w:sz w:val="28"/>
          <w:szCs w:val="28"/>
          <w:rtl w:val="true"/>
          <w:lang w:bidi="ar-SA"/>
        </w:rPr>
        <w:t>ابن عبد اللّه بن عمر بن مخزوم بن يقظة بن مرّة بن كعب</w:t>
      </w:r>
    </w:p>
    <w:p>
      <w:pPr>
        <w:pStyle w:val="BookText"/>
        <w:rPr/>
      </w:pPr>
      <w:r>
        <w:rPr>
          <w:rFonts w:ascii="Amiri" w:hAnsi="Amiri" w:eastAsia="Amiri" w:cs="Amiri"/>
          <w:color w:val="111111"/>
          <w:sz w:val="28"/>
          <w:sz w:val="28"/>
          <w:szCs w:val="28"/>
          <w:rtl w:val="true"/>
          <w:lang w:bidi="ar-SA"/>
        </w:rPr>
        <w:t>أبو سلمة القرشي</w:t>
      </w:r>
    </w:p>
    <w:p>
      <w:pPr>
        <w:pStyle w:val="BookText"/>
        <w:rPr/>
      </w:pPr>
      <w:r>
        <w:rPr>
          <w:rFonts w:ascii="Amiri" w:hAnsi="Amiri" w:eastAsia="Amiri" w:cs="Amiri"/>
          <w:color w:val="111111"/>
          <w:sz w:val="28"/>
          <w:sz w:val="28"/>
          <w:szCs w:val="28"/>
          <w:rtl w:val="true"/>
          <w:lang w:bidi="ar-SA"/>
        </w:rPr>
        <w:t>ولد بدمشق و سماه معاوية أيوب، ثم سكن المدينة، و قدم على هشام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عن أبيه و عامر بن سعد بن أبي وقاص، و أبان بن عثمان بن عفّان</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إبراهيم بن نسطاس، و عمر بن عثمان بن عمر بن موسى التّيمي </w:t>
      </w:r>
      <w:r>
        <w:rPr>
          <w:rStyle w:val="FootnoteAnchor"/>
          <w:rtl w:val="true"/>
        </w:rPr>
        <w:footnoteReference w:id="372"/>
      </w:r>
      <w:r>
        <w:rPr>
          <w:rFonts w:ascii="Amiri" w:hAnsi="Amiri" w:eastAsia="Amiri" w:cs="Amiri"/>
          <w:color w:val="111111"/>
          <w:sz w:val="28"/>
          <w:sz w:val="28"/>
          <w:szCs w:val="28"/>
          <w:rtl w:val="true"/>
          <w:lang w:bidi="ar-SA"/>
        </w:rPr>
        <w:t>،و أبو حفص المديني، و سلمة بن إبراهيم المدني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إسماعيل بن مسعدة، أنا أبو عمرو عبد الرّحمن بن محمد الفارسي، أنا أبو أحمد بن عديّ‌، حدّثنا عبد اللّه بن موسى بن الصقر، حدّثنا إبراهيم بن المنذر، حدّثنا عمر </w:t>
      </w:r>
      <w:r>
        <w:rPr>
          <w:rStyle w:val="FootnoteAnchor"/>
          <w:rtl w:val="true"/>
        </w:rPr>
        <w:footnoteReference w:id="373"/>
      </w:r>
      <w:r>
        <w:rPr>
          <w:rFonts w:ascii="Amiri" w:hAnsi="Amiri" w:eastAsia="Amiri" w:cs="Amiri"/>
          <w:color w:val="111111"/>
          <w:sz w:val="28"/>
          <w:sz w:val="28"/>
          <w:szCs w:val="28"/>
          <w:rtl w:val="true"/>
          <w:lang w:bidi="ar-SA"/>
        </w:rPr>
        <w:t>بن عثمان بن عمر بن موسى التّميمي، حدّثنا أيوب بن سلمة المخزومي، حدّثني عامر بن سعد بن أبي وقاص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أعلمه إلاّ عن أبيه سعد عن رسول اللّه صلى اللّه عليه و سلم أنه قام بالعقيق </w:t>
      </w:r>
      <w:r>
        <w:rPr>
          <w:rStyle w:val="FootnoteAnchor"/>
          <w:rtl w:val="true"/>
        </w:rPr>
        <w:footnoteReference w:id="374"/>
      </w:r>
      <w:r>
        <w:rPr>
          <w:rFonts w:ascii="Amiri" w:hAnsi="Amiri" w:eastAsia="Amiri" w:cs="Amiri"/>
          <w:color w:val="111111"/>
          <w:sz w:val="28"/>
          <w:sz w:val="28"/>
          <w:szCs w:val="28"/>
          <w:rtl w:val="true"/>
          <w:lang w:bidi="ar-SA"/>
        </w:rPr>
        <w:t>فذكر الحديث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فاستيقظت، و إنه ليقال لي إنّك بالوادي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إبراهيم، حدّثنا عبد العزيز الكتاني، أنا أبو محمد بن أبي نصر، أنا أبو الميمون بن راشد، حدّثنا الزّبير عن موسى بن محمد بن عمران عن محمد بن مصعب بن ثابت بن عبد اللّه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خالي عن عمر بن عثمان، عن أيوب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و أبي عند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 بي إليه فأسماني أيوب، و قال أيوب بن سلمة بن عبد اللّه بن الوليد، كلّ‌ هؤلاء رأيت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أحمد و أبو عبد اللّه يحيى ابنا الحسن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المخلّص، أنا أحمد بن سليمان الطّوسي، حدّثنا الزّبير بن بكار، قال </w:t>
      </w:r>
      <w:r>
        <w:rPr>
          <w:rStyle w:val="FootnoteAnchor"/>
          <w:rtl w:val="true"/>
        </w:rPr>
        <w:footnoteReference w:id="3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ولد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أيوب بن سلمة بن عبد اللّه بن الوليد بن الوليد بن المغيرة، و كان من جلّة قريش و شيوخها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 أم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إبراهيم بن حمزة عن ظبية مولاة فاطمة ابنة مصعب بن الزبير، عن أبي بكّار رزيق بن بكار مولى عمر بن مصعب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عمر بن مصعب و أيوب بن سلمة يتواصلان و يذكر أن أمّيهما أختان من ولادة العجم و أنهما ابنتا خال حميلان </w:t>
      </w:r>
      <w:r>
        <w:rPr>
          <w:rStyle w:val="FootnoteAnchor"/>
          <w:rtl w:val="true"/>
        </w:rPr>
        <w:footnoteReference w:id="376"/>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الزبير، حدثتني ظبية مولاة فاطمة بنت عمر بن مصعب،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أيوب بن سلمة يواصلنا و يذاكر أن أمه و أم عمر بن مصعب أختان من مولاة العجم بنت ملك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الشهقة تعتري أيوب بن سلمة كثيرا و كنت أرقي منها، فكان يرسل إليّ‌ أن أرقيه إذا أصابته الشهقة، فأجد عند رأسه و رجليه جاريتيه الحنقاء و الهبيرية، </w:t>
      </w:r>
    </w:p>
    <w:p>
      <w:pPr>
        <w:pStyle w:val="BookText"/>
        <w:rPr/>
      </w:pPr>
      <w:r>
        <w:rPr>
          <w:rFonts w:ascii="Amiri" w:hAnsi="Amiri" w:eastAsia="Amiri" w:cs="Amiri"/>
          <w:color w:val="111111"/>
          <w:sz w:val="28"/>
          <w:sz w:val="28"/>
          <w:szCs w:val="28"/>
          <w:rtl w:val="true"/>
          <w:lang w:bidi="ar-SA"/>
        </w:rPr>
        <w:t>و كانت الحنقاء تطأ على ظهور قدميها و كانت من أخلق الجواري فأجدهما يغنيانه بقول ابن أبي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مقالها بالنّعف نعف محسّر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لفتاتها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تعرفين المعرضا </w:t>
      </w:r>
      <w:r>
        <w:rPr>
          <w:rStyle w:val="FootnoteAnchor"/>
          <w:rtl w:val="true"/>
        </w:rPr>
        <w:footnoteReference w:id="37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خير المنازل قد ذكرن خرابا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الجرير و بين ركن كسابا </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قالت كلابة من هذا؟ فقلت 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الذي أنت من أعدائه زعموا </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الزبير، حدّثني عمر بن عثمان بن عمر بن موسى، حدّثني أيوب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بالشام عند معاوية بن أبي سفيان و كان أبي عنده إذ ذاك، فأتى بي إليه فأسماني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أيوب بن سلمة بن عبد اللّه بن الوليد بن الوليد كلّ‌ هؤلاء رأيت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الزبير، حدّثني يحيى بن محمد أن درّة بنت خالد بن عنبسة العثمانية كانت تحت بعض آل عثمان فادّعت عليه الطلاق فأحلفه هشام بن إسماعيل بن أيوب و هو على الشّرط‍‌ و ردّها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جدّتها ريطة بنت أيوب بن سلمة وقفت على باب دار إسحاق بن إبراهيم بن يعقوب بن سلمة و هشام بن إسماعيل جالس في سقيفة إسحاق و كان قد سكنها حيث ولي الشرط‍‌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لعمري كليب كان أكثر ناصرا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أيسر دينا منك ضرّج بالدم</w:t>
      </w:r>
    </w:p>
    <w:p>
      <w:pPr>
        <w:pStyle w:val="BookText"/>
        <w:rPr/>
      </w:pPr>
      <w:r>
        <w:rPr>
          <w:rFonts w:ascii="Amiri" w:hAnsi="Amiri" w:eastAsia="Amiri" w:cs="Amiri"/>
          <w:color w:val="111111"/>
          <w:sz w:val="28"/>
          <w:sz w:val="28"/>
          <w:szCs w:val="28"/>
          <w:rtl w:val="true"/>
          <w:lang w:bidi="ar-SA"/>
        </w:rPr>
        <w:t>فقال لها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عافاك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ريطة طويلة جسرة بيضاء جميلة و في وجهها خيلان</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w:t>
      </w:r>
      <w:r>
        <w:rPr>
          <w:rFonts w:eastAsia="Amiri" w:cs="Amiri" w:ascii="Amiri" w:hAnsi="Amiri"/>
          <w:color w:val="111111"/>
          <w:sz w:val="28"/>
          <w:szCs w:val="28"/>
          <w:rtl w:val="true"/>
          <w:lang w:bidi="ar-SA"/>
        </w:rPr>
        <w:t xml:space="preserve">() </w:t>
      </w:r>
      <w:r>
        <w:rPr>
          <w:rStyle w:val="FootnoteAnchor"/>
          <w:rtl w:val="true"/>
        </w:rPr>
        <w:footnoteReference w:id="380"/>
      </w:r>
      <w:r>
        <w:rPr>
          <w:rFonts w:ascii="Amiri" w:hAnsi="Amiri" w:eastAsia="Amiri" w:cs="Amiri"/>
          <w:color w:val="111111"/>
          <w:sz w:val="28"/>
          <w:sz w:val="28"/>
          <w:szCs w:val="28"/>
          <w:rtl w:val="true"/>
          <w:lang w:bidi="ar-SA"/>
        </w:rPr>
        <w:t>من قريش منهم محمد بن الضحاك الحزامي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أيوب بن سلمة بالدولتين دولة بني أمية لمكان بنت أخيه أم سلمة عند مسلمة بن هشام، و دولة بني العباس لمكانها عند أبي العباس أمير </w:t>
      </w:r>
    </w:p>
    <w:p>
      <w:pPr>
        <w:pStyle w:val="BookText"/>
        <w:rPr/>
      </w:pP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مما يذكر به جدّ أيوب بن سلمة أنه لم يبق وارث لآخر ولد خالد بن الوليد إلاّ هو و آخر معه، فمات الآخر و عنده مالا، فلما كان من الوليد بن يزيد على أميال قتل الوليد بن يزيد و أفلت أيوب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الغنائم بن النّرسي، ثم حدّثنا أبو الفضل بن ناصر، أنا أبو الفضل بن خيرون و أبو الحسين بن الطّيّوري و أبو الغنائم بن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الغندجاني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البخاري، قال </w:t>
      </w:r>
      <w:r>
        <w:rPr>
          <w:rStyle w:val="FootnoteAnchor"/>
          <w:rtl w:val="true"/>
        </w:rPr>
        <w:footnoteReference w:id="3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سلمة المخزومي أبو سلمة المدني، قال لي إبراهيم بن المنذر حدّثنا عمرو بن عثمان، حدّثني أيوب سمع عامر بن سعد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النبي صلى اللّه عليه و سلم بالمعرّس </w:t>
      </w:r>
      <w:r>
        <w:rPr>
          <w:rStyle w:val="FootnoteAnchor"/>
          <w:rtl w:val="true"/>
        </w:rPr>
        <w:footnoteReference w:id="382"/>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أتيت، فقيل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إنك لبالوادي المبارك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وقع في الأصل، و الصواب عمر بن عثمان و قد ذكره البخاري في باب عمر على الصواب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الفضل بن ناصر، عن أبي الفضل المكي، أنا أبو نصر الوائلي، أنا أبو الحسن الخصيب بن عبد اللّه بن محمد،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سلمة أيوب بن سلمة المخزومي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إبراهيم بن المنذر، عن عمر بن عثمان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نسخة ما شافهني به أبو عبد اللّه الخلاّل، أنا أبو القاسم بن مندة، أنا حمد بن عبد اللّه إجازة ح</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مندة،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3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سلمة المخزومي المديني روى عن عامر بن سعد، روى عنه عمر بن عثمان سمعت أبا زرعة يقول ذلك</w:t>
      </w:r>
      <w:r>
        <w:rPr>
          <w:rFonts w:eastAsia="Amiri" w:cs="Amiri" w:ascii="Amiri" w:hAnsi="Amiri"/>
          <w:color w:val="111111"/>
          <w:sz w:val="28"/>
          <w:szCs w:val="28"/>
          <w:rtl w:val="true"/>
          <w:lang w:bidi="ar-SA"/>
        </w:rPr>
        <w:t xml:space="preserve">. </w:t>
      </w:r>
      <w:bookmarkStart w:id="61" w:name="pg11914_109471"/>
    </w:p>
    <w:p>
      <w:pPr>
        <w:pStyle w:val="Heading4"/>
        <w:numPr>
          <w:ilvl w:val="3"/>
          <w:numId w:val="1"/>
        </w:numPr>
        <w:rPr/>
      </w:pPr>
      <w:bookmarkStart w:id="62" w:name="__RefHeading___Toc13805291_73709187"/>
      <w:bookmarkStart w:id="63" w:name="_Toc22"/>
      <w:bookmarkEnd w:id="61"/>
      <w:bookmarkEnd w:id="62"/>
      <w:r>
        <w:rPr/>
        <w:t>856</w:t>
      </w:r>
      <w:r>
        <w:rPr>
          <w:rtl w:val="true"/>
        </w:rPr>
        <w:t xml:space="preserve"> - </w:t>
      </w:r>
      <w:r>
        <w:rPr>
          <w:rtl w:val="true"/>
        </w:rPr>
        <w:t>أيوب بن سليمان بن داود بن عبد اللّه بن حذلم الأسديّ‌</w:t>
      </w:r>
      <w:bookmarkEnd w:id="63"/>
    </w:p>
    <w:p>
      <w:pPr>
        <w:pStyle w:val="BookText"/>
        <w:rPr/>
      </w:pPr>
      <w:r>
        <w:rPr>
          <w:rFonts w:ascii="Amiri" w:hAnsi="Amiri" w:eastAsia="Amiri" w:cs="Amiri"/>
          <w:color w:val="111111"/>
          <w:sz w:val="28"/>
          <w:sz w:val="28"/>
          <w:szCs w:val="28"/>
          <w:rtl w:val="true"/>
          <w:lang w:bidi="ar-SA"/>
        </w:rPr>
        <w:t>روى عن سويد بن عبد العزيز، و الوليد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سليمان بن أيوب، و يحيى بن حبيب بن إسماعيل بن عقيل الجمّال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بن أبي الحديد، أنا جدي أبو عبد اللّه، أنا أبو الحسن بن السّمسار أنا عبد اللّه بن مروان، حدّثنا أبو أيوب سليمان بن أيوب بن حذلم، حدّثنا أبي، حدّثنا سويد، حدّثنا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الحكم بن عتيبة، عن ميمون بن مهران، عن ابن عباس أن النبي صلى اللّه عليه و سلم نهى عن كلّ‌ ذي مخلب من الطّير، و كلّ‌ ذي ناب من السّبع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2501</w:t>
      </w:r>
      <w:r>
        <w:rPr>
          <w:rFonts w:eastAsia="Amiri" w:cs="Amiri" w:ascii="Amiri" w:hAnsi="Amiri"/>
          <w:color w:val="111111"/>
          <w:sz w:val="28"/>
          <w:szCs w:val="28"/>
          <w:rtl w:val="true"/>
          <w:lang w:bidi="ar-SA"/>
        </w:rPr>
        <w:t>].</w:t>
      </w:r>
    </w:p>
    <w:p>
      <w:pPr>
        <w:pStyle w:val="Heading4"/>
        <w:numPr>
          <w:ilvl w:val="3"/>
          <w:numId w:val="1"/>
        </w:numPr>
        <w:rPr/>
      </w:pPr>
      <w:bookmarkStart w:id="64" w:name="__RefHeading___Toc13805293_73709187"/>
      <w:bookmarkStart w:id="65" w:name="_Toc23"/>
      <w:bookmarkEnd w:id="64"/>
      <w:r>
        <w:rPr/>
        <w:t>857</w:t>
      </w:r>
      <w:r>
        <w:rPr>
          <w:rtl w:val="true"/>
        </w:rPr>
        <w:t xml:space="preserve"> - </w:t>
      </w:r>
      <w:r>
        <w:rPr>
          <w:rtl w:val="true"/>
        </w:rPr>
        <w:t>أيوب بن سليمان بن عبد الملك بن مروان</w:t>
      </w:r>
      <w:bookmarkEnd w:id="65"/>
    </w:p>
    <w:p>
      <w:pPr>
        <w:pStyle w:val="BookText"/>
        <w:rPr/>
      </w:pPr>
      <w:r>
        <w:rPr>
          <w:rFonts w:ascii="Amiri" w:hAnsi="Amiri" w:eastAsia="Amiri" w:cs="Amiri"/>
          <w:color w:val="111111"/>
          <w:sz w:val="28"/>
          <w:sz w:val="28"/>
          <w:szCs w:val="28"/>
          <w:rtl w:val="true"/>
          <w:lang w:bidi="ar-SA"/>
        </w:rPr>
        <w:t>ابن الحكم بن أبي العاص بن أمية بن عبد شمس الأموي</w:t>
      </w:r>
    </w:p>
    <w:p>
      <w:pPr>
        <w:pStyle w:val="BookText"/>
        <w:rPr/>
      </w:pPr>
      <w:r>
        <w:rPr>
          <w:rFonts w:ascii="Amiri" w:hAnsi="Amiri" w:eastAsia="Amiri" w:cs="Amiri"/>
          <w:color w:val="111111"/>
          <w:sz w:val="28"/>
          <w:sz w:val="28"/>
          <w:szCs w:val="28"/>
          <w:rtl w:val="true"/>
          <w:lang w:bidi="ar-SA"/>
        </w:rPr>
        <w:t>ولي غزو الصائفة، و كان أبوه قد رشّحه لولاية العهد من بعده، فمات في حياة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له رواية، و له ذكر في أخبار أبيه و قد مدحه جرير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الخطفى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محمد بن محمد الفراء، و أبو غالب و أبو عبد اللّه أحمد </w:t>
      </w:r>
      <w:r>
        <w:rPr>
          <w:rStyle w:val="FootnoteAnchor"/>
          <w:rtl w:val="true"/>
        </w:rPr>
        <w:footnoteReference w:id="385"/>
      </w:r>
      <w:r>
        <w:rPr>
          <w:rFonts w:ascii="Amiri" w:hAnsi="Amiri" w:eastAsia="Amiri" w:cs="Amiri"/>
          <w:color w:val="111111"/>
          <w:sz w:val="28"/>
          <w:sz w:val="28"/>
          <w:szCs w:val="28"/>
          <w:rtl w:val="true"/>
          <w:lang w:bidi="ar-SA"/>
        </w:rPr>
        <w:t>و يحيى ابنا أبي علي بن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محمد بن أحمد بن محمد بن عمر بن المسلمة، أنا أبو طاهر المخلّص، أنا أحمد بن سليمان الطوسي، حدّثنا الزبير بن بكار، حدّثني محمد بن سلاّم، حدّثني محمد بن عائشة و أبو عمرو الأسواري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أهل البصرة و أهل الكوفة في عسكر سليمان بن عبد الملك فتذاكروا أمرهم فتحاكموا إلى أيوب بن سليمان و كان أبوه قد رشّحه لولاية العهد و في ذلك يقول جرير</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الإمام الذي ترجى نوافله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الإمام، ولي العهد أيوب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عرف الناس الخليفة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عرفوا مجرى النجوم الطّوالع </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ترشح لولاية العهد فمات في حياة أبيه، و أم أيوب بن سليمان أم أبان بنت أبان بن الحكم بن أبي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حدّثنا أبو بكر الخطيب، أنا أبو الحسن الحمّامي، أنا أبو الحسن علي بن أحمد بن أبي قيس الوفاء المقرئ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منصور بن عبد العزيز أنا عمر بن الحسن بن علي بن مالك،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أبي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غير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سليمان لابنه أيوب يوم الفطر يعني سنة ست و تسعين، و به كان يكنى، و أم أيوب بن سليمان أم أبان بنت أبان بن الحكم بن أبي العاص، حدّثنا عباس،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أيوب بن سليمان يوم السبت لثمان ليال خلون من المحرم، و توفي سليمان بن عبد الملك بدابق </w:t>
      </w:r>
      <w:r>
        <w:rPr>
          <w:rStyle w:val="FootnoteAnchor"/>
          <w:rtl w:val="true"/>
        </w:rPr>
        <w:footnoteReference w:id="388"/>
      </w:r>
      <w:r>
        <w:rPr>
          <w:rFonts w:ascii="Amiri" w:hAnsi="Amiri" w:eastAsia="Amiri" w:cs="Amiri"/>
          <w:color w:val="111111"/>
          <w:sz w:val="28"/>
          <w:sz w:val="28"/>
          <w:szCs w:val="28"/>
          <w:rtl w:val="true"/>
          <w:lang w:bidi="ar-SA"/>
        </w:rPr>
        <w:t>في صفر لعشر ليال بقين من سنة تسع و تسعين، و كان بينه و بين أبيه اثنان و أربعون يوما لفظهما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الجزء الثالث عشر بعد المائة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أبو القاسم عبيد اللّه بن عثمان الدّقّاق، أنا أبو محمد إسماعيل بن علي الخطبي </w:t>
      </w:r>
      <w:r>
        <w:rPr>
          <w:rStyle w:val="FootnoteAnchor"/>
          <w:rtl w:val="true"/>
        </w:rPr>
        <w:footnoteReference w:id="38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سليمان بن عبد الملك عهد إلى ابنه أيوب فقال فيه جرير بن الخطفى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الإمام الذي ترجى نوائله </w:t>
      </w:r>
      <w:r>
        <w:rPr>
          <w:rStyle w:val="FootnoteAnchor"/>
          <w:rtl w:val="true"/>
        </w:rPr>
        <w:footnoteReference w:id="3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الإمام وليّ‌ العهد أيوب</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كونوا كيوسف لما جاء إخوته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فاستسلموا </w:t>
      </w:r>
      <w:r>
        <w:rPr>
          <w:rStyle w:val="FootnoteAnchor"/>
          <w:rtl w:val="true"/>
        </w:rPr>
        <w:footnoteReference w:id="39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اليوم تثريب </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عرف الناس الخليفة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عرفوا مجرى النجوم الطوالع</w:t>
      </w:r>
    </w:p>
    <w:p>
      <w:pPr>
        <w:pStyle w:val="BookText"/>
        <w:rPr/>
      </w:pPr>
      <w:r>
        <w:rPr>
          <w:rFonts w:ascii="Amiri" w:hAnsi="Amiri" w:eastAsia="Amiri" w:cs="Amiri"/>
          <w:color w:val="111111"/>
          <w:sz w:val="28"/>
          <w:sz w:val="28"/>
          <w:szCs w:val="28"/>
          <w:rtl w:val="true"/>
          <w:lang w:bidi="ar-SA"/>
        </w:rPr>
        <w:t>فتوفي أيوب في حياة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فهم، حدّثنا محمد بن سعد </w:t>
      </w:r>
      <w:r>
        <w:rPr>
          <w:rStyle w:val="FootnoteAnchor"/>
          <w:rtl w:val="true"/>
        </w:rPr>
        <w:footnoteReference w:id="392"/>
      </w:r>
      <w:r>
        <w:rPr>
          <w:rFonts w:ascii="Amiri" w:hAnsi="Amiri" w:eastAsia="Amiri" w:cs="Amiri"/>
          <w:color w:val="111111"/>
          <w:sz w:val="28"/>
          <w:sz w:val="28"/>
          <w:szCs w:val="28"/>
          <w:rtl w:val="true"/>
          <w:lang w:bidi="ar-SA"/>
        </w:rPr>
        <w:t>،أنا محمد بن عمر، حدّثنا داود بن خالد أبو سليمان، عن سهيل بن أبي سهيل،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رجاء بن حيوة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يوم الجمعة لبس سليمان بن عبد الملك ثيابا خضراء من خزّ و نظر في المرآة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اللّه الملك الشابّ‌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إلى الصلاة فصلّى بالناس الجمعة فلم يرجع حتى وعك فلمّا ثقل كتب كتابا عهده إلى ابنه أيوب، و هو غلام لم يبلغ،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 يا أمير المؤمنين، إنّه مما يحفظ‍‌ به الخليفة في قبره أن يستخلف الرجل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أستخير اللّه فيه و انظر و لم أعزم عليه فمكث يوما أو يومين ثم خرّقه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عبد الوهاب بن علي بن عبد الوهاب بن السّكري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عبد العزيز الطاهري، أنا أحمد بن جعفر بن محمد بن سلم، أنا أبو خليفة الجمحي، حدّثنا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قال جرير من الأبيات المقلدة المشهورة قوله في أيوب بن سليمان حين رشّحه إلى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الإمام الذي ترجى نوافله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الإمام ولي العهد أيوب</w:t>
      </w:r>
    </w:p>
    <w:p>
      <w:pPr>
        <w:pStyle w:val="BookText"/>
        <w:rPr/>
      </w:pPr>
      <w:r>
        <w:rPr>
          <w:rFonts w:ascii="Amiri" w:hAnsi="Amiri" w:eastAsia="Amiri" w:cs="Amiri"/>
          <w:color w:val="111111"/>
          <w:sz w:val="28"/>
          <w:sz w:val="28"/>
          <w:szCs w:val="28"/>
          <w:rtl w:val="true"/>
          <w:lang w:bidi="ar-SA"/>
        </w:rPr>
        <w:t xml:space="preserve">مستقبل الخير لا كاب و لا جحد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 يعمّ‌ نجوم اللّيل مشبوب </w:t>
      </w:r>
      <w:r>
        <w:rPr>
          <w:rStyle w:val="FootnoteAnchor"/>
          <w:rtl w:val="true"/>
        </w:rPr>
        <w:footnoteReference w:id="393"/>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الفضل عبد الواحد بن إبراهيم بن قرّة، عن عاصم بن الحسن بن محمد، أنا علي بن محمد بن عبد اللّه، أنا الحسين بن صفوان، حدّثنا أبو بكر بن أبي الدنيا، حدّثني عبد اللّه بن محمد البلخي، حدّثني عبد اللّه بن الحارث التّميمي، أخبرني إسحاق بن حفص المروزي، عن علي بن الحسن بن شقيق، عن عبد اللّه بن </w:t>
      </w:r>
    </w:p>
    <w:p>
      <w:pPr>
        <w:pStyle w:val="BookText"/>
        <w:rPr/>
      </w:pPr>
      <w:r>
        <w:rPr>
          <w:rFonts w:ascii="Amiri" w:hAnsi="Amiri" w:eastAsia="Amiri" w:cs="Amiri"/>
          <w:color w:val="111111"/>
          <w:sz w:val="28"/>
          <w:sz w:val="28"/>
          <w:szCs w:val="28"/>
          <w:rtl w:val="true"/>
          <w:lang w:bidi="ar-SA"/>
        </w:rPr>
        <w:t>المبارك، عن أبي كنانة،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يزيد بن المهلّب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 جملين </w:t>
      </w:r>
      <w:r>
        <w:rPr>
          <w:rStyle w:val="FootnoteAnchor"/>
          <w:rtl w:val="true"/>
        </w:rPr>
        <w:footnoteReference w:id="394"/>
      </w:r>
      <w:r>
        <w:rPr>
          <w:rFonts w:ascii="Amiri" w:hAnsi="Amiri" w:eastAsia="Amiri" w:cs="Amiri"/>
          <w:color w:val="111111"/>
          <w:sz w:val="28"/>
          <w:sz w:val="28"/>
          <w:szCs w:val="28"/>
          <w:rtl w:val="true"/>
          <w:lang w:bidi="ar-SA"/>
        </w:rPr>
        <w:t>مسك من خراسان إلى سليمان بن عبد الملك فانتهيت إلى باب أيوب و هو ولي العهد، فدخلت عليه فإذا دار مجصّصة حيطانها و سقوفها، و إذا فيها و صفاء و وصائف عليهم ثياب صفر و حليّ‌ الذهب، ثم أدخلت دارا أخرى فإذا حيطانها و سقوفها خضراء و إذا و صفاء و وصائف عليهم ثياب خضر و حليّ‌ الزّمرّد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فوضعت الحملين بين يدي أيوب و هو قاعد على سرير معه امرأته، لم أعرف أحدهما من صاحبه فانتهب المسك من بين يديه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اكتب لي براءة، فزبرني فخرجت فأتيت سليمان فأخبرته بما كان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عرفنا قصتك فكتب لي براءة ثم عدت بعد أحد عشر يوما، فإذا أيوب و جميع من كان معه في داره قد ماتوا أصابهم الطاعون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أبي الدنيا، حدّثني محمد بن المغيرة المازني، نا سعيد أبو عثمان ثقة من أهل العلم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احتضر أيوب بن سليمان بن عبد الملك دخل عليه أبوه و هو يجود بنفسه فذكر معنى حكاية 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بكار في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حكاية الزبير أتم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و حدّثني زكريا بن عبد اللّه التّميمي أن محمد بن عبد اللّه القرشي حدثه أن أباه حدثه أن سليمان بن عبد الملك قال لعمر بن عبد العزيز عند موت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يصبر المؤمن حتى لا يجد لمصيبته ألما؟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لا يستوي عندك ما تحب و ما تكره و لكن الصبر معول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ابن أبي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هارون بن أبي يحيى الأسلمي، عن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جزع سليمان بن عبد الملك على ابنه أيوب حتى جاءه المعزون من الآفاق فقال رجل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امرأ حدّث نفسه بالبقاء في الدنيا ثم ظن أن المصائب لا تصيبه فيها لغير جيد الرأي، المحفوظ‍‌ لغبين </w:t>
      </w:r>
      <w:r>
        <w:rPr>
          <w:rStyle w:val="FootnoteAnchor"/>
          <w:rtl w:val="true"/>
        </w:rPr>
        <w:footnoteReference w:id="395"/>
      </w:r>
      <w:r>
        <w:rPr>
          <w:rFonts w:ascii="Amiri" w:hAnsi="Amiri" w:eastAsia="Amiri" w:cs="Amiri"/>
          <w:color w:val="111111"/>
          <w:sz w:val="28"/>
          <w:sz w:val="28"/>
          <w:szCs w:val="28"/>
          <w:rtl w:val="true"/>
          <w:lang w:bidi="ar-SA"/>
        </w:rPr>
        <w:t>الرأي</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الفرج سعيد بن أبي الرجاء، أنا منصور بن الحسين، أنا أبو بكر بن المقرئ، أنا أبو عروبة، حدّثنا علي بن إبراهيم، حدّثنا عبد اللّه بن صالح، حدّثني عبد العزيز بن أبي سلمة، عن طلحة بن عبد الملك الأيلي،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عمر بن </w:t>
      </w:r>
    </w:p>
    <w:p>
      <w:pPr>
        <w:pStyle w:val="BookText"/>
        <w:rPr/>
      </w:pPr>
      <w:r>
        <w:rPr>
          <w:rFonts w:ascii="Amiri" w:hAnsi="Amiri" w:eastAsia="Amiri" w:cs="Amiri"/>
          <w:color w:val="111111"/>
          <w:sz w:val="28"/>
          <w:sz w:val="28"/>
          <w:szCs w:val="28"/>
          <w:rtl w:val="true"/>
          <w:lang w:bidi="ar-SA"/>
        </w:rPr>
        <w:t>عبد العزيز على سليمان بن عبد الملك و عنده أيوب ابنه و هو يومئذ ولي عهده، قد عقد له من بعده، فجاء إنسان يطلب ميراثا من بعض نساء الخلفاء، فقال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إخال النساء يرثن في العقار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فأين كتاب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اذهب فائتني بسجلّ‌ عبد الملك بن مروان الذي كتب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لكأنك أرسلت إلى المصحف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ليوشكنّ‌ الرجل يتكلم بمثل هذا عند أمير المؤمنين ثم لا يشعر حتى يفارقه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أفضى الأمر إليك و إلى مثلك فما يدخل على أولئك أشدّ مما خشيت أن يصيبهم من هذا، فقال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أ لأبي حفص تقول هذا؟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لئن كان جهل علينا يا أمير المؤمنين ما حملنا </w:t>
      </w:r>
      <w:r>
        <w:rPr>
          <w:rStyle w:val="FootnoteAnchor"/>
          <w:rtl w:val="true"/>
        </w:rPr>
        <w:footnoteReference w:id="396"/>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بن جعفر، حدّثنا يعقوب بن سفيان، حدّثني ابن بكير، حدّثني الليث بن سعد، عن عبد العزيز بن أبي سلمة، عن طلحة بن عبد الملك الأيّلي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عمر بن عبد العزيز على سليمان بن عبد الملك و هو خليفة و عنده أيوب ابنه، و هو ولي عهد المسلمين، و قد عقد له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w:t>
      </w:r>
      <w:r>
        <w:rPr>
          <w:rFonts w:eastAsia="Amiri" w:cs="Amiri" w:ascii="Amiri" w:hAnsi="Amiri"/>
          <w:color w:val="111111"/>
          <w:sz w:val="28"/>
          <w:szCs w:val="28"/>
          <w:rtl w:val="true"/>
          <w:lang w:bidi="ar-SA"/>
        </w:rPr>
        <w:t xml:space="preserve">] </w:t>
      </w:r>
      <w:r>
        <w:rPr>
          <w:rStyle w:val="FootnoteAnchor"/>
          <w:rtl w:val="true"/>
        </w:rPr>
        <w:footnoteReference w:id="397"/>
      </w:r>
      <w:r>
        <w:rPr>
          <w:rFonts w:ascii="Amiri" w:hAnsi="Amiri" w:eastAsia="Amiri" w:cs="Amiri"/>
          <w:color w:val="111111"/>
          <w:sz w:val="28"/>
          <w:sz w:val="28"/>
          <w:szCs w:val="28"/>
          <w:rtl w:val="true"/>
          <w:lang w:bidi="ar-SA"/>
        </w:rPr>
        <w:t xml:space="preserve">إنسان يطلب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ميراثا من</w:t>
      </w:r>
      <w:r>
        <w:rPr>
          <w:rFonts w:eastAsia="Amiri" w:cs="Amiri" w:ascii="Amiri" w:hAnsi="Amiri"/>
          <w:color w:val="111111"/>
          <w:sz w:val="28"/>
          <w:szCs w:val="28"/>
          <w:rtl w:val="true"/>
          <w:lang w:bidi="ar-SA"/>
        </w:rPr>
        <w:t xml:space="preserve">] </w:t>
      </w:r>
      <w:r>
        <w:rPr>
          <w:rStyle w:val="FootnoteAnchor"/>
          <w:rtl w:val="true"/>
        </w:rPr>
        <w:footnoteReference w:id="398"/>
      </w:r>
      <w:r>
        <w:rPr>
          <w:rFonts w:ascii="Amiri" w:hAnsi="Amiri" w:eastAsia="Amiri" w:cs="Amiri"/>
          <w:color w:val="111111"/>
          <w:sz w:val="28"/>
          <w:sz w:val="28"/>
          <w:szCs w:val="28"/>
          <w:rtl w:val="true"/>
          <w:lang w:bidi="ar-SA"/>
        </w:rPr>
        <w:t>بعض نساء الخلفاء، فقال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إخال النساء يرثن في العقار، فقال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فأين كتاب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اذهب فائتني بسجل عبد الملك بن مروان الذي كتبه إلى ذلك،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لكأنك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أرسلت</w:t>
      </w:r>
      <w:r>
        <w:rPr>
          <w:rFonts w:eastAsia="Amiri" w:cs="Amiri" w:ascii="Amiri" w:hAnsi="Amiri"/>
          <w:color w:val="111111"/>
          <w:sz w:val="28"/>
          <w:szCs w:val="28"/>
          <w:rtl w:val="true"/>
          <w:lang w:bidi="ar-SA"/>
        </w:rPr>
        <w:t xml:space="preserve">] </w:t>
      </w:r>
      <w:r>
        <w:rPr>
          <w:rStyle w:val="FootnoteAnchor"/>
          <w:rtl w:val="true"/>
        </w:rPr>
        <w:footnoteReference w:id="399"/>
      </w:r>
      <w:r>
        <w:rPr>
          <w:rFonts w:ascii="Amiri" w:hAnsi="Amiri" w:eastAsia="Amiri" w:cs="Amiri"/>
          <w:color w:val="111111"/>
          <w:sz w:val="28"/>
          <w:sz w:val="28"/>
          <w:szCs w:val="28"/>
          <w:rtl w:val="true"/>
          <w:lang w:bidi="ar-SA"/>
        </w:rPr>
        <w:t>إلى المصحف، فقال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ليوشكنّ‌ الرجل أن يتكلم بهذا عند أمير المؤمنين ثم لا يشعر حتى يفارقه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ذلك إليك، إذا أفضى ذلك إليك و إلى مثلك فما يدخل على أولئك أشدّ مما خشيت أن يصيبهم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مه لأبي حفص تقول هذا؟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أمير المؤمنين لأن كان جهل علينا ما حلمنا عنه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نصر بن أحمد بن مقاتل، أنا جدي أبو محمد، حدّثنا أبو علي الأهوازي، أنا أبو بكر بن أبي الحديد، أنا أبو بكر الخرائطي، حدّثنا أبو يوسف </w:t>
      </w:r>
    </w:p>
    <w:p>
      <w:pPr>
        <w:pStyle w:val="BookText"/>
        <w:rPr/>
      </w:pPr>
      <w:r>
        <w:rPr>
          <w:rFonts w:ascii="Amiri" w:hAnsi="Amiri" w:eastAsia="Amiri" w:cs="Amiri"/>
          <w:color w:val="111111"/>
          <w:sz w:val="28"/>
          <w:sz w:val="28"/>
          <w:szCs w:val="28"/>
          <w:rtl w:val="true"/>
          <w:lang w:bidi="ar-SA"/>
        </w:rPr>
        <w:t>يعقوب بن عيسى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الزّبير بن بكار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أيوب بن سليمان بن عبد الملك الوفاة و هو يومئذ ولي عهده دخل سليمان و هو يجود بنفسه و معه عمر بن عبد العزيز و رجاء بن حيوة و سعد بن عقبة فجعل ينظر في وجهه فخنقته العبرة ثم نظر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 يملك العبد أن يسبق إلى قلبه الوجد عند المصيبة، و الناس في ذلك أضراب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يغلب صبره على جزعه، فذلك الجلد الحازم المحتسب، و منهم من يغلب جزعه على صبره،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فذلك</w:t>
      </w:r>
      <w:r>
        <w:rPr>
          <w:rFonts w:eastAsia="Amiri" w:cs="Amiri" w:ascii="Amiri" w:hAnsi="Amiri"/>
          <w:color w:val="111111"/>
          <w:sz w:val="28"/>
          <w:szCs w:val="28"/>
          <w:rtl w:val="true"/>
          <w:lang w:bidi="ar-SA"/>
        </w:rPr>
        <w:t xml:space="preserve">] </w:t>
      </w:r>
      <w:r>
        <w:rPr>
          <w:rStyle w:val="FootnoteAnchor"/>
          <w:rtl w:val="true"/>
        </w:rPr>
        <w:footnoteReference w:id="400"/>
      </w:r>
      <w:r>
        <w:rPr>
          <w:rFonts w:ascii="Amiri" w:hAnsi="Amiri" w:eastAsia="Amiri" w:cs="Amiri"/>
          <w:color w:val="111111"/>
          <w:sz w:val="28"/>
          <w:sz w:val="28"/>
          <w:szCs w:val="28"/>
          <w:rtl w:val="true"/>
          <w:lang w:bidi="ar-SA"/>
        </w:rPr>
        <w:t xml:space="preserve">المغلوب الضعيف العقدة، و ليست منكم حشمة </w:t>
      </w:r>
      <w:r>
        <w:rPr>
          <w:rStyle w:val="FootnoteAnchor"/>
          <w:rtl w:val="true"/>
        </w:rPr>
        <w:footnoteReference w:id="401"/>
      </w:r>
      <w:r>
        <w:rPr>
          <w:rFonts w:ascii="Amiri" w:hAnsi="Amiri" w:eastAsia="Amiri" w:cs="Amiri"/>
          <w:color w:val="111111"/>
          <w:sz w:val="28"/>
          <w:sz w:val="28"/>
          <w:szCs w:val="28"/>
          <w:rtl w:val="true"/>
          <w:lang w:bidi="ar-SA"/>
        </w:rPr>
        <w:t xml:space="preserve">،فإني أجد في قلبي لوعة، إن أنا لم أبرّدها بعبرة خفت أن يتصدّع </w:t>
      </w:r>
      <w:r>
        <w:rPr>
          <w:rStyle w:val="FootnoteAnchor"/>
          <w:rtl w:val="true"/>
        </w:rPr>
        <w:footnoteReference w:id="402"/>
      </w:r>
      <w:r>
        <w:rPr>
          <w:rFonts w:ascii="Amiri" w:hAnsi="Amiri" w:eastAsia="Amiri" w:cs="Amiri"/>
          <w:color w:val="111111"/>
          <w:sz w:val="28"/>
          <w:sz w:val="28"/>
          <w:szCs w:val="28"/>
          <w:rtl w:val="true"/>
          <w:lang w:bidi="ar-SA"/>
        </w:rPr>
        <w:t>كبدي</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الصبر أولى بك فلا تحفظن </w:t>
      </w:r>
      <w:r>
        <w:rPr>
          <w:rStyle w:val="FootnoteAnchor"/>
          <w:rtl w:val="true"/>
        </w:rPr>
        <w:footnoteReference w:id="4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إليّ‌ و إلى رجاء بن حيوة نظر مستعتب يرجو أن يساعده على ما أراد من </w:t>
      </w:r>
      <w:r>
        <w:rPr>
          <w:rStyle w:val="FootnoteAnchor"/>
          <w:rtl w:val="true"/>
        </w:rPr>
        <w:footnoteReference w:id="404"/>
      </w:r>
      <w:r>
        <w:rPr>
          <w:rFonts w:ascii="Amiri" w:hAnsi="Amiri" w:eastAsia="Amiri" w:cs="Amiri"/>
          <w:color w:val="111111"/>
          <w:sz w:val="28"/>
          <w:sz w:val="28"/>
          <w:szCs w:val="28"/>
          <w:rtl w:val="true"/>
          <w:lang w:bidi="ar-SA"/>
        </w:rPr>
        <w:t xml:space="preserve">البكاء فأما أنا فكرهت أمره </w:t>
      </w:r>
      <w:r>
        <w:rPr>
          <w:rStyle w:val="FootnoteAnchor"/>
          <w:rtl w:val="true"/>
        </w:rPr>
        <w:footnoteReference w:id="405"/>
      </w:r>
      <w:r>
        <w:rPr>
          <w:rFonts w:ascii="Amiri" w:hAnsi="Amiri" w:eastAsia="Amiri" w:cs="Amiri"/>
          <w:color w:val="111111"/>
          <w:sz w:val="28"/>
          <w:sz w:val="28"/>
          <w:szCs w:val="28"/>
          <w:rtl w:val="true"/>
          <w:lang w:bidi="ar-SA"/>
        </w:rPr>
        <w:t>و أنهاه، و أما رجاء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فافعل فإني لا أرى بذلك بأسا ما لم تأت من ذلك المفرط‍‌، و قد بلغني أن رسول اللّه صلى اللّه عليه و سلم لما مات ابنه إبراهيم و اشتد عليه وجده و جعلت عيناه تدمعان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تدمع العين و يحزن القلب و لا نقول ما يسخط‍‌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w:t>
      </w:r>
      <w:r>
        <w:rPr>
          <w:rFonts w:eastAsia="Amiri" w:cs="Amiri" w:ascii="Amiri" w:hAnsi="Amiri"/>
          <w:color w:val="111111"/>
          <w:sz w:val="28"/>
          <w:szCs w:val="28"/>
          <w:rtl w:val="true"/>
          <w:lang w:bidi="ar-SA"/>
        </w:rPr>
        <w:t xml:space="preserve">] </w:t>
      </w:r>
      <w:r>
        <w:rPr>
          <w:rStyle w:val="FootnoteAnchor"/>
          <w:rtl w:val="true"/>
        </w:rPr>
        <w:footnoteReference w:id="406"/>
      </w:r>
      <w:r>
        <w:rPr>
          <w:rFonts w:ascii="Amiri" w:hAnsi="Amiri" w:eastAsia="Amiri" w:cs="Amiri"/>
          <w:color w:val="111111"/>
          <w:sz w:val="28"/>
          <w:sz w:val="28"/>
          <w:szCs w:val="28"/>
          <w:rtl w:val="true"/>
          <w:lang w:bidi="ar-SA"/>
        </w:rPr>
        <w:t xml:space="preserve">و إنّا عليك يا إبراهيم لمحزونون </w:t>
      </w:r>
      <w:r>
        <w:rPr>
          <w:rStyle w:val="FootnoteAnchor"/>
          <w:rtl w:val="true"/>
        </w:rPr>
        <w:footnoteReference w:id="407"/>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عينيه فبكى حتى ظننا أن نياط‍‌ </w:t>
      </w:r>
      <w:r>
        <w:rPr>
          <w:rStyle w:val="FootnoteAnchor"/>
          <w:rtl w:val="true"/>
        </w:rPr>
        <w:footnoteReference w:id="408"/>
      </w:r>
      <w:r>
        <w:rPr>
          <w:rFonts w:ascii="Amiri" w:hAnsi="Amiri" w:eastAsia="Amiri" w:cs="Amiri"/>
          <w:color w:val="111111"/>
          <w:sz w:val="28"/>
          <w:sz w:val="28"/>
          <w:szCs w:val="28"/>
          <w:rtl w:val="true"/>
          <w:lang w:bidi="ar-SA"/>
        </w:rPr>
        <w:t>قلبه قد انقطع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 بن عبد العزيز لرجاء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رجاء ما صنعت بأمير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يقض من بكائه و طرا، فإنه إن لم يخرج من صدره ما ترى خفت أن يأتي على 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رقأت عبرته فدعا بماء فغسل وجهه، و أقبل علينا حتى قضى أيوب، و أمر بجهازه و خرج يمشي أمام الجنازة، فلما دفنّاه و حثا التراب عليه، وقف قليلا لينظر إليه ثم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وقوف على قبر مقيم بقفرة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 قليل من حبيب مفارق</w:t>
      </w:r>
      <w:r>
        <w:rPr>
          <w:rFonts w:eastAsia="Amiri" w:cs="Amiri" w:ascii="Amiri" w:hAnsi="Amiri"/>
          <w:color w:val="111111"/>
          <w:sz w:val="28"/>
          <w:szCs w:val="28"/>
          <w:rtl w:val="true"/>
          <w:lang w:bidi="ar-SA"/>
        </w:rPr>
        <w:t xml:space="preserve">. </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أيوب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لنا أنسا ففارقتنا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فالعيش من بعدك مرّ المذاق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 مني دابّتي يا غلام، فركب، ثم عطف رأس دابّته إلى القبر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لئن صبرت فلم ألفظك من شبع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جزعت فعلق منفس ذهبا </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و قال له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يا أمير المؤمنين، فإنه أقرب إلى اللّه وسيلة و ليس الجزع بمحيي من مات، و لا رادّ ما 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باللّه التوفيق، كذا قال، و الصواب سعيد بن عقبة و هو كاتب من كتّاب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منصور عبد الباقي بن محمد بن غالب،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المخلّص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Style w:val="FootnoteAnchor"/>
          <w:rtl w:val="true"/>
        </w:rPr>
        <w:footnoteReference w:id="412"/>
      </w:r>
      <w:r>
        <w:rPr>
          <w:rFonts w:ascii="Amiri" w:hAnsi="Amiri" w:eastAsia="Amiri" w:cs="Amiri"/>
          <w:color w:val="111111"/>
          <w:sz w:val="28"/>
          <w:sz w:val="28"/>
          <w:szCs w:val="28"/>
          <w:rtl w:val="true"/>
          <w:lang w:bidi="ar-SA"/>
        </w:rPr>
        <w:t xml:space="preserve">عبيد اللّه بن عبد الرّحمن السّكري، حدّثنا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Style w:val="FootnoteAnchor"/>
          <w:rtl w:val="true"/>
        </w:rPr>
        <w:footnoteReference w:id="413"/>
      </w:r>
      <w:r>
        <w:rPr>
          <w:rFonts w:ascii="Amiri" w:hAnsi="Amiri" w:eastAsia="Amiri" w:cs="Amiri"/>
          <w:color w:val="111111"/>
          <w:sz w:val="28"/>
          <w:sz w:val="28"/>
          <w:szCs w:val="28"/>
          <w:rtl w:val="true"/>
          <w:lang w:bidi="ar-SA"/>
        </w:rPr>
        <w:t>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رجلا عزّى سليمان بن عبد الملك عن ابنه أيوب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أحب البقاء و أمن الحدثان لعازب 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إبراهيم و غيره عن أبي محمد الجوهري، عن أبي عمر بن حيّوية، أنا أبو أيوب سليمان بن إسحاق بن إبراهيم الجلاّب، أنا الحارث بن محمد بن أبي أسامة، أنا محمد بن سعد كاتب الواقدي، أنا محمد بن عمر الواقدي،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يعني سنة ثمان و تسعين توفي أيوب بن سليمان</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أبو حسان الحسن بن عثمان الزّيادي أن أيوب توفي سنة ثمان و تسعين،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تسع و تسعين، 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أيوب بقي إلى أن أدرك وفاة أبيه، و الأول أصح</w:t>
      </w:r>
      <w:r>
        <w:rPr>
          <w:rFonts w:eastAsia="Amiri" w:cs="Amiri" w:ascii="Amiri" w:hAnsi="Amiri"/>
          <w:color w:val="111111"/>
          <w:sz w:val="28"/>
          <w:szCs w:val="28"/>
          <w:rtl w:val="true"/>
          <w:lang w:bidi="ar-SA"/>
        </w:rPr>
        <w:t xml:space="preserve">. </w:t>
      </w:r>
      <w:bookmarkStart w:id="66" w:name="pg11914_109478"/>
    </w:p>
    <w:p>
      <w:pPr>
        <w:pStyle w:val="Heading4"/>
        <w:numPr>
          <w:ilvl w:val="3"/>
          <w:numId w:val="1"/>
        </w:numPr>
        <w:rPr/>
      </w:pPr>
      <w:bookmarkStart w:id="67" w:name="__RefHeading___Toc13805295_73709187"/>
      <w:bookmarkStart w:id="68" w:name="_Toc24"/>
      <w:bookmarkEnd w:id="66"/>
      <w:bookmarkEnd w:id="67"/>
      <w:r>
        <w:rPr/>
        <w:t>858</w:t>
      </w:r>
      <w:r>
        <w:rPr>
          <w:rtl w:val="true"/>
        </w:rPr>
        <w:t xml:space="preserve"> - </w:t>
      </w:r>
      <w:r>
        <w:rPr>
          <w:rtl w:val="true"/>
        </w:rPr>
        <w:t>أيوب بن سليمان بن هشام بن عبد الملك</w:t>
      </w:r>
      <w:bookmarkEnd w:id="68"/>
    </w:p>
    <w:p>
      <w:pPr>
        <w:pStyle w:val="BookText"/>
        <w:rPr/>
      </w:pPr>
      <w:r>
        <w:rPr>
          <w:rFonts w:ascii="Amiri" w:hAnsi="Amiri" w:eastAsia="Amiri" w:cs="Amiri"/>
          <w:color w:val="111111"/>
          <w:sz w:val="28"/>
          <w:sz w:val="28"/>
          <w:szCs w:val="28"/>
          <w:rtl w:val="true"/>
          <w:lang w:bidi="ar-SA"/>
        </w:rPr>
        <w:t>ابن مروان بن الحكم بن أبي العاص الأموي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قتله السّفّاح مع أبيه سليمان بالعراق، له ذكر</w:t>
      </w:r>
      <w:r>
        <w:rPr>
          <w:rFonts w:eastAsia="Amiri" w:cs="Amiri" w:ascii="Amiri" w:hAnsi="Amiri"/>
          <w:color w:val="111111"/>
          <w:sz w:val="28"/>
          <w:szCs w:val="28"/>
          <w:rtl w:val="true"/>
          <w:lang w:bidi="ar-SA"/>
        </w:rPr>
        <w:t>.</w:t>
      </w:r>
    </w:p>
    <w:p>
      <w:pPr>
        <w:pStyle w:val="Heading4"/>
        <w:numPr>
          <w:ilvl w:val="3"/>
          <w:numId w:val="1"/>
        </w:numPr>
        <w:rPr/>
      </w:pPr>
      <w:bookmarkStart w:id="69" w:name="__RefHeading___Toc13805297_73709187"/>
      <w:bookmarkStart w:id="70" w:name="_Toc25"/>
      <w:bookmarkEnd w:id="69"/>
      <w:r>
        <w:rPr/>
        <w:t>859</w:t>
      </w:r>
      <w:r>
        <w:rPr>
          <w:rtl w:val="true"/>
        </w:rPr>
        <w:t xml:space="preserve"> - </w:t>
      </w:r>
      <w:r>
        <w:rPr>
          <w:rtl w:val="true"/>
        </w:rPr>
        <w:t>أيوب بن أبي عائشة</w:t>
      </w:r>
      <w:bookmarkEnd w:id="70"/>
    </w:p>
    <w:p>
      <w:pPr>
        <w:pStyle w:val="BookText"/>
        <w:rPr/>
      </w:pPr>
      <w:r>
        <w:rPr>
          <w:rFonts w:ascii="Amiri" w:hAnsi="Amiri" w:eastAsia="Amiri" w:cs="Amiri"/>
          <w:color w:val="111111"/>
          <w:sz w:val="28"/>
          <w:sz w:val="28"/>
          <w:szCs w:val="28"/>
          <w:rtl w:val="true"/>
          <w:lang w:bidi="ar-SA"/>
        </w:rPr>
        <w:t>حدّث عن أبيه أبي عائشة، و أبي هبيرة، و محمد بن المبارك الصّوري، و عوّام القلانسي، و عمرو بن أبي سلمة التّنّيسي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الوليد بن سليمان بن أبي السائب، و أحمد بن أبي الحواري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الفتح نصر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Style w:val="FootnoteAnchor"/>
          <w:rtl w:val="true"/>
        </w:rPr>
        <w:footnoteReference w:id="414"/>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أنبأني أبو الحسن علي بن موسى بن الحسين الدّمشقي، حدّثنا علي بن يعقوب بن جعفر بن أحمد بن عاصم حدّثهم، حدّثنا أحمد بن أبي الحواري، حدّثنا أيوب بن أبي عائشة، حدّثنا أبو هبيرة </w:t>
      </w:r>
      <w:r>
        <w:rPr>
          <w:rStyle w:val="FootnoteAnchor"/>
          <w:rtl w:val="true"/>
        </w:rPr>
        <w:footnoteReference w:id="4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رجلا أضاف بأعمى فعشّاه، فلما كان من الليل قام فتوضّأ فصلّى ما شاء اللّه أن يصلّي، ثم دعا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رب الأرواح الفانية، و ربّ‌ الأجساد البالية، أسألك بطاعة الأرواح إلى أجسادها، و بطاعة الأجساد البالية إلى عروقها، و أسألك بدعوة الصادقة فيهم، و كلمة الحقّ‌ بينهم، و بشدة سلطانك، ينتظرون قضاءك، و يرجون رحمتك، و يخافون عذابك، أسألك أن تجعل النور </w:t>
      </w:r>
      <w:r>
        <w:rPr>
          <w:rStyle w:val="FootnoteAnchor"/>
          <w:rtl w:val="true"/>
        </w:rPr>
        <w:footnoteReference w:id="416"/>
      </w:r>
      <w:r>
        <w:rPr>
          <w:rFonts w:ascii="Amiri" w:hAnsi="Amiri" w:eastAsia="Amiri" w:cs="Amiri"/>
          <w:color w:val="111111"/>
          <w:sz w:val="28"/>
          <w:sz w:val="28"/>
          <w:szCs w:val="28"/>
          <w:rtl w:val="true"/>
          <w:lang w:bidi="ar-SA"/>
        </w:rPr>
        <w:t>في بصري و الإخلاص في عملي و الشكر في قلبي أبدا ما أبقيتني، فحفظ‍‌ الأعمى هذا الدعاء، فلما كان من القابلة، فتوضّأ و صلّى ما شاء اللّه أن يصلّي ثم رفع يديه فدعا بهذا الدعاء، فلما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تجعل النور في بصري، أبصر الأعمى، و رد اللّه عزّ و جلّ‌ إليه بصره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علي الحداد، أنا أبو نعيم، حدّثنا أبي، حدّثنا أحمد بن محمد بن عمر، حدّثنا الحسين بن عبد اللّه بن شاكر السّمرقندي، حدّثنا أحمد بن أبي الحواري، حدّثنا أيوب بن أبي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الصالحين، و كنا نتبرك بدعائه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زياد بن أنعم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إنما مثل كتاب </w:t>
      </w:r>
      <w:bookmarkStart w:id="71" w:name="pg11914_109479"/>
    </w:p>
    <w:p>
      <w:pPr>
        <w:pStyle w:val="BookText"/>
        <w:rPr/>
      </w:pPr>
      <w:bookmarkEnd w:id="71"/>
      <w:r>
        <w:rPr>
          <w:rFonts w:ascii="Amiri" w:hAnsi="Amiri" w:eastAsia="Amiri" w:cs="Amiri"/>
          <w:color w:val="111111"/>
          <w:sz w:val="28"/>
          <w:sz w:val="28"/>
          <w:szCs w:val="28"/>
          <w:rtl w:val="true"/>
          <w:lang w:bidi="ar-SA"/>
        </w:rPr>
        <w:t>أحمد صلى اللّه عليه و سلم في الكتب بمنزلة وعاء فيه لبن كلما مخضته أخرجت زبدته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حدّثنا عبد العزيز الكتاني، أنا تمام بن محمد، أنا أبو عبد اللّه جعفر بن محمد بن جعفر الكندي، حدّثنا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الطبقة </w:t>
      </w:r>
      <w:r>
        <w:rPr>
          <w:rStyle w:val="FootnoteAnchor"/>
          <w:rtl w:val="true"/>
        </w:rPr>
        <w:footnoteReference w:id="417"/>
      </w:r>
      <w:r>
        <w:rPr>
          <w:rFonts w:ascii="Amiri" w:hAnsi="Amiri" w:eastAsia="Amiri" w:cs="Amiri"/>
          <w:color w:val="111111"/>
          <w:sz w:val="28"/>
          <w:sz w:val="28"/>
          <w:szCs w:val="28"/>
          <w:rtl w:val="true"/>
          <w:lang w:bidi="ar-SA"/>
        </w:rPr>
        <w:t>من أهل دمشق و الأردن أيوب بن أبي عائشة، روى عنه الوليد بن السائب كذا قال، و هو ابن سليمان بن أبي السائب</w:t>
      </w:r>
      <w:r>
        <w:rPr>
          <w:rFonts w:eastAsia="Amiri" w:cs="Amiri" w:ascii="Amiri" w:hAnsi="Amiri"/>
          <w:color w:val="111111"/>
          <w:sz w:val="28"/>
          <w:szCs w:val="28"/>
          <w:rtl w:val="true"/>
          <w:lang w:bidi="ar-SA"/>
        </w:rPr>
        <w:t>.</w:t>
      </w:r>
    </w:p>
    <w:p>
      <w:pPr>
        <w:pStyle w:val="Heading4"/>
        <w:numPr>
          <w:ilvl w:val="3"/>
          <w:numId w:val="1"/>
        </w:numPr>
        <w:rPr/>
      </w:pPr>
      <w:bookmarkStart w:id="72" w:name="__RefHeading___Toc13805299_73709187"/>
      <w:bookmarkStart w:id="73" w:name="_Toc26"/>
      <w:bookmarkEnd w:id="72"/>
      <w:r>
        <w:rPr/>
        <w:t>860</w:t>
      </w:r>
      <w:r>
        <w:rPr>
          <w:rtl w:val="true"/>
        </w:rPr>
        <w:t xml:space="preserve"> - </w:t>
      </w:r>
      <w:r>
        <w:rPr>
          <w:rtl w:val="true"/>
        </w:rPr>
        <w:t>أيوب بن عبد اللّه بن مكرز</w:t>
      </w:r>
      <w:bookmarkEnd w:id="73"/>
    </w:p>
    <w:p>
      <w:pPr>
        <w:pStyle w:val="BookText"/>
        <w:rPr/>
      </w:pPr>
      <w:r>
        <w:rPr>
          <w:rFonts w:ascii="Amiri" w:hAnsi="Amiri" w:eastAsia="Amiri" w:cs="Amiri"/>
          <w:color w:val="111111"/>
          <w:sz w:val="28"/>
          <w:sz w:val="28"/>
          <w:szCs w:val="28"/>
          <w:rtl w:val="true"/>
          <w:lang w:bidi="ar-SA"/>
        </w:rPr>
        <w:t xml:space="preserve">ابن الأخيف العامري القرشي </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روى عن عبد اللّه بن مسعود، و وابصة بن معبد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عبد السلام الزّبيري، و بكير بن عبد اللّه بن الأشجّ‌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ولاّه معاوية على الروم، و كان رجلا خطيبا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حدّثنا عبد اللّه بن أحمد، حدّثني أبي </w:t>
      </w:r>
      <w:r>
        <w:rPr>
          <w:rStyle w:val="FootnoteAnchor"/>
          <w:rtl w:val="true"/>
        </w:rPr>
        <w:footnoteReference w:id="419"/>
      </w:r>
      <w:r>
        <w:rPr>
          <w:rFonts w:ascii="Amiri" w:hAnsi="Amiri" w:eastAsia="Amiri" w:cs="Amiri"/>
          <w:color w:val="111111"/>
          <w:sz w:val="28"/>
          <w:sz w:val="28"/>
          <w:szCs w:val="28"/>
          <w:rtl w:val="true"/>
          <w:lang w:bidi="ar-SA"/>
        </w:rPr>
        <w:t xml:space="preserve">،حدّثنا عفان، حدّثنا حمّاد بن سلمة، أنا الزّبير بن عبد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السلام، و هو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أيوب بن عبد اللّه بن مكرز و لم يسمعه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جلساؤه و قد رأيته عن وابصة </w:t>
      </w:r>
      <w:r>
        <w:rPr>
          <w:rStyle w:val="FootnoteAnchor"/>
          <w:rtl w:val="true"/>
        </w:rPr>
        <w:footnoteReference w:id="420"/>
      </w:r>
      <w:r>
        <w:rPr>
          <w:rFonts w:ascii="Amiri" w:hAnsi="Amiri" w:eastAsia="Amiri" w:cs="Amiri"/>
          <w:color w:val="111111"/>
          <w:sz w:val="28"/>
          <w:sz w:val="28"/>
          <w:szCs w:val="28"/>
          <w:rtl w:val="true"/>
          <w:lang w:bidi="ar-SA"/>
        </w:rPr>
        <w:t>الأسدي، قال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حدّثناه غير مرة، 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جلساؤه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رسول اللّه صلى اللّه عليه و سلم و أنا أريد أن لا أدع شيئا من البرّ و الإثم إلاّ سألته عنه، و حوله عصابة من المسلمين يستفتونه، فجعلت أتخطّاهم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يا وابصة عن رسول اللّه صلى اللّه عليه و سلم فقلت</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دعوني فأدن منه، فإنه أحبّ‌ الناس إليّ‌ أن أدنو منه،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 وابصة، ادن يا وابصة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 أو ثلاثا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منه حتى قعدت بين يديه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وابصة أخبرك أم تسألني عن البر و الإثم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أخبرني،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 تسألني عن البر و الإثم</w:t>
      </w:r>
      <w:r>
        <w:rPr>
          <w:rFonts w:eastAsia="Amiri" w:cs="Amiri" w:ascii="Amiri" w:hAnsi="Amiri"/>
          <w:color w:val="111111"/>
          <w:sz w:val="28"/>
          <w:szCs w:val="28"/>
          <w:rtl w:val="true"/>
          <w:lang w:bidi="ar-SA"/>
        </w:rPr>
        <w:t xml:space="preserve">»] </w:t>
      </w:r>
      <w:r>
        <w:rPr>
          <w:rStyle w:val="FootnoteAnchor"/>
          <w:rtl w:val="true"/>
        </w:rPr>
        <w:footnoteReference w:id="421"/>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نعم فجمع أنامله فجعل ينكث بهن في صدري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وابصة استفت قلبك و استفت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 ما اطمأنت إليه النفس، و الإثم ما حاك في النفس، و تردد في الصدر و إن أفتاك الناس و أفتوك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عاليا أبو المظفّر القشيري، أنا أبو سعد الجنزرودي، أنا أبو عمرو </w:t>
      </w:r>
      <w:r>
        <w:rPr>
          <w:rStyle w:val="FootnoteAnchor"/>
          <w:rtl w:val="true"/>
        </w:rPr>
        <w:footnoteReference w:id="422"/>
      </w:r>
      <w:r>
        <w:rPr>
          <w:rFonts w:ascii="IRNazanin" w:hAnsi="IRNazanin" w:eastAsia="IRNazanin"/>
          <w:color w:val="111111"/>
          <w:sz w:val="28"/>
          <w:sz w:val="28"/>
          <w:szCs w:val="28"/>
          <w:rtl w:val="true"/>
          <w:lang w:bidi="fa-IR"/>
        </w:rPr>
        <w:t>بن حمدان 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أخبرتنا أم المجتبى فاطمة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حدّثنا إبراهيم بن الحجّاج الشامي، حدّثنا حمّاد بن سلمة، عن أبي عبد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الرّحمن السلمي، و هو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أيوب بن عبد اللّه بن مكرز عن وابصة </w:t>
      </w:r>
      <w:r>
        <w:rPr>
          <w:rStyle w:val="FootnoteAnchor"/>
          <w:rtl w:val="true"/>
        </w:rPr>
        <w:footnoteReference w:id="423"/>
      </w:r>
      <w:r>
        <w:rPr>
          <w:rFonts w:ascii="Amiri" w:hAnsi="Amiri" w:eastAsia="Amiri" w:cs="Amiri"/>
          <w:color w:val="111111"/>
          <w:sz w:val="28"/>
          <w:sz w:val="28"/>
          <w:szCs w:val="28"/>
          <w:rtl w:val="true"/>
          <w:lang w:bidi="ar-SA"/>
        </w:rPr>
        <w:t>بن معبد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رسول اللّه صلى اللّه عليه و سلم و أنا أريد أن لا أدع شيئا من البرّ و الإثم إلاّ 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فأتيته في 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في 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يستفتونه فجعلت أتخطّاهم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يا وابصة عن رسول اللّه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دعوني أدن من رسول اللّه صلى اللّه عليه و سلم فإنه أحب الناس إليّ‌ أن أدنو منه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 وابصة، ادن يا وابصة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يا وابصة و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استفت قلبك، و استفت نفسك، استفت قلبك، و استفت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ما اطمأنت إليه النفس و اطمأن إليه القلب، و الإثم ما حاك في النفس و تردد في الصدر، و إن أفتاك الناس و أفتوك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ثلاثا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2504</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المظفّر بن القشيري، أنا أبو سعد الجنزرودي، أنا أبو عمرو بن حمدان، أنا أبو يعلى، حدّثنا علي بن حمزة المعولي، حدّثنا حمّاد بن سلمة، عن الزّبير بن عبد السّلام، عن أيوب بن عبد اللّه، عن وابصة </w:t>
      </w:r>
      <w:r>
        <w:rPr>
          <w:rStyle w:val="FootnoteAnchor"/>
          <w:rtl w:val="true"/>
        </w:rPr>
        <w:footnoteReference w:id="424"/>
      </w:r>
      <w:r>
        <w:rPr>
          <w:rFonts w:ascii="Amiri" w:hAnsi="Amiri" w:eastAsia="Amiri" w:cs="Amiri"/>
          <w:color w:val="111111"/>
          <w:sz w:val="28"/>
          <w:sz w:val="28"/>
          <w:szCs w:val="28"/>
          <w:rtl w:val="true"/>
          <w:lang w:bidi="ar-SA"/>
        </w:rPr>
        <w:t>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رسول اللّه صلى اللّه عليه و سلم و أنا أريد أن لا أدع شيئا من البرّ و الإثم إلاّ سألته عنه فأتيته و حوله عصابة من المسلمين يستفتونه، فجعلت أتخطاهم إليه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يا وابصة 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دعوني أدن منه فإنه أحب الناس إليّ‌ أن أدنو منه،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 وابصة ادن يا وابصة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فجلست بين </w:t>
      </w:r>
    </w:p>
    <w:p>
      <w:pPr>
        <w:pStyle w:val="BookText"/>
        <w:rPr/>
      </w:pPr>
      <w:r>
        <w:rPr>
          <w:rFonts w:ascii="Amiri" w:hAnsi="Amiri" w:eastAsia="Amiri" w:cs="Amiri"/>
          <w:color w:val="111111"/>
          <w:sz w:val="28"/>
          <w:sz w:val="28"/>
          <w:szCs w:val="28"/>
          <w:rtl w:val="true"/>
          <w:lang w:bidi="ar-SA"/>
        </w:rPr>
        <w:t>يديه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وابصة أ تسألني أو أخبرك‌؟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أخبرني يا رسول 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 تسألني عن البرّ و 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فجمع أنامله ثم جعل ينكث بهن في صدري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وابصة قلبك، و استفت قلبك، استفت قلبك، و استفت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ما اطمأنت إليه النفس، و الإثم ما حاك في الصدور، و إن أفتاك الناس و أفتوك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ثلاث مرات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 أنا أبو يعلى، حدّثنا أحمد بن حمزة، حدّثنا حمّاد بن سلمة بإسناده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أبو إسحاق بن إبراهيم بن محمد بن الفتح الحلّي المصّيصي، أنا محمد بن سفيان بن موسى المصّيصي، حدّثنا سعيد بن رحمة بن نعيم، حدّثنا ابن المبارك، عن ابن أبي ذئب، عن القاسم بن عباس، عن بكير بن عبد اللّه بن الأشجّ‌، عن ابن مكرز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أهل الشام من بني عامر بن لؤي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أن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رجل يريد الجهاد في سبيل اللّه عزّ و جلّ‌ و هو يبتغي عرضا من الدنيا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أجر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فأعظم ذلك الناس فقالوا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إلى رسول اللّه صلى اللّه عليه و سلم فلعلك لم تفهم،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رجل يريد الجهاد في سبيل اللّه و هو يبتغي من عرض الدنيا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أجر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فأعظم ذلك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للرجل </w:t>
      </w:r>
      <w:r>
        <w:rPr>
          <w:rStyle w:val="FootnoteAnchor"/>
          <w:rtl w:val="true"/>
        </w:rPr>
        <w:footnoteReference w:id="425"/>
      </w:r>
      <w:r>
        <w:rPr>
          <w:rFonts w:ascii="Amiri" w:hAnsi="Amiri" w:eastAsia="Amiri" w:cs="Amiri"/>
          <w:color w:val="111111"/>
          <w:sz w:val="28"/>
          <w:sz w:val="28"/>
          <w:szCs w:val="28"/>
          <w:rtl w:val="true"/>
          <w:lang w:bidi="ar-SA"/>
        </w:rPr>
        <w:t xml:space="preserve">عد إلى رسول اللّه صلى اللّه عليه و سلم فقال له الثالثة </w:t>
      </w:r>
      <w:r>
        <w:rPr>
          <w:rStyle w:val="FootnoteAnchor"/>
          <w:rtl w:val="true"/>
        </w:rPr>
        <w:footnoteReference w:id="426"/>
      </w:r>
      <w:r>
        <w:rPr>
          <w:rFonts w:ascii="Amiri" w:hAnsi="Amiri" w:eastAsia="Amiri" w:cs="Amiri"/>
          <w:color w:val="111111"/>
          <w:sz w:val="28"/>
          <w:sz w:val="28"/>
          <w:szCs w:val="28"/>
          <w:rtl w:val="true"/>
          <w:lang w:bidi="ar-SA"/>
        </w:rPr>
        <w:t>رجل يريد الجهاد في سبيل اللّه و هو يبتغي من عرض الدنيا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أجر له</w:t>
      </w:r>
      <w:r>
        <w:rPr>
          <w:rFonts w:eastAsia="Amiri" w:cs="Amiri" w:ascii="Amiri" w:hAnsi="Amiri"/>
          <w:color w:val="111111"/>
          <w:sz w:val="28"/>
          <w:szCs w:val="28"/>
          <w:rtl w:val="true"/>
          <w:lang w:bidi="ar-SA"/>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2506</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إسماعيل بن أحمد، أنا محمد بن هبة اللّه و علي بن أحمد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بشران، أنا أبو عمرو عثمان بن أحمد بن عبد اللّه، أنا محمد بن أحمد بن البراء، نا علي بن المديني، قال القاسم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ابن أبي ذئب، روى عن ابن الأشج عن ابن مكرز، عن أبي هريرة، عن النبي صلى اللّه عليه و سلم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يجاهد في سبيل اللّه و يحب أن يحمد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يرو عنه غير ابن أبي ذئب و القاسم </w:t>
      </w:r>
    </w:p>
    <w:p>
      <w:pPr>
        <w:pStyle w:val="BookText"/>
        <w:rPr/>
      </w:pPr>
      <w:r>
        <w:rPr>
          <w:rFonts w:ascii="Amiri" w:hAnsi="Amiri" w:eastAsia="Amiri" w:cs="Amiri"/>
          <w:color w:val="111111"/>
          <w:sz w:val="28"/>
          <w:sz w:val="28"/>
          <w:szCs w:val="28"/>
          <w:rtl w:val="true"/>
          <w:lang w:bidi="ar-SA"/>
        </w:rPr>
        <w:t>مجهول و ابن مكرز مجهول، لم يرو عنه غير ابن الأشج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محمد بن ناصر، أنا أبو الفضل بن خيرون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الغندجاني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4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أيوب بن عبد اللّه بن مكرز من بني عامر بن لؤي و كان رجلا خطيبا، عن </w:t>
      </w:r>
      <w:r>
        <w:rPr>
          <w:rStyle w:val="FootnoteAnchor"/>
          <w:rtl w:val="true"/>
        </w:rPr>
        <w:footnoteReference w:id="429"/>
      </w:r>
      <w:r>
        <w:rPr>
          <w:rFonts w:ascii="Amiri" w:hAnsi="Amiri" w:eastAsia="Amiri" w:cs="Amiri"/>
          <w:color w:val="111111"/>
          <w:sz w:val="28"/>
          <w:sz w:val="28"/>
          <w:szCs w:val="28"/>
          <w:rtl w:val="true"/>
          <w:lang w:bidi="ar-SA"/>
        </w:rPr>
        <w:t xml:space="preserve">ابن مسعود و وابصة </w:t>
      </w:r>
      <w:r>
        <w:rPr>
          <w:rStyle w:val="FootnoteAnchor"/>
          <w:rtl w:val="true"/>
        </w:rPr>
        <w:footnoteReference w:id="430"/>
      </w:r>
      <w:r>
        <w:rPr>
          <w:rFonts w:ascii="Amiri" w:hAnsi="Amiri" w:eastAsia="Amiri" w:cs="Amiri"/>
          <w:color w:val="111111"/>
          <w:sz w:val="28"/>
          <w:sz w:val="28"/>
          <w:szCs w:val="28"/>
          <w:rtl w:val="true"/>
          <w:lang w:bidi="ar-SA"/>
        </w:rPr>
        <w:t>،روى عنه الزبير أبو عبد السلام،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الحسين بن الآبنوسي، أنا أبو القاسم بن عتّاب، أنا أحمد بن عمير إجازة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بن السّوسي، أنا أبو عبد اللّه بن أبي الحديد، أنا أبو الحسن الرّبعي، أنا عبد الوهاب بن الحسن،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سميع، قال في الطبقة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مكرز رجل من أهل الشام من بني عامر، و في رواية الكلابي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مكرز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4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أخيف مثل ما قبله إلاّ أنه بخاء معجمة </w:t>
      </w:r>
      <w:r>
        <w:rPr>
          <w:rStyle w:val="FootnoteAnchor"/>
          <w:rtl w:val="true"/>
        </w:rPr>
        <w:footnoteReference w:id="432"/>
      </w:r>
      <w:r>
        <w:rPr>
          <w:rFonts w:ascii="Amiri" w:hAnsi="Amiri" w:eastAsia="Amiri" w:cs="Amiri"/>
          <w:color w:val="111111"/>
          <w:sz w:val="28"/>
          <w:sz w:val="28"/>
          <w:szCs w:val="28"/>
          <w:rtl w:val="true"/>
          <w:lang w:bidi="ar-SA"/>
        </w:rPr>
        <w:t xml:space="preserve">،فهو مكرز بن حفص بن الأخيف بن علقمة بن عبد بن الحارث بن منقذ بن عمرو بن معيص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 بن</w:t>
      </w:r>
      <w:r>
        <w:rPr>
          <w:rFonts w:eastAsia="Amiri" w:cs="Amiri" w:ascii="Amiri" w:hAnsi="Amiri"/>
          <w:color w:val="111111"/>
          <w:sz w:val="28"/>
          <w:szCs w:val="28"/>
          <w:rtl w:val="true"/>
          <w:lang w:bidi="ar-SA"/>
        </w:rPr>
        <w:t xml:space="preserve">] </w:t>
      </w:r>
      <w:r>
        <w:rPr>
          <w:rStyle w:val="FootnoteAnchor"/>
          <w:rtl w:val="true"/>
        </w:rPr>
        <w:footnoteReference w:id="433"/>
      </w:r>
      <w:r>
        <w:rPr>
          <w:rFonts w:ascii="Amiri" w:hAnsi="Amiri" w:eastAsia="Amiri" w:cs="Amiri"/>
          <w:color w:val="111111"/>
          <w:sz w:val="28"/>
          <w:sz w:val="28"/>
          <w:szCs w:val="28"/>
          <w:rtl w:val="true"/>
          <w:lang w:bidi="ar-SA"/>
        </w:rPr>
        <w:t>لؤي بن غالب</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 سعيد بن عفير بن كثير قال </w:t>
      </w:r>
      <w:r>
        <w:rPr>
          <w:rStyle w:val="FootnoteAnchor"/>
          <w:rtl w:val="true"/>
        </w:rPr>
        <w:footnoteReference w:id="4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كانت سنة ثمان و أربعين فكان فيها مشتى أبي عبد الرّحمن القيني بأنطاكية </w:t>
      </w:r>
      <w:r>
        <w:rPr>
          <w:rStyle w:val="FootnoteAnchor"/>
          <w:rtl w:val="true"/>
        </w:rPr>
        <w:footnoteReference w:id="435"/>
      </w:r>
      <w:r>
        <w:rPr>
          <w:rFonts w:ascii="Amiri" w:hAnsi="Amiri" w:eastAsia="Amiri" w:cs="Amiri"/>
          <w:color w:val="111111"/>
          <w:sz w:val="28"/>
          <w:sz w:val="28"/>
          <w:szCs w:val="28"/>
          <w:rtl w:val="true"/>
          <w:lang w:bidi="ar-SA"/>
        </w:rPr>
        <w:t>و 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شتاها أيوب بن مكرز العامري، عامر بن لؤي</w:t>
      </w:r>
      <w:r>
        <w:rPr>
          <w:rFonts w:eastAsia="Amiri" w:cs="Amiri" w:ascii="Amiri" w:hAnsi="Amiri"/>
          <w:color w:val="111111"/>
          <w:sz w:val="28"/>
          <w:szCs w:val="28"/>
          <w:rtl w:val="true"/>
          <w:lang w:bidi="ar-SA"/>
        </w:rPr>
        <w:t xml:space="preserve">. </w:t>
      </w:r>
      <w:bookmarkStart w:id="74" w:name="pg11914_109483"/>
    </w:p>
    <w:p>
      <w:pPr>
        <w:pStyle w:val="Heading4"/>
        <w:numPr>
          <w:ilvl w:val="3"/>
          <w:numId w:val="1"/>
        </w:numPr>
        <w:rPr/>
      </w:pPr>
      <w:bookmarkStart w:id="75" w:name="__RefHeading___Toc13805301_73709187"/>
      <w:bookmarkStart w:id="76" w:name="_Toc27"/>
      <w:bookmarkEnd w:id="74"/>
      <w:bookmarkEnd w:id="75"/>
      <w:r>
        <w:rPr/>
        <w:t>861</w:t>
      </w:r>
      <w:r>
        <w:rPr>
          <w:rtl w:val="true"/>
        </w:rPr>
        <w:t xml:space="preserve"> - </w:t>
      </w:r>
      <w:r>
        <w:rPr>
          <w:rtl w:val="true"/>
        </w:rPr>
        <w:t>أيوب بن عثمان الدمشقي</w:t>
      </w:r>
      <w:bookmarkEnd w:id="76"/>
    </w:p>
    <w:p>
      <w:pPr>
        <w:pStyle w:val="BookText"/>
        <w:rPr/>
      </w:pPr>
      <w:r>
        <w:rPr>
          <w:rFonts w:ascii="Amiri" w:hAnsi="Amiri" w:eastAsia="Amiri" w:cs="Amiri"/>
          <w:color w:val="111111"/>
          <w:sz w:val="28"/>
          <w:sz w:val="28"/>
          <w:szCs w:val="28"/>
          <w:rtl w:val="true"/>
          <w:lang w:bidi="ar-SA"/>
        </w:rPr>
        <w:t xml:space="preserve">حدّث عن عثمان بن أبي عاتكة </w:t>
      </w:r>
      <w:r>
        <w:rPr>
          <w:rStyle w:val="FootnoteAnchor"/>
          <w:rtl w:val="true"/>
        </w:rPr>
        <w:footnoteReference w:id="436"/>
      </w:r>
      <w:r>
        <w:rPr>
          <w:rFonts w:ascii="Amiri" w:hAnsi="Amiri" w:eastAsia="Amiri" w:cs="Amiri"/>
          <w:color w:val="111111"/>
          <w:sz w:val="28"/>
          <w:sz w:val="28"/>
          <w:szCs w:val="28"/>
          <w:rtl w:val="true"/>
          <w:lang w:bidi="ar-SA"/>
        </w:rPr>
        <w:t>عن كعب الحبر أنه سمع رجلا ينشد ببيت الحطيئة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يفعل الخير لا يعدم جوازيه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يذهب العرف بين اللّه و النّاس</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نفسي بيده إن هذا البيت لمكتوب في التوراة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 عبد اللّه بن مروان</w:t>
      </w:r>
      <w:r>
        <w:rPr>
          <w:rFonts w:eastAsia="IRNazanin" w:cs="IRNazanin"/>
          <w:color w:val="111111"/>
          <w:sz w:val="28"/>
          <w:szCs w:val="28"/>
          <w:rtl w:val="true"/>
          <w:lang w:bidi="fa-IR"/>
        </w:rPr>
        <w:t>.</w:t>
      </w:r>
    </w:p>
    <w:p>
      <w:pPr>
        <w:pStyle w:val="Heading4"/>
        <w:numPr>
          <w:ilvl w:val="3"/>
          <w:numId w:val="1"/>
        </w:numPr>
        <w:rPr/>
      </w:pPr>
      <w:bookmarkStart w:id="77" w:name="__RefHeading___Toc13805303_73709187"/>
      <w:bookmarkStart w:id="78" w:name="_Toc28"/>
      <w:bookmarkEnd w:id="77"/>
      <w:r>
        <w:rPr/>
        <w:t>862</w:t>
      </w:r>
      <w:r>
        <w:rPr>
          <w:rtl w:val="true"/>
        </w:rPr>
        <w:t xml:space="preserve"> - </w:t>
      </w:r>
      <w:r>
        <w:rPr>
          <w:rtl w:val="true"/>
        </w:rPr>
        <w:t>أيوب بن محمد بن زياد بن فرّوخ</w:t>
      </w:r>
      <w:bookmarkEnd w:id="78"/>
    </w:p>
    <w:p>
      <w:pPr>
        <w:pStyle w:val="BookText"/>
        <w:rPr/>
      </w:pPr>
      <w:r>
        <w:rPr>
          <w:rFonts w:ascii="Amiri" w:hAnsi="Amiri" w:eastAsia="Amiri" w:cs="Amiri"/>
          <w:color w:val="111111"/>
          <w:sz w:val="28"/>
          <w:sz w:val="28"/>
          <w:szCs w:val="28"/>
          <w:rtl w:val="true"/>
          <w:lang w:bidi="ar-SA"/>
        </w:rPr>
        <w:t xml:space="preserve">أبو سليمان الرّقّي الوزّان مولى ابن عباس </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قدم دمشق، و سمع بها الوليد القلانسي، و سمع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مروان بن معاوية، و أبا إسحاق الفزاري، و معمّر بن سليمان </w:t>
      </w:r>
      <w:r>
        <w:rPr>
          <w:rStyle w:val="FootnoteAnchor"/>
          <w:rtl w:val="true"/>
        </w:rPr>
        <w:footnoteReference w:id="438"/>
      </w:r>
      <w:r>
        <w:rPr>
          <w:rFonts w:ascii="Amiri" w:hAnsi="Amiri" w:eastAsia="Amiri" w:cs="Amiri"/>
          <w:color w:val="111111"/>
          <w:sz w:val="28"/>
          <w:sz w:val="28"/>
          <w:szCs w:val="28"/>
          <w:rtl w:val="true"/>
          <w:lang w:bidi="ar-SA"/>
        </w:rPr>
        <w:t>،و عمر بن أيوب الموصلي، و مطرف بن مازن، و ضمرة بن ربيعة، و فيض بن إسحاق الرّقّي، و سعيد بن واصل الحرشي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أبو داود و النسائي في سننهما، و أبو حاتم الرازي، و أبو بكر بن أبي داود، و يعقوب بن سفيان الفسوي </w:t>
      </w:r>
      <w:r>
        <w:rPr>
          <w:rStyle w:val="FootnoteAnchor"/>
          <w:rtl w:val="true"/>
        </w:rPr>
        <w:footnoteReference w:id="439"/>
      </w:r>
      <w:r>
        <w:rPr>
          <w:rFonts w:ascii="Amiri" w:hAnsi="Amiri" w:eastAsia="Amiri" w:cs="Amiri"/>
          <w:color w:val="111111"/>
          <w:sz w:val="28"/>
          <w:sz w:val="28"/>
          <w:szCs w:val="28"/>
          <w:rtl w:val="true"/>
          <w:lang w:bidi="ar-SA"/>
        </w:rPr>
        <w:t>و يوسف بن موسى المرورّوذي، و بقي بن مخلد الأندلسي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أيوب يلقّب بالقلب، كذا ذكر أحمد بن عبدان صاحب كتاب الألقاب، و ذكر بقيّ‌ بن مخلد أن القلب هو أيوب بن محمد الصّالحي البصري، و قد روى بقيّ‌ عنهما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الفراوي و أبو المظفّر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عثمان سعيد بن محمد البحيري 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أخبرنا أبو غالب بن البنّا، أنا أبو الغنائم عبد الصمد بن علي بن محمد بن الحسن بن المأمون،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عبيد اللّه بن محمد بن إسحاق، حدّثنا عبد اللّه بن سليمان بن الأشعث، حدّثنا عمر بن عثمان و أيوب بن محمد الوزّان و عبد الوهاب بن عبد الرحيم الأشجعي،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مروان، حدّثنا هلال بن ميمون الرّملي، نا عطاء بن يزيد اللّيثي، قال أراه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رسول اللّه صلى اللّه عليه و سلم بغلام يسلخ شاة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تنحّ‌ حتى أريك فإنّي لا أراك تحسن تسلخ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فأدخل رسول اللّه صلى اللّه عليه و سلم يده </w:t>
      </w:r>
      <w:r>
        <w:rPr>
          <w:rStyle w:val="FootnoteAnchor"/>
          <w:rtl w:val="true"/>
        </w:rPr>
        <w:footnoteReference w:id="441"/>
      </w:r>
      <w:r>
        <w:rPr>
          <w:rFonts w:ascii="Amiri" w:hAnsi="Amiri" w:eastAsia="Amiri" w:cs="Amiri"/>
          <w:color w:val="111111"/>
          <w:sz w:val="28"/>
          <w:sz w:val="28"/>
          <w:szCs w:val="28"/>
          <w:rtl w:val="true"/>
          <w:lang w:bidi="ar-SA"/>
        </w:rPr>
        <w:t>بين الجلد و اللحم فدحس بها حتى تورات إلى الإبط‍‌،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يا غلام اسلخ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انطلق، فصلّى بالناس و لم يتوضّأ يعني لم يمسّ‌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لفظ‍‌ عمرو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هلال، زاد أبو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 هذه سنّة تفرد بها أهل فلسطين، أخرجه أبو داود عن أيوب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الحسين بن عبد الملك، أنا أبو طاهر أحمد بن محمود، أنا محمد بن إبراهيم بن المقرئ، حدّثنا محمد بن الحسن بن علي بن حرب القاضي الرّقّي، حدّثنا أيوب بن محمد الوزّان، حدّثنا ضمرة، عن ابن شوذب، عن بهز بن حكيم،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و فيتم سبعين أمّة أنتم أفضلها و أكرمها على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النسائي عن أيوب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الفضل بن ناصر، عن أبي الفضل بن الحكّاك، أنا أبو نصر الوائلي، أنا الخصيب بن عبد اللّه، حدّثنا عبد الكريم بن أبي عبد الرّحمن، أخبرني أبي، أنا أيوب بن محمد، أنا أبو العباس الوليد بن الوليد القلانسي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بدمشق، بحديث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سليمان أيوب بن محمد الوزّان رقّي ليس به بأس</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نسخة ما شافهني به أبو عبد اللّه الخلاّل، أنا أبو القاسم بن مندة، أنا حمد بن عبد اللّه إجازة 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ابن مندة أنا أبو طاهر بن سلمة، أنا علي بن محمد بن أبي حاتم، قال </w:t>
      </w:r>
      <w:r>
        <w:rPr>
          <w:rStyle w:val="FootnoteAnchor"/>
          <w:rtl w:val="true"/>
        </w:rPr>
        <w:footnoteReference w:id="4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أيوب بن محمد الرّقّي الوزّان و هو ابن محمد بن زياد بن فرّوخ </w:t>
      </w:r>
    </w:p>
    <w:p>
      <w:pPr>
        <w:pStyle w:val="BookText"/>
        <w:rPr/>
      </w:pPr>
      <w:r>
        <w:rPr>
          <w:rFonts w:ascii="Amiri" w:hAnsi="Amiri" w:eastAsia="Amiri" w:cs="Amiri"/>
          <w:color w:val="111111"/>
          <w:sz w:val="28"/>
          <w:sz w:val="28"/>
          <w:szCs w:val="28"/>
          <w:rtl w:val="true"/>
          <w:lang w:bidi="ar-SA"/>
        </w:rPr>
        <w:t>مولى ابن عباس، روى عن أبي إسحاق الفزاري و مطرف بن مازن، و عمر بن أيوب و معمّر بن سليمان، و ضمرة، و مروان الفزاري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الحسن علي بن المسلّم الفقيه، عن أبي العباس أحمد بن إبراهيم الرّازي، أنا أبو القاسم هبة اللّه بن إبراهيم بن عمر بن الصواف، أنا القاضي أبو الحسن علي بن الحسين بن بندار الأذني، أنا أبو عروبة الحسين بن محمد بن مروان بن حمّاد الحرّاني في تاريخ الجزيرة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أيوب بن محمد الوزّان أبو سليمان كان يزن </w:t>
      </w:r>
      <w:r>
        <w:rPr>
          <w:rStyle w:val="FootnoteAnchor"/>
          <w:rtl w:val="true"/>
        </w:rPr>
        <w:footnoteReference w:id="443"/>
      </w:r>
      <w:r>
        <w:rPr>
          <w:rFonts w:ascii="Amiri" w:hAnsi="Amiri" w:eastAsia="Amiri" w:cs="Amiri"/>
          <w:color w:val="111111"/>
          <w:sz w:val="28"/>
          <w:sz w:val="28"/>
          <w:szCs w:val="28"/>
          <w:rtl w:val="true"/>
          <w:lang w:bidi="ar-SA"/>
        </w:rPr>
        <w:t>القطن في الوادي، لا يخضب، مات في ذي القعدة سنة تسع و أربعين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بن المزرفي، حدّثنا أبو الحسين بن المهتدي، أنا أبو أحمد محمد بن عبد اللّه بن أحمد بن القاسم بن جامع الدّهّان، أنا أبو علي محمد بن سعيد بن عبد الرّحمن القشيري الحرّاني الحافظ‍‌ في تاريخ الرّقّة قال </w:t>
      </w:r>
      <w:r>
        <w:rPr>
          <w:rStyle w:val="FootnoteAnchor"/>
          <w:rtl w:val="true"/>
        </w:rPr>
        <w:footnoteReference w:id="4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أيوب بن محمد بن فرّوخ أبو سليمان الوزّان مات سنة تسع و أربعين و مائتين و هو و علي بن ميمون من </w:t>
      </w:r>
      <w:r>
        <w:rPr>
          <w:rStyle w:val="FootnoteAnchor"/>
          <w:rtl w:val="true"/>
        </w:rPr>
        <w:footnoteReference w:id="445"/>
      </w:r>
      <w:r>
        <w:rPr>
          <w:rFonts w:ascii="IRNazanin" w:hAnsi="IRNazanin" w:eastAsia="IRNazanin"/>
          <w:color w:val="111111"/>
          <w:sz w:val="28"/>
          <w:sz w:val="28"/>
          <w:szCs w:val="28"/>
          <w:rtl w:val="true"/>
          <w:lang w:bidi="fa-IR"/>
        </w:rPr>
        <w:t>الفرس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لي أبو القاسم هبة اللّه بن عبد اللّه الواسطي، قال لنا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أيوب بن محمد بن فرّوخ أبو سليمان الوزّان الرّقّي، حدث عن ضمرة بن ربيعة، و نحوه روى عنه أبو العباس أحمد بن علي الأبّار و أبو عروبة الحرّاني و محمد بن محمد الباغندي، و غيرهم، و حديثهم كثير 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بن جعفر، حدّثنا يعقوب بن سفيان، حدّثني أيوب بن محمد بن زياد الوزّان الرّقّي و هو شيخ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أبو جعفر محمد بن علي بن أحمد الرّقّي</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أيوب الوزّان مات في سنة ست و أربعين، و مات أبو يوسف الصّيدلاني بالرّقّة سنة أربع و أربعين، و مات علي بن ميمون العطار في أول سنة أربع و أربعين</w:t>
      </w:r>
      <w:r>
        <w:rPr>
          <w:rFonts w:eastAsia="Amiri" w:cs="Amiri" w:ascii="Amiri" w:hAnsi="Amiri"/>
          <w:color w:val="111111"/>
          <w:sz w:val="28"/>
          <w:szCs w:val="28"/>
          <w:rtl w:val="true"/>
          <w:lang w:bidi="ar-SA"/>
        </w:rPr>
        <w:t xml:space="preserve">. </w:t>
      </w:r>
      <w:bookmarkStart w:id="79" w:name="pg11914_109486"/>
    </w:p>
    <w:p>
      <w:pPr>
        <w:pStyle w:val="Heading4"/>
        <w:numPr>
          <w:ilvl w:val="3"/>
          <w:numId w:val="1"/>
        </w:numPr>
        <w:rPr/>
      </w:pPr>
      <w:bookmarkStart w:id="80" w:name="__RefHeading___Toc13805305_73709187"/>
      <w:bookmarkStart w:id="81" w:name="_Toc29"/>
      <w:bookmarkEnd w:id="79"/>
      <w:bookmarkEnd w:id="80"/>
      <w:r>
        <w:rPr/>
        <w:t>863</w:t>
      </w:r>
      <w:r>
        <w:rPr>
          <w:rtl w:val="true"/>
        </w:rPr>
        <w:t xml:space="preserve"> - </w:t>
      </w:r>
      <w:r>
        <w:rPr>
          <w:rtl w:val="true"/>
        </w:rPr>
        <w:t>أيوب بن محمد بن محمد</w:t>
      </w:r>
      <w:bookmarkEnd w:id="81"/>
    </w:p>
    <w:p>
      <w:pPr>
        <w:pStyle w:val="BookText"/>
        <w:rPr/>
      </w:pPr>
      <w:r>
        <w:rPr>
          <w:rFonts w:ascii="Amiri" w:hAnsi="Amiri" w:eastAsia="Amiri" w:cs="Amiri"/>
          <w:color w:val="111111"/>
          <w:sz w:val="28"/>
          <w:sz w:val="28"/>
          <w:szCs w:val="28"/>
          <w:rtl w:val="true"/>
          <w:lang w:bidi="ar-SA"/>
        </w:rPr>
        <w:t>ابن أيوب أبي سليمان</w:t>
      </w:r>
    </w:p>
    <w:p>
      <w:pPr>
        <w:pStyle w:val="BookText"/>
        <w:rPr/>
      </w:pPr>
      <w:r>
        <w:rPr>
          <w:rFonts w:ascii="Amiri" w:hAnsi="Amiri" w:eastAsia="Amiri" w:cs="Amiri"/>
          <w:color w:val="111111"/>
          <w:sz w:val="28"/>
          <w:sz w:val="28"/>
          <w:szCs w:val="28"/>
          <w:rtl w:val="true"/>
          <w:lang w:bidi="ar-SA"/>
        </w:rPr>
        <w:t>ابن سليمان</w:t>
      </w:r>
    </w:p>
    <w:p>
      <w:pPr>
        <w:pStyle w:val="BookText"/>
        <w:rPr/>
      </w:pPr>
      <w:r>
        <w:rPr>
          <w:rFonts w:ascii="Amiri" w:hAnsi="Amiri" w:eastAsia="Amiri" w:cs="Amiri"/>
          <w:color w:val="111111"/>
          <w:sz w:val="28"/>
          <w:sz w:val="28"/>
          <w:szCs w:val="28"/>
          <w:rtl w:val="true"/>
          <w:lang w:bidi="ar-SA"/>
        </w:rPr>
        <w:t>أبو الميمون الصّوري</w:t>
      </w:r>
    </w:p>
    <w:p>
      <w:pPr>
        <w:pStyle w:val="BookText"/>
        <w:rPr/>
      </w:pPr>
      <w:r>
        <w:rPr>
          <w:rFonts w:ascii="Amiri" w:hAnsi="Amiri" w:eastAsia="Amiri" w:cs="Amiri"/>
          <w:color w:val="111111"/>
          <w:sz w:val="28"/>
          <w:sz w:val="28"/>
          <w:szCs w:val="28"/>
          <w:rtl w:val="true"/>
          <w:lang w:bidi="ar-SA"/>
        </w:rPr>
        <w:t>حدّث بدمشق و 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معبد، و عطية بن بقية، و أبي حميد أحمد بن محمد بن سيّار، و عبد الرّحمن بن خالد بن يزيد القطّان الرّقّي، و إسحاق بن عبّاد بن موسى الختّلي، و كثير بن عبيد الحذّاء، و محمد بن عمرو الحجازي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أحمد بن عديّ‌، و أبو بكر محمد بن سليمان الرّبعي، و محمد بن داود بن سليمان النّيسابوري، و الحسن بن حبيب الحصائري </w:t>
      </w:r>
      <w:r>
        <w:rPr>
          <w:rStyle w:val="FootnoteAnchor"/>
          <w:rtl w:val="true"/>
        </w:rPr>
        <w:footnoteReference w:id="446"/>
      </w:r>
      <w:r>
        <w:rPr>
          <w:rFonts w:ascii="Amiri" w:hAnsi="Amiri" w:eastAsia="Amiri" w:cs="Amiri"/>
          <w:color w:val="111111"/>
          <w:sz w:val="28"/>
          <w:sz w:val="28"/>
          <w:szCs w:val="28"/>
          <w:rtl w:val="true"/>
          <w:lang w:bidi="ar-SA"/>
        </w:rPr>
        <w:t>،و سليمان الطّبراني، و إبراهيم بن محمد بن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إسماعيل بن مسعدة، أنا حمزة بن يوسف، أنا أبو أحمد بن عديّ‌، حدّثنا أيوب بن محمد بن محمد بن أيوب بن سليمان أبو الميمون الصّوري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معبد، حدّثنا زيد بن يحيى بن عبيد، حدّثنا مالك بن أنس، عن نافع، عن سالم، عن ابن عمر،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 يجرّ ثوبه من الخيلاء لا ينظر اللّه عزّ و جلّ‌ إليه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عبد اللّه الفراوي و أبو القاسم الشحامي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محمد بن عبد الرّحمن الأديب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محمد إسماعيل بن أبي القاسم بن أبي بكر، أنا أبو حفص عمر بن أحمد بن مسرور،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أحمد بن محمد البحري ح</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أخبرناه أبو القاسم زاهر بن طاهر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سعيد بن محمد بن أحمد البحيري، و أنا حاضر، أنا جدي أبو الحسين، حدّثنا محمد بن إسحاق بن خزيمة، حدّثنا علي بن معبد، حدّثنا زيد بن يحيى الدّمشقي، حدّثنا مالك بن أنس، عن نافع، عن سالم، عن ابن عمر،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يجرّ ثوبه من الخيلاء لا ينظر اللّه إليه </w:t>
      </w:r>
      <w:bookmarkStart w:id="82" w:name="pg11914_109487"/>
    </w:p>
    <w:p>
      <w:pPr>
        <w:pStyle w:val="BookText"/>
        <w:rPr/>
      </w:pPr>
      <w:bookmarkEnd w:id="82"/>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الشامي في حديث مالك عن زكريا بن يحيى، عن علي بن معبد بن 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ثم حدّثني أبو مسعود الأصبهاني عنه، أنا أبو نعيم الحافظ‍‌، حدّثنا سليمان </w:t>
      </w:r>
      <w:r>
        <w:rPr>
          <w:rStyle w:val="FootnoteAnchor"/>
          <w:rtl w:val="true"/>
        </w:rPr>
        <w:footnoteReference w:id="447"/>
      </w:r>
      <w:r>
        <w:rPr>
          <w:rFonts w:ascii="Amiri" w:hAnsi="Amiri" w:eastAsia="Amiri" w:cs="Amiri"/>
          <w:color w:val="111111"/>
          <w:sz w:val="28"/>
          <w:sz w:val="28"/>
          <w:szCs w:val="28"/>
          <w:rtl w:val="true"/>
          <w:lang w:bidi="ar-SA"/>
        </w:rPr>
        <w:t xml:space="preserve">بن أحمد، حدّثنا أبو ميمون أيوب بن أبي سليمان الصّوري، حدّثنا كثير بن عبيد الحذّاء، أنا محمد بن حمير، عن شعيب </w:t>
      </w:r>
      <w:r>
        <w:rPr>
          <w:rStyle w:val="FootnoteAnchor"/>
          <w:rtl w:val="true"/>
        </w:rPr>
        <w:footnoteReference w:id="448"/>
      </w:r>
      <w:r>
        <w:rPr>
          <w:rFonts w:ascii="Amiri" w:hAnsi="Amiri" w:eastAsia="Amiri" w:cs="Amiri"/>
          <w:color w:val="111111"/>
          <w:sz w:val="28"/>
          <w:sz w:val="28"/>
          <w:szCs w:val="28"/>
          <w:rtl w:val="true"/>
          <w:lang w:bidi="ar-SA"/>
        </w:rPr>
        <w:t>بن أبي حمزة، عن أبي الزّناد، عن الأعرج، عن أبي هريرة،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اللّه آدم على صورته طوله </w:t>
      </w:r>
      <w:r>
        <w:rPr>
          <w:rStyle w:val="FootnoteAnchor"/>
          <w:rtl w:val="true"/>
        </w:rPr>
        <w:footnoteReference w:id="449"/>
      </w:r>
      <w:r>
        <w:rPr>
          <w:rFonts w:ascii="IRNazanin" w:hAnsi="IRNazanin" w:eastAsia="IRNazanin"/>
          <w:color w:val="111111"/>
          <w:sz w:val="28"/>
          <w:sz w:val="28"/>
          <w:szCs w:val="28"/>
          <w:rtl w:val="true"/>
          <w:lang w:bidi="fa-IR"/>
        </w:rPr>
        <w:t>سبعون ذراعا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القاسم بن السّمرقندي، أنا إسماعيل بن مسعدة، أنا حمزة بن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أيوب بن محمد بن أيوب بن سليمان أبي ميمون الصّوري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من كذبه شيئا لست أخبر به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أبو الفضل محمد بن طاهر المقدسي في كتاب تكملة الكامل في معرفة الضعفاء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أيوب بن محمد بن أيوب بن سليمان أبو ميمون الصّوري حدّث بدمشق</w:t>
      </w:r>
      <w:r>
        <w:rPr>
          <w:rFonts w:eastAsia="Amiri" w:cs="Amiri" w:ascii="Amiri" w:hAnsi="Amiri"/>
          <w:color w:val="111111"/>
          <w:sz w:val="28"/>
          <w:szCs w:val="28"/>
          <w:rtl w:val="true"/>
          <w:lang w:bidi="ar-SA"/>
        </w:rPr>
        <w:t>.</w:t>
      </w:r>
    </w:p>
    <w:p>
      <w:pPr>
        <w:pStyle w:val="Heading4"/>
        <w:numPr>
          <w:ilvl w:val="3"/>
          <w:numId w:val="1"/>
        </w:numPr>
        <w:rPr/>
      </w:pPr>
      <w:bookmarkStart w:id="83" w:name="__RefHeading___Toc13805307_73709187"/>
      <w:bookmarkStart w:id="84" w:name="_Toc30"/>
      <w:bookmarkEnd w:id="83"/>
      <w:r>
        <w:rPr/>
        <w:t>864</w:t>
      </w:r>
      <w:r>
        <w:rPr>
          <w:rtl w:val="true"/>
        </w:rPr>
        <w:t xml:space="preserve"> - </w:t>
      </w:r>
      <w:r>
        <w:rPr>
          <w:rtl w:val="true"/>
        </w:rPr>
        <w:t>أيوب بن مدرك بن العلاء</w:t>
      </w:r>
      <w:bookmarkEnd w:id="84"/>
    </w:p>
    <w:p>
      <w:pPr>
        <w:pStyle w:val="BookText"/>
        <w:rPr/>
      </w:pPr>
      <w:r>
        <w:rPr>
          <w:rFonts w:ascii="IRNazanin" w:hAnsi="IRNazanin" w:eastAsia="IRNazanin"/>
          <w:color w:val="111111"/>
          <w:sz w:val="28"/>
          <w:sz w:val="28"/>
          <w:szCs w:val="28"/>
          <w:rtl w:val="true"/>
          <w:lang w:bidi="fa-IR"/>
        </w:rPr>
        <w:t xml:space="preserve">أبو عمر </w:t>
      </w:r>
      <w:r>
        <w:rPr>
          <w:rStyle w:val="FootnoteAnchor"/>
          <w:rtl w:val="true"/>
        </w:rPr>
        <w:footnoteReference w:id="450"/>
      </w:r>
      <w:r>
        <w:rPr>
          <w:rFonts w:ascii="Amiri" w:hAnsi="Amiri" w:eastAsia="Amiri" w:cs="Amiri"/>
          <w:color w:val="111111"/>
          <w:sz w:val="28"/>
          <w:sz w:val="28"/>
          <w:szCs w:val="28"/>
          <w:rtl w:val="true"/>
          <w:lang w:bidi="ar-SA"/>
        </w:rPr>
        <w:t xml:space="preserve">الحنفي </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 xml:space="preserve">من أهل دمشق، قرأ على يحيى بن الحارث الذّماري </w:t>
      </w:r>
      <w:r>
        <w:rPr>
          <w:rStyle w:val="FootnoteAnchor"/>
          <w:rtl w:val="true"/>
        </w:rPr>
        <w:footnoteReference w:id="452"/>
      </w:r>
      <w:r>
        <w:rPr>
          <w:rFonts w:ascii="Amiri" w:hAnsi="Amiri" w:eastAsia="Amiri" w:cs="Amiri"/>
          <w:color w:val="111111"/>
          <w:sz w:val="28"/>
          <w:sz w:val="28"/>
          <w:szCs w:val="28"/>
          <w:rtl w:val="true"/>
          <w:lang w:bidi="ar-SA"/>
        </w:rPr>
        <w:t>بحرف ابن عامر، قرأ عليه الربيع بن تغلب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مكحول، و أبي إسحاق السّبيعي، و سليمان بن بلال بن أبي الدرداء</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العلاء بن عمرو الحنفي، و هو ابن ابنته،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ابنه، و عبد اللّه بن معاوية بن سملة القرشي، و أحمد بن أنس بن نافع التميمي المروزي، </w:t>
      </w:r>
    </w:p>
    <w:p>
      <w:pPr>
        <w:pStyle w:val="BookText"/>
        <w:rPr/>
      </w:pPr>
      <w:r>
        <w:rPr>
          <w:rFonts w:ascii="Amiri" w:hAnsi="Amiri" w:eastAsia="Amiri" w:cs="Amiri"/>
          <w:color w:val="111111"/>
          <w:sz w:val="28"/>
          <w:sz w:val="28"/>
          <w:szCs w:val="28"/>
          <w:rtl w:val="true"/>
          <w:lang w:bidi="ar-SA"/>
        </w:rPr>
        <w:t xml:space="preserve">و علي بن حجر </w:t>
      </w:r>
      <w:r>
        <w:rPr>
          <w:rStyle w:val="FootnoteAnchor"/>
          <w:rtl w:val="true"/>
        </w:rPr>
        <w:footnoteReference w:id="453"/>
      </w:r>
      <w:r>
        <w:rPr>
          <w:rFonts w:ascii="Amiri" w:hAnsi="Amiri" w:eastAsia="Amiri" w:cs="Amiri"/>
          <w:color w:val="111111"/>
          <w:sz w:val="28"/>
          <w:sz w:val="28"/>
          <w:szCs w:val="28"/>
          <w:rtl w:val="true"/>
          <w:lang w:bidi="ar-SA"/>
        </w:rPr>
        <w:t>،و يحيى بن غسان الدّمشقي، و محمد بن موسى الجريري، و أبو المحيّاة يحيى بن يعلى بن حرملة التّميمي، و يزيد بن مروان الخلاّل، و أبو إبراهيم إسماعيل بن إبراهيم التّرجماني، و روّاد بن الجرّاح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حدّثنا عبد العزيز الكتاني، أنا تمام بن محمد، أنا أبو القاسم علي بن يعقوب، حدّثنا أبو عبد الملك، حدّثنا سلمان بن سلمة، حدّثنا أحمد بن يونس، حدّثنا أيوب بن مدرك بن العلاء الحنفي، عن مكحول، عن واثلة بن الأسقع و أنس بن مالك،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تذهب الدنيا حتى يستغني النّساء بالنّساء، و الرّجال بالرّجال، و السّحاق زنا النّساء فيما بينهن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محمد الجوهري، أنا أبو عمر بن حيّوية، حدّثنا العباس أحمد بن عبد اللّه بن سابور، حدّثنا يحيى بن أبي حفص، حدّثنا روّاد بن الجراح، حدّثنا أيوب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مدرك، عن مكحول بن معاوية بن قرّة،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هريرة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و أصحابه يكشفون رءوسهم في أول قطرة تكون من السماء في ذلك، و يقول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أحدث عهدا بربّنا عزّ و جلّ‌ و أعظمه بركة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هكذا في أصل أبي عمر </w:t>
      </w:r>
      <w:r>
        <w:rPr>
          <w:rStyle w:val="FootnoteAnchor"/>
          <w:rtl w:val="true"/>
        </w:rPr>
        <w:footnoteReference w:id="454"/>
      </w:r>
      <w:r>
        <w:rPr>
          <w:rFonts w:ascii="Amiri" w:hAnsi="Amiri" w:eastAsia="Amiri" w:cs="Amiri"/>
          <w:color w:val="111111"/>
          <w:sz w:val="28"/>
          <w:sz w:val="28"/>
          <w:szCs w:val="28"/>
          <w:rtl w:val="true"/>
          <w:lang w:bidi="ar-SA"/>
        </w:rPr>
        <w:t>بن حيّوية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طالب بن غيلان، حدّثنا أبو بكر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الحسين بن عمرو الثقفي، حدّثنا العلاء بن عمرو الحنفي، حدّثنا أيوب بن مدرك، عن مكحول عن </w:t>
      </w:r>
      <w:r>
        <w:rPr>
          <w:rStyle w:val="FootnoteAnchor"/>
          <w:rtl w:val="true"/>
        </w:rPr>
        <w:footnoteReference w:id="455"/>
      </w:r>
      <w:r>
        <w:rPr>
          <w:rFonts w:ascii="Amiri" w:hAnsi="Amiri" w:eastAsia="Amiri" w:cs="Amiri"/>
          <w:color w:val="111111"/>
          <w:sz w:val="28"/>
          <w:sz w:val="28"/>
          <w:szCs w:val="28"/>
          <w:rtl w:val="true"/>
          <w:lang w:bidi="ar-SA"/>
        </w:rPr>
        <w:t>أبي أمامة،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آخى رسول اللّه صلى اللّه عليه و سلم بين الناس آخى بينه و بين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2512</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النّضر عبد الرّحمن بن عبد الجبار بن عثمان و أبو الحسن محمد بن علي بن محمد بن إسماعيل الصّندوقي و أبو الفضل عبد القدّوس بن إسماعيل بن أبي عاصم التاجر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اللّه محمد بن علي العميري، أنا أبو منصور محمد بن جبريل بن ماح الفقيه، حدّثنا علي بن بندار الصّوفي، حدّثنا إبراهيم بن </w:t>
      </w:r>
    </w:p>
    <w:p>
      <w:pPr>
        <w:pStyle w:val="BookText"/>
        <w:rPr/>
      </w:pPr>
      <w:r>
        <w:rPr>
          <w:rFonts w:ascii="Amiri" w:hAnsi="Amiri" w:eastAsia="Amiri" w:cs="Amiri"/>
          <w:color w:val="111111"/>
          <w:sz w:val="28"/>
          <w:sz w:val="28"/>
          <w:szCs w:val="28"/>
          <w:rtl w:val="true"/>
          <w:lang w:bidi="ar-SA"/>
        </w:rPr>
        <w:t xml:space="preserve">خزيم </w:t>
      </w:r>
      <w:r>
        <w:rPr>
          <w:rStyle w:val="FootnoteAnchor"/>
          <w:rtl w:val="true"/>
        </w:rPr>
        <w:footnoteReference w:id="456"/>
      </w:r>
      <w:r>
        <w:rPr>
          <w:rFonts w:ascii="Amiri" w:hAnsi="Amiri" w:eastAsia="Amiri" w:cs="Amiri"/>
          <w:color w:val="111111"/>
          <w:sz w:val="28"/>
          <w:sz w:val="28"/>
          <w:szCs w:val="28"/>
          <w:rtl w:val="true"/>
          <w:lang w:bidi="ar-SA"/>
        </w:rPr>
        <w:t xml:space="preserve">الشاشي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حمّاد الآملي، حدّثنا يزيد بن مروان الخلاّل، حدّثنا أيوب بن مدرك الدمشقي عن أبي إسحاق بحديث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الغندجاني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محمد بن الحسن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البخاري، قال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أيوب بن مدرك الدّمشقي عن مكحول، مرسل، سمع منه علي بن 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الشّقّاني </w:t>
      </w:r>
      <w:r>
        <w:rPr>
          <w:rStyle w:val="FootnoteAnchor"/>
          <w:rtl w:val="true"/>
        </w:rPr>
        <w:footnoteReference w:id="458"/>
      </w:r>
      <w:r>
        <w:rPr>
          <w:rFonts w:ascii="Amiri" w:hAnsi="Amiri" w:eastAsia="Amiri" w:cs="Amiri"/>
          <w:color w:val="111111"/>
          <w:sz w:val="28"/>
          <w:sz w:val="28"/>
          <w:szCs w:val="28"/>
          <w:rtl w:val="true"/>
          <w:lang w:bidi="ar-SA"/>
        </w:rPr>
        <w:t>،أنا أبو بكر أحمد بن منصور،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أيوب بن مدرك الحنفي عن مكحول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أبي الفضل بن الحكاك، أنا أبو نصر الوائلي، أنا الخصيب بن عبد اللّه، أنا عبد الكريم، أنا أبي أبو عبد الرّحمن النسائي،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أيوب بن مدرك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نسخة ما شافهني به أبو عبد اللّه الخلاّل، أنا أبو القاسم بن منده، أنا حمد بن عبد اللّه إجازة 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طاهر بن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4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مدرك الدمشقي جدّ العلاء بن عمرو أبو أمّه، روى عن مكحول، روى عنه العلاء بن عمرو الحنفي و محمد بن موسى الجريري، سمعت أبي يقول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أبي عن أيوب بن مدرك الدّمشقي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الحديث متروك، و 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ضعيف الحديث</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بن قبيس، حدّثنا و أبو منصور بن خيرون، أنا أبو بكر الخطيب، قال </w:t>
      </w:r>
      <w:r>
        <w:rPr>
          <w:rStyle w:val="FootnoteAnchor"/>
          <w:rtl w:val="true"/>
        </w:rPr>
        <w:footnoteReference w:id="4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مدرك أبو عمرو الحنفي اليمامي و قيل الدمشقي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بغداد </w:t>
      </w:r>
    </w:p>
    <w:p>
      <w:pPr>
        <w:pStyle w:val="BookText"/>
        <w:rPr/>
      </w:pPr>
      <w:r>
        <w:rPr>
          <w:rFonts w:ascii="Amiri" w:hAnsi="Amiri" w:eastAsia="Amiri" w:cs="Amiri"/>
          <w:color w:val="111111"/>
          <w:sz w:val="28"/>
          <w:sz w:val="28"/>
          <w:szCs w:val="28"/>
          <w:rtl w:val="true"/>
          <w:lang w:bidi="ar-SA"/>
        </w:rPr>
        <w:t>و حدّث بها عن مكحول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461"/>
      </w:r>
      <w:r>
        <w:rPr>
          <w:rFonts w:ascii="Amiri" w:hAnsi="Amiri" w:eastAsia="Amiri" w:cs="Amiri"/>
          <w:color w:val="111111"/>
          <w:sz w:val="28"/>
          <w:sz w:val="28"/>
          <w:szCs w:val="28"/>
          <w:rtl w:val="true"/>
          <w:lang w:bidi="ar-SA"/>
        </w:rPr>
        <w:t>إبراهيم التّرجماني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المؤذن، أنا أبو الحسن بن السّقّا، حدّثنا أبو العباس الأصمّ‌، حدّثنا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أيوب بن مدرك الحنفي ليس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مدرك الذي يروي عن مكحول 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أيوب بن مدرك لم يكن ثقة و قد كتبنا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حدّثنا و أبو منصور بن خيرون، أنا أبو بكر الخطيب </w:t>
      </w:r>
      <w:r>
        <w:rPr>
          <w:rStyle w:val="FootnoteAnchor"/>
          <w:rtl w:val="true"/>
        </w:rPr>
        <w:footnoteReference w:id="462"/>
      </w:r>
      <w:r>
        <w:rPr>
          <w:rFonts w:ascii="Amiri" w:hAnsi="Amiri" w:eastAsia="Amiri" w:cs="Amiri"/>
          <w:color w:val="111111"/>
          <w:sz w:val="28"/>
          <w:sz w:val="28"/>
          <w:szCs w:val="28"/>
          <w:rtl w:val="true"/>
          <w:lang w:bidi="ar-SA"/>
        </w:rPr>
        <w:t>،أنا الحسن بن علي الجوهري، حدّثنا محمد بن العباس، حدّثنا محمد بن القاسم الكوكبي، حدّثنا إبراهيم بن عبد اللّه بن الجنيد،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يحيى بن معين، عن أيوب بن مدرك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هاهنا يمامي قد رأيته و كتبت عنه و 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حدّثنا و أبو منصور بن خيرون، أنا أبو بكر الخطيب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البركات الأنماطي، أنا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w:t>
      </w:r>
      <w:r>
        <w:rPr>
          <w:rFonts w:eastAsia="Amiri" w:cs="Amiri" w:ascii="Amiri" w:hAnsi="Amiri"/>
          <w:color w:val="111111"/>
          <w:sz w:val="28"/>
          <w:szCs w:val="28"/>
          <w:rtl w:val="true"/>
          <w:lang w:bidi="ar-SA"/>
        </w:rPr>
        <w:t xml:space="preserve">] </w:t>
      </w:r>
      <w:r>
        <w:rPr>
          <w:rStyle w:val="FootnoteAnchor"/>
          <w:rtl w:val="true"/>
        </w:rPr>
        <w:footnoteReference w:id="463"/>
      </w:r>
      <w:r>
        <w:rPr>
          <w:rFonts w:ascii="Amiri" w:hAnsi="Amiri" w:eastAsia="Amiri" w:cs="Amiri"/>
          <w:color w:val="111111"/>
          <w:sz w:val="28"/>
          <w:sz w:val="28"/>
          <w:szCs w:val="28"/>
          <w:rtl w:val="true"/>
          <w:lang w:bidi="ar-SA"/>
        </w:rPr>
        <w:t>البرقاني، حدّثني محمد بن العباس الخزّاز، حدّثنا أحمد بن محمد بن مسعدة الفزاري، حدّثنا جعفر بن درستويه، حدّثنا أحمد بن محمد بن القاسم بن محرز،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يحيى 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له أيوب بن مدرك يحدث عن مكحول‌؟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الصيمري، حدّثنا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Style w:val="FootnoteAnchor"/>
          <w:rtl w:val="true"/>
        </w:rPr>
        <w:footnoteReference w:id="464"/>
      </w:r>
      <w:r>
        <w:rPr>
          <w:rFonts w:ascii="Amiri" w:hAnsi="Amiri" w:eastAsia="Amiri" w:cs="Amiri"/>
          <w:color w:val="111111"/>
          <w:sz w:val="28"/>
          <w:sz w:val="28"/>
          <w:szCs w:val="28"/>
          <w:rtl w:val="true"/>
          <w:lang w:bidi="ar-SA"/>
        </w:rPr>
        <w:t>محمد بن الحسين، حدّثنا أحمد بن زهير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أيوب بن مدرك الحنفي ليس بشيء</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عبد الرّحمن بن البنّا، عن أبي تمام علي بن محمد، عن أبي عمر بن حيّوية، أنا أبو الطّيّب محمد بن القاسم بن جعفر الكوكبي، حدّثنا أبو بكر بن أبي خيثمة في أهل اليمامة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أيوب بن مدرك الحنفي </w:t>
      </w:r>
    </w:p>
    <w:p>
      <w:pPr>
        <w:pStyle w:val="BookText"/>
        <w:rPr/>
      </w:pPr>
      <w:r>
        <w:rPr>
          <w:rFonts w:ascii="Amiri" w:hAnsi="Amiri" w:eastAsia="Amiri" w:cs="Amiri"/>
          <w:color w:val="111111"/>
          <w:sz w:val="28"/>
          <w:sz w:val="28"/>
          <w:szCs w:val="28"/>
          <w:rtl w:val="true"/>
          <w:lang w:bidi="ar-SA"/>
        </w:rPr>
        <w:t>ليس بشيء أظنه لما رآه حنفيا يماميا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الحسن بن قبيس، حدّثنا و أبو منصور بن خيرون، أنا أبو بكر الخطيب </w:t>
      </w:r>
      <w:r>
        <w:rPr>
          <w:rStyle w:val="FootnoteAnchor"/>
          <w:rtl w:val="true"/>
        </w:rPr>
        <w:footnoteReference w:id="465"/>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عبد اللّه بن جعفر، حدّثنا يعقوب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أيوب بن مدرك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حدّثنا و أبو منصور بن خيرون، أنا أبو بكر الخطيب </w:t>
      </w:r>
      <w:r>
        <w:rPr>
          <w:rStyle w:val="FootnoteAnchor"/>
          <w:rtl w:val="true"/>
        </w:rPr>
        <w:footnoteReference w:id="466"/>
      </w:r>
      <w:r>
        <w:rPr>
          <w:rFonts w:ascii="Amiri" w:hAnsi="Amiri" w:eastAsia="Amiri" w:cs="Amiri"/>
          <w:color w:val="111111"/>
          <w:sz w:val="28"/>
          <w:sz w:val="28"/>
          <w:szCs w:val="28"/>
          <w:rtl w:val="true"/>
          <w:lang w:bidi="ar-SA"/>
        </w:rPr>
        <w:t>،أنا محمد بن علي المقرئ، أنا أبو مسلم بن مهران، أنا عبد المؤمن بن خلف النّسفي،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علي صالح بن محمد عن أيوب بن مدرك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و أبو يعلى حمزة بن علي الثعلبي،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سهل بن بشر الأسفرايني، أنا أبو الحسين علي بن منير بن أحمد بن منير، أنا أبو محمد بن رشيق، حدّثنا أبو عبد الرّحمن النسائي،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أيوب بن مدرك يروي عن مكحول متروك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يحيى بن بطريق بن بشري، عن أبي تمام علي بن محمد بن الحسن و محمد بن علي الدّجاجي، عن أبي الحسن الدارقطني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عبد اللّه البلخي، أنا أبو ناصر محمد بن عبد العزيز الخيّاط‍‌، أنا أبو بكر أحمد بن محمد بن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وافقت عليه، أبا الحسن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أيوب بن مدرك الحنفي 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بطريق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إسماعيل بن مسعدة، أنا حمزة بن يوسف، أنا أبو أحمد بن عديّ‌ </w:t>
      </w:r>
      <w:r>
        <w:rPr>
          <w:rStyle w:val="FootnoteAnchor"/>
          <w:rtl w:val="true"/>
        </w:rPr>
        <w:footnoteReference w:id="46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أيوب بن مدرك فيما يرويه عن مكحول و غيره يتبين على رواياته أنه ضعيف</w:t>
      </w:r>
      <w:r>
        <w:rPr>
          <w:rFonts w:eastAsia="Amiri" w:cs="Amiri" w:ascii="Amiri" w:hAnsi="Amiri"/>
          <w:color w:val="111111"/>
          <w:sz w:val="28"/>
          <w:szCs w:val="28"/>
          <w:rtl w:val="true"/>
          <w:lang w:bidi="ar-SA"/>
        </w:rPr>
        <w:t xml:space="preserve">. </w:t>
      </w:r>
      <w:bookmarkStart w:id="85" w:name="pg11914_109492"/>
    </w:p>
    <w:p>
      <w:pPr>
        <w:pStyle w:val="Heading4"/>
        <w:numPr>
          <w:ilvl w:val="3"/>
          <w:numId w:val="1"/>
        </w:numPr>
        <w:rPr/>
      </w:pPr>
      <w:bookmarkStart w:id="86" w:name="__RefHeading___Toc13805309_73709187"/>
      <w:bookmarkStart w:id="87" w:name="_Toc31"/>
      <w:bookmarkEnd w:id="85"/>
      <w:bookmarkEnd w:id="86"/>
      <w:r>
        <w:rPr/>
        <w:t>865</w:t>
      </w:r>
      <w:r>
        <w:rPr>
          <w:rtl w:val="true"/>
        </w:rPr>
        <w:t xml:space="preserve"> - </w:t>
      </w:r>
      <w:r>
        <w:rPr>
          <w:rtl w:val="true"/>
        </w:rPr>
        <w:t>أيوب بن مروان بن الحكم</w:t>
      </w:r>
      <w:bookmarkEnd w:id="87"/>
    </w:p>
    <w:p>
      <w:pPr>
        <w:pStyle w:val="BookText"/>
        <w:rPr/>
      </w:pPr>
      <w:r>
        <w:rPr>
          <w:rFonts w:eastAsia="Amiri" w:cs="Amiri" w:ascii="Amiri" w:hAnsi="Amiri"/>
          <w:color w:val="111111"/>
          <w:sz w:val="28"/>
          <w:szCs w:val="28"/>
          <w:lang w:bidi="ar-SA"/>
        </w:rPr>
        <w:t>865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أيوب بن مروان بن الحكم </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ابن أبي العاص بن أمية بن عبد شمس بن عبد مناف الأموي، له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أنا أحمد بن سليمان الطوسي، حدّثنا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 مروان بن الحكم أبان و عبيد اللّه، و عبيد اللّه درج، و عثمان و أيوب و داود و رملة تزوجها أبو بكر بن الحارث بن الحكم و أمهم أم أبان بنت عثمان</w:t>
      </w:r>
      <w:r>
        <w:rPr>
          <w:rFonts w:eastAsia="Amiri" w:cs="Amiri" w:ascii="Amiri" w:hAnsi="Amiri"/>
          <w:color w:val="111111"/>
          <w:sz w:val="28"/>
          <w:szCs w:val="28"/>
          <w:rtl w:val="true"/>
          <w:lang w:bidi="ar-SA"/>
        </w:rPr>
        <w:t>.</w:t>
      </w:r>
    </w:p>
    <w:p>
      <w:pPr>
        <w:pStyle w:val="Heading4"/>
        <w:numPr>
          <w:ilvl w:val="3"/>
          <w:numId w:val="1"/>
        </w:numPr>
        <w:rPr/>
      </w:pPr>
      <w:bookmarkStart w:id="88" w:name="__RefHeading___Toc13805311_73709187"/>
      <w:bookmarkStart w:id="89" w:name="_Toc32"/>
      <w:bookmarkEnd w:id="88"/>
      <w:r>
        <w:rPr/>
        <w:t>866</w:t>
      </w:r>
      <w:r>
        <w:rPr>
          <w:rtl w:val="true"/>
        </w:rPr>
        <w:t xml:space="preserve"> - </w:t>
      </w:r>
      <w:r>
        <w:rPr>
          <w:rtl w:val="true"/>
        </w:rPr>
        <w:t>أيوب بن موسى بن عمرو بن سعيد بن العاص</w:t>
      </w:r>
      <w:bookmarkEnd w:id="89"/>
    </w:p>
    <w:p>
      <w:pPr>
        <w:pStyle w:val="BookText"/>
        <w:rPr/>
      </w:pPr>
      <w:r>
        <w:rPr>
          <w:rFonts w:ascii="Amiri" w:hAnsi="Amiri" w:eastAsia="Amiri" w:cs="Amiri"/>
          <w:color w:val="111111"/>
          <w:sz w:val="28"/>
          <w:sz w:val="28"/>
          <w:szCs w:val="28"/>
          <w:rtl w:val="true"/>
          <w:lang w:bidi="ar-SA"/>
        </w:rPr>
        <w:t>ابن سعيد بن العاص بن أمية بن عبد شمس بن عبد مناف القرشي الأموي المكي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أبيه، و عن الزهري، و نافع، و عطاء بن أبي رباح، و سعيد المقبري و مكحول، و حميد بن 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الثوري، و سفيان بن عيينة، و عبد الوارث بن سعيد، و عبيد اللّه بن عمر العمري، و أبو بكر عامر بن أبي عامر الخزاز، و صالح بن رستم، و يحيى بن سعيد الأنصاري، و إسماعيل بن عليّة، و عبد الملك بن عبد العزيز بن جريج، و محمد بن مسلم الطائفي، و الأوزاعي، و شعبة بن الحجاج و قدم دمشق و جالس نمير بن أوس</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علي بن أحمد بن منصور و علي بن المسلّم الفقيهان،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بن أبي الحديد، أنا جدي أبو بكر، أنا أبو الدّحداح أحمد بن محمد بن إسماعيل بن أحمد بن محمد التّميمي، حدّثنا أبو عبد اللّه عبد اللّه بن عبد الرحيم بن عبد الوهاب الأشجعي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قرية جوبر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بن عيينة الهلالي، عن أيوب بن موسى، عن سعيد بن أبي سعيد، عن أبي هريرة،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زنت أمة أحدكم فليجلدها الحدّ و لا يثرّب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يعيّروا </w:t>
      </w:r>
      <w:r>
        <w:rPr>
          <w:rStyle w:val="FootnoteAnchor"/>
          <w:rtl w:val="true"/>
        </w:rPr>
        <w:footnoteReference w:id="4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زنت فليجلدوها </w:t>
      </w:r>
    </w:p>
    <w:p>
      <w:pPr>
        <w:pStyle w:val="BookText"/>
        <w:rPr/>
      </w:pPr>
      <w:r>
        <w:rPr>
          <w:rFonts w:ascii="Amiri" w:hAnsi="Amiri" w:eastAsia="Amiri" w:cs="Amiri"/>
          <w:color w:val="111111"/>
          <w:sz w:val="28"/>
          <w:sz w:val="28"/>
          <w:szCs w:val="28"/>
          <w:rtl w:val="true"/>
          <w:lang w:bidi="ar-SA"/>
        </w:rPr>
        <w:t xml:space="preserve">الحدّ و لا يثرّب، ثم إن زنت في الثالثة أو في الرابعة فليبعها و لو بضفير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الأعزّ قراتكين بن الأسعد، أنا أبو محمد الجوهري، أنا عمر بن محمد بن علي بن الزّيّات، حدّثنا القاسم بن زكريا، حدّثنا الحسن بن الصّبّاح البزّاز و إسحاق بن موسى بنحوه،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عيينة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لابن البزاز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أيوب بن موسى، عن نافع،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ابن عمر يريد العمرة فأخبر أن بمكة امرأ يخاف أن يحبس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بالعمرة فإن حبست صنعت كما صنع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الحديبية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فأهلّ‌ بالعمرة، فلما سار قليلا و هو بالبيداء أوجب حجّا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سبيل العمرة إلاّ سبيل الحجّ‌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أشهدكم أنّي قد أوجبت حجّا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مكة فطاف بالبيت سبعا، و طاف بين الصّفا و المروة سبعا طاف لهما طوافا واحدا،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رأيت رسول اللّه صلى اللّه عليه و سلم فعل، و لما أتى قديدا </w:t>
      </w:r>
      <w:r>
        <w:rPr>
          <w:rStyle w:val="FootnoteAnchor"/>
          <w:rtl w:val="true"/>
        </w:rPr>
        <w:footnoteReference w:id="471"/>
      </w:r>
      <w:r>
        <w:rPr>
          <w:rFonts w:ascii="Amiri" w:hAnsi="Amiri" w:eastAsia="Amiri" w:cs="Amiri"/>
          <w:color w:val="111111"/>
          <w:sz w:val="28"/>
          <w:sz w:val="28"/>
          <w:szCs w:val="28"/>
          <w:rtl w:val="true"/>
          <w:lang w:bidi="ar-SA"/>
        </w:rPr>
        <w:t>اشترى هديا و ساقه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نصر أحمد بن محمد بن عبد القاهر و أبو الحسن علي بن عبيد اللّه بن نصر،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المبارك بن عبد الجبار بن أحمد، أنا الحسن بن علي بن محمد الشّاموخي </w:t>
      </w:r>
      <w:r>
        <w:rPr>
          <w:rStyle w:val="FootnoteAnchor"/>
          <w:rtl w:val="true"/>
        </w:rPr>
        <w:footnoteReference w:id="472"/>
      </w:r>
      <w:r>
        <w:rPr>
          <w:rFonts w:ascii="Amiri" w:hAnsi="Amiri" w:eastAsia="Amiri" w:cs="Amiri"/>
          <w:color w:val="111111"/>
          <w:sz w:val="28"/>
          <w:sz w:val="28"/>
          <w:szCs w:val="28"/>
          <w:rtl w:val="true"/>
          <w:lang w:bidi="ar-SA"/>
        </w:rPr>
        <w:t xml:space="preserve">،أنا عمر بن محمد بن يوسف </w:t>
      </w:r>
      <w:r>
        <w:rPr>
          <w:rStyle w:val="FootnoteAnchor"/>
          <w:rtl w:val="true"/>
        </w:rPr>
        <w:footnoteReference w:id="473"/>
      </w:r>
      <w:r>
        <w:rPr>
          <w:rFonts w:ascii="Amiri" w:hAnsi="Amiri" w:eastAsia="Amiri" w:cs="Amiri"/>
          <w:color w:val="111111"/>
          <w:sz w:val="28"/>
          <w:sz w:val="28"/>
          <w:szCs w:val="28"/>
          <w:rtl w:val="true"/>
          <w:lang w:bidi="ar-SA"/>
        </w:rPr>
        <w:t xml:space="preserve">،حدّثنا عبد اللّه بن سليمان بن الأشعث، حدّثنا محمود بن خالد، حدّثنا ابن 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محمد بن شعيب بن شابور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أيوب بن موسى القرشي جلس إلى نمير بن أوس و هو يدرس القرآن في حلقته فلما سجد قبل طلوع الشمس لم يسجد معهم فغلظ‍‌ له نمير بن أوس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أهل بلد ليسوا يسجدون فلما عرفه لم يعتذر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اللّفتواني، أنا أبو عمرو بن مندة، أنا الحسن بن محمد بن يوسف، أنا أبو الحسن الدماني، أنا أبو بكر بن أبي الدنيا، أنا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الرابعة من تابعي أهل مكة أيوب بن موسى بن عمرو بن سعيد بن العاص</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الأنصاري، أنا أبو محمد الجوهري، أنا أبو عمر بن حيّوية، أنا سليمان بن إسحاق بن إبراهيم الجلاّب، حدّثنا الحارث بن أبي أسامة، حدّثنا محمد بن </w:t>
      </w:r>
    </w:p>
    <w:p>
      <w:pPr>
        <w:pStyle w:val="BookText"/>
        <w:rPr/>
      </w:pPr>
      <w:r>
        <w:rPr>
          <w:rFonts w:ascii="Amiri" w:hAnsi="Amiri" w:eastAsia="Amiri" w:cs="Amiri"/>
          <w:color w:val="111111"/>
          <w:sz w:val="28"/>
          <w:sz w:val="28"/>
          <w:szCs w:val="28"/>
          <w:rtl w:val="true"/>
          <w:lang w:bidi="ar-SA"/>
        </w:rPr>
        <w:t>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الطبقة الرابعة من تابعي أهل المدينة أيوب بن موسى بن عمرو بن سعيد بن العاص بن أبي أحيحة سعيد بن العاص بن أمية بن عبد شمس، و أمه أم ولد، و كان أيوب واليا على الطائف لبعض بني أمية و كان ثقة له أحاديث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و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الغندجاني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البخاري قال </w:t>
      </w:r>
      <w:r>
        <w:rPr>
          <w:rStyle w:val="FootnoteAnchor"/>
          <w:rtl w:val="true"/>
        </w:rPr>
        <w:footnoteReference w:id="4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أيوب بن موسى بن عمرو بن سعيد بن العاص القرشي المكي </w:t>
      </w:r>
      <w:r>
        <w:rPr>
          <w:rStyle w:val="FootnoteAnchor"/>
          <w:rtl w:val="true"/>
        </w:rPr>
        <w:footnoteReference w:id="476"/>
      </w:r>
      <w:r>
        <w:rPr>
          <w:rFonts w:ascii="Amiri" w:hAnsi="Amiri" w:eastAsia="Amiri" w:cs="Amiri"/>
          <w:color w:val="111111"/>
          <w:sz w:val="28"/>
          <w:sz w:val="28"/>
          <w:szCs w:val="28"/>
          <w:rtl w:val="true"/>
          <w:lang w:bidi="ar-SA"/>
        </w:rPr>
        <w:t>،عن المقبري و نافع، روى عنه الثوري و ابن عيينة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سليم، حدّثني عبيد اللّه بن عمر أنه أخذ هذا الكتاب من أيوب بن موسى و أخبره أنه عرضه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Style w:val="FootnoteAnchor"/>
          <w:rtl w:val="true"/>
        </w:rPr>
        <w:footnoteReference w:id="477"/>
      </w:r>
      <w:r>
        <w:rPr>
          <w:rFonts w:ascii="Amiri" w:hAnsi="Amiri" w:eastAsia="Amiri" w:cs="Amiri"/>
          <w:color w:val="111111"/>
          <w:sz w:val="28"/>
          <w:sz w:val="28"/>
          <w:szCs w:val="28"/>
          <w:rtl w:val="true"/>
          <w:lang w:bidi="ar-SA"/>
        </w:rPr>
        <w:t>الزهري و عطاء و مكحول،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أدركنا عليه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دية المسلم على عهد النبي صلى اللّه عليه و سلم مائة من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دية الحرّة المسلمة على عهد النبي صلى اللّه عليه و سلم خمسون من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نسخة ما شافهني </w:t>
      </w:r>
      <w:r>
        <w:rPr>
          <w:rStyle w:val="FootnoteAnchor"/>
          <w:rtl w:val="true"/>
        </w:rPr>
        <w:footnoteReference w:id="478"/>
      </w:r>
      <w:r>
        <w:rPr>
          <w:rFonts w:ascii="Amiri" w:hAnsi="Amiri" w:eastAsia="Amiri" w:cs="Amiri"/>
          <w:color w:val="111111"/>
          <w:sz w:val="28"/>
          <w:sz w:val="28"/>
          <w:szCs w:val="28"/>
          <w:rtl w:val="true"/>
          <w:lang w:bidi="ar-SA"/>
        </w:rPr>
        <w:t>به أبو عبد اللّه الخلال، أنا أبو القاسم بن مندة، أنا حمد بن عبد اللّه إجازة 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ابن مندة،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4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موسى القرشي المكي و هو ابن عمرو بن سعيد بن العاص، روى عن نافع و المقبري روى عنه الثوري و ابن عليّة سمعت أبي و أبا زرعة يقولان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أبي روى عنه عبد الوارث، و ابن عيينة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 و أبو محمد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الأصم، حدّثنا العباس بن محمد، 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سعيد الأنصاري يروي عن أيوب بن </w:t>
      </w:r>
    </w:p>
    <w:p>
      <w:pPr>
        <w:pStyle w:val="BookText"/>
        <w:rPr/>
      </w:pPr>
      <w:r>
        <w:rPr>
          <w:rFonts w:ascii="Amiri" w:hAnsi="Amiri" w:eastAsia="Amiri" w:cs="Amiri"/>
          <w:color w:val="111111"/>
          <w:sz w:val="28"/>
          <w:sz w:val="28"/>
          <w:szCs w:val="28"/>
          <w:rtl w:val="true"/>
          <w:lang w:bidi="ar-SA"/>
        </w:rPr>
        <w:t xml:space="preserve">موسى بن عمرو بن سعيد بن العاص و إسماعيل بن أمية بن عمه لحا </w:t>
      </w:r>
      <w:r>
        <w:rPr>
          <w:rStyle w:val="FootnoteAnchor"/>
          <w:rtl w:val="true"/>
        </w:rPr>
        <w:footnoteReference w:id="480"/>
      </w:r>
      <w:r>
        <w:rPr>
          <w:rFonts w:ascii="Amiri" w:hAnsi="Amiri" w:eastAsia="Amiri" w:cs="Amiri"/>
          <w:color w:val="111111"/>
          <w:sz w:val="28"/>
          <w:sz w:val="28"/>
          <w:szCs w:val="28"/>
          <w:rtl w:val="true"/>
          <w:lang w:bidi="ar-SA"/>
        </w:rPr>
        <w:t>و قد روى ابن عيينة عنهما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أنا أحمد بن سليمان الطوسي، حدّثنا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أيوب بن موسى بن عمرو </w:t>
      </w:r>
      <w:r>
        <w:rPr>
          <w:rStyle w:val="FootnoteAnchor"/>
          <w:rtl w:val="true"/>
        </w:rPr>
        <w:footnoteReference w:id="481"/>
      </w:r>
      <w:r>
        <w:rPr>
          <w:rFonts w:ascii="Amiri" w:hAnsi="Amiri" w:eastAsia="Amiri" w:cs="Amiri"/>
          <w:color w:val="111111"/>
          <w:sz w:val="28"/>
          <w:sz w:val="28"/>
          <w:szCs w:val="28"/>
          <w:rtl w:val="true"/>
          <w:lang w:bidi="ar-SA"/>
        </w:rPr>
        <w:t>بن سعيد ممن يحمل عنه الحديث، حمل عنه مالك بن أنس، و أمّه أمّ‌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الحسين بن جعفر و أبو نصر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بن بكر، أنا علي بن أحمد بن زكريا، أنا صالح بن أحمد بن صالح، حدّثني أبي قال </w:t>
      </w:r>
      <w:r>
        <w:rPr>
          <w:rStyle w:val="FootnoteAnchor"/>
          <w:rtl w:val="true"/>
        </w:rPr>
        <w:footnoteReference w:id="4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موسى بن عمرو بن سعيد بن العاص مكي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نسخة ما شافهني به أبو عبد اللّه الخلاّل، أنا أبو القاسم بن مندة، أنا حمد بن عبد اللّه إجازة 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مندة،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483"/>
      </w:r>
      <w:r>
        <w:rPr>
          <w:rFonts w:ascii="Amiri" w:hAnsi="Amiri" w:eastAsia="Amiri" w:cs="Amiri"/>
          <w:color w:val="111111"/>
          <w:sz w:val="28"/>
          <w:sz w:val="28"/>
          <w:szCs w:val="28"/>
          <w:rtl w:val="true"/>
          <w:lang w:bidi="ar-SA"/>
        </w:rPr>
        <w:t xml:space="preserve">،حدّثنا صالح بن أحمد بن حنبل، حدّثنا علي يعني ابن المدائني </w:t>
      </w:r>
      <w:r>
        <w:rPr>
          <w:rStyle w:val="FootnoteAnchor"/>
          <w:rtl w:val="true"/>
        </w:rPr>
        <w:footnoteReference w:id="48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سفيان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عندنا قرشيا </w:t>
      </w:r>
      <w:r>
        <w:rPr>
          <w:rStyle w:val="FootnoteAnchor"/>
          <w:rtl w:val="true"/>
        </w:rPr>
        <w:footnoteReference w:id="485"/>
      </w:r>
      <w:r>
        <w:rPr>
          <w:rFonts w:ascii="Amiri" w:hAnsi="Amiri" w:eastAsia="Amiri" w:cs="Amiri"/>
          <w:color w:val="111111"/>
          <w:sz w:val="28"/>
          <w:sz w:val="28"/>
          <w:szCs w:val="28"/>
          <w:rtl w:val="true"/>
          <w:lang w:bidi="ar-SA"/>
        </w:rPr>
        <w:t>مثل أيوب بن موسى و إسماعيل بن أمية، و كان أيوب أفقههما في الفتيا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عبد اللّه بن أحمد بن حنبل فيما كتب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أيوب بن موسى ثقة ليس به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ذكره أبي عن إسحاق بن منصور، عن يحيى بن معين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أيوب بن موسى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أيوب بن موسى صالح، و 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أيوب بن موسى ثقة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البلخي، أنا أبو منصور محمد بن الحسين بن هريسة، أنا أبو </w:t>
      </w:r>
    </w:p>
    <w:p>
      <w:pPr>
        <w:pStyle w:val="BookText"/>
        <w:rPr/>
      </w:pPr>
      <w:r>
        <w:rPr>
          <w:rFonts w:ascii="Amiri" w:hAnsi="Amiri" w:eastAsia="Amiri" w:cs="Amiri"/>
          <w:color w:val="111111"/>
          <w:sz w:val="28"/>
          <w:sz w:val="28"/>
          <w:szCs w:val="28"/>
          <w:rtl w:val="true"/>
          <w:lang w:bidi="ar-SA"/>
        </w:rPr>
        <w:t xml:space="preserve">بكر أحمد بن محمد البرقاني، أنا أبو الحسن الدارقطني، قال أيوب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سعيد بن العاص من أهل مكة و عمرو بن سعيد يعرف بالأشدق لفصاحته، قتله عبد الملك بن مروان، و أيوب هذا هو ابن عم إسماعيل بن أمية بن عمرو </w:t>
      </w:r>
      <w:r>
        <w:rPr>
          <w:rStyle w:val="FootnoteAnchor"/>
          <w:rtl w:val="true"/>
        </w:rPr>
        <w:footnoteReference w:id="486"/>
      </w:r>
      <w:r>
        <w:rPr>
          <w:rFonts w:ascii="Amiri" w:hAnsi="Amiri" w:eastAsia="Amiri" w:cs="Amiri"/>
          <w:color w:val="111111"/>
          <w:sz w:val="28"/>
          <w:sz w:val="28"/>
          <w:szCs w:val="28"/>
          <w:rtl w:val="true"/>
          <w:lang w:bidi="ar-SA"/>
        </w:rPr>
        <w:t>بن سعيد جميعا من أهل مكة ثقتان رويا عن نافع و العاص بن سعيد قتل يوم بدر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بن محمود، أنا أبو بكر بن المقرئ، أنا محمد بن جعفر الورّاق، حدّثنا عبيد اللّه بن سعد الزهري، حدّثنا عمّي، حدّثنا أبي عن ابن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أيوب بن موسى بن عمرو </w:t>
      </w:r>
      <w:r>
        <w:rPr>
          <w:rStyle w:val="FootnoteAnchor"/>
          <w:rtl w:val="true"/>
        </w:rPr>
        <w:footnoteReference w:id="487"/>
      </w:r>
      <w:r>
        <w:rPr>
          <w:rFonts w:ascii="Amiri" w:hAnsi="Amiri" w:eastAsia="Amiri" w:cs="Amiri"/>
          <w:color w:val="111111"/>
          <w:sz w:val="28"/>
          <w:sz w:val="28"/>
          <w:szCs w:val="28"/>
          <w:rtl w:val="true"/>
          <w:lang w:bidi="ar-SA"/>
        </w:rPr>
        <w:t>بن سعيد الأشدق بن العاص و قال عبيد اللّه، 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أيوب بن موسى مات قبل المسودة، أو قال قتلته المسودة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الماوردي، أنا أبو الحسن السّيرافي، أنا أحمد بن إسحاق، أنا أحمد بن عمران، أنا موسى بن زكريا التّستري، حدّثنا خليفة بن 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يعني سنة اثنتين </w:t>
      </w:r>
      <w:r>
        <w:rPr>
          <w:rStyle w:val="FootnoteAnchor"/>
          <w:rtl w:val="true"/>
        </w:rPr>
        <w:footnoteReference w:id="488"/>
      </w:r>
      <w:r>
        <w:rPr>
          <w:rFonts w:ascii="Amiri" w:hAnsi="Amiri" w:eastAsia="Amiri" w:cs="Amiri"/>
          <w:color w:val="111111"/>
          <w:sz w:val="28"/>
          <w:sz w:val="28"/>
          <w:szCs w:val="28"/>
          <w:rtl w:val="true"/>
          <w:lang w:bidi="ar-SA"/>
        </w:rPr>
        <w:t xml:space="preserve">و ثلاثين و مائة قتل أيوب بن موسى بن عمرو بن سعيد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ثابت بن بندار، أنا أبو العلاء الواسطي، أنا محمد بن أحمد، أنا الأحوص بن المفضّل </w:t>
      </w:r>
      <w:r>
        <w:rPr>
          <w:rStyle w:val="FootnoteAnchor"/>
          <w:rtl w:val="true"/>
        </w:rPr>
        <w:footnoteReference w:id="490"/>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يعني سنة اثنتين و ثلاثين و مائتين مات أيوب بن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طاهر أحمد بن الحسن الباقلاني، أنا أبو محمد يوسف بن رباح، أنا أحمد بن محمد بن إسماعيل، حدّثنا أبو بشر محمد بن أحمد بن حمّاد، حدّثنا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 في تسمية التابعين من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أمية بن عمر بن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العاص أصيب مع داود بن علي سنة ثلاث و ثلاثين و أيوب بن موسى بن عمرو بن سعيد بن العاص أصيب ذلك اليوم أيضا</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و أبو العز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زاد أبو البركات،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w:t>
      </w:r>
      <w:bookmarkStart w:id="90" w:name="pg11914_109497"/>
    </w:p>
    <w:p>
      <w:pPr>
        <w:pStyle w:val="BookText"/>
        <w:rPr/>
      </w:pPr>
      <w:bookmarkEnd w:id="90"/>
      <w:r>
        <w:rPr>
          <w:rFonts w:ascii="Amiri" w:hAnsi="Amiri" w:eastAsia="Amiri" w:cs="Amiri"/>
          <w:color w:val="111111"/>
          <w:sz w:val="28"/>
          <w:sz w:val="28"/>
          <w:szCs w:val="28"/>
          <w:rtl w:val="true"/>
          <w:lang w:bidi="ar-SA"/>
        </w:rPr>
        <w:t>الحسين الأصبهاني، أنا أبو الحسين الأهوازي، أنا أبو حفص الأهوازي، حدّثنا خليفة بن 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الثالثة من أهل مكة أيوب بن موسى بن عمرو بن سعيد بن العاص بن سعيد بن أمية مات في خلافة أبي جعفر كذا قال، و أسقط‍‌ العاص بن أمية</w:t>
      </w:r>
      <w:r>
        <w:rPr>
          <w:rFonts w:eastAsia="Amiri" w:cs="Amiri" w:ascii="Amiri" w:hAnsi="Amiri"/>
          <w:color w:val="111111"/>
          <w:sz w:val="28"/>
          <w:szCs w:val="28"/>
          <w:rtl w:val="true"/>
          <w:lang w:bidi="ar-SA"/>
        </w:rPr>
        <w:t>.</w:t>
      </w:r>
    </w:p>
    <w:p>
      <w:pPr>
        <w:pStyle w:val="Heading4"/>
        <w:numPr>
          <w:ilvl w:val="3"/>
          <w:numId w:val="1"/>
        </w:numPr>
        <w:rPr/>
      </w:pPr>
      <w:bookmarkStart w:id="91" w:name="__RefHeading___Toc13805313_73709187"/>
      <w:bookmarkStart w:id="92" w:name="_Toc33"/>
      <w:bookmarkEnd w:id="91"/>
      <w:r>
        <w:rPr/>
        <w:t>867</w:t>
      </w:r>
      <w:r>
        <w:rPr>
          <w:rtl w:val="true"/>
        </w:rPr>
        <w:t xml:space="preserve"> - </w:t>
      </w:r>
      <w:r>
        <w:rPr>
          <w:rtl w:val="true"/>
        </w:rPr>
        <w:t>أيوب بن موسى، و يقال</w:t>
      </w:r>
      <w:r>
        <w:rPr>
          <w:rtl w:val="true"/>
        </w:rPr>
        <w:t xml:space="preserve">: </w:t>
      </w:r>
      <w:r>
        <w:rPr>
          <w:rtl w:val="true"/>
        </w:rPr>
        <w:t>ابن محمد، و يقال</w:t>
      </w:r>
      <w:r>
        <w:rPr>
          <w:rtl w:val="true"/>
        </w:rPr>
        <w:t xml:space="preserve">: </w:t>
      </w:r>
      <w:r>
        <w:rPr>
          <w:rtl w:val="true"/>
        </w:rPr>
        <w:t>ابن سليمان</w:t>
      </w:r>
      <w:bookmarkEnd w:id="92"/>
    </w:p>
    <w:p>
      <w:pPr>
        <w:pStyle w:val="BookText"/>
        <w:rPr/>
      </w:pPr>
      <w:r>
        <w:rPr>
          <w:rFonts w:ascii="Amiri" w:hAnsi="Amiri" w:eastAsia="Amiri" w:cs="Amiri"/>
          <w:color w:val="111111"/>
          <w:sz w:val="28"/>
          <w:sz w:val="28"/>
          <w:szCs w:val="28"/>
          <w:rtl w:val="true"/>
          <w:lang w:bidi="ar-SA"/>
        </w:rPr>
        <w:t xml:space="preserve">أبو كعب السّعدي </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من أهل البلقاء من نواحي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سليمان بن حبيب، و عبد العزيز الدّراوردي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 أبو الجماهر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محمد عبد الكريم بن حمزة السلمي، حدّثنا أبو محمد عبد العزيز بن أحمد التميمي، أنا أبو القاسم تمام بن محمد البجلي، أنا أبو الميمون عبد الرّحمن بن عبد اللّه بن عمرو بن راشد، حدّثنا هارون بن عمران بن أبي جميل، حدّثنا أبو الجماهر محمد بن عثمان، حدّثنا أيوب بن موسى السّعدي، حدّثنا سليمان بن حبيب، عن أبي أمامة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زعيم ببيت في ربض الجنّة لمن ترك المراء و إن كان محقّا، و ببيت في وسط‍‌ الجنة لمن ترك الكذب و إن كان مازحا، و ببيت في أعلى الجنة لمن حسن خلقه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أنا تمام، أنا أبو بكر أحمد بن القاسم بن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زرعة، حدّثنا أبو الجماهر بإسناده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الجماهر تنوخي من أهل كفرسوسّية </w:t>
      </w:r>
      <w:r>
        <w:rPr>
          <w:rStyle w:val="FootnoteAnchor"/>
          <w:rtl w:val="true"/>
        </w:rPr>
        <w:footnoteReference w:id="4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أخبرنا أبو علي بن أحمد المقرئ في كتابه، و حدّثني أبو مسعود الأصبهاني عنه، أنا أبو نعيم الحافظ‍‌، حدّثنا سليمان بن أحمد الطّبراني، حدّثنا أبو زرعة الدمشقي، حدّثنا أبو الجماهر، حدّثنا أبو كعب أيوب بن سليمان السّعدي، حدّثنا سليمان بن حبيب المحاربي، عن أبي أمامة فذكر مثله، كذا قال</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أخبرنا أبو القاسم بن الحصين، أنا أبو القاسم علي بن المحسّن التّنوخي، </w:t>
      </w:r>
    </w:p>
    <w:p>
      <w:pPr>
        <w:pStyle w:val="BookText"/>
        <w:rPr/>
      </w:pPr>
      <w:r>
        <w:rPr>
          <w:rFonts w:ascii="Amiri" w:hAnsi="Amiri" w:eastAsia="Amiri" w:cs="Amiri"/>
          <w:color w:val="111111"/>
          <w:sz w:val="28"/>
          <w:sz w:val="28"/>
          <w:szCs w:val="28"/>
          <w:rtl w:val="true"/>
          <w:lang w:bidi="ar-SA"/>
        </w:rPr>
        <w:t>حدّثنا القاضي أبو بكر محمد بن إبراهيم الدّيرعاقولي، حدّثني أبي إبراهيم بن حمدان 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أخبرنا أبو عبد اللّه محمد بن الفضل، و أبو القاسم زاهر بن طاهر،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أحمد بن الحسن الحافظ‍‌ 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أخبرنا أبو منصور مسعود بن عبد الواحد بن محمد بن عبد الواحد بن الحصين الكاتب، و أبو عبد اللّه عثمان بن علي بن الصالح المعلم، و أم الفرج هاجر بنت عبيد اللّه بن نصر بن الداغوني </w:t>
      </w:r>
      <w:r>
        <w:rPr>
          <w:rStyle w:val="FootnoteAnchor"/>
          <w:rtl w:val="true"/>
        </w:rPr>
        <w:footnoteReference w:id="4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الحسين بن أحمد بن محمد بن طلحة النّعالي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بشران ببغداد، أنا أبو علي إسماعيل بن محمد الصّفّار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عبد الملك بن عبد اللّه بن داود المقرئ و أبو غالب محمد بن الحسن بن علي بن الحسن الماوردي،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علي بن أحمد التّستري، أنا القاضي أبو عمر القاسم بن جعفر الهاشمي، حدّثنا أبو علي محمد بن أحمد بن عمرو اللؤلؤ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الشّحّامي، أنا أبو بكر أحمد بن الحسين، أنا أبو علي الرّوذباري، أنا محمد بن بكر،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داود سليمان بن الأشعث، حدّثنا محمد بن عثمان الدمشقي، حدّثنا أبو كعب أيوب بن محمد السّعدي، 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حبيب المحاربي، عن أبي أمامة مثله، كذا قال أبو داود بن محمد، و إنما هو ابن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أخبرنا أبو محمد هبة اللّه بن أحمد بن محمد المزكّي، حدّثنا عبد العزيز بن أحمد، أنا أبو القاسم تمام بن محمد و أبو محمد عبد الرّحمن بن عثمان بن أبي نصر، و أبو طالب عقيل بن عبيد بن عبدان ح</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محمد أيضا، أنا أبو عبد اللّه محمد بن عقيل بن أحمد بن الكريدي، أنا أبو محمد عبد الرّحمن بن عثمان،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أحمد بن القاسم بن معروف، حدّثنا أبو زرعة الدّمشقي، حدّثنا محمد بن عثمان 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أخبرنا أبو محمد عبد الكريم بن حمزة، حدّثنا عبد العزيز بن أحمد، أنا تمام بن أحمد، أنا تمام بن محمد البجلي، أنا أحمد بن سليمان بن أيوب بن حذلم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زاهر بن طاهر الشّحّامي، أنا أبو سعيد محمد بن علي بن محمد الخشّاب الصّوفي </w:t>
      </w:r>
      <w:r>
        <w:rPr>
          <w:rStyle w:val="FootnoteAnchor"/>
          <w:rtl w:val="true"/>
        </w:rPr>
        <w:footnoteReference w:id="494"/>
      </w:r>
      <w:r>
        <w:rPr>
          <w:rFonts w:ascii="Amiri" w:hAnsi="Amiri" w:eastAsia="Amiri" w:cs="Amiri"/>
          <w:color w:val="111111"/>
          <w:sz w:val="28"/>
          <w:sz w:val="28"/>
          <w:szCs w:val="28"/>
          <w:rtl w:val="true"/>
          <w:lang w:bidi="ar-SA"/>
        </w:rPr>
        <w:t xml:space="preserve">،أنا أبو محمد الحسن بن أحمد بن محمد الخالدي، حدّثنا أبو نعيم </w:t>
      </w:r>
      <w:r>
        <w:rPr>
          <w:rStyle w:val="FootnoteAnchor"/>
          <w:rtl w:val="true"/>
        </w:rPr>
        <w:footnoteReference w:id="495"/>
      </w:r>
      <w:r>
        <w:rPr>
          <w:rFonts w:ascii="Amiri" w:hAnsi="Amiri" w:eastAsia="Amiri" w:cs="Amiri"/>
          <w:color w:val="111111"/>
          <w:sz w:val="28"/>
          <w:sz w:val="28"/>
          <w:szCs w:val="28"/>
          <w:rtl w:val="true"/>
          <w:lang w:bidi="ar-SA"/>
        </w:rPr>
        <w:t>عبد الملك بن محمد بن عديّ‌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الحسن علي بن أحمد بن منصور، أنا أبي أبو العباس، و أبو عبد اللّه الحسين بن علي بن محمد بن أبي الرضا، و أبو القاسم علي بن محمد بن علي المصّيصي و غنائم بن أحمد الخيّاط‍‌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عبد العزيز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لفظا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الحسن علي بن المسلّم السّلمي، حدّثنا أبو محمد عبد العزيز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القاسم بن أبي العلاء، و غنائم بن أحمد، و أبو نصر الحسين بن محمد بن أحمد بن طالب، و أبو الحسن علي بن الخضر بن عبدان قراءة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الحسن علي بن الحسين بن علي بن المرّي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عمّي أبو الفضل عبد الواحد بن علي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نصر بن أحمد بن مقاتل السّوسي، و أبو العشائر محمد بن الخليل بن فارس، و أبو يعلى بن الحبوبي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أبي العلاء،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الرّحمن بن عثمان بن أبي نصر، أنا إبراهيم بن محمد بن أحمد بن أبي ثابت،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يزيد بن محمد بن عبد الصمد، حدّثنا محمد بن عثمان التنوخي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محمد هبة اللّه بن طاوس، حدّثنا أبو مسعود سليمان بن إبراهيم بن محمد بن سليمان بأصبهان ح</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بكر محمد بن شجاع اللّفتواني، حدّثنا سليمان بن إبراهيم، و أبو الحسن سهل بن عبد اللّه الغازي، و أبو الحسين أحمد بن عبد الرّحمن بن محمد الذّكواني </w:t>
      </w:r>
      <w:r>
        <w:rPr>
          <w:rStyle w:val="FootnoteAnchor"/>
          <w:rtl w:val="true"/>
        </w:rPr>
        <w:footnoteReference w:id="496"/>
      </w:r>
      <w:r>
        <w:rPr>
          <w:rFonts w:ascii="Amiri" w:hAnsi="Amiri" w:eastAsia="Amiri" w:cs="Amiri"/>
          <w:color w:val="111111"/>
          <w:sz w:val="28"/>
          <w:sz w:val="28"/>
          <w:szCs w:val="28"/>
          <w:rtl w:val="true"/>
          <w:lang w:bidi="ar-SA"/>
        </w:rPr>
        <w:t xml:space="preserve">،و أبو الخير محمد بن أحمد بن عبد اللّه الإمام، و عبد الرزاق بن </w:t>
      </w:r>
    </w:p>
    <w:p>
      <w:pPr>
        <w:pStyle w:val="BookText"/>
        <w:rPr/>
      </w:pPr>
      <w:r>
        <w:rPr>
          <w:rFonts w:ascii="Amiri" w:hAnsi="Amiri" w:eastAsia="Amiri" w:cs="Amiri"/>
          <w:color w:val="111111"/>
          <w:sz w:val="28"/>
          <w:sz w:val="28"/>
          <w:szCs w:val="28"/>
          <w:rtl w:val="true"/>
          <w:lang w:bidi="ar-SA"/>
        </w:rPr>
        <w:t>عبد الكريم الحسناباذي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بكر محمد بن جعفر بن محمد بن مهران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سهل بن عبد اللّه الغازي،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اللّه محمد بن إبراهيم بن جعفر الجرجاني إملاء، أنا محمد بن محمد بن عبد اللّه بن حمزة البغدادي، حدّثنا عبد الرّحمن بن عمرو </w:t>
      </w:r>
      <w:r>
        <w:rPr>
          <w:rStyle w:val="FootnoteAnchor"/>
          <w:rtl w:val="true"/>
        </w:rPr>
        <w:footnoteReference w:id="497"/>
      </w:r>
      <w:r>
        <w:rPr>
          <w:rFonts w:ascii="Amiri" w:hAnsi="Amiri" w:eastAsia="Amiri" w:cs="Amiri"/>
          <w:color w:val="111111"/>
          <w:sz w:val="28"/>
          <w:sz w:val="28"/>
          <w:szCs w:val="28"/>
          <w:rtl w:val="true"/>
          <w:lang w:bidi="ar-SA"/>
        </w:rPr>
        <w:t xml:space="preserve">بن صفوان أبو زرعة النّصري، حدّثنا محمد بن عثمان أبو الجماهر، حدّثنا أبو كعب أيوب بن موسى السّعدي، 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أبي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النّصري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سليمان بن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النّصري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أمامة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النّصري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زعيم ببيت في ربض الجنّة لمن ترك المراء و إن كان محقّا و ببيت في وسط‍‌ الجنة لمن ترك الكذب و إن كان مزاحا، و ببيت في أعلى الجنة لمن حسن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النصري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بيت في الموضعين، و هذا هو الصواب في نسب أبي كعب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أخبرنا أبو القاسم إسماعيل بن أحمد، أنا أبو طاهر محمد بن أحمد بن محمد بن أبي الصقر الأنباري، أنا أبو القاسم هبة اللّه بن إبراهيم بن عمر بن الصّوّاف، أنا أحمد بن محمد بن إسماعيل المهندس، حدّثنا أبو بشر محمد بن أحمد بن حمّاد، حدّثنا محمد بن عبد الرّحمن بن أشعب الدّمشقي، حدّثنا محمد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Style w:val="FootnoteAnchor"/>
          <w:rtl w:val="true"/>
        </w:rPr>
        <w:footnoteReference w:id="498"/>
      </w:r>
      <w:r>
        <w:rPr>
          <w:rFonts w:ascii="Amiri" w:hAnsi="Amiri" w:eastAsia="Amiri" w:cs="Amiri"/>
          <w:color w:val="111111"/>
          <w:sz w:val="28"/>
          <w:sz w:val="28"/>
          <w:szCs w:val="28"/>
          <w:rtl w:val="true"/>
          <w:lang w:bidi="ar-SA"/>
        </w:rPr>
        <w:t>أبي أمامة عن رسول اللّه صلى اللّه عليه و سلم، فذكر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أبي الفضل التّميمي، أنا أبو نصر الوائلي، أنا الخصيب بن عبد اللّه، أنا أبو موسى عبد الكريم بن أبي عبد الرّحمن، أنا أبي أبو عبد الرّحمن النسائي، حدّثنا محمد بن إدريس، حدّثنا محمد بن عثمان التنوخي، حدّثنا أبو كعب أيوب بن موسى</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نسخة ما شافهني به أبو عبد اللّه الخلاّل، أنا أبو القاسم بن مندة، أنا أبو طاهر بن سلمة، أنا علي بن محمد ح، قال ابن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bookmarkStart w:id="93" w:name="pg11914_109501"/>
    </w:p>
    <w:p>
      <w:pPr>
        <w:pStyle w:val="BookText"/>
        <w:rPr/>
      </w:pPr>
      <w:bookmarkEnd w:id="93"/>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4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موسى السّعدي أبو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سليمان بن حبيب المحاربي، و عبد العزيز بن محمد الدراوردي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 xml:space="preserve">] </w:t>
      </w:r>
      <w:r>
        <w:rPr>
          <w:rStyle w:val="FootnoteAnchor"/>
          <w:rtl w:val="true"/>
        </w:rPr>
        <w:footnoteReference w:id="500"/>
      </w:r>
      <w:r>
        <w:rPr>
          <w:rFonts w:ascii="IRNazanin" w:hAnsi="IRNazanin" w:eastAsia="IRNazanin"/>
          <w:color w:val="111111"/>
          <w:sz w:val="28"/>
          <w:sz w:val="28"/>
          <w:szCs w:val="28"/>
          <w:rtl w:val="true"/>
          <w:lang w:bidi="fa-IR"/>
        </w:rPr>
        <w:t>عنه أبو الجماهر محمد بن عثمان</w:t>
      </w:r>
      <w:r>
        <w:rPr>
          <w:rFonts w:eastAsia="IRNazanin" w:cs="IRNazanin"/>
          <w:color w:val="111111"/>
          <w:sz w:val="28"/>
          <w:szCs w:val="28"/>
          <w:rtl w:val="true"/>
          <w:lang w:bidi="fa-IR"/>
        </w:rPr>
        <w:t>.</w:t>
      </w:r>
    </w:p>
    <w:p>
      <w:pPr>
        <w:pStyle w:val="Heading4"/>
        <w:numPr>
          <w:ilvl w:val="3"/>
          <w:numId w:val="1"/>
        </w:numPr>
        <w:rPr/>
      </w:pPr>
      <w:bookmarkStart w:id="94" w:name="__RefHeading___Toc13805315_73709187"/>
      <w:bookmarkStart w:id="95" w:name="_Toc34"/>
      <w:bookmarkEnd w:id="94"/>
      <w:r>
        <w:rPr/>
        <w:t>868</w:t>
      </w:r>
      <w:r>
        <w:rPr>
          <w:rtl w:val="true"/>
        </w:rPr>
        <w:t xml:space="preserve"> - </w:t>
      </w:r>
      <w:r>
        <w:rPr>
          <w:rtl w:val="true"/>
        </w:rPr>
        <w:t>أيوب بن ميسرة بن حلبس</w:t>
      </w:r>
      <w:bookmarkEnd w:id="95"/>
    </w:p>
    <w:p>
      <w:pPr>
        <w:pStyle w:val="BookText"/>
        <w:rPr/>
      </w:pP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أيوب بن ميسرة </w:t>
      </w:r>
      <w:r>
        <w:rPr>
          <w:rStyle w:val="FootnoteAnchor"/>
          <w:rtl w:val="true"/>
        </w:rPr>
        <w:footnoteReference w:id="501"/>
      </w:r>
      <w:r>
        <w:rPr>
          <w:rFonts w:ascii="IRNazanin" w:hAnsi="IRNazanin" w:eastAsia="IRNazanin"/>
          <w:color w:val="111111"/>
          <w:sz w:val="28"/>
          <w:sz w:val="28"/>
          <w:szCs w:val="28"/>
          <w:rtl w:val="true"/>
          <w:lang w:bidi="fa-IR"/>
        </w:rPr>
        <w:t xml:space="preserve">بن حلبس </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 xml:space="preserve">أخو يونس بن ميسرة </w:t>
      </w:r>
      <w:r>
        <w:rPr>
          <w:rStyle w:val="FootnoteAnchor"/>
          <w:rtl w:val="true"/>
        </w:rPr>
        <w:footnoteReference w:id="503"/>
      </w:r>
      <w:r>
        <w:rPr>
          <w:rFonts w:ascii="Amiri" w:hAnsi="Amiri" w:eastAsia="Amiri" w:cs="Amiri"/>
          <w:color w:val="111111"/>
          <w:sz w:val="28"/>
          <w:sz w:val="28"/>
          <w:szCs w:val="28"/>
          <w:rtl w:val="true"/>
          <w:lang w:bidi="ar-SA"/>
        </w:rPr>
        <w:t xml:space="preserve">الجبلاني </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روى عن خريم بن فاتك، و بسر بن أبي أرطأة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محمد، و الهيثم بن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الحسن علي بن المسلّم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نصر بن إبراهيم المقدسي، و عبد اللّه بن عبد الرّزّاق بن فضيل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علي بن زيد السلمي، أنا نصر بن إبراهيم،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عوف أبو الحسن، أنا أبو علي الحسن بن منير بن محمد التّنوخي، أنا أبو بكر بن خريم، حدّثنا أبو الوليد هشام بن عبّاد بن نصير بن ميسرة بن أبان السّلمي، حدّثنا أبو بكر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الحسين بن الحسن، أنا أبو عبد اللّه بن أبي الحديد، أنا محمد بن عوف، أنا الفضل بن جعفر، حدّثنا عبد الصمد بن عبد اللّه حدّثنا هشام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محمد بن أيوب بن ميسرة بن حلبس الجبلاني،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بسر بن أبي أرطأة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أحسن عاقبتنا في الأمور كلّها، و أجرنا من خزي الدّنيا و من عذاب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2516</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حدّثنا عبد العزيز الكتاني، أنا أبو محمد بن أبي </w:t>
      </w:r>
    </w:p>
    <w:p>
      <w:pPr>
        <w:pStyle w:val="BookText"/>
        <w:rPr/>
      </w:pPr>
      <w:r>
        <w:rPr>
          <w:rFonts w:ascii="Amiri" w:hAnsi="Amiri" w:eastAsia="Amiri" w:cs="Amiri"/>
          <w:color w:val="111111"/>
          <w:sz w:val="28"/>
          <w:sz w:val="28"/>
          <w:szCs w:val="28"/>
          <w:rtl w:val="true"/>
          <w:lang w:bidi="ar-SA"/>
        </w:rPr>
        <w:t xml:space="preserve">نصر، أنا أبو الميمون بن راشد، حدّثنا أبو زرعة، قال </w:t>
      </w:r>
      <w:r>
        <w:rPr>
          <w:rStyle w:val="FootnoteAnchor"/>
          <w:rtl w:val="true"/>
        </w:rPr>
        <w:footnoteReference w:id="5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مسهر و أيوب بن ميسرة بن حلبس سمع من بسر بن أبي أرطأة‌؟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حدّثني ابنه محمد بن أيوب بن ميسرة بن حلبس،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بسر بن أبي أرطأة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أحسن عاقبتنا </w:t>
      </w:r>
      <w:r>
        <w:rPr>
          <w:rStyle w:val="FootnoteAnchor"/>
          <w:rtl w:val="true"/>
        </w:rPr>
        <w:footnoteReference w:id="506"/>
      </w:r>
      <w:r>
        <w:rPr>
          <w:rFonts w:ascii="Amiri" w:hAnsi="Amiri" w:eastAsia="Amiri" w:cs="Amiri"/>
          <w:color w:val="111111"/>
          <w:sz w:val="28"/>
          <w:sz w:val="28"/>
          <w:szCs w:val="28"/>
          <w:rtl w:val="true"/>
          <w:lang w:bidi="ar-SA"/>
        </w:rPr>
        <w:t>في الأمور كلها و أجرنا من خزي الدنيا و عذاب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أسمعك تردّد </w:t>
      </w:r>
      <w:r>
        <w:rPr>
          <w:rStyle w:val="FootnoteAnchor"/>
          <w:rtl w:val="true"/>
        </w:rPr>
        <w:footnoteReference w:id="507"/>
      </w:r>
      <w:r>
        <w:rPr>
          <w:rFonts w:ascii="Amiri" w:hAnsi="Amiri" w:eastAsia="Amiri" w:cs="Amiri"/>
          <w:color w:val="111111"/>
          <w:sz w:val="28"/>
          <w:sz w:val="28"/>
          <w:szCs w:val="28"/>
          <w:rtl w:val="true"/>
          <w:lang w:bidi="ar-SA"/>
        </w:rPr>
        <w:t>هذا الدعاء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رسول اللّه صلى اللّه عليه و سلم يدعو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أيوب و يونس أخوان ابنا ميسرة بن حلبس، أيوب أكبرهما و أقدمهما موتا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الحسين بن الآبنوسي، أنا أبو القاسم بن عتّاب محمد، أنا أحمد بن عمير إجازة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بن السّوسي، أنا أبو عبد اللّه بن أبي الحديد، أنا أبو الحسن الرّبعي، أنا عبد الوهاب الكلابي،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محمود بن سميع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أيوب بن ميسرة بن حلبس الجبلاني من اليمن دمشقي أخو يونس بن ميسرة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حدّثنا عبد العزيز الكتاني، أنا تمام بن محمد، أنا جعفر بن محمد بن جعفر، حدّثنا أبو زرعة الدّمشقي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الثالثة ابن حلبس يونس بن ميسرة و أخوه أيوب</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أبو الفضل بن خيرون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الغندجاني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 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حدّثنا محمد بن إسماعيل البخاري، قال </w:t>
      </w:r>
      <w:r>
        <w:rPr>
          <w:rStyle w:val="FootnoteAnchor"/>
          <w:rtl w:val="true"/>
        </w:rPr>
        <w:footnoteReference w:id="5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ميسرة بن حلبس الجبلاني الشامي سمع بسر بن أبي أرطأة و خريم الأسدي، هو أخو يونس سمع منه ابنه محمد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الحسن علي بن محمد الخطيب، أنا أبو منصور محمد بن الحسن النّهاوندي، حدّثنا أبو العباس أحمد بن الحسين، أنا أبو القاسم عبد اللّه بن محمد بن الخليل، حدّثنا محمد بن إسماعيل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أيوب بن ميسرة بن حلبس الجبلاني أخو يونس سمع خريما الأسدي و كان أيوب أكبر </w:t>
      </w:r>
      <w:r>
        <w:rPr>
          <w:rStyle w:val="FootnoteAnchor"/>
          <w:rtl w:val="true"/>
        </w:rPr>
        <w:footnoteReference w:id="509"/>
      </w:r>
      <w:r>
        <w:rPr>
          <w:rFonts w:ascii="Amiri" w:hAnsi="Amiri" w:eastAsia="Amiri" w:cs="Amiri"/>
          <w:color w:val="111111"/>
          <w:sz w:val="28"/>
          <w:sz w:val="28"/>
          <w:szCs w:val="28"/>
          <w:rtl w:val="true"/>
          <w:lang w:bidi="ar-SA"/>
        </w:rPr>
        <w:t>من يونس، مات قبل أخيه يونس بقليل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نسخة ما شافهني به أبو عبد اللّه الخلاّل، أنا أبو القاسم بن مندة، أنا حمد بن عبد اللّه إجازة 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مندة،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5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ميسرة بن حلبس الجبلاني روى عن خريم بن فاتك الأسدي، روى عنه ابنه محمد بن أيوب، يعد في الدمشقيين سمعت أبي و أبا زرعة يقولان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عبد الكريم بن حمزة عن أبي زكريا البخاري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خالي القاضي أبو المعالي محمد بن يحيى القرشي، حدّثنا أبو الفتح نصر بن إبراهيم، أنا أبو زكريا البخاري، حدّثنا عبد الغني بن سعيد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فحلبس بالحاء غير معجمة مفتوحة و باء معجمة بواحدة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أيوب و يونس ابنا ميسرة </w:t>
      </w:r>
      <w:r>
        <w:rPr>
          <w:rStyle w:val="FootnoteAnchor"/>
          <w:rtl w:val="true"/>
        </w:rPr>
        <w:footnoteReference w:id="511"/>
      </w:r>
      <w:r>
        <w:rPr>
          <w:rFonts w:ascii="IRNazanin" w:hAnsi="IRNazanin" w:eastAsia="IRNazanin"/>
          <w:color w:val="111111"/>
          <w:sz w:val="28"/>
          <w:sz w:val="28"/>
          <w:szCs w:val="28"/>
          <w:rtl w:val="true"/>
          <w:lang w:bidi="fa-IR"/>
        </w:rPr>
        <w:t>بن حلبس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قرأت على أبي محمد عبد الكريم بن حمزة السّلمي، عن أبي نصر ابن هبة اللّه بن ماكولا، قال </w:t>
      </w:r>
      <w:r>
        <w:rPr>
          <w:rStyle w:val="FootnoteAnchor"/>
          <w:rtl w:val="true"/>
        </w:rPr>
        <w:footnoteReference w:id="5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حلبس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الحاء المهملة و سكون اللام و فتح الباء المعجمة بواحدة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أيوب بن ميسرة بن حلبس</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عبدان، أنا محمد بن علي بن أحمد بن المبارك، أنا عبد اللّه بن الحسين بن عبيد اللّه بن عبدان، أنا عبد الوهاب الكلابي، أنا أبو الجهم، حدّثنا هشام بن عمّار، حدّثنا الهيثم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أيوب بن حلبس، قال </w:t>
      </w:r>
    </w:p>
    <w:p>
      <w:pPr>
        <w:pStyle w:val="BookText"/>
        <w:rPr/>
      </w:pPr>
      <w:r>
        <w:rPr>
          <w:rFonts w:ascii="Amiri" w:hAnsi="Amiri" w:eastAsia="Amiri" w:cs="Amiri"/>
          <w:color w:val="111111"/>
          <w:sz w:val="28"/>
          <w:sz w:val="28"/>
          <w:szCs w:val="28"/>
          <w:rtl w:val="true"/>
          <w:lang w:bidi="ar-SA"/>
        </w:rPr>
        <w:t>اعط‍‌ كل سورة حقها من الركوع و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الجزء الثامن و الثمانين من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Style w:val="FootnoteAnchor"/>
          <w:rtl w:val="true"/>
        </w:rPr>
        <w:footnoteReference w:id="513"/>
      </w:r>
      <w:r>
        <w:rPr>
          <w:rFonts w:ascii="Amiri" w:hAnsi="Amiri" w:eastAsia="Amiri" w:cs="Amiri"/>
          <w:color w:val="111111"/>
          <w:sz w:val="28"/>
          <w:sz w:val="28"/>
          <w:szCs w:val="28"/>
          <w:rtl w:val="true"/>
          <w:lang w:bidi="ar-SA"/>
        </w:rPr>
        <w:t>أحمد بن الحسن بن أحمد، أنا يوسف بن رباح بن علي، أنا أحمد بن محمد بن إسماعيل، حدّثنا محمد بن أحمد بن حمّاد، حدّثنا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أيوب بن ميسرة بن حلبس قال لي أبو مسهر كان أكبر من يونس بيسير، كان يفتي في الحلال و الحرام مات قبل يونس بيسير، و قد أدرك بسر بن أبي أرطأة و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البركات أيضا أنا أبو الفضل بن خيرون، أنا أبو العلاء الواسطي، أنا أبو بكر البابسيري، أنا الأحوص بن المفضّل </w:t>
      </w:r>
      <w:r>
        <w:rPr>
          <w:rStyle w:val="FootnoteAnchor"/>
          <w:rtl w:val="true"/>
        </w:rPr>
        <w:footnoteReference w:id="514"/>
      </w:r>
      <w:r>
        <w:rPr>
          <w:rFonts w:ascii="Amiri" w:hAnsi="Amiri" w:eastAsia="Amiri" w:cs="Amiri"/>
          <w:color w:val="111111"/>
          <w:sz w:val="28"/>
          <w:sz w:val="28"/>
          <w:szCs w:val="28"/>
          <w:rtl w:val="true"/>
          <w:lang w:bidi="ar-SA"/>
        </w:rPr>
        <w:t>بن غسّان، 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أيوب بن حلبس أكبر من يونس و أفقه و كان يفتي في الحلال و الحرام، و مات قبل أخيه يونس بقليل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عبد اللّه محمد بن إبراهيم الكتاني الأصبهاني،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أيوب بن ميسرة بن حلبس‌؟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بن محمود، أنا أبو بكر بن المقرئ، حدّثنا أبو الطّيّب محمد بن جعفر الزّرّاد </w:t>
      </w:r>
      <w:r>
        <w:rPr>
          <w:rStyle w:val="FootnoteAnchor"/>
          <w:rtl w:val="true"/>
        </w:rPr>
        <w:footnoteReference w:id="515"/>
      </w:r>
      <w:r>
        <w:rPr>
          <w:rFonts w:ascii="Amiri" w:hAnsi="Amiri" w:eastAsia="Amiri" w:cs="Amiri"/>
          <w:color w:val="111111"/>
          <w:sz w:val="28"/>
          <w:sz w:val="28"/>
          <w:szCs w:val="28"/>
          <w:rtl w:val="true"/>
          <w:lang w:bidi="ar-SA"/>
        </w:rPr>
        <w:t>،حدّثنا عبيد اللّه بن سعد، حدّثنا الهيثم بن خارجة، حدّثنا الهيثم بن عمران الطائي،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أيوب بن حلبس أعمى و كان يكثر أن يدعو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ارزقني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له أهله كذا و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يوم عبد اللّه بن علي، و كان قبل ذلك على ديوان عمر بن عبد العزيز بالجزيرة عامله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 و هذه القصّة محفوظة ليونس بن ميسرة بن حلبس أخي أيوب بن ميسرة بن حلبس و سيأتي في ترجمته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الهيثم بن عمران عبسي لا طائي</w:t>
      </w:r>
      <w:r>
        <w:rPr>
          <w:rFonts w:eastAsia="Amiri" w:cs="Amiri" w:ascii="Amiri" w:hAnsi="Amiri"/>
          <w:color w:val="111111"/>
          <w:sz w:val="28"/>
          <w:szCs w:val="28"/>
          <w:rtl w:val="true"/>
          <w:lang w:bidi="ar-SA"/>
        </w:rPr>
        <w:t xml:space="preserve">. </w:t>
      </w:r>
      <w:bookmarkStart w:id="96" w:name="pg11914_109505"/>
    </w:p>
    <w:p>
      <w:pPr>
        <w:pStyle w:val="Heading4"/>
        <w:numPr>
          <w:ilvl w:val="3"/>
          <w:numId w:val="1"/>
        </w:numPr>
        <w:rPr/>
      </w:pPr>
      <w:bookmarkStart w:id="97" w:name="__RefHeading___Toc13805317_73709187"/>
      <w:bookmarkStart w:id="98" w:name="_Toc35"/>
      <w:bookmarkEnd w:id="96"/>
      <w:bookmarkEnd w:id="97"/>
      <w:r>
        <w:rPr/>
        <w:t>869</w:t>
      </w:r>
      <w:r>
        <w:rPr>
          <w:rtl w:val="true"/>
        </w:rPr>
        <w:t xml:space="preserve"> - </w:t>
      </w:r>
      <w:r>
        <w:rPr>
          <w:rtl w:val="true"/>
        </w:rPr>
        <w:t>أيوب بن نافع بن كيسان</w:t>
      </w:r>
      <w:bookmarkEnd w:id="98"/>
    </w:p>
    <w:p>
      <w:pPr>
        <w:pStyle w:val="BookText"/>
        <w:rPr/>
      </w:pPr>
      <w:r>
        <w:rPr>
          <w:rFonts w:ascii="Amiri" w:hAnsi="Amiri" w:eastAsia="Amiri" w:cs="Amiri"/>
          <w:color w:val="111111"/>
          <w:sz w:val="28"/>
          <w:sz w:val="28"/>
          <w:szCs w:val="28"/>
          <w:rtl w:val="true"/>
          <w:lang w:bidi="ar-SA"/>
        </w:rPr>
        <w:t>و لكيسان صحبة، و يقال لنافع أيضا صحبة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أبيه نافع، و قيل كيسان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داود الجولاني، و ابنه عبد الرّحمن بن أيوب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الأكفاني، حدّثنا عبد العزيز الكتاني، أنا علي بن محمد بن طوق، أنا عبد الجبار بن محمد بن مهنّي، أنا أحمد بن عمير بن يوسف، حدّثنا نصر بن مرزوق، و أحمد بن عبد اللّه بن عبد الرحيم البرقي،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بن أبي سلمة، حدّثنا صدقة بن عبد اللّه، حدّثني سليمان بن داود الجولاني، عن أيوب بن 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كيسان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كيسان أنه سمع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ستشرب أمّتي من بعدي الخمر يسمّونها بغير اسمها يكون عونهم على شرابها أمراؤهم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غيره عن عمرو، عن صدقة بن عبد اللّه، عن سليمان بن داود الجولاني، عن أيوب، عن نافع بن كيسان، عن أبيه نحوه و سيأتي في ترجمة نافع بن كيسان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2517</w:t>
      </w:r>
      <w:r>
        <w:rPr>
          <w:rFonts w:eastAsia="Amiri" w:cs="Amiri" w:ascii="Amiri" w:hAnsi="Amiri"/>
          <w:color w:val="111111"/>
          <w:sz w:val="28"/>
          <w:szCs w:val="28"/>
          <w:rtl w:val="true"/>
          <w:lang w:bidi="ar-SA"/>
        </w:rPr>
        <w:t>].</w:t>
      </w:r>
    </w:p>
    <w:p>
      <w:pPr>
        <w:pStyle w:val="Heading4"/>
        <w:numPr>
          <w:ilvl w:val="3"/>
          <w:numId w:val="1"/>
        </w:numPr>
        <w:rPr/>
      </w:pPr>
      <w:bookmarkStart w:id="99" w:name="__RefHeading___Toc13805319_73709187"/>
      <w:bookmarkStart w:id="100" w:name="_Toc36"/>
      <w:bookmarkEnd w:id="99"/>
      <w:r>
        <w:rPr/>
        <w:t>870</w:t>
      </w:r>
      <w:r>
        <w:rPr>
          <w:rtl w:val="true"/>
        </w:rPr>
        <w:t xml:space="preserve"> - </w:t>
      </w:r>
      <w:r>
        <w:rPr>
          <w:rtl w:val="true"/>
        </w:rPr>
        <w:t>أيوب بن هلال و هلال أبو عقال بن زيد</w:t>
      </w:r>
      <w:bookmarkEnd w:id="100"/>
    </w:p>
    <w:p>
      <w:pPr>
        <w:pStyle w:val="BookText"/>
        <w:rPr/>
      </w:pPr>
      <w:r>
        <w:rPr>
          <w:rFonts w:ascii="Amiri" w:hAnsi="Amiri" w:eastAsia="Amiri" w:cs="Amiri"/>
          <w:color w:val="111111"/>
          <w:sz w:val="28"/>
          <w:sz w:val="28"/>
          <w:szCs w:val="28"/>
          <w:rtl w:val="true"/>
          <w:lang w:bidi="ar-SA"/>
        </w:rPr>
        <w:t>ابن حسن بن أسامة بن زيد بن حارثة بن شراحيل الكلبي</w:t>
      </w:r>
    </w:p>
    <w:p>
      <w:pPr>
        <w:pStyle w:val="BookText"/>
        <w:rPr/>
      </w:pPr>
      <w:r>
        <w:rPr>
          <w:rFonts w:ascii="Amiri" w:hAnsi="Amiri" w:eastAsia="Amiri" w:cs="Amiri"/>
          <w:color w:val="111111"/>
          <w:sz w:val="28"/>
          <w:sz w:val="28"/>
          <w:szCs w:val="28"/>
          <w:rtl w:val="true"/>
          <w:lang w:bidi="ar-SA"/>
        </w:rPr>
        <w:t>روى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أبو زيد يحيى بن أيوب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الفقيه، و أبو محمد عبد الكريم بن حمزة السّليمان،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العزيز بن أحمد، أنا تمام بن محمد البجلي، أنا أبو الحسين محمد بن يحيى بن أيوب بن أبي عقال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في داره بحجر الذهب </w:t>
      </w:r>
      <w:r>
        <w:rPr>
          <w:rStyle w:val="FootnoteAnchor"/>
          <w:rtl w:val="true"/>
        </w:rPr>
        <w:footnoteReference w:id="5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أبي أبو زيد يحيى بن أيوب بن أبي عقال، و اسم أبي عقال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هلال بن زيد بن حسن بن أسامة بن زيد بن حارثة بن شراحيل بن عبد العزّى بن امرئ القيس بن عامر بن نعمان بن رفيدة بن ثور بن كلب ح</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الحسن الفقيه، حدّثنا عبد العزيز بن أحمد، أنا تمام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عبد اللّه محمد بن إبراهيم بن عبد الرّحمن بن عبد الملك بن مروان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زيد يحيى بن أيوب بن أبي عقال هلال بن زيد بن حسن بن أسامة بن زيد بن حارثة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عليه، ثم اتفقا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أباه حدّثه و كان صغيرا فلم يع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عمي زيد بن أبي عقال عن أبيه أن أباه حدّثه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حارثة تزوج إلى طيّئ بمرأة من بني نبهان فأولدها جبلة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عبد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أسامة و زيدا، و توفيت أمهم و بقوا في حجر جدتهم لأمهم، و أراد حارثة حملهم فأبى جدهم لأمهم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عندنا خير لهم، فتراضوا إلى أن حمل جبلة قال الفقيه و أسماء، و قال عبد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أسامة،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خلّف زيدا فجاءت خيل من تهامة من فزارة، قال غارت على طيّئ فسبت زيدا فصاروا به إلى عكاظ‍‌، فرآه النبي صلى اللّه عليه و سلم من قبل أن يبعث،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خديجة رأيت في السوق غلاما من صفته كيت و كيت عقلا و أدبا و جمالا، و لو أنّ‌ لي مالا لاشتريته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فأمرت خديجة ورقة بن نوفل فاشتراه من مالها </w:t>
      </w:r>
      <w:r>
        <w:rPr>
          <w:rStyle w:val="FootnoteAnchor"/>
          <w:rtl w:val="true"/>
        </w:rPr>
        <w:footnoteReference w:id="517"/>
      </w:r>
      <w:r>
        <w:rPr>
          <w:rFonts w:ascii="Amiri" w:hAnsi="Amiri" w:eastAsia="Amiri" w:cs="Amiri"/>
          <w:color w:val="111111"/>
          <w:sz w:val="28"/>
          <w:sz w:val="28"/>
          <w:szCs w:val="28"/>
          <w:rtl w:val="true"/>
          <w:lang w:bidi="ar-SA"/>
        </w:rPr>
        <w:t>فقال لها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خديجة هبي لي هذا الغلام بطيبة من نفسك،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إني أرى غلاما وضيئا و أحب أن أتبنّاه و أخاف أن تبيعه أو تهبه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موفقة ما أردت إلاّ أن أتبناه،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فديت يا محمد، فربّاه و تبنّاه إلى أن جاء رجل من الحي فنظر إلى زيد فعرفه،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أنت زيد بن حارثة‌؟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أنا زيد بن محمد،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أنت زيد بن حارثة إن أباك و عمومتك و إخوتك قد انفقوا الأموال في سببك </w:t>
      </w:r>
      <w:r>
        <w:rPr>
          <w:rStyle w:val="FootnoteAnchor"/>
          <w:rtl w:val="true"/>
        </w:rPr>
        <w:footnoteReference w:id="5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لكني </w:t>
      </w:r>
      <w:r>
        <w:rPr>
          <w:rStyle w:val="FootnoteAnchor"/>
          <w:rtl w:val="true"/>
        </w:rPr>
        <w:footnoteReference w:id="520"/>
      </w:r>
      <w:r>
        <w:rPr>
          <w:rFonts w:ascii="Amiri" w:hAnsi="Amiri" w:eastAsia="Amiri" w:cs="Amiri"/>
          <w:color w:val="111111"/>
          <w:sz w:val="28"/>
          <w:sz w:val="28"/>
          <w:szCs w:val="28"/>
          <w:rtl w:val="true"/>
          <w:lang w:bidi="ar-SA"/>
        </w:rPr>
        <w:t xml:space="preserve">إلى قومي و إن كنت نائيا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قطين </w:t>
      </w:r>
      <w:r>
        <w:rPr>
          <w:rStyle w:val="FootnoteAnchor"/>
          <w:rtl w:val="true"/>
        </w:rPr>
        <w:footnoteReference w:id="521"/>
      </w:r>
      <w:r>
        <w:rPr>
          <w:rFonts w:ascii="Amiri" w:hAnsi="Amiri" w:eastAsia="Amiri" w:cs="Amiri"/>
          <w:color w:val="111111"/>
          <w:sz w:val="28"/>
          <w:sz w:val="28"/>
          <w:szCs w:val="28"/>
          <w:rtl w:val="true"/>
          <w:lang w:bidi="ar-SA"/>
        </w:rPr>
        <w:t>البيت عند المشاعر</w:t>
      </w:r>
    </w:p>
    <w:p>
      <w:pPr>
        <w:pStyle w:val="BookText"/>
        <w:rPr/>
      </w:pPr>
      <w:r>
        <w:rPr>
          <w:rFonts w:ascii="Amiri" w:hAnsi="Amiri" w:eastAsia="Amiri" w:cs="Amiri"/>
          <w:color w:val="111111"/>
          <w:sz w:val="28"/>
          <w:sz w:val="28"/>
          <w:szCs w:val="28"/>
          <w:rtl w:val="true"/>
          <w:lang w:bidi="ar-SA"/>
        </w:rPr>
        <w:t xml:space="preserve">فكفّوا من الوجد الذي قد شجاكم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تعملوا في الأرض نصّ‌ الأباعر </w:t>
      </w:r>
      <w:r>
        <w:rPr>
          <w:rStyle w:val="FootnoteAnchor"/>
          <w:rtl w:val="true"/>
        </w:rPr>
        <w:footnoteReference w:id="522"/>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فإنّي بحمد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Style w:val="FootnoteAnchor"/>
          <w:rtl w:val="true"/>
        </w:rPr>
        <w:footnoteReference w:id="523"/>
      </w:r>
      <w:r>
        <w:rPr>
          <w:rFonts w:ascii="Amiri" w:hAnsi="Amiri" w:eastAsia="Amiri" w:cs="Amiri"/>
          <w:color w:val="111111"/>
          <w:sz w:val="28"/>
          <w:sz w:val="28"/>
          <w:szCs w:val="28"/>
          <w:rtl w:val="true"/>
          <w:lang w:bidi="ar-SA"/>
        </w:rPr>
        <w:t xml:space="preserve">خير أسرة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w:t>
      </w:r>
      <w:r>
        <w:rPr>
          <w:rStyle w:val="FootnoteAnchor"/>
          <w:rtl w:val="true"/>
        </w:rPr>
        <w:footnoteReference w:id="524"/>
      </w:r>
      <w:r>
        <w:rPr>
          <w:rFonts w:ascii="Amiri" w:hAnsi="Amiri" w:eastAsia="Amiri" w:cs="Amiri"/>
          <w:color w:val="111111"/>
          <w:sz w:val="28"/>
          <w:sz w:val="28"/>
          <w:szCs w:val="28"/>
          <w:rtl w:val="true"/>
          <w:lang w:bidi="ar-SA"/>
        </w:rPr>
        <w:t xml:space="preserve">معدّ كابرا بعد كابر </w:t>
      </w:r>
    </w:p>
    <w:p>
      <w:pPr>
        <w:pStyle w:val="BookText"/>
        <w:rPr/>
      </w:pPr>
      <w:r>
        <w:rPr>
          <w:rFonts w:ascii="Amiri" w:hAnsi="Amiri" w:eastAsia="Amiri" w:cs="Amiri"/>
          <w:color w:val="111111"/>
          <w:sz w:val="28"/>
          <w:sz w:val="28"/>
          <w:szCs w:val="28"/>
          <w:rtl w:val="true"/>
          <w:lang w:bidi="ar-SA"/>
        </w:rPr>
        <w:t xml:space="preserve">فمضى الرجل يخبر حارثة، و لحارثة فيه أشعار بعضها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بكيت على زيد و لم أدر ما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حيّ‌ يرجّى أم أتى دونه الأجل</w:t>
      </w:r>
    </w:p>
    <w:p>
      <w:pPr>
        <w:pStyle w:val="BookText"/>
        <w:rPr/>
      </w:pPr>
      <w:r>
        <w:rPr>
          <w:rFonts w:ascii="Amiri" w:hAnsi="Amiri" w:eastAsia="Amiri" w:cs="Amiri"/>
          <w:color w:val="111111"/>
          <w:sz w:val="28"/>
          <w:sz w:val="28"/>
          <w:szCs w:val="28"/>
          <w:rtl w:val="true"/>
          <w:lang w:bidi="ar-SA"/>
        </w:rPr>
        <w:t xml:space="preserve">و و اللّه ما أدري و إنّي 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غالك سهل الأرض أم غالك الجبل</w:t>
      </w:r>
    </w:p>
    <w:p>
      <w:pPr>
        <w:pStyle w:val="BookText"/>
        <w:rPr/>
      </w:pPr>
      <w:r>
        <w:rPr>
          <w:rFonts w:ascii="Amiri" w:hAnsi="Amiri" w:eastAsia="Amiri" w:cs="Amiri"/>
          <w:color w:val="111111"/>
          <w:sz w:val="28"/>
          <w:sz w:val="28"/>
          <w:szCs w:val="28"/>
          <w:rtl w:val="true"/>
          <w:lang w:bidi="ar-SA"/>
        </w:rPr>
        <w:t xml:space="preserve">فيا ليت شعري هل لك الدهر رجعة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فحسبي من الدنيا رجوعك لي بجل</w:t>
      </w:r>
    </w:p>
    <w:p>
      <w:pPr>
        <w:pStyle w:val="BookText"/>
        <w:rPr/>
      </w:pPr>
      <w:r>
        <w:rPr>
          <w:rFonts w:ascii="Amiri" w:hAnsi="Amiri" w:eastAsia="Amiri" w:cs="Amiri"/>
          <w:color w:val="111111"/>
          <w:sz w:val="28"/>
          <w:sz w:val="28"/>
          <w:szCs w:val="28"/>
          <w:rtl w:val="true"/>
          <w:lang w:bidi="ar-SA"/>
        </w:rPr>
        <w:t xml:space="preserve">تذكّرنيه الشمس عند طلوعها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يعرض ذكراه إذا عسعس الطّفل </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 xml:space="preserve">و إن هبّت الأرواح هيّجن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طول أحزاني عليه و يا وجل</w:t>
      </w:r>
    </w:p>
    <w:p>
      <w:pPr>
        <w:pStyle w:val="BookText"/>
        <w:rPr/>
      </w:pPr>
      <w:r>
        <w:rPr>
          <w:rFonts w:ascii="Amiri" w:hAnsi="Amiri" w:eastAsia="Amiri" w:cs="Amiri"/>
          <w:color w:val="111111"/>
          <w:sz w:val="28"/>
          <w:sz w:val="28"/>
          <w:szCs w:val="28"/>
          <w:rtl w:val="true"/>
          <w:lang w:bidi="ar-SA"/>
        </w:rPr>
        <w:t xml:space="preserve">سأعمل نصّ‌ </w:t>
      </w:r>
      <w:r>
        <w:rPr>
          <w:rStyle w:val="FootnoteAnchor"/>
          <w:rtl w:val="true"/>
        </w:rPr>
        <w:footnoteReference w:id="527"/>
      </w:r>
      <w:r>
        <w:rPr>
          <w:rFonts w:ascii="Amiri" w:hAnsi="Amiri" w:eastAsia="Amiri" w:cs="Amiri"/>
          <w:color w:val="111111"/>
          <w:sz w:val="28"/>
          <w:sz w:val="28"/>
          <w:szCs w:val="28"/>
          <w:rtl w:val="true"/>
          <w:lang w:bidi="ar-SA"/>
        </w:rPr>
        <w:t xml:space="preserve">العيس في الأرض جاهدا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أسأم التطواف أو تسأم الإبل</w:t>
      </w:r>
    </w:p>
    <w:p>
      <w:pPr>
        <w:pStyle w:val="BookText"/>
        <w:rPr/>
      </w:pPr>
      <w:r>
        <w:rPr>
          <w:rFonts w:ascii="Amiri" w:hAnsi="Amiri" w:eastAsia="Amiri" w:cs="Amiri"/>
          <w:color w:val="111111"/>
          <w:sz w:val="28"/>
          <w:sz w:val="28"/>
          <w:szCs w:val="28"/>
          <w:rtl w:val="true"/>
          <w:lang w:bidi="ar-SA"/>
        </w:rPr>
        <w:t xml:space="preserve">حياتي أو تأتي عليّ‌ منيّتي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امرئ فان و إن غرّه الأمل </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ثم إن حارثة أقبل إلى مكة في إخوته و ولده و بعض عشيرته فأصاب النبي صلى اللّه عليه و سلم بفناء الكعبة،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نفر من أصحابه و زيدا فيهم، فلما نظروا إلى زيد عرفوه و عرفهم،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زيد، فلم يجبهم إجلالا منه لرسول اللّه صلى اللّه عليه و سلم و انتظارا منه لرأيه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هؤلاء يا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أبي و هؤلاء أعمامي و هذا أخي و هؤلاء عشيرتي، فقال له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فسلّم عليهم يا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فسلّم عليهم و سلموا عليه و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و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معنا يا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أريد برسول اللّه صلى اللّه عليه و سلم بدلا،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إنا معطوك بهذا الغلام ديات، فسمّ‌ ما شئت فإنّا حاملوها إليك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أسألكم أن تشهدوا أن لا إله إلاّ اللّه و أني خاتم أنبيائه و 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فأبوا و تلكّئوا و تلجلجوا،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ما عرضنا عليك يا محمد؟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خصلة غير هذه، قد جعلت أمره إليه، إن شاء فليقم و إن شاء فليرحل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أقضيت ما عليك يا محمد، و ظنوا أنهم قد صاروا من زيد إلى حاجتهم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زيد قد أذن لك محمد فانطلق معنا، قال</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هيهات هيهات ما أريد برسول اللّه صلى اللّه عليه و سلم بدلا و لا أؤثر عليه والدا </w:t>
      </w:r>
      <w:r>
        <w:rPr>
          <w:rStyle w:val="FootnoteAnchor"/>
          <w:rtl w:val="true"/>
        </w:rPr>
        <w:footnoteReference w:id="529"/>
      </w:r>
      <w:r>
        <w:rPr>
          <w:rFonts w:ascii="IRNazanin" w:hAnsi="IRNazanin" w:eastAsia="IRNazanin"/>
          <w:color w:val="111111"/>
          <w:sz w:val="28"/>
          <w:sz w:val="28"/>
          <w:szCs w:val="28"/>
          <w:rtl w:val="true"/>
          <w:lang w:bidi="fa-IR"/>
        </w:rPr>
        <w:t xml:space="preserve">،فأداروه و ألاصوه </w:t>
      </w:r>
    </w:p>
    <w:p>
      <w:pPr>
        <w:pStyle w:val="BookText"/>
        <w:rPr/>
      </w:pPr>
      <w:r>
        <w:rPr>
          <w:rFonts w:ascii="Amiri" w:hAnsi="Amiri" w:eastAsia="Amiri" w:cs="Amiri"/>
          <w:color w:val="111111"/>
          <w:sz w:val="28"/>
          <w:sz w:val="28"/>
          <w:szCs w:val="28"/>
          <w:rtl w:val="true"/>
          <w:lang w:bidi="ar-SA"/>
        </w:rPr>
        <w:t xml:space="preserve">و استعطفوه و ذكروا وجد من ورائهم به، فأبى و حلف أن لا يصحبهم، فقال حارثة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أنا فإني مؤنسك بنفسي، فآمن حارثة و أبى الباقون، فرجعوا إلى البرّية، ثم ان أخاه جبلة رجع فآمن بالنبي صلى اللّه عليه و سلم و أول لواء عقده النبي صلى اللّه عليه و سلم إلى الشام لزيد، و أول شهيد كان بمؤتة زيد و ثانية جعفر الطيّار، و آخر لواء عقده بيده لأسامة على اثني عشر ألفا من الناس فيهم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 أبو بكر 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يا رسول‌؟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 بابني </w:t>
      </w:r>
      <w:r>
        <w:rPr>
          <w:rStyle w:val="FootnoteAnchor"/>
          <w:rtl w:val="true"/>
        </w:rPr>
        <w:footnoteReference w:id="530"/>
      </w:r>
      <w:r>
        <w:rPr>
          <w:rFonts w:ascii="Amiri" w:hAnsi="Amiri" w:eastAsia="Amiri" w:cs="Amiri"/>
          <w:color w:val="111111"/>
          <w:sz w:val="28"/>
          <w:sz w:val="28"/>
          <w:szCs w:val="28"/>
          <w:rtl w:val="true"/>
          <w:lang w:bidi="ar-SA"/>
        </w:rPr>
        <w:t>فصبّحها صباحا، فقطّع و حرّق و ضع سيفك و خذ بثأر 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اعتلّ‌ النبي صلى اللّه عليه و سلم فبعث إلى أسامة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جهزوا جيش أسامة، أنفذوا جيش أسامة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فجهّز إلى أن صار إلى الجرف </w:t>
      </w:r>
      <w:r>
        <w:rPr>
          <w:rStyle w:val="FootnoteAnchor"/>
          <w:rtl w:val="true"/>
        </w:rPr>
        <w:footnoteReference w:id="531"/>
      </w:r>
      <w:r>
        <w:rPr>
          <w:rFonts w:ascii="Amiri" w:hAnsi="Amiri" w:eastAsia="Amiri" w:cs="Amiri"/>
          <w:color w:val="111111"/>
          <w:sz w:val="28"/>
          <w:sz w:val="28"/>
          <w:szCs w:val="28"/>
          <w:rtl w:val="true"/>
          <w:lang w:bidi="ar-SA"/>
        </w:rPr>
        <w:t xml:space="preserve">،و اشتدّت علّة النبي صلى اللّه عليه و سلم فبعث إلى أسامة أن النبي صلى اللّه عليه و سلم يريدك، فرفع يديه فدخل على النبي صلى اللّه عليه و سلم و قد أغمي عليه، ثم أفاق صلى اللّه عليه و سلم فنظر إلى أسامة فأقبل فرفع يديه إلى السماء و يفرغها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عبد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يفرغها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فعرفنا أنه إنما يدعو له، ثم قبض صلى اللّه عليه و سلم فكان فيمن غسّله الفضل بن عبّاس، و عليّ‌ بن أبي طالب و أسامة يصبّ‌ عليه الماء، فلما دفن عليه السلام، قال عمر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في لواء أسامة‌؟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أحلّ‌ عقدا عقده النبي صلى اللّه عليه و سلم، و لا يحل من عسكره رجل إلاّ أن تكون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حاجتي إلى مشورتك ما حللتك من عسكره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أسامة عليك بالمياه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البوادي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يمر بالبوادي فينظرون إلى جيش رسول اللّه صلى اللّه عليه و سلم فثبتوا على أديانهم إلى أن صار إلى عشيرته كلب فكانت تحت لوائه إلى أن قدم الشام على معاوية،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اختر لك منزلا، فاختار المزّة </w:t>
      </w:r>
      <w:r>
        <w:rPr>
          <w:rStyle w:val="FootnoteAnchor"/>
          <w:rtl w:val="true"/>
        </w:rPr>
        <w:footnoteReference w:id="532"/>
      </w:r>
      <w:r>
        <w:rPr>
          <w:rFonts w:ascii="Amiri" w:hAnsi="Amiri" w:eastAsia="Amiri" w:cs="Amiri"/>
          <w:color w:val="111111"/>
          <w:sz w:val="28"/>
          <w:sz w:val="28"/>
          <w:szCs w:val="28"/>
          <w:rtl w:val="true"/>
          <w:lang w:bidi="ar-SA"/>
        </w:rPr>
        <w:t>و اقتطع فيها هو و عشيرته، و قد قال الشاعر و هو أعور كلب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ذكرت أرض لقوم بنعمة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فبلدة قومي تزدهي و تطيب</w:t>
      </w:r>
    </w:p>
    <w:p>
      <w:pPr>
        <w:pStyle w:val="BookText"/>
        <w:rPr/>
      </w:pPr>
      <w:r>
        <w:rPr>
          <w:rFonts w:ascii="Amiri" w:hAnsi="Amiri" w:eastAsia="Amiri" w:cs="Amiri"/>
          <w:color w:val="111111"/>
          <w:sz w:val="28"/>
          <w:sz w:val="28"/>
          <w:szCs w:val="28"/>
          <w:rtl w:val="true"/>
          <w:lang w:bidi="ar-SA"/>
        </w:rPr>
        <w:t xml:space="preserve">بها الدين و الإفضال و الخير و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ينتجعها للرّشاد يصيب</w:t>
      </w:r>
    </w:p>
    <w:p>
      <w:pPr>
        <w:pStyle w:val="BookText"/>
        <w:rPr/>
      </w:pPr>
      <w:r>
        <w:rPr>
          <w:rFonts w:ascii="Amiri" w:hAnsi="Amiri" w:eastAsia="Amiri" w:cs="Amiri"/>
          <w:color w:val="111111"/>
          <w:sz w:val="28"/>
          <w:sz w:val="28"/>
          <w:szCs w:val="28"/>
          <w:rtl w:val="true"/>
          <w:lang w:bidi="ar-SA"/>
        </w:rPr>
        <w:t xml:space="preserve">و من ينتجع أرضا سواها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سيندم يوما بعدها و يخيب</w:t>
      </w:r>
    </w:p>
    <w:p>
      <w:pPr>
        <w:pStyle w:val="BookText"/>
        <w:rPr/>
      </w:pPr>
      <w:r>
        <w:rPr>
          <w:rFonts w:ascii="Amiri" w:hAnsi="Amiri" w:eastAsia="Amiri" w:cs="Amiri"/>
          <w:color w:val="111111"/>
          <w:sz w:val="28"/>
          <w:sz w:val="28"/>
          <w:szCs w:val="28"/>
          <w:rtl w:val="true"/>
          <w:lang w:bidi="ar-SA"/>
        </w:rPr>
        <w:t xml:space="preserve">تأتّى لها خالي أسامة منزلا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لخير العالمين حبيب</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حبيب رسول اللّه و ابن رديفه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ألفة معروفة و نصيب </w:t>
      </w:r>
      <w:bookmarkStart w:id="101" w:name="pg11914_109509"/>
    </w:p>
    <w:p>
      <w:pPr>
        <w:pStyle w:val="BookText"/>
        <w:rPr/>
      </w:pPr>
      <w:bookmarkEnd w:id="101"/>
      <w:r>
        <w:rPr>
          <w:rFonts w:ascii="Amiri" w:hAnsi="Amiri" w:eastAsia="Amiri" w:cs="Amiri"/>
          <w:color w:val="111111"/>
          <w:sz w:val="28"/>
          <w:sz w:val="28"/>
          <w:szCs w:val="28"/>
          <w:rtl w:val="true"/>
          <w:lang w:bidi="ar-SA"/>
        </w:rPr>
        <w:t xml:space="preserve">فأسكنها كلبا و أضحى </w:t>
      </w:r>
      <w:r>
        <w:rPr>
          <w:rStyle w:val="FootnoteAnchor"/>
          <w:rtl w:val="true"/>
        </w:rPr>
        <w:footnoteReference w:id="533"/>
      </w:r>
      <w:r>
        <w:rPr>
          <w:rFonts w:ascii="Amiri" w:hAnsi="Amiri" w:eastAsia="Amiri" w:cs="Amiri"/>
          <w:color w:val="111111"/>
          <w:sz w:val="28"/>
          <w:sz w:val="28"/>
          <w:szCs w:val="28"/>
          <w:rtl w:val="true"/>
          <w:lang w:bidi="ar-SA"/>
        </w:rPr>
        <w:t xml:space="preserve">ببلدة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منزل رحب الجناب خصيب</w:t>
      </w:r>
    </w:p>
    <w:p>
      <w:pPr>
        <w:pStyle w:val="BookText"/>
        <w:rPr/>
      </w:pPr>
      <w:r>
        <w:rPr>
          <w:rFonts w:ascii="Amiri" w:hAnsi="Amiri" w:eastAsia="Amiri" w:cs="Amiri"/>
          <w:color w:val="111111"/>
          <w:sz w:val="28"/>
          <w:sz w:val="28"/>
          <w:szCs w:val="28"/>
          <w:rtl w:val="true"/>
          <w:lang w:bidi="ar-SA"/>
        </w:rPr>
        <w:t xml:space="preserve">فنصف على بر فسيح و نزهة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نصف على بحر أغرّ رطيب</w:t>
      </w:r>
    </w:p>
    <w:p>
      <w:pPr>
        <w:pStyle w:val="BookText"/>
        <w:rPr/>
      </w:pPr>
      <w:r>
        <w:rPr>
          <w:rFonts w:ascii="Amiri" w:hAnsi="Amiri" w:eastAsia="Amiri" w:cs="Amiri"/>
          <w:color w:val="111111"/>
          <w:sz w:val="28"/>
          <w:sz w:val="28"/>
          <w:szCs w:val="28"/>
          <w:rtl w:val="true"/>
          <w:lang w:bidi="ar-SA"/>
        </w:rPr>
        <w:t xml:space="preserve">ثم ان أسامة خرج إلى وادي القرى إلى ضيعة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534"/>
      </w:r>
      <w:r>
        <w:rPr>
          <w:rFonts w:ascii="Amiri" w:hAnsi="Amiri" w:eastAsia="Amiri" w:cs="Amiri"/>
          <w:color w:val="111111"/>
          <w:sz w:val="28"/>
          <w:sz w:val="28"/>
          <w:szCs w:val="28"/>
          <w:rtl w:val="true"/>
          <w:lang w:bidi="ar-SA"/>
        </w:rPr>
        <w:t>فتوفي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خلف في المزّة ابنة له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تزل مقيمة إلى أن ولي عمر بن عبد العزيز، فجاءت فدخلت عليه فقام من مجلسه و أقعدها فيه،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حوائجك يا فاطمة‌؟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تحملني إلى أخي، فجهّزها و حملها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محمد السّلمي، حدّثنا عبد العزيز الكتاني </w:t>
      </w:r>
      <w:r>
        <w:rPr>
          <w:rStyle w:val="FootnoteAnchor"/>
          <w:rtl w:val="true"/>
        </w:rPr>
        <w:footnoteReference w:id="535"/>
      </w:r>
      <w:r>
        <w:rPr>
          <w:rFonts w:ascii="Amiri" w:hAnsi="Amiri" w:eastAsia="Amiri" w:cs="Amiri"/>
          <w:color w:val="111111"/>
          <w:sz w:val="28"/>
          <w:sz w:val="28"/>
          <w:szCs w:val="28"/>
          <w:rtl w:val="true"/>
          <w:lang w:bidi="ar-SA"/>
        </w:rPr>
        <w:t>،أنا تمام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الميمون بن راشد، و أبو عبد اللّه محمد بن إبراهيم بن عبد الرّحمن،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زيد يحيى بن أيوب بن أبي عقال في داره بحجر الذهب فذكر الحديث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محمد بن إبراهيم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خلفت قوما من بني الشجب في ضيعتها إلى أن قدم الحسن بن أسامة فباعها</w:t>
      </w:r>
      <w:r>
        <w:rPr>
          <w:rFonts w:eastAsia="Amiri" w:cs="Amiri" w:ascii="Amiri" w:hAnsi="Amiri"/>
          <w:color w:val="111111"/>
          <w:sz w:val="28"/>
          <w:szCs w:val="28"/>
          <w:rtl w:val="true"/>
          <w:lang w:bidi="ar-SA"/>
        </w:rPr>
        <w:t>.</w:t>
      </w:r>
    </w:p>
    <w:p>
      <w:pPr>
        <w:pStyle w:val="Heading4"/>
        <w:numPr>
          <w:ilvl w:val="3"/>
          <w:numId w:val="1"/>
        </w:numPr>
        <w:rPr/>
      </w:pPr>
      <w:bookmarkStart w:id="102" w:name="__RefHeading___Toc13805321_73709187"/>
      <w:bookmarkStart w:id="103" w:name="_Toc37"/>
      <w:bookmarkEnd w:id="102"/>
      <w:r>
        <w:rPr/>
        <w:t>871</w:t>
      </w:r>
      <w:r>
        <w:rPr>
          <w:rtl w:val="true"/>
        </w:rPr>
        <w:t xml:space="preserve"> - </w:t>
      </w:r>
      <w:r>
        <w:rPr>
          <w:rtl w:val="true"/>
        </w:rPr>
        <w:t>أيوب بن يزيد  بن قيس بن زرارة</w:t>
      </w:r>
      <w:bookmarkEnd w:id="103"/>
    </w:p>
    <w:p>
      <w:pPr>
        <w:pStyle w:val="BookText"/>
        <w:rPr/>
      </w:pP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أيوب بن يزيد </w:t>
      </w:r>
      <w:r>
        <w:rPr>
          <w:rStyle w:val="FootnoteAnchor"/>
          <w:rtl w:val="true"/>
        </w:rPr>
        <w:footnoteReference w:id="536"/>
      </w:r>
      <w:r>
        <w:rPr>
          <w:rFonts w:ascii="Amiri" w:hAnsi="Amiri" w:eastAsia="Amiri" w:cs="Amiri"/>
          <w:color w:val="111111"/>
          <w:sz w:val="28"/>
          <w:sz w:val="28"/>
          <w:szCs w:val="28"/>
          <w:rtl w:val="true"/>
          <w:lang w:bidi="ar-SA"/>
        </w:rPr>
        <w:t>بن قيس بن زرارة</w:t>
      </w:r>
    </w:p>
    <w:p>
      <w:pPr>
        <w:pStyle w:val="BookText"/>
        <w:rPr/>
      </w:pPr>
      <w:r>
        <w:rPr>
          <w:rFonts w:ascii="IRNazanin" w:hAnsi="IRNazanin" w:eastAsia="IRNazanin"/>
          <w:color w:val="111111"/>
          <w:sz w:val="28"/>
          <w:sz w:val="28"/>
          <w:szCs w:val="28"/>
          <w:rtl w:val="true"/>
          <w:lang w:bidi="fa-IR"/>
        </w:rPr>
        <w:t xml:space="preserve">ابن سلم </w:t>
      </w:r>
      <w:r>
        <w:rPr>
          <w:rStyle w:val="FootnoteAnchor"/>
          <w:rtl w:val="true"/>
        </w:rPr>
        <w:footnoteReference w:id="537"/>
      </w:r>
      <w:r>
        <w:rPr>
          <w:rFonts w:ascii="Amiri" w:hAnsi="Amiri" w:eastAsia="Amiri" w:cs="Amiri"/>
          <w:color w:val="111111"/>
          <w:sz w:val="28"/>
          <w:sz w:val="28"/>
          <w:szCs w:val="28"/>
          <w:rtl w:val="true"/>
          <w:lang w:bidi="ar-SA"/>
        </w:rPr>
        <w:t>بن حنتم بن مالك بن عمرو بن عامر بن زيد مناة</w:t>
      </w:r>
    </w:p>
    <w:p>
      <w:pPr>
        <w:pStyle w:val="BookText"/>
        <w:rPr/>
      </w:pPr>
      <w:r>
        <w:rPr>
          <w:rFonts w:ascii="Amiri" w:hAnsi="Amiri" w:eastAsia="Amiri" w:cs="Amiri"/>
          <w:color w:val="111111"/>
          <w:sz w:val="28"/>
          <w:sz w:val="28"/>
          <w:szCs w:val="28"/>
          <w:rtl w:val="true"/>
          <w:lang w:bidi="ar-SA"/>
        </w:rPr>
        <w:t>ابن عوف بن سعد بن الخزرج بن تيم اللّه بن النّمر بن قاسط‍‌ بن هنب</w:t>
      </w:r>
    </w:p>
    <w:p>
      <w:pPr>
        <w:pStyle w:val="BookText"/>
        <w:rPr/>
      </w:pPr>
      <w:r>
        <w:rPr>
          <w:rFonts w:ascii="Amiri" w:hAnsi="Amiri" w:eastAsia="Amiri" w:cs="Amiri"/>
          <w:color w:val="111111"/>
          <w:sz w:val="28"/>
          <w:sz w:val="28"/>
          <w:szCs w:val="28"/>
          <w:rtl w:val="true"/>
          <w:lang w:bidi="ar-SA"/>
        </w:rPr>
        <w:t xml:space="preserve">ابن أفصى بن دعميّ‌ بن جديلة </w:t>
      </w:r>
      <w:r>
        <w:rPr>
          <w:rStyle w:val="FootnoteAnchor"/>
          <w:rtl w:val="true"/>
        </w:rPr>
        <w:footnoteReference w:id="538"/>
      </w:r>
      <w:r>
        <w:rPr>
          <w:rFonts w:ascii="Amiri" w:hAnsi="Amiri" w:eastAsia="Amiri" w:cs="Amiri"/>
          <w:color w:val="111111"/>
          <w:sz w:val="28"/>
          <w:sz w:val="28"/>
          <w:szCs w:val="28"/>
          <w:rtl w:val="true"/>
          <w:lang w:bidi="ar-SA"/>
        </w:rPr>
        <w:t>بن أسد بن ربيعة بن نزار،</w:t>
      </w:r>
    </w:p>
    <w:p>
      <w:pPr>
        <w:pStyle w:val="BookText"/>
        <w:rPr/>
      </w:pPr>
      <w:r>
        <w:rPr>
          <w:rFonts w:ascii="Amiri" w:hAnsi="Amiri" w:eastAsia="Amiri" w:cs="Amiri"/>
          <w:color w:val="111111"/>
          <w:sz w:val="28"/>
          <w:sz w:val="28"/>
          <w:szCs w:val="28"/>
          <w:rtl w:val="true"/>
          <w:lang w:bidi="ar-SA"/>
        </w:rPr>
        <w:t xml:space="preserve">و يعرف بابن القرّيّة النّمري </w:t>
      </w:r>
      <w:r>
        <w:rPr>
          <w:rStyle w:val="FootnoteAnchor"/>
          <w:rtl w:val="true"/>
        </w:rPr>
        <w:footnoteReference w:id="539"/>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القرّيّة التي نسب إليها هي خماعة </w:t>
      </w:r>
      <w:r>
        <w:rPr>
          <w:rStyle w:val="FootnoteAnchor"/>
          <w:rtl w:val="true"/>
        </w:rPr>
        <w:footnoteReference w:id="540"/>
      </w:r>
      <w:r>
        <w:rPr>
          <w:rFonts w:ascii="Amiri" w:hAnsi="Amiri" w:eastAsia="Amiri" w:cs="Amiri"/>
          <w:color w:val="111111"/>
          <w:sz w:val="28"/>
          <w:sz w:val="28"/>
          <w:szCs w:val="28"/>
          <w:rtl w:val="true"/>
          <w:lang w:bidi="ar-SA"/>
        </w:rPr>
        <w:t>بنت جشم بن ربيعة بن زيد مناة، تزوجها مالك بن عمرو فولدت له حنتم بن مالك، وفد على عبد الملك بن مروان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قرأت على أبي غالب بن البنّا، عن أبي الفتح بن المحاملي، أنا أبو الحسن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قرّيّة فهو أيوب بن القرّيّة صحب بني مروان </w:t>
      </w:r>
      <w:r>
        <w:rPr>
          <w:rStyle w:val="FootnoteAnchor"/>
          <w:rtl w:val="true"/>
        </w:rPr>
        <w:footnoteReference w:id="541"/>
      </w:r>
      <w:r>
        <w:rPr>
          <w:rFonts w:ascii="Amiri" w:hAnsi="Amiri" w:eastAsia="Amiri" w:cs="Amiri"/>
          <w:color w:val="111111"/>
          <w:sz w:val="28"/>
          <w:sz w:val="28"/>
          <w:szCs w:val="28"/>
          <w:rtl w:val="true"/>
          <w:lang w:bidi="ar-SA"/>
        </w:rPr>
        <w:t>،و الحجاج بن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به المثل في الفصاحة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محمد السّلمي عن أبي بكر 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أيوب ابن القرّيّة يضرب المثل في الفصاحة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الخطيب و ذكر أهل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أيوب بن يزيد بن قيس بن زرارة بن سلم بن حنتم بن مالك بن عمرو بن عامر بن زيد مناة بن عوف بن سعد بن الخزرج بن تيم اللّه بن النّمر بن قاسط‍‌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القرّيّة التي ينسب إليها هي أم حنتم بن مالك و كان أيوب خرج مع ابن الأشعث فقتله الحجاج بن 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4" w:name="pg11914_109513"/>
      <w:bookmarkStart w:id="105" w:name="pg11914_109513"/>
      <w:bookmarkEnd w:id="105"/>
    </w:p>
    <w:p>
      <w:pPr>
        <w:pStyle w:val="Heading2"/>
        <w:numPr>
          <w:ilvl w:val="1"/>
          <w:numId w:val="1"/>
        </w:numPr>
        <w:rPr/>
      </w:pPr>
      <w:bookmarkStart w:id="106" w:name="pg11914_109513"/>
      <w:bookmarkStart w:id="107" w:name="__RefHeading___Toc13805323_73709187"/>
      <w:bookmarkStart w:id="108" w:name="_Toc38"/>
      <w:bookmarkEnd w:id="106"/>
      <w:bookmarkEnd w:id="107"/>
      <w:r>
        <w:rPr>
          <w:rtl w:val="true"/>
        </w:rPr>
        <w:t>حرف الباء</w:t>
      </w:r>
      <w:bookmarkEnd w:id="108"/>
    </w:p>
    <w:p>
      <w:pPr>
        <w:pStyle w:val="Heading3"/>
        <w:numPr>
          <w:ilvl w:val="2"/>
          <w:numId w:val="1"/>
        </w:numPr>
        <w:rPr/>
      </w:pPr>
      <w:bookmarkStart w:id="109" w:name="__RefHeading___Toc13805325_73709187"/>
      <w:bookmarkStart w:id="110" w:name="_Toc39"/>
      <w:bookmarkEnd w:id="109"/>
      <w:r>
        <w:rPr>
          <w:rtl w:val="true"/>
        </w:rPr>
        <w:t>ذكر من اسمه بسر</w:t>
      </w:r>
      <w:bookmarkEnd w:id="110"/>
    </w:p>
    <w:p>
      <w:pPr>
        <w:pStyle w:val="Heading4"/>
        <w:numPr>
          <w:ilvl w:val="3"/>
          <w:numId w:val="1"/>
        </w:numPr>
        <w:rPr/>
      </w:pPr>
      <w:bookmarkStart w:id="111" w:name="__RefHeading___Toc13805327_73709187"/>
      <w:bookmarkStart w:id="112" w:name="_Toc40"/>
      <w:bookmarkEnd w:id="111"/>
      <w:r>
        <w:rPr/>
        <w:t>872</w:t>
      </w:r>
      <w:r>
        <w:rPr>
          <w:rtl w:val="true"/>
        </w:rPr>
        <w:t xml:space="preserve"> - </w:t>
      </w:r>
      <w:r>
        <w:rPr>
          <w:rtl w:val="true"/>
        </w:rPr>
        <w:t>بسر بن أبي أرطأة</w:t>
      </w:r>
      <w:bookmarkEnd w:id="1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بسر بن أرطأة القرشي، و اسم أبي أرطأة عمير و قيل عمرو بن عويمر بن عمران بن الحليس بن سيّار بن نزار بن معيص بن عامر بن لؤي بن غالب بن فهر بن مالك بن النضر، أبو عبد الرّحمن العامري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مختلف في صحبته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خرف في آخر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 فتح مصر و اختطّ‍‌ بها، و كان من شيعة معاوية، و قد وجهه معاوية إلى اليمن و الحجاز في أول سنة أربعين</w:t>
      </w:r>
      <w:r>
        <w:rPr>
          <w:rFonts w:eastAsia="Amiri" w:cs="Amiri" w:ascii="Amiri" w:hAnsi="Amiri"/>
          <w:color w:val="111111"/>
          <w:sz w:val="28"/>
          <w:szCs w:val="28"/>
          <w:rtl w:val="true"/>
          <w:lang w:bidi="ar-SA"/>
        </w:rPr>
        <w:t xml:space="preserve">]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محمد بن العباس، أخبرنا أبو بكر أحمد بن منصور، أخبرنا أبو سعيد محمد بن عبد اللّه، أخبرنا أبو حاتم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الرّحمن بسر </w:t>
      </w:r>
      <w:r>
        <w:rPr>
          <w:rStyle w:val="FootnoteAnchor"/>
          <w:rtl w:val="true"/>
        </w:rPr>
        <w:footnoteReference w:id="543"/>
      </w:r>
      <w:r>
        <w:rPr>
          <w:rFonts w:ascii="Amiri" w:hAnsi="Amiri" w:eastAsia="Amiri" w:cs="Amiri"/>
          <w:color w:val="111111"/>
          <w:sz w:val="28"/>
          <w:sz w:val="28"/>
          <w:szCs w:val="28"/>
          <w:rtl w:val="true"/>
          <w:lang w:bidi="ar-SA"/>
        </w:rPr>
        <w:t>بن أبي أرطأة القرشي له صحبة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الفضل بن ناصر، عن حفص بن يحيى بن إبراهيم، أنبأنا </w:t>
      </w:r>
    </w:p>
    <w:p>
      <w:pPr>
        <w:pStyle w:val="BookText"/>
        <w:rPr/>
      </w:pPr>
      <w:r>
        <w:rPr>
          <w:rFonts w:ascii="Amiri" w:hAnsi="Amiri" w:eastAsia="Amiri" w:cs="Amiri"/>
          <w:color w:val="111111"/>
          <w:sz w:val="28"/>
          <w:sz w:val="28"/>
          <w:szCs w:val="28"/>
          <w:rtl w:val="true"/>
          <w:lang w:bidi="ar-SA"/>
        </w:rPr>
        <w:t>عبيد اللّه بن سعيد بن حاتم، أخبرنا الخصيب بن عبد اللّه بن محمد،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الرّحمن بسر بن أرطأة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عبد العزيز بن منير، عن أبي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بسر بن أبي أرطأة بسر بن عمرو </w:t>
      </w:r>
      <w:r>
        <w:rPr>
          <w:rStyle w:val="FootnoteAnchor"/>
          <w:rtl w:val="true"/>
        </w:rPr>
        <w:footnoteReference w:id="544"/>
      </w:r>
      <w:r>
        <w:rPr>
          <w:rFonts w:ascii="IRNazanin" w:hAnsi="IRNazanin" w:eastAsia="IRNazanin"/>
          <w:color w:val="111111"/>
          <w:sz w:val="28"/>
          <w:sz w:val="28"/>
          <w:szCs w:val="28"/>
          <w:rtl w:val="true"/>
          <w:lang w:bidi="fa-IR"/>
        </w:rPr>
        <w:t>أبو عبد الرّحمن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الحسن بن قبيس و أبو منصور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بكر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بسر بن أبي أرطأة و يقال بسر بن أرطأة أبو عبد الرّحمن العامري نزل دمشق و ورد العراق في صحبة معاوية بن أبي سفيان، و أسند عن النبي صلى اللّه عليه و سلم رواية غير أنها يسيرة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محمد حمزة بن العباس العلوي و أبو الفضل أحمد بن محمد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أبو بكر محمد بن شجاع عن أبي عمرو بن مندة، عن أبيه أبي عبد اللّه، أنبأنا أبو سعيد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بسر بن أبي أرطأة بن عمرو بن عمير بن عمران بن الحليس بن سيّار بن نزار بن معيص بن عامر بن لؤي، يكنى أبا عبد الرّحمن من أصحاب رسول اللّه صلى اللّه عليه و سلم شهد فتح مصر و اختطّ‍‌ بها، و له بمصر دار بسر و حمام بسر، و كان من شيعة معاوية بن أبي سفيان و شهد مع معاوية صفّين، و كان معاوية وجهه إلى اليمن و الحجاز في أول سنة أربعين و أمره أن يتقرّى </w:t>
      </w:r>
      <w:r>
        <w:rPr>
          <w:rStyle w:val="FootnoteAnchor"/>
          <w:rtl w:val="true"/>
        </w:rPr>
        <w:footnoteReference w:id="545"/>
      </w:r>
      <w:r>
        <w:rPr>
          <w:rFonts w:ascii="Amiri" w:hAnsi="Amiri" w:eastAsia="Amiri" w:cs="Amiri"/>
          <w:color w:val="111111"/>
          <w:sz w:val="28"/>
          <w:sz w:val="28"/>
          <w:szCs w:val="28"/>
          <w:rtl w:val="true"/>
          <w:lang w:bidi="ar-SA"/>
        </w:rPr>
        <w:t>من كان في طاعة علي فيوقع بهم، ففعل بمكة و المدينة و اليمن أفعالا قبيحة، و قد ولي البحر لمعاوية و كان قد وسوس في آخر أيامه، فكان إذا لقي إنسانا قال أين شيخي‌؟ أين عثمان‌؟ و يسلّ‌ سيفه، فلما رأوا ذلك جعلوا له في جفنة سيفا من خشب،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إذا ضرب لم يضرّ، حدّث عنه أهل مصر و أهل الشام و توفي بالشام في آخر أيام معاوية بن أبي سفيان و له عقب ببغداد و الشام</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اللّفتواني، أخبرنا أبو صادق الفقيه، أخبرنا أبو الحسن بن زنجويه، أخبرنا أبو أحمد العسكري،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بسر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مضمومة تحتها نقطة و السين غير معجمة في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بسر بن أرطأة و يقال ابن أبي أرطأة قرشي، روى عن النبي صلى اللّه عليه و سلم يكنى أبا عبد الرّحمن، و اسم أبي أرطأة عمير، روى عنه جنادة بن أبي أمية، و أيوب بن </w:t>
      </w:r>
    </w:p>
    <w:p>
      <w:pPr>
        <w:pStyle w:val="BookText"/>
        <w:rPr/>
      </w:pPr>
      <w:r>
        <w:rPr>
          <w:rFonts w:ascii="Amiri" w:hAnsi="Amiri" w:eastAsia="Amiri" w:cs="Amiri"/>
          <w:color w:val="111111"/>
          <w:sz w:val="28"/>
          <w:sz w:val="28"/>
          <w:szCs w:val="28"/>
          <w:rtl w:val="true"/>
          <w:lang w:bidi="ar-SA"/>
        </w:rPr>
        <w:t xml:space="preserve">ميسرة بن حلبس، و هو الذي بعثه معاوية إلى اليمن فقتل بها ابني عبيد اللّه </w:t>
      </w:r>
      <w:r>
        <w:rPr>
          <w:rStyle w:val="FootnoteAnchor"/>
          <w:rtl w:val="true"/>
        </w:rPr>
        <w:footnoteReference w:id="546"/>
      </w:r>
      <w:r>
        <w:rPr>
          <w:rFonts w:ascii="Amiri" w:hAnsi="Amiri" w:eastAsia="Amiri" w:cs="Amiri"/>
          <w:color w:val="111111"/>
          <w:sz w:val="28"/>
          <w:sz w:val="28"/>
          <w:szCs w:val="28"/>
          <w:rtl w:val="true"/>
          <w:lang w:bidi="ar-SA"/>
        </w:rPr>
        <w:t>بن العباس، و صحب معاوية إلى أن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أنبأنا أبو الحسين بن الآبنوسي، عن أبي الحسن الدارقطني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قرأت على أبي غالب بن البنّا، عن أبي الفتح بن المحاملي، أنبأنا أبو الحسن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بسر بن أبي أرطأة،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أرطأة أبو عبد الرّحمن له صحبة، و لم يكن له استقامة بعد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أنبأنا شجاع بن علي، أنبأنا أبو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بسر بن أبي أرطأة و هو عمير بن عويمر بن عمران بن الحليس بن سنان بن نزار بن معيص بن عامر بن لؤي بن غالب، يكنى أبا عبد الرّحمن توفي بالمدينة في أيام معاوية، و يقال بقي إلى خلافة عبد الملك قاله محمد بن سعد </w:t>
      </w:r>
      <w:r>
        <w:rPr>
          <w:rStyle w:val="FootnoteAnchor"/>
          <w:rtl w:val="true"/>
        </w:rPr>
        <w:footnoteReference w:id="5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w:t>
      </w:r>
      <w:r>
        <w:rPr>
          <w:rFonts w:eastAsia="Amiri" w:cs="Amiri" w:ascii="Amiri" w:hAnsi="Amiri"/>
          <w:color w:val="111111"/>
          <w:sz w:val="28"/>
          <w:szCs w:val="28"/>
          <w:rtl w:val="true"/>
          <w:lang w:bidi="ar-SA"/>
        </w:rPr>
        <w:t xml:space="preserve">] </w:t>
      </w:r>
      <w:r>
        <w:rPr>
          <w:rStyle w:val="FootnoteAnchor"/>
          <w:rtl w:val="true"/>
        </w:rPr>
        <w:footnoteReference w:id="548"/>
      </w:r>
      <w:r>
        <w:rPr>
          <w:rFonts w:ascii="Amiri" w:hAnsi="Amiri" w:eastAsia="Amiri" w:cs="Amiri"/>
          <w:color w:val="111111"/>
          <w:sz w:val="28"/>
          <w:sz w:val="28"/>
          <w:szCs w:val="28"/>
          <w:rtl w:val="true"/>
          <w:lang w:bidi="ar-SA"/>
        </w:rPr>
        <w:t>الواقدي عداده في أهل الشام، روى عنه جنادة بن أبي أمية، و أيوب و يونس، ابنا ميسرة بن حلبس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عبد اللّه بن محمد بن الحارث، أخبرنا محمد بن منصور، حدّثنا محمد بن سعد كاتب الواقدي،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بسر بن أبي أرطأة من بني عامر بن لؤي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w:t>
      </w:r>
      <w:r>
        <w:rPr>
          <w:rFonts w:eastAsia="IRNazanin" w:cs="IRNazanin"/>
          <w:color w:val="111111"/>
          <w:sz w:val="28"/>
          <w:szCs w:val="28"/>
          <w:rtl w:val="true"/>
          <w:lang w:bidi="fa-IR"/>
        </w:rPr>
        <w:t xml:space="preserve">] </w:t>
      </w:r>
      <w:r>
        <w:rPr>
          <w:rStyle w:val="FootnoteAnchor"/>
          <w:rtl w:val="true"/>
        </w:rPr>
        <w:footnoteReference w:id="549"/>
      </w:r>
      <w:r>
        <w:rPr>
          <w:rFonts w:ascii="Amiri" w:hAnsi="Amiri" w:eastAsia="Amiri" w:cs="Amiri"/>
          <w:color w:val="111111"/>
          <w:sz w:val="28"/>
          <w:sz w:val="28"/>
          <w:szCs w:val="28"/>
          <w:rtl w:val="true"/>
          <w:lang w:bidi="ar-SA"/>
        </w:rPr>
        <w:t>قبل وفاة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زكريا البخاري ح، و حدّثنا خالي أبو المعالي محمد بن يحيى القرشي</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الفتح نصر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زكريا البخاري، أنبأنا عبد الغني بن سعيد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بسر بن أبي أرطأة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بالباء معجمة من تحتها بواحدة و السين غير 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صحبة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5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بسر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الباء و بالسين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بسر بن أبي أرطأة </w:t>
      </w:r>
      <w:r>
        <w:rPr>
          <w:rStyle w:val="FootnoteAnchor"/>
          <w:rtl w:val="true"/>
        </w:rPr>
        <w:footnoteReference w:id="551"/>
      </w:r>
      <w:r>
        <w:rPr>
          <w:rFonts w:ascii="Amiri" w:hAnsi="Amiri" w:eastAsia="Amiri" w:cs="Amiri"/>
          <w:color w:val="111111"/>
          <w:sz w:val="28"/>
          <w:sz w:val="28"/>
          <w:szCs w:val="28"/>
          <w:rtl w:val="true"/>
          <w:lang w:bidi="ar-SA"/>
        </w:rPr>
        <w:t>بن عمرو بن عمير بن عمران بن الحليس بن سيّار بن نزار بن معيص بن عامر بن لؤي أبو عبد الرّحمن له صحبة و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باب حليس </w:t>
      </w:r>
      <w:r>
        <w:rPr>
          <w:rStyle w:val="FootnoteAnchor"/>
          <w:rtl w:val="true"/>
        </w:rPr>
        <w:footnoteReference w:id="5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حليس بضم الحاء و فتح اللام و سكون الياء المعجمة باثنتين من تحتها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أرطأة عمير بن عويمر بن عمران بن حليس بن سيّار </w:t>
      </w:r>
      <w:r>
        <w:rPr>
          <w:rStyle w:val="FootnoteAnchor"/>
          <w:rtl w:val="true"/>
        </w:rPr>
        <w:footnoteReference w:id="553"/>
      </w:r>
      <w:r>
        <w:rPr>
          <w:rFonts w:ascii="Amiri" w:hAnsi="Amiri" w:eastAsia="Amiri" w:cs="Amiri"/>
          <w:color w:val="111111"/>
          <w:sz w:val="28"/>
          <w:sz w:val="28"/>
          <w:szCs w:val="28"/>
          <w:rtl w:val="true"/>
          <w:lang w:bidi="ar-SA"/>
        </w:rPr>
        <w:t>بن نزار بن معيص بن عامر بن لؤي، له صحبة و رواية، تقدم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عبد اللّه البلخي، أنبأنا أبو الحسين بن الطّيّوري، أنبأنا أبو الحسن العتيقي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عمر بن الحسن بن مالك القاضي، حدّثنا الحارث بن محمد بن أبي أسامة، حدّثنا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الواقدي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يعني أهل الشام يقولون عن بسر بن أبي أرطأة العامري أنه شهد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تقطع الأيدي في الغزو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بسر يوم توفي رسول اللّه صلى اللّه عليه و سلم ابن سنتين أو ثلاث هو و مروان بن الحكم سواء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أخبرنا ثابت بن بندار أخبرنا أبو العلاء الواسطي، أخبرنا أبو بكر البابسيري أخبرنا الأحوص بن المفضل الغلاّبي، 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النبي صلى اللّه عليه و سلم و بسر بن أبي أرطأة ابن سنتين أو ثلاث، سنّه سنّ‌ مروان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 عنه أنه شهد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تقطع الأيدي في الغزو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توفي و هو ابن سنتين أو ثلاث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2520</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أنبأنا أبو بكر بن الطّبري، أنبأنا أبو الحسين بن الفضل، أنبأنا عبد اللّه بن جعفر، حدّثنا يعقوب بن سفيان أبو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أهل المدينة لم نسمع حديث ابن مسلمة و بسر بن أبي أرطأة من النبي صلى اللّه عليه و سلم </w:t>
      </w:r>
    </w:p>
    <w:p>
      <w:pPr>
        <w:pStyle w:val="BookText"/>
        <w:rPr/>
      </w:pPr>
      <w:r>
        <w:rPr>
          <w:rFonts w:ascii="Amiri" w:hAnsi="Amiri" w:eastAsia="Amiri" w:cs="Amiri"/>
          <w:color w:val="111111"/>
          <w:sz w:val="28"/>
          <w:sz w:val="28"/>
          <w:szCs w:val="28"/>
          <w:rtl w:val="true"/>
          <w:lang w:bidi="ar-SA"/>
        </w:rPr>
        <w:t>شيئا و لا صحبة لهم و أهل الشام يقولون قد سمعوا و لهم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أيضا، أنبأنا إسماعيل بن مسعدة، أنبأنا حمزة بن يوسف، أنبأنا أبو أحمد بن عديّ‌، قال </w:t>
      </w:r>
      <w:r>
        <w:rPr>
          <w:rStyle w:val="FootnoteAnchor"/>
          <w:rtl w:val="true"/>
        </w:rPr>
        <w:footnoteReference w:id="5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بسر بن أبي أرطأة أبو عبد الرحمن سكن الشام مشكوك في صحبته للنبي صلى اللّه عليه و سلم، لا أعرف له إلاّ هذين الحديثين، يعني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الأيدي في الغزو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أسانيده من أسانيد الشام و مصر لا أرى بإسناديه هذين بأسا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السّلمي، حدّثنا أبو بكر الخطيب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أنبأنا أبو بكر بن اللاّلكائي،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الحسين بن الفضل، أخبرنا عبد اللّه بن حفص، حدّثنا يعقوب بن سفيان </w:t>
      </w:r>
      <w:r>
        <w:rPr>
          <w:rStyle w:val="FootnoteAnchor"/>
          <w:rtl w:val="true"/>
        </w:rPr>
        <w:footnoteReference w:id="555"/>
      </w:r>
      <w:r>
        <w:rPr>
          <w:rFonts w:ascii="Amiri" w:hAnsi="Amiri" w:eastAsia="Amiri" w:cs="Amiri"/>
          <w:color w:val="111111"/>
          <w:sz w:val="28"/>
          <w:sz w:val="28"/>
          <w:szCs w:val="28"/>
          <w:rtl w:val="true"/>
          <w:lang w:bidi="ar-SA"/>
        </w:rPr>
        <w:t>،حدّثنا ابن بكير، حدّثني اللّيث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سنة ثلاث و عشرين غزوة بسر بن أرطأة لوبية </w:t>
      </w:r>
      <w:r>
        <w:rPr>
          <w:rStyle w:val="FootnoteAnchor"/>
          <w:rtl w:val="true"/>
        </w:rPr>
        <w:footnoteReference w:id="55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كانت سابور </w:t>
      </w:r>
      <w:r>
        <w:rPr>
          <w:rStyle w:val="FootnoteAnchor"/>
          <w:rtl w:val="true"/>
        </w:rPr>
        <w:footnoteReference w:id="557"/>
      </w:r>
      <w:r>
        <w:rPr>
          <w:rFonts w:ascii="Amiri" w:hAnsi="Amiri" w:eastAsia="Amiri" w:cs="Amiri"/>
          <w:color w:val="111111"/>
          <w:sz w:val="28"/>
          <w:sz w:val="28"/>
          <w:szCs w:val="28"/>
          <w:rtl w:val="true"/>
          <w:lang w:bidi="ar-SA"/>
        </w:rPr>
        <w:t xml:space="preserve">،و غزوة بسر ودّان </w:t>
      </w:r>
      <w:r>
        <w:rPr>
          <w:rStyle w:val="FootnoteAnchor"/>
          <w:rtl w:val="true"/>
        </w:rPr>
        <w:footnoteReference w:id="558"/>
      </w:r>
      <w:r>
        <w:rPr>
          <w:rFonts w:ascii="Amiri" w:hAnsi="Amiri" w:eastAsia="Amiri" w:cs="Amiri"/>
          <w:color w:val="111111"/>
          <w:sz w:val="28"/>
          <w:sz w:val="28"/>
          <w:szCs w:val="28"/>
          <w:rtl w:val="true"/>
          <w:lang w:bidi="ar-SA"/>
        </w:rPr>
        <w:t xml:space="preserve">سنة ست و عشرين، و في سنة ست و أربعين غزوة بسر و شريك لأذنة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الأكفاني، حدّثنا عبد العزيز الكتاني، أنبأ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نصر، أنبأنا أبو القاسم بن أبي العقب، أنبأنا أحمد بن إبراهيم بن بشير، حدّثنا ابن عائذ، حدّثنا الوليد بن مسلم، عن زيد بن عطية البهراني أن معاوية شتا بسر بن أبي أرطأة بأرض الروم بالجمد سنة أربع و أربعين،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أخبرني صاحب لنا يقال له أحمد بن الحسيني أنه بلغه أن معاوية بن أبي سفيان شتا بسر بن أبي أرطأة سنة إحدى و خمسين</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الماوردي، أنبأنا محمد بن السيرافي، أخبرنا أحمد بن إسحاق النّهاوندي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حدّثنا أحمد بن عمران، حدّثنا موسى بن زكريا، حدّثنا خليفة بن خيّاط‍‌،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فيها يعني ثلاث و أربعين شتا بسر بن أبي أرطأة أرض الروم و معه سعد </w:t>
      </w:r>
      <w:r>
        <w:rPr>
          <w:rStyle w:val="FootnoteAnchor"/>
          <w:rtl w:val="true"/>
        </w:rPr>
        <w:footnoteReference w:id="560"/>
      </w:r>
      <w:r>
        <w:rPr>
          <w:rFonts w:ascii="Amiri" w:hAnsi="Amiri" w:eastAsia="Amiri" w:cs="Amiri"/>
          <w:color w:val="111111"/>
          <w:sz w:val="28"/>
          <w:sz w:val="28"/>
          <w:szCs w:val="28"/>
          <w:rtl w:val="true"/>
          <w:lang w:bidi="ar-SA"/>
        </w:rPr>
        <w:t>بن عوف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على رجالة أهل دمشق بسر بن أرطأة من بني عامر بن لؤي، يعني يوم صفين مع معاوية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الكتاني، أنبأنا أبو محمد بن أبي نصر، أخبرنا أبو القاسم بن أبي العقب</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الملك أحمد بن إبراهيم بن بشير القرشي الدّمشقي، حدّثنا عبد اللّه بن ثابت، حدّثنا إسماعيل بن عياش، عن أبي بكر، عن العلاء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غزا بسر بن أبي أرطأة الروم فجعلت ساقته لا يزال يصاب منها طرف، فجعل يلتمس أن يصيب الذين يلتمسون عورة ساقته فيكمن لهم الكمين، فجعلت بعوثه تلك لا تصيب و لا تظفر، فلما رأى ذلك تخلّف في مائة من جيشه، ثم جعل يتأخر حتى تخلّف وحده، فبينا هو يسير في بعض أودية الروم إذ رفع إلى قرية ذات جوز كثير، و إذا براذين مربّطة بالجوز ثلاثين برذونا، و الكنيسة إلى جانبهم فيها فرسان تلك البراذين الذين كانوا يعقبونه في ساقته فنزل عن فرسه فربطه مع تلك البراذين، ثم مضى حتى أتى الكنيسة فدخلها، ثم أغلق عليه و عليهم بابها، فجعلت الروم تعجب من إغلاقه و هو وحده، فما اشتغلوا إلى رماحهم حتى صرع ثلاثة، و فقده أصحابه فلاموا أنفسهم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لأهل أن تجعلوا مثلا للناس؛ إنّ‌ أميركم خرج معكم فضيعتموه حتى هلك، و لم يهلك منكم أحد، فبينا هم يسيرون في الوادي حتى أتوا مرابط‍‌ تلك البراذين، فإذا فرسه مربوط‍‌ معها، فعرفوه، و سمعوا الجلبة في الكنيسة فأتوها، فإذا بابها مغلق، فبلغوا طائفة من سقفها، فنزلوا عليها و هو ممسك طائفة من أمعائه بيده اليسرى و السيف بيده اليمنى، فلما تمكن أصحابه في الكنيسة سقط‍‌ بسر مغشيا عليه، فأقبلوا على من كان بقي فأسروه و قبلوا </w:t>
      </w:r>
      <w:r>
        <w:rPr>
          <w:rStyle w:val="FootnoteAnchor"/>
          <w:rtl w:val="true"/>
        </w:rPr>
        <w:footnoteReference w:id="562"/>
      </w:r>
      <w:r>
        <w:rPr>
          <w:rFonts w:ascii="Amiri" w:hAnsi="Amiri" w:eastAsia="Amiri" w:cs="Amiri"/>
          <w:color w:val="111111"/>
          <w:sz w:val="28"/>
          <w:sz w:val="28"/>
          <w:szCs w:val="28"/>
          <w:rtl w:val="true"/>
          <w:lang w:bidi="ar-SA"/>
        </w:rPr>
        <w:t>،فأقبلت عليهم الأسارى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نشهدكم </w:t>
      </w:r>
      <w:r>
        <w:rPr>
          <w:rStyle w:val="FootnoteAnchor"/>
          <w:rtl w:val="true"/>
        </w:rPr>
        <w:footnoteReference w:id="563"/>
      </w:r>
      <w:r>
        <w:rPr>
          <w:rFonts w:ascii="Amiri" w:hAnsi="Amiri" w:eastAsia="Amiri" w:cs="Amiri"/>
          <w:color w:val="111111"/>
          <w:sz w:val="28"/>
          <w:sz w:val="28"/>
          <w:szCs w:val="28"/>
          <w:rtl w:val="true"/>
          <w:lang w:bidi="ar-SA"/>
        </w:rPr>
        <w:t xml:space="preserve">اللّه من هذا الذي دخل علينا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بسر بن أبي أرطأة،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ولدت النساء مثله، فعمدوا إلى معاه فردوه في جوفه، و لم يخرق منه شيء، ثم عصبوه بعمائمهم و حملوه على شقّه الذي ليست به جراح، حتى أتوا به العسكر فخاطوه، فسلم و عوفي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الأكفاني، أخبرنا أبو الحسن بن أبي الحديد، أنبأنا أبو محمد بن أبي نصر، أخبرنا أبو علي الحسن بن حبيب الحصائري </w:t>
      </w:r>
      <w:r>
        <w:rPr>
          <w:rStyle w:val="FootnoteAnchor"/>
          <w:rtl w:val="true"/>
        </w:rPr>
        <w:footnoteReference w:id="564"/>
      </w:r>
      <w:r>
        <w:rPr>
          <w:rFonts w:ascii="Amiri" w:hAnsi="Amiri" w:eastAsia="Amiri" w:cs="Amiri"/>
          <w:color w:val="111111"/>
          <w:sz w:val="28"/>
          <w:sz w:val="28"/>
          <w:szCs w:val="28"/>
          <w:rtl w:val="true"/>
          <w:lang w:bidi="ar-SA"/>
        </w:rPr>
        <w:t>،حدّثنا يزيد بن عبد الصمد، حدّثنا أبو مسهر، حدّثنا خالد بن يزيد بن صالح، حدّثنا أيوب بن ميسرة بن حلبس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بسر بن أرطأة على شاتية بأرض الروم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فوافق يوم الأضحى، فالتمسوا الضحايا فلم يجدوها، فقام في الناس يوم الأضحى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إنّا قد التمسنا الضحايا اليوم و التمسوها، فلم نقدر منها على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معه نجيبة لم تشرب لبنها لقوح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نجد شيئا نضحي به إلاّ هذه النجيبة، فأنا مضحّ‌ بها عني و عنكم، فإن الإمام أب و والد، ثم قام فنحرها،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تقبل</w:t>
      </w:r>
      <w:r>
        <w:rPr>
          <w:rFonts w:eastAsia="Amiri" w:cs="Amiri" w:ascii="Amiri" w:hAnsi="Amiri"/>
          <w:color w:val="111111"/>
          <w:sz w:val="28"/>
          <w:szCs w:val="28"/>
          <w:rtl w:val="true"/>
          <w:lang w:bidi="ar-SA"/>
        </w:rPr>
        <w:t xml:space="preserve">] </w:t>
      </w:r>
      <w:r>
        <w:rPr>
          <w:rStyle w:val="FootnoteAnchor"/>
          <w:rtl w:val="true"/>
        </w:rPr>
        <w:footnoteReference w:id="565"/>
      </w:r>
      <w:r>
        <w:rPr>
          <w:rFonts w:ascii="Amiri" w:hAnsi="Amiri" w:eastAsia="Amiri" w:cs="Amiri"/>
          <w:color w:val="111111"/>
          <w:sz w:val="28"/>
          <w:sz w:val="28"/>
          <w:szCs w:val="28"/>
          <w:rtl w:val="true"/>
          <w:lang w:bidi="ar-SA"/>
        </w:rPr>
        <w:t>من بسر و من يليه، ثم قسموا لحمها بين الأجناد، حتى صار له منها جزء من الأجزاء مع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العزيز الكتاني، أنبأنا أبو محمد بن أبي نصر، أنبأنا أبو القاسم بن أبي العقب، أخبرنا أحمد بن إبراهيم بن بشير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566"/>
      </w:r>
      <w:r>
        <w:rPr>
          <w:rFonts w:ascii="Amiri" w:hAnsi="Amiri" w:eastAsia="Amiri" w:cs="Amiri"/>
          <w:color w:val="111111"/>
          <w:sz w:val="28"/>
          <w:sz w:val="28"/>
          <w:szCs w:val="28"/>
          <w:rtl w:val="true"/>
          <w:lang w:bidi="ar-SA"/>
        </w:rPr>
        <w:t xml:space="preserve">ابن عائذ، أنبأنا إسماعيل بن عياش عن </w:t>
      </w:r>
      <w:r>
        <w:rPr>
          <w:rStyle w:val="FootnoteAnchor"/>
          <w:rtl w:val="true"/>
        </w:rPr>
        <w:footnoteReference w:id="567"/>
      </w:r>
      <w:r>
        <w:rPr>
          <w:rFonts w:ascii="Amiri" w:hAnsi="Amiri" w:eastAsia="Amiri" w:cs="Amiri"/>
          <w:color w:val="111111"/>
          <w:sz w:val="28"/>
          <w:sz w:val="28"/>
          <w:szCs w:val="28"/>
          <w:rtl w:val="true"/>
          <w:lang w:bidi="ar-SA"/>
        </w:rPr>
        <w:t>ضمضم بن زرعة، عن شريح بن عبيد أن بسر بن أبي أرطأة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عزمت على قوم قط‍‌ عزيمة إلاّ استغفرت لهم حينئذ،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حرج عليهم</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محمد السلمي، أنبأنا أبو نصر محمد بن أحمد بن عبد الرّحمن بن الحسين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علي بن يعقوب، أخبرنا أبو عبد الملك، حدّثنا ابن عائذ 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لهيعة و الليث بن يزيد بن أبي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عمر بن الخطاب </w:t>
      </w:r>
    </w:p>
    <w:p>
      <w:pPr>
        <w:pStyle w:val="BookText"/>
        <w:rPr/>
      </w:pPr>
      <w:r>
        <w:rPr>
          <w:rFonts w:ascii="IRNazanin" w:hAnsi="IRNazanin" w:eastAsia="IRNazanin"/>
          <w:color w:val="111111"/>
          <w:sz w:val="28"/>
          <w:sz w:val="28"/>
          <w:szCs w:val="28"/>
          <w:rtl w:val="true"/>
          <w:lang w:bidi="fa-IR"/>
        </w:rPr>
        <w:t xml:space="preserve">إلى عمرو </w:t>
      </w:r>
      <w:r>
        <w:rPr>
          <w:rStyle w:val="FootnoteAnchor"/>
          <w:rtl w:val="true"/>
        </w:rPr>
        <w:footnoteReference w:id="568"/>
      </w:r>
      <w:r>
        <w:rPr>
          <w:rFonts w:ascii="Amiri" w:hAnsi="Amiri" w:eastAsia="Amiri" w:cs="Amiri"/>
          <w:color w:val="111111"/>
          <w:sz w:val="28"/>
          <w:sz w:val="28"/>
          <w:szCs w:val="28"/>
          <w:rtl w:val="true"/>
          <w:lang w:bidi="ar-SA"/>
        </w:rPr>
        <w:t xml:space="preserve">بن العاص أن أفرض لمن شهد بيعة الحديبية أو قال بيعة الرّضوان مائتي </w:t>
      </w:r>
      <w:r>
        <w:rPr>
          <w:rStyle w:val="FootnoteAnchor"/>
          <w:rtl w:val="true"/>
        </w:rPr>
        <w:footnoteReference w:id="569"/>
      </w:r>
      <w:r>
        <w:rPr>
          <w:rFonts w:ascii="Amiri" w:hAnsi="Amiri" w:eastAsia="Amiri" w:cs="Amiri"/>
          <w:color w:val="111111"/>
          <w:sz w:val="28"/>
          <w:sz w:val="28"/>
          <w:szCs w:val="28"/>
          <w:rtl w:val="true"/>
          <w:lang w:bidi="ar-SA"/>
        </w:rPr>
        <w:t>دينارا و أتمها لنفسك لأمرتك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لهيعة عن يزيد و أتمّها لخارجة بن حذافة لضيافته و لبسر بن أبي أرطأة لشجاعته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بن نبهان، ثم أخبرنا أبو البركات الأنماطي، أخبرنا أبو طاهر أحمد بن الحسين الباقلاني،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علي بن شاذان، أخبرنا عبد اللّه بن إسحاق بن إبراهيم البغوي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طراد بن محمد، أخبرنا أحمد بن علي بن الحسين بن الهاد، أخبرنا حامد بن محمد بن عبد اللّه الرفا،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عبد العزيز، حدّثنا أبو عبيد، حدّثنا سعيد بن أبي مريم، عن ابن لهيعة، عن يزيد بن أبي حبيب أن عمر جعل عمرو بن العاص في مائتين لأنه أمير، و عمر بن وهب الجمحي في مائتين لأنه يصبر على الصيف و بسر بن أبي أرطأة في مائتين لأنه صاحب سيف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فتح قد فتحه اللّه على يديه، و قال 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مائتين في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محمد بن أحمد بن عبد اللّه، أنبأنا أبو منصور محمد بن الحسن النّهاوندي، حدّثنا أحمد بن الحسين النّهاوندي، أخبرنا عبد اللّه بن محمد بن عبد الرّحمن، حدّثنا محمد بن إسماعيل البخاري، حدّثنا سعيد بن يحيى، عن زياد، عن ابن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معاوية بسر بن أبي أرطأة سنة سبع و ثلاثين فقدم المدينة فبايع ثم انطلق إلى مكة و اليمن فقتل عبد الرّحمن و قثم ابني عبيد اللّه بن عباس</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طاهر بن محمود، أخبرنا أبو بكر بن المقرئ، أخبرنا أبو الطّيّب محمد بن جعفر، حدّثنا عبيد اللّه بن سعد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سعد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بعث معاوية بسر بن أبي أرطأة من بني سعد بن معيص تلك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تسع و 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المدينة ليبلغ الناس فأحرق دار زرارة بن حيرون أخي بني عمرو بن عوف بالسوق، و دار رفاعة بن رافع، و دار عبد اللّه بن سعد من بني عبد الأشهل ثم استمر إلى مكة و اليمن فقتل عبد الرّحمن بن عبيد اللّه و عمرو بن أم أراكة الثقفي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بكر الأنصاري، أخبرنا أبو محمد الجوهري، أخبرنا أبو عمر </w:t>
      </w:r>
      <w:r>
        <w:rPr>
          <w:rStyle w:val="FootnoteAnchor"/>
          <w:rtl w:val="true"/>
        </w:rPr>
        <w:footnoteReference w:id="570"/>
      </w:r>
      <w:r>
        <w:rPr>
          <w:rFonts w:ascii="Amiri" w:hAnsi="Amiri" w:eastAsia="Amiri" w:cs="Amiri"/>
          <w:color w:val="111111"/>
          <w:sz w:val="28"/>
          <w:sz w:val="28"/>
          <w:szCs w:val="28"/>
          <w:rtl w:val="true"/>
          <w:lang w:bidi="ar-SA"/>
        </w:rPr>
        <w:t>بن حيّوية، أخبرنا أحمد بن معروف، حدّثنا الحسين بن الفهم، حدّثنا محمد بن سعد، أنبأنا محمد بن عمر، حدّثني داود بن جبيرة، عن عطاء بن أبي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معاوية بسر بن أرطأة إلى المدينة و مكة و اليمن يستعرض الناس فيقتل من كان في طاعة علي بن أبي طالب، فأقام بالمدينة شهرا فما قيل له في أحد إن هذا ممن أعان على عثمان إلاّ قتله، و قتل قوما من بني كعب على مالهم فيما بين مكة و المدينة و ألقاهم في البئر، و مضى إلى اليمن و كان عبيد اللّه </w:t>
      </w:r>
      <w:r>
        <w:rPr>
          <w:rStyle w:val="FootnoteAnchor"/>
          <w:rtl w:val="true"/>
        </w:rPr>
        <w:footnoteReference w:id="571"/>
      </w:r>
      <w:r>
        <w:rPr>
          <w:rFonts w:ascii="Amiri" w:hAnsi="Amiri" w:eastAsia="Amiri" w:cs="Amiri"/>
          <w:color w:val="111111"/>
          <w:sz w:val="28"/>
          <w:sz w:val="28"/>
          <w:szCs w:val="28"/>
          <w:rtl w:val="true"/>
          <w:lang w:bidi="ar-SA"/>
        </w:rPr>
        <w:t xml:space="preserve">بن العباس بن عبد المطلب واليا عليها لعلي بن أبي طالب فقتل بسر </w:t>
      </w:r>
      <w:r>
        <w:rPr>
          <w:rStyle w:val="FootnoteAnchor"/>
          <w:rtl w:val="true"/>
        </w:rPr>
        <w:footnoteReference w:id="572"/>
      </w:r>
      <w:r>
        <w:rPr>
          <w:rFonts w:ascii="Amiri" w:hAnsi="Amiri" w:eastAsia="Amiri" w:cs="Amiri"/>
          <w:color w:val="111111"/>
          <w:sz w:val="28"/>
          <w:sz w:val="28"/>
          <w:szCs w:val="28"/>
          <w:rtl w:val="true"/>
          <w:lang w:bidi="ar-SA"/>
        </w:rPr>
        <w:t xml:space="preserve">ابنيه عبد الرّحمن و قثما ابني عبيد </w:t>
      </w:r>
      <w:r>
        <w:rPr>
          <w:rStyle w:val="FootnoteAnchor"/>
          <w:rtl w:val="true"/>
        </w:rPr>
        <w:footnoteReference w:id="573"/>
      </w:r>
      <w:r>
        <w:rPr>
          <w:rFonts w:ascii="Amiri" w:hAnsi="Amiri" w:eastAsia="Amiri" w:cs="Amiri"/>
          <w:color w:val="111111"/>
          <w:sz w:val="28"/>
          <w:sz w:val="28"/>
          <w:szCs w:val="28"/>
          <w:rtl w:val="true"/>
          <w:lang w:bidi="ar-SA"/>
        </w:rPr>
        <w:t>اللّه بن العباس، و قتل عمرو بن أم أراكة الثقفي، و قتل من همدان بالجوف ممن كان مع علي بصفّين، قتل أكثر من مائتين و قتل من الأبناء كثيرا و ذلك كله بعد قتل علي بن أبي طالب، و بقي إلى خلافة عبد الملك بن مروان</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إليّ‌ أبو محمد حمزة بن العباس العلوي، و أبو الفضل أحمد بن محمد بن الحسن، و حدّثني أبو بكر اللّفتواني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الباطرقاني، أخبرنا أبو عبد اللّه بن مندة، عن أبيه </w:t>
      </w:r>
      <w:r>
        <w:rPr>
          <w:rStyle w:val="FootnoteAnchor"/>
          <w:rtl w:val="true"/>
        </w:rPr>
        <w:footnoteReference w:id="574"/>
      </w:r>
      <w:r>
        <w:rPr>
          <w:rFonts w:ascii="Amiri" w:hAnsi="Amiri" w:eastAsia="Amiri" w:cs="Amiri"/>
          <w:color w:val="111111"/>
          <w:sz w:val="28"/>
          <w:sz w:val="28"/>
          <w:szCs w:val="28"/>
          <w:rtl w:val="true"/>
          <w:lang w:bidi="ar-SA"/>
        </w:rPr>
        <w:t>عبد اللّه، أنبأنا أبو سعيد بن يونس، حدّثنا أسامة بن أحمد بن أسامة التجيبي، حدّثنا أحمد بن يحيى بن الوزير، حدّثنا عبد الحميد بن الوليد، حدّثني الهيثم بن عدي، عن عبد اللّه بن عياش، عن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معاوية بن أبي سفيان أرسل بسر بن أبي أرطأة القرشي العامري في جيش من الشام، فسار حتى قدم المدينة و عليها يومئذ أبو أيوب خالد بن زيد الأنصاري صاحب النبي صلى اللّه عليه و سلم فهرب منه أبو أيوب إلى عليّ‌ بالكوفة، فصعد بسر منبر المدينة و لم يقاتله بها أحد فجعل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دينار، يا زريق، يا نجار، شيخ سمح عهدته هاهنا بالأمس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عثمان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المدينة، و اللّه لو لا ما عهد إليّ‌ أمير المؤمنين ما تركت بها محتلما إلاّ قتلته، و بايع أهل المدينة لمعاوية، و أرسل إلى بني سلمة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ما لكم عندي </w:t>
      </w:r>
    </w:p>
    <w:p>
      <w:pPr>
        <w:pStyle w:val="BookText"/>
        <w:rPr/>
      </w:pPr>
      <w:r>
        <w:rPr>
          <w:rFonts w:ascii="Amiri" w:hAnsi="Amiri" w:eastAsia="Amiri" w:cs="Amiri"/>
          <w:color w:val="111111"/>
          <w:sz w:val="28"/>
          <w:sz w:val="28"/>
          <w:szCs w:val="28"/>
          <w:rtl w:val="true"/>
          <w:lang w:bidi="ar-SA"/>
        </w:rPr>
        <w:t>من أمان و لا مبايعة حتى تأتوني بجابر بن عبد اللّه صاحب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جابر بن عبد اللّه حتى دخل على أم سلمة خفيا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أمّه إنّي خشيت على ديني و هذه بيعة ضلالة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أن تبايع، فقد أمرت ابني عمر بن أبي سلمة أن يبايع، فخرج جابر بن عبد اللّه فبايع بسر بن أبي أرطأة لمعاوية، و هدم بسر دورا كثيرا </w:t>
      </w:r>
      <w:r>
        <w:rPr>
          <w:rStyle w:val="FootnoteAnchor"/>
          <w:rtl w:val="true"/>
        </w:rPr>
        <w:footnoteReference w:id="575"/>
      </w:r>
      <w:r>
        <w:rPr>
          <w:rFonts w:ascii="Amiri" w:hAnsi="Amiri" w:eastAsia="Amiri" w:cs="Amiri"/>
          <w:color w:val="111111"/>
          <w:sz w:val="28"/>
          <w:sz w:val="28"/>
          <w:szCs w:val="28"/>
          <w:rtl w:val="true"/>
          <w:lang w:bidi="ar-SA"/>
        </w:rPr>
        <w:t>بالمدينة، ثم خرج حتى أتى مكة فخافه أبو موسى الأشعري و هو يومئذ بمكة فتنحى عنه فبلغ ذلك بسرا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لأوذي أبا موسى، ما أعرفني بحقه و فضله ثم مشى إلى اليمن و عليها يومئذ عبيد اللّه بن العباس بن عبد المطلب عاملا لعلي بن أبي طالب فلما بلغ عبيد اللّه أن بسرا قد توجه إليه هرب إلى علي، و استخلف عبد اللّه بن عبد المدان المرادي، و كانت عائشة بنت عبد اللّه بن عبد المدان قد ولدت من عبيد اللّه غلامين من أحسن صبيان الناس و أرضاه و أنظفه فذبحهما ذبحا و كانت أمهما قد هامت بهما و كادت تخالط‍‌ في عقلها و كانت تنشدهما في الموسم في كل عام تقول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ها من أحسّ‌ بنيّيّ‌ اللّذين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كالدّرّتين تجلاّ </w:t>
      </w:r>
      <w:r>
        <w:rPr>
          <w:rStyle w:val="FootnoteAnchor"/>
          <w:rtl w:val="true"/>
        </w:rPr>
        <w:footnoteReference w:id="577"/>
      </w:r>
      <w:r>
        <w:rPr>
          <w:rFonts w:ascii="IRNazanin" w:hAnsi="IRNazanin" w:eastAsia="IRNazanin"/>
          <w:color w:val="111111"/>
          <w:sz w:val="28"/>
          <w:sz w:val="28"/>
          <w:szCs w:val="28"/>
          <w:rtl w:val="true"/>
          <w:lang w:bidi="fa-IR"/>
        </w:rPr>
        <w:t>عنهما الصّدف</w:t>
      </w:r>
    </w:p>
    <w:p>
      <w:pPr>
        <w:pStyle w:val="BookText"/>
        <w:rPr/>
      </w:pPr>
      <w:r>
        <w:rPr>
          <w:rFonts w:ascii="Amiri" w:hAnsi="Amiri" w:eastAsia="Amiri" w:cs="Amiri"/>
          <w:color w:val="111111"/>
          <w:sz w:val="28"/>
          <w:sz w:val="28"/>
          <w:szCs w:val="28"/>
          <w:rtl w:val="true"/>
          <w:lang w:bidi="ar-SA"/>
        </w:rPr>
        <w:t xml:space="preserve">ها من أحسّ‌ بابنيّ‌ اللّذين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سمعي و قلبي فقلبي اليوم مختطف </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 xml:space="preserve">ها من أحسّ‌ بابنيّ‌ اللّذين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 العظام فمخي اليوم مزدهف</w:t>
      </w:r>
    </w:p>
    <w:p>
      <w:pPr>
        <w:pStyle w:val="BookText"/>
        <w:rPr/>
      </w:pPr>
      <w:r>
        <w:rPr>
          <w:rFonts w:ascii="Amiri" w:hAnsi="Amiri" w:eastAsia="Amiri" w:cs="Amiri"/>
          <w:color w:val="111111"/>
          <w:sz w:val="28"/>
          <w:sz w:val="28"/>
          <w:szCs w:val="28"/>
          <w:rtl w:val="true"/>
          <w:lang w:bidi="ar-SA"/>
        </w:rPr>
        <w:t xml:space="preserve">حدّثت </w:t>
      </w:r>
      <w:r>
        <w:rPr>
          <w:rStyle w:val="FootnoteAnchor"/>
          <w:rtl w:val="true"/>
        </w:rPr>
        <w:footnoteReference w:id="579"/>
      </w:r>
      <w:r>
        <w:rPr>
          <w:rFonts w:ascii="IRNazanin" w:hAnsi="IRNazanin" w:eastAsia="IRNazanin"/>
          <w:color w:val="111111"/>
          <w:sz w:val="28"/>
          <w:sz w:val="28"/>
          <w:szCs w:val="28"/>
          <w:rtl w:val="true"/>
          <w:lang w:bidi="fa-IR"/>
        </w:rPr>
        <w:t xml:space="preserve">بسرا و ما صدّقت ما زعموا </w:t>
      </w:r>
      <w:r>
        <w:rPr>
          <w:rStyle w:val="FootnoteAnchor"/>
          <w:rtl w:val="true"/>
        </w:rPr>
        <w:footnoteReference w:id="5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قولهم و من الإفك الذي وصفوا </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 xml:space="preserve">أنحى على روحي ابنيّ‌ مرهفة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مشحوذة و كذاك الإثم يعترف </w:t>
      </w:r>
      <w:r>
        <w:rPr>
          <w:rStyle w:val="FootnoteAnchor"/>
          <w:rtl w:val="true"/>
        </w:rPr>
        <w:footnoteReference w:id="582"/>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ذا لوالهة حرّى مفجّعة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صبيّين ضلاّ إذ غدا السّلف </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عليا رضي اللّه عنه مسير بسر و ما صنع بعث في عقب بسر بعد منصرفه من الشام جارية بن قدامة السّعدي فجعل لا يلقى أحدا خلع عليا إلاّ قتله، و أحرق حتى انتهى إلى اليمن فلذلك سمّت العرب جارية بن قدامة محرّقا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سعيد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إنّ‌ أمّ‌ عبد الرّحمن و قثم ابني عبيد اللّه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جويرية بنت قارظ‍‌ الكنانية، و كان عبيد اللّه بن العباس</w:t>
      </w:r>
      <w:r>
        <w:rPr>
          <w:rFonts w:eastAsia="Amiri" w:cs="Amiri" w:ascii="Amiri" w:hAnsi="Amiri"/>
          <w:color w:val="111111"/>
          <w:sz w:val="28"/>
          <w:szCs w:val="28"/>
          <w:rtl w:val="true"/>
          <w:lang w:bidi="ar-SA"/>
        </w:rPr>
        <w:t xml:space="preserve">] </w:t>
      </w:r>
      <w:r>
        <w:rPr>
          <w:rStyle w:val="FootnoteAnchor"/>
          <w:rtl w:val="true"/>
        </w:rPr>
        <w:footnoteReference w:id="584"/>
      </w:r>
      <w:r>
        <w:rPr>
          <w:rFonts w:ascii="Amiri" w:hAnsi="Amiri" w:eastAsia="Amiri" w:cs="Amiri"/>
          <w:color w:val="111111"/>
          <w:sz w:val="28"/>
          <w:sz w:val="28"/>
          <w:szCs w:val="28"/>
          <w:rtl w:val="true"/>
          <w:lang w:bidi="ar-SA"/>
        </w:rPr>
        <w:t xml:space="preserve">قد جعل ابنيه هذين عبد الرّحمن و قثم عند رجل من بني كنانة، و كانا صغيرين فلما انتهى بسر إلى بني كنانة بعث إليهما ليقتلهما، فلما رأى ذلك الكناني </w:t>
      </w:r>
      <w:r>
        <w:rPr>
          <w:rStyle w:val="FootnoteAnchor"/>
          <w:rtl w:val="true"/>
        </w:rPr>
        <w:footnoteReference w:id="585"/>
      </w:r>
      <w:r>
        <w:rPr>
          <w:rFonts w:ascii="Amiri" w:hAnsi="Amiri" w:eastAsia="Amiri" w:cs="Amiri"/>
          <w:color w:val="111111"/>
          <w:sz w:val="28"/>
          <w:sz w:val="28"/>
          <w:szCs w:val="28"/>
          <w:rtl w:val="true"/>
          <w:lang w:bidi="ar-SA"/>
        </w:rPr>
        <w:t xml:space="preserve">دخل بيته، أخذ السيف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يشتدّ عليهم بسيفه حاسرا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الليث من يمنع حافات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يزال مصانا دون الدار </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أ لا فتى أزوع غير غدار</w:t>
      </w:r>
    </w:p>
    <w:p>
      <w:pPr>
        <w:pStyle w:val="BookText"/>
        <w:rPr/>
      </w:pPr>
      <w:r>
        <w:rPr>
          <w:rFonts w:ascii="Amiri" w:hAnsi="Amiri" w:eastAsia="Amiri" w:cs="Amiri"/>
          <w:color w:val="111111"/>
          <w:sz w:val="28"/>
          <w:sz w:val="28"/>
          <w:szCs w:val="28"/>
          <w:rtl w:val="true"/>
          <w:lang w:bidi="ar-SA"/>
        </w:rPr>
        <w:t>فقال له بسر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 أمك، و اللّه ما أردنا قتلك، فلما عرّضت نفسك للقتل‌؟ فقال أقتل دون جاري فعسى أعذر عند اللّه و عند الناس، فضرب بسيفه حتى قتل، و قدّم بسر الغلامين فذبحهما ذبحا، فخرجت نسوة من بني كنانة فقالت منهن </w:t>
      </w:r>
      <w:r>
        <w:rPr>
          <w:rStyle w:val="FootnoteAnchor"/>
          <w:rtl w:val="true"/>
        </w:rPr>
        <w:footnoteReference w:id="587"/>
      </w:r>
      <w:r>
        <w:rPr>
          <w:rFonts w:ascii="Amiri" w:hAnsi="Amiri" w:eastAsia="Amiri" w:cs="Amiri"/>
          <w:color w:val="111111"/>
          <w:sz w:val="28"/>
          <w:sz w:val="28"/>
          <w:szCs w:val="28"/>
          <w:rtl w:val="true"/>
          <w:lang w:bidi="ar-SA"/>
        </w:rPr>
        <w:t>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مهيم يا هذا، هذا الرجال قتلت، فعلام تقتل الولدان‌؟ و اللّه ما كانوا يقتلون في جاهلية و لا إسلام، و اللّه إن سلطانا لا يقوم إلاّ بقتل الضّرع </w:t>
      </w:r>
      <w:r>
        <w:rPr>
          <w:rStyle w:val="FootnoteAnchor"/>
          <w:rtl w:val="true"/>
        </w:rPr>
        <w:footnoteReference w:id="588"/>
      </w:r>
      <w:r>
        <w:rPr>
          <w:rFonts w:ascii="Amiri" w:hAnsi="Amiri" w:eastAsia="Amiri" w:cs="Amiri"/>
          <w:color w:val="111111"/>
          <w:sz w:val="28"/>
          <w:sz w:val="28"/>
          <w:szCs w:val="28"/>
          <w:rtl w:val="true"/>
          <w:lang w:bidi="ar-SA"/>
        </w:rPr>
        <w:t>الصغير، و المدرة الكبير، و برفع الرحمة، و عقوق الأرحام لسلطان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بسر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لهممت أن أضع فيكن السيف،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انها لأخت التي صنعت، و ما أنها لها منك بآمنة، ثم قالت للنساء و اللاتي حولها ويحكن تفرّقن، فقالت جويرية أم الغلامين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عبيد اللّه بن العباس تبكيهما و ذكرت هذه الأبيات بعينها أو نحوها</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هشام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إنّ‌ أمهما عائشة بنت عبد اللّه بن عبد المدان بن </w:t>
      </w:r>
    </w:p>
    <w:p>
      <w:pPr>
        <w:pStyle w:val="BookText"/>
        <w:rPr/>
      </w:pPr>
      <w:r>
        <w:rPr>
          <w:rFonts w:ascii="Amiri" w:hAnsi="Amiri" w:eastAsia="Amiri" w:cs="Amiri"/>
          <w:color w:val="111111"/>
          <w:sz w:val="28"/>
          <w:sz w:val="28"/>
          <w:szCs w:val="28"/>
          <w:rtl w:val="true"/>
          <w:lang w:bidi="ar-SA"/>
        </w:rPr>
        <w:t xml:space="preserve">الدّيّان فقد أخطأ، لم تلد له عائشة الحارثية إلاّ ابنه العباس و ابنته </w:t>
      </w:r>
      <w:r>
        <w:rPr>
          <w:rStyle w:val="FootnoteAnchor"/>
          <w:rtl w:val="true"/>
        </w:rPr>
        <w:footnoteReference w:id="589"/>
      </w:r>
      <w:r>
        <w:rPr>
          <w:rFonts w:ascii="Amiri" w:hAnsi="Amiri" w:eastAsia="Amiri" w:cs="Amiri"/>
          <w:color w:val="111111"/>
          <w:sz w:val="28"/>
          <w:sz w:val="28"/>
          <w:szCs w:val="28"/>
          <w:rtl w:val="true"/>
          <w:lang w:bidi="ar-SA"/>
        </w:rPr>
        <w:t>العالية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حدّثنا أبو بكر أحمد بن علي الحافظ‍‌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أخبرنا محمد بن هبة اللّه بن الحسن،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محمد بن الحسين القطّان، أخبرنا عبد اللّه بن جعفر، حدّثنا يعقوب بن سفيان، حدّثنا العباس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الصبح، حدّثنا مروان بن محمد، حدّثني ابن لهيعة، حدّثني واهب بن عبد اللّه المعافري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المدينة فأتيت منزل زينب بنت فاطمة بنت علي لأسلّم عليها فدخلت </w:t>
      </w:r>
      <w:r>
        <w:rPr>
          <w:rStyle w:val="FootnoteAnchor"/>
          <w:rtl w:val="true"/>
        </w:rPr>
        <w:footnoteReference w:id="590"/>
      </w:r>
      <w:r>
        <w:rPr>
          <w:rFonts w:ascii="Amiri" w:hAnsi="Amiri" w:eastAsia="Amiri" w:cs="Amiri"/>
          <w:color w:val="111111"/>
          <w:sz w:val="28"/>
          <w:sz w:val="28"/>
          <w:szCs w:val="28"/>
          <w:rtl w:val="true"/>
          <w:lang w:bidi="ar-SA"/>
        </w:rPr>
        <w:t>عليها الدار، فإذا عندها جماعة عظيمة و إذا هي جالسة مسفرة، و إذا امرأة ليست بالجليلة، و لم تطعن في السن فاحتملتني الحميّة و العفّة لها،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قدرك قدرك و موضعك موضعك و أنت تجلسين للناس كما أرى مسفرة‌؟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قصة،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تلك القصة‌؟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أيام الحرّة وفد أهل الشام المدينة و فعلوا فيها ما فعلوا، و كان لي يومئذ ابن قد ناهز الاحتلام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أشعر به يوما و أنا جالسة في منزلي إلاّ و هو يسعى و بسر بن أبي أرطأة يسعى خلفه حتى دخل عليّ‌ فألقى نفسه عليّ‌ و هو يبكي، يكاد البكاء أن يفلق كبده فقال لي بسر ادفعيه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خير 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مع عمك،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أذهب معه يا أمّه هو و اللّه قاتلي،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ترى عمّك يقتلك‌؟ لا، اذهب معه،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يا أمّه لا أذهب معه هو و اللّه قاتلي قالت و هو يبكي يكاد البكاء أن يفلق كبده،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أزل أرفق به و أسكنه حتى 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 بسر ادفعيه إليّ‌ فأنا خير 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اذهب مع عمك،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فذهب معه، قالت</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خرج من باب الدار، قال للغلام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امش بين يدي،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بسر قد اشتمل على السيف فيما بينه و بين ثيابه،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ظهر إلى السّكة رفع بسر ثيابه على عاتقه و شهر السيف عليه من خلفه ثم علا به من خلفه، فلم يزل يضرب به حتى 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فجاءتني الصيحة أدركي ابنك قد 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أتعثر في ثيابي، ما معي 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جماعة قد أطافوا به، فإذا هو قتيل قد قطع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فألقيت نفسي عليه،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أمرت به يحمل،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فجعلت على نفسي من يومئذ للّه أن لا أستتر من أحد، لأن بسرا هو أوّل </w:t>
      </w:r>
    </w:p>
    <w:p>
      <w:pPr>
        <w:pStyle w:val="BookText"/>
        <w:rPr/>
      </w:pPr>
      <w:r>
        <w:rPr>
          <w:rFonts w:ascii="Amiri" w:hAnsi="Amiri" w:eastAsia="Amiri" w:cs="Amiri"/>
          <w:color w:val="111111"/>
          <w:sz w:val="28"/>
          <w:sz w:val="28"/>
          <w:szCs w:val="28"/>
          <w:rtl w:val="true"/>
          <w:lang w:bidi="ar-SA"/>
        </w:rPr>
        <w:t>من هتك ستري و أخرجني للناس، فاللّه حسيبه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أنبأنا أبو صالح المؤذن، أخبرنا أبو الحسن بن السّقّا،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الأصمّ‌، حدّثنا عباس بن محمد الدوري،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المدينة ينكرون أن يكون بسر بن أبي أرطأة سمع من النبي صلى اللّه عليه و سلم، و أهل الشام يروون عنه عن النبي صلى اللّه عليه و سلم، و 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بسر ابن أبي أرطأة رجل 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المظفّر القشيري و غيره عن أبي سعيد محمد بن علي بن محمد الخشّاب، أخبرنا أبو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الحسن الدارقطني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بسر بن أرطأة له صحبة، و لم يكن له استقامة بعد النبي صلى اللّه عليه و سلم، و يقال له بسر بن أبي أرطأة </w:t>
      </w:r>
      <w:r>
        <w:rPr>
          <w:rStyle w:val="FootnoteAnchor"/>
          <w:rtl w:val="true"/>
        </w:rPr>
        <w:footnoteReference w:id="5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قتل طفلين لعبيد اللّه بن عباس بن عبد المطلب باليمن في خلافة معاوية و هما عبد الرّحمن و قثم ابنا عبيد اللّه بن العباس</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حكى المسعودي في 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دعا على بسر أن يذهب عقله لما بلغه قتله ابني عبيد اللّه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خرف و مات في أيام الوليد بن عبد الملك سنة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 xml:space="preserve">. </w:t>
      </w:r>
      <w:bookmarkStart w:id="113" w:name="pg11914_109526"/>
    </w:p>
    <w:p>
      <w:pPr>
        <w:pStyle w:val="Heading4"/>
        <w:numPr>
          <w:ilvl w:val="3"/>
          <w:numId w:val="1"/>
        </w:numPr>
        <w:rPr/>
      </w:pPr>
      <w:bookmarkStart w:id="114" w:name="__RefHeading___Toc13805329_73709187"/>
      <w:bookmarkStart w:id="115" w:name="_Toc41"/>
      <w:bookmarkEnd w:id="113"/>
      <w:bookmarkEnd w:id="114"/>
      <w:r>
        <w:rPr/>
        <w:t>873</w:t>
      </w:r>
      <w:r>
        <w:rPr>
          <w:rtl w:val="true"/>
        </w:rPr>
        <w:t xml:space="preserve"> - </w:t>
      </w:r>
      <w:r>
        <w:rPr>
          <w:rtl w:val="true"/>
        </w:rPr>
        <w:t>بسر بن عبيد اللّه الحضرمي</w:t>
      </w:r>
      <w:bookmarkEnd w:id="115"/>
    </w:p>
    <w:p>
      <w:pPr>
        <w:pStyle w:val="BookText"/>
        <w:rPr/>
      </w:pP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بسر بن عبيد اللّه الحضرمي</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واثلة بن الأسقع، و سنان بن غرفة </w:t>
      </w:r>
      <w:r>
        <w:rPr>
          <w:rStyle w:val="FootnoteAnchor"/>
          <w:rtl w:val="true"/>
        </w:rPr>
        <w:footnoteReference w:id="5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له صحبة، و أبي إدريس الخولاني و يزيد بن الأصم، و يزيد بن خمير، و عبد اللّه بن معانق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و يزيد ابنا جابر، و عبد اللّه بن العلاء بن زبر، و زيد بن واقد، و الوليد بن سليمان بن أبي السائب، و مروان بن جناح، و عطية بن قيس، و ثور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أحمد بن عمر بن الطبر، أنبأ أبو طالب محمّد بن علي بن الفتح العشاري </w:t>
      </w:r>
      <w:r>
        <w:rPr>
          <w:rStyle w:val="FootnoteAnchor"/>
          <w:rtl w:val="true"/>
        </w:rPr>
        <w:footnoteReference w:id="595"/>
      </w:r>
      <w:r>
        <w:rPr>
          <w:rFonts w:ascii="Amiri" w:hAnsi="Amiri" w:eastAsia="Amiri" w:cs="Amiri"/>
          <w:color w:val="111111"/>
          <w:sz w:val="28"/>
          <w:sz w:val="28"/>
          <w:szCs w:val="28"/>
          <w:rtl w:val="true"/>
          <w:lang w:bidi="ar-SA"/>
        </w:rPr>
        <w:t>نا أبو الحسين محمّد بن أحمد بن سمعون إملاء، نا أبو بكر أحمد بن سليمان بن زبان الكندي نا هشام بن عمار، نا صدقة بن خالد، نا عبد الرّحمن بن يزيد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بسر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إدريس الخولاني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النواس بن سمعان الكلابي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قلب إلاّ بين إصبعين من أصابع الرحمن عزّ و جلّ‌ إن شاء أقامه و إن شاء أزاغه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مقلب القلوب ثبّت قلوبنا على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الميزان بيد الرحمن عز و جل يرفع أقواما و يضع آخرين إلى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الشحامي أنبأ أبو </w:t>
      </w:r>
      <w:r>
        <w:rPr>
          <w:rStyle w:val="FootnoteAnchor"/>
          <w:rtl w:val="true"/>
        </w:rPr>
        <w:footnoteReference w:id="596"/>
      </w:r>
      <w:r>
        <w:rPr>
          <w:rFonts w:ascii="Amiri" w:hAnsi="Amiri" w:eastAsia="Amiri" w:cs="Amiri"/>
          <w:color w:val="111111"/>
          <w:sz w:val="28"/>
          <w:sz w:val="28"/>
          <w:szCs w:val="28"/>
          <w:rtl w:val="true"/>
          <w:lang w:bidi="ar-SA"/>
        </w:rPr>
        <w:t>سعد الجنزرودي أنبأ أبو طاهر محمّد بن الفضل بن محمّد، أنا جدي أبو بكر ثنا بندار، نا عبد الرّحمن يعني ابن مهدي، نا عبد اللّه يعني ابن المبارك عن عبد الرّحمن بن يزيد، حدثني بسر بن عبيد اللّه قال</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أبا إدريس الخولاني،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واثلة بن الأسقع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مرثد الغنوي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العز بن كادش أنبأ أبو محمّد الجوهري أنبأ أبو الحسن بن المظفر، نا محمّد بن محمّد الباغندي، نا علي بن المديني، نا عبد الرّحمن بن مهدي، نا عبد اللّه بن المبارك، نا عبد الرّحمن بن يزيد بن جابر، حدثني بسر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إدريس الخولاني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واثلة بن الأسقع</w:t>
      </w:r>
      <w:r>
        <w:rPr>
          <w:rFonts w:eastAsia="Amiri" w:cs="Amiri" w:ascii="Amiri" w:hAnsi="Amiri"/>
          <w:color w:val="111111"/>
          <w:sz w:val="28"/>
          <w:szCs w:val="28"/>
          <w:rtl w:val="true"/>
          <w:lang w:bidi="ar-SA"/>
        </w:rPr>
        <w:t xml:space="preserve">] </w:t>
      </w:r>
      <w:r>
        <w:rPr>
          <w:rStyle w:val="FootnoteAnchor"/>
          <w:rtl w:val="true"/>
        </w:rPr>
        <w:footnoteReference w:id="597"/>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مرثد الغنوي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تجلسوا على القبور و لا تصلّوا إليها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عاليا أبو المظفّر بن القشيري، أنبأنا أبو سعد الجنزرودي، أخبرنا أبو عمرو بن حمدان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أخبرتنا أم المجتبى فاطمة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إبراهيم بن منصور، أخبرنا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يعلى الموصلي، حدّثنا العباس بن الوليد النّرسي </w:t>
      </w:r>
      <w:r>
        <w:rPr>
          <w:rStyle w:val="FootnoteAnchor"/>
          <w:rtl w:val="true"/>
        </w:rPr>
        <w:footnoteReference w:id="598"/>
      </w:r>
      <w:r>
        <w:rPr>
          <w:rFonts w:ascii="Amiri" w:hAnsi="Amiri" w:eastAsia="Amiri" w:cs="Amiri"/>
          <w:color w:val="111111"/>
          <w:sz w:val="28"/>
          <w:sz w:val="28"/>
          <w:szCs w:val="28"/>
          <w:rtl w:val="true"/>
          <w:lang w:bidi="ar-SA"/>
        </w:rPr>
        <w:t>،حدّثنا عبد اللّه بن المبارك، حدّثني عبد الرّحمن بن يزيد بن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بسر بن عبيد اللّه، عن أبي إدريس الخولاني، عن واثلة بن الأسقع، عن أبي مرثد الغنوي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تجلسوا على القبور و لا تصلّوا إليها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يقول ابن المبارك و وهم فيه، فإن بسرا سمعه من واثلة نفسه ليس فيه أبو إدريس، كذلك رواه عن ابن جابر الوليد بن مسلم و الوليد بن يزيد و بسر بن بكير و بكر بن يزيد الطويل</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حديث الوليد بن مسلم، و أخبرناه أبو القاسم بن الحصين، أخبرنا أبو علي بن المذهب، أخبرنا أحمد بن جعفر، حدّثنا عبد اللّه بن أحمد </w:t>
      </w:r>
      <w:r>
        <w:rPr>
          <w:rStyle w:val="FootnoteAnchor"/>
          <w:rtl w:val="true"/>
        </w:rPr>
        <w:footnoteReference w:id="599"/>
      </w:r>
      <w:r>
        <w:rPr>
          <w:rFonts w:ascii="Amiri" w:hAnsi="Amiri" w:eastAsia="Amiri" w:cs="Amiri"/>
          <w:color w:val="111111"/>
          <w:sz w:val="28"/>
          <w:sz w:val="28"/>
          <w:szCs w:val="28"/>
          <w:rtl w:val="true"/>
          <w:lang w:bidi="ar-SA"/>
        </w:rPr>
        <w:t>،حدّثني أبي، حدّثنا الوليد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جابر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بسر بن عبيد اللّه الحضرمي أنه سمع واثلة بن الأسقع صاحب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مرثد الغنوي سمع رسول اللّه صلى اللّه عليه و سلم يقول</w:t>
      </w:r>
      <w:r>
        <w:rPr>
          <w:rFonts w:eastAsia="Amiri" w:cs="Amiri" w:ascii="Amiri" w:hAnsi="Amiri"/>
          <w:color w:val="111111"/>
          <w:sz w:val="28"/>
          <w:szCs w:val="28"/>
          <w:rtl w:val="true"/>
          <w:lang w:bidi="ar-SA"/>
        </w:rPr>
        <w:t xml:space="preserve">:] </w:t>
      </w:r>
      <w:r>
        <w:rPr>
          <w:rStyle w:val="FootnoteAnchor"/>
          <w:rtl w:val="true"/>
        </w:rPr>
        <w:footnoteReference w:id="6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تصلّوا على القبور و لا تجلسوا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حدّثناه أبو عبد اللّه يحيى بن البنّا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القاسم بن السّمرقندي و المبارك بن أحمد بن علي بن القصّار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الحسين بن النّقّور، أنبأنا أبو الحسين محمد بن عبد اللّه بن أخي ميمي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القاسم بن السّمرقندي، أنبأنا أبو الحسين بن النّقّور، أنبأنا عيسى بن علي، أخبرنا عبد اللّه بن محمد، حدّثنا داود بن رشيد، حدّثنا الوليد بن مسلم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العز بن كادش، أخبرنا أبو محمد الجوهري، أخبرنا أبو الحسين بن المظفّر، حدّثنا محمد بن محمد الباغندي، أخبرنا علي بن المديني، حدّثنا الوليد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 الرّحمن بن يزيد بن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حديث داود بن رشيد، عن أبي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بسر بن عبيد اللّه </w:t>
      </w:r>
      <w:r>
        <w:rPr>
          <w:rStyle w:val="FootnoteAnchor"/>
          <w:rtl w:val="true"/>
        </w:rPr>
        <w:footnoteReference w:id="6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واثلة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الأسقع في هذه المقبرة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مرثد الغنوي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تجلسوا على القبور و لا تصلّوا عليها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أخبرناه أبو المظفّر القشيري و أبو القاسم الشّحّامي،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عثمان البحيري </w:t>
      </w:r>
      <w:r>
        <w:rPr>
          <w:rStyle w:val="FootnoteAnchor"/>
          <w:rtl w:val="true"/>
        </w:rPr>
        <w:footnoteReference w:id="603"/>
      </w:r>
      <w:r>
        <w:rPr>
          <w:rFonts w:ascii="Amiri" w:hAnsi="Amiri" w:eastAsia="Amiri" w:cs="Amiri"/>
          <w:color w:val="111111"/>
          <w:sz w:val="28"/>
          <w:sz w:val="28"/>
          <w:szCs w:val="28"/>
          <w:rtl w:val="true"/>
          <w:lang w:bidi="ar-SA"/>
        </w:rPr>
        <w:t xml:space="preserve">،أخبرنا زاهر بن أحمد، 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الشّحّامي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أحمد بن محمد بن إسحاق الغزي، حدّثنا علي بن حجر، حدّثنا الوليد بن مسلم، عن أبي </w:t>
      </w:r>
      <w:r>
        <w:rPr>
          <w:rStyle w:val="FootnoteAnchor"/>
          <w:rtl w:val="true"/>
        </w:rPr>
        <w:footnoteReference w:id="604"/>
      </w:r>
      <w:r>
        <w:rPr>
          <w:rFonts w:ascii="Amiri" w:hAnsi="Amiri" w:eastAsia="Amiri" w:cs="Amiri"/>
          <w:color w:val="111111"/>
          <w:sz w:val="28"/>
          <w:sz w:val="28"/>
          <w:szCs w:val="28"/>
          <w:rtl w:val="true"/>
          <w:lang w:bidi="ar-SA"/>
        </w:rPr>
        <w:t>جابر، عن بسر بن عبيد اللّه، عن واثلة بن الأسقع، عن أبي مرثد الغنوي،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تصلّوا إلى القبور و لا تجلسوا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القاسم الشّحّامي، أخبرنا أبو سعد الجنزرودي، أخبرنا أبو طاهر بن خزيمة، حدّثنا جدي أبو بكر، حدّثنا الحسين بن حريث، حدّثنا الوليد بن مسلم، قال</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عبد الرّحمن بن يزيد </w:t>
      </w:r>
      <w:r>
        <w:rPr>
          <w:rStyle w:val="FootnoteAnchor"/>
          <w:rtl w:val="true"/>
        </w:rPr>
        <w:footnoteReference w:id="605"/>
      </w:r>
      <w:r>
        <w:rPr>
          <w:rFonts w:ascii="Amiri" w:hAnsi="Amiri" w:eastAsia="Amiri" w:cs="Amiri"/>
          <w:color w:val="111111"/>
          <w:sz w:val="28"/>
          <w:sz w:val="28"/>
          <w:szCs w:val="28"/>
          <w:rtl w:val="true"/>
          <w:lang w:bidi="ar-SA"/>
        </w:rPr>
        <w:t>بن جابر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بسر بن عبيد اللّه أنه سمع واثلة بن </w:t>
      </w:r>
    </w:p>
    <w:p>
      <w:pPr>
        <w:pStyle w:val="BookText"/>
        <w:rPr/>
      </w:pPr>
      <w:r>
        <w:rPr>
          <w:rFonts w:ascii="Amiri" w:hAnsi="Amiri" w:eastAsia="Amiri" w:cs="Amiri"/>
          <w:color w:val="111111"/>
          <w:sz w:val="28"/>
          <w:sz w:val="28"/>
          <w:szCs w:val="28"/>
          <w:rtl w:val="true"/>
          <w:lang w:bidi="ar-SA"/>
        </w:rPr>
        <w:t>الأسقع اللّيثي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مرثد الغنوي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فذكر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مزيد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سعد بن البغدادي، أنبأنا إبراهيم بن محمد بن إبراهيم، أنبا إبراهيم بن عبد اللّه، أنبأنا أبو بكر النيسابوري، حدّثنا العباس بن الوليد، أخبرني أبي، حدّثنا ابن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بسر بن عبيد اللّه، عن واثلة بن الأسقع، حدّثني أبو مرثد الغنوي،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تجلسوا على القبور و لا تصلوا إليها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أخبرناه أبو شجاع ناصر بن محمد بن أحمد، حدّثنا علي بن أحمد بن محمد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صادق محمد بن أحمد بن شاذان الصّيدلاني، حدّثنا أبو العباس الأصم، حدّثنا العباس بن الوليد، أخبرنا أبي فذكره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حديث بشر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فأخبرناه أبو القاسم علي بن إبراهيم، حدّثنا أبو بكر الخطيب، أخبرنا علي بن محمد بن عبد اللّه بن بشران المعدّل أنبا علي بن محمد بن أحمد المصري، حدّثنا سليمان بن شعيب، حدّثنا بشر </w:t>
      </w:r>
      <w:r>
        <w:rPr>
          <w:rStyle w:val="FootnoteAnchor"/>
          <w:rtl w:val="true"/>
        </w:rPr>
        <w:footnoteReference w:id="607"/>
      </w:r>
      <w:r>
        <w:rPr>
          <w:rFonts w:ascii="Amiri" w:hAnsi="Amiri" w:eastAsia="Amiri" w:cs="Amiri"/>
          <w:color w:val="111111"/>
          <w:sz w:val="28"/>
          <w:sz w:val="28"/>
          <w:szCs w:val="28"/>
          <w:rtl w:val="true"/>
          <w:lang w:bidi="ar-SA"/>
        </w:rPr>
        <w:t>بن بكر، حدّثنا ابن جابر، عن بسر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واثلة بن الأسقع صاحب النبي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مرثد الغنوي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تجلسوا على القبور و لا تصلوا إليها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بكر بن يزيد</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فأخبرناه أبو العز بن كادش، أخبرنا أبو محمد الجوهري، أخبرنا أبو الحسين بن المظفّر، حدّثنا محمد بن محمد الباغندي، حدّثنا علي بن المديني، حدّثنا بكر بن يزيد بن خاص </w:t>
      </w:r>
      <w:r>
        <w:rPr>
          <w:rStyle w:val="FootnoteAnchor"/>
          <w:rtl w:val="true"/>
        </w:rPr>
        <w:footnoteReference w:id="608"/>
      </w:r>
      <w:r>
        <w:rPr>
          <w:rFonts w:ascii="Amiri" w:hAnsi="Amiri" w:eastAsia="Amiri" w:cs="Amiri"/>
          <w:color w:val="111111"/>
          <w:sz w:val="28"/>
          <w:sz w:val="28"/>
          <w:szCs w:val="28"/>
          <w:rtl w:val="true"/>
          <w:lang w:bidi="ar-SA"/>
        </w:rPr>
        <w:t>،عن بسر بن عبيد اللّه، عن واثلة بن الأسقع،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مرثد الغنوي أنه سمع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تجلسوا على القبور و لا تصلّوا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أبو المظفّر بن القشيري و غيره عن أبي الوليد الحسن محمد بن علي، أخبرنا أبو إسحاق إبراهيم بن طلحة بن إبراهيم، حدّثنا أحمد بن عبد اللّه بن القاسم، حدّثنا إبراهيم بن عبد الوهاب الأنداري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إسماعيل بن محمد بن الفضل، و أبو </w:t>
      </w:r>
      <w:r>
        <w:rPr>
          <w:rStyle w:val="FootnoteAnchor"/>
          <w:rtl w:val="true"/>
        </w:rPr>
        <w:footnoteReference w:id="609"/>
      </w:r>
      <w:r>
        <w:rPr>
          <w:rFonts w:ascii="IRNazanin" w:hAnsi="IRNazanin" w:eastAsia="IRNazanin"/>
          <w:color w:val="111111"/>
          <w:sz w:val="28"/>
          <w:sz w:val="28"/>
          <w:szCs w:val="28"/>
          <w:rtl w:val="true"/>
          <w:lang w:bidi="fa-IR"/>
        </w:rPr>
        <w:t xml:space="preserve">الفضل </w:t>
      </w:r>
      <w:r>
        <w:rPr>
          <w:rStyle w:val="FootnoteAnchor"/>
          <w:rtl w:val="true"/>
        </w:rPr>
        <w:footnoteReference w:id="610"/>
      </w:r>
      <w:r>
        <w:rPr>
          <w:rFonts w:ascii="Amiri" w:hAnsi="Amiri" w:eastAsia="Amiri" w:cs="Amiri"/>
          <w:color w:val="111111"/>
          <w:sz w:val="28"/>
          <w:sz w:val="28"/>
          <w:szCs w:val="28"/>
          <w:rtl w:val="true"/>
          <w:lang w:bidi="ar-SA"/>
        </w:rPr>
        <w:t>محمد بن ناصر بن علي الحافظان،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الحسين المبارك بن عبد الجبار، أخبرنا أبو إسحاق إبراهيم بن عمر الرّملي، أخبرنا أبو بكر محمد بن عبد الملك بن محمد بن الدّقّاق، أخبرنا أبو حفص عمر بن محمد </w:t>
      </w:r>
      <w:r>
        <w:rPr>
          <w:rStyle w:val="FootnoteAnchor"/>
          <w:rtl w:val="true"/>
        </w:rPr>
        <w:footnoteReference w:id="611"/>
      </w:r>
      <w:r>
        <w:rPr>
          <w:rFonts w:ascii="Amiri" w:hAnsi="Amiri" w:eastAsia="Amiri" w:cs="Amiri"/>
          <w:color w:val="111111"/>
          <w:sz w:val="28"/>
          <w:sz w:val="28"/>
          <w:szCs w:val="28"/>
          <w:rtl w:val="true"/>
          <w:lang w:bidi="ar-SA"/>
        </w:rPr>
        <w:t>الجوهري،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أحمد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هانئ الأثرم سمعت أحمد بن</w:t>
      </w:r>
      <w:r>
        <w:rPr>
          <w:rFonts w:eastAsia="Amiri" w:cs="Amiri" w:ascii="Amiri" w:hAnsi="Amiri"/>
          <w:color w:val="111111"/>
          <w:sz w:val="28"/>
          <w:szCs w:val="28"/>
          <w:rtl w:val="true"/>
          <w:lang w:bidi="ar-SA"/>
        </w:rPr>
        <w:t xml:space="preserve">] </w:t>
      </w:r>
      <w:r>
        <w:rPr>
          <w:rStyle w:val="FootnoteAnchor"/>
          <w:rtl w:val="true"/>
        </w:rPr>
        <w:footnoteReference w:id="612"/>
      </w:r>
      <w:r>
        <w:rPr>
          <w:rFonts w:ascii="Amiri" w:hAnsi="Amiri" w:eastAsia="Amiri" w:cs="Amiri"/>
          <w:color w:val="111111"/>
          <w:sz w:val="28"/>
          <w:sz w:val="28"/>
          <w:szCs w:val="28"/>
          <w:rtl w:val="true"/>
          <w:lang w:bidi="ar-SA"/>
        </w:rPr>
        <w:t xml:space="preserve">محمد بن حنبل و ذكر حديث أبي مرثد الغنوي عن النبي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تصلّوا إلى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المبارك يدخل فيه أبا إدريس‌؟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قال غيره عن بسر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واثلة، فقال الهيثم بن خارجة ما صنع ابن المبارك شيئا هذا صدقة و الوليد و ذكر ثالثا عن بسر بن عبيد اللّه ليس فيه أبا إدريس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حدّثنا عبد العزيز بن أحمد، أنبأنا تمام بن محمد، أخبرنا أبو عبد اللّه جعفر بن محمد بن جعفر، حدّثنا أبو زرعة قال في الطبقة الرابعة بسر بن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أخبرنا أبو الحسين بن الآبنوسي، أخبرنا عبد اللّه بن عتاب بن محمد، أخبرنا أحمد بن عمير إجازة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بن الآبنوسي، أنبأنا أبو عبد اللّه بن أبي الحديد، أنبأنا أبو الحسن الرّبعي، أخبرنا عبد الوهاب الكلابي، أخبرنا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أبا الحسن بن سميع في الطبقة الرابعة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بسر بن عبيد اللّه </w:t>
      </w:r>
      <w:r>
        <w:rPr>
          <w:rStyle w:val="FootnoteAnchor"/>
          <w:rtl w:val="true"/>
        </w:rPr>
        <w:footnoteReference w:id="613"/>
      </w:r>
      <w:r>
        <w:rPr>
          <w:rFonts w:ascii="Amiri" w:hAnsi="Amiri" w:eastAsia="Amiri" w:cs="Amiri"/>
          <w:color w:val="111111"/>
          <w:sz w:val="28"/>
          <w:sz w:val="28"/>
          <w:szCs w:val="28"/>
          <w:rtl w:val="true"/>
          <w:lang w:bidi="ar-SA"/>
        </w:rPr>
        <w:t xml:space="preserve">الحضرمي </w:t>
      </w:r>
    </w:p>
    <w:p>
      <w:pPr>
        <w:pStyle w:val="BookText"/>
        <w:rPr/>
      </w:pPr>
      <w:r>
        <w:rPr>
          <w:rFonts w:ascii="Amiri" w:hAnsi="Amiri" w:eastAsia="Amiri" w:cs="Amiri"/>
          <w:color w:val="111111"/>
          <w:sz w:val="28"/>
          <w:sz w:val="28"/>
          <w:szCs w:val="28"/>
          <w:rtl w:val="true"/>
          <w:lang w:bidi="ar-SA"/>
        </w:rPr>
        <w:t xml:space="preserve">دمشقي داره داخل باب الحديد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محمد بن ناصر، أنبأنا أحمد بن الحسين بن خيرون و أبو الحسين بن الطّيّوري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أحمد الغندجاني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 و محمد بن الحسن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بن عبدان، أنبأنا محمد بن سهل، أنبأنا محمد بن إسماعيل قال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بسر بن عبيد اللّه الحضرمي الشامي سمع أبا إدريس سمع منه عبد الرّحمن بن يزيد بن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شجاع، أخبرنا أبو صادق محمد بن أحمد، أخبرنا محمد بن أحمد بن محمد بن زنجويه، أنبأنا أبو أحمد العسكري،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بسر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مضمومة تحتها نقطة و السين غير معجمة فمنهم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بسر بن عبيد اللّه الحضرمي روى عن واثلة بن الأسقع و أبي إدريس الخولاني، روى عنه عبد الرّحمن بن يزيد بن جابر، و زيد بن واقد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الحسين بن الآبنوسي عن أبي الحسن الدارقطني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قرأت على أبي غالب بن البنّا، عن أبي الفتح عبد الكريم بن محمد بن أحمد المحاملي، أخبرنا أبو الحسن الدارقطني في باب بسر بالسين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بسر بن عبيد اللّه الحضرمي شامي روى عن عمرو بن عبسة </w:t>
      </w:r>
      <w:r>
        <w:rPr>
          <w:rStyle w:val="FootnoteAnchor"/>
          <w:rtl w:val="true"/>
        </w:rPr>
        <w:footnoteReference w:id="616"/>
      </w:r>
      <w:r>
        <w:rPr>
          <w:rFonts w:ascii="Amiri" w:hAnsi="Amiri" w:eastAsia="Amiri" w:cs="Amiri"/>
          <w:color w:val="111111"/>
          <w:sz w:val="28"/>
          <w:sz w:val="28"/>
          <w:szCs w:val="28"/>
          <w:rtl w:val="true"/>
          <w:lang w:bidi="ar-SA"/>
        </w:rPr>
        <w:t>،و أبي إدريس، روى عنه عبد الرّحمن، و يزيد، ابنا يزيد بن جابر</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الأنماطي، أخبرنا أبو الفضل محمد بن طاهر المقدسي، أخبرنا مسعود بن ناصر السجزي </w:t>
      </w:r>
      <w:r>
        <w:rPr>
          <w:rStyle w:val="FootnoteAnchor"/>
          <w:rtl w:val="true"/>
        </w:rPr>
        <w:footnoteReference w:id="617"/>
      </w:r>
      <w:r>
        <w:rPr>
          <w:rFonts w:ascii="Amiri" w:hAnsi="Amiri" w:eastAsia="Amiri" w:cs="Amiri"/>
          <w:color w:val="111111"/>
          <w:sz w:val="28"/>
          <w:sz w:val="28"/>
          <w:szCs w:val="28"/>
          <w:rtl w:val="true"/>
          <w:lang w:bidi="ar-SA"/>
        </w:rPr>
        <w:t>،أخبرنا عبد الملك بن الحسين بن سياووش، أخبرنا أحمد بن محمد بن الحسين الكلاباذي،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بسر بن عبيد اللّه الحضرمي </w:t>
      </w:r>
    </w:p>
    <w:p>
      <w:pPr>
        <w:pStyle w:val="BookText"/>
        <w:rPr/>
      </w:pPr>
      <w:r>
        <w:rPr>
          <w:rFonts w:ascii="Amiri" w:hAnsi="Amiri" w:eastAsia="Amiri" w:cs="Amiri"/>
          <w:color w:val="111111"/>
          <w:sz w:val="28"/>
          <w:sz w:val="28"/>
          <w:szCs w:val="28"/>
          <w:rtl w:val="true"/>
          <w:lang w:bidi="ar-SA"/>
        </w:rPr>
        <w:t>الشامي سمع أبا إدريس الخولاني، روى عنه عبد الرّحمن بن يزيد بن جابر، و عبد اللّه بن العلاء بن زبر، و زيد بن واقد في تفسير الأعراف، و الفتن، و مناقب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6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بسر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الباء و بالسين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بسر بن عبيد اللّه الحضرمي شامي حدث عن عمرو بن عبسة و أبي إدريس، روى عنه عبد الرّحمن و يزيد 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w:t>
      </w:r>
      <w:r>
        <w:rPr>
          <w:rFonts w:eastAsia="Amiri" w:cs="Amiri" w:ascii="Amiri" w:hAnsi="Amiri"/>
          <w:color w:val="111111"/>
          <w:sz w:val="28"/>
          <w:szCs w:val="28"/>
          <w:rtl w:val="true"/>
          <w:lang w:bidi="ar-SA"/>
        </w:rPr>
        <w:t xml:space="preserve">] </w:t>
      </w:r>
      <w:r>
        <w:rPr>
          <w:rStyle w:val="FootnoteAnchor"/>
          <w:rtl w:val="true"/>
        </w:rPr>
        <w:footnoteReference w:id="619"/>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محمد بن الأكفاني، حدّثنا عبد العزيز بن أحمد، أنبأنا أبو محمد بن أبي نصر، أنبأنا أبو الميمون بن راشد، حدّثنا أبو زرعة </w:t>
      </w:r>
      <w:r>
        <w:rPr>
          <w:rStyle w:val="FootnoteAnchor"/>
          <w:rtl w:val="true"/>
        </w:rPr>
        <w:footnoteReference w:id="620"/>
      </w:r>
      <w:r>
        <w:rPr>
          <w:rFonts w:ascii="Amiri" w:hAnsi="Amiri" w:eastAsia="Amiri" w:cs="Amiri"/>
          <w:color w:val="111111"/>
          <w:sz w:val="28"/>
          <w:sz w:val="28"/>
          <w:szCs w:val="28"/>
          <w:rtl w:val="true"/>
          <w:lang w:bidi="ar-SA"/>
        </w:rPr>
        <w:t>،حدّثني محمود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مروان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بسر بن عبيد اللّه من كبار أهل المسجد ثقة من أهل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أبو زرعة </w:t>
      </w:r>
      <w:r>
        <w:rPr>
          <w:rStyle w:val="FootnoteAnchor"/>
          <w:rtl w:val="true"/>
        </w:rPr>
        <w:footnoteReference w:id="6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معن بن الوليد بن هشام الغسّاني،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مسهر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أحفظ‍‌ أصحاب أبي إدريس عنه بسر بن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الحسين بن الطّيّوري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الحسين بن جعفر و أبو نصر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الوليد بن بكر، حدّثنا علي بن أحمد بن زكريا، حدّثنا صالح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أبي أحمد قال </w:t>
      </w:r>
      <w:r>
        <w:rPr>
          <w:rStyle w:val="FootnoteAnchor"/>
          <w:rtl w:val="true"/>
        </w:rPr>
        <w:footnoteReference w:id="6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بسر بن عبيد اللّه الحضرمي شامي 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أبو السعادات أحمد</w:t>
      </w:r>
      <w:r>
        <w:rPr>
          <w:rFonts w:eastAsia="IRNazanin" w:cs="IRNazanin"/>
          <w:color w:val="111111"/>
          <w:sz w:val="28"/>
          <w:szCs w:val="28"/>
          <w:rtl w:val="true"/>
          <w:lang w:bidi="fa-IR"/>
        </w:rPr>
        <w:t xml:space="preserve">] </w:t>
      </w:r>
      <w:r>
        <w:rPr>
          <w:rStyle w:val="FootnoteAnchor"/>
          <w:rtl w:val="true"/>
        </w:rPr>
        <w:footnoteReference w:id="623"/>
      </w:r>
      <w:r>
        <w:rPr>
          <w:rFonts w:ascii="Amiri" w:hAnsi="Amiri" w:eastAsia="Amiri" w:cs="Amiri"/>
          <w:color w:val="111111"/>
          <w:sz w:val="28"/>
          <w:sz w:val="28"/>
          <w:szCs w:val="28"/>
          <w:rtl w:val="true"/>
          <w:lang w:bidi="ar-SA"/>
        </w:rPr>
        <w:t>بن أحمد المتوكّلي، أنبأنا أبو بكر الخطيب 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أخبرنا أبو القاسم </w:t>
      </w:r>
      <w:r>
        <w:rPr>
          <w:rStyle w:val="FootnoteAnchor"/>
          <w:rtl w:val="true"/>
        </w:rPr>
        <w:footnoteReference w:id="624"/>
      </w:r>
      <w:r>
        <w:rPr>
          <w:rFonts w:ascii="Amiri" w:hAnsi="Amiri" w:eastAsia="Amiri" w:cs="Amiri"/>
          <w:color w:val="111111"/>
          <w:sz w:val="28"/>
          <w:sz w:val="28"/>
          <w:szCs w:val="28"/>
          <w:rtl w:val="true"/>
          <w:lang w:bidi="ar-SA"/>
        </w:rPr>
        <w:t xml:space="preserve">إسماعيل بن أحمد، أخبرنا محمد بن هبة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الحسين بن الفضل، أخبرنا عبد اللّه بن جعفر، حدّثنا يعقوب بن سفيان، حدّثنا حيّوية بن شريح 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أخبرنا خالي القاضي </w:t>
      </w:r>
      <w:r>
        <w:rPr>
          <w:rStyle w:val="FootnoteAnchor"/>
          <w:rtl w:val="true"/>
        </w:rPr>
        <w:footnoteReference w:id="625"/>
      </w:r>
      <w:r>
        <w:rPr>
          <w:rFonts w:ascii="Amiri" w:hAnsi="Amiri" w:eastAsia="Amiri" w:cs="Amiri"/>
          <w:color w:val="111111"/>
          <w:sz w:val="28"/>
          <w:sz w:val="28"/>
          <w:szCs w:val="28"/>
          <w:rtl w:val="true"/>
          <w:lang w:bidi="ar-SA"/>
        </w:rPr>
        <w:t xml:space="preserve">أبو المعالي محمد بن يحيى بن علي القرشي، أنبأنا علي بن الحسين </w:t>
      </w:r>
      <w:r>
        <w:rPr>
          <w:rStyle w:val="FootnoteAnchor"/>
          <w:rtl w:val="true"/>
        </w:rPr>
        <w:footnoteReference w:id="626"/>
      </w:r>
      <w:r>
        <w:rPr>
          <w:rFonts w:ascii="Amiri" w:hAnsi="Amiri" w:eastAsia="Amiri" w:cs="Amiri"/>
          <w:color w:val="111111"/>
          <w:sz w:val="28"/>
          <w:sz w:val="28"/>
          <w:szCs w:val="28"/>
          <w:rtl w:val="true"/>
          <w:lang w:bidi="ar-SA"/>
        </w:rPr>
        <w:t>الخلعي، أخبرنا الخطيب بن عبد اللّه، حدّثنا أبي، حدّثنا جعفر بن محمد الفريابي، حدّثنا أحمد بن أبي الحواري،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 بن مسلم، عن عبد الرّحمن بن يزيد بن جابر، عن بسر بن عبيد اللّه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لأركب إلى المصر من الأمصار في الحديث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سهل بن سعدويه، أنا أبو الفضل محمد بن الفضل بن محمد الخولاني </w:t>
      </w:r>
      <w:r>
        <w:rPr>
          <w:rStyle w:val="FootnoteAnchor"/>
          <w:rtl w:val="true"/>
        </w:rPr>
        <w:footnoteReference w:id="627"/>
      </w:r>
      <w:r>
        <w:rPr>
          <w:rFonts w:ascii="Amiri" w:hAnsi="Amiri" w:eastAsia="Amiri" w:cs="Amiri"/>
          <w:color w:val="111111"/>
          <w:sz w:val="28"/>
          <w:sz w:val="28"/>
          <w:szCs w:val="28"/>
          <w:rtl w:val="true"/>
          <w:lang w:bidi="ar-SA"/>
        </w:rPr>
        <w:t xml:space="preserve">،أنبأنا أبو بكر بن مردويه، حدّثنا إسحاق بن أحمد بن علي، حدّثنا إبراهيم بن يوسف بن خالد، حدّثنا أحمد بن أبي الحواري، حدّثنا الوليد بن مسلم، عن ابن </w:t>
      </w:r>
      <w:r>
        <w:rPr>
          <w:rStyle w:val="FootnoteAnchor"/>
          <w:rtl w:val="true"/>
        </w:rPr>
        <w:footnoteReference w:id="628"/>
      </w:r>
      <w:r>
        <w:rPr>
          <w:rFonts w:ascii="Amiri" w:hAnsi="Amiri" w:eastAsia="Amiri" w:cs="Amiri"/>
          <w:color w:val="111111"/>
          <w:sz w:val="28"/>
          <w:sz w:val="28"/>
          <w:szCs w:val="28"/>
          <w:rtl w:val="true"/>
          <w:lang w:bidi="ar-SA"/>
        </w:rPr>
        <w:t>جابر، عن بسر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لأركب إلى البلدة من البلدان في الحديث الواحد لأسمعه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الأكفاني، حدّثنا عبد العزيز الكتاني، أنبأنا أبو محمد بن أبي نصر، أنبأنا أبو الميمون بن راشد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w:t>
      </w:r>
      <w:r>
        <w:rPr>
          <w:rFonts w:eastAsia="Amiri" w:cs="Amiri" w:ascii="Amiri" w:hAnsi="Amiri"/>
          <w:color w:val="111111"/>
          <w:sz w:val="28"/>
          <w:szCs w:val="28"/>
          <w:rtl w:val="true"/>
          <w:lang w:bidi="ar-SA"/>
        </w:rPr>
        <w:t xml:space="preserve">] </w:t>
      </w:r>
      <w:r>
        <w:rPr>
          <w:rStyle w:val="FootnoteAnchor"/>
          <w:rtl w:val="true"/>
        </w:rPr>
        <w:footnoteReference w:id="629"/>
      </w:r>
      <w:r>
        <w:rPr>
          <w:rFonts w:ascii="Amiri" w:hAnsi="Amiri" w:eastAsia="Amiri" w:cs="Amiri"/>
          <w:color w:val="111111"/>
          <w:sz w:val="28"/>
          <w:sz w:val="28"/>
          <w:szCs w:val="28"/>
          <w:rtl w:val="true"/>
          <w:lang w:bidi="ar-SA"/>
        </w:rPr>
        <w:t xml:space="preserve">أبو زرعة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أحمد بن أبي الحواري، حدّثنا الوليد بن مسلم، عن ابن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بسر بن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ليبلغني الحديث في المصر فأرحل </w:t>
      </w:r>
      <w:r>
        <w:rPr>
          <w:rStyle w:val="FootnoteAnchor"/>
          <w:rtl w:val="true"/>
        </w:rPr>
        <w:footnoteReference w:id="631"/>
      </w:r>
      <w:r>
        <w:rPr>
          <w:rFonts w:ascii="Amiri" w:hAnsi="Amiri" w:eastAsia="Amiri" w:cs="Amiri"/>
          <w:color w:val="111111"/>
          <w:sz w:val="28"/>
          <w:sz w:val="28"/>
          <w:szCs w:val="28"/>
          <w:rtl w:val="true"/>
          <w:lang w:bidi="ar-SA"/>
        </w:rPr>
        <w:t>فيه مسيرة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محمد بن إسماعيل الفضلي و أبو المحاسن أسعد بن علي بن الموفّق و أبو بكر أحمد بن يحيى بن الحسين، و أبو الوقت عبد الأول بن عيسى قالوا</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الحسين </w:t>
      </w:r>
      <w:r>
        <w:rPr>
          <w:rStyle w:val="FootnoteAnchor"/>
          <w:rtl w:val="true"/>
        </w:rPr>
        <w:footnoteReference w:id="632"/>
      </w:r>
      <w:r>
        <w:rPr>
          <w:rFonts w:ascii="Amiri" w:hAnsi="Amiri" w:eastAsia="Amiri" w:cs="Amiri"/>
          <w:color w:val="111111"/>
          <w:sz w:val="28"/>
          <w:sz w:val="28"/>
          <w:szCs w:val="28"/>
          <w:rtl w:val="true"/>
          <w:lang w:bidi="ar-SA"/>
        </w:rPr>
        <w:t xml:space="preserve">بن محمد الداودي، أخبرنا أبو محمد عبد اللّه بن أحمد بن حموية، أنبأنا عيسى بن عمر بن العباس، أنبأنا عبد اللّه بن عبد الرّحمن بن بهرام </w:t>
      </w:r>
      <w:bookmarkStart w:id="116" w:name="pg11914_109534"/>
    </w:p>
    <w:p>
      <w:pPr>
        <w:pStyle w:val="BookText"/>
        <w:rPr/>
      </w:pPr>
      <w:bookmarkEnd w:id="116"/>
      <w:r>
        <w:rPr>
          <w:rFonts w:ascii="Amiri" w:hAnsi="Amiri" w:eastAsia="Amiri" w:cs="Amiri"/>
          <w:color w:val="111111"/>
          <w:sz w:val="28"/>
          <w:sz w:val="28"/>
          <w:szCs w:val="28"/>
          <w:rtl w:val="true"/>
          <w:lang w:bidi="ar-SA"/>
        </w:rPr>
        <w:t>السّمرقندي، أنبأنا الحكم بن المبارك، أنبأنا الوليد، عن ابن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بسر بن عبيد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لأركب إلى المصر من الأمصار في الحديث الواحد لأسمعه</w:t>
      </w:r>
      <w:r>
        <w:rPr>
          <w:rFonts w:eastAsia="Amiri" w:cs="Amiri" w:ascii="Amiri" w:hAnsi="Amiri"/>
          <w:color w:val="111111"/>
          <w:sz w:val="28"/>
          <w:szCs w:val="28"/>
          <w:rtl w:val="true"/>
          <w:lang w:bidi="ar-SA"/>
        </w:rPr>
        <w:t>.</w:t>
      </w:r>
    </w:p>
    <w:p>
      <w:pPr>
        <w:pStyle w:val="Heading3"/>
        <w:numPr>
          <w:ilvl w:val="2"/>
          <w:numId w:val="1"/>
        </w:numPr>
        <w:rPr/>
      </w:pPr>
      <w:bookmarkStart w:id="117" w:name="__RefHeading___Toc13805331_73709187"/>
      <w:bookmarkStart w:id="118" w:name="_Toc42"/>
      <w:bookmarkEnd w:id="117"/>
      <w:r>
        <w:rPr>
          <w:rtl w:val="true"/>
        </w:rPr>
        <w:t>ذكر من اسمه بسطام</w:t>
      </w:r>
      <w:bookmarkEnd w:id="118"/>
    </w:p>
    <w:p>
      <w:pPr>
        <w:pStyle w:val="Heading4"/>
        <w:numPr>
          <w:ilvl w:val="3"/>
          <w:numId w:val="1"/>
        </w:numPr>
        <w:rPr/>
      </w:pPr>
      <w:bookmarkStart w:id="119" w:name="__RefHeading___Toc13805333_73709187"/>
      <w:bookmarkStart w:id="120" w:name="_Toc43"/>
      <w:bookmarkEnd w:id="119"/>
      <w:r>
        <w:rPr/>
        <w:t>874</w:t>
      </w:r>
      <w:r>
        <w:rPr>
          <w:rtl w:val="true"/>
        </w:rPr>
        <w:t xml:space="preserve"> - </w:t>
      </w:r>
      <w:r>
        <w:rPr>
          <w:rtl w:val="true"/>
        </w:rPr>
        <w:t>بسطام بن درهم العبسي</w:t>
      </w:r>
      <w:bookmarkEnd w:id="120"/>
    </w:p>
    <w:p>
      <w:pPr>
        <w:pStyle w:val="BookText"/>
        <w:rPr/>
      </w:pP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بسطام بن درهم العبسي </w:t>
      </w:r>
      <w:r>
        <w:rPr>
          <w:rStyle w:val="FootnoteAnchor"/>
          <w:rtl w:val="true"/>
        </w:rPr>
        <w:footnoteReference w:id="633"/>
      </w:r>
    </w:p>
    <w:p>
      <w:pPr>
        <w:pStyle w:val="BookText"/>
        <w:rPr/>
      </w:pPr>
      <w:r>
        <w:rPr>
          <w:rFonts w:ascii="Amiri" w:hAnsi="Amiri" w:eastAsia="Amiri" w:cs="Amiri"/>
          <w:color w:val="111111"/>
          <w:sz w:val="28"/>
          <w:sz w:val="28"/>
          <w:szCs w:val="28"/>
          <w:rtl w:val="true"/>
          <w:lang w:bidi="ar-SA"/>
        </w:rPr>
        <w:t>والد مالك بن بسطام،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الأشجعي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واثلة بن الأسقع، روى عنه ابنه مالك، حديثا يأتي في ترجمته، و روى محمد بن أبي مكرم الدمشقي عن حمّاد بن بسطام، عن أبيه، و الصواب حمّاد بن مالك بن بسطام و سيأتي ذلك في ترجمة مالك بن بسطام إن شاء اللّه عزّ و جلّ‌</w:t>
      </w:r>
      <w:r>
        <w:rPr>
          <w:rFonts w:eastAsia="Amiri" w:cs="Amiri" w:ascii="Amiri" w:hAnsi="Amiri"/>
          <w:color w:val="111111"/>
          <w:sz w:val="28"/>
          <w:szCs w:val="28"/>
          <w:rtl w:val="true"/>
          <w:lang w:bidi="ar-SA"/>
        </w:rPr>
        <w:t>.</w:t>
      </w:r>
    </w:p>
    <w:p>
      <w:pPr>
        <w:pStyle w:val="Heading3"/>
        <w:numPr>
          <w:ilvl w:val="2"/>
          <w:numId w:val="1"/>
        </w:numPr>
        <w:rPr/>
      </w:pPr>
      <w:bookmarkStart w:id="121" w:name="__RefHeading___Toc13805335_73709187"/>
      <w:bookmarkStart w:id="122" w:name="_Toc44"/>
      <w:bookmarkEnd w:id="121"/>
      <w:r>
        <w:rPr>
          <w:rtl w:val="true"/>
        </w:rPr>
        <w:t>ذكر من اسمه بشارة</w:t>
      </w:r>
      <w:bookmarkEnd w:id="122"/>
    </w:p>
    <w:p>
      <w:pPr>
        <w:pStyle w:val="Heading4"/>
        <w:numPr>
          <w:ilvl w:val="3"/>
          <w:numId w:val="1"/>
        </w:numPr>
        <w:rPr/>
      </w:pPr>
      <w:bookmarkStart w:id="123" w:name="__RefHeading___Toc13805337_73709187"/>
      <w:bookmarkStart w:id="124" w:name="_Toc45"/>
      <w:bookmarkEnd w:id="123"/>
      <w:r>
        <w:rPr/>
        <w:t>875</w:t>
      </w:r>
      <w:r>
        <w:rPr>
          <w:rtl w:val="true"/>
        </w:rPr>
        <w:t xml:space="preserve"> - </w:t>
      </w:r>
      <w:r>
        <w:rPr>
          <w:rtl w:val="true"/>
        </w:rPr>
        <w:t>بشارة الإخشيدي</w:t>
      </w:r>
      <w:bookmarkEnd w:id="124"/>
    </w:p>
    <w:p>
      <w:pPr>
        <w:pStyle w:val="BookText"/>
        <w:rPr/>
      </w:pP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بشارة الإخشيدي </w:t>
      </w: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 xml:space="preserve">ولي إمرة دمشق في أيام المصريين سنة ثمان و ثمانين و ثلاثمائة في أيام الملقّب بالحاكم من قبل برجوان </w:t>
      </w:r>
      <w:r>
        <w:rPr>
          <w:rStyle w:val="FootnoteAnchor"/>
          <w:rtl w:val="true"/>
        </w:rPr>
        <w:footnoteReference w:id="635"/>
      </w:r>
      <w:r>
        <w:rPr>
          <w:rFonts w:ascii="Amiri" w:hAnsi="Amiri" w:eastAsia="Amiri" w:cs="Amiri"/>
          <w:color w:val="111111"/>
          <w:sz w:val="28"/>
          <w:sz w:val="28"/>
          <w:szCs w:val="28"/>
          <w:rtl w:val="true"/>
          <w:lang w:bidi="ar-SA"/>
        </w:rPr>
        <w:t>الخادم الحاكمي، و كان بشارة قد ولي طبرية قبل أن يلي دمشق مدة سنين</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بخط‍‌ عبد المنعم بن علي بن النحوي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بشارة إلى دمشق حتى جاء إلى الجامع فقرئ سجل ولايته على المنبر في يوم الاثنين لتسع خلون من رجب سنة ثمان و ثمانين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ثلاثمائة، و في يوم الخميس مستهل صفر من سنة تسعين و ثلاثمائة أرسل القائد جيش </w:t>
      </w:r>
      <w:r>
        <w:rPr>
          <w:rStyle w:val="FootnoteAnchor"/>
          <w:rtl w:val="true"/>
        </w:rPr>
        <w:footnoteReference w:id="636"/>
      </w:r>
      <w:r>
        <w:rPr>
          <w:rFonts w:ascii="Amiri" w:hAnsi="Amiri" w:eastAsia="Amiri" w:cs="Amiri"/>
          <w:color w:val="111111"/>
          <w:sz w:val="28"/>
          <w:sz w:val="28"/>
          <w:szCs w:val="28"/>
          <w:rtl w:val="true"/>
          <w:lang w:bidi="ar-SA"/>
        </w:rPr>
        <w:t xml:space="preserve">إلى بشارة استركبه إليه إلى بيت </w:t>
      </w:r>
      <w:r>
        <w:rPr>
          <w:rStyle w:val="FootnoteAnchor"/>
          <w:rtl w:val="true"/>
        </w:rPr>
        <w:footnoteReference w:id="637"/>
      </w:r>
      <w:r>
        <w:rPr>
          <w:rFonts w:ascii="Amiri" w:hAnsi="Amiri" w:eastAsia="Amiri" w:cs="Amiri"/>
          <w:color w:val="111111"/>
          <w:sz w:val="28"/>
          <w:sz w:val="28"/>
          <w:szCs w:val="28"/>
          <w:rtl w:val="true"/>
          <w:lang w:bidi="ar-SA"/>
        </w:rPr>
        <w:t xml:space="preserve">لهيا و قرأ عليه سجلا جاء من </w:t>
      </w:r>
      <w:bookmarkStart w:id="125" w:name="pg11914_109535"/>
    </w:p>
    <w:p>
      <w:pPr>
        <w:pStyle w:val="BookText"/>
        <w:rPr/>
      </w:pPr>
      <w:bookmarkEnd w:id="125"/>
      <w:r>
        <w:rPr>
          <w:rFonts w:ascii="Amiri" w:hAnsi="Amiri" w:eastAsia="Amiri" w:cs="Amiri"/>
          <w:color w:val="111111"/>
          <w:sz w:val="28"/>
          <w:sz w:val="28"/>
          <w:szCs w:val="28"/>
          <w:rtl w:val="true"/>
          <w:lang w:bidi="ar-SA"/>
        </w:rPr>
        <w:t>الحضرة بولايته وحيدا دمشق و عزل بشارة عنها، و لم يزل بشارة نازلا في بستان، و قد أرسل عياله و ثقله إلى طبرية إلى يوم السبت لسبع عشرة ليلة خلت من صفر سنة تسعين و ثلاثمائة فإن القائد جيش أرسل إليه في هذا اليوم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ارحل عن البستان فإني أريد أن أكون اجلس في المنظر الذي فيه، فأرسل إليه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منتظر لجواب كتبي تجيئني من الحضرة، فقال له القائد تسير إلى داريا تكون بها إلى أن تجيئك الكتب، فأرسل بشارة فجمع دوابّه و أصحابه و بات في البستان على أنه يصبح راحلا، فلما كان في هذه الليلة جاء إليه صاحب الترتيب بكتاب قد جاءه من السلطان يرسم له فيه أن لا يبرح و أن البلد له عشر سنين، و إنما كانت الكتب تجيئهم بأن بشارة قد ضعف و كبر، و أنه يريد طبرية و ما يريد دمشق، و أن السجل يصل إليه بولاية البلد و الخلع مع ابن الأنباري، فأنفذ الكتاب إلى القائد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الإخشيدي من دمشق معزولا عنها إلى طبرية واليا عليها إلى يوم الثلاثاء لأربع خلون من شهر ربيع الأول سنة تسعين و ثلاثمائة، و حصلت ولاية دمشق له لوحيد</w:t>
      </w:r>
      <w:r>
        <w:rPr>
          <w:rFonts w:eastAsia="Amiri" w:cs="Amiri" w:ascii="Amiri" w:hAnsi="Amiri"/>
          <w:color w:val="111111"/>
          <w:sz w:val="28"/>
          <w:szCs w:val="28"/>
          <w:rtl w:val="true"/>
          <w:lang w:bidi="ar-SA"/>
        </w:rPr>
        <w:t>.</w:t>
      </w:r>
    </w:p>
    <w:p>
      <w:pPr>
        <w:pStyle w:val="Heading4"/>
        <w:numPr>
          <w:ilvl w:val="3"/>
          <w:numId w:val="1"/>
        </w:numPr>
        <w:rPr/>
      </w:pPr>
      <w:bookmarkStart w:id="126" w:name="__RefHeading___Toc13805339_73709187"/>
      <w:bookmarkStart w:id="127" w:name="_Toc46"/>
      <w:bookmarkEnd w:id="126"/>
      <w:r>
        <w:rPr/>
        <w:t>876</w:t>
      </w:r>
      <w:r>
        <w:rPr>
          <w:rtl w:val="true"/>
        </w:rPr>
        <w:t xml:space="preserve"> - </w:t>
      </w:r>
      <w:r>
        <w:rPr>
          <w:rtl w:val="true"/>
        </w:rPr>
        <w:t>بشّار بن أحمد بن محمد</w:t>
      </w:r>
      <w:bookmarkEnd w:id="127"/>
    </w:p>
    <w:p>
      <w:pPr>
        <w:pStyle w:val="BookText"/>
        <w:rPr/>
      </w:pPr>
      <w:r>
        <w:rPr>
          <w:rFonts w:ascii="Amiri" w:hAnsi="Amiri" w:eastAsia="Amiri" w:cs="Amiri"/>
          <w:color w:val="111111"/>
          <w:sz w:val="28"/>
          <w:sz w:val="28"/>
          <w:szCs w:val="28"/>
          <w:rtl w:val="true"/>
          <w:lang w:bidi="ar-SA"/>
        </w:rPr>
        <w:t>أبو الرّجاء الأصبهاني القصّار الصّوفي</w:t>
      </w:r>
    </w:p>
    <w:p>
      <w:pPr>
        <w:pStyle w:val="BookText"/>
        <w:rPr/>
      </w:pPr>
      <w:r>
        <w:rPr>
          <w:rFonts w:ascii="Amiri" w:hAnsi="Amiri" w:eastAsia="Amiri" w:cs="Amiri"/>
          <w:color w:val="111111"/>
          <w:sz w:val="28"/>
          <w:sz w:val="28"/>
          <w:szCs w:val="28"/>
          <w:rtl w:val="true"/>
          <w:lang w:bidi="ar-SA"/>
        </w:rPr>
        <w:t xml:space="preserve">قدم دمشق طالب علم فحدّث بها عن أبي عمرو بن منده، و كان قد سمع ببغداد أبا القاسم بن البسري، و أبا </w:t>
      </w:r>
      <w:r>
        <w:rPr>
          <w:rStyle w:val="FootnoteAnchor"/>
          <w:rtl w:val="true"/>
        </w:rPr>
        <w:footnoteReference w:id="638"/>
      </w:r>
      <w:r>
        <w:rPr>
          <w:rFonts w:ascii="Amiri" w:hAnsi="Amiri" w:eastAsia="Amiri" w:cs="Amiri"/>
          <w:color w:val="111111"/>
          <w:sz w:val="28"/>
          <w:sz w:val="28"/>
          <w:szCs w:val="28"/>
          <w:rtl w:val="true"/>
          <w:lang w:bidi="ar-SA"/>
        </w:rPr>
        <w:t xml:space="preserve">نصر الرسّي </w:t>
      </w:r>
      <w:r>
        <w:rPr>
          <w:rStyle w:val="FootnoteAnchor"/>
          <w:rtl w:val="true"/>
        </w:rPr>
        <w:footnoteReference w:id="639"/>
      </w:r>
      <w:r>
        <w:rPr>
          <w:rFonts w:ascii="Amiri" w:hAnsi="Amiri" w:eastAsia="Amiri" w:cs="Amiri"/>
          <w:color w:val="111111"/>
          <w:sz w:val="28"/>
          <w:sz w:val="28"/>
          <w:szCs w:val="28"/>
          <w:rtl w:val="true"/>
          <w:lang w:bidi="ar-SA"/>
        </w:rPr>
        <w:t>،و بنيسابور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بكر بن خلف، و بهراة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الأنصاري، و أبا محمد عبد اللّه بن أبي بكر بن أحمد الهرويّين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عنه أبو يعلى بن أبي خيش </w:t>
      </w:r>
      <w:r>
        <w:rPr>
          <w:rStyle w:val="FootnoteAnchor"/>
          <w:rtl w:val="true"/>
        </w:rPr>
        <w:footnoteReference w:id="640"/>
      </w:r>
      <w:r>
        <w:rPr>
          <w:rFonts w:ascii="Amiri" w:hAnsi="Amiri" w:eastAsia="Amiri" w:cs="Amiri"/>
          <w:color w:val="111111"/>
          <w:sz w:val="28"/>
          <w:sz w:val="28"/>
          <w:szCs w:val="28"/>
          <w:rtl w:val="true"/>
          <w:lang w:bidi="ar-SA"/>
        </w:rPr>
        <w:t>،و كان أميا لا يعرف من الكتابة إلاّ قليلا</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يعلى حمزة بن الحسن بن أبي خيش، أنبأنا أبو رجاء بشّار بن أحمد بن محمد الأصفهاني القصّار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دمشق بعد منصرفه من الحجّ‌ طالب علم في سنة تسع و سبعين و أربعمائة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عمرو عبد الوهاب بن أبي عبد اللّه بن منده، أخبرنا </w:t>
      </w:r>
      <w:bookmarkStart w:id="128" w:name="pg11914_109536"/>
    </w:p>
    <w:p>
      <w:pPr>
        <w:pStyle w:val="BookText"/>
        <w:rPr/>
      </w:pPr>
      <w:bookmarkEnd w:id="128"/>
      <w:r>
        <w:rPr>
          <w:rFonts w:ascii="Amiri" w:hAnsi="Amiri" w:eastAsia="Amiri" w:cs="Amiri"/>
          <w:color w:val="111111"/>
          <w:sz w:val="28"/>
          <w:sz w:val="28"/>
          <w:szCs w:val="28"/>
          <w:rtl w:val="true"/>
          <w:lang w:bidi="ar-SA"/>
        </w:rPr>
        <w:t>والدي أبو عبد اللّه محمد بن إسحاق، أخبرنا أبو العباس عبد اللّه بن يعقوب بن إسحاق الكرماني، حدّثنا أبو زكريا يحيى بن يحيى، حدّثنا حمّاد بن زيد، عن أيوب السّختياني و عمرو بن دينار المكي،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رجل واقف مع رسول اللّه صلى اللّه عليه و سلم بعرفة فأوقصته </w:t>
      </w:r>
      <w:r>
        <w:rPr>
          <w:rStyle w:val="FootnoteAnchor"/>
          <w:rtl w:val="true"/>
        </w:rPr>
        <w:footnoteReference w:id="641"/>
      </w:r>
      <w:r>
        <w:rPr>
          <w:rFonts w:ascii="Amiri" w:hAnsi="Amiri" w:eastAsia="Amiri" w:cs="Amiri"/>
          <w:color w:val="111111"/>
          <w:sz w:val="28"/>
          <w:sz w:val="28"/>
          <w:szCs w:val="28"/>
          <w:rtl w:val="true"/>
          <w:lang w:bidi="ar-SA"/>
        </w:rPr>
        <w:t>راحلته فمات،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غسلوه بماء و سدر </w:t>
      </w:r>
      <w:r>
        <w:rPr>
          <w:rStyle w:val="FootnoteAnchor"/>
          <w:rtl w:val="true"/>
        </w:rPr>
        <w:footnoteReference w:id="642"/>
      </w:r>
      <w:r>
        <w:rPr>
          <w:rFonts w:ascii="Amiri" w:hAnsi="Amiri" w:eastAsia="Amiri" w:cs="Amiri"/>
          <w:color w:val="111111"/>
          <w:sz w:val="28"/>
          <w:sz w:val="28"/>
          <w:szCs w:val="28"/>
          <w:rtl w:val="true"/>
          <w:lang w:bidi="ar-SA"/>
        </w:rPr>
        <w:t>و كفّنوه في ثوبين، و لا تحنّطوه و لا تخمّروه، فإن اللّه يبعثه يوم القيامة ملبّيا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عمرو بن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مكمما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عاليا أبو بكر محمد بن ظفر بن عبد الواحد الخطيب، و محمد بن جعفر بن محمد بن أحمد بن مهران و غيرهما بأصبهان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عمرو بن منده، أنبأنا أبي فذكر مثله</w:t>
      </w:r>
      <w:r>
        <w:rPr>
          <w:rFonts w:eastAsia="Amiri" w:cs="Amiri" w:ascii="Amiri" w:hAnsi="Amiri"/>
          <w:color w:val="111111"/>
          <w:sz w:val="28"/>
          <w:szCs w:val="28"/>
          <w:rtl w:val="true"/>
          <w:lang w:bidi="ar-SA"/>
        </w:rPr>
        <w:t>.</w:t>
      </w:r>
    </w:p>
    <w:p>
      <w:pPr>
        <w:pStyle w:val="Heading4"/>
        <w:numPr>
          <w:ilvl w:val="3"/>
          <w:numId w:val="1"/>
        </w:numPr>
        <w:rPr/>
      </w:pPr>
      <w:bookmarkStart w:id="129" w:name="__RefHeading___Toc13805341_73709187"/>
      <w:bookmarkStart w:id="130" w:name="_Toc47"/>
      <w:bookmarkEnd w:id="129"/>
      <w:r>
        <w:rPr/>
        <w:t>877</w:t>
      </w:r>
      <w:r>
        <w:rPr>
          <w:rtl w:val="true"/>
        </w:rPr>
        <w:t xml:space="preserve"> - </w:t>
      </w:r>
      <w:r>
        <w:rPr>
          <w:rtl w:val="true"/>
        </w:rPr>
        <w:t>بشرى بن عبد اللّه الرومي الرّملي</w:t>
      </w:r>
      <w:bookmarkEnd w:id="130"/>
    </w:p>
    <w:p>
      <w:pPr>
        <w:pStyle w:val="BookText"/>
        <w:rPr/>
      </w:pPr>
      <w:r>
        <w:rPr>
          <w:rFonts w:eastAsia="IRNazanin" w:cs="IRNazanin"/>
          <w:color w:val="111111"/>
          <w:sz w:val="28"/>
          <w:szCs w:val="28"/>
          <w:lang w:bidi="fa-IR"/>
        </w:rPr>
        <w:t>877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بشرى </w:t>
      </w:r>
      <w:r>
        <w:rPr>
          <w:rStyle w:val="FootnoteAnchor"/>
          <w:rtl w:val="true"/>
        </w:rPr>
        <w:footnoteReference w:id="643"/>
      </w:r>
      <w:r>
        <w:rPr>
          <w:rFonts w:ascii="Amiri" w:hAnsi="Amiri" w:eastAsia="Amiri" w:cs="Amiri"/>
          <w:color w:val="111111"/>
          <w:sz w:val="28"/>
          <w:sz w:val="28"/>
          <w:szCs w:val="28"/>
          <w:rtl w:val="true"/>
          <w:lang w:bidi="ar-SA"/>
        </w:rPr>
        <w:t xml:space="preserve">بن عبد اللّه الرومي </w:t>
      </w:r>
      <w:r>
        <w:rPr>
          <w:rStyle w:val="FootnoteAnchor"/>
          <w:rtl w:val="true"/>
        </w:rPr>
        <w:footnoteReference w:id="644"/>
      </w:r>
      <w:r>
        <w:rPr>
          <w:rFonts w:ascii="Amiri" w:hAnsi="Amiri" w:eastAsia="Amiri" w:cs="Amiri"/>
          <w:color w:val="111111"/>
          <w:sz w:val="28"/>
          <w:sz w:val="28"/>
          <w:szCs w:val="28"/>
          <w:rtl w:val="true"/>
          <w:lang w:bidi="ar-SA"/>
        </w:rPr>
        <w:t>الرّملي</w:t>
      </w:r>
    </w:p>
    <w:p>
      <w:pPr>
        <w:pStyle w:val="BookText"/>
        <w:rPr/>
      </w:pPr>
      <w:r>
        <w:rPr>
          <w:rFonts w:ascii="Amiri" w:hAnsi="Amiri" w:eastAsia="Amiri" w:cs="Amiri"/>
          <w:color w:val="111111"/>
          <w:sz w:val="28"/>
          <w:sz w:val="28"/>
          <w:szCs w:val="28"/>
          <w:rtl w:val="true"/>
          <w:lang w:bidi="ar-SA"/>
        </w:rPr>
        <w:t>قدم دمشق و حدّث بها عن القاضي عبيد اللّه بن الحسين الأنطاكي الصّابوني، و علي بن عبد الحميد الغضائري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عبد الوهاب بن عبد اللّه المزني، و أبو بكر أحمد بن الحسن بن الطّيّان</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محمد بن صابر، أنبأنا أبو الحسن علي بن أحمد بن عثمان بن سعيد بن قاسم الغسّاني، حدّثنا بشر بن عبد اللّه الخادم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المقتدر باللّه بدمشق من حفظه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 الحميد الغضائري، حدّثنا أحمد بن علي الخوّاص،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يحيى بن أكثم القاضي في المنام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اللّه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أوقفني و وبّخني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فلحقني</w:t>
      </w:r>
      <w:r>
        <w:rPr>
          <w:rFonts w:eastAsia="Amiri" w:cs="Amiri" w:ascii="Amiri" w:hAnsi="Amiri"/>
          <w:color w:val="111111"/>
          <w:sz w:val="28"/>
          <w:szCs w:val="28"/>
          <w:rtl w:val="true"/>
          <w:lang w:bidi="ar-SA"/>
        </w:rPr>
        <w:t xml:space="preserve">] </w:t>
      </w:r>
      <w:r>
        <w:rPr>
          <w:rStyle w:val="FootnoteAnchor"/>
          <w:rtl w:val="true"/>
        </w:rPr>
        <w:footnoteReference w:id="645"/>
      </w:r>
      <w:r>
        <w:rPr>
          <w:rFonts w:ascii="Amiri" w:hAnsi="Amiri" w:eastAsia="Amiri" w:cs="Amiri"/>
          <w:color w:val="111111"/>
          <w:sz w:val="28"/>
          <w:sz w:val="28"/>
          <w:szCs w:val="28"/>
          <w:rtl w:val="true"/>
          <w:lang w:bidi="ar-SA"/>
        </w:rPr>
        <w:t>ما يلحق العبد بين يدي سيده،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السّوء، لو لا شيبتك لأحرقتك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ما هكذا حدّثنا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حدّثت عني‌؟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الرزاق عن معمر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عن النبي صلى اللّه عليه و سلم، عن جبريل عنك أنك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يشيب في الإسلام فأعذّبه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عبد الرزاق، و صدق معمر، صدق الزّهري، صدق أنس، صدق محمد، صدق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به إلى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كذا فيه بشر و الصواب بشرى كما تقدم</w:t>
      </w:r>
      <w:r>
        <w:rPr>
          <w:rFonts w:eastAsia="Amiri" w:cs="Amiri" w:ascii="Amiri" w:hAnsi="Amiri"/>
          <w:color w:val="111111"/>
          <w:sz w:val="28"/>
          <w:szCs w:val="28"/>
          <w:rtl w:val="true"/>
          <w:lang w:bidi="ar-SA"/>
        </w:rPr>
        <w:t xml:space="preserve">. </w:t>
      </w:r>
      <w:bookmarkStart w:id="131" w:name="pg11914_109538"/>
    </w:p>
    <w:p>
      <w:pPr>
        <w:pStyle w:val="Heading3"/>
        <w:numPr>
          <w:ilvl w:val="2"/>
          <w:numId w:val="1"/>
        </w:numPr>
        <w:rPr/>
      </w:pPr>
      <w:bookmarkStart w:id="132" w:name="__RefHeading___Toc13805343_73709187"/>
      <w:bookmarkStart w:id="133" w:name="_Toc48"/>
      <w:bookmarkEnd w:id="131"/>
      <w:bookmarkEnd w:id="132"/>
      <w:r>
        <w:rPr>
          <w:rtl w:val="true"/>
        </w:rPr>
        <w:t>ذكر من اسمه بشر</w:t>
      </w:r>
      <w:bookmarkEnd w:id="133"/>
    </w:p>
    <w:p>
      <w:pPr>
        <w:pStyle w:val="Heading4"/>
        <w:numPr>
          <w:ilvl w:val="3"/>
          <w:numId w:val="1"/>
        </w:numPr>
        <w:rPr/>
      </w:pPr>
      <w:bookmarkStart w:id="134" w:name="__RefHeading___Toc13805345_73709187"/>
      <w:bookmarkStart w:id="135" w:name="_Toc49"/>
      <w:bookmarkEnd w:id="134"/>
      <w:r>
        <w:rPr>
          <w:rtl w:val="true"/>
        </w:rPr>
        <w:t>اشارة</w:t>
      </w:r>
      <w:bookmarkEnd w:id="135"/>
    </w:p>
    <w:p>
      <w:pPr>
        <w:pStyle w:val="BookText"/>
        <w:rPr/>
      </w:pPr>
      <w:r>
        <w:rPr>
          <w:rFonts w:ascii="Amiri" w:hAnsi="Amiri" w:eastAsia="Amiri" w:cs="Amiri"/>
          <w:color w:val="111111"/>
          <w:sz w:val="28"/>
          <w:sz w:val="28"/>
          <w:szCs w:val="28"/>
          <w:rtl w:val="true"/>
          <w:lang w:bidi="ar-SA"/>
        </w:rPr>
        <w:t xml:space="preserve">ذكر من اسمه بشر </w:t>
      </w:r>
      <w:r>
        <w:rPr>
          <w:rStyle w:val="FootnoteAnchor"/>
          <w:rtl w:val="true"/>
        </w:rPr>
        <w:footnoteReference w:id="646"/>
      </w:r>
    </w:p>
    <w:p>
      <w:pPr>
        <w:pStyle w:val="Heading4"/>
        <w:numPr>
          <w:ilvl w:val="3"/>
          <w:numId w:val="1"/>
        </w:numPr>
        <w:rPr/>
      </w:pPr>
      <w:bookmarkStart w:id="136" w:name="__RefHeading___Toc13805347_73709187"/>
      <w:bookmarkStart w:id="137" w:name="_Toc50"/>
      <w:bookmarkEnd w:id="136"/>
      <w:r>
        <w:rPr/>
        <w:t>878</w:t>
      </w:r>
      <w:r>
        <w:rPr>
          <w:rtl w:val="true"/>
        </w:rPr>
        <w:t xml:space="preserve"> - </w:t>
      </w:r>
      <w:r>
        <w:rPr>
          <w:rtl w:val="true"/>
        </w:rPr>
        <w:t>بشر بن أحمد بن فضالة بن الصّقر</w:t>
      </w:r>
      <w:bookmarkEnd w:id="137"/>
    </w:p>
    <w:p>
      <w:pPr>
        <w:pStyle w:val="BookText"/>
        <w:rPr/>
      </w:pPr>
      <w:r>
        <w:rPr>
          <w:rFonts w:ascii="Amiri" w:hAnsi="Amiri" w:eastAsia="Amiri" w:cs="Amiri"/>
          <w:color w:val="111111"/>
          <w:sz w:val="28"/>
          <w:sz w:val="28"/>
          <w:szCs w:val="28"/>
          <w:rtl w:val="true"/>
          <w:lang w:bidi="ar-SA"/>
        </w:rPr>
        <w:t>ابن فضالة بن سالم بن جميل بن عمرو بن ثوابة</w:t>
      </w:r>
    </w:p>
    <w:p>
      <w:pPr>
        <w:pStyle w:val="BookText"/>
        <w:rPr/>
      </w:pPr>
      <w:r>
        <w:rPr>
          <w:rFonts w:ascii="Amiri" w:hAnsi="Amiri" w:eastAsia="Amiri" w:cs="Amiri"/>
          <w:color w:val="111111"/>
          <w:sz w:val="28"/>
          <w:sz w:val="28"/>
          <w:szCs w:val="28"/>
          <w:rtl w:val="true"/>
          <w:lang w:bidi="ar-SA"/>
        </w:rPr>
        <w:t>ابن الأخنس بن مالك بن النّعمان بن امرئ القيس</w:t>
      </w:r>
    </w:p>
    <w:p>
      <w:pPr>
        <w:pStyle w:val="BookText"/>
        <w:rPr/>
      </w:pPr>
      <w:r>
        <w:rPr>
          <w:rFonts w:ascii="Amiri" w:hAnsi="Amiri" w:eastAsia="Amiri" w:cs="Amiri"/>
          <w:color w:val="111111"/>
          <w:sz w:val="28"/>
          <w:sz w:val="28"/>
          <w:szCs w:val="28"/>
          <w:rtl w:val="true"/>
          <w:lang w:bidi="ar-SA"/>
        </w:rPr>
        <w:t xml:space="preserve">أبو حنتل اللّخمي الدمشقي </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من موالي يزيد بن معاوية من حفرة نهر يزيد، تبنى جدّهم العباس بن سالم اللّخمي فادّعوا أنهم منهم </w:t>
      </w:r>
      <w:r>
        <w:rPr>
          <w:rStyle w:val="FootnoteAnchor"/>
          <w:rtl w:val="true"/>
        </w:rPr>
        <w:footnoteReference w:id="648"/>
      </w:r>
      <w:r>
        <w:rPr>
          <w:rFonts w:ascii="Amiri" w:hAnsi="Amiri" w:eastAsia="Amiri" w:cs="Amiri"/>
          <w:color w:val="111111"/>
          <w:sz w:val="28"/>
          <w:sz w:val="28"/>
          <w:szCs w:val="28"/>
          <w:rtl w:val="true"/>
          <w:lang w:bidi="ar-SA"/>
        </w:rPr>
        <w:t xml:space="preserve">،و كذا أخيه </w:t>
      </w:r>
      <w:r>
        <w:rPr>
          <w:rStyle w:val="FootnoteAnchor"/>
          <w:rtl w:val="true"/>
        </w:rPr>
        <w:footnoteReference w:id="649"/>
      </w:r>
      <w:r>
        <w:rPr>
          <w:rFonts w:ascii="Amiri" w:hAnsi="Amiri" w:eastAsia="Amiri" w:cs="Amiri"/>
          <w:color w:val="111111"/>
          <w:sz w:val="28"/>
          <w:sz w:val="28"/>
          <w:szCs w:val="28"/>
          <w:rtl w:val="true"/>
          <w:lang w:bidi="ar-SA"/>
        </w:rPr>
        <w:t>فضالة بن 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عمه أبي الحسن محمد بن فضالة، و أبيه أحمد بن فضالة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بن محمد و أبو هاشم المؤدّب، و أبو القاسم عبد اللّه بن محمد بن إدريس الرازي</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عبد الكريم بن حمزة، حدّثنا عبد العزيز بن أحمد، أنبأنا تمام بن محمد، أنبأنا أبو حنتل بشر بن أحمد بن فضالة بن الصّقر بن فضالة بن سالم بن جميل اللّخمي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سنة أربعين و 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عمّي أبو الحسن محمد بن فضالة، حدّثنا أبي فضالة، حدّثني أبي الصّقر بن فضالة، حدّثني عمّي العباس سالم بن جميل اللّخمي، حدّثني ربيعة بن يزيد، عن أبي إدريس الخولاني، عن أبي هريرة أن </w:t>
      </w:r>
      <w:bookmarkStart w:id="138" w:name="pg11914_109539"/>
    </w:p>
    <w:p>
      <w:pPr>
        <w:pStyle w:val="BookText"/>
        <w:rPr/>
      </w:pPr>
      <w:bookmarkEnd w:id="138"/>
      <w:r>
        <w:rPr>
          <w:rFonts w:ascii="Amiri" w:hAnsi="Amiri" w:eastAsia="Amiri" w:cs="Amiri"/>
          <w:color w:val="111111"/>
          <w:sz w:val="28"/>
          <w:sz w:val="28"/>
          <w:szCs w:val="28"/>
          <w:rtl w:val="true"/>
          <w:lang w:bidi="ar-SA"/>
        </w:rPr>
        <w:t>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توضّأ فليستنثر و من استجمر فليوتر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زكريا البخاري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خالي أبو المعالي محمد بن يحيى القاضي، حدّثنا أبو الفتح نصر بن إبراهيم المقدسي، حدّثنا أبو زكريا البخاري، حدّثنا عبد الغني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حنتل بالنون و التاء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باثنين </w:t>
      </w:r>
      <w:r>
        <w:rPr>
          <w:rStyle w:val="FootnoteAnchor"/>
          <w:rtl w:val="true"/>
        </w:rPr>
        <w:footnoteReference w:id="650"/>
      </w:r>
      <w:r>
        <w:rPr>
          <w:rFonts w:ascii="IRNazanin" w:hAnsi="IRNazanin" w:eastAsia="IRNazanin"/>
          <w:color w:val="111111"/>
          <w:sz w:val="28"/>
          <w:sz w:val="28"/>
          <w:szCs w:val="28"/>
          <w:rtl w:val="true"/>
          <w:lang w:bidi="fa-IR"/>
        </w:rPr>
        <w:t>من فوقها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قرأت على أبي محمد السلمي، عن أبي نصر بن ماكولا، قال </w:t>
      </w:r>
      <w:r>
        <w:rPr>
          <w:rStyle w:val="FootnoteAnchor"/>
          <w:rtl w:val="true"/>
        </w:rPr>
        <w:footnoteReference w:id="6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حنتل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بحاء مفتوحة و بعدها نون ثم تاء معجمة باثنتين </w:t>
      </w:r>
      <w:r>
        <w:rPr>
          <w:rStyle w:val="FootnoteAnchor"/>
          <w:rtl w:val="true"/>
        </w:rPr>
        <w:footnoteReference w:id="652"/>
      </w:r>
      <w:r>
        <w:rPr>
          <w:rFonts w:ascii="Amiri" w:hAnsi="Amiri" w:eastAsia="Amiri" w:cs="Amiri"/>
          <w:color w:val="111111"/>
          <w:sz w:val="28"/>
          <w:sz w:val="28"/>
          <w:szCs w:val="28"/>
          <w:rtl w:val="true"/>
          <w:lang w:bidi="ar-SA"/>
        </w:rPr>
        <w:t xml:space="preserve">من فوقها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أبو حنتل بشر بن أحمد بن فضالة بن الصّقر بن فضالة اللّخمي يروي عن أبيه و عمّه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عنه أبو القاسم عبد اللّه بن محمد بن إدريس الرّازي</w:t>
      </w:r>
      <w:r>
        <w:rPr>
          <w:rFonts w:eastAsia="Amiri" w:cs="Amiri" w:ascii="Amiri" w:hAnsi="Amiri"/>
          <w:color w:val="111111"/>
          <w:sz w:val="28"/>
          <w:szCs w:val="28"/>
          <w:rtl w:val="true"/>
          <w:lang w:bidi="ar-SA"/>
        </w:rPr>
        <w:t>.</w:t>
      </w:r>
    </w:p>
    <w:p>
      <w:pPr>
        <w:pStyle w:val="Heading4"/>
        <w:numPr>
          <w:ilvl w:val="3"/>
          <w:numId w:val="1"/>
        </w:numPr>
        <w:rPr/>
      </w:pPr>
      <w:bookmarkStart w:id="139" w:name="__RefHeading___Toc13805349_73709187"/>
      <w:bookmarkStart w:id="140" w:name="_Toc51"/>
      <w:bookmarkEnd w:id="139"/>
      <w:r>
        <w:rPr/>
        <w:t>879</w:t>
      </w:r>
      <w:r>
        <w:rPr>
          <w:rtl w:val="true"/>
        </w:rPr>
        <w:t xml:space="preserve"> - </w:t>
      </w:r>
      <w:r>
        <w:rPr>
          <w:rtl w:val="true"/>
        </w:rPr>
        <w:t>بشر بن إبراهيم</w:t>
      </w:r>
      <w:bookmarkEnd w:id="140"/>
    </w:p>
    <w:p>
      <w:pPr>
        <w:pStyle w:val="BookText"/>
        <w:rPr/>
      </w:pPr>
      <w:r>
        <w:rPr>
          <w:rFonts w:ascii="Amiri" w:hAnsi="Amiri" w:eastAsia="Amiri" w:cs="Amiri"/>
          <w:color w:val="111111"/>
          <w:sz w:val="28"/>
          <w:sz w:val="28"/>
          <w:szCs w:val="28"/>
          <w:rtl w:val="true"/>
          <w:lang w:bidi="ar-SA"/>
        </w:rPr>
        <w:t>أبو سعيد القرشي،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الأنصاري، المفلوج</w:t>
      </w:r>
    </w:p>
    <w:p>
      <w:pPr>
        <w:pStyle w:val="BookText"/>
        <w:rPr/>
      </w:pPr>
      <w:r>
        <w:rPr>
          <w:rFonts w:ascii="Amiri" w:hAnsi="Amiri" w:eastAsia="Amiri" w:cs="Amiri"/>
          <w:color w:val="111111"/>
          <w:sz w:val="28"/>
          <w:sz w:val="28"/>
          <w:szCs w:val="28"/>
          <w:rtl w:val="true"/>
          <w:lang w:bidi="ar-SA"/>
        </w:rPr>
        <w:t>من أهل دمشق سكن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الأوزاعي، و سفيان الثوري، و ثور بن يزيد، و مبارك بن فضالة، و أبي حمزة عبد الرّحمن بن واصل البصري، و عبد اللّه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بن علي الجهضمي، و القاسم بن عمر البصري العتكي، و مهدي بن عيسى الواسطي، و يوسف بن يحيى، و الربيع بن محمد اللاذقي، و إبراهيم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المهلّب البجلي، و عبيد اللّه بن يوسف الجبيري </w:t>
      </w:r>
      <w:r>
        <w:rPr>
          <w:rStyle w:val="FootnoteAnchor"/>
          <w:rtl w:val="true"/>
        </w:rPr>
        <w:footnoteReference w:id="653"/>
      </w:r>
      <w:r>
        <w:rPr>
          <w:rFonts w:ascii="Amiri" w:hAnsi="Amiri" w:eastAsia="Amiri" w:cs="Amiri"/>
          <w:color w:val="111111"/>
          <w:sz w:val="28"/>
          <w:sz w:val="28"/>
          <w:szCs w:val="28"/>
          <w:rtl w:val="true"/>
          <w:lang w:bidi="ar-SA"/>
        </w:rPr>
        <w:t>،و محمد بن عبد اللّه بن بزيع، و صهيب بن محمد بن عبّاد بن صهيب، و أزهر بن نوح، و الحسن بن خالد البكري</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الحصين، أنبأنا أبو طالب بن غيلان، حدّثنا أبو بكر </w:t>
      </w:r>
    </w:p>
    <w:p>
      <w:pPr>
        <w:pStyle w:val="BookText"/>
        <w:rPr/>
      </w:pPr>
      <w:r>
        <w:rPr>
          <w:rFonts w:ascii="Amiri" w:hAnsi="Amiri" w:eastAsia="Amiri" w:cs="Amiri"/>
          <w:color w:val="111111"/>
          <w:sz w:val="28"/>
          <w:sz w:val="28"/>
          <w:szCs w:val="28"/>
          <w:rtl w:val="true"/>
          <w:lang w:bidi="ar-SA"/>
        </w:rPr>
        <w:t xml:space="preserve">الشافعي، حدّثنا إسحاق بن الأحمر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بتنّيس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الطّيّب عمر بن المهلّب، حدّثنا أبو الفضل الربيع بن محمد اللاّذقي، حدّثنا بشر بن إبراهيم أبو سعيد القرشي، حدّثنا الأوزاعي عن الزهري، عن سعيد بن المسيّب، عن عائشة، عن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أذنب عبد ذنبا فساءه إلاّ غفر اللّه له، و إن لم يستغفر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إسماعيل بن أبي القاسم بن بكر القارئ، أخبرنا أبو حفص عمر بن أحمد بن عمير ح، و أخبرنا أبو القاسم الشّحّامي، أخبرنا أبو سعد الجنزرودي،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الإمام أبو بكر أحمد بن الحسين بن مهران المقرئ، حدّثنا محمد بن حمدون بن خالد، حدّثنا يوسف بن بحر، حدّثنا بشر بن إبراهيم الدّمشقي، حدّثنا الأوزاعي، عن الزّهري، عن سعيد بن المسيّب، عن عائشة، عن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عمل عبد ذنبا فساءه إلاّ غفر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زاهر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غفر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يستغفر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أخبرنا إسماعيل بن مسعدة، أخبرنا حمزة بن يوسف، أخبرنا أبو أحمد بن عديّ‌ </w:t>
      </w:r>
      <w:r>
        <w:rPr>
          <w:rStyle w:val="FootnoteAnchor"/>
          <w:rtl w:val="true"/>
        </w:rPr>
        <w:footnoteReference w:id="654"/>
      </w:r>
      <w:r>
        <w:rPr>
          <w:rFonts w:ascii="Amiri" w:hAnsi="Amiri" w:eastAsia="Amiri" w:cs="Amiri"/>
          <w:color w:val="111111"/>
          <w:sz w:val="28"/>
          <w:sz w:val="28"/>
          <w:szCs w:val="28"/>
          <w:rtl w:val="true"/>
          <w:lang w:bidi="ar-SA"/>
        </w:rPr>
        <w:t xml:space="preserve">،حدّثنا موسى بن عيسى الخدري </w:t>
      </w:r>
      <w:r>
        <w:rPr>
          <w:rStyle w:val="FootnoteAnchor"/>
          <w:rtl w:val="true"/>
        </w:rPr>
        <w:footnoteReference w:id="655"/>
      </w:r>
      <w:r>
        <w:rPr>
          <w:rFonts w:ascii="Amiri" w:hAnsi="Amiri" w:eastAsia="Amiri" w:cs="Amiri"/>
          <w:color w:val="111111"/>
          <w:sz w:val="28"/>
          <w:sz w:val="28"/>
          <w:szCs w:val="28"/>
          <w:rtl w:val="true"/>
          <w:lang w:bidi="ar-SA"/>
        </w:rPr>
        <w:t>،حدّثنا صهيب بن محمد بن عبّاد بن صهيب، حدّثنا بشر بن إبراهيم، حدّثنا ثور بن يزيد، عن خالد بن معدان، عن أبي أمامة،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عابد جاهل، و ربّ‌ عالم فاجر؛ فاحذروا الجهّال من العبّاد و الفجّار من العلماء، فإن ذلك </w:t>
      </w:r>
      <w:r>
        <w:rPr>
          <w:rStyle w:val="FootnoteAnchor"/>
          <w:rtl w:val="true"/>
        </w:rPr>
        <w:footnoteReference w:id="656"/>
      </w:r>
      <w:r>
        <w:rPr>
          <w:rFonts w:ascii="Amiri" w:hAnsi="Amiri" w:eastAsia="Amiri" w:cs="Amiri"/>
          <w:color w:val="111111"/>
          <w:sz w:val="28"/>
          <w:sz w:val="28"/>
          <w:szCs w:val="28"/>
          <w:rtl w:val="true"/>
          <w:lang w:bidi="ar-SA"/>
        </w:rPr>
        <w:t>فتنة الفتناء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محفوظ‍‌ عن ثور</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نسخة ما شافهني به أبو عبد اللّه الخلاّل، أنبأنا أبو القاسم بن منده، أخبرنا أبو طاهر بن سلمة، حدّثنا علي بن محمد الفأفاء 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ابن منده، أخبرنا أحمد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محمد بن أبي حاتم، قال </w:t>
      </w:r>
      <w:r>
        <w:rPr>
          <w:rStyle w:val="FootnoteAnchor"/>
          <w:rtl w:val="true"/>
        </w:rPr>
        <w:footnoteReference w:id="6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إبراهيم البصري الأنصاري روى عن الأوزاعي و ثور بن يزيد، روى عنه مهدي بن عيسى الواسطي، سألت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كان يكون بالبصرة ضعيف 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كتب إليّ‌ </w:t>
      </w:r>
      <w:r>
        <w:rPr>
          <w:rStyle w:val="FootnoteAnchor"/>
          <w:rtl w:val="true"/>
        </w:rPr>
        <w:footnoteReference w:id="658"/>
      </w:r>
      <w:r>
        <w:rPr>
          <w:rFonts w:ascii="Amiri" w:hAnsi="Amiri" w:eastAsia="Amiri" w:cs="Amiri"/>
          <w:color w:val="111111"/>
          <w:sz w:val="28"/>
          <w:sz w:val="28"/>
          <w:szCs w:val="28"/>
          <w:rtl w:val="true"/>
          <w:lang w:bidi="ar-SA"/>
        </w:rPr>
        <w:t>أبو نصر القشيري، أنبأنا أبو بكر البيهقي، أنبأنا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علي الحسين بن علي بن يزيد الحافظ‍‌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بن إبراهيم الأنصاري منكر الحديث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أنبأنا أبو بكر محمد بن المظفّر الشامي، أخبرنا أبو الحسن العتيقي، حدّثنا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يوسف، حدّثنا أبو جعفر محمد بن عمرو بن موسى العقيلي،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بن إبراهيم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w:t>
      </w:r>
      <w:r>
        <w:rPr>
          <w:rFonts w:eastAsia="Amiri" w:cs="Amiri" w:ascii="Amiri" w:hAnsi="Amiri"/>
          <w:color w:val="111111"/>
          <w:sz w:val="28"/>
          <w:szCs w:val="28"/>
          <w:rtl w:val="true"/>
          <w:lang w:bidi="ar-SA"/>
        </w:rPr>
        <w:t xml:space="preserve">] </w:t>
      </w:r>
      <w:r>
        <w:rPr>
          <w:rStyle w:val="FootnoteAnchor"/>
          <w:rtl w:val="true"/>
        </w:rPr>
        <w:footnoteReference w:id="659"/>
      </w:r>
      <w:r>
        <w:rPr>
          <w:rFonts w:ascii="Amiri" w:hAnsi="Amiri" w:eastAsia="Amiri" w:cs="Amiri"/>
          <w:color w:val="111111"/>
          <w:sz w:val="28"/>
          <w:sz w:val="28"/>
          <w:szCs w:val="28"/>
          <w:rtl w:val="true"/>
          <w:lang w:bidi="ar-SA"/>
        </w:rPr>
        <w:t>بأحاديث موضوعة لا يتابع عليها</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أنبأنا إسماعيل بن مسعدة، أخبرنا حمزة بن يوسف، أخبرنا أبو أحمد بن عديّ‌ </w:t>
      </w:r>
      <w:r>
        <w:rPr>
          <w:rStyle w:val="FootnoteAnchor"/>
          <w:rtl w:val="true"/>
        </w:rPr>
        <w:footnoteReference w:id="66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بن إبراهيم الأنصاري منكر الحديث عن الثقات و الأئمة، لا أدري كيف عقل من تكلّم في الرجال عنه، فإني لم أجد لهم فيه كلاما، و هو بيّن الضعف جدا، و رواياته التي يرويها عن من يروي غير محفوظة، و هو عندي ممن يضع الحديث على الثقات، و في مقدار ما ذكرته تبيّن ضعفه و ما ذكرته عنه عن الأوزاعي و ثور بن يزيد و مبارك بن فضالة و أبي حمزة </w:t>
      </w:r>
      <w:r>
        <w:rPr>
          <w:rStyle w:val="FootnoteAnchor"/>
          <w:rtl w:val="true"/>
        </w:rPr>
        <w:footnoteReference w:id="661"/>
      </w:r>
      <w:r>
        <w:rPr>
          <w:rFonts w:ascii="Amiri" w:hAnsi="Amiri" w:eastAsia="Amiri" w:cs="Amiri"/>
          <w:color w:val="111111"/>
          <w:sz w:val="28"/>
          <w:sz w:val="28"/>
          <w:szCs w:val="28"/>
          <w:rtl w:val="true"/>
          <w:lang w:bidi="ar-SA"/>
        </w:rPr>
        <w:t>و غيرهم، كل ذلك بواطيل وضعها عليهم، و كذلك سائر أحاديثه التي لم أذكرها موضوعات عن كلّ‌ من روى عنهم 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نعيم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بن إبراهيم أبو عمرو الأنصاري،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روى عن الأوزاعي بالموضوعات، يروي عنه الشاميون و بعض العراقيين</w:t>
      </w:r>
      <w:r>
        <w:rPr>
          <w:rFonts w:eastAsia="Amiri" w:cs="Amiri" w:ascii="Amiri" w:hAnsi="Amiri"/>
          <w:color w:val="111111"/>
          <w:sz w:val="28"/>
          <w:szCs w:val="28"/>
          <w:rtl w:val="true"/>
          <w:lang w:bidi="ar-SA"/>
        </w:rPr>
        <w:t xml:space="preserve">. </w:t>
      </w:r>
      <w:bookmarkStart w:id="141" w:name="pg11914_109542"/>
    </w:p>
    <w:p>
      <w:pPr>
        <w:pStyle w:val="Heading4"/>
        <w:numPr>
          <w:ilvl w:val="3"/>
          <w:numId w:val="1"/>
        </w:numPr>
        <w:rPr/>
      </w:pPr>
      <w:bookmarkStart w:id="142" w:name="__RefHeading___Toc13805351_73709187"/>
      <w:bookmarkStart w:id="143" w:name="_Toc52"/>
      <w:bookmarkEnd w:id="141"/>
      <w:bookmarkEnd w:id="142"/>
      <w:r>
        <w:rPr/>
        <w:t>880</w:t>
      </w:r>
      <w:r>
        <w:rPr>
          <w:rtl w:val="true"/>
        </w:rPr>
        <w:t xml:space="preserve"> - </w:t>
      </w:r>
      <w:r>
        <w:rPr>
          <w:rtl w:val="true"/>
        </w:rPr>
        <w:t>بشر بن بكر</w:t>
      </w:r>
      <w:bookmarkEnd w:id="143"/>
    </w:p>
    <w:p>
      <w:pPr>
        <w:pStyle w:val="BookText"/>
        <w:rPr/>
      </w:pPr>
      <w:r>
        <w:rPr>
          <w:rFonts w:ascii="IRNazanin" w:hAnsi="IRNazanin" w:eastAsia="IRNazanin"/>
          <w:color w:val="111111"/>
          <w:sz w:val="28"/>
          <w:sz w:val="28"/>
          <w:szCs w:val="28"/>
          <w:rtl w:val="true"/>
          <w:lang w:bidi="fa-IR"/>
        </w:rPr>
        <w:t xml:space="preserve">أبو عبد اللّه </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 xml:space="preserve">من أهل دمشق، سكن تنّيس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 الأوزاعي، و سعيد بن عبد العزيز، و عبد الرّحمن بن يزيد بن جابر، و أبي مريم بكر بن أبي مريم، و عبد الرّحمن يزيد بن أسلم، و عبدة بنت خالد بن معدان الحمصية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الشافعي، و عبد اللّه 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أقدم وفاة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الحميدي، و الحسن بن عبد العزيز الجروي </w:t>
      </w:r>
      <w:r>
        <w:rPr>
          <w:rStyle w:val="FootnoteAnchor"/>
          <w:rtl w:val="true"/>
        </w:rPr>
        <w:footnoteReference w:id="664"/>
      </w:r>
      <w:r>
        <w:rPr>
          <w:rFonts w:ascii="Amiri" w:hAnsi="Amiri" w:eastAsia="Amiri" w:cs="Amiri"/>
          <w:color w:val="111111"/>
          <w:sz w:val="28"/>
          <w:sz w:val="28"/>
          <w:szCs w:val="28"/>
          <w:rtl w:val="true"/>
          <w:lang w:bidi="ar-SA"/>
        </w:rPr>
        <w:t xml:space="preserve">،و دحيم، و سعيد بن أسد، و الربيع المؤذن، و محمد بن عبد اللّه بن عبد الحكم، و أحمد بن الفضل الصائغ، و سليمان بن شعيب، و سعيد بن عثمان، و أحمد بن الوليد بن برد، و الحارث بن أسد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طاهر</w:t>
      </w:r>
      <w:r>
        <w:rPr>
          <w:rFonts w:eastAsia="Amiri" w:cs="Amiri" w:ascii="Amiri" w:hAnsi="Amiri"/>
          <w:color w:val="111111"/>
          <w:sz w:val="28"/>
          <w:szCs w:val="28"/>
          <w:rtl w:val="true"/>
          <w:lang w:bidi="ar-SA"/>
        </w:rPr>
        <w:t xml:space="preserve">] </w:t>
      </w:r>
      <w:r>
        <w:rPr>
          <w:rStyle w:val="FootnoteAnchor"/>
          <w:rtl w:val="true"/>
        </w:rPr>
        <w:footnoteReference w:id="665"/>
      </w:r>
      <w:r>
        <w:rPr>
          <w:rFonts w:ascii="Amiri" w:hAnsi="Amiri" w:eastAsia="Amiri" w:cs="Amiri"/>
          <w:color w:val="111111"/>
          <w:sz w:val="28"/>
          <w:sz w:val="28"/>
          <w:szCs w:val="28"/>
          <w:rtl w:val="true"/>
          <w:lang w:bidi="ar-SA"/>
        </w:rPr>
        <w:t>بن السّرح، و عمرو بن سوار بن السّرح، و بحر بن نصر الخولاني، و خالد بن خداش بن عجلان المهلّبي</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عبد الغفار بن محمد الشّيرزي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أبو المحاسن عبد الرزاق بن محمد بن أبي نصر عنه، أخبرنا أبو بكر الحيري، حدّثنا أبو العباس الأصم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Style w:val="FootnoteAnchor"/>
          <w:rtl w:val="true"/>
        </w:rPr>
        <w:footnoteReference w:id="666"/>
      </w:r>
      <w:r>
        <w:rPr>
          <w:rFonts w:ascii="Amiri" w:hAnsi="Amiri" w:eastAsia="Amiri" w:cs="Amiri"/>
          <w:color w:val="111111"/>
          <w:sz w:val="28"/>
          <w:sz w:val="28"/>
          <w:szCs w:val="28"/>
          <w:rtl w:val="true"/>
          <w:lang w:bidi="ar-SA"/>
        </w:rPr>
        <w:t xml:space="preserve">بحر بن نصر بن سابق الخولاني ح، و أخبرنا أبو محمد عبد الكريم بن حمزة، حدّثنا عبد العزيز بن أحمد، أنبأنا تمام بن محمد، أنبأنا أبو علي أحمد بن محمد بن فضالة، حدّثنا بحر بن نصر، حدّثنا بشر بن بكر، حدّثنا الأوزاعي عن ابن بشير </w:t>
      </w:r>
      <w:r>
        <w:rPr>
          <w:rStyle w:val="FootnoteAnchor"/>
          <w:rtl w:val="true"/>
        </w:rPr>
        <w:footnoteReference w:id="667"/>
      </w: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طهور </w:t>
      </w:r>
      <w:r>
        <w:rPr>
          <w:rStyle w:val="FootnoteAnchor"/>
          <w:rtl w:val="true"/>
        </w:rPr>
        <w:footnoteReference w:id="668"/>
      </w:r>
      <w:r>
        <w:rPr>
          <w:rFonts w:ascii="Amiri" w:hAnsi="Amiri" w:eastAsia="Amiri" w:cs="Amiri"/>
          <w:color w:val="111111"/>
          <w:sz w:val="28"/>
          <w:sz w:val="28"/>
          <w:szCs w:val="28"/>
          <w:rtl w:val="true"/>
          <w:lang w:bidi="ar-SA"/>
        </w:rPr>
        <w:t xml:space="preserve">إناء أحدكم إذا ولغ </w:t>
      </w:r>
    </w:p>
    <w:p>
      <w:pPr>
        <w:pStyle w:val="BookText"/>
        <w:rPr/>
      </w:pPr>
      <w:r>
        <w:rPr>
          <w:rFonts w:ascii="Amiri" w:hAnsi="Amiri" w:eastAsia="Amiri" w:cs="Amiri"/>
          <w:color w:val="111111"/>
          <w:sz w:val="28"/>
          <w:sz w:val="28"/>
          <w:szCs w:val="28"/>
          <w:rtl w:val="true"/>
          <w:lang w:bidi="ar-SA"/>
        </w:rPr>
        <w:t xml:space="preserve">فيه الكلب، أن يغسله سبع مرات، أولهن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فضالة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بالتّراب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على أبي عبد اللّه يحيى بن البنّا، عن أبي تمام علي بن محمد بن الحسن، عن أبي عمر </w:t>
      </w:r>
      <w:r>
        <w:rPr>
          <w:rStyle w:val="FootnoteAnchor"/>
          <w:rtl w:val="true"/>
        </w:rPr>
        <w:footnoteReference w:id="669"/>
      </w:r>
      <w:r>
        <w:rPr>
          <w:rFonts w:ascii="Amiri" w:hAnsi="Amiri" w:eastAsia="Amiri" w:cs="Amiri"/>
          <w:color w:val="111111"/>
          <w:sz w:val="28"/>
          <w:sz w:val="28"/>
          <w:szCs w:val="28"/>
          <w:rtl w:val="true"/>
          <w:lang w:bidi="ar-SA"/>
        </w:rPr>
        <w:t xml:space="preserve">بن حيوية، أنبأنا أبو الطّيّب محمد بن القاسم بن جعفر الكوكبي </w:t>
      </w:r>
      <w:r>
        <w:rPr>
          <w:rStyle w:val="FootnoteAnchor"/>
          <w:rtl w:val="true"/>
        </w:rPr>
        <w:footnoteReference w:id="670"/>
      </w:r>
      <w:r>
        <w:rPr>
          <w:rFonts w:ascii="Amiri" w:hAnsi="Amiri" w:eastAsia="Amiri" w:cs="Amiri"/>
          <w:color w:val="111111"/>
          <w:sz w:val="28"/>
          <w:sz w:val="28"/>
          <w:szCs w:val="28"/>
          <w:rtl w:val="true"/>
          <w:lang w:bidi="ar-SA"/>
        </w:rPr>
        <w:t xml:space="preserve">،نا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w:t>
      </w:r>
      <w:r>
        <w:rPr>
          <w:rFonts w:eastAsia="Amiri" w:cs="Amiri" w:ascii="Amiri" w:hAnsi="Amiri"/>
          <w:color w:val="111111"/>
          <w:sz w:val="28"/>
          <w:szCs w:val="28"/>
          <w:rtl w:val="true"/>
          <w:lang w:bidi="ar-SA"/>
        </w:rPr>
        <w:t xml:space="preserve">] </w:t>
      </w:r>
      <w:r>
        <w:rPr>
          <w:rStyle w:val="FootnoteAnchor"/>
          <w:rtl w:val="true"/>
        </w:rPr>
        <w:footnoteReference w:id="671"/>
      </w:r>
      <w:r>
        <w:rPr>
          <w:rFonts w:ascii="Amiri" w:hAnsi="Amiri" w:eastAsia="Amiri" w:cs="Amiri"/>
          <w:color w:val="111111"/>
          <w:sz w:val="28"/>
          <w:sz w:val="28"/>
          <w:szCs w:val="28"/>
          <w:rtl w:val="true"/>
          <w:lang w:bidi="ar-SA"/>
        </w:rPr>
        <w:t xml:space="preserve">خيثمة، حدّثنا عبد الوهاب بن نجدة الحوطي </w:t>
      </w:r>
      <w:r>
        <w:rPr>
          <w:rStyle w:val="FootnoteAnchor"/>
          <w:rtl w:val="true"/>
        </w:rPr>
        <w:footnoteReference w:id="672"/>
      </w:r>
      <w:r>
        <w:rPr>
          <w:rFonts w:ascii="Amiri" w:hAnsi="Amiri" w:eastAsia="Amiri" w:cs="Amiri"/>
          <w:color w:val="111111"/>
          <w:sz w:val="28"/>
          <w:sz w:val="28"/>
          <w:szCs w:val="28"/>
          <w:rtl w:val="true"/>
          <w:lang w:bidi="ar-SA"/>
        </w:rPr>
        <w:t>،حدّثنا بشر بن بكر، كان يكون بتنّيس و قد حمل عنه عبد اللّه بن وهب قال عبد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بن بكر 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الأكفاني، حدّثنا عبد العزيز الكتاني، أخبرنا تمام بن محمد بن جعفر، حدّثنا أبو زرعة في ذكر أصحاب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بن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أخبرنا أبو الحسين بن الآبنوسي، أخبرنا أبو القاسم بن عتّاب، أخبرنا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أبو القاسم بن السّوسي، أخبرنا أبو عبد اللّه بن أبي الحديد، أنبأنا أبو الحسن الرّبعي، أخبرنا عبد الوهاب بن الحسن </w:t>
      </w:r>
      <w:r>
        <w:rPr>
          <w:rStyle w:val="FootnoteAnchor"/>
          <w:rtl w:val="true"/>
        </w:rPr>
        <w:footnoteReference w:id="673"/>
      </w:r>
      <w:r>
        <w:rPr>
          <w:rFonts w:ascii="Amiri" w:hAnsi="Amiri" w:eastAsia="Amiri" w:cs="Amiri"/>
          <w:color w:val="111111"/>
          <w:sz w:val="28"/>
          <w:sz w:val="28"/>
          <w:szCs w:val="28"/>
          <w:rtl w:val="true"/>
          <w:lang w:bidi="ar-SA"/>
        </w:rPr>
        <w:t xml:space="preserve">، أنبأنا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 في الطبقة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بن بكر، مات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حدّثنا أبو الفضل بن ناصر، أخبرنا أحمد بن الحسين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أحمد الغندجاني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عبدان، أخبرنا محمد بن سهل، أخبرنا محمد بن إسماعيل قال </w:t>
      </w:r>
      <w:r>
        <w:rPr>
          <w:rStyle w:val="FootnoteAnchor"/>
          <w:rtl w:val="true"/>
        </w:rPr>
        <w:footnoteReference w:id="6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بكر التّنّيسي الشامي سمع الأوزاعي و ابن جابر، سمع منه الحميدي</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الشّقّاني، أخبرنا أبو بكر بن منصور، أنبأنا أبو سعيد بن حمدون، </w:t>
      </w:r>
    </w:p>
    <w:p>
      <w:pPr>
        <w:pStyle w:val="BookText"/>
        <w:rPr/>
      </w:pPr>
      <w:r>
        <w:rPr>
          <w:rFonts w:ascii="Amiri" w:hAnsi="Amiri" w:eastAsia="Amiri" w:cs="Amiri"/>
          <w:color w:val="111111"/>
          <w:sz w:val="28"/>
          <w:sz w:val="28"/>
          <w:szCs w:val="28"/>
          <w:rtl w:val="true"/>
          <w:lang w:bidi="ar-SA"/>
        </w:rPr>
        <w:t>أخبرنا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w:t>
      </w:r>
      <w:r>
        <w:rPr>
          <w:rStyle w:val="FootnoteAnchor"/>
          <w:rtl w:val="true"/>
        </w:rPr>
        <w:footnoteReference w:id="675"/>
      </w:r>
      <w:r>
        <w:rPr>
          <w:rFonts w:ascii="Amiri" w:hAnsi="Amiri" w:eastAsia="Amiri" w:cs="Amiri"/>
          <w:color w:val="111111"/>
          <w:sz w:val="28"/>
          <w:sz w:val="28"/>
          <w:szCs w:val="28"/>
          <w:rtl w:val="true"/>
          <w:lang w:bidi="ar-SA"/>
        </w:rPr>
        <w:t>بشر بن بكر التّنّيسي الشامي سمع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محمد بن ناصر عن أبي الفضل بن الحكّاك، أخبرنا أبو نصر الوائلي، أخبرنا الخصيب بن عبد اللّه، أخبرنا أبو موسى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بشر بن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نسخة ما شافهني به أبو عبد اللّه الخلاّل، أخبرنا أبو القاسم بن مندة، أنبأنا حمد بن عبد اللّه إجازة 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طاهر بن سلمة، أخبرنا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بن أبي حاتم، قال </w:t>
      </w:r>
      <w:r>
        <w:rPr>
          <w:rStyle w:val="FootnoteAnchor"/>
          <w:rtl w:val="true"/>
        </w:rPr>
        <w:footnoteReference w:id="6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بشر بن بكر التّنّيسي روى عن الأوزاعي و حريز </w:t>
      </w:r>
      <w:r>
        <w:rPr>
          <w:rStyle w:val="FootnoteAnchor"/>
          <w:rtl w:val="true"/>
        </w:rPr>
        <w:footnoteReference w:id="677"/>
      </w:r>
      <w:r>
        <w:rPr>
          <w:rFonts w:ascii="Amiri" w:hAnsi="Amiri" w:eastAsia="Amiri" w:cs="Amiri"/>
          <w:color w:val="111111"/>
          <w:sz w:val="28"/>
          <w:sz w:val="28"/>
          <w:szCs w:val="28"/>
          <w:rtl w:val="true"/>
          <w:lang w:bidi="ar-SA"/>
        </w:rPr>
        <w:t>،و أبي بكر بن أبي مريم، روى عنه الحميدي، و دحيم، و سعيد بن 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أبي يقول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به بأس و سئل أبو زرعة عن بشر بن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عبد اللّه بن وهب الشافعي، و الحسن بن عبد العزيز الجروي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أخبرنا أبو الفضل محمد بن طاهر المقدسي، أخبرنا مسعود بن ناصر السّجزي، أخبرنا عبد الملك بن الحسن بن شياووش </w:t>
      </w:r>
      <w:r>
        <w:rPr>
          <w:rStyle w:val="FootnoteAnchor"/>
          <w:rtl w:val="true"/>
        </w:rPr>
        <w:footnoteReference w:id="679"/>
      </w:r>
      <w:r>
        <w:rPr>
          <w:rFonts w:ascii="Amiri" w:hAnsi="Amiri" w:eastAsia="Amiri" w:cs="Amiri"/>
          <w:color w:val="111111"/>
          <w:sz w:val="28"/>
          <w:sz w:val="28"/>
          <w:szCs w:val="28"/>
          <w:rtl w:val="true"/>
          <w:lang w:bidi="ar-SA"/>
        </w:rPr>
        <w:t>، و أخبرنا أحمد بن محمد بن الحسين الكلاباذي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بن بكر التّنّيسي دمشقي الأصل شامي سمع الأوزاعي، روى عنه محمد بن مسكين في آخر الصلاة مجردا و الحميدي مقرونا بالوليد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آخر سنة خمس و مائتين</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القاسم بن إبراهيم و أبو الوحش سبيع بن المسلّم، عن أبي الحسن </w:t>
      </w:r>
      <w:r>
        <w:rPr>
          <w:rStyle w:val="FootnoteAnchor"/>
          <w:rtl w:val="true"/>
        </w:rPr>
        <w:footnoteReference w:id="680"/>
      </w:r>
      <w:r>
        <w:rPr>
          <w:rFonts w:ascii="Amiri" w:hAnsi="Amiri" w:eastAsia="Amiri" w:cs="Amiri"/>
          <w:color w:val="111111"/>
          <w:sz w:val="28"/>
          <w:sz w:val="28"/>
          <w:szCs w:val="28"/>
          <w:rtl w:val="true"/>
          <w:lang w:bidi="ar-SA"/>
        </w:rPr>
        <w:t xml:space="preserve">رشأ بن نظيف، أخبرنا أبو شعيب عبد الرّحمن بن محمد المكتب و أبو محمد </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عبد الرّحمن،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الحسن بن رشيق، أخبرنا أبو بشر الدّولابي، حدّثنا أبو داود، حدّثنا محمد وزير المصري،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بشر بن بكر يذكر أنه ولد سنة أربع و عشرين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المظفّر بن القشيري و غيره، عن محمد بن علي بن محمد، أخبرنا أبو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يعني الدارقطني عن بشر بن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حدّثنا أبو بكر الخطيب، حدّثني محمد بن علي الصّوري، أخبرنا محمد بن عبد الرّحمن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الفتح بن مسرور، أنبأنا أبو سعيد عبد الرّحمن بن أحمد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إليّ‌ أبو زكريا يحيى بن عبد الوهاب بن مندة، و حدّثني أبو بكر اللفتواني عنه، أخبرني عمّي عبد الرّحمن، عن أبيه أبي عبد اللّه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أبو بكر أيضا، أنبأنا أبو عمرو بن مندة في كتابه، عن أبيه أبي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بن بكر النّخعي يكنى أبا عبد اللّه 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مندة قدم مصر، و حدّث بها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أكثر مقامه بتنّيس و دمياط‍‌، و توفي بدمياط‍‌ في ذي القعدة سنة خمس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النّسيب، أخبرنا أبو بكر الخطيب، أخبرنا أبو الحسن بن رزقويه ح</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القاسم بن السّمرقندي، أخبرنا أبو الفضل عمرو بن عبد اللّه بن البقّال، أخبرنا أبو الحسين بن بشران،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عمرو بن السّماك، حدّثنا حنبل </w:t>
      </w:r>
      <w:r>
        <w:rPr>
          <w:rStyle w:val="FootnoteAnchor"/>
          <w:rtl w:val="true"/>
        </w:rPr>
        <w:footnoteReference w:id="683"/>
      </w:r>
      <w:r>
        <w:rPr>
          <w:rFonts w:ascii="Amiri" w:hAnsi="Amiri" w:eastAsia="Amiri" w:cs="Amiri"/>
          <w:color w:val="111111"/>
          <w:sz w:val="28"/>
          <w:sz w:val="28"/>
          <w:szCs w:val="28"/>
          <w:rtl w:val="true"/>
          <w:lang w:bidi="ar-SA"/>
        </w:rPr>
        <w:t>بن إسحاق، حدّثنا عبد الرّحمن بن إبراهيم دحيم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بشر بن بكر سنة مائتين</w:t>
      </w:r>
      <w:r>
        <w:rPr>
          <w:rFonts w:eastAsia="Amiri" w:cs="Amiri" w:ascii="Amiri" w:hAnsi="Amiri"/>
          <w:color w:val="111111"/>
          <w:sz w:val="28"/>
          <w:szCs w:val="28"/>
          <w:rtl w:val="true"/>
          <w:lang w:bidi="ar-SA"/>
        </w:rPr>
        <w:t xml:space="preserve">. </w:t>
      </w:r>
      <w:bookmarkStart w:id="144" w:name="pg11914_109546"/>
    </w:p>
    <w:p>
      <w:pPr>
        <w:pStyle w:val="Heading4"/>
        <w:numPr>
          <w:ilvl w:val="3"/>
          <w:numId w:val="1"/>
        </w:numPr>
        <w:rPr/>
      </w:pPr>
      <w:bookmarkStart w:id="145" w:name="__RefHeading___Toc13805353_73709187"/>
      <w:bookmarkStart w:id="146" w:name="_Toc53"/>
      <w:bookmarkEnd w:id="144"/>
      <w:bookmarkEnd w:id="145"/>
      <w:r>
        <w:rPr/>
        <w:t>881</w:t>
      </w:r>
      <w:r>
        <w:rPr>
          <w:rtl w:val="true"/>
        </w:rPr>
        <w:t xml:space="preserve"> - </w:t>
      </w:r>
      <w:r>
        <w:rPr>
          <w:rtl w:val="true"/>
        </w:rPr>
        <w:t>بشر بن الحارث بن عبد الرّحمن</w:t>
      </w:r>
      <w:bookmarkEnd w:id="146"/>
    </w:p>
    <w:p>
      <w:pPr>
        <w:pStyle w:val="BookText"/>
        <w:rPr/>
      </w:pPr>
      <w:r>
        <w:rPr>
          <w:rFonts w:ascii="IRNazanin" w:hAnsi="IRNazanin" w:eastAsia="IRNazanin"/>
          <w:color w:val="111111"/>
          <w:sz w:val="28"/>
          <w:sz w:val="28"/>
          <w:szCs w:val="28"/>
          <w:rtl w:val="true"/>
          <w:lang w:bidi="fa-IR"/>
        </w:rPr>
        <w:t>ابن عطاء بن هلال بن ماهان بن عبد اللّه</w:t>
      </w:r>
    </w:p>
    <w:p>
      <w:pPr>
        <w:pStyle w:val="BookText"/>
        <w:rPr/>
      </w:pPr>
      <w:r>
        <w:rPr>
          <w:rFonts w:ascii="Amiri" w:hAnsi="Amiri" w:eastAsia="Amiri" w:cs="Amiri"/>
          <w:color w:val="111111"/>
          <w:sz w:val="28"/>
          <w:sz w:val="28"/>
          <w:szCs w:val="28"/>
          <w:rtl w:val="true"/>
          <w:lang w:bidi="ar-SA"/>
        </w:rPr>
        <w:t xml:space="preserve">أبو نصر المروزي، الزاهد، المعروف بالحافي </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أحد أولياء اللّه الصالحين، و العباد السائحين، قدم الشام و اجتاز بجبل لبنان من أعمال دمشق، و سيأتي ذكر اجتيازه في ترجمة علي الجرجرائي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 على مالك بن أنس و سمع منه، و حدّث عن حمّاد بن زيد، و أبي الأحوص سلام بن سليم، و فضيل بن عياض، و المعافى بن عمران الموصلي، و عبد اللّه بن داود الحديثي </w:t>
      </w:r>
      <w:r>
        <w:rPr>
          <w:rStyle w:val="FootnoteAnchor"/>
          <w:rtl w:val="true"/>
        </w:rPr>
        <w:footnoteReference w:id="685"/>
      </w:r>
      <w:r>
        <w:rPr>
          <w:rFonts w:ascii="Amiri" w:hAnsi="Amiri" w:eastAsia="Amiri" w:cs="Amiri"/>
          <w:color w:val="111111"/>
          <w:sz w:val="28"/>
          <w:sz w:val="28"/>
          <w:szCs w:val="28"/>
          <w:rtl w:val="true"/>
          <w:lang w:bidi="ar-SA"/>
        </w:rPr>
        <w:t xml:space="preserve">،و يحيى بن اليمان، و عبد اللّه بن المبارك، و عيسى بن يونس، و عبد الرّحمن بن زيد بن أسلم، و زيد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686"/>
      </w:r>
      <w:r>
        <w:rPr>
          <w:rFonts w:ascii="Amiri" w:hAnsi="Amiri" w:eastAsia="Amiri" w:cs="Amiri"/>
          <w:color w:val="111111"/>
          <w:sz w:val="28"/>
          <w:sz w:val="28"/>
          <w:szCs w:val="28"/>
          <w:rtl w:val="true"/>
          <w:lang w:bidi="ar-SA"/>
        </w:rPr>
        <w:t>أبي الزرقاء، و علي بن مسهر، و الحجاج بن منهال، و خالد بن عبد اللّه الواسطي الطّحّان، و حكى عن قاسم الجوعي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إبراهيم الدّورقي، و أبو جعفر محمد بن هارون البغدادي المعروف بأبي نشيط‍‌، و محمد بن يوسف الجوهري، و علي بن خشرم المروزي، و محمد بن المثنّى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عبد اللّه الحنفي، و عبد الصمد بن محمد العباداني، و محمد بن محمد بن أبي الورد البغدادي الصّوفي، و أبو حفص ابن أخت بشر بن الحارث، و إسحاق بن عمرو القومسي، و عبد اللّه بن إبراهيم السّوّاق الكوفي، و أبو الفتح نصر بن منصور، و نعيم بن الهيضم الهروي، و العباس بن الفضل الحلبي، و إبراهيم بن هاشم البغوي، و أحمد بن الصّلت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حدّثنا و أبو منصور بن خيرون، أخبرنا أبو بكر الخطيب </w:t>
      </w:r>
      <w:r>
        <w:rPr>
          <w:rStyle w:val="FootnoteAnchor"/>
          <w:rtl w:val="true"/>
        </w:rPr>
        <w:footnoteReference w:id="687"/>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الأسعد هبة الرّحمن بن عبد الواحد بن عبد الكريم القشيري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أخبرتنا جدتي فاطمة بنت الأستاذ أبي علي الدقاق،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سعد الماليني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القاسم عبد العزيز بن جعفر الدنانيري </w:t>
      </w:r>
      <w:r>
        <w:rPr>
          <w:rStyle w:val="FootnoteAnchor"/>
          <w:rtl w:val="true"/>
        </w:rPr>
        <w:footnoteReference w:id="688"/>
      </w:r>
      <w:r>
        <w:rPr>
          <w:rFonts w:ascii="Amiri" w:hAnsi="Amiri" w:eastAsia="Amiri" w:cs="Amiri"/>
          <w:color w:val="111111"/>
          <w:sz w:val="28"/>
          <w:sz w:val="28"/>
          <w:szCs w:val="28"/>
          <w:rtl w:val="true"/>
          <w:lang w:bidi="ar-SA"/>
        </w:rPr>
        <w:t xml:space="preserve">،حدّثنا أبو الفضل جعفر بن محمد الصّندلي، حدّثنا محمد بن المثنّى السماك </w:t>
      </w:r>
      <w:r>
        <w:rPr>
          <w:rStyle w:val="FootnoteAnchor"/>
          <w:rtl w:val="true"/>
        </w:rPr>
        <w:footnoteReference w:id="68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بشر بن الحارث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العوفي يذكر عن الزّهري،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 النبي صلى اللّه عليه و سلم خاتما فلبسه، ثم ألقاه، 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إبراهيم بن سعد بن إبراهيم بن عبد الرّحمن بن عوف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حدّثنا و أبو منصور بن خيرون، أخبرنا أبو بكر الخطيب </w:t>
      </w:r>
      <w:r>
        <w:rPr>
          <w:rStyle w:val="FootnoteAnchor"/>
          <w:rtl w:val="true"/>
        </w:rPr>
        <w:footnoteReference w:id="690"/>
      </w:r>
      <w:r>
        <w:rPr>
          <w:rFonts w:ascii="Amiri" w:hAnsi="Amiri" w:eastAsia="Amiri" w:cs="Amiri"/>
          <w:color w:val="111111"/>
          <w:sz w:val="28"/>
          <w:sz w:val="28"/>
          <w:szCs w:val="28"/>
          <w:rtl w:val="true"/>
          <w:lang w:bidi="ar-SA"/>
        </w:rPr>
        <w:t xml:space="preserve">،حدّثنا أحمد بن عمر بن روح النّهرواني، أنبأنا عبيد اللّه بن أحمد بن يعقوب المقرئ، حدّثنا محمد بن القاسم بن جعفر البزاز، حدّثنا إسحاق بن عمرو القومسي </w:t>
      </w:r>
      <w:r>
        <w:rPr>
          <w:rStyle w:val="FootnoteAnchor"/>
          <w:rtl w:val="true"/>
        </w:rPr>
        <w:footnoteReference w:id="691"/>
      </w:r>
      <w:r>
        <w:rPr>
          <w:rFonts w:ascii="Amiri" w:hAnsi="Amiri" w:eastAsia="Amiri" w:cs="Amiri"/>
          <w:color w:val="111111"/>
          <w:sz w:val="28"/>
          <w:sz w:val="28"/>
          <w:szCs w:val="28"/>
          <w:rtl w:val="true"/>
          <w:lang w:bidi="ar-SA"/>
        </w:rPr>
        <w:t>،حدّثنا بشر بن الحارث، عن عبد الرّحمن بن زيد بن أسلم، عن أبيه، عن عطاء بن يسار،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لا تفطّر </w:t>
      </w:r>
      <w:r>
        <w:rPr>
          <w:rStyle w:val="FootnoteAnchor"/>
          <w:rtl w:val="true"/>
        </w:rPr>
        <w:footnoteReference w:id="692"/>
      </w:r>
      <w:r>
        <w:rPr>
          <w:rFonts w:ascii="IRNazanin" w:hAnsi="IRNazanin" w:eastAsia="IRNazanin"/>
          <w:color w:val="111111"/>
          <w:sz w:val="28"/>
          <w:sz w:val="28"/>
          <w:szCs w:val="28"/>
          <w:rtl w:val="true"/>
          <w:lang w:bidi="fa-IR"/>
        </w:rPr>
        <w:t>الصائم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الحجامة، و الاحتلام، و القيء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بالحديث الأول أعلى منه بدرجتين أبو محمد إسماعيل بن أبي القارئ، أخبرنا أبو حفص بن مسرور، أخبرنا أبو العباس أحمد بن محمد بن إسحاق البالوي، حدّثنا أبو العباس محمد بن شادل </w:t>
      </w:r>
      <w:r>
        <w:rPr>
          <w:rStyle w:val="FootnoteAnchor"/>
          <w:rtl w:val="true"/>
        </w:rPr>
        <w:footnoteReference w:id="693"/>
      </w:r>
      <w:r>
        <w:rPr>
          <w:rFonts w:ascii="Amiri" w:hAnsi="Amiri" w:eastAsia="Amiri" w:cs="Amiri"/>
          <w:color w:val="111111"/>
          <w:sz w:val="28"/>
          <w:sz w:val="28"/>
          <w:szCs w:val="28"/>
          <w:rtl w:val="true"/>
          <w:lang w:bidi="ar-SA"/>
        </w:rPr>
        <w:t>بن عليّ‌ الهاشمي، حدّثنا مروان العثماني، حدّثنا إبراهيم بن سعد، عن الزّهري،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النبي صلى اللّه عليه و سلم خاتما من ورق يوما واحدا فاتّخذ الناس خواتيمهم من ورق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فطرح النبي صلى اللّه عليه و سلم خاتمه فطرحوا خواتيمهم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اللفظ‍‌ المحفوظ‍‌ عن إبراهيم، كذلك رواه بشر بن الوليد عنه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بالحديث الثاني أعلى منه بدرجتين أبو القاسم علي بن إبراهيم </w:t>
      </w:r>
    </w:p>
    <w:p>
      <w:pPr>
        <w:pStyle w:val="BookText"/>
        <w:rPr/>
      </w:pPr>
      <w:r>
        <w:rPr>
          <w:rFonts w:ascii="Amiri" w:hAnsi="Amiri" w:eastAsia="Amiri" w:cs="Amiri"/>
          <w:color w:val="111111"/>
          <w:sz w:val="28"/>
          <w:sz w:val="28"/>
          <w:szCs w:val="28"/>
          <w:rtl w:val="true"/>
          <w:lang w:bidi="ar-SA"/>
        </w:rPr>
        <w:t xml:space="preserve">الخطيب، أخبرنا أبو القاسم عبد الرّحمن بن المظفّر بن عبد الرّحمن الحكّاك </w:t>
      </w:r>
      <w:r>
        <w:rPr>
          <w:rStyle w:val="FootnoteAnchor"/>
          <w:rtl w:val="true"/>
        </w:rPr>
        <w:footnoteReference w:id="694"/>
      </w:r>
      <w:r>
        <w:rPr>
          <w:rFonts w:ascii="Amiri" w:hAnsi="Amiri" w:eastAsia="Amiri" w:cs="Amiri"/>
          <w:color w:val="111111"/>
          <w:sz w:val="28"/>
          <w:sz w:val="28"/>
          <w:szCs w:val="28"/>
          <w:rtl w:val="true"/>
          <w:lang w:bidi="ar-SA"/>
        </w:rPr>
        <w:t xml:space="preserve">المصري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أحمد بن محمد بن إسماعيل أبو الفرج المهندس، حدّثنا أبو القاسم عبد اللّه بن محمد بن عبد العزيز البغوي، حدّثنا عبد الأعلى بن حمّاد و شريح بن يونس و غيرهما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الرّحمن بن زيد بن أسلم، عن أبيه، عن عطاء بن يسار،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يفطر الصائم القيء و الحلم و الحجامة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أحمد بن منصور و علي بن الحسن بن سعيد،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و أبو النجم بدر بن عبد اللّه الشّيحي </w:t>
      </w:r>
      <w:r>
        <w:rPr>
          <w:rStyle w:val="FootnoteAnchor"/>
          <w:rtl w:val="true"/>
        </w:rPr>
        <w:footnoteReference w:id="695"/>
      </w:r>
      <w:r>
        <w:rPr>
          <w:rFonts w:ascii="Amiri" w:hAnsi="Amiri" w:eastAsia="Amiri" w:cs="Amiri"/>
          <w:color w:val="111111"/>
          <w:sz w:val="28"/>
          <w:sz w:val="28"/>
          <w:szCs w:val="28"/>
          <w:rtl w:val="true"/>
          <w:lang w:bidi="ar-SA"/>
        </w:rPr>
        <w:t xml:space="preserve">،أنبأنا أبو بكر الخطيب </w:t>
      </w:r>
      <w:r>
        <w:rPr>
          <w:rStyle w:val="FootnoteAnchor"/>
          <w:rtl w:val="true"/>
        </w:rPr>
        <w:footnoteReference w:id="696"/>
      </w:r>
      <w:r>
        <w:rPr>
          <w:rFonts w:ascii="Amiri" w:hAnsi="Amiri" w:eastAsia="Amiri" w:cs="Amiri"/>
          <w:color w:val="111111"/>
          <w:sz w:val="28"/>
          <w:sz w:val="28"/>
          <w:szCs w:val="28"/>
          <w:rtl w:val="true"/>
          <w:lang w:bidi="ar-SA"/>
        </w:rPr>
        <w:t>،أخبرنا أبو الفرج الطّناجيري، حدّثنا أحمد بن منصور النوشري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مخلد </w:t>
      </w:r>
      <w:r>
        <w:rPr>
          <w:rStyle w:val="FootnoteAnchor"/>
          <w:rtl w:val="true"/>
        </w:rPr>
        <w:footnoteReference w:id="69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سمعت أبا إسحاق عبد الرّحمن بن علي بن خشرم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عن نسبه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فأملى علينا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698"/>
      </w:r>
      <w:r>
        <w:rPr>
          <w:rFonts w:ascii="Amiri" w:hAnsi="Amiri" w:eastAsia="Amiri" w:cs="Amiri"/>
          <w:color w:val="111111"/>
          <w:sz w:val="28"/>
          <w:sz w:val="28"/>
          <w:szCs w:val="28"/>
          <w:rtl w:val="true"/>
          <w:lang w:bidi="ar-SA"/>
        </w:rPr>
        <w:t xml:space="preserve">علي بن خشرم بن عبد الرّحمن بن عطاء بن هلال بن ماهان بن عبد اللّه اسمه بغنبور </w:t>
      </w:r>
      <w:r>
        <w:rPr>
          <w:rStyle w:val="FootnoteAnchor"/>
          <w:rtl w:val="true"/>
        </w:rPr>
        <w:footnoteReference w:id="699"/>
      </w:r>
      <w:r>
        <w:rPr>
          <w:rFonts w:ascii="Amiri" w:hAnsi="Amiri" w:eastAsia="Amiri" w:cs="Amiri"/>
          <w:color w:val="111111"/>
          <w:sz w:val="28"/>
          <w:sz w:val="28"/>
          <w:szCs w:val="28"/>
          <w:rtl w:val="true"/>
          <w:lang w:bidi="ar-SA"/>
        </w:rPr>
        <w:t xml:space="preserve">فأسلم على يدي علي بن أبي طالب فسماه عبد اللّه، و بشر بن الحارث و خشرم </w:t>
      </w:r>
      <w:r>
        <w:rPr>
          <w:rStyle w:val="FootnoteAnchor"/>
          <w:rtl w:val="true"/>
        </w:rPr>
        <w:footnoteReference w:id="700"/>
      </w:r>
      <w:r>
        <w:rPr>
          <w:rFonts w:ascii="Amiri" w:hAnsi="Amiri" w:eastAsia="Amiri" w:cs="Amiri"/>
          <w:color w:val="111111"/>
          <w:sz w:val="28"/>
          <w:sz w:val="28"/>
          <w:szCs w:val="28"/>
          <w:rtl w:val="true"/>
          <w:lang w:bidi="ar-SA"/>
        </w:rPr>
        <w:t>أخوين من أب و 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إسحاق و نحن ننتمي إلى سعد، فقلت له في ذلك لأن ماهان كان مع سعد الأكبر حتى فتح مرو</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أخبرنا أبو عمر بن حيّوية، أخبرنا أحمد بن معروف، حدّثنا الحسين بن فهم، حدّثنا محمد بن سعد </w:t>
      </w:r>
      <w:r>
        <w:rPr>
          <w:rStyle w:val="FootnoteAnchor"/>
          <w:rtl w:val="true"/>
        </w:rPr>
        <w:footnoteReference w:id="701"/>
      </w:r>
      <w:r>
        <w:rPr>
          <w:rFonts w:ascii="Amiri" w:hAnsi="Amiri" w:eastAsia="Amiri" w:cs="Amiri"/>
          <w:color w:val="111111"/>
          <w:sz w:val="28"/>
          <w:sz w:val="28"/>
          <w:szCs w:val="28"/>
          <w:rtl w:val="true"/>
          <w:lang w:bidi="ar-SA"/>
        </w:rPr>
        <w:t>في طبقات أهل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بن الحارث و يكنى أبا نصر، و كان من أبناء أهل خراسان من أهل مرو، نزل بغداد و طلب الحديث، و سمع من حمّاد بن زيد، و شريك، و عبد اللّه بن </w:t>
      </w:r>
    </w:p>
    <w:p>
      <w:pPr>
        <w:pStyle w:val="BookText"/>
        <w:rPr/>
      </w:pPr>
      <w:r>
        <w:rPr>
          <w:rFonts w:ascii="Amiri" w:hAnsi="Amiri" w:eastAsia="Amiri" w:cs="Amiri"/>
          <w:color w:val="111111"/>
          <w:sz w:val="28"/>
          <w:sz w:val="28"/>
          <w:szCs w:val="28"/>
          <w:rtl w:val="true"/>
          <w:lang w:bidi="ar-SA"/>
        </w:rPr>
        <w:t>المبارك، و هشيم، و غيرهم سماعا كثيرا، ثم أقبل على العبادة و اعتزل الناس فلم يحدّث، و مات ببغداد يوم الأربعاء لإحدى عشرة ليلة خلت من شهر ربيع الأول سنة سبع و عشرين و مائتين، و شهده خلق كثير من أهل بغداد 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بباب حرب، و هو يومئذ ابن ستّ‌ و سبعين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الحسن عبد الغافر بن إسماعيل الفارسي، أنبأنا محمد بن يحيى بن إبراهيم، أنبأنا أبو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بن الحارث المعروف بالحافي كنيته أبو نصر، أصله من مرو، من قرية مابرشام </w:t>
      </w:r>
      <w:r>
        <w:rPr>
          <w:rStyle w:val="FootnoteAnchor"/>
          <w:rtl w:val="true"/>
        </w:rPr>
        <w:footnoteReference w:id="702"/>
      </w:r>
      <w:r>
        <w:rPr>
          <w:rFonts w:ascii="Amiri" w:hAnsi="Amiri" w:eastAsia="Amiri" w:cs="Amiri"/>
          <w:color w:val="111111"/>
          <w:sz w:val="28"/>
          <w:sz w:val="28"/>
          <w:szCs w:val="28"/>
          <w:rtl w:val="true"/>
          <w:lang w:bidi="ar-SA"/>
        </w:rPr>
        <w:t>سكن بغداد و مات بها، كان خال علي بن خشرم و كان من أبناء الرؤيا و الكتبة، صحب الفضيل بن عياض و صار أحد أئمة زمانه، صحبه الجنيد و من كان من أبناء جنسه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أحمد بن سعيد المعداني المروذي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الحافي كان من أهل مرو و كان خال علي بن خشرم، و قيل إن علي بن خشرم كان خاله، و ذكر لي عن ابن خشرم حفيده علي بن خشرم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بشر بن أخت علي بن خشرم و يقال إنه كان ابن عم علي بن خشرم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الفضل العطّار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محمد بن داود الكرجي،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حراش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خشرم ابن عم بشر بن الحارث الحافي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عبد اللّه بن محمد الرازي و أبو عمرو بن مطر </w:t>
      </w:r>
      <w:r>
        <w:rPr>
          <w:rStyle w:val="FootnoteAnchor"/>
          <w:rtl w:val="true"/>
        </w:rPr>
        <w:footnoteReference w:id="703"/>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خليفة الفضل بن حباب، حدّثنا أبو عطية الحسن بن شاذان، حدّثنا داود بن مخراق و علي بن خشرم و هو ابن عم بشر بن الحارث الحافي و هما مروزيان</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بن قبيس و أبو منصور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7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بشر بن الحارث بن عبد الرّحمن بن عطاء بن هلال بن ماهان بن </w:t>
      </w:r>
    </w:p>
    <w:p>
      <w:pPr>
        <w:pStyle w:val="BookText"/>
        <w:rPr/>
      </w:pPr>
      <w:r>
        <w:rPr>
          <w:rFonts w:ascii="Amiri" w:hAnsi="Amiri" w:eastAsia="Amiri" w:cs="Amiri"/>
          <w:color w:val="111111"/>
          <w:sz w:val="28"/>
          <w:sz w:val="28"/>
          <w:szCs w:val="28"/>
          <w:rtl w:val="true"/>
          <w:lang w:bidi="ar-SA"/>
        </w:rPr>
        <w:t xml:space="preserve">عبد اللّه، أبو نصر، المعروف بالحافي، مروزي سكن بغداد، و هو ابن عمّ‌ علي بن خشرم، و كان ممن فاق أهل عصره في الورع و الزّهد، و تفرد بوفور العقل، و أنواع الفضل، و حسن الطريقة، و استقامة المذهب، و عزوف النفس، و إسقاط‍‌ الفضول، و سمع إبراهيم بن سعد الزهري، و عبد الرّحمن بن زيد بن أسلم، و حمّاد بن زيد، و شريك بن عبد اللّه، و المعافى بن عمران الموصلي، و عبد اللّه بن المبارك و علي بن مسهر، و عيسى بن يونس و عبد اللّه بن داود الخريبي </w:t>
      </w:r>
      <w:r>
        <w:rPr>
          <w:rStyle w:val="FootnoteAnchor"/>
          <w:rtl w:val="true"/>
        </w:rPr>
        <w:footnoteReference w:id="705"/>
      </w:r>
      <w:r>
        <w:rPr>
          <w:rFonts w:ascii="Amiri" w:hAnsi="Amiri" w:eastAsia="Amiri" w:cs="Amiri"/>
          <w:color w:val="111111"/>
          <w:sz w:val="28"/>
          <w:sz w:val="28"/>
          <w:szCs w:val="28"/>
          <w:rtl w:val="true"/>
          <w:lang w:bidi="ar-SA"/>
        </w:rPr>
        <w:t>،و أبو معاوية الضرير، و زيد بن أبي الزّرقاء و كان كثير الحديث إلاّ أنه لم ينصّب نفسه للرواية، و كان يكرهها، و دفن كتبه لأجل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كلما سمع منه فإنما هو على طريق المذاكرة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نعيم بن الهيضم، و ابنه محمد بن نعيم، و إبراهيم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 بن مشكان، و نصر بن منصور البزاز، و محمد بن المثنى السمسار، و سري السّقطي، و إبراهيم بن هاني النيسابوري، و عمرو بن موسى الجلا، و غيرهم</w:t>
      </w:r>
      <w:r>
        <w:rPr>
          <w:rFonts w:eastAsia="Amiri" w:cs="Amiri" w:ascii="Amiri" w:hAnsi="Amiri"/>
          <w:color w:val="111111"/>
          <w:sz w:val="28"/>
          <w:szCs w:val="28"/>
          <w:rtl w:val="true"/>
          <w:lang w:bidi="ar-SA"/>
        </w:rPr>
        <w:t xml:space="preserve">]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أنبأنا أبو المظفر بن</w:t>
      </w:r>
      <w:r>
        <w:rPr>
          <w:rFonts w:eastAsia="IRNazanin" w:cs="IRNazanin"/>
          <w:color w:val="111111"/>
          <w:sz w:val="28"/>
          <w:szCs w:val="28"/>
          <w:rtl w:val="true"/>
          <w:lang w:bidi="fa-IR"/>
        </w:rPr>
        <w:t xml:space="preserve">] </w:t>
      </w:r>
      <w:r>
        <w:rPr>
          <w:rStyle w:val="FootnoteAnchor"/>
          <w:rtl w:val="true"/>
        </w:rPr>
        <w:footnoteReference w:id="707"/>
      </w:r>
      <w:r>
        <w:rPr>
          <w:rFonts w:ascii="Amiri" w:hAnsi="Amiri" w:eastAsia="Amiri" w:cs="Amiri"/>
          <w:color w:val="111111"/>
          <w:sz w:val="28"/>
          <w:sz w:val="28"/>
          <w:szCs w:val="28"/>
          <w:rtl w:val="true"/>
          <w:lang w:bidi="ar-SA"/>
        </w:rPr>
        <w:t xml:space="preserve">القشيري، أنبأنا والدي الأستاذ أبو القاسم، قال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 أبو نصر بشر بن الحارث الحافي أصله من مرو، سكن بغداد و مات بها، و هو ابن أخت علي بن خشرم، مات سنة سبع و عشرين و مائتين، و كان كبير الشأن و كان سبب توبته أنه أصاب في الطريق كاغدة مكتوبا عليها اسم اللّه وطئتها الأقدام، فأخذها و اشترى بدرهم كان معه غالية فطيّب بها الكاغدة و جعلها في شق حائط‍‌ فرأى فيما يرى النائم كأن قائلا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بشر طيّبت اسمي لأطيّبنّ‌ اسمك في الدنيا و الآخرة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الشّحّامي، أنبأنا أبو بكر البيهقي، أخبرنا أبو عبد الرّحمن السلمي، أخبرنا الحسن بن رشيق المصري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حفص عمر بن عبد اللّه الواعظ‍‌،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بشر بن الحافي شاطرا يجرح بالحديد، و كان سبب توبته أنه وجد قرطاسا في أتون حمام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فعظم ذلك عليه، و رفع طرفه إلى السماء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اسمك هاهنا ملقى، فرفعه من الأرض و قلع عنه الشجاة التي هو </w:t>
      </w:r>
    </w:p>
    <w:p>
      <w:pPr>
        <w:pStyle w:val="BookText"/>
        <w:rPr/>
      </w:pPr>
      <w:r>
        <w:rPr>
          <w:rFonts w:ascii="Amiri" w:hAnsi="Amiri" w:eastAsia="Amiri" w:cs="Amiri"/>
          <w:color w:val="111111"/>
          <w:sz w:val="28"/>
          <w:sz w:val="28"/>
          <w:szCs w:val="28"/>
          <w:rtl w:val="true"/>
          <w:lang w:bidi="ar-SA"/>
        </w:rPr>
        <w:t xml:space="preserve">فيها، و أتى عطارا </w:t>
      </w:r>
      <w:r>
        <w:rPr>
          <w:rStyle w:val="FootnoteAnchor"/>
          <w:rtl w:val="true"/>
        </w:rPr>
        <w:footnoteReference w:id="709"/>
      </w:r>
      <w:r>
        <w:rPr>
          <w:rFonts w:ascii="Amiri" w:hAnsi="Amiri" w:eastAsia="Amiri" w:cs="Amiri"/>
          <w:color w:val="111111"/>
          <w:sz w:val="28"/>
          <w:sz w:val="28"/>
          <w:szCs w:val="28"/>
          <w:rtl w:val="true"/>
          <w:lang w:bidi="ar-SA"/>
        </w:rPr>
        <w:t>فاشترى بدرهم غالية لم يكن معه سواه، و لطخ تلك الشجاة بالغالية فأدخله شق حائط‍‌ و انصرف إلى زجّاج و كان يجالسه فقال له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أخي لقد رأيت لك في هذه الليلة رؤيا ما رأيت أحسن منها، و لست أقول لك حتى تحدّثني ما فعلت في هذه الأيام فيما بينك و بين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فعلت شيئا أعلمه غير أني أجرت اليوم بأتون حماد </w:t>
      </w:r>
      <w:r>
        <w:rPr>
          <w:rStyle w:val="FootnoteAnchor"/>
          <w:rtl w:val="true"/>
        </w:rPr>
        <w:footnoteReference w:id="710"/>
      </w:r>
      <w:r>
        <w:rPr>
          <w:rFonts w:ascii="Amiri" w:hAnsi="Amiri" w:eastAsia="Amiri" w:cs="Amiri"/>
          <w:color w:val="111111"/>
          <w:sz w:val="28"/>
          <w:sz w:val="28"/>
          <w:szCs w:val="28"/>
          <w:rtl w:val="true"/>
          <w:lang w:bidi="ar-SA"/>
        </w:rPr>
        <w:t>،فذكره، فقال الزجّاج رأيت كأن قائلا يقول في المنام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لبشر يرفع اسما لنا من الأرض إجلالا أن يداس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لننوهن باسمك</w:t>
      </w:r>
      <w:r>
        <w:rPr>
          <w:rFonts w:eastAsia="Amiri" w:cs="Amiri" w:ascii="Amiri" w:hAnsi="Amiri"/>
          <w:color w:val="111111"/>
          <w:sz w:val="28"/>
          <w:szCs w:val="28"/>
          <w:rtl w:val="true"/>
          <w:lang w:bidi="ar-SA"/>
        </w:rPr>
        <w:t xml:space="preserve">] </w:t>
      </w:r>
      <w:r>
        <w:rPr>
          <w:rStyle w:val="FootnoteAnchor"/>
          <w:rtl w:val="true"/>
        </w:rPr>
        <w:footnoteReference w:id="711"/>
      </w:r>
      <w:r>
        <w:rPr>
          <w:rFonts w:ascii="Amiri" w:hAnsi="Amiri" w:eastAsia="Amiri" w:cs="Amiri"/>
          <w:color w:val="111111"/>
          <w:sz w:val="28"/>
          <w:sz w:val="28"/>
          <w:szCs w:val="28"/>
          <w:rtl w:val="true"/>
          <w:lang w:bidi="ar-SA"/>
        </w:rPr>
        <w:t>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جعفر أحمد بن محمد بن عبد العزيز المكي، أخبرنا الحسين بن يحيى بن إبراهيم المكي، حدّثنا الحسين بن علي بن محمد الشيرازي، أخبرنا علي بن عبد اللّه بن جهضم، حدّثنا أبو بكر أحمد بن محمد بن سهل بن عبد الرحمن بن رزق اللّه الحداد، حدّثني عبيد </w:t>
      </w:r>
      <w:r>
        <w:rPr>
          <w:rStyle w:val="FootnoteAnchor"/>
          <w:rtl w:val="true"/>
        </w:rPr>
        <w:footnoteReference w:id="712"/>
      </w:r>
      <w:r>
        <w:rPr>
          <w:rFonts w:ascii="Amiri" w:hAnsi="Amiri" w:eastAsia="Amiri" w:cs="Amiri"/>
          <w:color w:val="111111"/>
          <w:sz w:val="28"/>
          <w:sz w:val="28"/>
          <w:szCs w:val="28"/>
          <w:rtl w:val="true"/>
          <w:lang w:bidi="ar-SA"/>
        </w:rPr>
        <w:t>بن محمد الرّشيدي،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أيوب العطّار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خارجا من باب حرب فلقيني بشر بن الحارث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أيوب انظر إلى جميل ما ينشر، و قبيح ما يستر، كنت اليوم خارجا من باب جرب فلقيني رجلان، فقال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بشر الذي يصلي كل ليلة ألف ركعة و يواصل في كل ثلاثة أيام، و اللّه يا أيوب ما صلّيت ألف ركعة مكانا واحدا و لا واصلت ثلاثا قط‍‌، إلاّ أني أحدثك عن بدو أمري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رجل من أهل الرّبض، فبينا أنا أمضي إليه رأيت قرطاسا على وجه الأرض فيه اسم اللّه تعالى فأخذته و نزلت إلى النهر فغسلته، و كنت لا أملك من الدنيا إلاّ درهما فيه خمسة دوانيق فاشتريت بأربعة دوانيق مسكا و بدانق ماء ورد، و جعلت أتتبع اسم تعالى فأطيّبه ثم رجعت إلى منزلي فنمت، فأتاني آت في منامي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بشر كما طيّبت اسمي لأطيّبنّ‌ ذكرك، كما طهرته لأطهرنّ‌ قلبك</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713"/>
      </w:r>
      <w:r>
        <w:rPr>
          <w:rFonts w:ascii="Amiri" w:hAnsi="Amiri" w:eastAsia="Amiri" w:cs="Amiri"/>
          <w:color w:val="111111"/>
          <w:sz w:val="28"/>
          <w:sz w:val="28"/>
          <w:szCs w:val="28"/>
          <w:rtl w:val="true"/>
          <w:lang w:bidi="ar-SA"/>
        </w:rPr>
        <w:t xml:space="preserve">بن قبيس، حدّثنا أبو منصور بن خيرون، أخبرنا أبو بكر الخطيب </w:t>
      </w:r>
      <w:r>
        <w:rPr>
          <w:rStyle w:val="FootnoteAnchor"/>
          <w:rtl w:val="true"/>
        </w:rPr>
        <w:footnoteReference w:id="714"/>
      </w:r>
      <w:r>
        <w:rPr>
          <w:rFonts w:ascii="Amiri" w:hAnsi="Amiri" w:eastAsia="Amiri" w:cs="Amiri"/>
          <w:color w:val="111111"/>
          <w:sz w:val="28"/>
          <w:sz w:val="28"/>
          <w:szCs w:val="28"/>
          <w:rtl w:val="true"/>
          <w:lang w:bidi="ar-SA"/>
        </w:rPr>
        <w:t xml:space="preserve">،أخبرنا أبو طالب عمر بن إبراهيم الفقيه، حدّثنا يوسف بن عمر القوّاس، </w:t>
      </w:r>
    </w:p>
    <w:p>
      <w:pPr>
        <w:pStyle w:val="BookText"/>
        <w:rPr/>
      </w:pPr>
      <w:r>
        <w:rPr>
          <w:rFonts w:ascii="Amiri" w:hAnsi="Amiri" w:eastAsia="Amiri" w:cs="Amiri"/>
          <w:color w:val="111111"/>
          <w:sz w:val="28"/>
          <w:sz w:val="28"/>
          <w:szCs w:val="28"/>
          <w:rtl w:val="true"/>
          <w:lang w:bidi="ar-SA"/>
        </w:rPr>
        <w:t xml:space="preserve">حدّثنا علي بن محمد بن سعيد الموصلي، حدّثنا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محمد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لبشر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نصر سمعت من مالك بن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معه و سمعت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أبو منصور محمد بن علي بن إسحاق الخازن، حدّثنا محمد بن عبد اللّه الشافعي، حدّثنا أحمد بن بشر المرثدي، حدّثنا إبراهيم بن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بشر بن الحارث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حمّاد بن زيد فرأيت في بيته بساطا </w:t>
      </w:r>
      <w:r>
        <w:rPr>
          <w:rStyle w:val="FootnoteAnchor"/>
          <w:rtl w:val="true"/>
        </w:rPr>
        <w:footnoteReference w:id="715"/>
      </w:r>
      <w:r>
        <w:rPr>
          <w:rFonts w:ascii="Amiri" w:hAnsi="Amiri" w:eastAsia="Amiri" w:cs="Amiri"/>
          <w:color w:val="111111"/>
          <w:sz w:val="28"/>
          <w:sz w:val="28"/>
          <w:szCs w:val="28"/>
          <w:rtl w:val="true"/>
          <w:lang w:bidi="ar-SA"/>
        </w:rPr>
        <w:t>أعجبني، ما هكذا يكون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الفتوح فاطمة بنت محمد بن عبد اللّه بن الحسن القيسية،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الفتح عائشة بنت الحسن بن إبراهيم الوركانية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الحسين عبد الواحد بن محمد بن شاه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الواحد بن بكر، حدّثني محمد بن عبد العزيز، حدّثني محمد بن سعيد الحربي،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بشر بن الحارث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باب المعافى بن عمران فدققت الباب فقيل من 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جرى على لساني أن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لي بنية له من داخل لو اشتريت نعلا بدانقين، ذهب عنك الاسم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716"/>
      </w:r>
      <w:r>
        <w:rPr>
          <w:rFonts w:ascii="Amiri" w:hAnsi="Amiri" w:eastAsia="Amiri" w:cs="Amiri"/>
          <w:color w:val="111111"/>
          <w:sz w:val="28"/>
          <w:sz w:val="28"/>
          <w:szCs w:val="28"/>
          <w:rtl w:val="true"/>
          <w:lang w:bidi="ar-SA"/>
        </w:rPr>
        <w:t xml:space="preserve">بن قبيس، حدّثنا و أبو منصور بن خيرون، أخبرنا أبو بكر الخطيب </w:t>
      </w:r>
      <w:r>
        <w:rPr>
          <w:rStyle w:val="FootnoteAnchor"/>
          <w:rtl w:val="true"/>
        </w:rPr>
        <w:footnoteReference w:id="717"/>
      </w:r>
      <w:r>
        <w:rPr>
          <w:rFonts w:ascii="Amiri" w:hAnsi="Amiri" w:eastAsia="Amiri" w:cs="Amiri"/>
          <w:color w:val="111111"/>
          <w:sz w:val="28"/>
          <w:sz w:val="28"/>
          <w:szCs w:val="28"/>
          <w:rtl w:val="true"/>
          <w:lang w:bidi="ar-SA"/>
        </w:rPr>
        <w:t>،أخبرني أبو الحسن محمد بن عبد الواحد، أخبرنا محمد بن الحسين السلمي ح</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أنبأنا أبو الحسن عبد الغافر بن إسماعيل، أخبرنا محمد بن يحيى بن إبراهيم، أنبأنا محمد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الحسين الحجّاجي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المحاملي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حسنا المسوحي </w:t>
      </w:r>
      <w:r>
        <w:rPr>
          <w:rStyle w:val="FootnoteAnchor"/>
          <w:rtl w:val="true"/>
        </w:rPr>
        <w:footnoteReference w:id="718"/>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بشر بن الحارث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باب المعافى بن عمران فدققت الباب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الحافي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لي بنية من </w:t>
      </w:r>
    </w:p>
    <w:p>
      <w:pPr>
        <w:pStyle w:val="BookText"/>
        <w:rPr/>
      </w:pPr>
      <w:r>
        <w:rPr>
          <w:rFonts w:ascii="Amiri" w:hAnsi="Amiri" w:eastAsia="Amiri" w:cs="Amiri"/>
          <w:color w:val="111111"/>
          <w:sz w:val="28"/>
          <w:sz w:val="28"/>
          <w:szCs w:val="28"/>
          <w:rtl w:val="true"/>
          <w:lang w:bidi="ar-SA"/>
        </w:rPr>
        <w:t>داخل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اشتريت نعلا بدانقين ذهب عنك اسم الحافي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عبد الواحد الدّينوري، حدّثنا أبو الحسن علي بن عمر بن محمد القزويني، أخبرنا يوسف بن عمر، أخبرنا أبو بكر الكتاني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من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عن أبي الطّيّب المؤدب، عن عبد اللّه بن عبد الصمد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لبشر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ليقطعونا،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لنا أنتم بطانته ثم لا يقولون له يحدّث،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يعلم أني لا ترك قول رجل من أصحاب رسول اللّه صلى اللّه عليه و سلم لقول تابعيّ‌،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من شرائع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إحداهن وضع الأيمان على الشمائل في الصلاة فأرسل يدي لما روى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يدك مخافة أن يزيد ظاهر خشيي على باطنه، يقال لمثلي يحدث‌؟ أخبرنا أبو القاسم الشّحّامي، أخبرنا أبو بكر البيهقي، أخبرنا أبو الحسين بن بشران، أخبرنا عثمان بن أحمد السمّاك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الحسن بن قبيس و أبو منصور بن خيرون، أخبرنا أبو بكر الخطيب </w:t>
      </w:r>
      <w:r>
        <w:rPr>
          <w:rStyle w:val="FootnoteAnchor"/>
          <w:rtl w:val="true"/>
        </w:rPr>
        <w:footnoteReference w:id="719"/>
      </w:r>
      <w:r>
        <w:rPr>
          <w:rFonts w:ascii="Amiri" w:hAnsi="Amiri" w:eastAsia="Amiri" w:cs="Amiri"/>
          <w:color w:val="111111"/>
          <w:sz w:val="28"/>
          <w:sz w:val="28"/>
          <w:szCs w:val="28"/>
          <w:rtl w:val="true"/>
          <w:lang w:bidi="ar-SA"/>
        </w:rPr>
        <w:t xml:space="preserve">،أخبرنا علي بن محمد بن عبد اللّه المعدّل، أنبأنا عثمان بن أحمد الدّقّاق، حدّثنا أبو الحسين بن عمرو الشّيعي </w:t>
      </w:r>
      <w:r>
        <w:rPr>
          <w:rStyle w:val="FootnoteAnchor"/>
          <w:rtl w:val="true"/>
        </w:rPr>
        <w:footnoteReference w:id="720"/>
      </w:r>
      <w:r>
        <w:rPr>
          <w:rFonts w:ascii="Amiri" w:hAnsi="Amiri" w:eastAsia="Amiri" w:cs="Amiri"/>
          <w:color w:val="111111"/>
          <w:sz w:val="28"/>
          <w:sz w:val="28"/>
          <w:szCs w:val="28"/>
          <w:rtl w:val="true"/>
          <w:lang w:bidi="ar-SA"/>
        </w:rPr>
        <w:t>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بشرا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w:t>
      </w:r>
      <w:r>
        <w:rPr>
          <w:rStyle w:val="FootnoteAnchor"/>
          <w:rtl w:val="true"/>
        </w:rPr>
        <w:footnoteReference w:id="721"/>
      </w:r>
      <w:r>
        <w:rPr>
          <w:rFonts w:ascii="Amiri" w:hAnsi="Amiri" w:eastAsia="Amiri" w:cs="Amiri"/>
          <w:color w:val="111111"/>
          <w:sz w:val="28"/>
          <w:sz w:val="28"/>
          <w:szCs w:val="28"/>
          <w:rtl w:val="true"/>
          <w:lang w:bidi="ar-SA"/>
        </w:rPr>
        <w:t xml:space="preserve">إليه أصحاب الحديث يوما و أنا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الذي أرى معكم قد أظهرتموه‌؟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نصر نطلب هذه العلوم، لعل اللّه عزّ و جلّ‌ ينفع بها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علمتم أنه يجب عليكم فيها زكاة، كما يجب على أحدكم إذا ملك مائتي درهم خمسة دراهم، فكذلك يجب على أحدكم إذا سمع مائتي حديث أن يعمل منها بخمسة أحاديث، و إلاّ فانظروا إيش يكون عليكم هذا غدا</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أراد من الأحاديث التي وردت في الترغيب في النوافل؛ و أما في الواجبات فيجب العمل بجميعها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غالب بن البنّا و أبو بكر الأنصاري،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الجوهري، أخبرنا عبد الرّحمن بن محمد، حدّثنا إبراهيم بن عبد اللّه، حدّثني قاسم بن إسماعيل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بباب بشر بن الحارث فخرج إلينا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نصر تحدّثنا؟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تؤدون زكاة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نصر و للحديث زكاة‌؟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سمعتم عملا أو صلاة أو تسبيحا استعملوه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حدّثنا و أبو منصور بن خيرون، أخبرنا أبو بكر الخطيب </w:t>
      </w:r>
      <w:r>
        <w:rPr>
          <w:rStyle w:val="FootnoteAnchor"/>
          <w:rtl w:val="true"/>
        </w:rPr>
        <w:footnoteReference w:id="722"/>
      </w:r>
      <w:r>
        <w:rPr>
          <w:rFonts w:ascii="Amiri" w:hAnsi="Amiri" w:eastAsia="Amiri" w:cs="Amiri"/>
          <w:color w:val="111111"/>
          <w:sz w:val="28"/>
          <w:sz w:val="28"/>
          <w:szCs w:val="28"/>
          <w:rtl w:val="true"/>
          <w:lang w:bidi="ar-SA"/>
        </w:rPr>
        <w:t xml:space="preserve">،أخبرنا أبو الفرج محمد بن عمير </w:t>
      </w:r>
      <w:r>
        <w:rPr>
          <w:rStyle w:val="FootnoteAnchor"/>
          <w:rtl w:val="true"/>
        </w:rPr>
        <w:footnoteReference w:id="723"/>
      </w:r>
      <w:r>
        <w:rPr>
          <w:rFonts w:ascii="Amiri" w:hAnsi="Amiri" w:eastAsia="Amiri" w:cs="Amiri"/>
          <w:color w:val="111111"/>
          <w:sz w:val="28"/>
          <w:sz w:val="28"/>
          <w:szCs w:val="28"/>
          <w:rtl w:val="true"/>
          <w:lang w:bidi="ar-SA"/>
        </w:rPr>
        <w:t>بن محمد الجصاص، حدّثنا أبو علي محمد بن أحمد بن الحسن الصّوّاف، حدّثنا أحمد بن المغلس الحمّاني،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بشر 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أخذ بيد عبيد الورّاق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عبيد احذر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فإن لحدّثنا حلاوة، قد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w:t>
      </w:r>
      <w:r>
        <w:rPr>
          <w:rFonts w:eastAsia="Amiri" w:cs="Amiri" w:ascii="Amiri" w:hAnsi="Amiri"/>
          <w:color w:val="111111"/>
          <w:sz w:val="28"/>
          <w:szCs w:val="28"/>
          <w:rtl w:val="true"/>
          <w:lang w:bidi="ar-SA"/>
        </w:rPr>
        <w:t xml:space="preserve">] </w:t>
      </w:r>
      <w:r>
        <w:rPr>
          <w:rStyle w:val="FootnoteAnchor"/>
          <w:rtl w:val="true"/>
        </w:rPr>
        <w:footnoteReference w:id="724"/>
      </w:r>
      <w:r>
        <w:rPr>
          <w:rFonts w:ascii="Amiri" w:hAnsi="Amiri" w:eastAsia="Amiri" w:cs="Amiri"/>
          <w:color w:val="111111"/>
          <w:sz w:val="28"/>
          <w:sz w:val="28"/>
          <w:szCs w:val="28"/>
          <w:rtl w:val="true"/>
          <w:lang w:bidi="ar-SA"/>
        </w:rPr>
        <w:t>عنك، فكان ما 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طاهر بن سهل، حدّثنا أبو بكر الخطيب، أخبرنا أبو بكر البرقاني،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محمد بن علي بن النصر، حدثكم أحمد بن عمرو بن عثمان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الحسن، حدّثنا و أبو منصور، أخبرنا أبو بكر الخطيب </w:t>
      </w:r>
      <w:r>
        <w:rPr>
          <w:rStyle w:val="FootnoteAnchor"/>
          <w:rtl w:val="true"/>
        </w:rPr>
        <w:footnoteReference w:id="725"/>
      </w:r>
      <w:r>
        <w:rPr>
          <w:rFonts w:ascii="Amiri" w:hAnsi="Amiri" w:eastAsia="Amiri" w:cs="Amiri"/>
          <w:color w:val="111111"/>
          <w:sz w:val="28"/>
          <w:sz w:val="28"/>
          <w:szCs w:val="28"/>
          <w:rtl w:val="true"/>
          <w:lang w:bidi="ar-SA"/>
        </w:rPr>
        <w:t xml:space="preserve">،أخبرني أبو القاسم الأزهري، حدّثنا أبو بكر محمد بن علي بن النضر الدّيباجي، حدّثنا أبو عبيد اللّه أحمد بن عمرو بن عثمان المعدّل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أبي سعد، حدّثنا محمد بن عبد اللّه بن علوان،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لبشر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تحدث‌؟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اشتهي أحدث، فلما اشتهيت شيئا تركته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العز بن كادش، أنبأنا أبو محمد الجوهري، حدّثنا أبو عمر بن حيّوية، حدّثنا أبو الفضل الصّندلي، أخبرنا محمد بن هارون أبو نشيط‍‌ الحربي، قال</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لقيني بشر بن الحارث في الطريق فنهاني عن الحديث و أهله، و قال أقبلت إلى يحيى بن </w:t>
      </w:r>
    </w:p>
    <w:p>
      <w:pPr>
        <w:pStyle w:val="BookText"/>
        <w:rPr/>
      </w:pPr>
      <w:r>
        <w:rPr>
          <w:rFonts w:ascii="Amiri" w:hAnsi="Amiri" w:eastAsia="Amiri" w:cs="Amiri"/>
          <w:color w:val="111111"/>
          <w:sz w:val="28"/>
          <w:sz w:val="28"/>
          <w:szCs w:val="28"/>
          <w:rtl w:val="true"/>
          <w:lang w:bidi="ar-SA"/>
        </w:rPr>
        <w:t>سعيد القطان فبلغني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أحب هذا الفتى و أبغضه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تحبه و تبغضه‌؟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أحبه لمذهبه و أبغضه لطلب الحديث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الصّندلي، أخبرنا يعقوب بن عنان </w:t>
      </w:r>
      <w:r>
        <w:rPr>
          <w:rStyle w:val="FootnoteAnchor"/>
          <w:rtl w:val="true"/>
        </w:rPr>
        <w:footnoteReference w:id="726"/>
      </w:r>
      <w:r>
        <w:rPr>
          <w:rFonts w:ascii="Amiri" w:hAnsi="Amiri" w:eastAsia="Amiri" w:cs="Amiri"/>
          <w:color w:val="111111"/>
          <w:sz w:val="28"/>
          <w:sz w:val="28"/>
          <w:szCs w:val="28"/>
          <w:rtl w:val="true"/>
          <w:lang w:bidi="ar-SA"/>
        </w:rPr>
        <w:t>القزّاز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بشر بن الحارث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على وجه الأرض عملا أفضل من طلب العلم و الحديث لمن اتّقى اللّه و حسنت نيته فيه، و أما أنا فاستغفر اللّه في كل خطوة خطوت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عبد الواحد، حدّثنا علي بن عمر بن القزويني،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يوسف بن عمر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حدثكم أبو عيسى حمزة بن الحسين السمسار، قرأت من لفظه سنة خمس و عشرين و ثلاثمائة، حدّثنا إبراهيم بن هاني النيسابوري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بشر بن الحارث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لأستغفر اللّه عز و جل من طلب الحديث إنما هو فتنة إلاّ من </w:t>
      </w:r>
      <w:r>
        <w:rPr>
          <w:rStyle w:val="FootnoteAnchor"/>
          <w:rtl w:val="true"/>
        </w:rPr>
        <w:footnoteReference w:id="727"/>
      </w:r>
      <w:r>
        <w:rPr>
          <w:rFonts w:ascii="Amiri" w:hAnsi="Amiri" w:eastAsia="Amiri" w:cs="Amiri"/>
          <w:color w:val="111111"/>
          <w:sz w:val="28"/>
          <w:sz w:val="28"/>
          <w:szCs w:val="28"/>
          <w:rtl w:val="true"/>
          <w:lang w:bidi="ar-SA"/>
        </w:rPr>
        <w:t xml:space="preserve">أراد اللّه عز و جل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قرأت على يوسف بن عمر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حدثكم أبو عيسى قراءة من لفظه، حدّثنا أحمد بن</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اللحن حتى لا تلحن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يعلمني يا أبا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يا أبا نصر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ضرب زيد عمرا،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لم ضربه‌؟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نصر ما ضربه، و إنما هذا أصل وضع، فقال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أوله كذب لا حاجة لي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أنبأنا أبو نعيم </w:t>
      </w:r>
      <w:r>
        <w:rPr>
          <w:rStyle w:val="FootnoteAnchor"/>
          <w:rtl w:val="true"/>
        </w:rPr>
        <w:footnoteReference w:id="728"/>
      </w:r>
      <w:r>
        <w:rPr>
          <w:rFonts w:ascii="Amiri" w:hAnsi="Amiri" w:eastAsia="Amiri" w:cs="Amiri"/>
          <w:color w:val="111111"/>
          <w:sz w:val="28"/>
          <w:sz w:val="28"/>
          <w:szCs w:val="28"/>
          <w:rtl w:val="true"/>
          <w:lang w:bidi="ar-SA"/>
        </w:rPr>
        <w:t xml:space="preserve">،حدّثنا محمد بن علي بن حبيش </w:t>
      </w:r>
      <w:r>
        <w:rPr>
          <w:rStyle w:val="FootnoteAnchor"/>
          <w:rtl w:val="true"/>
        </w:rPr>
        <w:footnoteReference w:id="729"/>
      </w:r>
      <w:r>
        <w:rPr>
          <w:rFonts w:ascii="Amiri" w:hAnsi="Amiri" w:eastAsia="Amiri" w:cs="Amiri"/>
          <w:color w:val="111111"/>
          <w:sz w:val="28"/>
          <w:sz w:val="28"/>
          <w:szCs w:val="28"/>
          <w:rtl w:val="true"/>
          <w:lang w:bidi="ar-SA"/>
        </w:rPr>
        <w:t>، حدّثنا عبد اللّه بن إسحاق المدائني، حدّثنا محمد بن حرب، حدّثنا عبيد بن محمد، حدّثني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الخضر عليه السلام فسألته عن بشر بن الحارث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يوم مات و ليس على ظهر الأرض أتقى للّه منه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المظفّر بن القشيري،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الأستاذ أبا القاسم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سمعت محمد بن الحسين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عبد اللّه الرازي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بلال الخوّاص </w:t>
      </w:r>
      <w:r>
        <w:rPr>
          <w:rStyle w:val="FootnoteAnchor"/>
          <w:rtl w:val="true"/>
        </w:rPr>
        <w:footnoteReference w:id="730"/>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تيه بني إسرائيل فإذا رجل يماشيني فتعجبت، ثم ألهمت أنه الخضر،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الحقّ‌ من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أخوك الخضر،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أسألك،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الشافعي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الأوتاد،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صدّيق </w:t>
      </w:r>
      <w:r>
        <w:rPr>
          <w:rStyle w:val="FootnoteAnchor"/>
          <w:rtl w:val="true"/>
        </w:rPr>
        <w:footnoteReference w:id="731"/>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بشر بن الحارث‌؟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يخلق بعده مثله،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وسيلة رأيتك‌؟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ببرّك بأمك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الحسن عبد الغافر بن إسماعيل، أخبرنا محمد بن يحيى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الحسن بن قبيس، حدّثنا و أبو منصور بن خيرون، أخبرنا أبو بكر الخطيب </w:t>
      </w:r>
      <w:r>
        <w:rPr>
          <w:rStyle w:val="FootnoteAnchor"/>
          <w:rtl w:val="true"/>
        </w:rPr>
        <w:footnoteReference w:id="732"/>
      </w:r>
      <w:r>
        <w:rPr>
          <w:rFonts w:ascii="Amiri" w:hAnsi="Amiri" w:eastAsia="Amiri" w:cs="Amiri"/>
          <w:color w:val="111111"/>
          <w:sz w:val="28"/>
          <w:sz w:val="28"/>
          <w:szCs w:val="28"/>
          <w:rtl w:val="true"/>
          <w:lang w:bidi="ar-SA"/>
        </w:rPr>
        <w:t>،أخبرنا إسماعيل بن أحمد الحيري،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الحسين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محمد بن أبي حامد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العباس بن عبد اللّه بن أحمد بن عصام البغدادي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جعفر بن عبد اللّه البرداني </w:t>
      </w:r>
      <w:r>
        <w:rPr>
          <w:rStyle w:val="FootnoteAnchor"/>
          <w:rtl w:val="true"/>
        </w:rPr>
        <w:footnoteReference w:id="733"/>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يحيى بن أكثم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يبق أحد في هذه الكورة يستحيا منه غير هذا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بن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الحسن، حدّثنا و أبو منصور، أخبرنا أبو بكر الخطيب </w:t>
      </w:r>
      <w:r>
        <w:rPr>
          <w:rStyle w:val="FootnoteAnchor"/>
          <w:rtl w:val="true"/>
        </w:rPr>
        <w:footnoteReference w:id="734"/>
      </w:r>
      <w:r>
        <w:rPr>
          <w:rFonts w:ascii="Amiri" w:hAnsi="Amiri" w:eastAsia="Amiri" w:cs="Amiri"/>
          <w:color w:val="111111"/>
          <w:sz w:val="28"/>
          <w:sz w:val="28"/>
          <w:szCs w:val="28"/>
          <w:rtl w:val="true"/>
          <w:lang w:bidi="ar-SA"/>
        </w:rPr>
        <w:t xml:space="preserve">،أخبرنا الحسين بن علي الصّيمري </w:t>
      </w:r>
      <w:r>
        <w:rPr>
          <w:rStyle w:val="FootnoteAnchor"/>
          <w:rtl w:val="true"/>
        </w:rPr>
        <w:footnoteReference w:id="735"/>
      </w:r>
      <w:r>
        <w:rPr>
          <w:rFonts w:ascii="Amiri" w:hAnsi="Amiri" w:eastAsia="Amiri" w:cs="Amiri"/>
          <w:color w:val="111111"/>
          <w:sz w:val="28"/>
          <w:sz w:val="28"/>
          <w:szCs w:val="28"/>
          <w:rtl w:val="true"/>
          <w:lang w:bidi="ar-SA"/>
        </w:rPr>
        <w:t xml:space="preserve">،حدّثنا علي بن الحسن الرازي </w:t>
      </w:r>
      <w:r>
        <w:rPr>
          <w:rStyle w:val="FootnoteAnchor"/>
          <w:rtl w:val="true"/>
        </w:rPr>
        <w:footnoteReference w:id="736"/>
      </w:r>
      <w:r>
        <w:rPr>
          <w:rFonts w:ascii="Amiri" w:hAnsi="Amiri" w:eastAsia="Amiri" w:cs="Amiri"/>
          <w:color w:val="111111"/>
          <w:sz w:val="28"/>
          <w:sz w:val="28"/>
          <w:szCs w:val="28"/>
          <w:rtl w:val="true"/>
          <w:lang w:bidi="ar-SA"/>
        </w:rPr>
        <w:t>،حدّثنا محمد بن الحسين الزّعفراني، حدّثنا أحمد 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بشر 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رجل تأدب بمذهب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سفيان الثوري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ففاقه، لقلت بشر، لو لا ما سبق لسفيان الثوري من السنّ‌ و العلم</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قرأنا على يحيى بن البنّا، عن أبي تمام علي بن محمد، عن أبي عمر بن حيّوية، أنبأنا محمد بن القاسم بن جعفر، حدّثنا أبو بكر 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رجل تأدّب بمذهب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سفيان الثوري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ففاقه لقلت لبشر لو لا ما سبق لسفيان من السن و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 أبي إنسان عن الرجل إذا دخل المسجد الجامع يوم الجمعة كم نصلي‌؟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بشر بن الحارث، بلغني أنه إذا دخل المسجد الجامع صلّى ركعتين ثم لم يزد عليهما، حتى يصلّي الجمعة و ننصرف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الدّينوري، أخبرنا أبو الحسين بن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يوسف بن عمر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حدثكم محمد بن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من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المغلّس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 بين أظهركم لرجل ما هو عندي بدون عامر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بشر بن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أحمد و أبو منصور بن خيرون، أنبأنا أبو بكر أحمد بن علي الحافظ‍‌ </w:t>
      </w:r>
      <w:r>
        <w:rPr>
          <w:rStyle w:val="FootnoteAnchor"/>
          <w:rtl w:val="true"/>
        </w:rPr>
        <w:footnoteReference w:id="737"/>
      </w:r>
      <w:r>
        <w:rPr>
          <w:rFonts w:ascii="Amiri" w:hAnsi="Amiri" w:eastAsia="Amiri" w:cs="Amiri"/>
          <w:color w:val="111111"/>
          <w:sz w:val="28"/>
          <w:sz w:val="28"/>
          <w:szCs w:val="28"/>
          <w:rtl w:val="true"/>
          <w:lang w:bidi="ar-SA"/>
        </w:rPr>
        <w:t>،أنبأنا علي بن أحمد بن عمر المقرئ، حدّثنا إسماعيل بن علي الخطبي، حدّثنا عبد اللّه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ذكر ابن الحارث رحمه اللّه فأراه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على باب ابن عليّة، أو رأيته و نحن منصرفون من عند ابن عليّة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سمعت أبي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بشر بن الحارث 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لأذكر به عامر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عبد قيس رحمة اللّه عليه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بن قبيس، حدّثنا و أبو منصور بن خيرون، أخبرنا أبو بكر الخطيب </w:t>
      </w:r>
      <w:r>
        <w:rPr>
          <w:rStyle w:val="FootnoteAnchor"/>
          <w:rtl w:val="true"/>
        </w:rPr>
        <w:footnoteReference w:id="738"/>
      </w:r>
      <w:r>
        <w:rPr>
          <w:rFonts w:ascii="Amiri" w:hAnsi="Amiri" w:eastAsia="Amiri" w:cs="Amiri"/>
          <w:color w:val="111111"/>
          <w:sz w:val="28"/>
          <w:sz w:val="28"/>
          <w:szCs w:val="28"/>
          <w:rtl w:val="true"/>
          <w:lang w:bidi="ar-SA"/>
        </w:rPr>
        <w:t>،أخبرنا أبو بكر البرقاني، أخبرنا محمد بن العباس، حدّثنا أبو محمد عبد الرّحمن بن محمد الزّهري، حدّثنا أبو العباس البراثي، أخبرني المروذي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قيل لأبي عبد اللّه أحمد بن حنبل مات بشر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رحمه اللّه و ما له نظير في هذه الأمّة، إلاّ عامر بن عبد قيس، فإن عامرا مات و لم يترك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قد مات و لم يترك شيئا</w:t>
      </w:r>
      <w:r>
        <w:rPr>
          <w:rFonts w:eastAsia="Amiri" w:cs="Amiri" w:ascii="Amiri" w:hAnsi="Amiri"/>
          <w:color w:val="111111"/>
          <w:sz w:val="28"/>
          <w:szCs w:val="28"/>
          <w:rtl w:val="true"/>
          <w:lang w:bidi="ar-SA"/>
        </w:rPr>
        <w:t xml:space="preserve">] </w:t>
      </w:r>
      <w:r>
        <w:rPr>
          <w:rStyle w:val="FootnoteAnchor"/>
          <w:rtl w:val="true"/>
        </w:rPr>
        <w:footnoteReference w:id="739"/>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تزوج كان قد تم أمره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7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أخبرنا علي بن أحمد بن عمر المقرئ، حدّثنا إسماعيل بن علي الخطبي، حدّثنا عبد اللّه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يوم مات بشر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رحمه اللّه لقد كان في ذكره إشراق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فيه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لبس رداءه و خرج و خرجت معه، فشهد جنازته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الرّحمن عبد اللّه بن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بشر سنة سبع و عشرين قبل المعتصم بستّة أيام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7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أخبرنا عبد العزيز بن علي الورّاق، حدّثنا علي بن عبد اللّه بن الحسن الهمذاني، حدّثنا القاسم بن الحسن بن جرير، حدّثنا محمد بن أبي عتاب، عن محمد بن المثنّى،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لأحمد بن حنبل ما تقول في هذا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الرجال‌؟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سألتني عن رابع سبعة من الأبدال، إذ عامر بن عبد قيس، ما مثله عندي إلاّ مثل رجل ركز </w:t>
      </w:r>
      <w:r>
        <w:rPr>
          <w:rStyle w:val="FootnoteAnchor"/>
          <w:rtl w:val="true"/>
        </w:rPr>
        <w:footnoteReference w:id="742"/>
      </w:r>
      <w:r>
        <w:rPr>
          <w:rFonts w:ascii="Amiri" w:hAnsi="Amiri" w:eastAsia="Amiri" w:cs="Amiri"/>
          <w:color w:val="111111"/>
          <w:sz w:val="28"/>
          <w:sz w:val="28"/>
          <w:szCs w:val="28"/>
          <w:rtl w:val="true"/>
          <w:lang w:bidi="ar-SA"/>
        </w:rPr>
        <w:t>رمحا في الأرض ثم قعد منه على السنان، فهل ترك لأحد موضعا يقعد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7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أخبرنا محمد بن عبد اللّه بن أبان الهيتي </w:t>
      </w:r>
      <w:r>
        <w:rPr>
          <w:rStyle w:val="FootnoteAnchor"/>
          <w:rtl w:val="true"/>
        </w:rPr>
        <w:footnoteReference w:id="744"/>
      </w:r>
      <w:r>
        <w:rPr>
          <w:rFonts w:ascii="Amiri" w:hAnsi="Amiri" w:eastAsia="Amiri" w:cs="Amiri"/>
          <w:color w:val="111111"/>
          <w:sz w:val="28"/>
          <w:sz w:val="28"/>
          <w:szCs w:val="28"/>
          <w:rtl w:val="true"/>
          <w:lang w:bidi="ar-SA"/>
        </w:rPr>
        <w:t>،حدّثنا أحمد بن سلمان النّجّاد، حدّثنا الحسن بن علي بن شبيب،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محمد يقول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w:t>
      </w:r>
      <w:r>
        <w:rPr>
          <w:rFonts w:eastAsia="IRNazanin" w:cs="IRNazanin"/>
          <w:color w:val="111111"/>
          <w:sz w:val="28"/>
          <w:szCs w:val="28"/>
          <w:rtl w:val="true"/>
          <w:lang w:bidi="fa-IR"/>
        </w:rPr>
        <w:t xml:space="preserve">] </w:t>
      </w:r>
      <w:r>
        <w:rPr>
          <w:rStyle w:val="FootnoteAnchor"/>
          <w:rtl w:val="true"/>
        </w:rPr>
        <w:footnoteReference w:id="745"/>
      </w:r>
      <w:r>
        <w:rPr>
          <w:rFonts w:ascii="Amiri" w:hAnsi="Amiri" w:eastAsia="Amiri" w:cs="Amiri"/>
          <w:color w:val="111111"/>
          <w:sz w:val="28"/>
          <w:sz w:val="28"/>
          <w:szCs w:val="28"/>
          <w:rtl w:val="true"/>
          <w:lang w:bidi="ar-SA"/>
        </w:rPr>
        <w:t>يحيى بن أكثم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Style w:val="FootnoteAnchor"/>
          <w:rtl w:val="true"/>
        </w:rPr>
        <w:footnoteReference w:id="746"/>
      </w:r>
      <w:r>
        <w:rPr>
          <w:rFonts w:ascii="Amiri" w:hAnsi="Amiri" w:eastAsia="Amiri" w:cs="Amiri"/>
          <w:color w:val="111111"/>
          <w:sz w:val="28"/>
          <w:sz w:val="28"/>
          <w:szCs w:val="28"/>
          <w:rtl w:val="true"/>
          <w:lang w:bidi="ar-SA"/>
        </w:rPr>
        <w:t xml:space="preserve">بلغنا عن عامر بن عبد قيس شيء إلاّ و في بشر </w:t>
      </w:r>
      <w:r>
        <w:rPr>
          <w:rStyle w:val="FootnoteAnchor"/>
          <w:rtl w:val="true"/>
        </w:rPr>
        <w:footnoteReference w:id="747"/>
      </w:r>
      <w:r>
        <w:rPr>
          <w:rFonts w:ascii="Amiri" w:hAnsi="Amiri" w:eastAsia="Amiri" w:cs="Amiri"/>
          <w:color w:val="111111"/>
          <w:sz w:val="28"/>
          <w:sz w:val="28"/>
          <w:szCs w:val="28"/>
          <w:rtl w:val="true"/>
          <w:lang w:bidi="ar-SA"/>
        </w:rPr>
        <w:t>بن الحارث مثله أو أكثر منه، إلاّ أن يكون كان في قلب عامر شيء لم يكن في قلب بشر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نصر بن القشيري، أخبرنا أبو بكر البيهقي، أنبأنا أبو عبد اللّه الحافظ‍‌، أنبأنا أبو بكر محمد بن داود بن سليمان، حدّثنا جعفر بن أحمد الحافظ‍‌، حدّثنا الحسين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عامر بن غنام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لأحمد بن حنبل</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أسأل‌؟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بن الحارث، و ما أراه يحدث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غنام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بشر بن الحارث يتقدمهم في الزّهد و يشاركهم في العلم، أو يتقدم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حدّثنا و أبو منصور بن خيرون، أخبرنا أبو بكر الخطيب، أخبرني الأزهري، أخبرنا عثمان بن عمرو، حدّثنا ابن مخلد العطار، حدّثنا عبد الصمد بن حميد بن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الوهاب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أزهد من معروف و لا أخشع من وكيع و لا أقدر على ترك شهوة من بشر بن الحارث و لا أتقى لربه عز و جل في لسانه من إبراهيم بن أبي نعيم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7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أخبرنا الأزهري، أنا عمر بن أحمد بن هارون المقرئ، أن أبا الحسن بن دليل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الحربي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رأيت رجالات الدنيا، لم أر مثل ثلاثة؛ رأيت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تعجز النساء أن تلد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بشر بن الحارث من قرنه إلى قدمه مملوءا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أبا عبيد القاسم بن سلاّم كأنه جبل تعجج فيه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بن أحمد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 الثلاثة و لم يحدث إلاّ عن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الأزهري، حدّثنا عبيد اللّه بن إبراهيم</w:t>
      </w:r>
      <w:r>
        <w:rPr>
          <w:rFonts w:eastAsia="Amiri" w:cs="Amiri" w:ascii="Amiri" w:hAnsi="Amiri"/>
          <w:color w:val="111111"/>
          <w:sz w:val="28"/>
          <w:szCs w:val="28"/>
          <w:rtl w:val="true"/>
          <w:lang w:bidi="ar-SA"/>
        </w:rPr>
        <w:t xml:space="preserve">] </w:t>
      </w:r>
      <w:r>
        <w:rPr>
          <w:rStyle w:val="FootnoteAnchor"/>
          <w:rtl w:val="true"/>
        </w:rPr>
        <w:footnoteReference w:id="749"/>
      </w:r>
      <w:r>
        <w:rPr>
          <w:rFonts w:ascii="Amiri" w:hAnsi="Amiri" w:eastAsia="Amiri" w:cs="Amiri"/>
          <w:color w:val="111111"/>
          <w:sz w:val="28"/>
          <w:sz w:val="28"/>
          <w:szCs w:val="28"/>
          <w:rtl w:val="true"/>
          <w:lang w:bidi="ar-SA"/>
        </w:rPr>
        <w:t>القزّاز، حدّثنا جعفر الخالدي، حدّثني أبو حامد أحمد بن خالد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الحربي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أخرجت بغداد أتمّ‌ عقلا و لا أحفظ‍‌ للسانه، من بشر بن الحارث، كان في كل شعرة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Style w:val="FootnoteAnchor"/>
          <w:rtl w:val="true"/>
        </w:rPr>
        <w:footnoteReference w:id="750"/>
      </w:r>
      <w:r>
        <w:rPr>
          <w:rFonts w:ascii="Amiri" w:hAnsi="Amiri" w:eastAsia="Amiri" w:cs="Amiri"/>
          <w:color w:val="111111"/>
          <w:sz w:val="28"/>
          <w:sz w:val="28"/>
          <w:szCs w:val="28"/>
          <w:rtl w:val="true"/>
          <w:lang w:bidi="ar-SA"/>
        </w:rPr>
        <w:t>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وطئ الناس عقبه خمسين سنة، ما عرف له عيب </w:t>
      </w:r>
      <w:r>
        <w:rPr>
          <w:rStyle w:val="FootnoteAnchor"/>
          <w:rtl w:val="true"/>
        </w:rPr>
        <w:footnoteReference w:id="751"/>
      </w:r>
      <w:r>
        <w:rPr>
          <w:rFonts w:ascii="Amiri" w:hAnsi="Amiri" w:eastAsia="Amiri" w:cs="Amiri"/>
          <w:color w:val="111111"/>
          <w:sz w:val="28"/>
          <w:sz w:val="28"/>
          <w:szCs w:val="28"/>
          <w:rtl w:val="true"/>
          <w:lang w:bidi="ar-SA"/>
        </w:rPr>
        <w:t>لمسلم لو قسم عقله على أهل بغداد صاروا عقلاء، و ما نقص من عقله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الحسن بن أبي بكر، أخبرنا أبو علي عيسى بن محمد بن أحمد الطّوماري،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الحربي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بعيني قط‍‌ أفضل من بشر 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أبا المظفّر بن القشيري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محمد بن الحسين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الفضل العطّار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الدمشقي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بن الجلاء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ذا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له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رأيت سهلا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له الإشارة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رأيت بشر 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له الورع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فإلى من كنت تميل‌؟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بن الحارث أستاذنا </w:t>
      </w:r>
      <w:r>
        <w:rPr>
          <w:rStyle w:val="FootnoteAnchor"/>
          <w:rtl w:val="true"/>
        </w:rPr>
        <w:footnoteReference w:id="752"/>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أخبرنا أبو الحسن </w:t>
      </w:r>
      <w:r>
        <w:rPr>
          <w:rStyle w:val="FootnoteAnchor"/>
          <w:rtl w:val="true"/>
        </w:rPr>
        <w:footnoteReference w:id="753"/>
      </w:r>
      <w:r>
        <w:rPr>
          <w:rFonts w:ascii="Amiri" w:hAnsi="Amiri" w:eastAsia="Amiri" w:cs="Amiri"/>
          <w:color w:val="111111"/>
          <w:sz w:val="28"/>
          <w:sz w:val="28"/>
          <w:szCs w:val="28"/>
          <w:rtl w:val="true"/>
          <w:lang w:bidi="ar-SA"/>
        </w:rPr>
        <w:t>بن قبيس و أبو منصور بن خيرون،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الخطيب و ذكر هذه الحكاية عن أبي القاسم القشيري عن السّلمي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قال في هذه الحكاية، و أحمد بن يحيى الجلاء لم ير بشرا و لم يدركه، و إنما أبوه يحيى أدركه و صحبه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أخبرنا أبي الأستاذ أبو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الشيخ عبد الرّحمن السلمي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عبد اللّه الرازي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الرّحمن بن أبي حاتم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 بشر بن الحارث الحافي قال </w:t>
      </w:r>
      <w:r>
        <w:rPr>
          <w:rStyle w:val="FootnoteAnchor"/>
          <w:rtl w:val="true"/>
        </w:rPr>
        <w:footnoteReference w:id="7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النبي صلى اللّه عليه و سلم في المنام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بشر تدري لم رفعك اللّه من بين أقرانك‌؟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لاتّباعك لسنّتي و إخدامك الصالحين، و نصيحتك </w:t>
      </w:r>
      <w:r>
        <w:rPr>
          <w:rStyle w:val="FootnoteAnchor"/>
          <w:rtl w:val="true"/>
        </w:rPr>
        <w:footnoteReference w:id="755"/>
      </w:r>
      <w:r>
        <w:rPr>
          <w:rFonts w:ascii="Amiri" w:hAnsi="Amiri" w:eastAsia="Amiri" w:cs="Amiri"/>
          <w:color w:val="111111"/>
          <w:sz w:val="28"/>
          <w:sz w:val="28"/>
          <w:szCs w:val="28"/>
          <w:rtl w:val="true"/>
          <w:lang w:bidi="ar-SA"/>
        </w:rPr>
        <w:t>لأصحابي و أهل بيتي هو الذي بلغك منازل الأبرار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و أبو بكر الفرضي،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الجوهري، أخبرنا عبيد اللّه بن عبد الرّحمن بن محمد، حدّثنا إبراهيم بن عبد الرّحمن المحاملي،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سريا السّقطي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بشر بن الحارث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بشيء من علمي أوثق مني بحبّ‌ أصحاب محمد صلى اللّه عليه و سلم</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يعلى حمزة بن الحسن بن أبي خيش </w:t>
      </w:r>
      <w:r>
        <w:rPr>
          <w:rStyle w:val="FootnoteAnchor"/>
          <w:rtl w:val="true"/>
        </w:rPr>
        <w:footnoteReference w:id="756"/>
      </w:r>
      <w:r>
        <w:rPr>
          <w:rFonts w:ascii="Amiri" w:hAnsi="Amiri" w:eastAsia="Amiri" w:cs="Amiri"/>
          <w:color w:val="111111"/>
          <w:sz w:val="28"/>
          <w:sz w:val="28"/>
          <w:szCs w:val="28"/>
          <w:rtl w:val="true"/>
          <w:lang w:bidi="ar-SA"/>
        </w:rPr>
        <w:t>،أنبأنا سهل بن بشر، أنبأنا علي بن ربيعة البزاز، أخبرنا الحسن بن رشيق، حدّثنا أحمد بن الحسن بن هارون الدلاّل، حدّثنا محمد بن منصور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بشر بن الحارث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الروم بأسرهم جاءوا إلى باب الأنبار فخرج إليهم رجل بسيف حتى ردّهم إلى الموضع الذي جاءوا منهم ثم نقص أحدا من أصحاب رسول اللّه صلى اللّه عليه و سلم مقدار ثقب إبرة ما نفعه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بن إبراهيم، أخبرنا رشأ بن نظيف، أخبرنا الحسن بن إسماعيل، أخبرنا أحمد بن مروان، حدّثنا يحيى بن المختار،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بشر بن الحارث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في هذا الأمر فوجدت لجميع الناس توبة إلاّ من تناول أصحاب رسول اللّه صلى اللّه عليه و سلم فإن اللّه عز و جل حجز عنهم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أحمد بن مروان، حدّثنا يحيى بن المختار،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بشر بن الحارث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الروم سبت من المسلمين كذا و كذا ألفا ثم فردهم </w:t>
      </w:r>
      <w:r>
        <w:rPr>
          <w:rStyle w:val="FootnoteAnchor"/>
          <w:rtl w:val="true"/>
        </w:rPr>
        <w:footnoteReference w:id="757"/>
      </w:r>
      <w:r>
        <w:rPr>
          <w:rFonts w:ascii="Amiri" w:hAnsi="Amiri" w:eastAsia="Amiri" w:cs="Amiri"/>
          <w:color w:val="111111"/>
          <w:sz w:val="28"/>
          <w:sz w:val="28"/>
          <w:szCs w:val="28"/>
          <w:rtl w:val="true"/>
          <w:lang w:bidi="ar-SA"/>
        </w:rPr>
        <w:t>رجل كان في قلبه سوء لأصحاب النبي صلى اللّه عليه و سلم لم ينفعه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إبراهيم و أبو الحسن علي بن أحمد و أبو منصور بن زريق،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أبو بكر الخطيب، حدّثني عبد العزيز بن علي الورّاق، حدّثنا علي بن عبد اللّه الهمذاني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عبد اللّه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أحمد بن محمد بن حنبل عن مسألة في الورع‌؟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أستغفر اللّه، لا يحلّ‌ لي أن أتكلم في الورع، أنا آكل من غلّة بغداد، لو كان بشر بن الحارث، صلح أن يجيبك عنه، فإنه كان لا يأكل من غلّة بغداد، و لا من طعام السواد، يصلح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يتكلم في الورع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و أبو منصور بن خيرون، أخبرنا أبو بكر الخطيب </w:t>
      </w:r>
      <w:r>
        <w:rPr>
          <w:rStyle w:val="FootnoteAnchor"/>
          <w:rtl w:val="true"/>
        </w:rPr>
        <w:footnoteReference w:id="758"/>
      </w:r>
      <w:r>
        <w:rPr>
          <w:rFonts w:ascii="Amiri" w:hAnsi="Amiri" w:eastAsia="Amiri" w:cs="Amiri"/>
          <w:color w:val="111111"/>
          <w:sz w:val="28"/>
          <w:sz w:val="28"/>
          <w:szCs w:val="28"/>
          <w:rtl w:val="true"/>
          <w:lang w:bidi="ar-SA"/>
        </w:rPr>
        <w:t xml:space="preserve">، أخبرنا علي بن محمد المقرئ الحذّاء، حدّثنا أحمد بن جعفر بن محمد بن سلم </w:t>
      </w:r>
      <w:r>
        <w:rPr>
          <w:rStyle w:val="FootnoteAnchor"/>
          <w:rtl w:val="true"/>
        </w:rPr>
        <w:footnoteReference w:id="759"/>
      </w:r>
      <w:r>
        <w:rPr>
          <w:rFonts w:ascii="Amiri" w:hAnsi="Amiri" w:eastAsia="Amiri" w:cs="Amiri"/>
          <w:color w:val="111111"/>
          <w:sz w:val="28"/>
          <w:sz w:val="28"/>
          <w:szCs w:val="28"/>
          <w:rtl w:val="true"/>
          <w:lang w:bidi="ar-SA"/>
        </w:rPr>
        <w:t xml:space="preserve">الختّلي </w:t>
      </w:r>
      <w:r>
        <w:rPr>
          <w:rStyle w:val="FootnoteAnchor"/>
          <w:rtl w:val="true"/>
        </w:rPr>
        <w:footnoteReference w:id="760"/>
      </w:r>
      <w:r>
        <w:rPr>
          <w:rFonts w:ascii="Amiri" w:hAnsi="Amiri" w:eastAsia="Amiri" w:cs="Amiri"/>
          <w:color w:val="111111"/>
          <w:sz w:val="28"/>
          <w:sz w:val="28"/>
          <w:szCs w:val="28"/>
          <w:rtl w:val="true"/>
          <w:lang w:bidi="ar-SA"/>
        </w:rPr>
        <w:t>،حدّثنا أحمد بن محمد بن عبد الخالق، حدّثنا أبو بكر المروذي،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عمران الوركاني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تخرق إزار بشر فقالت له أخته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قد تخرق إزارك، و هذا البرد، فلو جئت بقطن حتى أغزل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يجيء بالإستارين </w:t>
      </w:r>
      <w:r>
        <w:rPr>
          <w:rStyle w:val="FootnoteAnchor"/>
          <w:rtl w:val="true"/>
        </w:rPr>
        <w:footnoteReference w:id="761"/>
      </w:r>
      <w:r>
        <w:rPr>
          <w:rFonts w:ascii="Amiri" w:hAnsi="Amiri" w:eastAsia="Amiri" w:cs="Amiri"/>
          <w:color w:val="111111"/>
          <w:sz w:val="28"/>
          <w:sz w:val="28"/>
          <w:szCs w:val="28"/>
          <w:rtl w:val="true"/>
          <w:lang w:bidi="ar-SA"/>
        </w:rPr>
        <w:t>و الثلاثة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 إن الغزل قد اجتمع أ فلا تسلم إزارك إن أردت السرعة‌؟ فقال لها</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هاتيه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فأخرجته إليه فوزنه و أخرج ألواحه و جعل يحسب الأساتير فلمّا قد زادت فيه قال كما أفسدتيه فخذيه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المروذي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بعض القطّانين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أهدي إلى أستاذ </w:t>
      </w:r>
    </w:p>
    <w:p>
      <w:pPr>
        <w:pStyle w:val="BookText"/>
        <w:rPr/>
      </w:pPr>
      <w:r>
        <w:rPr>
          <w:rFonts w:ascii="Amiri" w:hAnsi="Amiri" w:eastAsia="Amiri" w:cs="Amiri"/>
          <w:color w:val="111111"/>
          <w:sz w:val="28"/>
          <w:sz w:val="28"/>
          <w:szCs w:val="28"/>
          <w:rtl w:val="true"/>
          <w:lang w:bidi="ar-SA"/>
        </w:rPr>
        <w:t>لي رطب، و كان بشر يقيل في دكاننا في الصيف، فقال له أستاذي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نصر هذا من وجه طيب فإن رأيت أن تأكله، فجعل يمسه بيده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ضرب بيده إلى</w:t>
      </w:r>
      <w:r>
        <w:rPr>
          <w:rFonts w:eastAsia="Amiri" w:cs="Amiri" w:ascii="Amiri" w:hAnsi="Amiri"/>
          <w:color w:val="111111"/>
          <w:sz w:val="28"/>
          <w:szCs w:val="28"/>
          <w:rtl w:val="true"/>
          <w:lang w:bidi="ar-SA"/>
        </w:rPr>
        <w:t xml:space="preserve">] </w:t>
      </w:r>
      <w:r>
        <w:rPr>
          <w:rStyle w:val="FootnoteAnchor"/>
          <w:rtl w:val="true"/>
        </w:rPr>
        <w:footnoteReference w:id="762"/>
      </w:r>
      <w:r>
        <w:rPr>
          <w:rFonts w:ascii="Amiri" w:hAnsi="Amiri" w:eastAsia="Amiri" w:cs="Amiri"/>
          <w:color w:val="111111"/>
          <w:sz w:val="28"/>
          <w:sz w:val="28"/>
          <w:szCs w:val="28"/>
          <w:rtl w:val="true"/>
          <w:lang w:bidi="ar-SA"/>
        </w:rPr>
        <w:t>إلى لحيته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أستحي من اللّه أنّي عند الناس تارك لهذا و آكله في السّر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حدّثنا أبو بكر أحمد بن علي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أحمد بن محمد بن أحمد بن الصلت، حدّثنا محمد بن مخلد </w:t>
      </w:r>
      <w:r>
        <w:rPr>
          <w:rStyle w:val="FootnoteAnchor"/>
          <w:rtl w:val="true"/>
        </w:rPr>
        <w:footnoteReference w:id="763"/>
      </w:r>
      <w:r>
        <w:rPr>
          <w:rFonts w:ascii="Amiri" w:hAnsi="Amiri" w:eastAsia="Amiri" w:cs="Amiri"/>
          <w:color w:val="111111"/>
          <w:sz w:val="28"/>
          <w:sz w:val="28"/>
          <w:szCs w:val="28"/>
          <w:rtl w:val="true"/>
          <w:lang w:bidi="ar-SA"/>
        </w:rPr>
        <w:t xml:space="preserve">العطار، حدّثنا موسى بن هارون الطوسي، حدّثنا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نعيم ابن الهيضم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تجد حلاوة العبادة حتى تجعل بين الشهوات و بينك ضابطا من 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الدينوري، حدّثنا أبو الحسن القزويني </w:t>
      </w:r>
      <w:r>
        <w:rPr>
          <w:rStyle w:val="FootnoteAnchor"/>
          <w:rtl w:val="true"/>
        </w:rPr>
        <w:footnoteReference w:id="764"/>
      </w:r>
      <w:r>
        <w:rPr>
          <w:rFonts w:ascii="Amiri" w:hAnsi="Amiri" w:eastAsia="Amiri" w:cs="Amiri"/>
          <w:color w:val="111111"/>
          <w:sz w:val="28"/>
          <w:sz w:val="28"/>
          <w:szCs w:val="28"/>
          <w:rtl w:val="true"/>
          <w:lang w:bidi="ar-SA"/>
        </w:rPr>
        <w:t>،قرأت على يوسف بن عمر،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حدثكم أحمد بن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من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حدّثنا عبد الرّحمن بن عفان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الحسن بن قبيس،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أبو منصور بن خيرون، أخبرنا أبو بكر الخطيب </w:t>
      </w:r>
      <w:r>
        <w:rPr>
          <w:rStyle w:val="FootnoteAnchor"/>
          <w:rtl w:val="true"/>
        </w:rPr>
        <w:footnoteReference w:id="765"/>
      </w:r>
      <w:r>
        <w:rPr>
          <w:rFonts w:ascii="Amiri" w:hAnsi="Amiri" w:eastAsia="Amiri" w:cs="Amiri"/>
          <w:color w:val="111111"/>
          <w:sz w:val="28"/>
          <w:sz w:val="28"/>
          <w:szCs w:val="28"/>
          <w:rtl w:val="true"/>
          <w:lang w:bidi="ar-SA"/>
        </w:rPr>
        <w:t xml:space="preserve">،أخبرنا أبو القاسم عبد العزيز بن محمد بن جعفر العطار، حدّثنا أحمد بن سلمان </w:t>
      </w:r>
      <w:r>
        <w:rPr>
          <w:rStyle w:val="FootnoteAnchor"/>
          <w:rtl w:val="true"/>
        </w:rPr>
        <w:footnoteReference w:id="766"/>
      </w:r>
      <w:r>
        <w:rPr>
          <w:rFonts w:ascii="Amiri" w:hAnsi="Amiri" w:eastAsia="Amiri" w:cs="Amiri"/>
          <w:color w:val="111111"/>
          <w:sz w:val="28"/>
          <w:sz w:val="28"/>
          <w:szCs w:val="28"/>
          <w:rtl w:val="true"/>
          <w:lang w:bidi="ar-SA"/>
        </w:rPr>
        <w:t>الفقيه، حدّثنا علي بن أحمد بن النّضر، حدّثنا الحسن بن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بشر بن الحارث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لاشتهي شواء من أربعين سنة ما صفا لي درهمه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أربعين</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زاهر بن طاهر، أخبرنا أبو بكر بن الحسين، أخبرنا أبو الحسين بن بشران، 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w:t>
      </w:r>
      <w:r>
        <w:rPr>
          <w:rStyle w:val="FootnoteAnchor"/>
          <w:rtl w:val="true"/>
        </w:rPr>
        <w:footnoteReference w:id="767"/>
      </w:r>
      <w:r>
        <w:rPr>
          <w:rFonts w:ascii="Amiri" w:hAnsi="Amiri" w:eastAsia="Amiri" w:cs="Amiri"/>
          <w:color w:val="111111"/>
          <w:sz w:val="28"/>
          <w:sz w:val="28"/>
          <w:szCs w:val="28"/>
          <w:rtl w:val="true"/>
          <w:lang w:bidi="ar-SA"/>
        </w:rPr>
        <w:t>بن السّماك، حدّثنا محمد بن عباس، حدّثنا أبو بكر يزيد بن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بن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بشر بن الحارث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لاشتهي الشواء منذ أربعين سنة ما صفا لي درهمه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أخبرنا أبو القاسم، أخبرنا أبو بكر، أخبرنا أبو الفتح محمد بن أحمد بن أبي الفوارس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جعفر بن مسلم، حدّثنا أحمد بن محمد بن عبد الخالق، حدّثنا أبو بكر أحمد بن الحجّاج، حدّثني عبد الصمد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بشر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تركت الشهوات زهدا فيها و لكني لم أعط‍‌ نفسي كل ما تشتهيه، و إني لأشتهي الشواء منذ أربعين سنة، إلاّ أنه لا يصفو لي درهم 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حدّثنا و أبو منصور بن خيرون، أنبأنا أبو بكر الخطيب </w:t>
      </w:r>
      <w:r>
        <w:rPr>
          <w:rStyle w:val="FootnoteAnchor"/>
          <w:rtl w:val="true"/>
        </w:rPr>
        <w:footnoteReference w:id="768"/>
      </w:r>
      <w:r>
        <w:rPr>
          <w:rFonts w:ascii="Amiri" w:hAnsi="Amiri" w:eastAsia="Amiri" w:cs="Amiri"/>
          <w:color w:val="111111"/>
          <w:sz w:val="28"/>
          <w:sz w:val="28"/>
          <w:szCs w:val="28"/>
          <w:rtl w:val="true"/>
          <w:lang w:bidi="ar-SA"/>
        </w:rPr>
        <w:t xml:space="preserve">،أخبرنا أحمد بن عمر بن روح النّهرواني، حدّثنا طلحة </w:t>
      </w:r>
      <w:r>
        <w:rPr>
          <w:rStyle w:val="FootnoteAnchor"/>
          <w:rtl w:val="true"/>
        </w:rPr>
        <w:footnoteReference w:id="769"/>
      </w:r>
      <w:r>
        <w:rPr>
          <w:rFonts w:ascii="Amiri" w:hAnsi="Amiri" w:eastAsia="Amiri" w:cs="Amiri"/>
          <w:color w:val="111111"/>
          <w:sz w:val="28"/>
          <w:sz w:val="28"/>
          <w:szCs w:val="28"/>
          <w:rtl w:val="true"/>
          <w:lang w:bidi="ar-SA"/>
        </w:rPr>
        <w:t>بن أحمد بن الحسن الصوفي، حدّثنا محمد بن مخلد العطّار، حدّثنا عبد اللّه بن منصور،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حفص ابن أخت بشر بن الحارث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اشتهى بشر سفر جلة في علّته، فقالت لي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اطلب لي سفر جلة،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بها، فأخذها فجعل يشمّها،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وضعها بين يديه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نصر كلها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أطيب ريحها،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زال يشمّها حتى مات و ما ذاقها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 محمد بن جعفر بن علاّن الورّاق، حدّثنا مخلد </w:t>
      </w:r>
      <w:r>
        <w:rPr>
          <w:rStyle w:val="FootnoteAnchor"/>
          <w:rtl w:val="true"/>
        </w:rPr>
        <w:footnoteReference w:id="770"/>
      </w:r>
      <w:r>
        <w:rPr>
          <w:rFonts w:ascii="Amiri" w:hAnsi="Amiri" w:eastAsia="Amiri" w:cs="Amiri"/>
          <w:color w:val="111111"/>
          <w:sz w:val="28"/>
          <w:sz w:val="28"/>
          <w:szCs w:val="28"/>
          <w:rtl w:val="true"/>
          <w:lang w:bidi="ar-SA"/>
        </w:rPr>
        <w:t>بن جعفر الدقاق، حدّثنا محمد بن جرير الطبري، حدّثني أحمد بن خالد الخلاّل،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بعض أصحابنا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بشر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أدع الفاكهة زهدا فيها و لكن أكره أن أعطيها شهوتها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أحمد بن منصور، و علي بن الحسن بن سعيد، قالا</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 النجم بدر بن عبد اللّه، أنبأنا أبو بكر الخطيب </w:t>
      </w:r>
      <w:r>
        <w:rPr>
          <w:rStyle w:val="FootnoteAnchor"/>
          <w:rtl w:val="true"/>
        </w:rPr>
        <w:footnoteReference w:id="771"/>
      </w:r>
      <w:r>
        <w:rPr>
          <w:rFonts w:ascii="Amiri" w:hAnsi="Amiri" w:eastAsia="Amiri" w:cs="Amiri"/>
          <w:color w:val="111111"/>
          <w:sz w:val="28"/>
          <w:sz w:val="28"/>
          <w:szCs w:val="28"/>
          <w:rtl w:val="true"/>
          <w:lang w:bidi="ar-SA"/>
        </w:rPr>
        <w:t>،أخبرنا عبد الكريم بن محمد بن أحمد الضّبّي، حدّثنا أحمد بن منصور النوشري، أخبرنا محمد بن مخلد، حدّثنا عبد اللّه بن منصور أبو العباس المؤدب، حدّثني أبو نصر الحربي،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انصرفت من السوق فاشتريت جلّة تمر حديث و معها تمر فوقها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فمررت ببشر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صديقا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فقعدت إليه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نصر قد جاء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ترى ما أحسنه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مني تمرة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ينظر إليها و يشمّها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يا أبا نصر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أيش يمنعك من أكلها؟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آكلها فتدعوني نفسي أن آكل أخرى، و أخاف إن أكلت أخرى دعتني نفسي إلى ثالثة و أخاف إن أكلت الثالثة أشتكي بطني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فردّها و لم يأكلها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حدّثنا و أبو منصور بن خيرون، أخبرنا أبو بكر الخطيب </w:t>
      </w:r>
      <w:r>
        <w:rPr>
          <w:rStyle w:val="FootnoteAnchor"/>
          <w:rtl w:val="true"/>
        </w:rPr>
        <w:footnoteReference w:id="772"/>
      </w:r>
      <w:r>
        <w:rPr>
          <w:rFonts w:ascii="Amiri" w:hAnsi="Amiri" w:eastAsia="Amiri" w:cs="Amiri"/>
          <w:color w:val="111111"/>
          <w:sz w:val="28"/>
          <w:sz w:val="28"/>
          <w:szCs w:val="28"/>
          <w:rtl w:val="true"/>
          <w:lang w:bidi="ar-SA"/>
        </w:rPr>
        <w:t>،أنبأنا أبو الحسن بن أبي بكر، أنبأنا عيسى بن محمد الطوماري، حدّثنا أبو صفوان يعني عبد الرّحمن بن حرب السمسار،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المثنّى </w:t>
      </w:r>
      <w:r>
        <w:rPr>
          <w:rStyle w:val="FootnoteAnchor"/>
          <w:rtl w:val="true"/>
        </w:rPr>
        <w:footnoteReference w:id="773"/>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عمر ابن أخت بشر بن الحارث دخل علينا بشر بن الحارث يوم أضحى، فقالت له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 أن الكلاب قد شبعت من اللحم في هذا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فلما كان العصر جاءنا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 خرقة فيها رطل 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اطبخي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إيش أطبخه‌؟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اطبخيه</w:t>
      </w:r>
      <w:r>
        <w:rPr>
          <w:rFonts w:eastAsia="Amiri" w:cs="Amiri" w:ascii="Amiri" w:hAnsi="Amiri"/>
          <w:color w:val="111111"/>
          <w:sz w:val="28"/>
          <w:szCs w:val="28"/>
          <w:rtl w:val="true"/>
          <w:lang w:bidi="ar-SA"/>
        </w:rPr>
        <w:t xml:space="preserve">] </w:t>
      </w:r>
      <w:r>
        <w:rPr>
          <w:rStyle w:val="FootnoteAnchor"/>
          <w:rtl w:val="true"/>
        </w:rPr>
        <w:footnoteReference w:id="774"/>
      </w:r>
      <w:r>
        <w:rPr>
          <w:rFonts w:ascii="Amiri" w:hAnsi="Amiri" w:eastAsia="Amiri" w:cs="Amiri"/>
          <w:color w:val="111111"/>
          <w:sz w:val="28"/>
          <w:sz w:val="28"/>
          <w:szCs w:val="28"/>
          <w:rtl w:val="true"/>
          <w:lang w:bidi="ar-SA"/>
        </w:rPr>
        <w:t>بماء و ملح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فطبخت نصفه بماء و ملح، و اشترت بحبة سلقا و طبخت النصف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Style w:val="FootnoteAnchor"/>
          <w:rtl w:val="true"/>
        </w:rPr>
        <w:footnoteReference w:id="775"/>
      </w:r>
      <w:r>
        <w:rPr>
          <w:rFonts w:ascii="Amiri" w:hAnsi="Amiri" w:eastAsia="Amiri" w:cs="Amiri"/>
          <w:color w:val="111111"/>
          <w:sz w:val="28"/>
          <w:sz w:val="28"/>
          <w:szCs w:val="28"/>
          <w:rtl w:val="true"/>
          <w:lang w:bidi="ar-SA"/>
        </w:rPr>
        <w:t>فلما كان المغرب جاء و معه رغيف و ما رأيناه قط‍‌ أكل عندنا،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اثردي هذا الرغيف في الماء و الملح و هاتيه،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و قدمته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يأكل الثريد و يدع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فشالته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من الغد جاءنا و معه رغيف،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بقي من ذلك الماء و الملح شيء فاثردي هذا الرغيف فيه و هاتيه،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بقي من الماء و الملح شيء، و لكن كنت قد اشتريت بحبة سلقا </w:t>
      </w:r>
      <w:r>
        <w:rPr>
          <w:rStyle w:val="FootnoteAnchor"/>
          <w:rtl w:val="true"/>
        </w:rPr>
        <w:footnoteReference w:id="776"/>
      </w:r>
      <w:r>
        <w:rPr>
          <w:rFonts w:ascii="Amiri" w:hAnsi="Amiri" w:eastAsia="Amiri" w:cs="Amiri"/>
          <w:color w:val="111111"/>
          <w:sz w:val="28"/>
          <w:sz w:val="28"/>
          <w:szCs w:val="28"/>
          <w:rtl w:val="true"/>
          <w:lang w:bidi="ar-SA"/>
        </w:rPr>
        <w:t>و عملت باقي اللحم، و قد بقي منه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هذا أيضا لي فيه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الماء و الملح، قلت لك بقي منه شيء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كذبت فيه، و هذا أفسدتيه بسلق لا أدري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777"/>
      </w:r>
      <w:r>
        <w:rPr>
          <w:rFonts w:ascii="Amiri" w:hAnsi="Amiri" w:eastAsia="Amiri" w:cs="Amiri"/>
          <w:color w:val="111111"/>
          <w:sz w:val="28"/>
          <w:sz w:val="28"/>
          <w:szCs w:val="28"/>
          <w:rtl w:val="true"/>
          <w:lang w:bidi="ar-SA"/>
        </w:rPr>
        <w:t>أين هو</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 الحسن بن أبي بكر، أخبرني أبي، حدّثنا محمد بن الحسين بن حميد </w:t>
      </w:r>
      <w:r>
        <w:rPr>
          <w:rStyle w:val="FootnoteAnchor"/>
          <w:rtl w:val="true"/>
        </w:rPr>
        <w:footnoteReference w:id="778"/>
      </w:r>
      <w:r>
        <w:rPr>
          <w:rFonts w:ascii="Amiri" w:hAnsi="Amiri" w:eastAsia="Amiri" w:cs="Amiri"/>
          <w:color w:val="111111"/>
          <w:sz w:val="28"/>
          <w:sz w:val="28"/>
          <w:szCs w:val="28"/>
          <w:rtl w:val="true"/>
          <w:lang w:bidi="ar-SA"/>
        </w:rPr>
        <w:t>بن الربيع، حدّثني أبي، أخبرني عبد اللّه بن عبيد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بشر بن الحارث يخرج كل يوم من منزله فيغلق بابه و يضع مفتاحه عند جار له بقّال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خشية أن يضيع منه، فكان يذهب إلى الجبّان فإذا جاء وقت المغرب جاء إلى البقّال فسلّم و أخذ المفتاح فكان هذا دأبه، فكان البقّال يحدث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يوما و قد عملت باذنجان بأصباغه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إليه فعلمت أنه قد اشتهاه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هذا الباذنجان تعمله بنية لي من غزل تغزله و أبيعه لها، فخذ منه ما شئت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حفظك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و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انظر في قفاه،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 افتضحت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يخاطب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تشتهين باذنجان بأصباغه، و اللّه لا تذوقيه حتى تفارقي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أخبرنا أبو نعيم الحافظ‍‌ </w:t>
      </w:r>
      <w:r>
        <w:rPr>
          <w:rStyle w:val="FootnoteAnchor"/>
          <w:rtl w:val="true"/>
        </w:rPr>
        <w:footnoteReference w:id="779"/>
      </w:r>
      <w:r>
        <w:rPr>
          <w:rFonts w:ascii="Amiri" w:hAnsi="Amiri" w:eastAsia="Amiri" w:cs="Amiri"/>
          <w:color w:val="111111"/>
          <w:sz w:val="28"/>
          <w:sz w:val="28"/>
          <w:szCs w:val="28"/>
          <w:rtl w:val="true"/>
          <w:lang w:bidi="ar-SA"/>
        </w:rPr>
        <w:t xml:space="preserve">،أخبرنا أبو عبد اللّه محمد بن خفيف </w:t>
      </w:r>
      <w:r>
        <w:rPr>
          <w:rStyle w:val="FootnoteAnchor"/>
          <w:rtl w:val="true"/>
        </w:rPr>
        <w:footnoteReference w:id="780"/>
      </w:r>
      <w:r>
        <w:rPr>
          <w:rFonts w:ascii="Amiri" w:hAnsi="Amiri" w:eastAsia="Amiri" w:cs="Amiri"/>
          <w:color w:val="111111"/>
          <w:sz w:val="28"/>
          <w:sz w:val="28"/>
          <w:szCs w:val="28"/>
          <w:rtl w:val="true"/>
          <w:lang w:bidi="ar-SA"/>
        </w:rPr>
        <w:t>فيما كتب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الهيثم كنت أدخل على أخت بشر في صغري فأعطتني يوما كبة من غزل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 هذه الكبة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781"/>
      </w:r>
      <w:r>
        <w:rPr>
          <w:rFonts w:ascii="Amiri" w:hAnsi="Amiri" w:eastAsia="Amiri" w:cs="Amiri"/>
          <w:color w:val="111111"/>
          <w:sz w:val="28"/>
          <w:sz w:val="28"/>
          <w:szCs w:val="28"/>
          <w:rtl w:val="true"/>
          <w:lang w:bidi="ar-SA"/>
        </w:rPr>
        <w:t>اشتر خبزا و سمكا، ففعلت، فدخل بشر و الخبز و السمك موضوع، فقال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الطعام‌؟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أمي و أمك في المنام،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أردت فرحي و إدخالك السرور عليّ‌ فبيعي من غزلك و اشتري </w:t>
      </w:r>
      <w:r>
        <w:rPr>
          <w:rStyle w:val="FootnoteAnchor"/>
          <w:rtl w:val="true"/>
        </w:rPr>
        <w:footnoteReference w:id="782"/>
      </w:r>
      <w:r>
        <w:rPr>
          <w:rFonts w:ascii="Amiri" w:hAnsi="Amiri" w:eastAsia="Amiri" w:cs="Amiri"/>
          <w:color w:val="111111"/>
          <w:sz w:val="28"/>
          <w:sz w:val="28"/>
          <w:szCs w:val="28"/>
          <w:rtl w:val="true"/>
          <w:lang w:bidi="ar-SA"/>
        </w:rPr>
        <w:t>خبزا و سمكا فإن أخاك بشرا يشتهيهما،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ذكرت أمي و أمه بكى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تغتمّ‌ لي 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ميتة</w:t>
      </w:r>
      <w:r>
        <w:rPr>
          <w:rFonts w:eastAsia="Amiri" w:cs="Amiri" w:ascii="Amiri" w:hAnsi="Amiri"/>
          <w:color w:val="111111"/>
          <w:sz w:val="28"/>
          <w:szCs w:val="28"/>
          <w:rtl w:val="true"/>
          <w:lang w:bidi="ar-SA"/>
        </w:rPr>
        <w:t xml:space="preserve">] </w:t>
      </w:r>
      <w:r>
        <w:rPr>
          <w:rStyle w:val="FootnoteAnchor"/>
          <w:rtl w:val="true"/>
        </w:rPr>
        <w:footnoteReference w:id="783"/>
      </w:r>
      <w:r>
        <w:rPr>
          <w:rFonts w:ascii="Amiri" w:hAnsi="Amiri" w:eastAsia="Amiri" w:cs="Amiri"/>
          <w:color w:val="111111"/>
          <w:sz w:val="28"/>
          <w:sz w:val="28"/>
          <w:szCs w:val="28"/>
          <w:rtl w:val="true"/>
          <w:lang w:bidi="ar-SA"/>
        </w:rPr>
        <w:t>فقال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لأشتهيه منذ خمس </w:t>
      </w:r>
      <w:r>
        <w:rPr>
          <w:rStyle w:val="FootnoteAnchor"/>
          <w:rtl w:val="true"/>
        </w:rPr>
        <w:footnoteReference w:id="784"/>
      </w:r>
      <w:r>
        <w:rPr>
          <w:rFonts w:ascii="Amiri" w:hAnsi="Amiri" w:eastAsia="Amiri" w:cs="Amiri"/>
          <w:color w:val="111111"/>
          <w:sz w:val="28"/>
          <w:sz w:val="28"/>
          <w:szCs w:val="28"/>
          <w:rtl w:val="true"/>
          <w:lang w:bidi="ar-SA"/>
        </w:rPr>
        <w:t>و عشرين سنة، ما كان اللّه يراني أن أرجع في شيء تركته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أخبرنا أبو الحسين بن النّقّور، أخبرنا أبو بكر محمد بن علي بن محمد بن النّضر الديباجي، حدّثنا محمد بن حمدوية المروذي، حدّثنا عبد اللّه بن عبد الوهاب، عن بشر بن الحارث أنه كان يعامل بقّالا فلما حضره الموت دعاه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اطرح عليّ‌ حسابك، فطرح عليه ثمان حبات</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الدّينوري، حدّثنا أبو الحسن بن القزويني، حدّثنا يوسف بن عمر، حدّثنا إبراهيم بن عبد اللّه المصري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البزّار إملاء من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هشام </w:t>
      </w:r>
      <w:r>
        <w:rPr>
          <w:rStyle w:val="FootnoteAnchor"/>
          <w:rtl w:val="true"/>
        </w:rPr>
        <w:footnoteReference w:id="78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دخل أبو نصر التمّار على خالي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معروف،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أي شيء سألته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محفوظ‍‌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أنك تحضر الولائم و تأكل الطيبات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ذلك‌؟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أنا ضيف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786"/>
      </w:r>
      <w:r>
        <w:rPr>
          <w:rFonts w:ascii="Amiri" w:hAnsi="Amiri" w:eastAsia="Amiri" w:cs="Amiri"/>
          <w:color w:val="111111"/>
          <w:sz w:val="28"/>
          <w:sz w:val="28"/>
          <w:szCs w:val="28"/>
          <w:rtl w:val="true"/>
          <w:lang w:bidi="ar-SA"/>
        </w:rPr>
        <w:t xml:space="preserve">من أي شيء أطعمني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أكلت</w:t>
      </w:r>
      <w:r>
        <w:rPr>
          <w:rFonts w:eastAsia="Amiri" w:cs="Amiri" w:ascii="Amiri" w:hAnsi="Amiri"/>
          <w:color w:val="111111"/>
          <w:sz w:val="28"/>
          <w:szCs w:val="28"/>
          <w:rtl w:val="true"/>
          <w:lang w:bidi="ar-SA"/>
        </w:rPr>
        <w:t xml:space="preserve">] </w:t>
      </w:r>
      <w:r>
        <w:rPr>
          <w:rStyle w:val="FootnoteAnchor"/>
          <w:rtl w:val="true"/>
        </w:rPr>
        <w:footnoteReference w:id="787"/>
      </w:r>
      <w:r>
        <w:rPr>
          <w:rFonts w:ascii="IRNazanin" w:hAnsi="IRNazanin" w:eastAsia="IRNazanin"/>
          <w:color w:val="111111"/>
          <w:sz w:val="28"/>
          <w:sz w:val="28"/>
          <w:szCs w:val="28"/>
          <w:rtl w:val="true"/>
          <w:lang w:bidi="fa-IR"/>
        </w:rPr>
        <w:t xml:space="preserve">،قال أبو 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لبشر</w:t>
      </w:r>
      <w:r>
        <w:rPr>
          <w:rFonts w:eastAsia="IRNazanin" w:cs="IRNazanin"/>
          <w:color w:val="111111"/>
          <w:sz w:val="28"/>
          <w:szCs w:val="28"/>
          <w:rtl w:val="true"/>
          <w:lang w:bidi="fa-IR"/>
        </w:rPr>
        <w:t xml:space="preserve">] </w:t>
      </w:r>
      <w:r>
        <w:rPr>
          <w:rStyle w:val="FootnoteAnchor"/>
          <w:rtl w:val="true"/>
        </w:rPr>
        <w:footnoteReference w:id="7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أسمعك تقول أعرف رجلا يشتهي باذنجانة من كذا و كذا سنة، و معروف يأكل الطيبات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نصر التمار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لبسط‍‌ المعرفة، و أنا آكل بقبض الورع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عبد الغافر 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بن إبراهيم، أخبرنا أبو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 اللّه بن محمد بن حمدان الزاهد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بعكبرا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مخلد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الصمد بن حميد بن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الوهاب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أقدر على ترك شهوة من بشر الحافي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عبد اللّه بن شاذان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حمزة البزّاز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من الزهاد إلاّ و هو يذمّ‌ الدنيا و يأخذ منها غير بشر بن الحارث فإنه كان يذمّها و يفرّ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الدّينوري، حدّثنا أبو الحسن بن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يوسف بن عمر، حدثكم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الحسن، نا</w:t>
      </w:r>
      <w:r>
        <w:rPr>
          <w:rFonts w:eastAsia="Amiri" w:cs="Amiri" w:ascii="Amiri" w:hAnsi="Amiri"/>
          <w:color w:val="111111"/>
          <w:sz w:val="28"/>
          <w:szCs w:val="28"/>
          <w:rtl w:val="true"/>
          <w:lang w:bidi="ar-SA"/>
        </w:rPr>
        <w:t xml:space="preserve">] </w:t>
      </w:r>
      <w:r>
        <w:rPr>
          <w:rStyle w:val="FootnoteAnchor"/>
          <w:rtl w:val="true"/>
        </w:rPr>
        <w:footnoteReference w:id="789"/>
      </w:r>
      <w:r>
        <w:rPr>
          <w:rFonts w:ascii="IRNazanin" w:hAnsi="IRNazanin" w:eastAsia="IRNazanin"/>
          <w:color w:val="111111"/>
          <w:sz w:val="28"/>
          <w:sz w:val="28"/>
          <w:szCs w:val="28"/>
          <w:rtl w:val="true"/>
          <w:lang w:bidi="fa-IR"/>
        </w:rPr>
        <w:t>أحمد بن المغلّس قال</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أبا نصر بشرا يقول و قد 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نصر ما أشدّ حبّ‌ الناس لك، فغلظ‍‌ عليه ذلك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 عافاك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لهم ما في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لأبي نصر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عبد اللّه بن أبي أويس </w:t>
      </w:r>
      <w:r>
        <w:rPr>
          <w:rStyle w:val="FootnoteAnchor"/>
          <w:rtl w:val="true"/>
        </w:rPr>
        <w:footnoteReference w:id="790"/>
      </w:r>
      <w:r>
        <w:rPr>
          <w:rFonts w:ascii="Amiri" w:hAnsi="Amiri" w:eastAsia="Amiri" w:cs="Amiri"/>
          <w:color w:val="111111"/>
          <w:sz w:val="28"/>
          <w:sz w:val="28"/>
          <w:szCs w:val="28"/>
          <w:rtl w:val="true"/>
          <w:lang w:bidi="ar-SA"/>
        </w:rPr>
        <w:t>،حدّثنا مالك،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رجل للنبي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دلني على عمل إذا عملته أحبني اللّه من السماء، و أحبّني الناس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ازهد في </w:t>
      </w:r>
    </w:p>
    <w:p>
      <w:pPr>
        <w:pStyle w:val="BookText"/>
        <w:rPr/>
      </w:pPr>
      <w:r>
        <w:rPr>
          <w:rFonts w:ascii="Amiri" w:hAnsi="Amiri" w:eastAsia="Amiri" w:cs="Amiri"/>
          <w:color w:val="111111"/>
          <w:sz w:val="28"/>
          <w:sz w:val="28"/>
          <w:szCs w:val="28"/>
          <w:rtl w:val="true"/>
          <w:lang w:bidi="ar-SA"/>
        </w:rPr>
        <w:t>الدنيا يحبّك اللّه، و ازهد فيما في أيدي الناس يحبّك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فرأيت أبا نصر قد فرح به إذ </w:t>
      </w:r>
      <w:r>
        <w:rPr>
          <w:rStyle w:val="FootnoteAnchor"/>
          <w:rtl w:val="true"/>
        </w:rPr>
        <w:footnoteReference w:id="791"/>
      </w:r>
      <w:r>
        <w:rPr>
          <w:rFonts w:ascii="Amiri" w:hAnsi="Amiri" w:eastAsia="Amiri" w:cs="Amiri"/>
          <w:color w:val="111111"/>
          <w:sz w:val="28"/>
          <w:sz w:val="28"/>
          <w:szCs w:val="28"/>
          <w:rtl w:val="true"/>
          <w:lang w:bidi="ar-SA"/>
        </w:rPr>
        <w:t>وافق قوله سنّة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إبراهيم و أبو الحسن علي بن أحمد و أبو محمد عبد الكريم بن حمزة و أبو السعادات أحمد بن أحمد المتوكلي،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 أبو منصور بن خيرون،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الخطيب، أخبرنا عبد العزيز بن علي الطحان، حدّثنا محمد بن أحمد الجرجرائي </w:t>
      </w:r>
      <w:r>
        <w:rPr>
          <w:rStyle w:val="FootnoteAnchor"/>
          <w:rtl w:val="true"/>
        </w:rPr>
        <w:footnoteReference w:id="79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تلميذ بشر بن الحارث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بشر بن الحارث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لنا أن لا نحبّ‌ هذه الدار لأنها دار يعصى اللّه فيها، و و اللّه إن لم يكن منّا إلاّ انّا أحببنا شيئا أبغضه اللّه عز و جل لكفانا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الفراوي، أخبرنا سعيد بن أحمد بن محمد الصوفي، 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793"/>
      </w:r>
      <w:r>
        <w:rPr>
          <w:rFonts w:ascii="Amiri" w:hAnsi="Amiri" w:eastAsia="Amiri" w:cs="Amiri"/>
          <w:color w:val="111111"/>
          <w:sz w:val="28"/>
          <w:sz w:val="28"/>
          <w:szCs w:val="28"/>
          <w:rtl w:val="true"/>
          <w:lang w:bidi="ar-SA"/>
        </w:rPr>
        <w:t>عبد اللّه محمد بن سعيد بن محمد بن عبد الرّحمن الأسترآباذي، أخبرنا أبو بكر محمد بن عبد اللّه بن إبراهيم، حدّثنا محمد بن علي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إبراهيم الرحماني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بشر بن الحارث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تبغض الدنيا إلاّ لأن اللّه عزّ و جلّ‌ يعصى فيها كان ينبغي لنا أن نبغضها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أبي الحافظ‍‌ أبو القاسم علي بن الحسن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العز أحمد بن عبيد اللّه بن كادش، أخبرنا أبو محمد بن العباس، حدّثنا أبو الفضل الصّندلي، أخبرنا أبو حفص ابن أخت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بحة </w:t>
      </w:r>
      <w:r>
        <w:rPr>
          <w:rStyle w:val="FootnoteAnchor"/>
          <w:rtl w:val="true"/>
        </w:rPr>
        <w:footnoteReference w:id="794"/>
      </w:r>
      <w:r>
        <w:rPr>
          <w:rFonts w:ascii="Amiri" w:hAnsi="Amiri" w:eastAsia="Amiri" w:cs="Amiri"/>
          <w:color w:val="111111"/>
          <w:sz w:val="28"/>
          <w:sz w:val="28"/>
          <w:szCs w:val="28"/>
          <w:rtl w:val="true"/>
          <w:lang w:bidi="ar-SA"/>
        </w:rPr>
        <w:t>أخت بشر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بشر إلى الكوفة فأقام بها فجاءنا بالليل و هو متزر بحصير</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زاهر، أنبأنا أبو بكر أحمد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عبد اللّه الحافظ‍‌، أنبأني أبو العباس 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قرأته بخطه عن محمد بن عبد الوهاب،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غنّام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بشر بن الحارث بعبّادان </w:t>
      </w:r>
      <w:r>
        <w:rPr>
          <w:rStyle w:val="FootnoteAnchor"/>
          <w:rtl w:val="true"/>
        </w:rPr>
        <w:footnoteReference w:id="795"/>
      </w:r>
      <w:r>
        <w:rPr>
          <w:rFonts w:ascii="Amiri" w:hAnsi="Amiri" w:eastAsia="Amiri" w:cs="Amiri"/>
          <w:color w:val="111111"/>
          <w:sz w:val="28"/>
          <w:sz w:val="28"/>
          <w:szCs w:val="28"/>
          <w:rtl w:val="true"/>
          <w:lang w:bidi="ar-SA"/>
        </w:rPr>
        <w:t xml:space="preserve">عشر سنين يشرب من </w:t>
      </w:r>
    </w:p>
    <w:p>
      <w:pPr>
        <w:pStyle w:val="BookText"/>
        <w:rPr/>
      </w:pPr>
      <w:r>
        <w:rPr>
          <w:rFonts w:ascii="Amiri" w:hAnsi="Amiri" w:eastAsia="Amiri" w:cs="Amiri"/>
          <w:color w:val="111111"/>
          <w:sz w:val="28"/>
          <w:sz w:val="28"/>
          <w:szCs w:val="28"/>
          <w:rtl w:val="true"/>
          <w:lang w:bidi="ar-SA"/>
        </w:rPr>
        <w:t>ماء البحر، و لا يشرب من حياض السلاطين حتى أضرّ بجوفه فرجع، إلى أخته، و أخذه وجع لا يقوم به إلاّ أخته، قال و هو يتّخذ المغازل فيبيعه، فذاك كسبه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العباس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عمر البزار بالكوفة يقول سمعت حمزة بن الحسين السمسار يقول سمعت</w:t>
      </w:r>
      <w:r>
        <w:rPr>
          <w:rFonts w:eastAsia="Amiri" w:cs="Amiri" w:ascii="Amiri" w:hAnsi="Amiri"/>
          <w:color w:val="111111"/>
          <w:sz w:val="28"/>
          <w:szCs w:val="28"/>
          <w:rtl w:val="true"/>
          <w:lang w:bidi="ar-SA"/>
        </w:rPr>
        <w:t xml:space="preserve">] </w:t>
      </w:r>
      <w:r>
        <w:rPr>
          <w:rStyle w:val="FootnoteAnchor"/>
          <w:rtl w:val="true"/>
        </w:rPr>
        <w:footnoteReference w:id="796"/>
      </w:r>
      <w:r>
        <w:rPr>
          <w:rFonts w:ascii="Amiri" w:hAnsi="Amiri" w:eastAsia="Amiri" w:cs="Amiri"/>
          <w:color w:val="111111"/>
          <w:sz w:val="28"/>
          <w:sz w:val="28"/>
          <w:szCs w:val="28"/>
          <w:rtl w:val="true"/>
          <w:lang w:bidi="ar-SA"/>
        </w:rPr>
        <w:t>محمد بن يوسف الجوهري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أمشي مع بشر بن الحارث في يوم صائف منصرفا من الجمعة فاجتزنا بسور دار إسحاق بن إبراهيم، و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فيء</w:t>
      </w:r>
      <w:r>
        <w:rPr>
          <w:rFonts w:eastAsia="Amiri" w:cs="Amiri" w:ascii="Amiri" w:hAnsi="Amiri"/>
          <w:color w:val="111111"/>
          <w:sz w:val="28"/>
          <w:szCs w:val="28"/>
          <w:rtl w:val="true"/>
          <w:lang w:bidi="ar-SA"/>
        </w:rPr>
        <w:t xml:space="preserve">] </w:t>
      </w:r>
      <w:r>
        <w:rPr>
          <w:rStyle w:val="FootnoteAnchor"/>
          <w:rtl w:val="true"/>
        </w:rPr>
        <w:footnoteReference w:id="797"/>
      </w:r>
      <w:r>
        <w:rPr>
          <w:rFonts w:ascii="Amiri" w:hAnsi="Amiri" w:eastAsia="Amiri" w:cs="Amiri"/>
          <w:color w:val="111111"/>
          <w:sz w:val="28"/>
          <w:sz w:val="28"/>
          <w:szCs w:val="28"/>
          <w:rtl w:val="true"/>
          <w:lang w:bidi="ar-SA"/>
        </w:rPr>
        <w:t>،فجعلت أزاحم بشرا إلى الفيء و هو يمشي في الشمس،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لأسألنه إيش الورع أن يمشي إنسان في 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فيضرّ بنفسه،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نصر أنا أضطرك إلى الفيء و أنت تمشي في الشمس‌؟</w:t>
      </w:r>
      <w:r>
        <w:rPr>
          <w:rFonts w:eastAsia="Amiri" w:cs="Amiri" w:ascii="Amiri" w:hAnsi="Amiri"/>
          <w:color w:val="111111"/>
          <w:sz w:val="28"/>
          <w:szCs w:val="28"/>
          <w:rtl w:val="true"/>
          <w:lang w:bidi="ar-SA"/>
        </w:rPr>
        <w:t xml:space="preserve">!] </w:t>
      </w:r>
      <w:r>
        <w:rPr>
          <w:rStyle w:val="FootnoteAnchor"/>
          <w:rtl w:val="true"/>
        </w:rPr>
        <w:footnoteReference w:id="798"/>
      </w:r>
      <w:r>
        <w:rPr>
          <w:rFonts w:ascii="Amiri" w:hAnsi="Amiri" w:eastAsia="Amiri" w:cs="Amiri"/>
          <w:color w:val="111111"/>
          <w:sz w:val="28"/>
          <w:sz w:val="28"/>
          <w:szCs w:val="28"/>
          <w:rtl w:val="true"/>
          <w:lang w:bidi="ar-SA"/>
        </w:rPr>
        <w:t>فقال مجيبا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فيء سور فان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الحسين بن بشران، أنبأنا أبو عمرو </w:t>
      </w:r>
      <w:r>
        <w:rPr>
          <w:rStyle w:val="FootnoteAnchor"/>
          <w:rtl w:val="true"/>
        </w:rPr>
        <w:footnoteReference w:id="800"/>
      </w:r>
      <w:r>
        <w:rPr>
          <w:rFonts w:ascii="Amiri" w:hAnsi="Amiri" w:eastAsia="Amiri" w:cs="Amiri"/>
          <w:color w:val="111111"/>
          <w:sz w:val="28"/>
          <w:sz w:val="28"/>
          <w:szCs w:val="28"/>
          <w:rtl w:val="true"/>
          <w:lang w:bidi="ar-SA"/>
        </w:rPr>
        <w:t>بن السّماك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المرورّوذي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عباس الدوري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بشر بن الحارث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Style w:val="FootnoteAnchor"/>
          <w:rtl w:val="true"/>
        </w:rPr>
        <w:footnoteReference w:id="801"/>
      </w:r>
      <w:r>
        <w:rPr>
          <w:rFonts w:ascii="Amiri" w:hAnsi="Amiri" w:eastAsia="Amiri" w:cs="Amiri"/>
          <w:color w:val="111111"/>
          <w:sz w:val="28"/>
          <w:sz w:val="28"/>
          <w:szCs w:val="28"/>
          <w:rtl w:val="true"/>
          <w:lang w:bidi="ar-SA"/>
        </w:rPr>
        <w:t>ينظر خبزه من أين هو؟ و مسكنه الذي يسكنه أهله من أي شيء هو؟ ثم يتكلم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أخبرنا أبو القاسم بن إسحاق، أخبرنا رشأ بن نظيف، أخبرنا الحسن بن إسماعيل، حدّثنا أحمد بن مروان، حدّثنا يحيى بن المختار،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بشر لا ينام الليل، تراه كأنه مهوّس، فقيل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 أن يأتيني أمر اللّه و أنا نائم</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أخبرنا أبو المظفّر بن القشيري،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والدي الإمام أبا القاسم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الأستاذ أبا علي الدّقّاق يقول </w:t>
      </w:r>
      <w:r>
        <w:rPr>
          <w:rStyle w:val="FootnoteAnchor"/>
          <w:rtl w:val="true"/>
        </w:rPr>
        <w:footnoteReference w:id="8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بشر ببعض الناس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الرجل لا ينام الليل، و لا يفطر إلاّ في كل ثلاثة أيام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بشر، فقيل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w:t>
      </w:r>
    </w:p>
    <w:p>
      <w:pPr>
        <w:pStyle w:val="BookText"/>
        <w:rPr/>
      </w:pPr>
      <w:r>
        <w:rPr>
          <w:rFonts w:ascii="Amiri" w:hAnsi="Amiri" w:eastAsia="Amiri" w:cs="Amiri"/>
          <w:color w:val="111111"/>
          <w:sz w:val="28"/>
          <w:sz w:val="28"/>
          <w:szCs w:val="28"/>
          <w:rtl w:val="true"/>
          <w:lang w:bidi="ar-SA"/>
        </w:rPr>
        <w:t>لا أذكر إلاّ ليلة سهرت ليلة كاملة، و لا أنّي صمت يوما ثم لم أفطر من ليلته، و لكنّ‌ اللّه سبحانه يلقي في القلوب أكثر مما يفعله العبد، لطفا منه سبحانه و كرما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ابتداء أمره كيف كان على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الحسن عبد الغافر بن إسماعيل، أخبرنا محمد بن يحيى بن إبراهيم، 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803"/>
      </w:r>
      <w:r>
        <w:rPr>
          <w:rFonts w:ascii="Amiri" w:hAnsi="Amiri" w:eastAsia="Amiri" w:cs="Amiri"/>
          <w:color w:val="111111"/>
          <w:sz w:val="28"/>
          <w:sz w:val="28"/>
          <w:szCs w:val="28"/>
          <w:rtl w:val="true"/>
          <w:lang w:bidi="ar-SA"/>
        </w:rPr>
        <w:t>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أحمد بن جعفر بن مالك القطيعي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بن عبد اللّه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لابن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علاّن القصائدي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زبدة </w:t>
      </w:r>
      <w:r>
        <w:rPr>
          <w:rStyle w:val="FootnoteAnchor"/>
          <w:rtl w:val="true"/>
        </w:rPr>
        <w:footnoteReference w:id="804"/>
      </w:r>
      <w:r>
        <w:rPr>
          <w:rFonts w:ascii="IRNazanin" w:hAnsi="IRNazanin" w:eastAsia="IRNazanin"/>
          <w:color w:val="111111"/>
          <w:sz w:val="28"/>
          <w:sz w:val="28"/>
          <w:szCs w:val="28"/>
          <w:rtl w:val="true"/>
          <w:lang w:bidi="fa-IR"/>
        </w:rPr>
        <w:t>بنت الحارث أخت بشر بن الحارث قالت 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أخبرنا أبو منصور بن زريق، أخبرنا أبو بكر الخطيب، أخبرنا ابن الثوري، أخبرنا محمد بن الحسين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مالك القطيعي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علان القصائدي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زبدة </w:t>
      </w:r>
      <w:r>
        <w:rPr>
          <w:rStyle w:val="FootnoteAnchor"/>
          <w:rtl w:val="true"/>
        </w:rPr>
        <w:footnoteReference w:id="805"/>
      </w:r>
      <w:r>
        <w:rPr>
          <w:rFonts w:ascii="IRNazanin" w:hAnsi="IRNazanin" w:eastAsia="IRNazanin"/>
          <w:color w:val="111111"/>
          <w:sz w:val="28"/>
          <w:sz w:val="28"/>
          <w:szCs w:val="28"/>
          <w:rtl w:val="true"/>
          <w:lang w:bidi="fa-IR"/>
        </w:rPr>
        <w:t xml:space="preserve">بنت </w:t>
      </w:r>
      <w:r>
        <w:rPr>
          <w:rStyle w:val="FootnoteAnchor"/>
          <w:rtl w:val="true"/>
        </w:rPr>
        <w:footnoteReference w:id="806"/>
      </w:r>
      <w:r>
        <w:rPr>
          <w:rFonts w:ascii="Amiri" w:hAnsi="Amiri" w:eastAsia="Amiri" w:cs="Amiri"/>
          <w:color w:val="111111"/>
          <w:sz w:val="28"/>
          <w:sz w:val="28"/>
          <w:szCs w:val="28"/>
          <w:rtl w:val="true"/>
          <w:lang w:bidi="ar-SA"/>
        </w:rPr>
        <w:t>الحارث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عليّ‌ بشر ليلة من الليالي فوضع أحد رجليه داخل الدار و الأخرى خارجها </w:t>
      </w:r>
      <w:r>
        <w:rPr>
          <w:rStyle w:val="FootnoteAnchor"/>
          <w:rtl w:val="true"/>
        </w:rPr>
        <w:footnoteReference w:id="807"/>
      </w:r>
      <w:r>
        <w:rPr>
          <w:rFonts w:ascii="Amiri" w:hAnsi="Amiri" w:eastAsia="Amiri" w:cs="Amiri"/>
          <w:color w:val="111111"/>
          <w:sz w:val="28"/>
          <w:sz w:val="28"/>
          <w:szCs w:val="28"/>
          <w:rtl w:val="true"/>
          <w:lang w:bidi="ar-SA"/>
        </w:rPr>
        <w:t>،و بقي كذلك يتفكر حتى أصبح، فلما أصبح و تهيّأ للطهارة سألته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عليك فبما ذا تفكّرت طول ليلتك‌؟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تفكّرت في بشر النصراني، و بشر اليهودي، و بشر المجوسي، و نفسي و نفسي و اسمي بشر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سبق منك إليه حتى خصّك‌؟ فتفكرت في تفضّله عليّ‌ و حمدته عليّ‌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عبد الغافر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منته علي في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من خاصّته، و ألبسني لباس أحبّائه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منصور بن خيرون، أخبرنا أبو بكر الخطيب، أخبرني عبد الصمد بن محمد الخطيب، حدّثنا الحسن بن الحسين الفقيه الشافعي،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الغادي </w:t>
      </w:r>
      <w:r>
        <w:rPr>
          <w:rStyle w:val="FootnoteAnchor"/>
          <w:rtl w:val="true"/>
        </w:rPr>
        <w:footnoteReference w:id="808"/>
      </w:r>
      <w:r>
        <w:rPr>
          <w:rFonts w:ascii="Amiri" w:hAnsi="Amiri" w:eastAsia="Amiri" w:cs="Amiri"/>
          <w:color w:val="111111"/>
          <w:sz w:val="28"/>
          <w:sz w:val="28"/>
          <w:szCs w:val="28"/>
          <w:rtl w:val="true"/>
          <w:lang w:bidi="ar-SA"/>
        </w:rPr>
        <w:t>الحسن بن أحمد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الحداد البغدادي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لبشر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تدخل الجامع تعظ‍‌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يدخل الجامع جامع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تصلي في الصف الأول‌؟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أعلم إيش تريد، تريد قرب القلوب لا قرب الأجسام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الشّحّامي، أخبرنا أبو بكر البيهقي، أخبرنا أبو الحسن علي بن محمد بن بندار القزويني المجاور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الفضل عبيد اللّه بن عبد الرّحمن الزّهري، حدّثني أبو الحسن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الزّعفراني،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محمد بن يوسف الجوهري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بشر بن الحارث يقول</w:t>
      </w:r>
      <w:r>
        <w:rPr>
          <w:rFonts w:eastAsia="Amiri" w:cs="Amiri" w:ascii="Amiri" w:hAnsi="Amiri"/>
          <w:color w:val="111111"/>
          <w:sz w:val="28"/>
          <w:szCs w:val="28"/>
          <w:rtl w:val="true"/>
          <w:lang w:bidi="ar-SA"/>
        </w:rPr>
        <w:t xml:space="preserve">:] </w:t>
      </w:r>
      <w:r>
        <w:rPr>
          <w:rStyle w:val="FootnoteAnchor"/>
          <w:rtl w:val="true"/>
        </w:rPr>
        <w:footnoteReference w:id="809"/>
      </w:r>
      <w:r>
        <w:rPr>
          <w:rFonts w:ascii="Amiri" w:hAnsi="Amiri" w:eastAsia="Amiri" w:cs="Amiri"/>
          <w:color w:val="111111"/>
          <w:sz w:val="28"/>
          <w:sz w:val="28"/>
          <w:szCs w:val="28"/>
          <w:rtl w:val="true"/>
          <w:lang w:bidi="ar-SA"/>
        </w:rPr>
        <w:t>اللّهم إن كنت شهرتني في الدنيا لتفضحني في الآخرة فاستلّه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حدّثنا و أبو منصور بن خيرون، أخبرنا أبو بكر الخطيب </w:t>
      </w:r>
      <w:r>
        <w:rPr>
          <w:rStyle w:val="FootnoteAnchor"/>
          <w:rtl w:val="true"/>
        </w:rPr>
        <w:footnoteReference w:id="810"/>
      </w:r>
      <w:r>
        <w:rPr>
          <w:rFonts w:ascii="Amiri" w:hAnsi="Amiri" w:eastAsia="Amiri" w:cs="Amiri"/>
          <w:color w:val="111111"/>
          <w:sz w:val="28"/>
          <w:sz w:val="28"/>
          <w:szCs w:val="28"/>
          <w:rtl w:val="true"/>
          <w:lang w:bidi="ar-SA"/>
        </w:rPr>
        <w:t xml:space="preserve">،أخبرني علي بن أحمد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 xml:space="preserve">] </w:t>
      </w:r>
      <w:r>
        <w:rPr>
          <w:rStyle w:val="FootnoteAnchor"/>
          <w:rtl w:val="true"/>
        </w:rPr>
        <w:footnoteReference w:id="811"/>
      </w:r>
      <w:r>
        <w:rPr>
          <w:rFonts w:ascii="Amiri" w:hAnsi="Amiri" w:eastAsia="Amiri" w:cs="Amiri"/>
          <w:color w:val="111111"/>
          <w:sz w:val="28"/>
          <w:sz w:val="28"/>
          <w:szCs w:val="28"/>
          <w:rtl w:val="true"/>
          <w:lang w:bidi="ar-SA"/>
        </w:rPr>
        <w:t xml:space="preserve">داود الرّزّاز، حدّثنا محمد بن الحسن بن زياد المقرئ، حدّثني محمد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و يعرف بحامل كفنه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أيوب العطّار يقول انصرفت مع بشر بن الحارث يوم جمعة من مسجد الجامع، فمررنا في درب أبي الليث، و إذا صبيان يلعبون بالجوز، فلما رأوا بشر بن الحارث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بشر و استلبوا الجوز فمروا يحضرون، فوقف بشر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قلب يقوى على هذا؟ إن هذا الدرب لا مررت فيه حتى ألقى اللّه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يوسف الجوهري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عباس بن عبد العظيم العنبري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أحمد بن حنبل فذاكره إنسان بحديث رواه عيسى بن يونس، فقال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روى عيسى بن يونس هذا الحديث،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ما أدري إن صحت رواية عيسى لهذا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يوجد إلاّ عند بشر بن الحارث، قال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أجد سبيلا إلى وصلة بشر إلاّ بهذا الحديث و جئت و سلّمت و حكيت القصة و ما قال أحمد، قال فجعل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ألبسني العافية، إن هذا لبلاء و فتنة، يذكر 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إلاّ عند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أنا في نفسي كم بين الرجلين‌؟</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الحسن الفارسي، أخبرنا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الرّحمن السّلمي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r>
        <w:rPr>
          <w:rStyle w:val="FootnoteAnchor"/>
          <w:rtl w:val="true"/>
        </w:rPr>
        <w:footnoteReference w:id="812"/>
      </w:r>
      <w:r>
        <w:rPr>
          <w:rFonts w:ascii="Amiri" w:hAnsi="Amiri" w:eastAsia="Amiri" w:cs="Amiri"/>
          <w:color w:val="111111"/>
          <w:sz w:val="28"/>
          <w:sz w:val="28"/>
          <w:szCs w:val="28"/>
          <w:rtl w:val="true"/>
          <w:lang w:bidi="ar-SA"/>
        </w:rPr>
        <w:t>محمد بن قدامة يقول لقي بشر بن الحارث الحافي رجل سكران، فجعل يقبّله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يا أبا نصر، و لا يدفعه بشر عن </w:t>
      </w:r>
    </w:p>
    <w:p>
      <w:pPr>
        <w:pStyle w:val="BookText"/>
        <w:rPr/>
      </w:pPr>
      <w:r>
        <w:rPr>
          <w:rFonts w:ascii="Amiri" w:hAnsi="Amiri" w:eastAsia="Amiri" w:cs="Amiri"/>
          <w:color w:val="111111"/>
          <w:sz w:val="28"/>
          <w:sz w:val="28"/>
          <w:szCs w:val="28"/>
          <w:rtl w:val="true"/>
          <w:lang w:bidi="ar-SA"/>
        </w:rPr>
        <w:t>نفسه، فلما ولّى تغرغرت عينا بشر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أحب رجلا على خير توهمه، لعلّ‌ المحبّ‌ قد نجا و المحبوب لا يدرى ما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القاسم صدقة بن محمد بن الحسين بن المحلبان، أخبرنا محمد بن علي بن أبي عثمان، أخبرنا علي بن محمد بن أبي عثمان، أخبرنا علي بن محمد بن بشران، أخبرنا عثمان بن أحمد، حدّثنا الحسن بن عمر السّبيعي،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بشرا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أحبّ‌ اللّه عزّ و جلّ‌ أن يتحف العبد سلّط‍‌ عليه من يؤذيه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بشرا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فيمن لا يؤذى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حدّثنا و أبو منصور بن خيرون، أنبأنا أبو بكر الخطيب </w:t>
      </w:r>
      <w:r>
        <w:rPr>
          <w:rStyle w:val="FootnoteAnchor"/>
          <w:rtl w:val="true"/>
        </w:rPr>
        <w:footnoteReference w:id="813"/>
      </w:r>
      <w:r>
        <w:rPr>
          <w:rFonts w:ascii="Amiri" w:hAnsi="Amiri" w:eastAsia="Amiri" w:cs="Amiri"/>
          <w:color w:val="111111"/>
          <w:sz w:val="28"/>
          <w:sz w:val="28"/>
          <w:szCs w:val="28"/>
          <w:rtl w:val="true"/>
          <w:lang w:bidi="ar-SA"/>
        </w:rPr>
        <w:t xml:space="preserve">،أخبرنا القاضي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الحسين</w:t>
      </w:r>
      <w:r>
        <w:rPr>
          <w:rFonts w:eastAsia="Amiri" w:cs="Amiri" w:ascii="Amiri" w:hAnsi="Amiri"/>
          <w:color w:val="111111"/>
          <w:sz w:val="28"/>
          <w:szCs w:val="28"/>
          <w:rtl w:val="true"/>
          <w:lang w:bidi="ar-SA"/>
        </w:rPr>
        <w:t xml:space="preserve">] </w:t>
      </w:r>
      <w:r>
        <w:rPr>
          <w:rStyle w:val="FootnoteAnchor"/>
          <w:rtl w:val="true"/>
        </w:rPr>
        <w:footnoteReference w:id="814"/>
      </w:r>
      <w:r>
        <w:rPr>
          <w:rFonts w:ascii="Amiri" w:hAnsi="Amiri" w:eastAsia="Amiri" w:cs="Amiri"/>
          <w:color w:val="111111"/>
          <w:sz w:val="28"/>
          <w:sz w:val="28"/>
          <w:szCs w:val="28"/>
          <w:rtl w:val="true"/>
          <w:lang w:bidi="ar-SA"/>
        </w:rPr>
        <w:t xml:space="preserve">بن رامين الأسترآباذي، أخبرنا أبو محمد عبد اللّه بن محمد بن حميد الحميدي الشيرازي، حدّثنا عمر بن الفياض، أخبرنا أحمد بن محمد الحربي، 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 حدّثنا</w:t>
      </w:r>
      <w:r>
        <w:rPr>
          <w:rFonts w:eastAsia="Amiri" w:cs="Amiri" w:ascii="Amiri" w:hAnsi="Amiri"/>
          <w:color w:val="111111"/>
          <w:sz w:val="28"/>
          <w:szCs w:val="28"/>
          <w:rtl w:val="true"/>
          <w:lang w:bidi="ar-SA"/>
        </w:rPr>
        <w:t xml:space="preserve">] </w:t>
      </w:r>
      <w:r>
        <w:rPr>
          <w:rStyle w:val="FootnoteAnchor"/>
          <w:rtl w:val="true"/>
        </w:rPr>
        <w:footnoteReference w:id="815"/>
      </w:r>
      <w:r>
        <w:rPr>
          <w:rFonts w:ascii="Amiri" w:hAnsi="Amiri" w:eastAsia="Amiri" w:cs="Amiri"/>
          <w:color w:val="111111"/>
          <w:sz w:val="28"/>
          <w:sz w:val="28"/>
          <w:szCs w:val="28"/>
          <w:rtl w:val="true"/>
          <w:lang w:bidi="ar-SA"/>
        </w:rPr>
        <w:t>عبيد اللّه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يوم جمعة مع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دخل المسجد و عليه فرو متقطع، فردّه العون فذهبت لأكلّمه فمنعني، فجاء فجلس عند قبة الشعراء،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نصر لم لم تدعني أكلمه‌؟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w:t>
      </w:r>
      <w:r>
        <w:rPr>
          <w:rFonts w:eastAsia="Amiri" w:cs="Amiri" w:ascii="Amiri" w:hAnsi="Amiri"/>
          <w:color w:val="111111"/>
          <w:sz w:val="28"/>
          <w:szCs w:val="28"/>
          <w:rtl w:val="true"/>
          <w:lang w:bidi="ar-SA"/>
        </w:rPr>
        <w:t xml:space="preserve">] </w:t>
      </w:r>
      <w:r>
        <w:rPr>
          <w:rStyle w:val="FootnoteAnchor"/>
          <w:rtl w:val="true"/>
        </w:rPr>
        <w:footnoteReference w:id="816"/>
      </w:r>
      <w:r>
        <w:rPr>
          <w:rFonts w:ascii="Amiri" w:hAnsi="Amiri" w:eastAsia="Amiri" w:cs="Amiri"/>
          <w:color w:val="111111"/>
          <w:sz w:val="28"/>
          <w:sz w:val="28"/>
          <w:szCs w:val="28"/>
          <w:rtl w:val="true"/>
          <w:lang w:bidi="ar-SA"/>
        </w:rPr>
        <w:t>المعافى بن عمران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سفيان الثوري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يذوق العبد حلاوة الإيمان حتى يأتيه البلاء من كل مكان</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الحداد، أنبأنا أبو نعيم </w:t>
      </w:r>
      <w:r>
        <w:rPr>
          <w:rStyle w:val="FootnoteAnchor"/>
          <w:rtl w:val="true"/>
        </w:rPr>
        <w:footnoteReference w:id="817"/>
      </w:r>
      <w:r>
        <w:rPr>
          <w:rFonts w:ascii="Amiri" w:hAnsi="Amiri" w:eastAsia="Amiri" w:cs="Amiri"/>
          <w:color w:val="111111"/>
          <w:sz w:val="28"/>
          <w:sz w:val="28"/>
          <w:szCs w:val="28"/>
          <w:rtl w:val="true"/>
          <w:lang w:bidi="ar-SA"/>
        </w:rPr>
        <w:t xml:space="preserve">،أخبرني أبو عبد اللّه محمد بن خفيف </w:t>
      </w:r>
      <w:r>
        <w:rPr>
          <w:rStyle w:val="FootnoteAnchor"/>
          <w:rtl w:val="true"/>
        </w:rPr>
        <w:footnoteReference w:id="818"/>
      </w:r>
      <w:r>
        <w:rPr>
          <w:rFonts w:ascii="Amiri" w:hAnsi="Amiri" w:eastAsia="Amiri" w:cs="Amiri"/>
          <w:color w:val="111111"/>
          <w:sz w:val="28"/>
          <w:sz w:val="28"/>
          <w:szCs w:val="28"/>
          <w:rtl w:val="true"/>
          <w:lang w:bidi="ar-SA"/>
        </w:rPr>
        <w:t>الشيرازي الصوفي فيما كتب إليّ‌، حدّثني أبو محمد عبد اللّه بن الفضل، حدّثني أبو عبد اللّه القاضي،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عندنا ببغداد رجل من التّجار صديقا لي و كان كثيرا ما أسمعه يقع في الصوفية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فرأيته بعد ذلك يصحبهم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فأنفق عليهم جميع ما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كنت تبغضهم‌؟</w:t>
      </w:r>
      <w:r>
        <w:rPr>
          <w:rFonts w:eastAsia="Amiri" w:cs="Amiri" w:ascii="Amiri" w:hAnsi="Amiri"/>
          <w:color w:val="111111"/>
          <w:sz w:val="28"/>
          <w:szCs w:val="28"/>
          <w:rtl w:val="true"/>
          <w:lang w:bidi="ar-SA"/>
        </w:rPr>
        <w:t xml:space="preserve">] </w:t>
      </w:r>
      <w:r>
        <w:rPr>
          <w:rStyle w:val="FootnoteAnchor"/>
          <w:rtl w:val="true"/>
        </w:rPr>
        <w:footnoteReference w:id="81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الأمر على ما </w:t>
      </w:r>
    </w:p>
    <w:p>
      <w:pPr>
        <w:pStyle w:val="BookText"/>
        <w:rPr/>
      </w:pPr>
      <w:r>
        <w:rPr>
          <w:rFonts w:ascii="Amiri" w:hAnsi="Amiri" w:eastAsia="Amiri" w:cs="Amiri"/>
          <w:color w:val="111111"/>
          <w:sz w:val="28"/>
          <w:sz w:val="28"/>
          <w:szCs w:val="28"/>
          <w:rtl w:val="true"/>
          <w:lang w:bidi="ar-SA"/>
        </w:rPr>
        <w:t>توهمت،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الجمعة يوما و خرجت، فرأيت بشر بن الحارث الحافي يخرج من المسجد مسرعا،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إلى الرجل الموصوف بالزهد ليس يستقر في المسجد،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فتركت حاجتي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يذهب،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فتبعته فرأيته تقدّم إلى الخبّاز و اشترى بدرهم خبز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انظر إلى الرجل يشتري خبز الماء قال تقدم إلى الشواء فأعطاه درهما و أخذ الشواء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فزادني عليه غيظا،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تقدم إلى الحلاوي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اشترى</w:t>
      </w:r>
      <w:r>
        <w:rPr>
          <w:rFonts w:eastAsia="Amiri" w:cs="Amiri" w:ascii="Amiri" w:hAnsi="Amiri"/>
          <w:color w:val="111111"/>
          <w:sz w:val="28"/>
          <w:szCs w:val="28"/>
          <w:rtl w:val="true"/>
          <w:lang w:bidi="ar-SA"/>
        </w:rPr>
        <w:t xml:space="preserve">] </w:t>
      </w:r>
      <w:r>
        <w:rPr>
          <w:rStyle w:val="FootnoteAnchor"/>
          <w:rtl w:val="true"/>
        </w:rPr>
        <w:footnoteReference w:id="820"/>
      </w:r>
      <w:r>
        <w:rPr>
          <w:rFonts w:ascii="Amiri" w:hAnsi="Amiri" w:eastAsia="Amiri" w:cs="Amiri"/>
          <w:color w:val="111111"/>
          <w:sz w:val="28"/>
          <w:sz w:val="28"/>
          <w:szCs w:val="28"/>
          <w:rtl w:val="true"/>
          <w:lang w:bidi="ar-SA"/>
        </w:rPr>
        <w:t>فالوذجا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لأنغصنّ‌ عليه حتى يجلس و يأكل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إلى الصحراء و أنا أقول يريد الخضرة و الماء قال فما زال يمشي إلى العصر و أنا خلفه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قرية و في القرية 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رجل مريض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فجلس عند رأسه و جعل يلقمه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لأنظر في القرية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فبقيت ساعة ثم رجعت فقلت للعليل أين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إلى بغداد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بيني و بين بغداد؟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أربعون فرسخا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 إيش عملت بنفسي و ليس معي ما اكتري و لا أقدر على المشي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حتى يرجع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 إلى الجمعة القابلة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بشر في ذلك الوقت و معه شيء يأكل المريض،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w:t>
      </w:r>
      <w:r>
        <w:rPr>
          <w:rFonts w:eastAsia="Amiri" w:cs="Amiri" w:ascii="Amiri" w:hAnsi="Amiri"/>
          <w:color w:val="111111"/>
          <w:sz w:val="28"/>
          <w:szCs w:val="28"/>
          <w:rtl w:val="true"/>
          <w:lang w:bidi="ar-SA"/>
        </w:rPr>
        <w:t xml:space="preserve">] </w:t>
      </w:r>
      <w:r>
        <w:rPr>
          <w:rStyle w:val="FootnoteAnchor"/>
          <w:rtl w:val="true"/>
        </w:rPr>
        <w:footnoteReference w:id="821"/>
      </w:r>
      <w:r>
        <w:rPr>
          <w:rFonts w:ascii="Amiri" w:hAnsi="Amiri" w:eastAsia="Amiri" w:cs="Amiri"/>
          <w:color w:val="111111"/>
          <w:sz w:val="28"/>
          <w:sz w:val="28"/>
          <w:szCs w:val="28"/>
          <w:rtl w:val="true"/>
          <w:lang w:bidi="ar-SA"/>
        </w:rPr>
        <w:t>فرغ قال له العليل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نصر هذا رجل صحبك من بغداد و بقي عندي منذ الجمعة فردّه إلى موضعه،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 كالمغضب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صحبتني‌؟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فامش،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فمشيت إلى قرب المغرب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قربنا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محلتك من بغداد؟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و لا تعد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فتبت إلى اللّه تعالى و صحبتهم و أنا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المعالي عبد اللّه بن أحمد بن محمد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بن خلف إملاء، حدّثنا الأستاذ الزاهد أبو سعد عبد الملك بن محمد الواعظ‍‌، أخبرنا أحمد بن عبد اللّه الجلودي، حدّثنا يوسف بن أحمد، حدّثنا أحمد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هانئ،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بشر بن الحارث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العزّ في الدنيا و الشرف في الآخرة فلتكن فيه ثلاثة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يسأل أحدا شيئا و لا يذكر أحدا بسوء و لا يجيب أحدا إلى طعامه</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محمد بن طاوس، أخبرنا أبو الحسن بن الحسين من قريش البنّا، أخبرنا </w:t>
      </w:r>
    </w:p>
    <w:p>
      <w:pPr>
        <w:pStyle w:val="BookText"/>
        <w:rPr/>
      </w:pPr>
      <w:r>
        <w:rPr>
          <w:rFonts w:ascii="Amiri" w:hAnsi="Amiri" w:eastAsia="Amiri" w:cs="Amiri"/>
          <w:color w:val="111111"/>
          <w:sz w:val="28"/>
          <w:sz w:val="28"/>
          <w:szCs w:val="28"/>
          <w:rtl w:val="true"/>
          <w:lang w:bidi="ar-SA"/>
        </w:rPr>
        <w:t>أبو الحسن أحمد بن محمد بن هارون الأهوازي، حدّثنا محمد بن مخلد العطار، حدّثنا أبو بكر أحمد بن عبد الرّحمن المروذي،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بشرا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ترك شهوة حاضرة لوعد غائب لم 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مخلد، حدّثنا عمر بن موسى بن فيروز أبو حفص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سمعت بشرا </w:t>
      </w:r>
      <w:r>
        <w:rPr>
          <w:rStyle w:val="FootnoteAnchor"/>
          <w:rtl w:val="true"/>
        </w:rPr>
        <w:footnoteReference w:id="822"/>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في القنوع إلاّ التمتّع بالعزّ كفى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الدّينوري، حدّثنا أبو الحسن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يوسف بن عمر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حدثكم حمزة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يوسف قال بشر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للإنسان أن ينظر إلى مسكنه أين يسكن‌؟ و في مطعمه من أين هو؟ ثم ينظر في لسانه ثم ينظر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محمد بن يوسف قال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اشتهى رجل لقاء رجل ذهب إليه، هذه فتنة، و لذّة يتلذذون بلقاء بعضهم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للإنسان أن يقبل على نفسه و على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في موضع فاهرب منه، و إذا رأيت الرجل إذا اجتمعوا إليه في موضع لزمه و اشتهر ذاك، فهو يحب الشهرة</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علي بن إبراهيم، و أبو الحسن علي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أبو منصور بن زريق، أنا أبو بكر الخطيب، أنا أبو الحسن أحمد</w:t>
      </w:r>
      <w:r>
        <w:rPr>
          <w:rFonts w:eastAsia="Amiri" w:cs="Amiri" w:ascii="Amiri" w:hAnsi="Amiri"/>
          <w:color w:val="111111"/>
          <w:sz w:val="28"/>
          <w:szCs w:val="28"/>
          <w:rtl w:val="true"/>
          <w:lang w:bidi="ar-SA"/>
        </w:rPr>
        <w:t xml:space="preserve">] </w:t>
      </w:r>
      <w:r>
        <w:rPr>
          <w:rStyle w:val="FootnoteAnchor"/>
          <w:rtl w:val="true"/>
        </w:rPr>
        <w:footnoteReference w:id="823"/>
      </w:r>
      <w:r>
        <w:rPr>
          <w:rFonts w:ascii="Amiri" w:hAnsi="Amiri" w:eastAsia="Amiri" w:cs="Amiri"/>
          <w:color w:val="111111"/>
          <w:sz w:val="28"/>
          <w:sz w:val="28"/>
          <w:szCs w:val="28"/>
          <w:rtl w:val="true"/>
          <w:lang w:bidi="ar-SA"/>
        </w:rPr>
        <w:t xml:space="preserve">بن محمد بن موسى بن هارون بن الصلت الأهوازي، حدّثنا محمد العطار، حدّثنا موسى بن هارون الطوسي، حدّثنا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نعيم بن الهيضم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بشر في علّته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هذه الدار نملة تجمع الحبّ‌ في الصيف لتأكله في الشتاء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يوم أخذت حبة في فمها، فجاء عصفور فأخذها و الحبة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فلاما جمعت أكلت، و لا ما أمّلت نالت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من القبر مسكنه، و الصراط‍‌ جوازه، و القيامة مسكنه </w:t>
      </w:r>
      <w:r>
        <w:rPr>
          <w:rStyle w:val="FootnoteAnchor"/>
          <w:rtl w:val="true"/>
        </w:rPr>
        <w:footnoteReference w:id="824"/>
      </w:r>
      <w:r>
        <w:rPr>
          <w:rFonts w:ascii="Amiri" w:hAnsi="Amiri" w:eastAsia="Amiri" w:cs="Amiri"/>
          <w:color w:val="111111"/>
          <w:sz w:val="28"/>
          <w:sz w:val="28"/>
          <w:szCs w:val="28"/>
          <w:rtl w:val="true"/>
          <w:lang w:bidi="ar-SA"/>
        </w:rPr>
        <w:t xml:space="preserve">،و اللّه مسائله، فلا يعلم إلى جنة يصير فيهنى أو إلى نار فيعزّى، فواطول </w:t>
      </w:r>
    </w:p>
    <w:p>
      <w:pPr>
        <w:pStyle w:val="BookText"/>
        <w:rPr/>
      </w:pPr>
      <w:r>
        <w:rPr>
          <w:rFonts w:ascii="Amiri" w:hAnsi="Amiri" w:eastAsia="Amiri" w:cs="Amiri"/>
          <w:color w:val="111111"/>
          <w:sz w:val="28"/>
          <w:sz w:val="28"/>
          <w:szCs w:val="28"/>
          <w:rtl w:val="true"/>
          <w:lang w:bidi="ar-SA"/>
        </w:rPr>
        <w:t>حزناه، و وا عظم مصيبتاه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البكاء فلا عزاء و اشتد الخوف فلا 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لي بشر مرارا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خبزك من أين هو؟ و انظر إلى مسكنك الذي تتقلب فيه كيف هو؟ و أقلّ‌ من معرفة الناس، و لا تحبّ‌ أن تحمد، و لا تحبّ‌ الثناء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الدينوري، أنبأنا أبو الحسن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يوسف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عليّ‌ أبو بكر بن سلمان و اننا لنسمع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حدّثكم محمد بن جعفر الرّاشدي، حدّثنا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محمد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بشرا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أرسل غلاما له يجيئه بحطب فجاء الغلام بالحطب و فيه سنبلة، فلما ألقى الحطب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السنبلة تردّها إلى الموضع الذي أخذت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بشرا وقف على أصحاب الفاكهة فجعل ينظر إليه،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نصر لعلك تشتهي من هذا شيئا؟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 لكن نظرت في هذا إذا كان يطعم هذا من يعصيه فكيف من يطيعه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شيخا يحكي عن بشر أنه كان يمشي معه منصرفا من الجمعة فمر بباب الشام فنظر إلى السجن ثم نظر إلى أصحاب الفاكهة بحذائه فالتفت إلى الشيخ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إلى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أهل السجن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أرادوا هذا من الفاكهة فلم يسألوا اللّه عزّ و جلّ‌ فصاروا إلى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السجن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العلوي، أخبرنا رشأ بن نظيف، أخبرنا الحسن بن </w:t>
      </w:r>
      <w:r>
        <w:rPr>
          <w:rStyle w:val="FootnoteAnchor"/>
          <w:rtl w:val="true"/>
        </w:rPr>
        <w:footnoteReference w:id="825"/>
      </w:r>
      <w:r>
        <w:rPr>
          <w:rFonts w:ascii="Amiri" w:hAnsi="Amiri" w:eastAsia="Amiri" w:cs="Amiri"/>
          <w:color w:val="111111"/>
          <w:sz w:val="28"/>
          <w:sz w:val="28"/>
          <w:szCs w:val="28"/>
          <w:rtl w:val="true"/>
          <w:lang w:bidi="ar-SA"/>
        </w:rPr>
        <w:t xml:space="preserve">إسماعيل، حدّثنا أحمد بن مروان، حدّثنا عباس الدّوري، حدّثنا منصور بن مسلمة </w:t>
      </w:r>
      <w:r>
        <w:rPr>
          <w:rStyle w:val="FootnoteAnchor"/>
          <w:rtl w:val="true"/>
        </w:rPr>
        <w:footnoteReference w:id="82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بشر الحافي يقول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 أن تمرّ في حاجتك فتأخذك و أنت لا تدري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خالفه غيره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محمد بن منصور</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وجيه بن طاهر، أخبرنا أبو صالح المؤذن، حدّثنا أبو الحسن بن السّقّا و أبو محمد بن بالوية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الأصم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عباس بن محمد </w:t>
      </w:r>
    </w:p>
    <w:p>
      <w:pPr>
        <w:pStyle w:val="BookText"/>
        <w:rPr/>
      </w:pPr>
      <w:r>
        <w:rPr>
          <w:rFonts w:ascii="Amiri" w:hAnsi="Amiri" w:eastAsia="Amiri" w:cs="Amiri"/>
          <w:color w:val="111111"/>
          <w:sz w:val="28"/>
          <w:sz w:val="28"/>
          <w:szCs w:val="28"/>
          <w:rtl w:val="true"/>
          <w:lang w:bidi="ar-SA"/>
        </w:rPr>
        <w:t>الدّوري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منصور الطوسي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بشر بن الحارث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لا تأخذك </w:t>
      </w:r>
      <w:r>
        <w:rPr>
          <w:rStyle w:val="FootnoteAnchor"/>
          <w:rtl w:val="true"/>
        </w:rPr>
        <w:footnoteReference w:id="828"/>
      </w:r>
      <w:r>
        <w:rPr>
          <w:rFonts w:ascii="Amiri" w:hAnsi="Amiri" w:eastAsia="Amiri" w:cs="Amiri"/>
          <w:color w:val="111111"/>
          <w:sz w:val="28"/>
          <w:sz w:val="28"/>
          <w:szCs w:val="28"/>
          <w:rtl w:val="true"/>
          <w:lang w:bidi="ar-SA"/>
        </w:rPr>
        <w:t>و أنت ذاهب في حاجة قال 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البقاء هبة اللّه بن عبد اللّه بن الحسن بن أحمد بن الصّيدلاني </w:t>
      </w:r>
      <w:r>
        <w:rPr>
          <w:rStyle w:val="FootnoteAnchor"/>
          <w:rtl w:val="true"/>
        </w:rPr>
        <w:footnoteReference w:id="829"/>
      </w:r>
      <w:r>
        <w:rPr>
          <w:rFonts w:ascii="Amiri" w:hAnsi="Amiri" w:eastAsia="Amiri" w:cs="Amiri"/>
          <w:color w:val="111111"/>
          <w:sz w:val="28"/>
          <w:sz w:val="28"/>
          <w:szCs w:val="28"/>
          <w:rtl w:val="true"/>
          <w:lang w:bidi="ar-SA"/>
        </w:rPr>
        <w:t>، أخبرنا أبو محمد الجوهري ح، و أخبرنا أبو عبد اللّه الحسين بن محمد بن عبد الوهاب و أبو غالب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علي الحسن بن غالب بن المبارك الحربي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الفضل عبد اللّه بن عبد الرّحمن بن محمد الزّهري، حدّثني أبو أحمد عبيد اللّه بن أحمد، حدّثنا أبو بكر محمد بن الفياض،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رزيق الدّلاّل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بشر بن الحارث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استر و اجعل تحت الستر ما تحبّ‌ فربما سترت عليّ‌ ما تكره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بادر بادر فإن ساعات الليل و النهار تنتهب الأعمال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أخبرنا أبو بكر البيهقي، أنبأنا أبو الفتح محمد بن أحمد بن أبي الفوارس الحافظ‍‌، أخبرنا أحمد بن جعفر بن سلم </w:t>
      </w:r>
      <w:r>
        <w:rPr>
          <w:rStyle w:val="FootnoteAnchor"/>
          <w:rtl w:val="true"/>
        </w:rPr>
        <w:footnoteReference w:id="831"/>
      </w:r>
      <w:r>
        <w:rPr>
          <w:rFonts w:ascii="Amiri" w:hAnsi="Amiri" w:eastAsia="Amiri" w:cs="Amiri"/>
          <w:color w:val="111111"/>
          <w:sz w:val="28"/>
          <w:sz w:val="28"/>
          <w:szCs w:val="28"/>
          <w:rtl w:val="true"/>
          <w:lang w:bidi="ar-SA"/>
        </w:rPr>
        <w:t>،حدّثنا أحمد بن محمد بن عبد الخالق، حدّثنا أبو بكر أحمد بن محمد بن الحجّاج، حدّثني عبد الصمد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بشر بن 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8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ما تستحي أن تطلب الدنيا ممن يطلب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أطلبها</w:t>
      </w:r>
      <w:r>
        <w:rPr>
          <w:rFonts w:eastAsia="Amiri" w:cs="Amiri" w:ascii="Amiri" w:hAnsi="Amiri"/>
          <w:color w:val="111111"/>
          <w:sz w:val="28"/>
          <w:szCs w:val="28"/>
          <w:rtl w:val="true"/>
          <w:lang w:bidi="ar-SA"/>
        </w:rPr>
        <w:t xml:space="preserve">] </w:t>
      </w:r>
      <w:r>
        <w:rPr>
          <w:rStyle w:val="FootnoteAnchor"/>
          <w:rtl w:val="true"/>
        </w:rPr>
        <w:footnoteReference w:id="833"/>
      </w:r>
      <w:r>
        <w:rPr>
          <w:rFonts w:ascii="Amiri" w:hAnsi="Amiri" w:eastAsia="Amiri" w:cs="Amiri"/>
          <w:color w:val="111111"/>
          <w:sz w:val="28"/>
          <w:sz w:val="28"/>
          <w:szCs w:val="28"/>
          <w:rtl w:val="true"/>
          <w:lang w:bidi="ar-SA"/>
        </w:rPr>
        <w:t>ممن بيديه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منصور بن خيرون، أنبأنا و أبو الحسن علي بن علي بن الحسن بن سعيد، حدّثنا أبو بكر، أخبرنا إبراهيم بن عمران البرمكي، حدّثنا أبو الفضل الزهري، حدّثني أبو عمرو عثمان بن أحمد العثماني، حدّثنا جعفر بن هاشم المؤدب قال</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الحلال لا يحتمل السّرف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بشرا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من الناس مذلة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بشرا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زمان اتّخاذ الإخوان، إنما هو زمان خمول، و لزوم البيوت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الحسن الدينوري، حدّثنا أبو الحسن بن القزويني، حدّثنا يوسف بن عمر، حدّثنا أبو إسحاق إبراهيم بن عبد اللّه المصري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صوفيا، إملاء من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مزاحم خشنام بن أخت بشر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خالي بشرا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عزله أبو نصر التمار على انقطاعه عن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قوام السكوت و لزوم البيوت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أنبأنا أبو القاسم عمر بن الحسين بن إبراهيم الخفّاف، حدّثنا أبو الفضل عبيد اللّه بن عبد الرّحمن بن محمد الزّهري، حدّثنا أحمد بن محمد بن يزيد الزّعفراني،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يوسف الجوهري،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بشر بن الحارث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 بالدنيا مع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رجل 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ذكر الموت و اله عن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المريض الذي إذا طلب الشيء وجده، ذاك منعم، إنما المريض إذا طلب الشيء لا يجده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نبغض الدنيا إلاّ أنّ‌ اللّه عزّ و جلّ‌ يعصى فيها كان ينبغي لنا أن نبغضها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الدّينوري، أخبرنا أبو بكر الحسن بن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يوسف بن عمر حدثكم أبو عيسى قراءة من لفظه، حدّثنا علي بن سراج، حدّثنا أبو الفضل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عند أبي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بشر 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الموت ينبغي لمن يعلم أنه يموت أن يكون بمنزلة من قد جمع زاده فوضعه على رحله لم يدع شيئا مما يحتاج إليه إلاّ وضعه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قرأت على يوسف حدثكم أبو عيسى السمسار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من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موسى، حدّثنا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 مغموما؟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لا أكون مغموما و أنا رجل 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قرأت على يوسف حدثكم أبو عيسى حمزة، حدّثنا يوسف بن موسى، حدّثنا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بشر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كره الموت إلاّ مريب و أنا </w:t>
      </w:r>
      <w:r>
        <w:rPr>
          <w:rStyle w:val="FootnoteAnchor"/>
          <w:rtl w:val="true"/>
        </w:rPr>
        <w:footnoteReference w:id="834"/>
      </w:r>
      <w:r>
        <w:rPr>
          <w:rFonts w:ascii="Amiri" w:hAnsi="Amiri" w:eastAsia="Amiri" w:cs="Amiri"/>
          <w:color w:val="111111"/>
          <w:sz w:val="28"/>
          <w:sz w:val="28"/>
          <w:szCs w:val="28"/>
          <w:rtl w:val="true"/>
          <w:lang w:bidi="ar-SA"/>
        </w:rPr>
        <w:t>أكره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يوسف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علي أبو بكر الحنبلي و أنت تسمع قيل له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حدثكم محمد بن جعفر، حدّثنا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بشرا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متى ما عوفي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ير فتنة في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الناس</w:t>
      </w:r>
      <w:r>
        <w:rPr>
          <w:rFonts w:eastAsia="Amiri" w:cs="Amiri" w:ascii="Amiri" w:hAnsi="Amiri"/>
          <w:color w:val="111111"/>
          <w:sz w:val="28"/>
          <w:szCs w:val="28"/>
          <w:rtl w:val="true"/>
          <w:lang w:bidi="ar-SA"/>
        </w:rPr>
        <w:t xml:space="preserve">] </w:t>
      </w:r>
      <w:r>
        <w:rPr>
          <w:rStyle w:val="FootnoteAnchor"/>
          <w:rtl w:val="true"/>
        </w:rPr>
        <w:footnoteReference w:id="835"/>
      </w:r>
      <w:r>
        <w:rPr>
          <w:rFonts w:ascii="Amiri" w:hAnsi="Amiri" w:eastAsia="Amiri" w:cs="Amiri"/>
          <w:color w:val="111111"/>
          <w:sz w:val="28"/>
          <w:sz w:val="28"/>
          <w:szCs w:val="28"/>
          <w:rtl w:val="true"/>
          <w:lang w:bidi="ar-SA"/>
        </w:rPr>
        <w:t>في عافية صليت للّه عزّ و جلّ‌ ثلاثمائة ركعة شكرا 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له الغزو قال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ليتني على حمار أبتر مقطوع الأذنين، دبر تحت لواء من نفروا و يصيبني عنان </w:t>
      </w:r>
      <w:r>
        <w:rPr>
          <w:rStyle w:val="FootnoteAnchor"/>
          <w:rtl w:val="true"/>
        </w:rPr>
        <w:footnoteReference w:id="836"/>
      </w: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قرأت على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حدثكم عثمان بن أحمد الدقاق إملاء، حدّثنا أبو الحسين الحسن بن عمرو السّبيعي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بشر بن الحارث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القرّاء في هاتين الخصلتين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و العجب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طاهر محمد بن محمد بن عبد اللّه السّنجي </w:t>
      </w:r>
      <w:r>
        <w:rPr>
          <w:rStyle w:val="FootnoteAnchor"/>
          <w:rtl w:val="true"/>
        </w:rPr>
        <w:footnoteReference w:id="837"/>
      </w:r>
      <w:r>
        <w:rPr>
          <w:rFonts w:ascii="Amiri" w:hAnsi="Amiri" w:eastAsia="Amiri" w:cs="Amiri"/>
          <w:color w:val="111111"/>
          <w:sz w:val="28"/>
          <w:sz w:val="28"/>
          <w:szCs w:val="28"/>
          <w:rtl w:val="true"/>
          <w:lang w:bidi="ar-SA"/>
        </w:rPr>
        <w:t xml:space="preserve">و أبو محمد بختيار </w:t>
      </w:r>
      <w:r>
        <w:rPr>
          <w:rStyle w:val="FootnoteAnchor"/>
          <w:rtl w:val="true"/>
        </w:rPr>
        <w:footnoteReference w:id="838"/>
      </w:r>
      <w:r>
        <w:rPr>
          <w:rFonts w:ascii="Amiri" w:hAnsi="Amiri" w:eastAsia="Amiri" w:cs="Amiri"/>
          <w:color w:val="111111"/>
          <w:sz w:val="28"/>
          <w:sz w:val="28"/>
          <w:szCs w:val="28"/>
          <w:rtl w:val="true"/>
          <w:lang w:bidi="ar-SA"/>
        </w:rPr>
        <w:t>بن عبد اللّه الهندي عتيق بن السمعاني،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علي الحسن بن محمد بن عبد العزيز بن إسماعيل التككي، أنبأنا أبو علي بن شاذان، أخبرنا عثمان بن أحمد الدّقّاق، حدّثنا الحسن عمرو السّبيعي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بشر بن الحارث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يجد من يحبّ‌ الدنيا حلاوة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بشر بن الحارث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على الناس زمان لا تقرّ فيه عين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يأتي على الناس زمان تكون الدولة فيه للحمقى </w:t>
      </w:r>
      <w:r>
        <w:rPr>
          <w:rStyle w:val="FootnoteAnchor"/>
          <w:rtl w:val="true"/>
        </w:rPr>
        <w:footnoteReference w:id="839"/>
      </w:r>
      <w:r>
        <w:rPr>
          <w:rFonts w:ascii="Amiri" w:hAnsi="Amiri" w:eastAsia="Amiri" w:cs="Amiri"/>
          <w:color w:val="111111"/>
          <w:sz w:val="28"/>
          <w:sz w:val="28"/>
          <w:szCs w:val="28"/>
          <w:rtl w:val="true"/>
          <w:lang w:bidi="ar-SA"/>
        </w:rPr>
        <w:t>على الأكياس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الفتوح فاطمة بنت محمد بن عبد اللّه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أنبأتنا عائشة بنت الحسن بن إبراهيم الوركانية، حدّثنا عبد الواحد بن بكر، أخبرنا محمد بن حبيش الضرير، حدّثنا محمد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بشر بن الحارث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لسكون النفس إلى قبول المدح أشدّ عليها من المعاصي</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الشّحّامي، أخبرنا أبو بكر البيهقي، أخبرنا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العباس محمد بن عمر 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حمزة بن الحسين السمسار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أخبرنا أبو البقاء محمود بن ظفر بن إبراهيم بن زفر بن عبد الرّحمن الدّلاّل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القاسم بن مندة، حدّثنا أبي، أخبرنا أبو علي أحمد بن محمد بن الورّاق، حدّثنا الحسن بن عمرو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بشر بن الحارث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يحتمل الغم و الأذى لم يقدر أن يدخل فيما يحبّ‌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محمود بن أحمد بن الحسن بن علي التبريزي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مسعود </w:t>
      </w:r>
      <w:r>
        <w:rPr>
          <w:rStyle w:val="FootnoteAnchor"/>
          <w:rtl w:val="true"/>
        </w:rPr>
        <w:footnoteReference w:id="841"/>
      </w:r>
      <w:r>
        <w:rPr>
          <w:rFonts w:ascii="Amiri" w:hAnsi="Amiri" w:eastAsia="Amiri" w:cs="Amiri"/>
          <w:color w:val="111111"/>
          <w:sz w:val="28"/>
          <w:sz w:val="28"/>
          <w:szCs w:val="28"/>
          <w:rtl w:val="true"/>
          <w:lang w:bidi="ar-SA"/>
        </w:rPr>
        <w:t xml:space="preserve">محمد بن عبد اللّه بن أحمد السّوذرجاني </w:t>
      </w:r>
      <w:r>
        <w:rPr>
          <w:rStyle w:val="FootnoteAnchor"/>
          <w:rtl w:val="true"/>
        </w:rPr>
        <w:footnoteReference w:id="8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بأصبهان </w:t>
      </w:r>
      <w:r>
        <w:rPr>
          <w:rStyle w:val="FootnoteAnchor"/>
          <w:rtl w:val="true"/>
        </w:rPr>
        <w:footnoteReference w:id="8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علي بن محمد بن أحمد بن ميلة </w:t>
      </w:r>
      <w:r>
        <w:rPr>
          <w:rStyle w:val="FootnoteAnchor"/>
          <w:rtl w:val="true"/>
        </w:rPr>
        <w:footnoteReference w:id="844"/>
      </w:r>
      <w:r>
        <w:rPr>
          <w:rFonts w:ascii="Amiri" w:hAnsi="Amiri" w:eastAsia="Amiri" w:cs="Amiri"/>
          <w:color w:val="111111"/>
          <w:sz w:val="28"/>
          <w:sz w:val="28"/>
          <w:szCs w:val="28"/>
          <w:rtl w:val="true"/>
          <w:lang w:bidi="ar-SA"/>
        </w:rPr>
        <w:t>الفقيه المعروف بماشاذة، حدّثنا أبو عثمان إسحاق بن إبراهيم بن زيد، حدّثنا أبو طالب بن سوادة، نا الحسين بن الحارث الثّقفي، حدّثنا محمد بن سور، حدّثنا محمد بن المثنى،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لبشر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العبادة لا تصلح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Style w:val="FootnoteAnchor"/>
          <w:rtl w:val="true"/>
        </w:rPr>
        <w:footnoteReference w:id="845"/>
      </w:r>
      <w:r>
        <w:rPr>
          <w:rFonts w:ascii="Amiri" w:hAnsi="Amiri" w:eastAsia="Amiri" w:cs="Amiri"/>
          <w:color w:val="111111"/>
          <w:sz w:val="28"/>
          <w:sz w:val="28"/>
          <w:szCs w:val="28"/>
          <w:rtl w:val="true"/>
          <w:lang w:bidi="ar-SA"/>
        </w:rPr>
        <w:t>بالصيام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يصوم البرّ و الفاجر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صائما فاجتنب كثرة الكلام و الغيبة، و أطب </w:t>
      </w:r>
      <w:r>
        <w:rPr>
          <w:rStyle w:val="FootnoteAnchor"/>
          <w:rtl w:val="true"/>
        </w:rPr>
        <w:footnoteReference w:id="846"/>
      </w:r>
      <w:r>
        <w:rPr>
          <w:rFonts w:ascii="Amiri" w:hAnsi="Amiri" w:eastAsia="Amiri" w:cs="Amiri"/>
          <w:color w:val="111111"/>
          <w:sz w:val="28"/>
          <w:sz w:val="28"/>
          <w:szCs w:val="28"/>
          <w:rtl w:val="true"/>
          <w:lang w:bidi="ar-SA"/>
        </w:rPr>
        <w:t>مطعمك لعله أن يسلم لك صومك و إلاّ فاستخر اللّه و كل</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المعالي عبد اللّه بن أحمد بن محمد الحلواني، أنبأنا أبو بكر بن خلف، أنبأنا الحاكم أبو عبد اللّه، حدّثنا أبو عمرو عثمان بن أحمد بن السّماك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عمر </w:t>
      </w:r>
      <w:r>
        <w:rPr>
          <w:rStyle w:val="FootnoteAnchor"/>
          <w:rtl w:val="true"/>
        </w:rPr>
        <w:footnoteReference w:id="847"/>
      </w:r>
      <w:r>
        <w:rPr>
          <w:rFonts w:ascii="Amiri" w:hAnsi="Amiri" w:eastAsia="Amiri" w:cs="Amiri"/>
          <w:color w:val="111111"/>
          <w:sz w:val="28"/>
          <w:sz w:val="28"/>
          <w:szCs w:val="28"/>
          <w:rtl w:val="true"/>
          <w:lang w:bidi="ar-SA"/>
        </w:rPr>
        <w:t>السّبيع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بشر بن الحارث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داء حتى أعالج نفسي، فلما عالجت نفسي لغيري ما أبصرني بموضع الداء و موضع الدواءان أعانني منه بمعونة،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الداء أرى 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Style w:val="FootnoteAnchor"/>
          <w:rtl w:val="true"/>
        </w:rPr>
        <w:footnoteReference w:id="848"/>
      </w:r>
      <w:r>
        <w:rPr>
          <w:rFonts w:ascii="Amiri" w:hAnsi="Amiri" w:eastAsia="Amiri" w:cs="Amiri"/>
          <w:color w:val="111111"/>
          <w:sz w:val="28"/>
          <w:sz w:val="28"/>
          <w:szCs w:val="28"/>
          <w:rtl w:val="true"/>
          <w:lang w:bidi="ar-SA"/>
        </w:rPr>
        <w:t>لا يخافون متهاونين بأمر الآخرة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الحسن الفارسي، حدّثنا محمد بن يحيى بن إبراهيم، أخبرنا أبو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حمزة البزار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جعفر البراثي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بشر الحافي نظر إلى حدث </w:t>
      </w:r>
      <w:r>
        <w:rPr>
          <w:rStyle w:val="FootnoteAnchor"/>
          <w:rtl w:val="true"/>
        </w:rPr>
        <w:footnoteReference w:id="849"/>
      </w:r>
      <w:r>
        <w:rPr>
          <w:rFonts w:ascii="Amiri" w:hAnsi="Amiri" w:eastAsia="Amiri" w:cs="Amiri"/>
          <w:color w:val="111111"/>
          <w:sz w:val="28"/>
          <w:sz w:val="28"/>
          <w:szCs w:val="28"/>
          <w:rtl w:val="true"/>
          <w:lang w:bidi="ar-SA"/>
        </w:rPr>
        <w:t>جميل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 قدر على تزيينك قادر على صرف القلوب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عثمان</w:t>
      </w:r>
      <w:r>
        <w:rPr>
          <w:rFonts w:eastAsia="Amiri" w:cs="Amiri" w:ascii="Amiri" w:hAnsi="Amiri"/>
          <w:color w:val="111111"/>
          <w:sz w:val="28"/>
          <w:szCs w:val="28"/>
          <w:rtl w:val="true"/>
          <w:lang w:bidi="ar-SA"/>
        </w:rPr>
        <w:t xml:space="preserve">] </w:t>
      </w:r>
      <w:r>
        <w:rPr>
          <w:rStyle w:val="FootnoteAnchor"/>
          <w:rtl w:val="true"/>
        </w:rPr>
        <w:footnoteReference w:id="850"/>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عطاء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صالح و جماعة من أهل التنسك </w:t>
      </w:r>
      <w:r>
        <w:rPr>
          <w:rStyle w:val="FootnoteAnchor"/>
          <w:rtl w:val="true"/>
        </w:rPr>
        <w:footnoteReference w:id="851"/>
      </w:r>
      <w:r>
        <w:rPr>
          <w:rFonts w:ascii="Amiri" w:hAnsi="Amiri" w:eastAsia="Amiri" w:cs="Amiri"/>
          <w:color w:val="111111"/>
          <w:sz w:val="28"/>
          <w:sz w:val="28"/>
          <w:szCs w:val="28"/>
          <w:rtl w:val="true"/>
          <w:lang w:bidi="ar-SA"/>
        </w:rPr>
        <w:t>من أصحاب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قوم من الصوفية على بشر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يا معشر الصوفية فإنكم لم تعرفوا إلاّ به، و لا تكرموا إلاّ من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 يا أبا نصر من هذا المذهب إلاّ شاب منهم، فقال و اللّه ليظهرنّ‌ هذا المذهب حتى لا يكون الدين إلاّ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مثلك فليتصوّف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الحسن علي بن الحسن الموازيني عن عبد العزيز بن بندار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إليّ‌ أبو سعد أحمد بن عبد الجبار بن الطّيّوري، عن عبد العزيز بن علي الأزجي </w:t>
      </w:r>
      <w:r>
        <w:rPr>
          <w:rStyle w:val="FootnoteAnchor"/>
          <w:rtl w:val="true"/>
        </w:rPr>
        <w:footnoteReference w:id="853"/>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الحسن بن جهضم،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المفسر، أخبرنا محمد بن إسحاق السّرّاج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أحمد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أحمد إن قوما غرّهم ستر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فتنهم حسن ثناء الناس عليهم فلا يغلبنّ‌</w:t>
      </w:r>
      <w:r>
        <w:rPr>
          <w:rFonts w:eastAsia="Amiri" w:cs="Amiri" w:ascii="Amiri" w:hAnsi="Amiri"/>
          <w:color w:val="111111"/>
          <w:sz w:val="28"/>
          <w:szCs w:val="28"/>
          <w:rtl w:val="true"/>
          <w:lang w:bidi="ar-SA"/>
        </w:rPr>
        <w:t xml:space="preserve">] </w:t>
      </w:r>
      <w:r>
        <w:rPr>
          <w:rStyle w:val="FootnoteAnchor"/>
          <w:rtl w:val="true"/>
        </w:rPr>
        <w:footnoteReference w:id="854"/>
      </w:r>
      <w:r>
        <w:rPr>
          <w:rFonts w:ascii="Amiri" w:hAnsi="Amiri" w:eastAsia="Amiri" w:cs="Amiri"/>
          <w:color w:val="111111"/>
          <w:sz w:val="28"/>
          <w:sz w:val="28"/>
          <w:szCs w:val="28"/>
          <w:rtl w:val="true"/>
          <w:lang w:bidi="ar-SA"/>
        </w:rPr>
        <w:t xml:space="preserve">جهل غيرك بك على علمك بنفسك، أعاذنا اللّه عز و جل و إياك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الاغترار بالستر</w:t>
      </w:r>
      <w:r>
        <w:rPr>
          <w:rFonts w:eastAsia="Amiri" w:cs="Amiri" w:ascii="Amiri" w:hAnsi="Amiri"/>
          <w:color w:val="111111"/>
          <w:sz w:val="28"/>
          <w:szCs w:val="28"/>
          <w:rtl w:val="true"/>
          <w:lang w:bidi="ar-SA"/>
        </w:rPr>
        <w:t xml:space="preserve">] </w:t>
      </w:r>
      <w:r>
        <w:rPr>
          <w:rStyle w:val="FootnoteAnchor"/>
          <w:rtl w:val="true"/>
        </w:rPr>
        <w:footnoteReference w:id="855"/>
      </w:r>
      <w:r>
        <w:rPr>
          <w:rFonts w:ascii="Amiri" w:hAnsi="Amiri" w:eastAsia="Amiri" w:cs="Amiri"/>
          <w:color w:val="111111"/>
          <w:sz w:val="28"/>
          <w:sz w:val="28"/>
          <w:szCs w:val="28"/>
          <w:rtl w:val="true"/>
          <w:lang w:bidi="ar-SA"/>
        </w:rPr>
        <w:t>و الاتكال على حسن الذكر</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السعادات أحمد بن </w:t>
      </w:r>
      <w:r>
        <w:rPr>
          <w:rFonts w:eastAsia="IRNazanin" w:cs="IRNazanin"/>
          <w:color w:val="111111"/>
          <w:sz w:val="28"/>
          <w:szCs w:val="28"/>
          <w:rtl w:val="true"/>
          <w:lang w:bidi="fa-IR"/>
        </w:rPr>
        <w:t xml:space="preserve">*** </w:t>
      </w:r>
      <w:r>
        <w:rPr>
          <w:rStyle w:val="FootnoteAnchor"/>
          <w:rtl w:val="true"/>
        </w:rPr>
        <w:footnoteReference w:id="856"/>
      </w:r>
      <w:r>
        <w:rPr>
          <w:rFonts w:ascii="Amiri" w:hAnsi="Amiri" w:eastAsia="Amiri" w:cs="Amiri"/>
          <w:color w:val="111111"/>
          <w:sz w:val="28"/>
          <w:sz w:val="28"/>
          <w:szCs w:val="28"/>
          <w:rtl w:val="true"/>
          <w:lang w:bidi="ar-SA"/>
        </w:rPr>
        <w:t xml:space="preserve">،أخبرنا أبو بكر الخطيب، أخبرنا </w:t>
      </w:r>
    </w:p>
    <w:p>
      <w:pPr>
        <w:pStyle w:val="BookText"/>
        <w:rPr/>
      </w:pPr>
      <w:r>
        <w:rPr>
          <w:rFonts w:ascii="Amiri" w:hAnsi="Amiri" w:eastAsia="Amiri" w:cs="Amiri"/>
          <w:color w:val="111111"/>
          <w:sz w:val="28"/>
          <w:sz w:val="28"/>
          <w:szCs w:val="28"/>
          <w:rtl w:val="true"/>
          <w:lang w:bidi="ar-SA"/>
        </w:rPr>
        <w:t>أبو الحسين بن بشران و أبو الحسن العباس بن عمر بن العباس الكلوذانيّ‌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الشّحّامي، أخبرنا أبو بكر البيهقي، أخبرنا الخطيب أبو الحسن بن بشران،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عثمان بن أحمد بن عبد اللّه الدّقّاق، حدّثنا الحسن بن عمرو الشّيعي </w:t>
      </w:r>
      <w:r>
        <w:rPr>
          <w:rStyle w:val="FootnoteAnchor"/>
          <w:rtl w:val="true"/>
        </w:rPr>
        <w:footnoteReference w:id="8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العباس السبيعي ثم اتفقا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بشر بن الحارث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صاحب ربع </w:t>
      </w:r>
      <w:r>
        <w:rPr>
          <w:rStyle w:val="FootnoteAnchor"/>
          <w:rtl w:val="true"/>
        </w:rPr>
        <w:footnoteReference w:id="858"/>
      </w:r>
      <w:r>
        <w:rPr>
          <w:rFonts w:ascii="Amiri" w:hAnsi="Amiri" w:eastAsia="Amiri" w:cs="Amiri"/>
          <w:color w:val="111111"/>
          <w:sz w:val="28"/>
          <w:sz w:val="28"/>
          <w:szCs w:val="28"/>
          <w:rtl w:val="true"/>
          <w:lang w:bidi="ar-SA"/>
        </w:rPr>
        <w:t xml:space="preserve">سخيّ‌ أخفّ‌ على قلبي من عابد بخيل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بشران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النظر يقسي </w:t>
      </w:r>
      <w:r>
        <w:rPr>
          <w:rStyle w:val="FootnoteAnchor"/>
          <w:rtl w:val="true"/>
        </w:rPr>
        <w:footnoteReference w:id="8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ابن بشران قال ابن الحارث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لقاء البخلاء كرب على قلوب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المظفّر بن القشيري و غيره عن أبي بكر محمد بن علي بن محمد، أخبرنا أبو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بشر بن الحارث الحافي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زاهد جبل ثقة، ليس يروي إلاّ حديثا صحيحا و ربما تكون البلية ممن يروي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أحمد بن الحسن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سعد علي بن عبد اللّه بن أبي صادق الحيري، أخبرنا أبو عبد اللّه محمد بن عبد اللّه بن باكويه الشيرازي، حدّثنا أبو حفص عمر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نصر بن منصور، حدّثنا محمد بن سهل العطار، حدّثنا القاسم بن محمد السلاماني،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بشر بن الحارث ينشد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يسرّ برؤية الإخوان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أمنت مكايد الشيطان</w:t>
      </w:r>
    </w:p>
    <w:p>
      <w:pPr>
        <w:pStyle w:val="BookText"/>
        <w:rPr/>
      </w:pPr>
      <w:r>
        <w:rPr>
          <w:rFonts w:ascii="Amiri" w:hAnsi="Amiri" w:eastAsia="Amiri" w:cs="Amiri"/>
          <w:color w:val="111111"/>
          <w:sz w:val="28"/>
          <w:sz w:val="28"/>
          <w:szCs w:val="28"/>
          <w:rtl w:val="true"/>
          <w:lang w:bidi="ar-SA"/>
        </w:rPr>
        <w:t xml:space="preserve">خلت القلوب من المعاد و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تشاغلوا بالحرص و الخسران</w:t>
      </w:r>
    </w:p>
    <w:p>
      <w:pPr>
        <w:pStyle w:val="BookText"/>
        <w:rPr/>
      </w:pPr>
      <w:r>
        <w:rPr>
          <w:rFonts w:ascii="Amiri" w:hAnsi="Amiri" w:eastAsia="Amiri" w:cs="Amiri"/>
          <w:color w:val="111111"/>
          <w:sz w:val="28"/>
          <w:sz w:val="28"/>
          <w:szCs w:val="28"/>
          <w:rtl w:val="true"/>
          <w:lang w:bidi="ar-SA"/>
        </w:rPr>
        <w:t xml:space="preserve">صارت مجالس من ترى و حديثهم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هتك مستور و خلق قران</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عبد اللّه محمد بن عبد اللّه بن بالوية، حدّثنا عبد الواحد بن بكر، حدّثنا محمد بن الحسين بن عبد اللّه، حدّثنا العباس بن يوسف أنشدني بشر بن الحارث</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برمت بالناس و أخلاقهم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صرت أستأنس بالوحده</w:t>
      </w:r>
    </w:p>
    <w:p>
      <w:pPr>
        <w:pStyle w:val="BookText"/>
        <w:rPr/>
      </w:pPr>
      <w:r>
        <w:rPr>
          <w:rFonts w:ascii="Amiri" w:hAnsi="Amiri" w:eastAsia="Amiri" w:cs="Amiri"/>
          <w:color w:val="111111"/>
          <w:sz w:val="28"/>
          <w:sz w:val="28"/>
          <w:szCs w:val="28"/>
          <w:rtl w:val="true"/>
          <w:lang w:bidi="ar-SA"/>
        </w:rPr>
        <w:t xml:space="preserve">هذا لعمري فعل أهل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فعل من يطلب ما عنده</w:t>
      </w:r>
    </w:p>
    <w:p>
      <w:pPr>
        <w:pStyle w:val="BookText"/>
        <w:rPr/>
      </w:pPr>
      <w:r>
        <w:rPr>
          <w:rFonts w:ascii="Amiri" w:hAnsi="Amiri" w:eastAsia="Amiri" w:cs="Amiri"/>
          <w:color w:val="111111"/>
          <w:sz w:val="28"/>
          <w:sz w:val="28"/>
          <w:szCs w:val="28"/>
          <w:rtl w:val="true"/>
          <w:lang w:bidi="ar-SA"/>
        </w:rPr>
        <w:t xml:space="preserve">قد عرف اللّه فذاك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آنسه اللّه به وحده</w:t>
      </w:r>
    </w:p>
    <w:p>
      <w:pPr>
        <w:pStyle w:val="BookText"/>
        <w:rPr/>
      </w:pPr>
      <w:r>
        <w:rPr>
          <w:rFonts w:ascii="Amiri" w:hAnsi="Amiri" w:eastAsia="Amiri" w:cs="Amiri"/>
          <w:color w:val="111111"/>
          <w:sz w:val="28"/>
          <w:sz w:val="28"/>
          <w:szCs w:val="28"/>
          <w:rtl w:val="true"/>
          <w:lang w:bidi="ar-SA"/>
        </w:rPr>
        <w:t>أخبرنا أبو عبد اللّه الفراوي، أخبرنا أبو عثمان الصّابوني،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محمد عبد الرّحمن بن أحمد بن عماد العدل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علي بن عبد اللّه بن جهضم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الحسن بن زاد النقاش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إسحاق الحربي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بشر بن الحارث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أن أقواما موتى تحيى القلوب بذكرهم، و أن أقواما أحياء تقسو القلوب برؤيتهم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أخبرنا أبو بكر البيهقي، أخبرنا أبو عبد اللّه الحافظ‍‌، أخبرني أبو بكر محمد بن عبد اللّه بن صالح الفقيه، حدّثنا عبد اللّه بن محمد، حدّثنا القاسم بن منبه،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بشر بن الحارث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شيء من أعمال البرّ أحبّ‌ إليّ‌ من السخاء و لا أبغض إلي من الضيق و سوء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أخبرنا أبو عثمان، أخبرنا أبو عبد الرّحمن السّلمي، أخبرنا أبو الحسين محمد بن أحمد الصّفّار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الزّعفراني البغدادي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عن بشر الحافي أن رجلا أتاه بكتاب من بعض إخوانه فقال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فقال له فالجواب يا أبا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لرد الجواب ما يرى لردّ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و صاحب حديث أيضا،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في القناعة إلاّ التمتع بالعزّ لكفى به شرفا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أنشد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أقسمت </w:t>
      </w:r>
      <w:r>
        <w:rPr>
          <w:rStyle w:val="FootnoteAnchor"/>
          <w:rtl w:val="true"/>
        </w:rPr>
        <w:footnoteReference w:id="861"/>
      </w:r>
      <w:r>
        <w:rPr>
          <w:rFonts w:ascii="Amiri" w:hAnsi="Amiri" w:eastAsia="Amiri" w:cs="Amiri"/>
          <w:color w:val="111111"/>
          <w:sz w:val="28"/>
          <w:sz w:val="28"/>
          <w:szCs w:val="28"/>
          <w:rtl w:val="true"/>
          <w:lang w:bidi="ar-SA"/>
        </w:rPr>
        <w:t xml:space="preserve">باللّه لرضخ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شرب ماء القلب المالحة</w:t>
      </w:r>
    </w:p>
    <w:p>
      <w:pPr>
        <w:pStyle w:val="BookText"/>
        <w:rPr/>
      </w:pPr>
      <w:r>
        <w:rPr>
          <w:rFonts w:ascii="IRNazanin" w:hAnsi="IRNazanin" w:eastAsia="IRNazanin"/>
          <w:color w:val="111111"/>
          <w:sz w:val="28"/>
          <w:sz w:val="28"/>
          <w:szCs w:val="28"/>
          <w:rtl w:val="true"/>
          <w:lang w:bidi="fa-IR"/>
        </w:rPr>
        <w:t xml:space="preserve">أعزّ للإنسان من فقره </w:t>
      </w:r>
      <w:r>
        <w:rPr>
          <w:rStyle w:val="FootnoteAnchor"/>
          <w:rtl w:val="true"/>
        </w:rPr>
        <w:footnoteReference w:id="8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سؤال الأوجه الكالحة</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فاستشعر الناس </w:t>
      </w:r>
      <w:r>
        <w:rPr>
          <w:rStyle w:val="FootnoteAnchor"/>
          <w:rtl w:val="true"/>
        </w:rPr>
        <w:footnoteReference w:id="863"/>
      </w:r>
      <w:r>
        <w:rPr>
          <w:rFonts w:ascii="Amiri" w:hAnsi="Amiri" w:eastAsia="Amiri" w:cs="Amiri"/>
          <w:color w:val="111111"/>
          <w:sz w:val="28"/>
          <w:sz w:val="28"/>
          <w:szCs w:val="28"/>
          <w:rtl w:val="true"/>
          <w:lang w:bidi="ar-SA"/>
        </w:rPr>
        <w:t xml:space="preserve">تكن ذا 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فترجعن </w:t>
      </w:r>
      <w:r>
        <w:rPr>
          <w:rStyle w:val="FootnoteAnchor"/>
          <w:rtl w:val="true"/>
        </w:rPr>
        <w:footnoteReference w:id="864"/>
      </w:r>
      <w:r>
        <w:rPr>
          <w:rFonts w:ascii="Amiri" w:hAnsi="Amiri" w:eastAsia="Amiri" w:cs="Amiri"/>
          <w:color w:val="111111"/>
          <w:sz w:val="28"/>
          <w:sz w:val="28"/>
          <w:szCs w:val="28"/>
          <w:rtl w:val="true"/>
          <w:lang w:bidi="ar-SA"/>
        </w:rPr>
        <w:t xml:space="preserve">بالصفقة الرابحة </w:t>
      </w:r>
    </w:p>
    <w:p>
      <w:pPr>
        <w:pStyle w:val="BookText"/>
        <w:rPr/>
      </w:pPr>
      <w:r>
        <w:rPr>
          <w:rFonts w:ascii="IRNazanin" w:hAnsi="IRNazanin" w:eastAsia="IRNazanin"/>
          <w:color w:val="111111"/>
          <w:sz w:val="28"/>
          <w:sz w:val="28"/>
          <w:szCs w:val="28"/>
          <w:rtl w:val="true"/>
          <w:lang w:bidi="fa-IR"/>
        </w:rPr>
        <w:t xml:space="preserve">فالناس </w:t>
      </w:r>
      <w:r>
        <w:rPr>
          <w:rStyle w:val="FootnoteAnchor"/>
          <w:rtl w:val="true"/>
        </w:rPr>
        <w:footnoteReference w:id="865"/>
      </w:r>
      <w:r>
        <w:rPr>
          <w:rFonts w:ascii="Amiri" w:hAnsi="Amiri" w:eastAsia="Amiri" w:cs="Amiri"/>
          <w:color w:val="111111"/>
          <w:sz w:val="28"/>
          <w:sz w:val="28"/>
          <w:szCs w:val="28"/>
          <w:rtl w:val="true"/>
          <w:lang w:bidi="ar-SA"/>
        </w:rPr>
        <w:t xml:space="preserve">عزّ و التقى 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شهوة النفس بها فاضحة</w:t>
      </w:r>
    </w:p>
    <w:p>
      <w:pPr>
        <w:pStyle w:val="BookText"/>
        <w:rPr/>
      </w:pPr>
      <w:r>
        <w:rPr>
          <w:rFonts w:ascii="Amiri" w:hAnsi="Amiri" w:eastAsia="Amiri" w:cs="Amiri"/>
          <w:color w:val="111111"/>
          <w:sz w:val="28"/>
          <w:sz w:val="28"/>
          <w:szCs w:val="28"/>
          <w:rtl w:val="true"/>
          <w:lang w:bidi="ar-SA"/>
        </w:rPr>
        <w:t xml:space="preserve">من كانت الدنيا به 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يوما له ذابحة</w:t>
      </w:r>
    </w:p>
    <w:p>
      <w:pPr>
        <w:pStyle w:val="BookText"/>
        <w:rPr/>
      </w:pPr>
      <w:r>
        <w:rPr>
          <w:rFonts w:ascii="Amiri" w:hAnsi="Amiri" w:eastAsia="Amiri" w:cs="Amiri"/>
          <w:color w:val="111111"/>
          <w:sz w:val="28"/>
          <w:sz w:val="28"/>
          <w:szCs w:val="28"/>
          <w:rtl w:val="true"/>
          <w:lang w:bidi="ar-SA"/>
        </w:rPr>
        <w:t xml:space="preserve">أخبرنا أبو القاسم الحسين بن الحسن الأسدي، أخبرنا أبو البركات أحمد بن عبد اللّه بن طاوس، أخبرنا أبو القاسم التّنوخي، أخبرنا أبو عمر بن حيّوية، أخبرنا أبو بكر محمد بن خلف بن المرزبان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العباس المبرّد، حدّثني بعض مشايخنا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بشر بن الحارث يوما فرأيته مغموما ما تكلّم حتى غربت الشمس ثم رفع رأسه فقال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ذهب الرجال المقتدى بفعالهم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المنكرون لكل أمر منكر</w:t>
      </w:r>
    </w:p>
    <w:p>
      <w:pPr>
        <w:pStyle w:val="BookText"/>
        <w:rPr/>
      </w:pPr>
      <w:r>
        <w:rPr>
          <w:rFonts w:ascii="Amiri" w:hAnsi="Amiri" w:eastAsia="Amiri" w:cs="Amiri"/>
          <w:color w:val="111111"/>
          <w:sz w:val="28"/>
          <w:sz w:val="28"/>
          <w:szCs w:val="28"/>
          <w:rtl w:val="true"/>
          <w:lang w:bidi="ar-SA"/>
        </w:rPr>
        <w:t xml:space="preserve">و بقيت في خلف يزين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بعضا ليدفع معور عن معور</w:t>
      </w:r>
    </w:p>
    <w:p>
      <w:pPr>
        <w:pStyle w:val="BookText"/>
        <w:rPr/>
      </w:pPr>
      <w:r>
        <w:rPr>
          <w:rFonts w:ascii="Amiri" w:hAnsi="Amiri" w:eastAsia="Amiri" w:cs="Amiri"/>
          <w:color w:val="111111"/>
          <w:sz w:val="28"/>
          <w:sz w:val="28"/>
          <w:szCs w:val="28"/>
          <w:rtl w:val="true"/>
          <w:lang w:bidi="ar-SA"/>
        </w:rPr>
        <w:t>و قد رويت هذه الأبيات عن بشر من وجهين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المظفّر بن القشيري، أخبرنا أبو عثمان البحيري </w:t>
      </w:r>
      <w:r>
        <w:rPr>
          <w:rStyle w:val="FootnoteAnchor"/>
          <w:rtl w:val="true"/>
        </w:rPr>
        <w:footnoteReference w:id="867"/>
      </w:r>
      <w:r>
        <w:rPr>
          <w:rFonts w:ascii="Amiri" w:hAnsi="Amiri" w:eastAsia="Amiri" w:cs="Amiri"/>
          <w:color w:val="111111"/>
          <w:sz w:val="28"/>
          <w:sz w:val="28"/>
          <w:szCs w:val="28"/>
          <w:rtl w:val="true"/>
          <w:lang w:bidi="ar-SA"/>
        </w:rPr>
        <w:t>،أخبرنا أبو الحسن بن بهتة البزاز، أخبرنا محمد بن مخلد، حدّثنا جعفر بن محمد بن أبي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بشر بن الحارث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الرجال المقتدى بفعالهم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المنكرون لكلّ‌ أمر منكر</w:t>
      </w:r>
    </w:p>
    <w:p>
      <w:pPr>
        <w:pStyle w:val="BookText"/>
        <w:rPr/>
      </w:pPr>
      <w:r>
        <w:rPr>
          <w:rFonts w:ascii="Amiri" w:hAnsi="Amiri" w:eastAsia="Amiri" w:cs="Amiri"/>
          <w:color w:val="111111"/>
          <w:sz w:val="28"/>
          <w:sz w:val="28"/>
          <w:szCs w:val="28"/>
          <w:rtl w:val="true"/>
          <w:lang w:bidi="ar-SA"/>
        </w:rPr>
        <w:t xml:space="preserve">و بقيت في خلف يزيّن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بعضا ليدفع معور عن معور</w:t>
      </w:r>
    </w:p>
    <w:p>
      <w:pPr>
        <w:pStyle w:val="BookText"/>
        <w:rPr/>
      </w:pPr>
      <w:r>
        <w:rPr>
          <w:rFonts w:ascii="Amiri" w:hAnsi="Amiri" w:eastAsia="Amiri" w:cs="Amiri"/>
          <w:color w:val="111111"/>
          <w:sz w:val="28"/>
          <w:sz w:val="28"/>
          <w:szCs w:val="28"/>
          <w:rtl w:val="true"/>
          <w:lang w:bidi="ar-SA"/>
        </w:rPr>
        <w:t xml:space="preserve">أخبرنا أبو القاسم بن قبيس، حدّثنا و أبو منصور بن خيرون، أخبرنا أبو بكر الخطيب </w:t>
      </w:r>
      <w:r>
        <w:rPr>
          <w:rStyle w:val="FootnoteAnchor"/>
          <w:rtl w:val="true"/>
        </w:rPr>
        <w:footnoteReference w:id="868"/>
      </w:r>
      <w:r>
        <w:rPr>
          <w:rFonts w:ascii="Amiri" w:hAnsi="Amiri" w:eastAsia="Amiri" w:cs="Amiri"/>
          <w:color w:val="111111"/>
          <w:sz w:val="28"/>
          <w:sz w:val="28"/>
          <w:szCs w:val="28"/>
          <w:rtl w:val="true"/>
          <w:lang w:bidi="ar-SA"/>
        </w:rPr>
        <w:t xml:space="preserve">،أخبرنا أبو الحسن أحمد بن محمد بن أحمد بن الصلت الأهوازي، حدّثنا محمد بن مخلد العطّار، حدّثنا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هارون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نعيم بن الهيضم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869"/>
      </w:r>
      <w:r>
        <w:rPr>
          <w:rFonts w:ascii="Amiri" w:hAnsi="Amiri" w:eastAsia="Amiri" w:cs="Amiri"/>
          <w:color w:val="111111"/>
          <w:sz w:val="28"/>
          <w:sz w:val="28"/>
          <w:szCs w:val="28"/>
          <w:rtl w:val="true"/>
          <w:lang w:bidi="ar-SA"/>
        </w:rPr>
        <w:t>سمعت بشرا يقول</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 الرجال المرتجى بفعالهم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المنكرون لكل أمر منكر </w:t>
      </w:r>
    </w:p>
    <w:p>
      <w:pPr>
        <w:pStyle w:val="BookText"/>
        <w:rPr/>
      </w:pPr>
      <w:r>
        <w:rPr>
          <w:rFonts w:ascii="Amiri" w:hAnsi="Amiri" w:eastAsia="Amiri" w:cs="Amiri"/>
          <w:color w:val="111111"/>
          <w:sz w:val="28"/>
          <w:sz w:val="28"/>
          <w:szCs w:val="28"/>
          <w:rtl w:val="true"/>
          <w:lang w:bidi="ar-SA"/>
        </w:rPr>
        <w:t xml:space="preserve">و بقيت في خلف يزيّن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بعضا لدفع معور عن معور</w:t>
      </w:r>
    </w:p>
    <w:p>
      <w:p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8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أخبرنا أبو عمر الحسين </w:t>
      </w:r>
      <w:r>
        <w:rPr>
          <w:rStyle w:val="FootnoteAnchor"/>
          <w:rtl w:val="true"/>
        </w:rPr>
        <w:footnoteReference w:id="871"/>
      </w:r>
      <w:r>
        <w:rPr>
          <w:rFonts w:ascii="Amiri" w:hAnsi="Amiri" w:eastAsia="Amiri" w:cs="Amiri"/>
          <w:color w:val="111111"/>
          <w:sz w:val="28"/>
          <w:sz w:val="28"/>
          <w:szCs w:val="28"/>
          <w:rtl w:val="true"/>
          <w:lang w:bidi="ar-SA"/>
        </w:rPr>
        <w:t xml:space="preserve">بن عثمان الواعظ‍‌، حدّثنا أحمد بن جعفر بن حمدان القطيعي </w:t>
      </w:r>
      <w:r>
        <w:rPr>
          <w:rStyle w:val="FootnoteAnchor"/>
          <w:rtl w:val="true"/>
        </w:rPr>
        <w:footnoteReference w:id="872"/>
      </w:r>
      <w:r>
        <w:rPr>
          <w:rFonts w:ascii="Amiri" w:hAnsi="Amiri" w:eastAsia="Amiri" w:cs="Amiri"/>
          <w:color w:val="111111"/>
          <w:sz w:val="28"/>
          <w:sz w:val="28"/>
          <w:szCs w:val="28"/>
          <w:rtl w:val="true"/>
          <w:lang w:bidi="ar-SA"/>
        </w:rPr>
        <w:t>،حدّثنا العباس بن يوسف الشّكلي، حدّثني علي بن خليد الدّمشقي، حدّثني أحمد بن مسكين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في طلب بشر بن الحارث من باب حرب فإذا به جالس وحده، فأقبلت نحوه، فلما رآني مقبلا خطّ‍‌ بيده على الجدار و ولّى، و أتيت موضعه فإذا هو قد خطّ‍‌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لا شريك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صبحه دائما و في غلسه</w:t>
      </w:r>
    </w:p>
    <w:p>
      <w:pPr>
        <w:pStyle w:val="BookText"/>
        <w:rPr/>
      </w:pPr>
      <w:r>
        <w:rPr>
          <w:rFonts w:ascii="Amiri" w:hAnsi="Amiri" w:eastAsia="Amiri" w:cs="Amiri"/>
          <w:color w:val="111111"/>
          <w:sz w:val="28"/>
          <w:sz w:val="28"/>
          <w:szCs w:val="28"/>
          <w:rtl w:val="true"/>
          <w:lang w:bidi="ar-SA"/>
        </w:rPr>
        <w:t xml:space="preserve">لم يبق لي مؤنس فيؤنسني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أنيس أخاف من أنسه</w:t>
      </w:r>
    </w:p>
    <w:p>
      <w:pPr>
        <w:pStyle w:val="BookText"/>
        <w:rPr/>
      </w:pPr>
      <w:r>
        <w:rPr>
          <w:rFonts w:ascii="Amiri" w:hAnsi="Amiri" w:eastAsia="Amiri" w:cs="Amiri"/>
          <w:color w:val="111111"/>
          <w:sz w:val="28"/>
          <w:sz w:val="28"/>
          <w:szCs w:val="28"/>
          <w:rtl w:val="true"/>
          <w:lang w:bidi="ar-SA"/>
        </w:rPr>
        <w:t xml:space="preserve">فاعتزل الناس يا أخيّ‌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تركن إلى من تخاف من دنسه</w:t>
      </w:r>
    </w:p>
    <w:p>
      <w:pPr>
        <w:pStyle w:val="BookText"/>
        <w:rPr/>
      </w:pPr>
      <w:r>
        <w:rPr>
          <w:rFonts w:ascii="Amiri" w:hAnsi="Amiri" w:eastAsia="Amiri" w:cs="Amiri"/>
          <w:color w:val="111111"/>
          <w:sz w:val="28"/>
          <w:sz w:val="28"/>
          <w:szCs w:val="28"/>
          <w:rtl w:val="true"/>
          <w:lang w:bidi="ar-SA"/>
        </w:rPr>
        <w:t>و أخبرنا بهذه الأبيات و زيادة بيت فيها أبو عبد اللّه الحسين بن أحمد بن علي البيهقي، و أبو القاسم الشّحّامي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أحمد بن منصور بن خلف، أخبرنا أبو محمد عبد اللّه بن أحمد الصّيرفي، حدّثني أبي، حدّثنا أحمد بن محمد البلخي،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بشر يقول عن عبد الصمد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بشر الحافي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لا شريك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صبحه دائما و في غلسه</w:t>
      </w:r>
    </w:p>
    <w:p>
      <w:pPr>
        <w:pStyle w:val="BookText"/>
        <w:rPr/>
      </w:pPr>
      <w:r>
        <w:rPr>
          <w:rFonts w:ascii="Amiri" w:hAnsi="Amiri" w:eastAsia="Amiri" w:cs="Amiri"/>
          <w:color w:val="111111"/>
          <w:sz w:val="28"/>
          <w:sz w:val="28"/>
          <w:szCs w:val="28"/>
          <w:rtl w:val="true"/>
          <w:lang w:bidi="ar-SA"/>
        </w:rPr>
        <w:t xml:space="preserve">لم يبق لي مؤنس فيؤنسني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أنيس أخاف من أنسه</w:t>
      </w:r>
    </w:p>
    <w:p>
      <w:pPr>
        <w:pStyle w:val="BookText"/>
        <w:rPr/>
      </w:pPr>
      <w:r>
        <w:rPr>
          <w:rFonts w:ascii="Amiri" w:hAnsi="Amiri" w:eastAsia="Amiri" w:cs="Amiri"/>
          <w:color w:val="111111"/>
          <w:sz w:val="28"/>
          <w:sz w:val="28"/>
          <w:szCs w:val="28"/>
          <w:rtl w:val="true"/>
          <w:lang w:bidi="ar-SA"/>
        </w:rPr>
        <w:t xml:space="preserve">فاعتزل الناس ما استطعت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تركن إلى من تخاف من دنسه</w:t>
      </w:r>
    </w:p>
    <w:p>
      <w:pPr>
        <w:pStyle w:val="BookText"/>
        <w:rPr/>
      </w:pPr>
      <w:r>
        <w:rPr>
          <w:rFonts w:ascii="Amiri" w:hAnsi="Amiri" w:eastAsia="Amiri" w:cs="Amiri"/>
          <w:color w:val="111111"/>
          <w:sz w:val="28"/>
          <w:sz w:val="28"/>
          <w:szCs w:val="28"/>
          <w:rtl w:val="true"/>
          <w:lang w:bidi="ar-SA"/>
        </w:rPr>
        <w:t xml:space="preserve">فالعبد يرجو ما ليس يدركه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الموت أدنى إليه من نفسه</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الحسن بختيار بن عبد اللّه الهندي عتيق محمد بن منصور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ببوشنج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القضاة أبو الفرج محمد بن عبيد اللّه بن الحسن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الصالح أبو الغنائم بن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بالأهواز، يعني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الحسين محمد بن الحسن بن البزاز، حدّثنا أبو أحمد الحسن بن عبد اللّه، </w:t>
      </w:r>
    </w:p>
    <w:p>
      <w:pPr>
        <w:pStyle w:val="BookText"/>
        <w:rPr/>
      </w:pPr>
      <w:r>
        <w:rPr>
          <w:rFonts w:ascii="Amiri" w:hAnsi="Amiri" w:eastAsia="Amiri" w:cs="Amiri"/>
          <w:color w:val="111111"/>
          <w:sz w:val="28"/>
          <w:sz w:val="28"/>
          <w:szCs w:val="28"/>
          <w:rtl w:val="true"/>
          <w:lang w:bidi="ar-SA"/>
        </w:rPr>
        <w:t>حدّثنا ابن عمّار، حدّثنا إسماعيل بن علي مولى بني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بشر بن الحارث </w:t>
      </w:r>
      <w:r>
        <w:rPr>
          <w:rStyle w:val="FootnoteAnchor"/>
          <w:rtl w:val="true"/>
        </w:rPr>
        <w:footnoteReference w:id="873"/>
      </w:r>
      <w:r>
        <w:rPr>
          <w:rFonts w:ascii="Amiri" w:hAnsi="Amiri" w:eastAsia="Amiri" w:cs="Amiri"/>
          <w:color w:val="111111"/>
          <w:sz w:val="28"/>
          <w:sz w:val="28"/>
          <w:szCs w:val="28"/>
          <w:rtl w:val="true"/>
          <w:lang w:bidi="ar-SA"/>
        </w:rPr>
        <w:t>يتمثل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تعاف القذى في الماء لا تستطيعه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تكرع في حوض الذنوب فتشرب</w:t>
      </w:r>
    </w:p>
    <w:p>
      <w:pPr>
        <w:pStyle w:val="BookText"/>
        <w:rPr/>
      </w:pPr>
      <w:r>
        <w:rPr>
          <w:rFonts w:ascii="Amiri" w:hAnsi="Amiri" w:eastAsia="Amiri" w:cs="Amiri"/>
          <w:color w:val="111111"/>
          <w:sz w:val="28"/>
          <w:sz w:val="28"/>
          <w:szCs w:val="28"/>
          <w:rtl w:val="true"/>
          <w:lang w:bidi="ar-SA"/>
        </w:rPr>
        <w:t xml:space="preserve">و تؤثر في كل الطعام ألذّه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تذكر المختار من أين يكتسب</w:t>
      </w:r>
    </w:p>
    <w:p>
      <w:pPr>
        <w:pStyle w:val="BookText"/>
        <w:rPr/>
      </w:pPr>
      <w:r>
        <w:rPr>
          <w:rFonts w:ascii="IRNazanin" w:hAnsi="IRNazanin" w:eastAsia="IRNazanin"/>
          <w:color w:val="111111"/>
          <w:sz w:val="28"/>
          <w:sz w:val="28"/>
          <w:szCs w:val="28"/>
          <w:rtl w:val="true"/>
          <w:lang w:bidi="fa-IR"/>
        </w:rPr>
        <w:t xml:space="preserve">و ترقد </w:t>
      </w:r>
      <w:r>
        <w:rPr>
          <w:rStyle w:val="FootnoteAnchor"/>
          <w:rtl w:val="true"/>
        </w:rPr>
        <w:footnoteReference w:id="874"/>
      </w:r>
      <w:r>
        <w:rPr>
          <w:rFonts w:ascii="Amiri" w:hAnsi="Amiri" w:eastAsia="Amiri" w:cs="Amiri"/>
          <w:color w:val="111111"/>
          <w:sz w:val="28"/>
          <w:sz w:val="28"/>
          <w:szCs w:val="28"/>
          <w:rtl w:val="true"/>
          <w:lang w:bidi="ar-SA"/>
        </w:rPr>
        <w:t xml:space="preserve">يا مسكين فوق نمارق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حشوها نار عليك تلهّب</w:t>
      </w:r>
    </w:p>
    <w:p>
      <w:pPr>
        <w:pStyle w:val="BookText"/>
        <w:rPr/>
      </w:pPr>
      <w:r>
        <w:rPr>
          <w:rFonts w:ascii="Amiri" w:hAnsi="Amiri" w:eastAsia="Amiri" w:cs="Amiri"/>
          <w:color w:val="111111"/>
          <w:sz w:val="28"/>
          <w:sz w:val="28"/>
          <w:szCs w:val="28"/>
          <w:rtl w:val="true"/>
          <w:lang w:bidi="ar-SA"/>
        </w:rPr>
        <w:t xml:space="preserve">فحتى متى تستفيق جهالة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ابن سبعين بدينك تلعب</w:t>
      </w:r>
    </w:p>
    <w:p>
      <w:pPr>
        <w:pStyle w:val="BookText"/>
        <w:rPr/>
      </w:pPr>
      <w:r>
        <w:rPr>
          <w:rFonts w:ascii="Amiri" w:hAnsi="Amiri" w:eastAsia="Amiri" w:cs="Amiri"/>
          <w:color w:val="111111"/>
          <w:sz w:val="28"/>
          <w:sz w:val="28"/>
          <w:szCs w:val="28"/>
          <w:rtl w:val="true"/>
          <w:lang w:bidi="ar-SA"/>
        </w:rPr>
        <w:t xml:space="preserve">أنبأنا أبو علي الحداد، أخبرنا أبو نعيم الحافظ‍‌ </w:t>
      </w:r>
      <w:r>
        <w:rPr>
          <w:rStyle w:val="FootnoteAnchor"/>
          <w:rtl w:val="true"/>
        </w:rPr>
        <w:footnoteReference w:id="875"/>
      </w:r>
      <w:r>
        <w:rPr>
          <w:rFonts w:ascii="Amiri" w:hAnsi="Amiri" w:eastAsia="Amiri" w:cs="Amiri"/>
          <w:color w:val="111111"/>
          <w:sz w:val="28"/>
          <w:sz w:val="28"/>
          <w:szCs w:val="28"/>
          <w:rtl w:val="true"/>
          <w:lang w:bidi="ar-SA"/>
        </w:rPr>
        <w:t xml:space="preserve">،أنشدنا محمد بن إبراهيم، أنشدنا عبد اللّه </w:t>
      </w:r>
      <w:r>
        <w:rPr>
          <w:rStyle w:val="FootnoteAnchor"/>
          <w:rtl w:val="true"/>
        </w:rPr>
        <w:footnoteReference w:id="876"/>
      </w:r>
      <w:r>
        <w:rPr>
          <w:rFonts w:ascii="Amiri" w:hAnsi="Amiri" w:eastAsia="Amiri" w:cs="Amiri"/>
          <w:color w:val="111111"/>
          <w:sz w:val="28"/>
          <w:sz w:val="28"/>
          <w:szCs w:val="28"/>
          <w:rtl w:val="true"/>
          <w:lang w:bidi="ar-SA"/>
        </w:rPr>
        <w:t>بن محمد بن علي قاضي المدينة أنشدني محمد بن سهم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أهل الحديث لبشر بن الحارث حدّثنا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صار أهل الحديث فيهم 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شين الحديث أهل الحديث</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أنشدني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من يروق </w:t>
      </w:r>
      <w:r>
        <w:rPr>
          <w:rStyle w:val="FootnoteAnchor"/>
          <w:rtl w:val="true"/>
        </w:rPr>
        <w:footnoteReference w:id="877"/>
      </w:r>
      <w:r>
        <w:rPr>
          <w:rFonts w:ascii="Amiri" w:hAnsi="Amiri" w:eastAsia="Amiri" w:cs="Amiri"/>
          <w:color w:val="111111"/>
          <w:sz w:val="28"/>
          <w:sz w:val="28"/>
          <w:szCs w:val="28"/>
          <w:rtl w:val="true"/>
          <w:lang w:bidi="ar-SA"/>
        </w:rPr>
        <w:t xml:space="preserve">لي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يغرّني يا صاح تبريقه</w:t>
      </w:r>
    </w:p>
    <w:p>
      <w:pPr>
        <w:pStyle w:val="BookText"/>
        <w:rPr/>
      </w:pPr>
      <w:r>
        <w:rPr>
          <w:rFonts w:ascii="Amiri" w:hAnsi="Amiri" w:eastAsia="Amiri" w:cs="Amiri"/>
          <w:color w:val="111111"/>
          <w:sz w:val="28"/>
          <w:sz w:val="28"/>
          <w:szCs w:val="28"/>
          <w:rtl w:val="true"/>
          <w:lang w:bidi="ar-SA"/>
        </w:rPr>
        <w:t xml:space="preserve">من حقق الإيمان في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يوشك أن يظهر تحقيقه</w:t>
      </w:r>
    </w:p>
    <w:p>
      <w:pPr>
        <w:pStyle w:val="BookText"/>
        <w:rPr/>
      </w:pPr>
      <w:r>
        <w:rPr>
          <w:rFonts w:ascii="Amiri" w:hAnsi="Amiri" w:eastAsia="Amiri" w:cs="Amiri"/>
          <w:color w:val="111111"/>
          <w:sz w:val="28"/>
          <w:sz w:val="28"/>
          <w:szCs w:val="28"/>
          <w:rtl w:val="true"/>
          <w:lang w:bidi="ar-SA"/>
        </w:rPr>
        <w:t xml:space="preserve">أخبرنا أبو الحسن بن قبيس، حدّثنا و أبو منصور بن خيرون، أنبأنا أبو بكر الحافظ‍‌ </w:t>
      </w:r>
      <w:r>
        <w:rPr>
          <w:rStyle w:val="FootnoteAnchor"/>
          <w:rtl w:val="true"/>
        </w:rPr>
        <w:footnoteReference w:id="878"/>
      </w:r>
      <w:r>
        <w:rPr>
          <w:rFonts w:ascii="Amiri" w:hAnsi="Amiri" w:eastAsia="Amiri" w:cs="Amiri"/>
          <w:color w:val="111111"/>
          <w:sz w:val="28"/>
          <w:sz w:val="28"/>
          <w:szCs w:val="28"/>
          <w:rtl w:val="true"/>
          <w:lang w:bidi="ar-SA"/>
        </w:rPr>
        <w:t>،أخبرنا الحسن بن الحسين بن العباس النّعالي، حدّثنا أحمد بن نصر الذّارع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العباس أحمد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 xml:space="preserve">] </w:t>
      </w:r>
      <w:r>
        <w:rPr>
          <w:rStyle w:val="FootnoteAnchor"/>
          <w:rtl w:val="true"/>
        </w:rPr>
        <w:footnoteReference w:id="879"/>
      </w:r>
      <w:r>
        <w:rPr>
          <w:rFonts w:ascii="Amiri" w:hAnsi="Amiri" w:eastAsia="Amiri" w:cs="Amiri"/>
          <w:color w:val="111111"/>
          <w:sz w:val="28"/>
          <w:sz w:val="28"/>
          <w:szCs w:val="28"/>
          <w:rtl w:val="true"/>
          <w:lang w:bidi="ar-SA"/>
        </w:rPr>
        <w:t>مسروق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بشر بن الحارث عن القناعة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في القناعة شيء إلاّ التمتع بعزّ الغناء لكان ذلك يجزي، ثم أنشأ يقول</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أفادتني القناعة أيّ‌ 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عزّ أعزّ من القناعة </w:t>
      </w:r>
    </w:p>
    <w:p>
      <w:pPr>
        <w:pStyle w:val="BookText"/>
        <w:rPr/>
      </w:pPr>
      <w:r>
        <w:rPr>
          <w:rFonts w:ascii="Amiri" w:hAnsi="Amiri" w:eastAsia="Amiri" w:cs="Amiri"/>
          <w:color w:val="111111"/>
          <w:sz w:val="28"/>
          <w:sz w:val="28"/>
          <w:szCs w:val="28"/>
          <w:rtl w:val="true"/>
          <w:lang w:bidi="ar-SA"/>
        </w:rPr>
        <w:t xml:space="preserve">فخذ منها لنفسك رأس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صيّر بعدها التقوى بضاعة</w:t>
      </w:r>
    </w:p>
    <w:p>
      <w:pPr>
        <w:pStyle w:val="BookText"/>
        <w:rPr/>
      </w:pPr>
      <w:r>
        <w:rPr>
          <w:rFonts w:ascii="Amiri" w:hAnsi="Amiri" w:eastAsia="Amiri" w:cs="Amiri"/>
          <w:color w:val="111111"/>
          <w:sz w:val="28"/>
          <w:sz w:val="28"/>
          <w:szCs w:val="28"/>
          <w:rtl w:val="true"/>
          <w:lang w:bidi="ar-SA"/>
        </w:rPr>
        <w:t xml:space="preserve">تحز حالين تغنى عن بخيل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تسعد في الجنان بصبر ساعة</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مروءة القناعة، أشرف من مروءة البذل و العطاء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القاضي أبو العلاء محمد بن علي الواسطي، حدّثنا أحمد بن جعفر بن حمدان بن مالك، حدّثنا العباس بن يوسف الشّكلي، حدّثني أبو عبد اللّه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بشر بن الحارث رحمة اللّه عليه يوما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قطع الليالي مع الأيام في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اليوم تحت رواق الهمّ‌ و القلق</w:t>
      </w:r>
    </w:p>
    <w:p>
      <w:pPr>
        <w:pStyle w:val="BookText"/>
        <w:rPr/>
      </w:pPr>
      <w:r>
        <w:rPr>
          <w:rFonts w:ascii="Amiri" w:hAnsi="Amiri" w:eastAsia="Amiri" w:cs="Amiri"/>
          <w:color w:val="111111"/>
          <w:sz w:val="28"/>
          <w:sz w:val="28"/>
          <w:szCs w:val="28"/>
          <w:rtl w:val="true"/>
          <w:lang w:bidi="ar-SA"/>
        </w:rPr>
        <w:t xml:space="preserve">أحرى فأعذر لي من أن يقال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التمست الغنى من كفّ‌ مختلق</w:t>
      </w:r>
    </w:p>
    <w:p>
      <w:pPr>
        <w:pStyle w:val="BookText"/>
        <w:rPr/>
      </w:pPr>
      <w:r>
        <w:rPr>
          <w:rFonts w:ascii="Amiri" w:hAnsi="Amiri" w:eastAsia="Amiri" w:cs="Amiri"/>
          <w:color w:val="111111"/>
          <w:sz w:val="28"/>
          <w:sz w:val="28"/>
          <w:szCs w:val="28"/>
          <w:rtl w:val="true"/>
          <w:lang w:bidi="ar-SA"/>
        </w:rPr>
        <w:t xml:space="preserve">قالوا رضيت بذا قلت القنوع 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الغنى كثرة الأموال و الورق</w:t>
      </w:r>
    </w:p>
    <w:p>
      <w:pPr>
        <w:pStyle w:val="BookText"/>
        <w:rPr/>
      </w:pPr>
      <w:r>
        <w:rPr>
          <w:rFonts w:ascii="Amiri" w:hAnsi="Amiri" w:eastAsia="Amiri" w:cs="Amiri"/>
          <w:color w:val="111111"/>
          <w:sz w:val="28"/>
          <w:sz w:val="28"/>
          <w:szCs w:val="28"/>
          <w:rtl w:val="true"/>
          <w:lang w:bidi="ar-SA"/>
        </w:rPr>
        <w:t xml:space="preserve">رضيت باللّه في عسري و في يسري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أسلك إلاّ أوضح الطرق</w:t>
      </w:r>
    </w:p>
    <w:p>
      <w:pPr>
        <w:pStyle w:val="BookText"/>
        <w:rPr/>
      </w:pP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881"/>
      </w:r>
      <w:r>
        <w:rPr>
          <w:rFonts w:ascii="Amiri" w:hAnsi="Amiri" w:eastAsia="Amiri" w:cs="Amiri"/>
          <w:color w:val="111111"/>
          <w:sz w:val="28"/>
          <w:sz w:val="28"/>
          <w:szCs w:val="28"/>
          <w:rtl w:val="true"/>
          <w:lang w:bidi="ar-SA"/>
        </w:rPr>
        <w:t xml:space="preserve">مسعود عبد الجليل بن محمد بن عبد الواحد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علي الحسن بن الحسن بن أحمد بن متولة، و أبو الفتح عبد الرزاق بن محمد بن عبد الرزاق بن الفضل المؤذن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 اللّه القاسم بن الفضل بن محمود الثقفي، حدّثنا أبو الحسين علي بن محمد بن عبد اللّه بن بشران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أحمد السماك، حدّثنا محمد بن أحمد بن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الفضل العباس بن بسام قال أبو عاصم المتطبب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بشر بن الحارث يتمثل بهذين البيتين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بيتان لمحمود الورّاق فعجبنا منه كيف بلغه هذان البيتان و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مكرم الدنيا مهان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مستذلّ‌ في القيامة</w:t>
      </w:r>
    </w:p>
    <w:p>
      <w:pPr>
        <w:pStyle w:val="BookText"/>
        <w:rPr/>
      </w:pPr>
      <w:r>
        <w:rPr>
          <w:rFonts w:ascii="Amiri" w:hAnsi="Amiri" w:eastAsia="Amiri" w:cs="Amiri"/>
          <w:color w:val="111111"/>
          <w:sz w:val="28"/>
          <w:sz w:val="28"/>
          <w:szCs w:val="28"/>
          <w:rtl w:val="true"/>
          <w:lang w:bidi="ar-SA"/>
        </w:rPr>
        <w:t xml:space="preserve">و الذي هانت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ثمّ‌ كرامة</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 القاسم بن السّمرقندي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علي بن ناعم بن علي المقرئ الحنبلي، حدّثنا محمد بن أحمد بن أبي الفوارس الحافظ‍‌، حدّثنا إسحاق بن محمد النّعالي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عبد اللّه بن إسحاق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الفضل الورّاق، عن إبراهيم بن الفتح أن بشر بن الحارث أنشده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إنّي أحبي عدوي عند رؤيته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ليدفع الشر عني بالتحيّات</w:t>
      </w:r>
    </w:p>
    <w:p>
      <w:pPr>
        <w:pStyle w:val="BookText"/>
        <w:rPr/>
      </w:pPr>
      <w:r>
        <w:rPr>
          <w:rFonts w:ascii="Amiri" w:hAnsi="Amiri" w:eastAsia="Amiri" w:cs="Amiri"/>
          <w:color w:val="111111"/>
          <w:sz w:val="28"/>
          <w:sz w:val="28"/>
          <w:szCs w:val="28"/>
          <w:rtl w:val="true"/>
          <w:lang w:bidi="ar-SA"/>
        </w:rPr>
        <w:t xml:space="preserve">و أحسن البشر بالإنسان أبغضه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كأنما قد ملي قلبي محبّات</w:t>
      </w:r>
    </w:p>
    <w:p>
      <w:pPr>
        <w:pStyle w:val="BookText"/>
        <w:rPr/>
      </w:pPr>
      <w:r>
        <w:rPr>
          <w:rFonts w:ascii="Amiri" w:hAnsi="Amiri" w:eastAsia="Amiri" w:cs="Amiri"/>
          <w:color w:val="111111"/>
          <w:sz w:val="28"/>
          <w:sz w:val="28"/>
          <w:szCs w:val="28"/>
          <w:rtl w:val="true"/>
          <w:lang w:bidi="ar-SA"/>
        </w:rPr>
        <w:t xml:space="preserve">الناس داء و داء الناس قربهم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الجفاء لهم قطع الأخوات</w:t>
      </w:r>
    </w:p>
    <w:p>
      <w:pPr>
        <w:pStyle w:val="BookText"/>
        <w:rPr/>
      </w:pPr>
      <w:r>
        <w:rPr>
          <w:rFonts w:ascii="Amiri" w:hAnsi="Amiri" w:eastAsia="Amiri" w:cs="Amiri"/>
          <w:color w:val="111111"/>
          <w:sz w:val="28"/>
          <w:sz w:val="28"/>
          <w:szCs w:val="28"/>
          <w:rtl w:val="true"/>
          <w:lang w:bidi="ar-SA"/>
        </w:rPr>
        <w:t xml:space="preserve">فجامل الناس و أحسن ما استطعت و 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أصم أبكم أعمى ذا تقيات</w:t>
      </w:r>
    </w:p>
    <w:p>
      <w:pPr>
        <w:pStyle w:val="BookText"/>
        <w:rPr/>
      </w:pPr>
      <w:r>
        <w:rPr>
          <w:rFonts w:ascii="Amiri" w:hAnsi="Amiri" w:eastAsia="Amiri" w:cs="Amiri"/>
          <w:color w:val="111111"/>
          <w:sz w:val="28"/>
          <w:sz w:val="28"/>
          <w:szCs w:val="28"/>
          <w:rtl w:val="true"/>
          <w:lang w:bidi="ar-SA"/>
        </w:rPr>
        <w:t xml:space="preserve">أخبرنا أبو القاسم العلوي، أخبرنا رشأ بن نظيف المقرئ، أخبرنا الحسن بن إسماعيل، حدّثنا أحمد بن مروان، حدّثنا جعفر بن محمد المستملي، حدّثنا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الزاهد رفيق بشر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صاحب لنا ربّ‌ العزّة في النوم قبل موت بشر بن الحارث بقليل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لبشر بن الحارث لو سجدت على الجمر ما كنت تكافيني بما نوّهت اسمك في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حدّثنا و أبو منصور بن خيرون، أخبرنا أبو بكر الخطيب </w:t>
      </w:r>
      <w:r>
        <w:rPr>
          <w:rStyle w:val="FootnoteAnchor"/>
          <w:rtl w:val="true"/>
        </w:rPr>
        <w:footnoteReference w:id="882"/>
      </w:r>
      <w:r>
        <w:rPr>
          <w:rFonts w:ascii="Amiri" w:hAnsi="Amiri" w:eastAsia="Amiri" w:cs="Amiri"/>
          <w:color w:val="111111"/>
          <w:sz w:val="28"/>
          <w:sz w:val="28"/>
          <w:szCs w:val="28"/>
          <w:rtl w:val="true"/>
          <w:lang w:bidi="ar-SA"/>
        </w:rPr>
        <w:t xml:space="preserve">،أخبرني عبد اللّه بن يحيى السّكري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Style w:val="FootnoteAnchor"/>
          <w:rtl w:val="true"/>
        </w:rPr>
        <w:footnoteReference w:id="883"/>
      </w:r>
      <w:r>
        <w:rPr>
          <w:rFonts w:ascii="Amiri" w:hAnsi="Amiri" w:eastAsia="Amiri" w:cs="Amiri"/>
          <w:color w:val="111111"/>
          <w:sz w:val="28"/>
          <w:sz w:val="28"/>
          <w:szCs w:val="28"/>
          <w:rtl w:val="true"/>
          <w:lang w:bidi="ar-SA"/>
        </w:rPr>
        <w:t>أبو علي محمد بن أحمد بن الصّوّاف، حدّثنا أبو عبد الرّحمن عبد اللّه بن أحمد بن حنبل، حدّثني أبو حفص عمر بن أخت بشر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الباب فدقّه فأجابه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بشرا </w:t>
      </w:r>
      <w:r>
        <w:rPr>
          <w:rStyle w:val="FootnoteAnchor"/>
          <w:rtl w:val="true"/>
        </w:rPr>
        <w:footnoteReference w:id="884"/>
      </w:r>
      <w:r>
        <w:rPr>
          <w:rFonts w:ascii="Amiri" w:hAnsi="Amiri" w:eastAsia="Amiri" w:cs="Amiri"/>
          <w:color w:val="111111"/>
          <w:sz w:val="28"/>
          <w:sz w:val="28"/>
          <w:szCs w:val="28"/>
          <w:rtl w:val="true"/>
          <w:lang w:bidi="ar-SA"/>
        </w:rPr>
        <w:t>فخرج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حاجتك عافاك اللّه‌؟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ربّ‌ العزّة في المنام و هو يقول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اذهب إلى بشر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بشر لو سجدت لي على الجمر ما أدّيت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شكري</w:t>
      </w:r>
      <w:r>
        <w:rPr>
          <w:rFonts w:eastAsia="Amiri" w:cs="Amiri" w:ascii="Amiri" w:hAnsi="Amiri"/>
          <w:color w:val="111111"/>
          <w:sz w:val="28"/>
          <w:szCs w:val="28"/>
          <w:rtl w:val="true"/>
          <w:lang w:bidi="ar-SA"/>
        </w:rPr>
        <w:t xml:space="preserve">] </w:t>
      </w:r>
      <w:r>
        <w:rPr>
          <w:rStyle w:val="FootnoteAnchor"/>
          <w:rtl w:val="true"/>
        </w:rPr>
        <w:footnoteReference w:id="885"/>
      </w:r>
      <w:r>
        <w:rPr>
          <w:rFonts w:ascii="Amiri" w:hAnsi="Amiri" w:eastAsia="Amiri" w:cs="Amiri"/>
          <w:color w:val="111111"/>
          <w:sz w:val="28"/>
          <w:sz w:val="28"/>
          <w:szCs w:val="28"/>
          <w:rtl w:val="true"/>
          <w:lang w:bidi="ar-SA"/>
        </w:rPr>
        <w:t>فيما قد بثثت لك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رأيت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رأيته ليلتين متوالية،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تخبر به أحدا، ثم دخل و ولّى وجهه إلى القبلة، و جعل يبكي و يضطرب </w:t>
      </w:r>
      <w:r>
        <w:rPr>
          <w:rStyle w:val="FootnoteAnchor"/>
          <w:rtl w:val="true"/>
        </w:rPr>
        <w:footnoteReference w:id="886"/>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كنت شهرتني في الدنيا، و نوهت باسمي و رفعتني فوق قدري على أن تفضحني في القيامة الآن فعجل عقوبتي، و خذ مني بقدر ما يقوى عليه بدني</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نعيم الحافظ‍‌ </w:t>
      </w:r>
      <w:r>
        <w:rPr>
          <w:rStyle w:val="FootnoteAnchor"/>
          <w:rtl w:val="true"/>
        </w:rPr>
        <w:footnoteReference w:id="887"/>
      </w:r>
      <w:r>
        <w:rPr>
          <w:rFonts w:ascii="Amiri" w:hAnsi="Amiri" w:eastAsia="Amiri" w:cs="Amiri"/>
          <w:color w:val="111111"/>
          <w:sz w:val="28"/>
          <w:sz w:val="28"/>
          <w:szCs w:val="28"/>
          <w:rtl w:val="true"/>
          <w:lang w:bidi="ar-SA"/>
        </w:rPr>
        <w:t xml:space="preserve">،حدّثنا عبد اللّه بن محمد بن جعفر بن حيان </w:t>
      </w:r>
    </w:p>
    <w:p>
      <w:pPr>
        <w:pStyle w:val="BookText"/>
        <w:rPr/>
      </w:pPr>
      <w:r>
        <w:rPr>
          <w:rFonts w:ascii="Amiri" w:hAnsi="Amiri" w:eastAsia="Amiri" w:cs="Amiri"/>
          <w:color w:val="111111"/>
          <w:sz w:val="28"/>
          <w:sz w:val="28"/>
          <w:szCs w:val="28"/>
          <w:rtl w:val="true"/>
          <w:lang w:bidi="ar-SA"/>
        </w:rPr>
        <w:t>و مخلد بن جعفر،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غزوان البراثي،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ما سمعت من كلام </w:t>
      </w:r>
      <w:r>
        <w:rPr>
          <w:rStyle w:val="FootnoteAnchor"/>
          <w:rtl w:val="true"/>
        </w:rPr>
        <w:footnoteReference w:id="888"/>
      </w:r>
      <w:r>
        <w:rPr>
          <w:rFonts w:ascii="Amiri" w:hAnsi="Amiri" w:eastAsia="Amiri" w:cs="Amiri"/>
          <w:color w:val="111111"/>
          <w:sz w:val="28"/>
          <w:sz w:val="28"/>
          <w:szCs w:val="28"/>
          <w:rtl w:val="true"/>
          <w:lang w:bidi="ar-SA"/>
        </w:rPr>
        <w:t>بشر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أرجف الناس بموته بباب الطاق في يوم مطير، فجئت في المطر و الطين حتى بلغت بابه، فإذا على بابه ثلاثة نفر، منهم شيخ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جئنا نعودك يا أبا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 عيادتكم، اذهبوا عني فقد آذيتموني، و هو يبكي و قال فضيل بن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أشتهي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أمرض بلا عواد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أبو الحسين بن النّقّور، أخبرنا أبو طاهر المخلّص، حدّثنا أبو ذر أحمد بن محمد الباغندي، حدّثنا إبراهيم بن هانئ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حنبل و جاءه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بشر يا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كان فيه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حدّثنا و أبو منصور بن خيرون، أنبأنا أبو بكر الخطيب </w:t>
      </w:r>
      <w:r>
        <w:rPr>
          <w:rStyle w:val="FootnoteAnchor"/>
          <w:rtl w:val="true"/>
        </w:rPr>
        <w:footnoteReference w:id="889"/>
      </w:r>
      <w:r>
        <w:rPr>
          <w:rFonts w:ascii="Amiri" w:hAnsi="Amiri" w:eastAsia="Amiri" w:cs="Amiri"/>
          <w:color w:val="111111"/>
          <w:sz w:val="28"/>
          <w:sz w:val="28"/>
          <w:szCs w:val="28"/>
          <w:rtl w:val="true"/>
          <w:lang w:bidi="ar-SA"/>
        </w:rPr>
        <w:t>،أخبرنا علي بن أحمد بن عمر المقرئ، حدّثنا إسماعيل بن علي الخطبي، حدّثنا عبد اللّه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يوم مات بشر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بشر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لقد كان في ذكره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فيه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لبس رداءه و خرج و خرجت معه فشهد جنازته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عبد الرّحمن عبد اللّه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بشر سنة سبع و عشرين قبل المعتصم بستة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محمد بن أحمد بن رزق، أخبرنا أحمد بن إسحاق بن وهب البندار، حدّثنا علي بن أحمد بن النضر،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بشر بن الحارث سنة سبع و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سعد محمد بن محمد المطرّز، و أبو علي الحداد، و أبو القاسم غانم بن محمد بن عبيد اللّه التّنوخي، ثم أخبرنا أبو المعالي عبد اللّه بن أحمد بن محمد، أنبأنا أبو علي الحداد،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نعيم الحافظ‍‌، حدّثنا أبو بكر عبد اللّه بن يحيى بن معاوية الطّلحي ح</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القاسم بن السّمرقندي، أخبرنا أبو علي بن المسلمة و أبو القاسم </w:t>
      </w:r>
    </w:p>
    <w:p>
      <w:pPr>
        <w:pStyle w:val="BookText"/>
        <w:rPr/>
      </w:pPr>
      <w:r>
        <w:rPr>
          <w:rFonts w:ascii="Amiri" w:hAnsi="Amiri" w:eastAsia="Amiri" w:cs="Amiri"/>
          <w:color w:val="111111"/>
          <w:sz w:val="28"/>
          <w:sz w:val="28"/>
          <w:szCs w:val="28"/>
          <w:rtl w:val="true"/>
          <w:lang w:bidi="ar-SA"/>
        </w:rPr>
        <w:t>عبد الواحد بن علي العلاف،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الحمّامي، أخبرنا أبو القاسم الحسين بن محمد بن الحسن السكوني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الحسن علي بن أحمد و أبو منصور محمد بن عبد الملك، 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محمد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8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محمد بن الحسين القطان، أخبرنا جعفر بن محمد بن نصير الخلّدي </w:t>
      </w:r>
      <w:r>
        <w:rPr>
          <w:rStyle w:val="FootnoteAnchor"/>
          <w:rtl w:val="true"/>
        </w:rPr>
        <w:footnoteReference w:id="891"/>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اللّه بن سليمان الحضرمي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 و عشرين و مائتين فيها مات بشر بن الحارث ببغداد في شهر ربيع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عبد اللّه بن البنّا، عن أبي تمام الواسطي، عن أبي عمر بن حيّوية، أنبأنا محمد بن القاسم الكوكبي، حدّثنا أبو بكر 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بشر بن الحارث في سنة سبع و عشرين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إسماعيل بن أحمد بن عبد الملك الكرماني و أبو الحسن مكي بن أبي طالب الهمداني،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أحمد بن علي بن خلف، أنبأنا أبو عبد اللّه الحافظ‍‌، أنبأنا أبو أحمد بكر بن محمد الصّيرفي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عمير الرازي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بشر بن الحارث الزاهد المعروف بالحافي سنة سبع و عشرين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أخبرنا مكي بن محمد بن الغمر، أخبرنا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 و عشرين و مائتين فيها مات بشر بن الحارث العابد يوم الأربعاء لعشر خلون من ربيع الأول</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بن قبيس، حدّثنا و أبو منصور بن خيرون، أخبرنا أبو بكر الخطيب </w:t>
      </w:r>
      <w:r>
        <w:rPr>
          <w:rStyle w:val="FootnoteAnchor"/>
          <w:rtl w:val="true"/>
        </w:rPr>
        <w:footnoteReference w:id="892"/>
      </w:r>
      <w:r>
        <w:rPr>
          <w:rFonts w:ascii="Amiri" w:hAnsi="Amiri" w:eastAsia="Amiri" w:cs="Amiri"/>
          <w:color w:val="111111"/>
          <w:sz w:val="28"/>
          <w:sz w:val="28"/>
          <w:szCs w:val="28"/>
          <w:rtl w:val="true"/>
          <w:lang w:bidi="ar-SA"/>
        </w:rPr>
        <w:t xml:space="preserve">،أخبرنا الحسن بن أبي بكر، أخبرنا محمد بن إبراهيم الجوري </w:t>
      </w:r>
      <w:r>
        <w:rPr>
          <w:rStyle w:val="FootnoteAnchor"/>
          <w:rtl w:val="true"/>
        </w:rPr>
        <w:footnoteReference w:id="8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كتابه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حمدان بن الخضر، حدّثنا أحمد بن يونس الضّبّي، حدّثني أبو حسان الزّيادي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سبع و عشرين و مائتين فيها مات بشر بن الحارث الزاهد، </w:t>
      </w:r>
    </w:p>
    <w:p>
      <w:pPr>
        <w:pStyle w:val="BookText"/>
        <w:rPr/>
      </w:pPr>
      <w:r>
        <w:rPr>
          <w:rFonts w:ascii="Amiri" w:hAnsi="Amiri" w:eastAsia="Amiri" w:cs="Amiri"/>
          <w:color w:val="111111"/>
          <w:sz w:val="28"/>
          <w:sz w:val="28"/>
          <w:szCs w:val="28"/>
          <w:rtl w:val="true"/>
          <w:lang w:bidi="ar-SA"/>
        </w:rPr>
        <w:t>و يكنى أبا نصر عشية الأربعاء لعشر بقين من شهر ربيع الأول، و قد بلغ من السنّ‌ خمسا و سبعين سنة و حشر الناس لجنازته؛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 أبو العلاء الواسطي، حدّثنا محمد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Style w:val="FootnoteAnchor"/>
          <w:rtl w:val="true"/>
        </w:rPr>
        <w:footnoteReference w:id="894"/>
      </w:r>
      <w:r>
        <w:rPr>
          <w:rFonts w:ascii="Amiri" w:hAnsi="Amiri" w:eastAsia="Amiri" w:cs="Amiri"/>
          <w:color w:val="111111"/>
          <w:sz w:val="28"/>
          <w:sz w:val="28"/>
          <w:szCs w:val="28"/>
          <w:rtl w:val="true"/>
          <w:lang w:bidi="ar-SA"/>
        </w:rPr>
        <w:t xml:space="preserve">يعقوب </w:t>
      </w:r>
      <w:r>
        <w:rPr>
          <w:rStyle w:val="FootnoteAnchor"/>
          <w:rtl w:val="true"/>
        </w:rPr>
        <w:footnoteReference w:id="895"/>
      </w:r>
      <w:r>
        <w:rPr>
          <w:rFonts w:ascii="Amiri" w:hAnsi="Amiri" w:eastAsia="Amiri" w:cs="Amiri"/>
          <w:color w:val="111111"/>
          <w:sz w:val="28"/>
          <w:sz w:val="28"/>
          <w:szCs w:val="28"/>
          <w:rtl w:val="true"/>
          <w:lang w:bidi="ar-SA"/>
        </w:rPr>
        <w:t xml:space="preserve">الرّقّي، حدّثنا أبو الفتح محمد بن أحمد النحوي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الحسين بن أحمد بن صدقة الفرائضي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زهير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يحيى بن عبد الحميد الحمّاني </w:t>
      </w:r>
      <w:r>
        <w:rPr>
          <w:rStyle w:val="FootnoteAnchor"/>
          <w:rtl w:val="true"/>
        </w:rPr>
        <w:footnoteReference w:id="896"/>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نصر التّمّار و علي بن المديني في جنازة بشر بن الحارث يصيحان في الجنازة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شرف الدنيا قبل شرف الآخرة، و ذلك أن بشر بن الحارث أخرجت جنازته بعد صلاة الصبح، و لم يحصل في القبر إلاّ في الليل، و كان نهارا صيفا، و النهار فيه طول، و لم يستقر في القبر إلى العتمة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الأزهري، حدّثنا أحمد بن منصور الورّاق، حدّثنا محمد بن مخلد، حدّثني أبو حفص عمر بن سليمان المؤدب، حدّثني أبو حفص بن أخت بشر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أسمع الجن تنوح على خالي في البيت الذي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Style w:val="FootnoteAnchor"/>
          <w:rtl w:val="true"/>
        </w:rPr>
        <w:footnoteReference w:id="897"/>
      </w:r>
      <w:r>
        <w:rPr>
          <w:rFonts w:ascii="Amiri" w:hAnsi="Amiri" w:eastAsia="Amiri" w:cs="Amiri"/>
          <w:color w:val="111111"/>
          <w:sz w:val="28"/>
          <w:sz w:val="28"/>
          <w:szCs w:val="28"/>
          <w:rtl w:val="true"/>
          <w:lang w:bidi="ar-SA"/>
        </w:rPr>
        <w:t>فيه غير مرة سمعت الجنّ‌ تنوح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الدّينوري، حدّثنا أبو الحسن القزويني، حدّثنا يوسف بن عمر، حدّثنا إبراهيم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من حفظه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خشنام ابن أخت 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خالي بشر بن الحارث في النوم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اللّه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لي و جعل يذكر ما فعل اللّه به من الكرامة،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لك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بشر ما استحييت مني، تخاف ذاك الخوف كله على نفس هي لي</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الحسن الفارسي، حدّثنا محمد الفارسي </w:t>
      </w:r>
      <w:r>
        <w:rPr>
          <w:rStyle w:val="FootnoteAnchor"/>
          <w:rtl w:val="true"/>
        </w:rPr>
        <w:footnoteReference w:id="898"/>
      </w:r>
      <w:r>
        <w:rPr>
          <w:rFonts w:ascii="Amiri" w:hAnsi="Amiri" w:eastAsia="Amiri" w:cs="Amiri"/>
          <w:color w:val="111111"/>
          <w:sz w:val="28"/>
          <w:sz w:val="28"/>
          <w:szCs w:val="28"/>
          <w:rtl w:val="true"/>
          <w:lang w:bidi="ar-SA"/>
        </w:rPr>
        <w:t>،حدّثنا محمد بن إبراهيم، أخبرنا أبو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القاضي أبا الحسين </w:t>
      </w:r>
      <w:r>
        <w:rPr>
          <w:rStyle w:val="FootnoteAnchor"/>
          <w:rtl w:val="true"/>
        </w:rPr>
        <w:footnoteReference w:id="899"/>
      </w:r>
      <w:r>
        <w:rPr>
          <w:rFonts w:ascii="Amiri" w:hAnsi="Amiri" w:eastAsia="Amiri" w:cs="Amiri"/>
          <w:color w:val="111111"/>
          <w:sz w:val="28"/>
          <w:sz w:val="28"/>
          <w:szCs w:val="28"/>
          <w:rtl w:val="true"/>
          <w:lang w:bidi="ar-SA"/>
        </w:rPr>
        <w:t xml:space="preserve">بن أحمد البيهقي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الحسين بن إسماعيل المحاملي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القاساني في النوم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فعل اللّه بك‌؟ فأومأ إليّ‌ أنه نجا بعده 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أحمد بن حنبل‌؟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غفر اللّه 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 الحافي‌؟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تحيه الكرامة من اللّه في كل يوم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العباس البغدادي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القاسم بن أبي موسى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يوسف الحذّاء، أخبرنا أبو القاسم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حفص بن أخت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لخالي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نصر و بلغني أنّه اشتهى الباقلاء سنين فلم يأكله، فرئي بعد موته في المنام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بك ربك‌؟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غفر 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يا بشر مما لم تأكل، و اشرب يا بشر مما لم تشرب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أحمد، حدّثنا و أبو منصور عبد الرّحمن بن محمد بن رزيق </w:t>
      </w:r>
      <w:r>
        <w:rPr>
          <w:rStyle w:val="FootnoteAnchor"/>
          <w:rtl w:val="true"/>
        </w:rPr>
        <w:footnoteReference w:id="900"/>
      </w:r>
      <w:r>
        <w:rPr>
          <w:rFonts w:ascii="Amiri" w:hAnsi="Amiri" w:eastAsia="Amiri" w:cs="Amiri"/>
          <w:color w:val="111111"/>
          <w:sz w:val="28"/>
          <w:sz w:val="28"/>
          <w:szCs w:val="28"/>
          <w:rtl w:val="true"/>
          <w:lang w:bidi="ar-SA"/>
        </w:rPr>
        <w:t xml:space="preserve">،أنبأنا أبو بكر الخطيب، حدّثني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أحمد بن جعفر، عن عاصم الحربي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المنام كأني قد دخلت درب هشام، فلقيني بشر بن الحارث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يا أبا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علّيّين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بأحمد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الساعة أحمد بن حنبل و عبد الوهاب الورّاق بين يدي اللّه عزّ و جلّ‌ يأكلان و يشربان و يتنعمان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اللّه عزّ و جلّ‌ رغبتي في الطعام فأباحني النظر إليه</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بن المزرفي </w:t>
      </w:r>
      <w:r>
        <w:rPr>
          <w:rStyle w:val="FootnoteAnchor"/>
          <w:rtl w:val="true"/>
        </w:rPr>
        <w:footnoteReference w:id="901"/>
      </w:r>
      <w:r>
        <w:rPr>
          <w:rFonts w:ascii="Amiri" w:hAnsi="Amiri" w:eastAsia="Amiri" w:cs="Amiri"/>
          <w:color w:val="111111"/>
          <w:sz w:val="28"/>
          <w:sz w:val="28"/>
          <w:szCs w:val="28"/>
          <w:rtl w:val="true"/>
          <w:lang w:bidi="ar-SA"/>
        </w:rPr>
        <w:t>،أخبرنا أبو بكر محمد بن علي بن محمد المقرئ الخيّاط‍‌، حدّثنا أبو علي الحسن بن الحسين بن حمكان، حدّثنا أبو بكر محمد بن الحسن النقاش المقرئ ببغداد، حدّثنا محمد بن إسحاق السّهلي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أحمد بن الفتح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نصر بشر بن الحارث في منامي و هو قاعد في بستان و بين يديه مائدة و هو يأكل منها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نصر ما فعل اللّه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رحمني و غفر لي، و أباحني الجنة بأسرها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جميع ثمارها و اشرب من أنهارها، و تمتّع بجميع ما فيها كما كنت تحرم نفسك الشهوات في دار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زادك يا أبا نصر، </w:t>
      </w:r>
    </w:p>
    <w:p>
      <w:pPr>
        <w:pStyle w:val="BookText"/>
        <w:rPr/>
      </w:pPr>
      <w:r>
        <w:rPr>
          <w:rFonts w:ascii="Amiri" w:hAnsi="Amiri" w:eastAsia="Amiri" w:cs="Amiri"/>
          <w:color w:val="111111"/>
          <w:sz w:val="28"/>
          <w:sz w:val="28"/>
          <w:szCs w:val="28"/>
          <w:rtl w:val="true"/>
          <w:lang w:bidi="ar-SA"/>
        </w:rPr>
        <w:t>فأين أخوك أحمد بن حنبل،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قائم على باب الجنة يشفع لأهل السنّة ممن يقول القرآن كلام اللّه غير 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اللّه بمعروف الكرخي‌؟ فحوّل رأسه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هيهات حالت بيننا و بينه الحجب، إن معروفا لم يعبد اللّه شوقا إلى جنّته، و لا خوفا من ناره، و إنما عبده شوقا إليه، فرفعه اللّه إلى الرقيع </w:t>
      </w:r>
      <w:r>
        <w:rPr>
          <w:rStyle w:val="FootnoteAnchor"/>
          <w:rtl w:val="true"/>
        </w:rPr>
        <w:footnoteReference w:id="902"/>
      </w:r>
      <w:r>
        <w:rPr>
          <w:rFonts w:ascii="Amiri" w:hAnsi="Amiri" w:eastAsia="Amiri" w:cs="Amiri"/>
          <w:color w:val="111111"/>
          <w:sz w:val="28"/>
          <w:sz w:val="28"/>
          <w:szCs w:val="28"/>
          <w:rtl w:val="true"/>
          <w:lang w:bidi="ar-SA"/>
        </w:rPr>
        <w:t>الأعلى، و رفع الحجب بينه و بينه، ذلك التّرياق المقدسي المجرّب، فمن كانت له إلى اللّه حاجة، فليأت قبره و ليدع، فإنه يستجاب له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العلوي، أخبرنا رشأ بن نظيف، أخبرنا الحسن بن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أحمد بن مروان</w:t>
      </w:r>
      <w:r>
        <w:rPr>
          <w:rFonts w:eastAsia="Amiri" w:cs="Amiri" w:ascii="Amiri" w:hAnsi="Amiri"/>
          <w:color w:val="111111"/>
          <w:sz w:val="28"/>
          <w:szCs w:val="28"/>
          <w:rtl w:val="true"/>
          <w:lang w:bidi="ar-SA"/>
        </w:rPr>
        <w:t xml:space="preserve">] </w:t>
      </w:r>
      <w:r>
        <w:rPr>
          <w:rStyle w:val="FootnoteAnchor"/>
          <w:rtl w:val="true"/>
        </w:rPr>
        <w:footnoteReference w:id="903"/>
      </w:r>
      <w:r>
        <w:rPr>
          <w:rFonts w:ascii="Amiri" w:hAnsi="Amiri" w:eastAsia="Amiri" w:cs="Amiri"/>
          <w:color w:val="111111"/>
          <w:sz w:val="28"/>
          <w:sz w:val="28"/>
          <w:szCs w:val="28"/>
          <w:rtl w:val="true"/>
          <w:lang w:bidi="ar-SA"/>
        </w:rPr>
        <w:t xml:space="preserve">حدّثنا الفضل بن أحمد بن محمد بن بشار الشذائي </w:t>
      </w:r>
      <w:r>
        <w:rPr>
          <w:rStyle w:val="FootnoteAnchor"/>
          <w:rtl w:val="true"/>
        </w:rPr>
        <w:footnoteReference w:id="90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أبا جعفر السّقّا رفيق بشر بن الحارث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بشر بن الحارث و معروفا </w:t>
      </w:r>
      <w:r>
        <w:rPr>
          <w:rStyle w:val="FootnoteAnchor"/>
          <w:rtl w:val="true"/>
        </w:rPr>
        <w:footnoteReference w:id="905"/>
      </w:r>
      <w:r>
        <w:rPr>
          <w:rFonts w:ascii="Amiri" w:hAnsi="Amiri" w:eastAsia="Amiri" w:cs="Amiri"/>
          <w:color w:val="111111"/>
          <w:sz w:val="28"/>
          <w:sz w:val="28"/>
          <w:szCs w:val="28"/>
          <w:rtl w:val="true"/>
          <w:lang w:bidi="ar-SA"/>
        </w:rPr>
        <w:t xml:space="preserve">الكرخي في النوم و كأنهما جائيين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قبة أو كما قال،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جنّة الفردوس، و قد زرنا موسى كليم الرّحمن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أحمد بن مروان، حدّثنا محمد بن موسى، حدّثنا الحسين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بشرا </w:t>
      </w:r>
      <w:r>
        <w:rPr>
          <w:rStyle w:val="FootnoteAnchor"/>
          <w:rtl w:val="true"/>
        </w:rPr>
        <w:footnoteReference w:id="906"/>
      </w:r>
      <w:r>
        <w:rPr>
          <w:rFonts w:ascii="Amiri" w:hAnsi="Amiri" w:eastAsia="Amiri" w:cs="Amiri"/>
          <w:color w:val="111111"/>
          <w:sz w:val="28"/>
          <w:sz w:val="28"/>
          <w:szCs w:val="28"/>
          <w:rtl w:val="true"/>
          <w:lang w:bidi="ar-SA"/>
        </w:rPr>
        <w:t>الحافي في النوم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نصر ما فعل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لي و لمن تبع جنازتي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ففيم العمل‌؟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كسرة،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في هذه الكسرة</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بن قبيس، حدّثنا و أبو منصور بن خيرون، أخبرنا أبو بكر الخطيب </w:t>
      </w:r>
      <w:r>
        <w:rPr>
          <w:rStyle w:val="FootnoteAnchor"/>
          <w:rtl w:val="true"/>
        </w:rPr>
        <w:footnoteReference w:id="907"/>
      </w:r>
      <w:r>
        <w:rPr>
          <w:rFonts w:ascii="IRNazanin" w:hAnsi="IRNazanin" w:eastAsia="IRNazanin"/>
          <w:color w:val="111111"/>
          <w:sz w:val="28"/>
          <w:sz w:val="28"/>
          <w:szCs w:val="28"/>
          <w:rtl w:val="true"/>
          <w:lang w:bidi="fa-IR"/>
        </w:rPr>
        <w:t xml:space="preserve">،أخبرنا أبو حازم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أحمد</w:t>
      </w:r>
      <w:r>
        <w:rPr>
          <w:rFonts w:eastAsia="IRNazanin" w:cs="IRNazanin"/>
          <w:color w:val="111111"/>
          <w:sz w:val="28"/>
          <w:szCs w:val="28"/>
          <w:rtl w:val="true"/>
          <w:lang w:bidi="fa-IR"/>
        </w:rPr>
        <w:t xml:space="preserve">] </w:t>
      </w:r>
      <w:r>
        <w:rPr>
          <w:rStyle w:val="FootnoteAnchor"/>
          <w:rtl w:val="true"/>
        </w:rPr>
        <w:footnoteReference w:id="908"/>
      </w:r>
      <w:r>
        <w:rPr>
          <w:rFonts w:ascii="Amiri" w:hAnsi="Amiri" w:eastAsia="Amiri" w:cs="Amiri"/>
          <w:color w:val="111111"/>
          <w:sz w:val="28"/>
          <w:sz w:val="28"/>
          <w:szCs w:val="28"/>
          <w:rtl w:val="true"/>
          <w:lang w:bidi="ar-SA"/>
        </w:rPr>
        <w:t xml:space="preserve">بن إبراهيم العبدوي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محمد بن عبد اللّه 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حمزة بن </w:t>
      </w:r>
    </w:p>
    <w:p>
      <w:pPr>
        <w:pStyle w:val="BookText"/>
        <w:rPr/>
      </w:pPr>
      <w:r>
        <w:rPr>
          <w:rFonts w:ascii="Amiri" w:hAnsi="Amiri" w:eastAsia="Amiri" w:cs="Amiri"/>
          <w:color w:val="111111"/>
          <w:sz w:val="28"/>
          <w:sz w:val="28"/>
          <w:szCs w:val="28"/>
          <w:rtl w:val="true"/>
          <w:lang w:bidi="ar-SA"/>
        </w:rPr>
        <w:t>محمد بن إبراهيم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بن مروان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بشرا بن الحارث في المنام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نصر ما فعل اللّه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لي و غفر لمن تبع جنازتي،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ففيم العمل‌؟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افتقد الكسرة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 الحسن بن علي التميمي، أخبرنا أبو حفص عمر بن أحمد الواعظ‍‌، حدّثنا أبو شجاع المروزي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 الشك من أبي 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منبّه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بشر بن الحارث في النوم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اللّه بك يا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غفر لي،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بشر قد غفرت لك و لكلّ‌ من تبع جنازتك،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 لكل من أحبّني‌؟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من أحبّك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الفضل محمد بن عبد الغفار بن محمد بن إسماعيل بن عبد الوا </w:t>
      </w:r>
      <w:r>
        <w:rPr>
          <w:rStyle w:val="FootnoteAnchor"/>
          <w:rtl w:val="true"/>
        </w:rPr>
        <w:footnoteReference w:id="909"/>
      </w:r>
      <w:r>
        <w:rPr>
          <w:rFonts w:ascii="Amiri" w:hAnsi="Amiri" w:eastAsia="Amiri" w:cs="Amiri"/>
          <w:color w:val="111111"/>
          <w:sz w:val="28"/>
          <w:sz w:val="28"/>
          <w:szCs w:val="28"/>
          <w:rtl w:val="true"/>
          <w:lang w:bidi="ar-SA"/>
        </w:rPr>
        <w:t xml:space="preserve">هو ابن محمد بن سعيد القاساني المعدّل الشّروطي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القاضي أبو منصور محمد بن محمد بن حمدويه بن سهل المروذي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أخبرنا أبو الحسين بن النّقّور، أنبأنا أبو بكر محمد بن علي بن محمد بن النضر الدّيباجي، حدّثنا محمد بن حمدويه المروذي، حدّثنا عبد اللّه بن عبد الوهاب الخوارزمي، حدّثنا إسحاق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بشر بن الحارث رآه بعض العلماء واقفا بين يدي اللّه عزّ و جلّ‌ فقال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غفرت لك و لمن تبع جنازتك و لتسعين </w:t>
      </w:r>
      <w:r>
        <w:rPr>
          <w:rStyle w:val="FootnoteAnchor"/>
          <w:rtl w:val="true"/>
        </w:rPr>
        <w:footnoteReference w:id="910"/>
      </w:r>
      <w:r>
        <w:rPr>
          <w:rFonts w:ascii="IRNazanin" w:hAnsi="IRNazanin" w:eastAsia="IRNazanin"/>
          <w:color w:val="111111"/>
          <w:sz w:val="28"/>
          <w:sz w:val="28"/>
          <w:szCs w:val="28"/>
          <w:rtl w:val="true"/>
          <w:lang w:bidi="fa-IR"/>
        </w:rPr>
        <w:t xml:space="preserve">ألفا </w:t>
      </w:r>
      <w:r>
        <w:rPr>
          <w:rStyle w:val="FootnoteAnchor"/>
          <w:rtl w:val="true"/>
        </w:rPr>
        <w:footnoteReference w:id="911"/>
      </w:r>
      <w:r>
        <w:rPr>
          <w:rFonts w:ascii="Amiri" w:hAnsi="Amiri" w:eastAsia="Amiri" w:cs="Amiri"/>
          <w:color w:val="111111"/>
          <w:sz w:val="28"/>
          <w:sz w:val="28"/>
          <w:szCs w:val="28"/>
          <w:rtl w:val="true"/>
          <w:lang w:bidi="ar-SA"/>
        </w:rPr>
        <w:t>ممن سمعوا بموتك</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محمد بن طاوس، أخبرنا أبو الغنائم بن أبي عثمان، أنبأنا أبو الحسين بن بشران، أخبرنا أبو علي بن صفوان، حدّثنا أبو بكر بن أبي الدنيا، حدّثني قاسم بن هاشم، حدّثني إسحاق بن عباد، حدّثني أبو العباس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أبا نصر التّمّار بعد موت بشر بن الحارث بأيام نعزيه، فقال لنا أبو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البارحة في النوم في أحسن هيئة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 بك ربّك‌؟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استحيت من ربي من كثرة ما أعطاني </w:t>
      </w:r>
      <w:r>
        <w:rPr>
          <w:rStyle w:val="FootnoteAnchor"/>
          <w:rtl w:val="true"/>
        </w:rPr>
        <w:footnoteReference w:id="912"/>
      </w:r>
      <w:r>
        <w:rPr>
          <w:rFonts w:ascii="Amiri" w:hAnsi="Amiri" w:eastAsia="Amiri" w:cs="Amiri"/>
          <w:color w:val="111111"/>
          <w:sz w:val="28"/>
          <w:sz w:val="28"/>
          <w:szCs w:val="28"/>
          <w:rtl w:val="true"/>
          <w:lang w:bidi="ar-SA"/>
        </w:rPr>
        <w:t>،أن غفر لمن تبع جنازتي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بن السّمرقندي، أخبرنا أبو محمد الصّريفيني و أبو الحسين بن النّقّور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البركات الأنماطي، أخبرنا أبو محمد الصّريفيني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الحسن محمد بن أحمد بن عبد الجبّار بن توبة الأسدي، أخبرنا أبو الحسين بن النّقّور،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محمد بن الحسن بن عبدان الصّيرفي، حدّثنا أبو أحمد بن المهتدي، حدّثنا حسين بن أبي الحصين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النقور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الخصيب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بكر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النبي صلى اللّه عليه و سلم في النوم و كان في مسجد الخيف </w:t>
      </w:r>
      <w:r>
        <w:rPr>
          <w:rStyle w:val="FootnoteAnchor"/>
          <w:rtl w:val="true"/>
        </w:rPr>
        <w:footnoteReference w:id="913"/>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كيف بشر عنكم‌؟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وسط‍‌ الجنة،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بلغك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عزّ و جلّ‌ إذا أدخل أهل الذكر الجنة ضحك إليهم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و أبو الحسن علي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منصور بن خيرون، أنبأنا أبو بكر الخطيب، أخبرنا أبو الفرج بن علي بن عبيد اللّه الطّناجيري، حدّثنا محمد بن علي بن سويد المؤدب، حدّثنا عثمان بن إسماعيل السّكري،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الدّورقي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جار لي فرأيته في الليل و عليه حلّتين قد كسي،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إيش قصتك ما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في مقبرتنا بشر بن الحارث، فكسي أهل المقبرة حلّتين حلّتين</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بن قبيس،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و أبو منصور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خيرون، نا</w:t>
      </w:r>
      <w:r>
        <w:rPr>
          <w:rFonts w:eastAsia="Amiri" w:cs="Amiri" w:ascii="Amiri" w:hAnsi="Amiri"/>
          <w:color w:val="111111"/>
          <w:sz w:val="28"/>
          <w:szCs w:val="28"/>
          <w:rtl w:val="true"/>
          <w:lang w:bidi="ar-SA"/>
        </w:rPr>
        <w:t xml:space="preserve">] </w:t>
      </w:r>
      <w:r>
        <w:rPr>
          <w:rStyle w:val="FootnoteAnchor"/>
          <w:rtl w:val="true"/>
        </w:rPr>
        <w:footnoteReference w:id="914"/>
      </w:r>
      <w:r>
        <w:rPr>
          <w:rFonts w:ascii="Amiri" w:hAnsi="Amiri" w:eastAsia="Amiri" w:cs="Amiri"/>
          <w:color w:val="111111"/>
          <w:sz w:val="28"/>
          <w:sz w:val="28"/>
          <w:szCs w:val="28"/>
          <w:rtl w:val="true"/>
          <w:lang w:bidi="ar-SA"/>
        </w:rPr>
        <w:t xml:space="preserve">عبد الرّحمن بن محمد بن زريق </w:t>
      </w:r>
      <w:r>
        <w:rPr>
          <w:rStyle w:val="FootnoteAnchor"/>
          <w:rtl w:val="true"/>
        </w:rPr>
        <w:footnoteReference w:id="91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أحمد بن علي الحافظ‍‌ </w:t>
      </w:r>
      <w:r>
        <w:rPr>
          <w:rStyle w:val="FootnoteAnchor"/>
          <w:rtl w:val="true"/>
        </w:rPr>
        <w:footnoteReference w:id="916"/>
      </w:r>
      <w:r>
        <w:rPr>
          <w:rFonts w:ascii="Amiri" w:hAnsi="Amiri" w:eastAsia="Amiri" w:cs="Amiri"/>
          <w:color w:val="111111"/>
          <w:sz w:val="28"/>
          <w:sz w:val="28"/>
          <w:szCs w:val="28"/>
          <w:rtl w:val="true"/>
          <w:lang w:bidi="ar-SA"/>
        </w:rPr>
        <w:t>، أخبرني عبد العزيز بن علي الورّاق، حدّثنا القاضي أبو الحسن علي بن الحسن الجرّاحي، حدّثنا أحمد بن محمد الجرّاح،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محمد بن أبي الورد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مؤذن بشر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أريت بشر بن الحارث في المنام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اللّه بك‌؟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غفر 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أحمد بن حنبل‌؟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بأبي نصر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ذاك في علّيّين،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ذا نال ما لم تنالاه </w:t>
      </w:r>
      <w:r>
        <w:rPr>
          <w:rStyle w:val="FootnoteAnchor"/>
          <w:rtl w:val="true"/>
        </w:rPr>
        <w:footnoteReference w:id="917"/>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بفقره و صبره على بنيّاته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أبو بكر </w:t>
      </w:r>
      <w:r>
        <w:rPr>
          <w:rStyle w:val="FootnoteAnchor"/>
          <w:rtl w:val="true"/>
        </w:rPr>
        <w:footnoteReference w:id="9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ابن </w:t>
      </w:r>
      <w:r>
        <w:rPr>
          <w:rStyle w:val="FootnoteAnchor"/>
          <w:rtl w:val="true"/>
        </w:rPr>
        <w:footnoteReference w:id="919"/>
      </w:r>
      <w:r>
        <w:rPr>
          <w:rFonts w:ascii="Amiri" w:hAnsi="Amiri" w:eastAsia="Amiri" w:cs="Amiri"/>
          <w:color w:val="111111"/>
          <w:sz w:val="28"/>
          <w:sz w:val="28"/>
          <w:szCs w:val="28"/>
          <w:rtl w:val="true"/>
          <w:lang w:bidi="ar-SA"/>
        </w:rPr>
        <w:t>رزق و علي بن محمد بن عبد اللّه المعدّل،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عثمان بن أحمد الدّقّاق، حدّثنا أبو الحسن محمد بن أحمد بن البراء العبدي، حدّثنا إبراهيم بن سهل و أحمد بن محمد بن بلال، عن أبي جعفر السّقّا،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بشر بن الحارث في النوم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نصر كيف الحال‌؟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وقّفني فرحم شيبتي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يده تحت ذقنه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بشر لو سجدت لي في الدنيا على الجمر ما أدّيت شكر ما حشيت </w:t>
      </w:r>
      <w:r>
        <w:rPr>
          <w:rStyle w:val="FootnoteAnchor"/>
          <w:rtl w:val="true"/>
        </w:rPr>
        <w:footnoteReference w:id="920"/>
      </w:r>
      <w:r>
        <w:rPr>
          <w:rFonts w:ascii="Amiri" w:hAnsi="Amiri" w:eastAsia="Amiri" w:cs="Amiri"/>
          <w:color w:val="111111"/>
          <w:sz w:val="28"/>
          <w:sz w:val="28"/>
          <w:szCs w:val="28"/>
          <w:rtl w:val="true"/>
          <w:lang w:bidi="ar-SA"/>
        </w:rPr>
        <w:t>قلوب عبادي عليك، و أباحني نصف الجنة، و وعدني أن يغفر لمن تبع جنازتي،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فعل أبو نصر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فوق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بصبره على بنيّاته و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أخبرنا أبو الغنائم بن أبي عثمان، أنبأنا أبو الحسين بن بشران، أخبرنا الحسين بن صفوان، حدّثنا أبو بكر بن أبي الدنيا، حدّثني عبيد اللّه بن جرير، حدّثني أبو عيسى الرماني، عن رجل رأى بشر بن الحارث في النوم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لي</w:t>
      </w:r>
      <w:r>
        <w:rPr>
          <w:rFonts w:eastAsia="Amiri" w:cs="Amiri" w:ascii="Amiri" w:hAnsi="Amiri"/>
          <w:color w:val="111111"/>
          <w:sz w:val="28"/>
          <w:szCs w:val="28"/>
          <w:rtl w:val="true"/>
          <w:lang w:bidi="ar-SA"/>
        </w:rPr>
        <w:t xml:space="preserve">]: </w:t>
      </w:r>
      <w:r>
        <w:rPr>
          <w:rStyle w:val="FootnoteAnchor"/>
          <w:rtl w:val="true"/>
        </w:rPr>
        <w:footnoteReference w:id="921"/>
      </w:r>
      <w:r>
        <w:rPr>
          <w:rFonts w:ascii="Amiri" w:hAnsi="Amiri" w:eastAsia="Amiri" w:cs="Amiri"/>
          <w:color w:val="111111"/>
          <w:sz w:val="28"/>
          <w:sz w:val="28"/>
          <w:szCs w:val="28"/>
          <w:rtl w:val="true"/>
          <w:lang w:bidi="ar-SA"/>
        </w:rPr>
        <w:t>يا بشر لو سجدت لي على الجمر ما كافأت ما جعلت لك في قلوب العباد</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بن قبيس و أبو منصور بن خيرون، أخبرنا أبو بكر الخطيب </w:t>
      </w:r>
      <w:r>
        <w:rPr>
          <w:rStyle w:val="FootnoteAnchor"/>
          <w:rtl w:val="true"/>
        </w:rPr>
        <w:footnoteReference w:id="922"/>
      </w:r>
      <w:r>
        <w:rPr>
          <w:rFonts w:ascii="Amiri" w:hAnsi="Amiri" w:eastAsia="Amiri" w:cs="Amiri"/>
          <w:color w:val="111111"/>
          <w:sz w:val="28"/>
          <w:sz w:val="28"/>
          <w:szCs w:val="28"/>
          <w:rtl w:val="true"/>
          <w:lang w:bidi="ar-SA"/>
        </w:rPr>
        <w:t>، أخبرني الحسن بن أبي طالب، حدّثنا يوسف بن عمر القوّاس، حدّثنا أحمد بن الحسين بن الجنيد،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حجاج بن الشاعر يقول لسليمان اللؤلؤي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 بشر الحارث في النوم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اللّه بك يا أبا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بشر ما عبدتني على قدر ما نوّهت باسمك</w:t>
      </w:r>
      <w:r>
        <w:rPr>
          <w:rFonts w:eastAsia="Amiri" w:cs="Amiri" w:ascii="Amiri" w:hAnsi="Amiri"/>
          <w:color w:val="111111"/>
          <w:sz w:val="28"/>
          <w:szCs w:val="28"/>
          <w:rtl w:val="true"/>
          <w:lang w:bidi="ar-SA"/>
        </w:rPr>
        <w:t xml:space="preserve">. </w:t>
      </w:r>
      <w:bookmarkStart w:id="147" w:name="pg11914_109597"/>
    </w:p>
    <w:p>
      <w:pPr>
        <w:pStyle w:val="BookText"/>
        <w:rPr/>
      </w:pPr>
      <w:bookmarkEnd w:id="147"/>
      <w:r>
        <w:rPr>
          <w:rFonts w:ascii="Amiri" w:hAnsi="Amiri" w:eastAsia="Amiri" w:cs="Amiri"/>
          <w:color w:val="111111"/>
          <w:sz w:val="28"/>
          <w:sz w:val="28"/>
          <w:szCs w:val="28"/>
          <w:rtl w:val="true"/>
          <w:lang w:bidi="ar-SA"/>
        </w:rPr>
        <w:t>أخبرنا أبو الحسن زيد بن الحسن بن زيد الموسوي، أخبرنا أبو شجاع محمد بن سعدان المقاريضي الشيرازي، أنبأنا شيخي أبو علي الحسن بن عبد اللّه بن أحمد الصّوفي، أخبرنا شيخي أبو عبد اللّه محمد بن عبد الرّحمن المعدّل المقاريضي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شيخي أبا عبد اللّه بن خفيف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القيصري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خزيمة بالاسكندرية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أحمد بن حنبل اغتممت غمّا شديدا فبت في ليلتي، رأيته في المنام و هو يتبختر في مشيته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Style w:val="FootnoteAnchor"/>
          <w:rtl w:val="true"/>
        </w:rPr>
        <w:footnoteReference w:id="923"/>
      </w:r>
      <w:r>
        <w:rPr>
          <w:rFonts w:ascii="Amiri" w:hAnsi="Amiri" w:eastAsia="Amiri" w:cs="Amiri"/>
          <w:color w:val="111111"/>
          <w:sz w:val="28"/>
          <w:sz w:val="28"/>
          <w:szCs w:val="28"/>
          <w:rtl w:val="true"/>
          <w:lang w:bidi="ar-SA"/>
        </w:rPr>
        <w:t>مشية هذه‌؟ فقال؛ مشية الخدّام في دار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اللّه 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لي و توّجني، و ألبسني نعلين من ذهب،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هذا بقولك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كلامي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ادعني بتلك الدعوات التي بلغتك عن الثوري، كنت تدعو بها في دار الدنيا،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كلّ‌ شيء، فقيل </w:t>
      </w:r>
      <w:r>
        <w:rPr>
          <w:rStyle w:val="FootnoteAnchor"/>
          <w:rtl w:val="true"/>
        </w:rPr>
        <w:footnoteReference w:id="9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بقدرتك على كل شيء،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تسألني عن شيء و اغفر لي كلّ‌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هذه الجنة فقم فادخل إليها، فدخلت فإذا بسفيان الثوري و له جناحان أخضران يطير بهما من نخلة إلى نخلة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صَدَقَنٰا وَعْدَهُ‌، وَ أَوْرَثَنَا الْأَرْضَ‌ نَتَبَوَّأُ مِنَ‌ الْجَنَّةِ‌ حَيْثُ‌ نَشٰاءُ، فَنِعْمَ‌ أَجْرُ الْعٰامِلِينَ‌ </w:t>
      </w:r>
      <w:r>
        <w:rPr>
          <w:rStyle w:val="FootnoteAnchor"/>
          <w:rtl w:val="true"/>
        </w:rPr>
        <w:footnoteReference w:id="925"/>
      </w:r>
      <w:r>
        <w:rPr>
          <w:rFonts w:ascii="Amiri" w:hAnsi="Amiri" w:eastAsia="Amiri" w:cs="Amiri"/>
          <w:color w:val="111111"/>
          <w:sz w:val="28"/>
          <w:sz w:val="28"/>
          <w:szCs w:val="28"/>
          <w:rtl w:val="true"/>
          <w:lang w:bidi="ar-SA"/>
        </w:rPr>
        <w:t>فقلت له ما فعل عبد اللّه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تركته في بحر من نور، في زلاّل </w:t>
      </w:r>
      <w:r>
        <w:rPr>
          <w:rStyle w:val="FootnoteAnchor"/>
          <w:rtl w:val="true"/>
        </w:rPr>
        <w:footnoteReference w:id="926"/>
      </w:r>
      <w:r>
        <w:rPr>
          <w:rFonts w:ascii="Amiri" w:hAnsi="Amiri" w:eastAsia="Amiri" w:cs="Amiri"/>
          <w:color w:val="111111"/>
          <w:sz w:val="28"/>
          <w:sz w:val="28"/>
          <w:szCs w:val="28"/>
          <w:rtl w:val="true"/>
          <w:lang w:bidi="ar-SA"/>
        </w:rPr>
        <w:t>من نور يزار به إلى الملك الغفور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فعل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بن الحارث‌؟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و من مثل بشر، تركته بين يدي الجليل و بين يديه مائدة من الطعام، و الجليل مقبل عليه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يا من لم تأكل، و اشرب يا من لم تشرب، و انعم يا من لم تنعم في دار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927"/>
      </w:r>
      <w:r>
        <w:rPr>
          <w:rFonts w:ascii="Amiri" w:hAnsi="Amiri" w:eastAsia="Amiri" w:cs="Amiri"/>
          <w:color w:val="111111"/>
          <w:sz w:val="28"/>
          <w:sz w:val="28"/>
          <w:szCs w:val="28"/>
          <w:rtl w:val="true"/>
          <w:lang w:bidi="ar-SA"/>
        </w:rPr>
        <w:t xml:space="preserve">فأصبحت فتصدّقت بعشرة آلاف </w:t>
      </w:r>
      <w:r>
        <w:rPr>
          <w:rStyle w:val="FootnoteAnchor"/>
          <w:rtl w:val="true"/>
        </w:rPr>
        <w:footnoteReference w:id="928"/>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كذا في هذه الرواية و إنما هو عبد الوهاب الورّاق، و كذلك هو في رواية أخرى</w:t>
      </w:r>
      <w:r>
        <w:rPr>
          <w:rFonts w:eastAsia="Amiri" w:cs="Amiri" w:ascii="Amiri" w:hAnsi="Amiri"/>
          <w:color w:val="111111"/>
          <w:sz w:val="28"/>
          <w:szCs w:val="28"/>
          <w:rtl w:val="true"/>
          <w:lang w:bidi="ar-SA"/>
        </w:rPr>
        <w:t>.</w:t>
      </w:r>
    </w:p>
    <w:p>
      <w:pPr>
        <w:pStyle w:val="Heading4"/>
        <w:numPr>
          <w:ilvl w:val="3"/>
          <w:numId w:val="1"/>
        </w:numPr>
        <w:rPr/>
      </w:pPr>
      <w:bookmarkStart w:id="148" w:name="__RefHeading___Toc13805355_73709187"/>
      <w:bookmarkStart w:id="149" w:name="_Toc54"/>
      <w:bookmarkEnd w:id="148"/>
      <w:r>
        <w:rPr/>
        <w:t>882</w:t>
      </w:r>
      <w:r>
        <w:rPr>
          <w:rtl w:val="true"/>
        </w:rPr>
        <w:t xml:space="preserve"> - </w:t>
      </w:r>
      <w:r>
        <w:rPr>
          <w:rtl w:val="true"/>
        </w:rPr>
        <w:t>بشر بن أبي حفص و يقال</w:t>
      </w:r>
      <w:r>
        <w:rPr>
          <w:rtl w:val="true"/>
        </w:rPr>
        <w:t xml:space="preserve">: </w:t>
      </w:r>
      <w:r>
        <w:rPr>
          <w:rtl w:val="true"/>
        </w:rPr>
        <w:t>ابن أبي جعفر الكندي</w:t>
      </w:r>
      <w:bookmarkEnd w:id="149"/>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عن مكحول</w:t>
      </w:r>
      <w:r>
        <w:rPr>
          <w:rFonts w:eastAsia="Amiri" w:cs="Amiri" w:ascii="Amiri" w:hAnsi="Amiri"/>
          <w:color w:val="111111"/>
          <w:sz w:val="28"/>
          <w:szCs w:val="28"/>
          <w:rtl w:val="true"/>
          <w:lang w:bidi="ar-SA"/>
        </w:rPr>
        <w:t xml:space="preserve">. </w:t>
      </w:r>
      <w:bookmarkStart w:id="150" w:name="pg11914_109598"/>
    </w:p>
    <w:p>
      <w:pPr>
        <w:pStyle w:val="BookText"/>
        <w:rPr/>
      </w:pPr>
      <w:bookmarkEnd w:id="150"/>
      <w:r>
        <w:rPr>
          <w:rFonts w:ascii="Amiri" w:hAnsi="Amiri" w:eastAsia="Amiri" w:cs="Amiri"/>
          <w:color w:val="111111"/>
          <w:sz w:val="28"/>
          <w:sz w:val="28"/>
          <w:szCs w:val="28"/>
          <w:rtl w:val="true"/>
          <w:lang w:bidi="ar-SA"/>
        </w:rPr>
        <w:t>روى عنه يونس بن بكير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أخبرنا أبو الحسين بن النّقّور، أخبرنا أبو طاهر المخلّص، أنبأنا رضوان بن أحمد بن جالينوس، حدّثنا أحمد بن عبد الجبّار، حدّثنا حدّثنا يونس بن بكير، عن بشر بن أبي حفص الكندي الدّمشقي، حدّثنا مكحول أن رسول اللّه صلى اللّه عليه و سلم قال لبلال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لا تغادر صيام الاثنين فإنّي ولدت يوم الاثنين، و أوحي إليّ‌ يوم الاثنين، و هاجرت يوم الاثنين، و أموت يوم الاثنين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نسخة أخرى بشر بن أبي جعفر فاللّه أعلم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2540</w:t>
      </w:r>
      <w:r>
        <w:rPr>
          <w:rFonts w:eastAsia="Amiri" w:cs="Amiri" w:ascii="Amiri" w:hAnsi="Amiri"/>
          <w:color w:val="111111"/>
          <w:sz w:val="28"/>
          <w:szCs w:val="28"/>
          <w:rtl w:val="true"/>
          <w:lang w:bidi="ar-SA"/>
        </w:rPr>
        <w:t>].</w:t>
      </w:r>
    </w:p>
    <w:p>
      <w:pPr>
        <w:pStyle w:val="Heading4"/>
        <w:numPr>
          <w:ilvl w:val="3"/>
          <w:numId w:val="1"/>
        </w:numPr>
        <w:rPr/>
      </w:pPr>
      <w:bookmarkStart w:id="151" w:name="__RefHeading___Toc13805357_73709187"/>
      <w:bookmarkStart w:id="152" w:name="_Toc55"/>
      <w:bookmarkEnd w:id="151"/>
      <w:r>
        <w:rPr/>
        <w:t>883</w:t>
      </w:r>
      <w:r>
        <w:rPr>
          <w:rtl w:val="true"/>
        </w:rPr>
        <w:t xml:space="preserve"> - </w:t>
      </w:r>
      <w:r>
        <w:rPr>
          <w:rtl w:val="true"/>
        </w:rPr>
        <w:t>بشر بن حميد بن أبي مريم المزني</w:t>
      </w:r>
      <w:bookmarkEnd w:id="152"/>
    </w:p>
    <w:p>
      <w:pPr>
        <w:pStyle w:val="BookText"/>
        <w:rPr/>
      </w:pPr>
      <w:r>
        <w:rPr>
          <w:rFonts w:ascii="Amiri" w:hAnsi="Amiri" w:eastAsia="Amiri" w:cs="Amiri"/>
          <w:color w:val="111111"/>
          <w:sz w:val="28"/>
          <w:sz w:val="28"/>
          <w:szCs w:val="28"/>
          <w:rtl w:val="true"/>
          <w:lang w:bidi="ar-SA"/>
        </w:rPr>
        <w:t xml:space="preserve">حدّث عن عروة بن الزبير، و عمر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وفد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أبي قلابة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محمد بن بشر، و سليمان بن بلال، و عبّاد بن إسحاق، و أبو بكر بن عبد اللّه بن أبي سبرة، و خالد بن حميد المهري المصري</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عبد الباقي، أنبأنا أبو محمد الجوهري، أخبرنا أبو عمر بن حيّوية، أخبرنا أبو الحسن أحمد بن معروف بن بشر الخشّاب، أخبرنا حارث بن أبي أسامة، حدّثنا محمد بن سعد </w:t>
      </w:r>
      <w:r>
        <w:rPr>
          <w:rStyle w:val="FootnoteAnchor"/>
          <w:rtl w:val="true"/>
        </w:rPr>
        <w:footnoteReference w:id="929"/>
      </w:r>
      <w:r>
        <w:rPr>
          <w:rFonts w:ascii="Amiri" w:hAnsi="Amiri" w:eastAsia="Amiri" w:cs="Amiri"/>
          <w:color w:val="111111"/>
          <w:sz w:val="28"/>
          <w:sz w:val="28"/>
          <w:szCs w:val="28"/>
          <w:rtl w:val="true"/>
          <w:lang w:bidi="ar-SA"/>
        </w:rPr>
        <w:t>،أخبرنا محمد بن عمر، حدّثني محمد بن بشر بن حميد،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عمر بن عبد العزيز يقول في خلافته بخناصرة </w:t>
      </w:r>
      <w:r>
        <w:rPr>
          <w:rStyle w:val="FootnoteAnchor"/>
          <w:rtl w:val="true"/>
        </w:rPr>
        <w:footnoteReference w:id="9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بالمدينة و الناس يومئذ بها كثير، من مشيخة المهاجرين و الأنصار أن حوائط‍‌ </w:t>
      </w:r>
      <w:r>
        <w:rPr>
          <w:rStyle w:val="FootnoteAnchor"/>
          <w:rtl w:val="true"/>
        </w:rPr>
        <w:footnoteReference w:id="931"/>
      </w:r>
      <w:r>
        <w:rPr>
          <w:rFonts w:ascii="Amiri" w:hAnsi="Amiri" w:eastAsia="Amiri" w:cs="Amiri"/>
          <w:color w:val="111111"/>
          <w:sz w:val="28"/>
          <w:sz w:val="28"/>
          <w:szCs w:val="28"/>
          <w:rtl w:val="true"/>
          <w:lang w:bidi="ar-SA"/>
        </w:rPr>
        <w:t>النبي صلى اللّه عليه و سلم يعني السبعة التي وقف من أموال مخيريق،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أصبت فأموالي لمحمد صلى اللّه عليه و سلم يضعها حيث أراه اللّه، و قتل يوم أحد، فقال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مخيريق خير 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لنا عمر بتمر منها، فأتي بتمر في طبق،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932"/>
      </w:r>
      <w:r>
        <w:rPr>
          <w:rFonts w:ascii="Amiri" w:hAnsi="Amiri" w:eastAsia="Amiri" w:cs="Amiri"/>
          <w:color w:val="111111"/>
          <w:sz w:val="28"/>
          <w:sz w:val="28"/>
          <w:szCs w:val="28"/>
          <w:rtl w:val="true"/>
          <w:lang w:bidi="ar-SA"/>
        </w:rPr>
        <w:t>حزم يخبرني أن هذا التمر من العذق الذي كان على عهد رسول اللّه صلى اللّه عليه و سلم و كان رسول اللّه صلى اللّه عليه و سلم يأكل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أمير المؤمنين فاقسمه بيننا،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فقسمه</w:t>
      </w:r>
      <w:r>
        <w:rPr>
          <w:rFonts w:eastAsia="Amiri" w:cs="Amiri" w:ascii="Amiri" w:hAnsi="Amiri"/>
          <w:color w:val="111111"/>
          <w:sz w:val="28"/>
          <w:szCs w:val="28"/>
          <w:rtl w:val="true"/>
          <w:lang w:bidi="ar-SA"/>
        </w:rPr>
        <w:t xml:space="preserve">] </w:t>
      </w:r>
      <w:r>
        <w:rPr>
          <w:rStyle w:val="FootnoteAnchor"/>
          <w:rtl w:val="true"/>
        </w:rPr>
        <w:footnoteReference w:id="933"/>
      </w:r>
      <w:r>
        <w:rPr>
          <w:rFonts w:ascii="Amiri" w:hAnsi="Amiri" w:eastAsia="Amiri" w:cs="Amiri"/>
          <w:color w:val="111111"/>
          <w:sz w:val="28"/>
          <w:sz w:val="28"/>
          <w:szCs w:val="28"/>
          <w:rtl w:val="true"/>
          <w:lang w:bidi="ar-SA"/>
        </w:rPr>
        <w:t>فأصاب كلّ‌ رجل منا تسع تمرات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bookmarkStart w:id="153" w:name="pg11914_109599"/>
    </w:p>
    <w:p>
      <w:pPr>
        <w:pStyle w:val="BookText"/>
        <w:rPr/>
      </w:pPr>
      <w:bookmarkEnd w:id="153"/>
      <w:r>
        <w:rPr>
          <w:rFonts w:ascii="Amiri" w:hAnsi="Amiri" w:eastAsia="Amiri" w:cs="Amiri"/>
          <w:color w:val="111111"/>
          <w:sz w:val="28"/>
          <w:sz w:val="28"/>
          <w:szCs w:val="28"/>
          <w:rtl w:val="true"/>
          <w:lang w:bidi="ar-SA"/>
        </w:rPr>
        <w:t>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دخلتها إذ كنت واليا بالمدينة، و أكلت من هذه النخلة، و لم أر مثلها من التمر أطيب و لا أعذب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بن ميمون، ثم حدّثنا أبو الفضل بن ناصر، أنبأنا أبو الفضل بن خيرون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أحمد الغندجاني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عبدان، أخبرنا محمد بن سهل، أخبرنا محمد بن إسماعيل البخاري قال </w:t>
      </w:r>
      <w:r>
        <w:rPr>
          <w:rStyle w:val="FootnoteAnchor"/>
          <w:rtl w:val="true"/>
        </w:rPr>
        <w:footnoteReference w:id="9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بشر بن حميد بن أبي مريم، سمع عروة في بيع الطعام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لي ابن أبي أويس عن أخيه عن سليمان عن </w:t>
      </w:r>
      <w:r>
        <w:rPr>
          <w:rStyle w:val="FootnoteAnchor"/>
          <w:rtl w:val="true"/>
        </w:rPr>
        <w:footnoteReference w:id="935"/>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إبراهيم بن طهمان عن عبّاد بن إسحاق، عن بشر بن 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أرسل معي عمر بن عبد العزيز بسبيين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نسخة ما شافهني به أبو عبد اللّه الخلاّل، أنبأنا أبو القاسم بن مندة، أنبأنا أبو طاهر بن سلمة، أخبرنا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ابن مندة، أخبرنا 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بن أبي حاتم قال </w:t>
      </w:r>
      <w:r>
        <w:rPr>
          <w:rStyle w:val="FootnoteAnchor"/>
          <w:rtl w:val="true"/>
        </w:rPr>
        <w:footnoteReference w:id="9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حميد بن أبي مريم، روى عن عروة في بيع الطعام، و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سليمان بن بلال، و عبّاد بن إسحاق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زكريا بن عبد الوهاب بن مندة، ثم حدّثني أبو بكر اللّفتواني عنه، أنبأنا عمي أبو القاسم عن أبيه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أو بسر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المدني، أخو سليم بن حميد مديني قدم مصر هو و أخوه سليمان روى عنه من أهل مصر خالد بن حميد المهري</w:t>
      </w:r>
      <w:r>
        <w:rPr>
          <w:rFonts w:eastAsia="Amiri" w:cs="Amiri" w:ascii="Amiri" w:hAnsi="Amiri"/>
          <w:color w:val="111111"/>
          <w:sz w:val="28"/>
          <w:szCs w:val="28"/>
          <w:rtl w:val="true"/>
          <w:lang w:bidi="ar-SA"/>
        </w:rPr>
        <w:t>.</w:t>
      </w:r>
    </w:p>
    <w:p>
      <w:pPr>
        <w:pStyle w:val="Heading4"/>
        <w:numPr>
          <w:ilvl w:val="3"/>
          <w:numId w:val="1"/>
        </w:numPr>
        <w:rPr/>
      </w:pPr>
      <w:bookmarkStart w:id="154" w:name="__RefHeading___Toc13805359_73709187"/>
      <w:bookmarkStart w:id="155" w:name="_Toc56"/>
      <w:bookmarkEnd w:id="154"/>
      <w:r>
        <w:rPr/>
        <w:t>884</w:t>
      </w:r>
      <w:r>
        <w:rPr>
          <w:rtl w:val="true"/>
        </w:rPr>
        <w:t xml:space="preserve"> - </w:t>
      </w:r>
      <w:r>
        <w:rPr>
          <w:rtl w:val="true"/>
        </w:rPr>
        <w:t>بشر بن حيّان  الخشني البلاطي</w:t>
      </w:r>
      <w:bookmarkEnd w:id="155"/>
    </w:p>
    <w:p>
      <w:pPr>
        <w:pStyle w:val="BookText"/>
        <w:rPr/>
      </w:pP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بشر بن حيّان </w:t>
      </w:r>
      <w:r>
        <w:rPr>
          <w:rStyle w:val="FootnoteAnchor"/>
          <w:rtl w:val="true"/>
        </w:rPr>
        <w:footnoteReference w:id="938"/>
      </w:r>
      <w:r>
        <w:rPr>
          <w:rFonts w:ascii="Amiri" w:hAnsi="Amiri" w:eastAsia="Amiri" w:cs="Amiri"/>
          <w:color w:val="111111"/>
          <w:sz w:val="28"/>
          <w:sz w:val="28"/>
          <w:szCs w:val="28"/>
          <w:rtl w:val="true"/>
          <w:lang w:bidi="ar-SA"/>
        </w:rPr>
        <w:t>الخشني البلاطي</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واثلة بن الأسقع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عنه الحسن بن يحيى الخشني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وجيه بن طاهر، أخبرنا أحمد بن الحسن الأزهري، 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Style w:val="FootnoteAnchor"/>
          <w:rtl w:val="true"/>
        </w:rPr>
        <w:footnoteReference w:id="939"/>
      </w:r>
      <w:r>
        <w:rPr>
          <w:rFonts w:ascii="Amiri" w:hAnsi="Amiri" w:eastAsia="Amiri" w:cs="Amiri"/>
          <w:color w:val="111111"/>
          <w:sz w:val="28"/>
          <w:sz w:val="28"/>
          <w:szCs w:val="28"/>
          <w:rtl w:val="true"/>
          <w:lang w:bidi="ar-SA"/>
        </w:rPr>
        <w:t>أبو الحسن بن أحمد المخلدي، أخبرنا أبو بكر محمد بن حمدون، حدّثنا يزيد بن عبد الصمد، حدّثنا سليمان بن عبد الرّحمن، حدّثنا الحسن بن يحيى، حدّثنا بشر بن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واثلة بن الأسقع يسير؛ وقف علينا و نحن نبني مسجد بيت البلاط‍‌،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بنى للّه مسجدا بنى اللّه له في الجنة أفضل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عاليا أبو القاسم بن الحصين، أخبرنا أبو علي بن المذهب، أخبرنا أحمد بن جعفر، حدّثنا عبد اللّه بن أحمد بن حنبل </w:t>
      </w:r>
      <w:r>
        <w:rPr>
          <w:rStyle w:val="FootnoteAnchor"/>
          <w:rtl w:val="true"/>
        </w:rPr>
        <w:footnoteReference w:id="940"/>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w:t>
      </w:r>
      <w:r>
        <w:rPr>
          <w:rFonts w:eastAsia="Amiri" w:cs="Amiri" w:ascii="Amiri" w:hAnsi="Amiri"/>
          <w:color w:val="111111"/>
          <w:sz w:val="28"/>
          <w:szCs w:val="28"/>
          <w:rtl w:val="true"/>
          <w:lang w:bidi="ar-SA"/>
        </w:rPr>
        <w:t xml:space="preserve">] </w:t>
      </w:r>
      <w:r>
        <w:rPr>
          <w:rStyle w:val="FootnoteAnchor"/>
          <w:rtl w:val="true"/>
        </w:rPr>
        <w:footnoteReference w:id="941"/>
      </w:r>
      <w:r>
        <w:rPr>
          <w:rFonts w:ascii="Amiri" w:hAnsi="Amiri" w:eastAsia="Amiri" w:cs="Amiri"/>
          <w:color w:val="111111"/>
          <w:sz w:val="28"/>
          <w:sz w:val="28"/>
          <w:szCs w:val="28"/>
          <w:rtl w:val="true"/>
          <w:lang w:bidi="ar-SA"/>
        </w:rPr>
        <w:t>،حدّثني هيثم بن خارجة، أخبرنا أبو عبد الملك الحسن بن يحيى الخشني، عن بشر بن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واثلة بن الأسقع و نحن نبني مسجدنا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 علينا فسلّم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بنى للّه </w:t>
      </w:r>
      <w:r>
        <w:rPr>
          <w:rStyle w:val="FootnoteAnchor"/>
          <w:rtl w:val="true"/>
        </w:rPr>
        <w:footnoteReference w:id="942"/>
      </w:r>
      <w:r>
        <w:rPr>
          <w:rFonts w:ascii="Amiri" w:hAnsi="Amiri" w:eastAsia="Amiri" w:cs="Amiri"/>
          <w:color w:val="111111"/>
          <w:sz w:val="28"/>
          <w:sz w:val="28"/>
          <w:szCs w:val="28"/>
          <w:rtl w:val="true"/>
          <w:lang w:bidi="ar-SA"/>
        </w:rPr>
        <w:t>مسجدا يصلى فيه بنى اللّه له في الجنة أفضل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سمعته من هيثم بن خارجة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عبد اللّه الحسين بن محمد بن عبد الوهاب، و أبو علي بن السبط‍‌، و أم أبيها </w:t>
      </w:r>
      <w:r>
        <w:rPr>
          <w:rStyle w:val="FootnoteAnchor"/>
          <w:rtl w:val="true"/>
        </w:rPr>
        <w:footnoteReference w:id="943"/>
      </w:r>
      <w:r>
        <w:rPr>
          <w:rFonts w:ascii="Amiri" w:hAnsi="Amiri" w:eastAsia="Amiri" w:cs="Amiri"/>
          <w:color w:val="111111"/>
          <w:sz w:val="28"/>
          <w:sz w:val="28"/>
          <w:szCs w:val="28"/>
          <w:rtl w:val="true"/>
          <w:lang w:bidi="ar-SA"/>
        </w:rPr>
        <w:t xml:space="preserve">فاطمة بنت علي بن الحسين بن جدا </w:t>
      </w:r>
      <w:r>
        <w:rPr>
          <w:rStyle w:val="FootnoteAnchor"/>
          <w:rtl w:val="true"/>
        </w:rPr>
        <w:footnoteReference w:id="944"/>
      </w:r>
      <w:r>
        <w:rPr>
          <w:rFonts w:ascii="Amiri" w:hAnsi="Amiri" w:eastAsia="Amiri" w:cs="Amiri"/>
          <w:color w:val="111111"/>
          <w:sz w:val="28"/>
          <w:sz w:val="28"/>
          <w:szCs w:val="28"/>
          <w:rtl w:val="true"/>
          <w:lang w:bidi="ar-SA"/>
        </w:rPr>
        <w:t>العكبرية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الغنائم محمد بن علي بن الدّجاجي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الفرج قوام بن زيد المري، و أبو القاسم بن السّمرقندي، قالا</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الحسين بن النّقّور،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الحسين علي بن عمر الحربي، حدّثنا أحمد بن الحسين، حدّثنا الهيثم بن خارجة، حدّثنا الحسن </w:t>
      </w:r>
      <w:r>
        <w:rPr>
          <w:rStyle w:val="FootnoteAnchor"/>
          <w:rtl w:val="true"/>
        </w:rPr>
        <w:footnoteReference w:id="945"/>
      </w:r>
      <w:r>
        <w:rPr>
          <w:rFonts w:ascii="Amiri" w:hAnsi="Amiri" w:eastAsia="Amiri" w:cs="Amiri"/>
          <w:color w:val="111111"/>
          <w:sz w:val="28"/>
          <w:sz w:val="28"/>
          <w:szCs w:val="28"/>
          <w:rtl w:val="true"/>
          <w:lang w:bidi="ar-SA"/>
        </w:rPr>
        <w:t>بن يحيى الخشني عن بشر بن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حديث ابن النقور 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واثلة بن الأسقع و نحن نبني </w:t>
      </w:r>
    </w:p>
    <w:p>
      <w:pPr>
        <w:pStyle w:val="BookText"/>
        <w:rPr/>
      </w:pPr>
      <w:r>
        <w:rPr>
          <w:rFonts w:ascii="Amiri" w:hAnsi="Amiri" w:eastAsia="Amiri" w:cs="Amiri"/>
          <w:color w:val="111111"/>
          <w:sz w:val="28"/>
          <w:sz w:val="28"/>
          <w:szCs w:val="28"/>
          <w:rtl w:val="true"/>
          <w:lang w:bidi="ar-SA"/>
        </w:rPr>
        <w:t xml:space="preserve">مسجدا فسلّم علينا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Style w:val="FootnoteAnchor"/>
          <w:rtl w:val="true"/>
        </w:rPr>
        <w:footnoteReference w:id="946"/>
      </w:r>
      <w:r>
        <w:rPr>
          <w:rFonts w:ascii="Amiri" w:hAnsi="Amiri" w:eastAsia="Amiri" w:cs="Amiri"/>
          <w:color w:val="111111"/>
          <w:sz w:val="28"/>
          <w:sz w:val="28"/>
          <w:szCs w:val="28"/>
          <w:rtl w:val="true"/>
          <w:lang w:bidi="ar-SA"/>
        </w:rPr>
        <w:t>بنى للّه مسجد يصلى فيه بنى اللّه له بيتا في الجنة أفضل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الأكفاني، حدّثنا عبد العزيز الكتاني </w:t>
      </w:r>
      <w:r>
        <w:rPr>
          <w:rStyle w:val="FootnoteAnchor"/>
          <w:rtl w:val="true"/>
        </w:rPr>
        <w:footnoteReference w:id="947"/>
      </w:r>
      <w:r>
        <w:rPr>
          <w:rFonts w:ascii="Amiri" w:hAnsi="Amiri" w:eastAsia="Amiri" w:cs="Amiri"/>
          <w:color w:val="111111"/>
          <w:sz w:val="28"/>
          <w:sz w:val="28"/>
          <w:szCs w:val="28"/>
          <w:rtl w:val="true"/>
          <w:lang w:bidi="ar-SA"/>
        </w:rPr>
        <w:t>،أنبأنا تمام بن محمد، أخبرنا جعفر بن محمد، حدّثنا أبو زرعة في الأصاغر من أصحاب واثلة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بن حيّان الخشني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أخبرنا أبو الحسين بن الآبنوسي، أخبرنا أبو القاسم بن عتّاب، أخبرنا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أبو القاسم بن السّوسي، أخبرنا أبو عبد اللّه بن أبي الحديد، أنبأنا أبو الحسن الرّبعي، أخبرنا عبد الوهاب الكلابي، أخبرنا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بشر بن حيّان الخشني من قرية البلاط‍‌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بن النرسي، ثم حدّثنا أبو الفضل بن ناصر، أنبأنا أبو الحسين بن الطّيّوري و أبو الفضل بن خيرون و أبو الغنائم بن النّرسي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أحمد الغندجاني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عبدان، أنبأنا محمد بن سهل، أخبرنا محمد بن إسماعيل البخاري، قال </w:t>
      </w:r>
      <w:r>
        <w:rPr>
          <w:rStyle w:val="FootnoteAnchor"/>
          <w:rtl w:val="true"/>
        </w:rPr>
        <w:footnoteReference w:id="9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حيّان الخشني سمع واثلة 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بنى للّه مسجدا بنى اللّه له بيتا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لي الهيثم بن خارجة عن الحسن </w:t>
      </w:r>
      <w:r>
        <w:rPr>
          <w:rStyle w:val="FootnoteAnchor"/>
          <w:rtl w:val="true"/>
        </w:rPr>
        <w:footnoteReference w:id="949"/>
      </w:r>
      <w:r>
        <w:rPr>
          <w:rFonts w:ascii="Amiri" w:hAnsi="Amiri" w:eastAsia="Amiri" w:cs="Amiri"/>
          <w:color w:val="111111"/>
          <w:sz w:val="28"/>
          <w:sz w:val="28"/>
          <w:szCs w:val="28"/>
          <w:rtl w:val="true"/>
          <w:lang w:bidi="ar-SA"/>
        </w:rPr>
        <w:t>بن يحيى، عن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نسخة ما شافهني به أبو عبد اللّه الخلاّل، أخبرنا عبد الرّحمن بن مندة، أخبرنا أبو طاهر بن سلمة، أخبرنا علي بن محمد 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ابن مندة، أخبرنا أحمد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محمد بن أبي حاتم قال </w:t>
      </w:r>
      <w:r>
        <w:rPr>
          <w:rStyle w:val="FootnoteAnchor"/>
          <w:rtl w:val="true"/>
        </w:rPr>
        <w:footnoteReference w:id="9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حيّان الخشني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واثلة بن الأسقع، روى عنه الحسن بن يحيى الخشني سمعت أبي يقول ذلك</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محمد السّلمي عن أبي زكريا عبد الرحيم بن أحمد البخاري ح</w:t>
      </w:r>
      <w:r>
        <w:rPr>
          <w:rFonts w:eastAsia="Amiri" w:cs="Amiri" w:ascii="Amiri" w:hAnsi="Amiri"/>
          <w:color w:val="111111"/>
          <w:sz w:val="28"/>
          <w:szCs w:val="28"/>
          <w:rtl w:val="true"/>
          <w:lang w:bidi="ar-SA"/>
        </w:rPr>
        <w:t xml:space="preserve">. </w:t>
      </w:r>
      <w:bookmarkStart w:id="156" w:name="pg11914_109602"/>
    </w:p>
    <w:p>
      <w:pPr>
        <w:pStyle w:val="BookText"/>
        <w:rPr/>
      </w:pPr>
      <w:bookmarkEnd w:id="156"/>
      <w:r>
        <w:rPr>
          <w:rFonts w:ascii="Amiri" w:hAnsi="Amiri" w:eastAsia="Amiri" w:cs="Amiri"/>
          <w:color w:val="111111"/>
          <w:sz w:val="28"/>
          <w:sz w:val="28"/>
          <w:szCs w:val="28"/>
          <w:rtl w:val="true"/>
          <w:lang w:bidi="ar-SA"/>
        </w:rPr>
        <w:t>و أخبرنا أبو القاسم بن السّوسي، أخبرنا أبو إسحاق إبراهيم بن يونس بن محمد الخطيب، حدّثنا أبو زكريا البخاري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الحسين أحمد بن سلامة بن يحيى الأبّار، أخبرنا أبو الفرج سهل بن بشر، أنبأنا رشأ بن نظيف،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عبد الغني بن سعيد في باب الخشني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بن حيّان الخشني عن واثلة بن الأسقع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9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الخشني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 خاء معجمة مضمومة بعدها شين معجمة مفتوحة ثم 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بشر بن حيّان الخشني عن واثلة بن الأسقع</w:t>
      </w:r>
      <w:r>
        <w:rPr>
          <w:rFonts w:eastAsia="Amiri" w:cs="Amiri" w:ascii="Amiri" w:hAnsi="Amiri"/>
          <w:color w:val="111111"/>
          <w:sz w:val="28"/>
          <w:szCs w:val="28"/>
          <w:rtl w:val="true"/>
          <w:lang w:bidi="ar-SA"/>
        </w:rPr>
        <w:t>.</w:t>
      </w:r>
    </w:p>
    <w:p>
      <w:pPr>
        <w:pStyle w:val="Heading4"/>
        <w:numPr>
          <w:ilvl w:val="3"/>
          <w:numId w:val="1"/>
        </w:numPr>
        <w:rPr/>
      </w:pPr>
      <w:bookmarkStart w:id="157" w:name="__RefHeading___Toc13805361_73709187"/>
      <w:bookmarkStart w:id="158" w:name="_Toc57"/>
      <w:bookmarkEnd w:id="157"/>
      <w:r>
        <w:rPr/>
        <w:t>885</w:t>
      </w:r>
      <w:r>
        <w:rPr>
          <w:rtl w:val="true"/>
        </w:rPr>
        <w:t xml:space="preserve"> - </w:t>
      </w:r>
      <w:r>
        <w:rPr>
          <w:rtl w:val="true"/>
        </w:rPr>
        <w:t>بشر بن رزام أو مبشر بن رزام القرشي</w:t>
      </w:r>
      <w:bookmarkEnd w:id="158"/>
    </w:p>
    <w:p>
      <w:pPr>
        <w:pStyle w:val="BookText"/>
        <w:rPr/>
      </w:pP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بشر بن رزام أو مبشر بن رزام القرشي </w:t>
      </w:r>
      <w:r>
        <w:rPr>
          <w:rStyle w:val="FootnoteAnchor"/>
          <w:rtl w:val="true"/>
        </w:rPr>
        <w:footnoteReference w:id="952"/>
      </w:r>
    </w:p>
    <w:p>
      <w:pPr>
        <w:pStyle w:val="BookText"/>
        <w:rPr/>
      </w:pPr>
      <w:r>
        <w:rPr>
          <w:rFonts w:ascii="Amiri" w:hAnsi="Amiri" w:eastAsia="Amiri" w:cs="Amiri"/>
          <w:color w:val="111111"/>
          <w:sz w:val="28"/>
          <w:sz w:val="28"/>
          <w:szCs w:val="28"/>
          <w:rtl w:val="true"/>
          <w:lang w:bidi="ar-SA"/>
        </w:rPr>
        <w:t>من أهل دمشق له ذكر فيما ذكره أبو الحسين أحمد بن حميد بن أبي العجائز الأزدي و ذكره أباه بغير شك، و لكن وقع في نسختين اختلاف، فذكرته بالشك</w:t>
      </w:r>
      <w:r>
        <w:rPr>
          <w:rFonts w:eastAsia="Amiri" w:cs="Amiri" w:ascii="Amiri" w:hAnsi="Amiri"/>
          <w:color w:val="111111"/>
          <w:sz w:val="28"/>
          <w:szCs w:val="28"/>
          <w:rtl w:val="true"/>
          <w:lang w:bidi="ar-SA"/>
        </w:rPr>
        <w:t>.</w:t>
      </w:r>
    </w:p>
    <w:p>
      <w:pPr>
        <w:pStyle w:val="Heading4"/>
        <w:numPr>
          <w:ilvl w:val="3"/>
          <w:numId w:val="1"/>
        </w:numPr>
        <w:rPr/>
      </w:pPr>
      <w:bookmarkStart w:id="159" w:name="__RefHeading___Toc13805363_73709187"/>
      <w:bookmarkStart w:id="160" w:name="_Toc58"/>
      <w:bookmarkEnd w:id="159"/>
      <w:r>
        <w:rPr/>
        <w:t>886</w:t>
      </w:r>
      <w:r>
        <w:rPr>
          <w:rtl w:val="true"/>
        </w:rPr>
        <w:t xml:space="preserve"> - </w:t>
      </w:r>
      <w:r>
        <w:rPr>
          <w:rtl w:val="true"/>
        </w:rPr>
        <w:t>بشر بن سليمان بن هشام</w:t>
      </w:r>
      <w:bookmarkEnd w:id="160"/>
    </w:p>
    <w:p>
      <w:pPr>
        <w:pStyle w:val="BookText"/>
        <w:rPr/>
      </w:pPr>
      <w:r>
        <w:rPr>
          <w:rFonts w:ascii="Amiri" w:hAnsi="Amiri" w:eastAsia="Amiri" w:cs="Amiri"/>
          <w:color w:val="111111"/>
          <w:sz w:val="28"/>
          <w:sz w:val="28"/>
          <w:szCs w:val="28"/>
          <w:rtl w:val="true"/>
          <w:lang w:bidi="ar-SA"/>
        </w:rPr>
        <w:t>ابن عبد الملك بن مروان بن الحكم الأموي له ذكر</w:t>
      </w:r>
      <w:r>
        <w:rPr>
          <w:rFonts w:eastAsia="Amiri" w:cs="Amiri" w:ascii="Amiri" w:hAnsi="Amiri"/>
          <w:color w:val="111111"/>
          <w:sz w:val="28"/>
          <w:szCs w:val="28"/>
          <w:rtl w:val="true"/>
          <w:lang w:bidi="ar-SA"/>
        </w:rPr>
        <w:t>.</w:t>
      </w:r>
    </w:p>
    <w:p>
      <w:pPr>
        <w:pStyle w:val="Heading4"/>
        <w:numPr>
          <w:ilvl w:val="3"/>
          <w:numId w:val="1"/>
        </w:numPr>
        <w:rPr/>
      </w:pPr>
      <w:bookmarkStart w:id="161" w:name="__RefHeading___Toc13805365_73709187"/>
      <w:bookmarkStart w:id="162" w:name="_Toc59"/>
      <w:bookmarkEnd w:id="161"/>
      <w:r>
        <w:rPr/>
        <w:t>887</w:t>
      </w:r>
      <w:r>
        <w:rPr>
          <w:rtl w:val="true"/>
        </w:rPr>
        <w:t xml:space="preserve"> - </w:t>
      </w:r>
      <w:r>
        <w:rPr>
          <w:rtl w:val="true"/>
        </w:rPr>
        <w:t>بشر بن سيّار الكلبي</w:t>
      </w:r>
      <w:bookmarkEnd w:id="162"/>
    </w:p>
    <w:p>
      <w:pPr>
        <w:pStyle w:val="BookText"/>
        <w:rPr/>
      </w:pPr>
      <w:r>
        <w:rPr>
          <w:rFonts w:ascii="Amiri" w:hAnsi="Amiri" w:eastAsia="Amiri" w:cs="Amiri"/>
          <w:color w:val="111111"/>
          <w:sz w:val="28"/>
          <w:sz w:val="28"/>
          <w:szCs w:val="28"/>
          <w:rtl w:val="true"/>
          <w:lang w:bidi="ar-SA"/>
        </w:rPr>
        <w:t>مولى كنانة العليمي قاتل الوليد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ذكر</w:t>
      </w:r>
      <w:r>
        <w:rPr>
          <w:rFonts w:eastAsia="Amiri" w:cs="Amiri" w:ascii="Amiri" w:hAnsi="Amiri"/>
          <w:color w:val="111111"/>
          <w:sz w:val="28"/>
          <w:szCs w:val="28"/>
          <w:rtl w:val="true"/>
          <w:lang w:bidi="ar-SA"/>
        </w:rPr>
        <w:t>.</w:t>
      </w:r>
    </w:p>
    <w:p>
      <w:pPr>
        <w:pStyle w:val="Heading4"/>
        <w:numPr>
          <w:ilvl w:val="3"/>
          <w:numId w:val="1"/>
        </w:numPr>
        <w:rPr/>
      </w:pPr>
      <w:bookmarkStart w:id="163" w:name="__RefHeading___Toc13805367_73709187"/>
      <w:bookmarkStart w:id="164" w:name="_Toc60"/>
      <w:bookmarkEnd w:id="163"/>
      <w:r>
        <w:rPr/>
        <w:t>888</w:t>
      </w:r>
      <w:r>
        <w:rPr>
          <w:rtl w:val="true"/>
        </w:rPr>
        <w:t xml:space="preserve"> - </w:t>
      </w:r>
      <w:r>
        <w:rPr>
          <w:rtl w:val="true"/>
        </w:rPr>
        <w:t>بشر بن صفوان بن تويل</w:t>
      </w:r>
      <w:bookmarkEnd w:id="164"/>
    </w:p>
    <w:p>
      <w:pPr>
        <w:pStyle w:val="BookText"/>
        <w:rPr/>
      </w:pP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بشر بن صفوان بن تويل </w:t>
      </w:r>
      <w:r>
        <w:rPr>
          <w:rStyle w:val="FootnoteAnchor"/>
          <w:rtl w:val="true"/>
        </w:rPr>
        <w:footnoteReference w:id="953"/>
      </w:r>
    </w:p>
    <w:p>
      <w:pPr>
        <w:pStyle w:val="BookText"/>
        <w:rPr/>
      </w:pPr>
      <w:r>
        <w:rPr>
          <w:rFonts w:ascii="Amiri" w:hAnsi="Amiri" w:eastAsia="Amiri" w:cs="Amiri"/>
          <w:color w:val="111111"/>
          <w:sz w:val="28"/>
          <w:sz w:val="28"/>
          <w:szCs w:val="28"/>
          <w:rtl w:val="true"/>
          <w:lang w:bidi="ar-SA"/>
        </w:rPr>
        <w:t xml:space="preserve">ابن بشر بن حنظلة بن علقمة بن شراحيل بن عزيز </w:t>
      </w:r>
      <w:r>
        <w:rPr>
          <w:rStyle w:val="FootnoteAnchor"/>
          <w:rtl w:val="true"/>
        </w:rPr>
        <w:footnoteReference w:id="954"/>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عزيز بن أبي جابر بن زهير بن جناب بن هبل بن عبد اللّه بن كنانة بن بكر بن عوف بن عذرة بن زيد اللاّت بن رفيدة بن ثور بن كلب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أمير مصر ولاّه </w:t>
      </w:r>
      <w:r>
        <w:rPr>
          <w:rStyle w:val="FootnoteAnchor"/>
          <w:rtl w:val="true"/>
        </w:rPr>
        <w:footnoteReference w:id="955"/>
      </w:r>
      <w:r>
        <w:rPr>
          <w:rFonts w:ascii="Amiri" w:hAnsi="Amiri" w:eastAsia="Amiri" w:cs="Amiri"/>
          <w:color w:val="111111"/>
          <w:sz w:val="28"/>
          <w:sz w:val="28"/>
          <w:szCs w:val="28"/>
          <w:rtl w:val="true"/>
          <w:lang w:bidi="ar-SA"/>
        </w:rPr>
        <w:t xml:space="preserve">يزيد بن عبد الملك، وليها في سنة إحدى و مائة إلى أن خرج إلى المغرب في سنة اثنتين </w:t>
      </w:r>
      <w:r>
        <w:rPr>
          <w:rStyle w:val="FootnoteAnchor"/>
          <w:rtl w:val="true"/>
        </w:rPr>
        <w:footnoteReference w:id="956"/>
      </w:r>
      <w:r>
        <w:rPr>
          <w:rFonts w:ascii="Amiri" w:hAnsi="Amiri" w:eastAsia="Amiri" w:cs="Amiri"/>
          <w:color w:val="111111"/>
          <w:sz w:val="28"/>
          <w:sz w:val="28"/>
          <w:szCs w:val="28"/>
          <w:rtl w:val="true"/>
          <w:lang w:bidi="ar-SA"/>
        </w:rPr>
        <w:t>و مائة و هو أخو حنظلة بن صفوان ذكره أبو سعيد بن يونس و ساق نسبه كما ذكرناه فيما كتب به إلى أبي محمد حمزة بن العباس بن علي، و أحمد بن محمد بن الحسن بن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أبو بكر اللفتواني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الباطرقاني، أخبرنا أبو عبد اللّه بن مندة، قال اللفتواني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عمرو بن مندة،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 فذكره، و ذكر بن يونس في تاريخ الغرباء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حنظلة بن صفوان 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9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تويل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 تاء مفتوحة معجمة باثنتين من فوقها و</w:t>
      </w:r>
      <w:r>
        <w:rPr>
          <w:rFonts w:eastAsia="Amiri" w:cs="Amiri" w:ascii="Amiri" w:hAnsi="Amiri"/>
          <w:color w:val="111111"/>
          <w:sz w:val="28"/>
          <w:szCs w:val="28"/>
          <w:rtl w:val="true"/>
          <w:lang w:bidi="ar-SA"/>
        </w:rPr>
        <w:t xml:space="preserve">] </w:t>
      </w:r>
      <w:r>
        <w:rPr>
          <w:rStyle w:val="FootnoteAnchor"/>
          <w:rtl w:val="true"/>
        </w:rPr>
        <w:footnoteReference w:id="958"/>
      </w:r>
      <w:r>
        <w:rPr>
          <w:rFonts w:ascii="Amiri" w:hAnsi="Amiri" w:eastAsia="Amiri" w:cs="Amiri"/>
          <w:color w:val="111111"/>
          <w:sz w:val="28"/>
          <w:sz w:val="28"/>
          <w:szCs w:val="28"/>
          <w:rtl w:val="true"/>
          <w:lang w:bidi="ar-SA"/>
        </w:rPr>
        <w:t xml:space="preserve">ثانيه واو مكسورة </w:t>
      </w:r>
      <w:r>
        <w:rPr>
          <w:rStyle w:val="FootnoteAnchor"/>
          <w:rtl w:val="true"/>
        </w:rPr>
        <w:footnoteReference w:id="959"/>
      </w:r>
      <w:r>
        <w:rPr>
          <w:rFonts w:ascii="Amiri" w:hAnsi="Amiri" w:eastAsia="Amiri" w:cs="Amiri"/>
          <w:color w:val="111111"/>
          <w:sz w:val="28"/>
          <w:sz w:val="28"/>
          <w:szCs w:val="28"/>
          <w:rtl w:val="true"/>
          <w:lang w:bidi="ar-SA"/>
        </w:rPr>
        <w:t xml:space="preserve">و بعدها ياء ساكنة معجمة باثنين من تحتها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بن صفوان بن تويل بن بشر بن حنظلة بن علقمة بن شراحيل بن عزيز بن أبي جابر بن زهير بن جناب بن هبل بن عبد اللّه بن كنانة أمير مصر ليزيد بن عبد الملك، خرج إلى المغرب في سنة اثنتين </w:t>
      </w:r>
      <w:r>
        <w:rPr>
          <w:rStyle w:val="FootnoteAnchor"/>
          <w:rtl w:val="true"/>
        </w:rPr>
        <w:footnoteReference w:id="960"/>
      </w:r>
      <w:r>
        <w:rPr>
          <w:rFonts w:ascii="Amiri" w:hAnsi="Amiri" w:eastAsia="Amiri" w:cs="Amiri"/>
          <w:color w:val="111111"/>
          <w:sz w:val="28"/>
          <w:sz w:val="28"/>
          <w:szCs w:val="28"/>
          <w:rtl w:val="true"/>
          <w:lang w:bidi="ar-SA"/>
        </w:rPr>
        <w:t>و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بخط‍‌ أبي عبد اللّه الصوري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تويل بفتح التاء و كسر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 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 </w:t>
      </w:r>
      <w:r>
        <w:rPr>
          <w:rStyle w:val="FootnoteAnchor"/>
          <w:rtl w:val="true"/>
        </w:rPr>
        <w:footnoteReference w:id="9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قال الدارقطني</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غالب الماوردي، أخبرنا أبو الحسن السيرافي، أخبرنا أبو عبد اللّه أحمد بن إسحاق، حدّثنا أحمد بن عمران، حدّثنا موسى بن زكريا، حدّثنا خليفة بن خياط‍‌، قال </w:t>
      </w:r>
      <w:r>
        <w:rPr>
          <w:rStyle w:val="FootnoteAnchor"/>
          <w:rtl w:val="true"/>
        </w:rPr>
        <w:footnoteReference w:id="9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قفل </w:t>
      </w:r>
      <w:r>
        <w:rPr>
          <w:rStyle w:val="FootnoteAnchor"/>
          <w:rtl w:val="true"/>
        </w:rPr>
        <w:footnoteReference w:id="963"/>
      </w:r>
      <w:r>
        <w:rPr>
          <w:rFonts w:ascii="Amiri" w:hAnsi="Amiri" w:eastAsia="Amiri" w:cs="Amiri"/>
          <w:color w:val="111111"/>
          <w:sz w:val="28"/>
          <w:sz w:val="28"/>
          <w:szCs w:val="28"/>
          <w:rtl w:val="true"/>
          <w:lang w:bidi="ar-SA"/>
        </w:rPr>
        <w:t xml:space="preserve">ابن أوس الأنصاري عن غزاته و قد قتل يزيد بن أبي </w:t>
      </w:r>
    </w:p>
    <w:p>
      <w:pPr>
        <w:pStyle w:val="BookText"/>
        <w:rPr/>
      </w:pPr>
      <w:r>
        <w:rPr>
          <w:rFonts w:ascii="Amiri" w:hAnsi="Amiri" w:eastAsia="Amiri" w:cs="Amiri"/>
          <w:color w:val="111111"/>
          <w:sz w:val="28"/>
          <w:sz w:val="28"/>
          <w:szCs w:val="28"/>
          <w:rtl w:val="true"/>
          <w:lang w:bidi="ar-SA"/>
        </w:rPr>
        <w:t xml:space="preserve">مسلم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Style w:val="FootnoteAnchor"/>
          <w:rtl w:val="true"/>
        </w:rPr>
        <w:footnoteReference w:id="964"/>
      </w:r>
      <w:r>
        <w:rPr>
          <w:rFonts w:ascii="Amiri" w:hAnsi="Amiri" w:eastAsia="Amiri" w:cs="Amiri"/>
          <w:color w:val="111111"/>
          <w:sz w:val="28"/>
          <w:sz w:val="28"/>
          <w:szCs w:val="28"/>
          <w:rtl w:val="true"/>
          <w:lang w:bidi="ar-SA"/>
        </w:rPr>
        <w:t xml:space="preserve">يزيد بن عبد الملك يخبره، فكتب يزيد إلى بشر بن صفوان الكلبي و هو عامله على مصر بولايته، فقدم بشر إفريقية في شوال سنة اثنتين </w:t>
      </w:r>
      <w:r>
        <w:rPr>
          <w:rStyle w:val="FootnoteAnchor"/>
          <w:rtl w:val="true"/>
        </w:rPr>
        <w:footnoteReference w:id="965"/>
      </w:r>
      <w:r>
        <w:rPr>
          <w:rFonts w:ascii="Amiri" w:hAnsi="Amiri" w:eastAsia="Amiri" w:cs="Amiri"/>
          <w:color w:val="111111"/>
          <w:sz w:val="28"/>
          <w:sz w:val="28"/>
          <w:szCs w:val="28"/>
          <w:rtl w:val="true"/>
          <w:lang w:bidi="ar-SA"/>
        </w:rPr>
        <w:t>و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في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ثلاث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أغزى بشر بن صفوان يزيد بن مسروق اليحصبي سردانية من أرض المغرب فغنم و سلم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فيها أغزى بشر بن 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والي إفريقية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فاتك الكلبي في البحر، فغنم و سبا و سلم، و ذلك سنة أربع و مائة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خليفة في تسمية عمال يزيد بن عبد الملك على مصر </w:t>
      </w:r>
      <w:r>
        <w:rPr>
          <w:rStyle w:val="FootnoteAnchor"/>
          <w:rtl w:val="true"/>
        </w:rPr>
        <w:footnoteReference w:id="9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صفوان الكلبي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إفريقية يزيد بن أبي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إحدى و مائة</w:t>
      </w:r>
      <w:r>
        <w:rPr>
          <w:rFonts w:eastAsia="Amiri" w:cs="Amiri" w:ascii="Amiri" w:hAnsi="Amiri"/>
          <w:color w:val="111111"/>
          <w:sz w:val="28"/>
          <w:szCs w:val="28"/>
          <w:rtl w:val="true"/>
          <w:lang w:bidi="ar-SA"/>
        </w:rPr>
        <w:t xml:space="preserve">] </w:t>
      </w:r>
      <w:r>
        <w:rPr>
          <w:rStyle w:val="FootnoteAnchor"/>
          <w:rtl w:val="true"/>
        </w:rPr>
        <w:footnoteReference w:id="969"/>
      </w:r>
      <w:r>
        <w:rPr>
          <w:rFonts w:ascii="Amiri" w:hAnsi="Amiri" w:eastAsia="Amiri" w:cs="Amiri"/>
          <w:color w:val="111111"/>
          <w:sz w:val="28"/>
          <w:sz w:val="28"/>
          <w:szCs w:val="28"/>
          <w:rtl w:val="true"/>
          <w:lang w:bidi="ar-SA"/>
        </w:rPr>
        <w:t xml:space="preserve">فقتل بها، فولاّها يزيد بشر بن صفوان سنة اثنتين </w:t>
      </w:r>
      <w:r>
        <w:rPr>
          <w:rStyle w:val="FootnoteAnchor"/>
          <w:rtl w:val="true"/>
        </w:rPr>
        <w:footnoteReference w:id="970"/>
      </w:r>
      <w:r>
        <w:rPr>
          <w:rFonts w:ascii="Amiri" w:hAnsi="Amiri" w:eastAsia="Amiri" w:cs="Amiri"/>
          <w:color w:val="111111"/>
          <w:sz w:val="28"/>
          <w:sz w:val="28"/>
          <w:szCs w:val="28"/>
          <w:rtl w:val="true"/>
          <w:lang w:bidi="ar-SA"/>
        </w:rPr>
        <w:t>و مائة، ثم خرج بشر وافدا إلى يزيد بن عبد الملك، و استخلف يحيى بن ماعصة الكلبي سنة خمس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فيها يعني سنة ست و مائة أغزى بشر بن صفوان و هو على إفريقية محمد بن أبي بكر مولى بني جمح فأصاب قرسقة </w:t>
      </w:r>
      <w:r>
        <w:rPr>
          <w:rStyle w:val="FootnoteAnchor"/>
          <w:rtl w:val="true"/>
        </w:rPr>
        <w:footnoteReference w:id="971"/>
      </w:r>
      <w:r>
        <w:rPr>
          <w:rFonts w:ascii="Amiri" w:hAnsi="Amiri" w:eastAsia="Amiri" w:cs="Amiri"/>
          <w:color w:val="111111"/>
          <w:sz w:val="28"/>
          <w:sz w:val="28"/>
          <w:szCs w:val="28"/>
          <w:rtl w:val="true"/>
          <w:lang w:bidi="ar-SA"/>
        </w:rPr>
        <w:t>و سردانية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يعني سنة ثمان و مائة أغزى بشر بن صفوان من إفريقية قثم بن عوانة الكلبي فغنم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فيها يعني سنة تسع و مائة أغزى بشر بن صفوان من إفريقية حسان بن محمد بن أبي بكر </w:t>
      </w:r>
      <w:r>
        <w:rPr>
          <w:rStyle w:val="FootnoteAnchor"/>
          <w:rtl w:val="true"/>
        </w:rPr>
        <w:footnoteReference w:id="972"/>
      </w:r>
      <w:r>
        <w:rPr>
          <w:rFonts w:ascii="Amiri" w:hAnsi="Amiri" w:eastAsia="Amiri" w:cs="Amiri"/>
          <w:color w:val="111111"/>
          <w:sz w:val="28"/>
          <w:sz w:val="28"/>
          <w:szCs w:val="28"/>
          <w:rtl w:val="true"/>
          <w:lang w:bidi="ar-SA"/>
        </w:rPr>
        <w:t>مولى بني جمح سردانية فغنم و سلم</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أخبرنا أبو بكر بن الطبري، أخبرنا أبو </w:t>
      </w:r>
    </w:p>
    <w:p>
      <w:pPr>
        <w:pStyle w:val="BookText"/>
        <w:rPr/>
      </w:pPr>
      <w:r>
        <w:rPr>
          <w:rFonts w:ascii="Amiri" w:hAnsi="Amiri" w:eastAsia="Amiri" w:cs="Amiri"/>
          <w:color w:val="111111"/>
          <w:sz w:val="28"/>
          <w:sz w:val="28"/>
          <w:szCs w:val="28"/>
          <w:rtl w:val="true"/>
          <w:lang w:bidi="ar-SA"/>
        </w:rPr>
        <w:t>الحسين بن الفضل، أخبرنا عبد اللّه بن جعفر، حدّثنا يعقوب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يعني سند إحدى و مائة نزع أيوب بن شرحبيل و أمّر بشر بن صفوان يعني على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يعني سنة اثنين و مائة أمر بشر بن صفوان على إفريقية و استخلف أخاه حنظلة على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يعني سنة خمس و مائة نزع بشر عن إفريقية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يعني سنة ست و مائة رجع بشر بن صفوان أميرا على إفريقية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غالب الماوردي، أخبرنا أبو الحسن السيرافي، أخبرنا أحمد بن إسحاق، حدّثنا أحمد بن عمران، حدّثنا موسى بن زكريا، حدّثنا خليفة، قال في تسمية عمال يزيد بن عبد الملك بشر بن صفوان الكلبي ثم ولي إفريقية يزيد بن أبي مسلم فقتل بها فولاها يزيد بن عبد الملك بشر بن صفوان سنة اثنتين </w:t>
      </w:r>
      <w:r>
        <w:rPr>
          <w:rStyle w:val="FootnoteAnchor"/>
          <w:rtl w:val="true"/>
        </w:rPr>
        <w:footnoteReference w:id="974"/>
      </w:r>
      <w:r>
        <w:rPr>
          <w:rFonts w:ascii="Amiri" w:hAnsi="Amiri" w:eastAsia="Amiri" w:cs="Amiri"/>
          <w:color w:val="111111"/>
          <w:sz w:val="28"/>
          <w:sz w:val="28"/>
          <w:szCs w:val="28"/>
          <w:rtl w:val="true"/>
          <w:lang w:bidi="ar-SA"/>
        </w:rPr>
        <w:t>و مائة، ثم خرج بشر وافدا إلى يزيد بن عبد الملك و استخلف يحيى بن ماعضة الكلبي سنة خمس و مائة، فقدم و قد مات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في تسمية عمال هشام إفريقية </w:t>
      </w:r>
      <w:r>
        <w:rPr>
          <w:rStyle w:val="FootnoteAnchor"/>
          <w:rtl w:val="true"/>
        </w:rPr>
        <w:footnoteReference w:id="9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عليها بشر بن صفوان الكلبي فخرج عنها وافدا إلى يزيد بن عبد الملك و استخلف يحيى بن ماعصة </w:t>
      </w:r>
      <w:r>
        <w:rPr>
          <w:rStyle w:val="FootnoteAnchor"/>
          <w:rtl w:val="true"/>
        </w:rPr>
        <w:footnoteReference w:id="976"/>
      </w:r>
      <w:r>
        <w:rPr>
          <w:rFonts w:ascii="Amiri" w:hAnsi="Amiri" w:eastAsia="Amiri" w:cs="Amiri"/>
          <w:color w:val="111111"/>
          <w:sz w:val="28"/>
          <w:sz w:val="28"/>
          <w:szCs w:val="28"/>
          <w:rtl w:val="true"/>
          <w:lang w:bidi="ar-SA"/>
        </w:rPr>
        <w:t xml:space="preserve">الكلبي، فردّ هشام بشر بن صفوان إليها فقدمها سنة ست </w:t>
      </w:r>
      <w:r>
        <w:rPr>
          <w:rStyle w:val="FootnoteAnchor"/>
          <w:rtl w:val="true"/>
        </w:rPr>
        <w:footnoteReference w:id="977"/>
      </w:r>
      <w:r>
        <w:rPr>
          <w:rFonts w:ascii="Amiri" w:hAnsi="Amiri" w:eastAsia="Amiri" w:cs="Amiri"/>
          <w:color w:val="111111"/>
          <w:sz w:val="28"/>
          <w:sz w:val="28"/>
          <w:szCs w:val="28"/>
          <w:rtl w:val="true"/>
          <w:lang w:bidi="ar-SA"/>
        </w:rPr>
        <w:t xml:space="preserve">و مائة، فلم يزل واليا حتى مات سنة تسع </w:t>
      </w:r>
      <w:r>
        <w:rPr>
          <w:rStyle w:val="FootnoteAnchor"/>
          <w:rtl w:val="true"/>
        </w:rPr>
        <w:footnoteReference w:id="978"/>
      </w:r>
      <w:r>
        <w:rPr>
          <w:rFonts w:ascii="Amiri" w:hAnsi="Amiri" w:eastAsia="Amiri" w:cs="Amiri"/>
          <w:color w:val="111111"/>
          <w:sz w:val="28"/>
          <w:sz w:val="28"/>
          <w:szCs w:val="28"/>
          <w:rtl w:val="true"/>
          <w:lang w:bidi="ar-SA"/>
        </w:rPr>
        <w:t>،و استخلف نعّاس بن قرط‍‌ الكلبي فعزله و ولّى عبيدة بن عبد الرّحمن السّلمي و قدمها سنة ست عشرة و مائة</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يعني سنة تسع و مائة مات بشر بن صفوان بأفريقية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استخلف</w:t>
      </w:r>
      <w:r>
        <w:rPr>
          <w:rFonts w:eastAsia="Amiri" w:cs="Amiri" w:ascii="Amiri" w:hAnsi="Amiri"/>
          <w:color w:val="111111"/>
          <w:sz w:val="28"/>
          <w:szCs w:val="28"/>
          <w:rtl w:val="true"/>
          <w:lang w:bidi="ar-SA"/>
        </w:rPr>
        <w:t xml:space="preserve">] </w:t>
      </w:r>
      <w:r>
        <w:rPr>
          <w:rStyle w:val="FootnoteAnchor"/>
          <w:rtl w:val="true"/>
        </w:rPr>
        <w:footnoteReference w:id="979"/>
      </w:r>
      <w:r>
        <w:rPr>
          <w:rFonts w:ascii="Amiri" w:hAnsi="Amiri" w:eastAsia="Amiri" w:cs="Amiri"/>
          <w:color w:val="111111"/>
          <w:sz w:val="28"/>
          <w:sz w:val="28"/>
          <w:szCs w:val="28"/>
          <w:rtl w:val="true"/>
          <w:lang w:bidi="ar-SA"/>
        </w:rPr>
        <w:t>نعّاس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في موضع آخر أنه مات سنة تسع عشرة و اللّه أعلم </w:t>
      </w:r>
      <w:r>
        <w:rPr>
          <w:rStyle w:val="FootnoteAnchor"/>
          <w:rtl w:val="true"/>
        </w:rPr>
        <w:footnoteReference w:id="980"/>
      </w:r>
      <w:r>
        <w:rPr>
          <w:rFonts w:ascii="IRNazanin" w:hAnsi="IRNazanin" w:eastAsia="IRNazanin"/>
          <w:color w:val="111111"/>
          <w:sz w:val="28"/>
          <w:sz w:val="28"/>
          <w:szCs w:val="28"/>
          <w:rtl w:val="true"/>
          <w:lang w:bidi="fa-IR"/>
        </w:rPr>
        <w:t>،و هذا 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w:t>
      </w:r>
      <w:bookmarkStart w:id="165" w:name="pg11914_109606"/>
    </w:p>
    <w:p>
      <w:pPr>
        <w:pStyle w:val="BookText"/>
        <w:rPr/>
      </w:pPr>
      <w:bookmarkEnd w:id="165"/>
      <w:r>
        <w:rPr>
          <w:rFonts w:ascii="Amiri" w:hAnsi="Amiri" w:eastAsia="Amiri" w:cs="Amiri"/>
          <w:color w:val="111111"/>
          <w:sz w:val="28"/>
          <w:sz w:val="28"/>
          <w:szCs w:val="28"/>
          <w:rtl w:val="true"/>
          <w:lang w:bidi="ar-SA"/>
        </w:rPr>
        <w:t xml:space="preserve">خليفة الأول هو الصواب و يدل عليه أن أبا عبيدة </w:t>
      </w:r>
      <w:r>
        <w:rPr>
          <w:rStyle w:val="FootnoteAnchor"/>
          <w:rtl w:val="true"/>
        </w:rPr>
        <w:footnoteReference w:id="981"/>
      </w:r>
      <w:r>
        <w:rPr>
          <w:rFonts w:ascii="Amiri" w:hAnsi="Amiri" w:eastAsia="Amiri" w:cs="Amiri"/>
          <w:color w:val="111111"/>
          <w:sz w:val="28"/>
          <w:sz w:val="28"/>
          <w:szCs w:val="28"/>
          <w:rtl w:val="true"/>
          <w:lang w:bidi="ar-SA"/>
        </w:rPr>
        <w:t>قدمها بعد نعّاس خليفة بشر، و يدل على صحة ما قلت أن أبا القاسم بن السّمرقندي، أخبرنا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بن الطبري، أخبرنا أبو الحسين بن الفضل، أخبرنا عبد اللّه بن جعفر، حدّثنا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يعني سنة تسع و مائة توفي بشر بن صفوان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6" w:name="__RefHeading___Toc13805369_73709187"/>
      <w:bookmarkStart w:id="167" w:name="_Toc61"/>
      <w:bookmarkEnd w:id="166"/>
      <w:r>
        <w:rPr/>
        <w:t>889</w:t>
      </w:r>
      <w:r>
        <w:rPr>
          <w:rtl w:val="true"/>
        </w:rPr>
        <w:t xml:space="preserve"> - </w:t>
      </w:r>
      <w:r>
        <w:rPr>
          <w:rtl w:val="true"/>
        </w:rPr>
        <w:t>بشر بن عبد اللّه بن يسار  السّلمي الحمصي</w:t>
      </w:r>
      <w:bookmarkEnd w:id="167"/>
    </w:p>
    <w:p>
      <w:pPr>
        <w:pStyle w:val="BookText"/>
        <w:rPr/>
      </w:pPr>
      <w:r>
        <w:rPr>
          <w:rFonts w:eastAsia="Amiri" w:cs="Amiri" w:ascii="Amiri" w:hAnsi="Amiri"/>
          <w:color w:val="111111"/>
          <w:sz w:val="28"/>
          <w:szCs w:val="28"/>
          <w:lang w:bidi="ar-SA"/>
        </w:rPr>
        <w:t>889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بشر بن عبد اللّه بن يسار </w:t>
      </w:r>
      <w:r>
        <w:rPr>
          <w:rStyle w:val="FootnoteAnchor"/>
          <w:rtl w:val="true"/>
        </w:rPr>
        <w:footnoteReference w:id="983"/>
      </w:r>
      <w:r>
        <w:rPr>
          <w:rFonts w:ascii="Amiri" w:hAnsi="Amiri" w:eastAsia="Amiri" w:cs="Amiri"/>
          <w:color w:val="111111"/>
          <w:sz w:val="28"/>
          <w:sz w:val="28"/>
          <w:szCs w:val="28"/>
          <w:rtl w:val="true"/>
          <w:lang w:bidi="ar-SA"/>
        </w:rPr>
        <w:t>السّلمي الحمصي</w:t>
      </w:r>
    </w:p>
    <w:p>
      <w:pPr>
        <w:pStyle w:val="BookText"/>
        <w:rPr/>
      </w:pPr>
      <w:r>
        <w:rPr>
          <w:rFonts w:ascii="IRNazanin" w:hAnsi="IRNazanin" w:eastAsia="IRNazanin"/>
          <w:color w:val="111111"/>
          <w:sz w:val="28"/>
          <w:sz w:val="28"/>
          <w:szCs w:val="28"/>
          <w:rtl w:val="true"/>
          <w:lang w:bidi="fa-IR"/>
        </w:rPr>
        <w:t>سمع بحمص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بشر </w:t>
      </w:r>
      <w:r>
        <w:rPr>
          <w:rStyle w:val="FootnoteAnchor"/>
          <w:rtl w:val="true"/>
        </w:rPr>
        <w:footnoteReference w:id="984"/>
      </w:r>
      <w:r>
        <w:rPr>
          <w:rFonts w:ascii="Amiri" w:hAnsi="Amiri" w:eastAsia="Amiri" w:cs="Amiri"/>
          <w:color w:val="111111"/>
          <w:sz w:val="28"/>
          <w:sz w:val="28"/>
          <w:szCs w:val="28"/>
          <w:rtl w:val="true"/>
          <w:lang w:bidi="ar-SA"/>
        </w:rPr>
        <w:t>،و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مكحولا، و سليمان بن موسى، و زيد بن أبي مالك، و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بن دينار، و عبادة بن نسيّ‌، و أبا عبيد حاجب سليمان، و عبد اللّه بن أبي قبيس، و رجلا غير مسمى عن عبد اللّه بن 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عياش، و أبو المغيرة عبد القدوس بن الحجّاج الخولاني، و بقية بن الوليد، و سعيد بن عبد الجبار الزبيدي </w:t>
      </w:r>
      <w:r>
        <w:rPr>
          <w:rStyle w:val="FootnoteAnchor"/>
          <w:rtl w:val="true"/>
        </w:rPr>
        <w:footnoteReference w:id="985"/>
      </w:r>
      <w:r>
        <w:rPr>
          <w:rFonts w:ascii="Amiri" w:hAnsi="Amiri" w:eastAsia="Amiri" w:cs="Amiri"/>
          <w:color w:val="111111"/>
          <w:sz w:val="28"/>
          <w:sz w:val="28"/>
          <w:szCs w:val="28"/>
          <w:rtl w:val="true"/>
          <w:lang w:bidi="ar-SA"/>
        </w:rPr>
        <w:t>،و محمد بن أبي الوضاح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بشر من حرس عمر بن عبد العزيز</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علي الحداد في كتابه، ثم أخبرني أبو مسعود الأصبهاني عنه، 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نعيم الحافظ‍‌، حدّثنا سليمان بن أحمد، حدّثنا أحمد بن عبد الوهاب بن نجدة الحوطي، حدثنا أبو المغيرة عبد القدوس بن الحجّاج، حدثنا بشر بن عبد اللّه بن يسار </w:t>
      </w:r>
      <w:r>
        <w:rPr>
          <w:rStyle w:val="FootnoteAnchor"/>
          <w:rtl w:val="true"/>
        </w:rPr>
        <w:footnoteReference w:id="986"/>
      </w:r>
      <w:r>
        <w:rPr>
          <w:rFonts w:ascii="Amiri" w:hAnsi="Amiri" w:eastAsia="Amiri" w:cs="Amiri"/>
          <w:color w:val="111111"/>
          <w:sz w:val="28"/>
          <w:sz w:val="28"/>
          <w:szCs w:val="28"/>
          <w:rtl w:val="true"/>
          <w:lang w:bidi="ar-SA"/>
        </w:rPr>
        <w:t>،حدثني عبادة بن نسي، عن جنادة بن أبي أمية، عن عبادة بن الصّامت،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سلم يشغل، إذا قدم الرجل مهاجرا على رسول اللّه صلى اللّه عليه و سلم دفعه إلى رجل منّا يعلمه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فدفع إليّ‌ رسول اللّه صلى اللّه عليه و سلم رجلا و كان معي في البيت أعشّيه عشاء أهل البيت، فكنت أقرئه القرآن</w:t>
      </w:r>
      <w:r>
        <w:rPr>
          <w:rFonts w:eastAsia="Amiri" w:cs="Amiri" w:ascii="Amiri" w:hAnsi="Amiri"/>
          <w:color w:val="111111"/>
          <w:sz w:val="28"/>
          <w:szCs w:val="28"/>
          <w:rtl w:val="true"/>
          <w:lang w:bidi="ar-SA"/>
        </w:rPr>
        <w:t xml:space="preserve">] </w:t>
      </w:r>
      <w:r>
        <w:rPr>
          <w:rStyle w:val="FootnoteAnchor"/>
          <w:rtl w:val="true"/>
        </w:rPr>
        <w:footnoteReference w:id="987"/>
      </w:r>
      <w:r>
        <w:rPr>
          <w:rFonts w:ascii="Amiri" w:hAnsi="Amiri" w:eastAsia="Amiri" w:cs="Amiri"/>
          <w:color w:val="111111"/>
          <w:sz w:val="28"/>
          <w:sz w:val="28"/>
          <w:szCs w:val="28"/>
          <w:rtl w:val="true"/>
          <w:lang w:bidi="ar-SA"/>
        </w:rPr>
        <w:t>فانصرف إلى أهله، فرأى أنّ‌ عليه حقا، فأهدى إليّ‌ قوسا لم أر أجود منها عودا، و لا أحسن منها عطفا، فأتيت رسول اللّه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يا رسول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جمرة </w:t>
      </w:r>
    </w:p>
    <w:p>
      <w:pPr>
        <w:pStyle w:val="BookText"/>
        <w:rPr/>
      </w:pPr>
      <w:r>
        <w:rPr>
          <w:rFonts w:ascii="Amiri" w:hAnsi="Amiri" w:eastAsia="Amiri" w:cs="Amiri"/>
          <w:color w:val="111111"/>
          <w:sz w:val="28"/>
          <w:sz w:val="28"/>
          <w:szCs w:val="28"/>
          <w:rtl w:val="true"/>
          <w:lang w:bidi="ar-SA"/>
        </w:rPr>
        <w:t>بين كتفيك تعلّقتها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تقلّدتها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أخبرنا أبو الحسين بن النّقّور و أبو محمد الصّريفيني، و أخبرنا أبو البركات الأنماطي، أخبرنا أبو محمد الصّريفيني،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محمد بن الحسن بن عبدان الصّيرفي، حدثنا أبو بكر عبد اللّه بن سليمان بن الأشعث السّجستاني، حدثنا عمرو بن عثمان، نا بقية، أخبرني بشر بن عبد اللّه بن يسار، حدثنا مكحول،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w:t>
      </w:r>
      <w:r>
        <w:rPr>
          <w:rStyle w:val="FootnoteAnchor"/>
          <w:rtl w:val="true"/>
        </w:rPr>
        <w:footnoteReference w:id="988"/>
      </w:r>
      <w:r>
        <w:rPr>
          <w:rFonts w:ascii="Amiri" w:hAnsi="Amiri" w:eastAsia="Amiri" w:cs="Amiri"/>
          <w:color w:val="111111"/>
          <w:sz w:val="28"/>
          <w:sz w:val="28"/>
          <w:szCs w:val="28"/>
          <w:rtl w:val="true"/>
          <w:lang w:bidi="ar-SA"/>
        </w:rPr>
        <w:t>فينا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يهلّ‌ </w:t>
      </w:r>
      <w:r>
        <w:rPr>
          <w:rStyle w:val="FootnoteAnchor"/>
          <w:rtl w:val="true"/>
        </w:rPr>
        <w:footnoteReference w:id="989"/>
      </w:r>
      <w:r>
        <w:rPr>
          <w:rFonts w:ascii="Amiri" w:hAnsi="Amiri" w:eastAsia="Amiri" w:cs="Amiri"/>
          <w:color w:val="111111"/>
          <w:sz w:val="28"/>
          <w:sz w:val="28"/>
          <w:szCs w:val="28"/>
          <w:rtl w:val="true"/>
          <w:lang w:bidi="ar-SA"/>
        </w:rPr>
        <w:t xml:space="preserve">أهل المدينة من ذا الحليفة </w:t>
      </w:r>
      <w:r>
        <w:rPr>
          <w:rStyle w:val="FootnoteAnchor"/>
          <w:rtl w:val="true"/>
        </w:rPr>
        <w:footnoteReference w:id="990"/>
      </w:r>
      <w:r>
        <w:rPr>
          <w:rFonts w:ascii="Amiri" w:hAnsi="Amiri" w:eastAsia="Amiri" w:cs="Amiri"/>
          <w:color w:val="111111"/>
          <w:sz w:val="28"/>
          <w:sz w:val="28"/>
          <w:szCs w:val="28"/>
          <w:rtl w:val="true"/>
          <w:lang w:bidi="ar-SA"/>
        </w:rPr>
        <w:t xml:space="preserve">،و يهلّ‌ </w:t>
      </w:r>
      <w:r>
        <w:rPr>
          <w:rStyle w:val="FootnoteAnchor"/>
          <w:rtl w:val="true"/>
        </w:rPr>
        <w:footnoteReference w:id="991"/>
      </w:r>
      <w:r>
        <w:rPr>
          <w:rFonts w:ascii="Amiri" w:hAnsi="Amiri" w:eastAsia="Amiri" w:cs="Amiri"/>
          <w:color w:val="111111"/>
          <w:sz w:val="28"/>
          <w:sz w:val="28"/>
          <w:szCs w:val="28"/>
          <w:rtl w:val="true"/>
          <w:lang w:bidi="ar-SA"/>
        </w:rPr>
        <w:t xml:space="preserve">أهل المغرب من الجحفة </w:t>
      </w:r>
      <w:r>
        <w:rPr>
          <w:rStyle w:val="FootnoteAnchor"/>
          <w:rtl w:val="true"/>
        </w:rPr>
        <w:footnoteReference w:id="992"/>
      </w:r>
      <w:r>
        <w:rPr>
          <w:rFonts w:ascii="Amiri" w:hAnsi="Amiri" w:eastAsia="Amiri" w:cs="Amiri"/>
          <w:color w:val="111111"/>
          <w:sz w:val="28"/>
          <w:sz w:val="28"/>
          <w:szCs w:val="28"/>
          <w:rtl w:val="true"/>
          <w:lang w:bidi="ar-SA"/>
        </w:rPr>
        <w:t xml:space="preserve">،و يهلّ‌ </w:t>
      </w:r>
      <w:r>
        <w:rPr>
          <w:rStyle w:val="FootnoteAnchor"/>
          <w:rtl w:val="true"/>
        </w:rPr>
        <w:footnoteReference w:id="993"/>
      </w:r>
      <w:r>
        <w:rPr>
          <w:rFonts w:ascii="IRNazanin" w:hAnsi="IRNazanin" w:eastAsia="IRNazanin"/>
          <w:color w:val="111111"/>
          <w:sz w:val="28"/>
          <w:sz w:val="28"/>
          <w:szCs w:val="28"/>
          <w:rtl w:val="true"/>
          <w:lang w:bidi="fa-IR"/>
        </w:rPr>
        <w:t xml:space="preserve">أهل نجد من قرن </w:t>
      </w:r>
      <w:r>
        <w:rPr>
          <w:rStyle w:val="FootnoteAnchor"/>
          <w:rtl w:val="true"/>
        </w:rPr>
        <w:footnoteReference w:id="9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الناس يهل أهل اليمن من يلملم </w:t>
      </w:r>
      <w:r>
        <w:rPr>
          <w:rStyle w:val="FootnoteAnchor"/>
          <w:rtl w:val="true"/>
        </w:rPr>
        <w:footnoteReference w:id="995"/>
      </w:r>
      <w:r>
        <w:rPr>
          <w:rFonts w:ascii="Amiri" w:hAnsi="Amiri" w:eastAsia="Amiri" w:cs="Amiri"/>
          <w:color w:val="111111"/>
          <w:sz w:val="28"/>
          <w:sz w:val="28"/>
          <w:szCs w:val="28"/>
          <w:rtl w:val="true"/>
          <w:lang w:bidi="ar-SA"/>
        </w:rPr>
        <w:t>،و لم أسمعه من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عبد اللّه، حدثنا محمد بن عوف، حدثنا أبو المغيرة، حدثنا بشر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يسار حدّثني مكحول عن عبد اللّه بن</w:t>
      </w:r>
      <w:r>
        <w:rPr>
          <w:rFonts w:eastAsia="Amiri" w:cs="Amiri" w:ascii="Amiri" w:hAnsi="Amiri"/>
          <w:color w:val="111111"/>
          <w:sz w:val="28"/>
          <w:szCs w:val="28"/>
          <w:rtl w:val="true"/>
          <w:lang w:bidi="ar-SA"/>
        </w:rPr>
        <w:t xml:space="preserve">] </w:t>
      </w:r>
      <w:r>
        <w:rPr>
          <w:rStyle w:val="FootnoteAnchor"/>
          <w:rtl w:val="true"/>
        </w:rPr>
        <w:footnoteReference w:id="996"/>
      </w:r>
      <w:r>
        <w:rPr>
          <w:rFonts w:ascii="Amiri" w:hAnsi="Amiri" w:eastAsia="Amiri" w:cs="Amiri"/>
          <w:color w:val="111111"/>
          <w:sz w:val="28"/>
          <w:sz w:val="28"/>
          <w:szCs w:val="28"/>
          <w:rtl w:val="true"/>
          <w:lang w:bidi="ar-SA"/>
        </w:rPr>
        <w:t>عمر بن الخطاب، عن النبي صلى اللّه عليه و سلم مثله سواء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محمد بن عبد الملك بن النحوي، أخبرنا أبو القاسم عبيد اللّه بن أحمد بن عثمان الصّيرفي، حدثنا أحمد بن إبراهيم بن شاذان، حدثنا أبو بكر بن أبي داود، حدثنا إسحاق بن منصور الكوسج، أخبرنا عبد الرّحمن بن مهدي، عن محمد بن أبي الوضاح، عن بشر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حرس عمر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عن عبد اللّه بن سلام فذكر حديثا</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الغنائم بن النّرسي، ثم حدثنا أبو الفضل بن ناصر،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أبو الفضل</w:t>
      </w:r>
      <w:r>
        <w:rPr>
          <w:rFonts w:eastAsia="Amiri" w:cs="Amiri" w:ascii="Amiri" w:hAnsi="Amiri"/>
          <w:color w:val="111111"/>
          <w:sz w:val="28"/>
          <w:szCs w:val="28"/>
          <w:rtl w:val="true"/>
          <w:lang w:bidi="ar-SA"/>
        </w:rPr>
        <w:t xml:space="preserve">] </w:t>
      </w:r>
      <w:r>
        <w:rPr>
          <w:rStyle w:val="FootnoteAnchor"/>
          <w:rtl w:val="true"/>
        </w:rPr>
        <w:footnoteReference w:id="997"/>
      </w:r>
      <w:r>
        <w:rPr>
          <w:rFonts w:ascii="IRNazanin" w:hAnsi="IRNazanin" w:eastAsia="IRNazanin"/>
          <w:color w:val="111111"/>
          <w:sz w:val="28"/>
          <w:sz w:val="28"/>
          <w:szCs w:val="28"/>
          <w:rtl w:val="true"/>
          <w:lang w:bidi="fa-IR"/>
        </w:rPr>
        <w:t xml:space="preserve">بن </w:t>
      </w:r>
      <w:bookmarkStart w:id="168" w:name="pg11914_109608"/>
    </w:p>
    <w:p>
      <w:pPr>
        <w:pStyle w:val="BookText"/>
        <w:rPr/>
      </w:pPr>
      <w:bookmarkEnd w:id="168"/>
      <w:r>
        <w:rPr>
          <w:rFonts w:ascii="Amiri" w:hAnsi="Amiri" w:eastAsia="Amiri" w:cs="Amiri"/>
          <w:color w:val="111111"/>
          <w:sz w:val="28"/>
          <w:sz w:val="28"/>
          <w:szCs w:val="28"/>
          <w:rtl w:val="true"/>
          <w:lang w:bidi="ar-SA"/>
        </w:rPr>
        <w:t>خيرون و أبو الحسين بن الطّيّوري و أبو الغنائم بن النّرسي،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أحمد الغندجاني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عبدان، أخبرنا محمد بن سهل، أخبرنا محمد بن إسماعيل البخاري قال </w:t>
      </w:r>
      <w:r>
        <w:rPr>
          <w:rStyle w:val="FootnoteAnchor"/>
          <w:rtl w:val="true"/>
        </w:rPr>
        <w:footnoteReference w:id="9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عبد اللّه بن يسار الشامي السّلمي، سمع عبادة بن نسيّ‌، سمع منه أبو المغيرة و إسماعيل بن عيّاش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نسخة ما شافهني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Style w:val="FootnoteAnchor"/>
          <w:rtl w:val="true"/>
        </w:rPr>
        <w:footnoteReference w:id="999"/>
      </w:r>
      <w:r>
        <w:rPr>
          <w:rFonts w:ascii="Amiri" w:hAnsi="Amiri" w:eastAsia="Amiri" w:cs="Amiri"/>
          <w:color w:val="111111"/>
          <w:sz w:val="28"/>
          <w:sz w:val="28"/>
          <w:szCs w:val="28"/>
          <w:rtl w:val="true"/>
          <w:lang w:bidi="ar-SA"/>
        </w:rPr>
        <w:t>أبو عبد اللّه الخلاّل، أنبأنا أبو القاسم بن مندة، أنبأنا أبو طاهر بن سلمة، أنبأنا علي بن محمد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ابن مندة، أخبرنا 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بن أبي حاتم قال </w:t>
      </w:r>
      <w:r>
        <w:rPr>
          <w:rStyle w:val="FootnoteAnchor"/>
          <w:rtl w:val="true"/>
        </w:rPr>
        <w:footnoteReference w:id="10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بشر بن عبد اللّه بن يسار الحمصي روى عن عبادة بن نسي، و أبي عبيد </w:t>
      </w:r>
      <w:r>
        <w:rPr>
          <w:rStyle w:val="FootnoteAnchor"/>
          <w:rtl w:val="true"/>
        </w:rPr>
        <w:footnoteReference w:id="1001"/>
      </w:r>
      <w:r>
        <w:rPr>
          <w:rFonts w:ascii="Amiri" w:hAnsi="Amiri" w:eastAsia="Amiri" w:cs="Amiri"/>
          <w:color w:val="111111"/>
          <w:sz w:val="28"/>
          <w:sz w:val="28"/>
          <w:szCs w:val="28"/>
          <w:rtl w:val="true"/>
          <w:lang w:bidi="ar-SA"/>
        </w:rPr>
        <w:t>الحاجب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إسماعيل بن عيّاش، و بقية،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عبد اللّه بن أبي قيس صاحب عائشة، روى عنه سعيد بن عبد الجبار الزّبيدي، و أبو المغيرة عبد القدوس بن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طالب الزّينبي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عمّي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طالب الزينبي </w:t>
      </w:r>
      <w:r>
        <w:rPr>
          <w:rStyle w:val="FootnoteAnchor"/>
          <w:rtl w:val="true"/>
        </w:rPr>
        <w:footnoteReference w:id="1002"/>
      </w:r>
      <w:r>
        <w:rPr>
          <w:rFonts w:ascii="Amiri" w:hAnsi="Amiri" w:eastAsia="Amiri" w:cs="Amiri"/>
          <w:color w:val="111111"/>
          <w:sz w:val="28"/>
          <w:sz w:val="28"/>
          <w:szCs w:val="28"/>
          <w:rtl w:val="true"/>
          <w:lang w:bidi="ar-SA"/>
        </w:rPr>
        <w:t>قراءة، أخبرنا أبو القاسم التّنوخي،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الحسين بن المظفّر، أنبأنا بكر بن أحمد الشعراني،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في كتاب تاريخ الحمصيين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بشر بن عبد اللّه بن بشار السّلمي حدّث عن عبد اللّه بن بشر و بلغني أنه كان في قرية من قرى الوادي يقال له نحوا </w:t>
      </w:r>
      <w:r>
        <w:rPr>
          <w:rStyle w:val="FootnoteAnchor"/>
          <w:rtl w:val="true"/>
        </w:rPr>
        <w:footnoteReference w:id="1003"/>
      </w:r>
      <w:r>
        <w:rPr>
          <w:rFonts w:ascii="Amiri" w:hAnsi="Amiri" w:eastAsia="Amiri" w:cs="Amiri"/>
          <w:color w:val="111111"/>
          <w:sz w:val="28"/>
          <w:sz w:val="28"/>
          <w:szCs w:val="28"/>
          <w:rtl w:val="true"/>
          <w:lang w:bidi="ar-SA"/>
        </w:rPr>
        <w:t>و قبره فيها</w:t>
      </w:r>
      <w:r>
        <w:rPr>
          <w:rFonts w:eastAsia="Amiri" w:cs="Amiri" w:ascii="Amiri" w:hAnsi="Amiri"/>
          <w:color w:val="111111"/>
          <w:sz w:val="28"/>
          <w:szCs w:val="28"/>
          <w:rtl w:val="true"/>
          <w:lang w:bidi="ar-SA"/>
        </w:rPr>
        <w:t>.</w:t>
      </w:r>
    </w:p>
    <w:p>
      <w:pPr>
        <w:pStyle w:val="Heading4"/>
        <w:numPr>
          <w:ilvl w:val="3"/>
          <w:numId w:val="1"/>
        </w:numPr>
        <w:rPr/>
      </w:pPr>
      <w:bookmarkStart w:id="169" w:name="__RefHeading___Toc13805371_73709187"/>
      <w:bookmarkStart w:id="170" w:name="_Toc62"/>
      <w:bookmarkEnd w:id="169"/>
      <w:r>
        <w:rPr/>
        <w:t>890</w:t>
      </w:r>
      <w:r>
        <w:rPr>
          <w:rtl w:val="true"/>
        </w:rPr>
        <w:t xml:space="preserve"> - </w:t>
      </w:r>
      <w:r>
        <w:rPr>
          <w:rtl w:val="true"/>
        </w:rPr>
        <w:t>بشر بن عبد اللّه بن صالح</w:t>
      </w:r>
      <w:bookmarkEnd w:id="170"/>
    </w:p>
    <w:p>
      <w:pPr>
        <w:pStyle w:val="BookText"/>
        <w:rPr/>
      </w:pPr>
      <w:r>
        <w:rPr>
          <w:rFonts w:ascii="Amiri" w:hAnsi="Amiri" w:eastAsia="Amiri" w:cs="Amiri"/>
          <w:color w:val="111111"/>
          <w:sz w:val="28"/>
          <w:sz w:val="28"/>
          <w:szCs w:val="28"/>
          <w:rtl w:val="true"/>
          <w:lang w:bidi="ar-SA"/>
        </w:rPr>
        <w:t xml:space="preserve">أبو عبيد اللّه القرشي الزّمعي </w:t>
      </w:r>
      <w:r>
        <w:rPr>
          <w:rStyle w:val="FootnoteAnchor"/>
          <w:rtl w:val="true"/>
        </w:rPr>
        <w:footnoteReference w:id="1004"/>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عن داود بن رشيد، و أبي أيوب سليمان بن عبد الرّحمن الشّرحبيلي</w:t>
      </w:r>
      <w:r>
        <w:rPr>
          <w:rFonts w:eastAsia="Amiri" w:cs="Amiri" w:ascii="Amiri" w:hAnsi="Amiri"/>
          <w:color w:val="111111"/>
          <w:sz w:val="28"/>
          <w:szCs w:val="28"/>
          <w:rtl w:val="true"/>
          <w:lang w:bidi="ar-SA"/>
        </w:rPr>
        <w:t xml:space="preserve">. </w:t>
      </w:r>
      <w:bookmarkStart w:id="171" w:name="pg11914_109609"/>
    </w:p>
    <w:p>
      <w:pPr>
        <w:pStyle w:val="BookText"/>
        <w:rPr/>
      </w:pPr>
      <w:bookmarkEnd w:id="171"/>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إسحاق إبراهيم بن أحمد بن محمد الأنصاري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أنبأنا أبو </w:t>
      </w:r>
      <w:r>
        <w:rPr>
          <w:rStyle w:val="FootnoteAnchor"/>
          <w:rtl w:val="true"/>
        </w:rPr>
        <w:footnoteReference w:id="1005"/>
      </w:r>
      <w:r>
        <w:rPr>
          <w:rFonts w:ascii="Amiri" w:hAnsi="Amiri" w:eastAsia="Amiri" w:cs="Amiri"/>
          <w:color w:val="111111"/>
          <w:sz w:val="28"/>
          <w:sz w:val="28"/>
          <w:szCs w:val="28"/>
          <w:rtl w:val="true"/>
          <w:lang w:bidi="ar-SA"/>
        </w:rPr>
        <w:t>محمد بن طاوس،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محمد بن عمر بن محمد بن أبي عقيل الكرخي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القاسم هبة اللّه بن عبد الرّحمن الجوزي </w:t>
      </w:r>
      <w:r>
        <w:rPr>
          <w:rStyle w:val="FootnoteAnchor"/>
          <w:rtl w:val="true"/>
        </w:rPr>
        <w:footnoteReference w:id="1006"/>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قرأت على أبي الفتح نصر اللّه بن محمد، عن أبي الفتح نصر بن إبراهيم المقدمي، أخبرنا أبو القاسم هبة اللّه بن سليمان بن داود الجزري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بآمد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إسحاق إبراهيم بن أحمد بن محمد بن عبد اللّه الأنصاري القاضي، حدّثنا أبو عبيد اللّه بشر بن عبيد اللّه بن مكي القرشي الزّمعي الدمشقي، حدّثنا داود بن رشيد، حدّثنا بقية بن الوليد الكلاعي، عن محمد بن الوليد الزّبيدي،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أنس بن مالك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حين يصبح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أصبحنا نشهدك و نشهد ملائكتك، و حملة عرشك، أنّك أنت اللّه الذي لا إله إلاّ أنت، وحدك لا شريك لك، و أن محمدا عبدك و رسولك، غفر اللّه له ما أصاب في يومه ذلك من ذنب، و إذا هو قالها حين يمسي غفر اللّه له ما أصاب في ليلته تلك من 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الكرخي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الرّقّي، و أظنه و 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2546</w:t>
      </w:r>
      <w:r>
        <w:rPr>
          <w:rFonts w:eastAsia="Amiri" w:cs="Amiri" w:ascii="Amiri" w:hAnsi="Amiri"/>
          <w:color w:val="111111"/>
          <w:sz w:val="28"/>
          <w:szCs w:val="28"/>
          <w:rtl w:val="true"/>
          <w:lang w:bidi="ar-SA"/>
        </w:rPr>
        <w:t>].</w:t>
      </w:r>
    </w:p>
    <w:p>
      <w:pPr>
        <w:pStyle w:val="Heading4"/>
        <w:numPr>
          <w:ilvl w:val="3"/>
          <w:numId w:val="1"/>
        </w:numPr>
        <w:rPr/>
      </w:pPr>
      <w:bookmarkStart w:id="172" w:name="__RefHeading___Toc13805373_73709187"/>
      <w:bookmarkStart w:id="173" w:name="_Toc63"/>
      <w:bookmarkEnd w:id="172"/>
      <w:r>
        <w:rPr/>
        <w:t>891</w:t>
      </w:r>
      <w:r>
        <w:rPr>
          <w:rtl w:val="true"/>
        </w:rPr>
        <w:t xml:space="preserve"> - </w:t>
      </w:r>
      <w:r>
        <w:rPr>
          <w:rtl w:val="true"/>
        </w:rPr>
        <w:t>بشر، و يقال</w:t>
      </w:r>
      <w:r>
        <w:rPr>
          <w:rtl w:val="true"/>
        </w:rPr>
        <w:t xml:space="preserve">: </w:t>
      </w:r>
      <w:r>
        <w:rPr>
          <w:rtl w:val="true"/>
        </w:rPr>
        <w:t>بشير بن عبد الوهاب بن بشير</w:t>
      </w:r>
      <w:bookmarkEnd w:id="173"/>
    </w:p>
    <w:p>
      <w:pPr>
        <w:pStyle w:val="BookText"/>
        <w:rPr/>
      </w:pPr>
      <w:r>
        <w:rPr>
          <w:rFonts w:ascii="Amiri" w:hAnsi="Amiri" w:eastAsia="Amiri" w:cs="Amiri"/>
          <w:color w:val="111111"/>
          <w:sz w:val="28"/>
          <w:sz w:val="28"/>
          <w:szCs w:val="28"/>
          <w:rtl w:val="true"/>
          <w:lang w:bidi="ar-SA"/>
        </w:rPr>
        <w:t>أبو الحسن الأموي</w:t>
      </w:r>
    </w:p>
    <w:p>
      <w:pPr>
        <w:pStyle w:val="BookText"/>
        <w:rPr/>
      </w:pPr>
      <w:r>
        <w:rPr>
          <w:rFonts w:ascii="IRNazanin" w:hAnsi="IRNazanin" w:eastAsia="IRNazanin"/>
          <w:color w:val="111111"/>
          <w:sz w:val="28"/>
          <w:sz w:val="28"/>
          <w:szCs w:val="28"/>
          <w:rtl w:val="true"/>
          <w:lang w:bidi="fa-IR"/>
        </w:rPr>
        <w:t>مولى بشر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دمشق زاهد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 محمد بن بشر العبدي الكوفي، و الوليد بن مسلم، و وكيع بن الجرّاح، و جنادة بن عمرو بن الجنيد المرّي، و عبد اللّه بن كثير الطويل، و محمد بن شعيب بن شابور، و ضمرة بن ربيعة الفلسطيني، و المؤمّل بن الفضل الحرّاني، و مروان بن معاوية الفزاري</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أحمد بن بشر، و أبو بشر محمد بن أحمد بن حمّاد الدّولابي و هو كنّاه، و علي بن سعيد بن بشير، و أبو الحسن بن جوصا، و أبو عبيد اللّه أحمد بن محمد بن فراس بن الهيثم الفراسي ابن أخت سليمان بن حرب، و محمد بن الفيض </w:t>
      </w:r>
    </w:p>
    <w:p>
      <w:pPr>
        <w:pStyle w:val="BookText"/>
        <w:rPr/>
      </w:pPr>
      <w:r>
        <w:rPr>
          <w:rFonts w:ascii="Amiri" w:hAnsi="Amiri" w:eastAsia="Amiri" w:cs="Amiri"/>
          <w:color w:val="111111"/>
          <w:sz w:val="28"/>
          <w:sz w:val="28"/>
          <w:szCs w:val="28"/>
          <w:rtl w:val="true"/>
          <w:lang w:bidi="ar-SA"/>
        </w:rPr>
        <w:t xml:space="preserve">الغسّاني، و أبو العباس أحمد بن عامر بن عبد الواحد </w:t>
      </w:r>
      <w:r>
        <w:rPr>
          <w:rStyle w:val="FootnoteAnchor"/>
          <w:rtl w:val="true"/>
        </w:rPr>
        <w:footnoteReference w:id="1007"/>
      </w:r>
      <w:r>
        <w:rPr>
          <w:rFonts w:ascii="Amiri" w:hAnsi="Amiri" w:eastAsia="Amiri" w:cs="Amiri"/>
          <w:color w:val="111111"/>
          <w:sz w:val="28"/>
          <w:sz w:val="28"/>
          <w:szCs w:val="28"/>
          <w:rtl w:val="true"/>
          <w:lang w:bidi="ar-SA"/>
        </w:rPr>
        <w:t xml:space="preserve">البرقعيدي </w:t>
      </w:r>
      <w:r>
        <w:rPr>
          <w:rStyle w:val="FootnoteAnchor"/>
          <w:rtl w:val="true"/>
        </w:rPr>
        <w:footnoteReference w:id="1008"/>
      </w:r>
      <w:r>
        <w:rPr>
          <w:rFonts w:ascii="Amiri" w:hAnsi="Amiri" w:eastAsia="Amiri" w:cs="Amiri"/>
          <w:color w:val="111111"/>
          <w:sz w:val="28"/>
          <w:sz w:val="28"/>
          <w:szCs w:val="28"/>
          <w:rtl w:val="true"/>
          <w:lang w:bidi="ar-SA"/>
        </w:rPr>
        <w:t>،و أحمد بن يحيى الضّبّي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الحسن بن الحسين الموازيني، أنبأنا أبو القاسم علي بن الفضل بن الفرات، أخبرنا عبد الوهاب الكلابي، حدّثنا أبو الحسن بن جوصا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بن عبد الوهاب بن بشير، حدّثنا الوليد بن مسلم، حدّثنا أبو عمرو الأوزاعي عن الزّهري عن أبي سلمة، و أبي بكر بن عبد الرّحمن بن هشام، و عبيد اللّه بن عبد اللّه بن عتبة،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فذكر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الحديث الذي أخبرنا به أبو الحسن الموازيني، أنبأنا أبو القاسم بن الفرات، أخبرنا عبد الوهاب الكلابي، حدّثنا أبو الحسن بن جوصا، حدّثنا محمد بن هاشم و أبو عامر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الوليد بن مسلم، حدّثنا الأوزاعي، عن الزهري، عن أبي سلمة بن عبد الرّحمن بن عوف، و أبي بكر بن عبد الرّحمن بن الحارث بن </w:t>
      </w:r>
      <w:r>
        <w:rPr>
          <w:rStyle w:val="FootnoteAnchor"/>
          <w:rtl w:val="true"/>
        </w:rPr>
        <w:footnoteReference w:id="1009"/>
      </w:r>
      <w:r>
        <w:rPr>
          <w:rFonts w:ascii="Amiri" w:hAnsi="Amiri" w:eastAsia="Amiri" w:cs="Amiri"/>
          <w:color w:val="111111"/>
          <w:sz w:val="28"/>
          <w:sz w:val="28"/>
          <w:szCs w:val="28"/>
          <w:rtl w:val="true"/>
          <w:lang w:bidi="ar-SA"/>
        </w:rPr>
        <w:t>هشام،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يزني الزاني حين يزني و هو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يشرب الخمر حين يشربها و هو مؤمن، و لا يسرق حين يسرق و هو مؤمن، و لا ينتهب نهبة ذات شرف و هو حين ينتهبها 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الغنائم محمد بن ميمون، أخبرنا محمد بن علي بن الحسن الخشني،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الحسين محمد بن علي بن عامر الكندي البندار، حدّثنا علي بن الحسين بن إسماعيل بن صبيح البزّار </w:t>
      </w:r>
      <w:r>
        <w:rPr>
          <w:rStyle w:val="FootnoteAnchor"/>
          <w:rtl w:val="true"/>
        </w:rPr>
        <w:footnoteReference w:id="101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بشر بن عبد الوهاب القرشي مولى بني أمية، و كان صاحب خير و فضل، و كان ينزل دمشق و ذكر أنه قدر الكوفة فكانت ستة عشر ميلا و ثلثي ميل، و ذكر أن فيها خمسين ألف دار للعرب من ربيعة و مضر، و أربعة و عشرين ألف دار لسائر العرب، و ستة و ثلاثين ألف دار لليمن، أخبرني بذلك سنة أربع و ستين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هبة اللّه بن عبد اللّه بن أحمد، أنبأنا أبو بكر الخطيب ح</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محمد بن حمزة السّلمي، عن أبي نصر بن ماكولا،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بشير بن عبد الوهاب و ذلك وهم أظنه من الناسخ، فإنه لم يذكره في حكم الأسماء و إنما ذكره في الآباء</w:t>
      </w:r>
      <w:r>
        <w:rPr>
          <w:rFonts w:eastAsia="Amiri" w:cs="Amiri" w:ascii="Amiri" w:hAnsi="Amiri"/>
          <w:color w:val="111111"/>
          <w:sz w:val="28"/>
          <w:szCs w:val="28"/>
          <w:rtl w:val="true"/>
          <w:lang w:bidi="ar-SA"/>
        </w:rPr>
        <w:t xml:space="preserve">. </w:t>
      </w:r>
      <w:bookmarkStart w:id="174" w:name="pg11914_109611"/>
    </w:p>
    <w:p>
      <w:pPr>
        <w:pStyle w:val="BookText"/>
        <w:rPr/>
      </w:pPr>
      <w:bookmarkEnd w:id="174"/>
      <w:r>
        <w:rPr>
          <w:rFonts w:ascii="Amiri" w:hAnsi="Amiri" w:eastAsia="Amiri" w:cs="Amiri"/>
          <w:color w:val="111111"/>
          <w:sz w:val="28"/>
          <w:sz w:val="28"/>
          <w:szCs w:val="28"/>
          <w:rtl w:val="true"/>
          <w:lang w:bidi="ar-SA"/>
        </w:rPr>
        <w:t>أخبرنا أبو القاسم بن السّمرقندي، أخبرنا إسماعيل بن مسعدة، أخبرنا حمزة بن يوسف، أخبرنا أبو أحمد بن عديّ‌، حدّثنا أحمد بن عامر البرقعيدي، حدّثنا بشر بن عبد الوهاب الدّمشقي، حدّثنا محمد بن بشير، حدّثنا مجالد بحديث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الفضل محمد بن طاهر المقدسي فيما أخبره أبو عمرو بن مندة، عن أبيه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إبراهيم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 بن دحيم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بدمشق يوم السبت لليلتين خلتا من رجب سنة أربع و خمسين و 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بشر بن عبد الوهاب</w:t>
      </w:r>
      <w:r>
        <w:rPr>
          <w:rFonts w:eastAsia="Amiri" w:cs="Amiri" w:ascii="Amiri" w:hAnsi="Amiri"/>
          <w:color w:val="111111"/>
          <w:sz w:val="28"/>
          <w:szCs w:val="28"/>
          <w:rtl w:val="true"/>
          <w:lang w:bidi="ar-SA"/>
        </w:rPr>
        <w:t>.</w:t>
      </w:r>
    </w:p>
    <w:p>
      <w:pPr>
        <w:pStyle w:val="Heading4"/>
        <w:numPr>
          <w:ilvl w:val="3"/>
          <w:numId w:val="1"/>
        </w:numPr>
        <w:rPr/>
      </w:pPr>
      <w:bookmarkStart w:id="175" w:name="__RefHeading___Toc13805375_73709187"/>
      <w:bookmarkStart w:id="176" w:name="_Toc64"/>
      <w:bookmarkEnd w:id="175"/>
      <w:r>
        <w:rPr/>
        <w:t>892</w:t>
      </w:r>
      <w:r>
        <w:rPr>
          <w:rtl w:val="true"/>
        </w:rPr>
        <w:t xml:space="preserve"> - </w:t>
      </w:r>
      <w:r>
        <w:rPr>
          <w:rtl w:val="true"/>
        </w:rPr>
        <w:t>بشر بن عصمة المرّي</w:t>
      </w:r>
      <w:bookmarkEnd w:id="176"/>
    </w:p>
    <w:p>
      <w:pPr>
        <w:pStyle w:val="BookText"/>
        <w:rPr/>
      </w:pP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بشر بن عصمة المرّي </w:t>
      </w:r>
      <w:r>
        <w:rPr>
          <w:rStyle w:val="FootnoteAnchor"/>
          <w:rtl w:val="true"/>
        </w:rPr>
        <w:footnoteReference w:id="1011"/>
      </w:r>
    </w:p>
    <w:p>
      <w:pPr>
        <w:pStyle w:val="BookText"/>
        <w:rPr/>
      </w:pPr>
      <w:r>
        <w:rPr>
          <w:rFonts w:ascii="Amiri" w:hAnsi="Amiri" w:eastAsia="Amiri" w:cs="Amiri"/>
          <w:color w:val="111111"/>
          <w:sz w:val="28"/>
          <w:sz w:val="28"/>
          <w:szCs w:val="28"/>
          <w:rtl w:val="true"/>
          <w:lang w:bidi="ar-SA"/>
        </w:rPr>
        <w:t xml:space="preserve">شاعر فارس أدرك النبي صلى اللّه عليه و سلم، و وجهه أبو عبيدة قائدا لخيل وجهها من مرج الصّفّر إلى فحل </w:t>
      </w:r>
      <w:r>
        <w:rPr>
          <w:rStyle w:val="FootnoteAnchor"/>
          <w:rtl w:val="true"/>
        </w:rPr>
        <w:footnoteReference w:id="1012"/>
      </w:r>
      <w:r>
        <w:rPr>
          <w:rFonts w:ascii="Amiri" w:hAnsi="Amiri" w:eastAsia="Amiri" w:cs="Amiri"/>
          <w:color w:val="111111"/>
          <w:sz w:val="28"/>
          <w:sz w:val="28"/>
          <w:szCs w:val="28"/>
          <w:rtl w:val="true"/>
          <w:lang w:bidi="ar-SA"/>
        </w:rPr>
        <w:t>بعد وقعة اليرموك فيما ذكر سيف عن أبي عثمان الغسّاني، عن خالد و عبادة، و شهد صفين مع معاوية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أخبرنا أبو الحسين بن النّقّور، أنبأنا أبو طاهر المخلّص، أنبأنا أبو بكر بن سيف، حدّثنا السّري بن يحيى، حدّثنا شعيب بن إبراهيم، حدّثنا سيف بن عمر، عن أبي عثمان، عن خالد و عبادة،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هزم اللّه عزّ و جلّ‌ جند اليرموك و ذكر الحديث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فسرّح أبو عبيدة إلى أهل فحل عشرة قواد فذكرهم، و ذكر فيهم بشر بن عصمة هذا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أبو عبد اللّه إبراهيم بن محمد بن عرفة نفطويه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قيس بن الجلاح و معه راية قومه هوازن فخرج على فرس له أبلق حمله عليه عليّ‌ بن أبي طالب فشدّ عليه بشر بن عصمة المرّي فطعنه فأرداه </w:t>
      </w:r>
      <w:r>
        <w:rPr>
          <w:rStyle w:val="FootnoteAnchor"/>
          <w:rtl w:val="true"/>
        </w:rPr>
        <w:footnoteReference w:id="1014"/>
      </w:r>
      <w:r>
        <w:rPr>
          <w:rFonts w:ascii="IRNazanin" w:hAnsi="IRNazanin" w:eastAsia="IRNazanin"/>
          <w:color w:val="111111"/>
          <w:sz w:val="28"/>
          <w:sz w:val="28"/>
          <w:szCs w:val="28"/>
          <w:rtl w:val="true"/>
          <w:lang w:bidi="fa-IR"/>
        </w:rPr>
        <w:t xml:space="preserve">عن فرسه و قال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إني لأرجو من مليكي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فارس الموسوم في النفس هاجس </w:t>
      </w:r>
      <w:bookmarkStart w:id="177" w:name="pg11914_109612"/>
    </w:p>
    <w:p>
      <w:pPr>
        <w:pStyle w:val="BookText"/>
        <w:rPr/>
      </w:pPr>
      <w:bookmarkEnd w:id="177"/>
      <w:r>
        <w:rPr>
          <w:rFonts w:ascii="Amiri" w:hAnsi="Amiri" w:eastAsia="Amiri" w:cs="Amiri"/>
          <w:color w:val="111111"/>
          <w:sz w:val="28"/>
          <w:sz w:val="28"/>
          <w:szCs w:val="28"/>
          <w:rtl w:val="true"/>
          <w:lang w:bidi="ar-SA"/>
        </w:rPr>
        <w:t xml:space="preserve">زلفت له عند اللقاء بطعنة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ساعة فيها الطعان يخالس</w:t>
      </w:r>
    </w:p>
    <w:p>
      <w:pPr>
        <w:pStyle w:val="BookText"/>
        <w:rPr/>
      </w:pPr>
      <w:r>
        <w:rPr>
          <w:rFonts w:ascii="Amiri" w:hAnsi="Amiri" w:eastAsia="Amiri" w:cs="Amiri"/>
          <w:color w:val="111111"/>
          <w:sz w:val="28"/>
          <w:sz w:val="28"/>
          <w:szCs w:val="28"/>
          <w:rtl w:val="true"/>
          <w:lang w:bidi="ar-SA"/>
        </w:rPr>
        <w:t xml:space="preserve">قال قيس </w:t>
      </w:r>
      <w:r>
        <w:rPr>
          <w:rStyle w:val="FootnoteAnchor"/>
          <w:rtl w:val="true"/>
        </w:rPr>
        <w:footnoteReference w:id="1016"/>
      </w:r>
      <w:r>
        <w:rPr>
          <w:rFonts w:ascii="IRNazanin" w:hAnsi="IRNazanin" w:eastAsia="IRNazanin"/>
          <w:color w:val="111111"/>
          <w:sz w:val="28"/>
          <w:sz w:val="28"/>
          <w:szCs w:val="28"/>
          <w:rtl w:val="true"/>
          <w:lang w:bidi="fa-IR"/>
        </w:rPr>
        <w:t>بن الجلاح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ابلغا بشر بن عصمة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شغلت و ألهاني الذين أمارس</w:t>
      </w:r>
    </w:p>
    <w:p>
      <w:pPr>
        <w:pStyle w:val="BookText"/>
        <w:rPr/>
      </w:pPr>
      <w:r>
        <w:rPr>
          <w:rFonts w:ascii="Amiri" w:hAnsi="Amiri" w:eastAsia="Amiri" w:cs="Amiri"/>
          <w:color w:val="111111"/>
          <w:sz w:val="28"/>
          <w:sz w:val="28"/>
          <w:szCs w:val="28"/>
          <w:rtl w:val="true"/>
          <w:lang w:bidi="ar-SA"/>
        </w:rPr>
        <w:t xml:space="preserve">فصادف مني غرّة فاغتنمتها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الأبطال ماض و جالس</w:t>
      </w:r>
    </w:p>
    <w:p>
      <w:pPr>
        <w:pStyle w:val="Heading4"/>
        <w:numPr>
          <w:ilvl w:val="3"/>
          <w:numId w:val="1"/>
        </w:numPr>
        <w:rPr/>
      </w:pPr>
      <w:bookmarkStart w:id="178" w:name="__RefHeading___Toc13805377_73709187"/>
      <w:bookmarkStart w:id="179" w:name="_Toc65"/>
      <w:bookmarkEnd w:id="178"/>
      <w:r>
        <w:rPr/>
        <w:t>893</w:t>
      </w:r>
      <w:r>
        <w:rPr>
          <w:rtl w:val="true"/>
        </w:rPr>
        <w:t xml:space="preserve"> - </w:t>
      </w:r>
      <w:r>
        <w:rPr>
          <w:rtl w:val="true"/>
        </w:rPr>
        <w:t>بشر بن عمر بن عبد العزيز</w:t>
      </w:r>
      <w:bookmarkEnd w:id="179"/>
    </w:p>
    <w:p>
      <w:pPr>
        <w:pStyle w:val="BookText"/>
        <w:rPr/>
      </w:pPr>
      <w:r>
        <w:rPr>
          <w:rFonts w:ascii="Amiri" w:hAnsi="Amiri" w:eastAsia="Amiri" w:cs="Amiri"/>
          <w:color w:val="111111"/>
          <w:sz w:val="28"/>
          <w:sz w:val="28"/>
          <w:szCs w:val="28"/>
          <w:rtl w:val="true"/>
          <w:lang w:bidi="ar-SA"/>
        </w:rPr>
        <w:t>ابن مروان بن الحكم بن أبي العاص بن أمية بن عبد شمس له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أنبأنا أبو الحسين بن الآبنوسي، أخبرنا أبو القاسم بن عتّاب، أخبرنا أحمد بن عمير إجازة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السّوسي، أخبرنا أبو القاسم بن عتاب، أخبرنا الأحمد بن عمير إجازة ح، و أخبرنا أبو القاسم بن السّوسي، أخبرنا أبو عبد اللّه بن أبي الحديد، أنبأنا أبو الحسن الرّبعي، أخبرنا أبو الحسين بن سميع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الخامسة و بشر بن عمر بن عبد العزيز</w:t>
      </w:r>
      <w:r>
        <w:rPr>
          <w:rFonts w:eastAsia="Amiri" w:cs="Amiri" w:ascii="Amiri" w:hAnsi="Amiri"/>
          <w:color w:val="111111"/>
          <w:sz w:val="28"/>
          <w:szCs w:val="28"/>
          <w:rtl w:val="true"/>
          <w:lang w:bidi="ar-SA"/>
        </w:rPr>
        <w:t>.</w:t>
      </w:r>
    </w:p>
    <w:p>
      <w:pPr>
        <w:pStyle w:val="Heading4"/>
        <w:numPr>
          <w:ilvl w:val="3"/>
          <w:numId w:val="1"/>
        </w:numPr>
        <w:rPr/>
      </w:pPr>
      <w:bookmarkStart w:id="180" w:name="__RefHeading___Toc13805379_73709187"/>
      <w:bookmarkStart w:id="181" w:name="_Toc66"/>
      <w:bookmarkEnd w:id="180"/>
      <w:r>
        <w:rPr/>
        <w:t>894</w:t>
      </w:r>
      <w:r>
        <w:rPr>
          <w:rtl w:val="true"/>
        </w:rPr>
        <w:t xml:space="preserve"> - </w:t>
      </w:r>
      <w:r>
        <w:rPr>
          <w:rtl w:val="true"/>
        </w:rPr>
        <w:t>بشر بن أبي عمرو  بن العلاء</w:t>
      </w:r>
      <w:bookmarkEnd w:id="181"/>
    </w:p>
    <w:p>
      <w:pPr>
        <w:pStyle w:val="BookText"/>
        <w:rPr/>
      </w:pPr>
      <w:r>
        <w:rPr>
          <w:rFonts w:eastAsia="Amiri" w:cs="Amiri" w:ascii="Amiri" w:hAnsi="Amiri"/>
          <w:color w:val="111111"/>
          <w:sz w:val="28"/>
          <w:szCs w:val="28"/>
          <w:lang w:bidi="ar-SA"/>
        </w:rPr>
        <w:t>894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بشر بن أبي عمرو </w:t>
      </w:r>
      <w:r>
        <w:rPr>
          <w:rStyle w:val="FootnoteAnchor"/>
          <w:rtl w:val="true"/>
        </w:rPr>
        <w:footnoteReference w:id="1017"/>
      </w:r>
      <w:r>
        <w:rPr>
          <w:rFonts w:ascii="IRNazanin" w:hAnsi="IRNazanin" w:eastAsia="IRNazanin"/>
          <w:color w:val="111111"/>
          <w:sz w:val="28"/>
          <w:sz w:val="28"/>
          <w:szCs w:val="28"/>
          <w:rtl w:val="true"/>
          <w:lang w:bidi="fa-IR"/>
        </w:rPr>
        <w:t>بن العلاء</w:t>
      </w:r>
    </w:p>
    <w:p>
      <w:pPr>
        <w:pStyle w:val="BookText"/>
        <w:rPr/>
      </w:pPr>
      <w:r>
        <w:rPr>
          <w:rFonts w:ascii="Amiri" w:hAnsi="Amiri" w:eastAsia="Amiri" w:cs="Amiri"/>
          <w:color w:val="111111"/>
          <w:sz w:val="28"/>
          <w:sz w:val="28"/>
          <w:szCs w:val="28"/>
          <w:rtl w:val="true"/>
          <w:lang w:bidi="ar-SA"/>
        </w:rPr>
        <w:t xml:space="preserve">ابن عمّار بن العريان بن عبد اللّه بن الحصين بن الحارث بن جلهم </w:t>
      </w:r>
      <w:r>
        <w:rPr>
          <w:rStyle w:val="FootnoteAnchor"/>
          <w:rtl w:val="true"/>
        </w:rPr>
        <w:footnoteReference w:id="1018"/>
      </w:r>
      <w:r>
        <w:rPr>
          <w:rFonts w:ascii="Amiri" w:hAnsi="Amiri" w:eastAsia="Amiri" w:cs="Amiri"/>
          <w:color w:val="111111"/>
          <w:sz w:val="28"/>
          <w:sz w:val="28"/>
          <w:szCs w:val="28"/>
          <w:rtl w:val="true"/>
          <w:lang w:bidi="ar-SA"/>
        </w:rPr>
        <w:t>بن خزاعي بن مازن بن مالك بن عمر بن تميم بن مرّ بن أدّ المازني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دمشق مع أبيه حين قدمها و سيأتي ذكر ذلك في ترجمة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خلاّد بن يزيد الأرقط‍‌، و عثمان بن طالوت بن عباد الجحدري، و عبد الملك بن قريب الأصمعي</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عبد الجبار بن محمد الفقيه في كتابه، و حدّثنا أبو الحسن علي بن </w:t>
      </w:r>
    </w:p>
    <w:p>
      <w:pPr>
        <w:pStyle w:val="BookText"/>
        <w:rPr/>
      </w:pPr>
      <w:r>
        <w:rPr>
          <w:rFonts w:ascii="Amiri" w:hAnsi="Amiri" w:eastAsia="Amiri" w:cs="Amiri"/>
          <w:color w:val="111111"/>
          <w:sz w:val="28"/>
          <w:sz w:val="28"/>
          <w:szCs w:val="28"/>
          <w:rtl w:val="true"/>
          <w:lang w:bidi="ar-SA"/>
        </w:rPr>
        <w:t>سليمان المرادي الفقيه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أحمد بن الحسين الحافظ‍‌، أخبرنا أبو عبد اللّه الحافظ‍‌، أخبرنا أبو عبد اللّه مكي بن بندار الزّنجاني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محمد بن أحمد بن رجاء 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بن محمد بن أبي الهيذام العسقلاني، حدّثني عثمان بن طالوت بن عبّاد الجحدري، حدّثني بشر بن أبي عمرو بن العلاء، حدّثني أبي، حدّثني الذّيّال بن حرملة،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صعصعة بن صوحان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عقد علي بن أبي طالب الألوية أخرج لواء رسول اللّه صلى اللّه عليه و سلم و لم ير ذلك اللواء منذ قبض رسول اللّه صلى اللّه عليه و سلم فعقده و دعا قيس بن سعد بن عبادة فرفعه </w:t>
      </w:r>
      <w:r>
        <w:rPr>
          <w:rStyle w:val="FootnoteAnchor"/>
          <w:rtl w:val="true"/>
        </w:rPr>
        <w:footnoteReference w:id="1019"/>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فاجتمعت الأنصار و أهل بدر، فلما نظروا إلى لواء رسول اللّه صلى اللّه عليه و سلم بكوا فأنشأ قيس بن سعد بن عبادة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اللواء الذي كنا نحفّ‌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النبي و جبريل لنا مدد</w:t>
      </w:r>
    </w:p>
    <w:p>
      <w:pPr>
        <w:pStyle w:val="BookText"/>
        <w:rPr/>
      </w:pPr>
      <w:r>
        <w:rPr>
          <w:rFonts w:ascii="Amiri" w:hAnsi="Amiri" w:eastAsia="Amiri" w:cs="Amiri"/>
          <w:color w:val="111111"/>
          <w:sz w:val="28"/>
          <w:sz w:val="28"/>
          <w:szCs w:val="28"/>
          <w:rtl w:val="true"/>
          <w:lang w:bidi="ar-SA"/>
        </w:rPr>
        <w:t xml:space="preserve">ما ضرّ من كانت الأنصار عيبته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له من غيرهم عقد </w:t>
      </w:r>
      <w:r>
        <w:rPr>
          <w:rStyle w:val="FootnoteAnchor"/>
          <w:rtl w:val="true"/>
        </w:rPr>
        <w:footnoteReference w:id="10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الشّحّامي، أخبرنا أبو بكر البيهقي، أخبرنا أبو عبد اللّه الحافظ‍‌ في فوائد الشيخ، حدّثنا مكي بن بندار الزّنجاني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رجاء الحنفي بمصر، حدّثنا هارون بن محمد بن أبي الهيذام العسقلاني، حدّثنا عثمان بن طالوت الجحدري، حدّثنا بشر بن أبي عمرو بن العلاء، حدّثنا أبي، حدّثنا الذّيّال بن حرملة، عن صعصعة بن صوحان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أعرابي إلى علي بن أبي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 المؤمنين كيف تقرأ هذا الحرف، لا يأكله إلاّ الخاطون‌؟ كلّ‌ و اللّه يخطو؟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فتبسم علي،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أعرابي لاٰ يَأْكُلُهُ‌ إِلاَّ الْخٰاطِؤُنَ‌ </w:t>
      </w:r>
      <w:r>
        <w:rPr>
          <w:rStyle w:val="FootnoteAnchor"/>
          <w:rtl w:val="true"/>
        </w:rPr>
        <w:footnoteReference w:id="102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اللّه يا أمير المؤمنين ما كان اللّه ليسلم عبده، ثم التفت علي إلى أبي الأسود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الأعاجم قد دخلت في الدين كافّة، فضع للناس شيئا يستدلّون به على صلاح ألسنتهم، فرسم لهم </w:t>
      </w:r>
      <w:r>
        <w:rPr>
          <w:rStyle w:val="FootnoteAnchor"/>
          <w:rtl w:val="true"/>
        </w:rPr>
        <w:footnoteReference w:id="1022"/>
      </w:r>
      <w:r>
        <w:rPr>
          <w:rFonts w:ascii="IRNazanin" w:hAnsi="IRNazanin" w:eastAsia="IRNazanin"/>
          <w:color w:val="111111"/>
          <w:sz w:val="28"/>
          <w:sz w:val="28"/>
          <w:szCs w:val="28"/>
          <w:rtl w:val="true"/>
          <w:lang w:bidi="fa-IR"/>
        </w:rPr>
        <w:t>، الرفع و النصب و الخفض</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أخبرنا أبو الحسين بن النّقّور و أبو منصور بن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المخلّص، حدّثنا عبيد اللّه بن عبد الرّحمن، حدّثنا </w:t>
      </w:r>
      <w:bookmarkStart w:id="182" w:name="pg11914_109614"/>
    </w:p>
    <w:p>
      <w:pPr>
        <w:pStyle w:val="BookText"/>
        <w:rPr/>
      </w:pPr>
      <w:bookmarkEnd w:id="182"/>
      <w:r>
        <w:rPr>
          <w:rFonts w:ascii="Amiri" w:hAnsi="Amiri" w:eastAsia="Amiri" w:cs="Amiri"/>
          <w:color w:val="111111"/>
          <w:sz w:val="28"/>
          <w:sz w:val="28"/>
          <w:szCs w:val="28"/>
          <w:rtl w:val="true"/>
          <w:lang w:bidi="ar-SA"/>
        </w:rPr>
        <w:t>زكريا بن يحيى المنقري، حدّثنا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بشر بن أبي عمرو بن العلاء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توارى عندنا القاسم بن محمد بن القاسم ثلاثة أيام فدخلت عليه يوما و أنا صبي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أ تعرفني‌؟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عفّان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ظننتك لا تعرفني، فإذا أنت عارف بي</w:t>
      </w:r>
      <w:r>
        <w:rPr>
          <w:rFonts w:eastAsia="Amiri" w:cs="Amiri" w:ascii="Amiri" w:hAnsi="Amiri"/>
          <w:color w:val="111111"/>
          <w:sz w:val="28"/>
          <w:szCs w:val="28"/>
          <w:rtl w:val="true"/>
          <w:lang w:bidi="ar-SA"/>
        </w:rPr>
        <w:t>.</w:t>
      </w:r>
    </w:p>
    <w:p>
      <w:pPr>
        <w:pStyle w:val="Heading4"/>
        <w:numPr>
          <w:ilvl w:val="3"/>
          <w:numId w:val="1"/>
        </w:numPr>
        <w:rPr/>
      </w:pPr>
      <w:bookmarkStart w:id="183" w:name="__RefHeading___Toc13805381_73709187"/>
      <w:bookmarkStart w:id="184" w:name="_Toc67"/>
      <w:bookmarkEnd w:id="183"/>
      <w:r>
        <w:rPr/>
        <w:t>895</w:t>
      </w:r>
      <w:r>
        <w:rPr>
          <w:rtl w:val="true"/>
        </w:rPr>
        <w:t xml:space="preserve"> - </w:t>
      </w:r>
      <w:r>
        <w:rPr>
          <w:rtl w:val="true"/>
        </w:rPr>
        <w:t>بشر بن عون القرشي الجوبري</w:t>
      </w:r>
      <w:bookmarkEnd w:id="184"/>
    </w:p>
    <w:p>
      <w:pPr>
        <w:pStyle w:val="BookText"/>
        <w:rPr/>
      </w:pP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بشر بن عون القرشي الجوبري </w:t>
      </w:r>
      <w:r>
        <w:rPr>
          <w:rStyle w:val="FootnoteAnchor"/>
          <w:rtl w:val="true"/>
        </w:rPr>
        <w:footnoteReference w:id="1023"/>
      </w:r>
    </w:p>
    <w:p>
      <w:pPr>
        <w:pStyle w:val="BookText"/>
        <w:rPr/>
      </w:pPr>
      <w:r>
        <w:rPr>
          <w:rFonts w:ascii="Amiri" w:hAnsi="Amiri" w:eastAsia="Amiri" w:cs="Amiri"/>
          <w:color w:val="111111"/>
          <w:sz w:val="28"/>
          <w:sz w:val="28"/>
          <w:szCs w:val="28"/>
          <w:rtl w:val="true"/>
          <w:lang w:bidi="ar-SA"/>
        </w:rPr>
        <w:t>روى عن بكّار بن تميم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حدّثنا عبد العزيز بن أحمد، أخبرنا تمام بن محمد، أنبأنا أبو بكر يحيى بن عبد اللّه بن الحارث بن الزجّاج الشيخ الثقة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الحسن بن المسلّم الفقيه، حدّثنا عبد العزيز بن أحمد، حدّثنا أبو محمد بن أبي نصر، أخبرنا أبو علي بن شعيب،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هارون بن محمد بن بكّار بن بلال، حدّثنا أبو أيوب سليمان بن عبد الرّحمن، حدّثنا بشر بن عون، حدّثنا بكار بن تميم، عن مكحول، عن أبي أمامة،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القتال قتالان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قتال المشركين حتى يؤمنوا؛ أو يعطوا الجزية عن يد و هم صاغرون، و قتال الفئة الباغية حتى تفيء إلى أمر اللّه عزّ و جلّ‌، فإذا فاءت أعطيت العدل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شعيب عن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القتال قتالان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الباقي مثله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بن المسلّم الفقيه، حدّثنا عبد العزيز الكتاني، أخبرنا أبو محمد بن أبي نصر، أنبأنا أبو علي بن شعيب، حدّثني أبو علي إسماعيل بن محمد بن قيراط‍‌ العذري </w:t>
      </w:r>
      <w:r>
        <w:rPr>
          <w:rStyle w:val="FootnoteAnchor"/>
          <w:rtl w:val="true"/>
        </w:rPr>
        <w:footnoteReference w:id="1024"/>
      </w:r>
      <w:r>
        <w:rPr>
          <w:rFonts w:ascii="Amiri" w:hAnsi="Amiri" w:eastAsia="Amiri" w:cs="Amiri"/>
          <w:color w:val="111111"/>
          <w:sz w:val="28"/>
          <w:sz w:val="28"/>
          <w:szCs w:val="28"/>
          <w:rtl w:val="true"/>
          <w:lang w:bidi="ar-SA"/>
        </w:rPr>
        <w:t xml:space="preserve">،حدّثنا سليمان بن عبد الرّحمن ابن بنت شرحبيل، حدّثنا بشر بن عون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الجابية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بكّار بن تميم، عن مكحول، عن واثلة بن الأسقع،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ماتت المرأة مع القوم تيمّم كما يؤمم صاحب الصعيد للصلاة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 الواحد بن إسماعيل البوشنجي </w:t>
      </w:r>
      <w:r>
        <w:rPr>
          <w:rStyle w:val="FootnoteAnchor"/>
          <w:rtl w:val="true"/>
        </w:rPr>
        <w:footnoteReference w:id="1025"/>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حفص عمر بن أحمد بن منصور الصّفّار الفقيه، و أخته عائشة بنت أحمد و زوجه أمة الرحيم حرة و أختاها 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حليلة و أمة الرّحمن بنات الأستاذ أبي نصر عبد الرحيم بن عبد الكريم بن هوازن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المظفّر موسى بن عمران بن محمد بن أحمد الأنصاري، أخبرنا السيد أبو الحسن محمد بن الحسين بن داود العلوي، حدّثنا أبو نصر بن حمدوية بن سهل الغازي، حدّثنا عبد اللّه بن حمّاد الآملي </w:t>
      </w:r>
      <w:r>
        <w:rPr>
          <w:rStyle w:val="FootnoteAnchor"/>
          <w:rtl w:val="true"/>
        </w:rPr>
        <w:footnoteReference w:id="1026"/>
      </w:r>
      <w:r>
        <w:rPr>
          <w:rFonts w:ascii="Amiri" w:hAnsi="Amiri" w:eastAsia="Amiri" w:cs="Amiri"/>
          <w:color w:val="111111"/>
          <w:sz w:val="28"/>
          <w:sz w:val="28"/>
          <w:szCs w:val="28"/>
          <w:rtl w:val="true"/>
          <w:lang w:bidi="ar-SA"/>
        </w:rPr>
        <w:t xml:space="preserve">،حدّثنا سليمان بن عبد الرّحمن، حدّثنا بشر بن عون </w:t>
      </w:r>
      <w:r>
        <w:rPr>
          <w:rStyle w:val="FootnoteAnchor"/>
          <w:rtl w:val="true"/>
        </w:rPr>
        <w:footnoteReference w:id="10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قرية تدعى جوبر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عون </w:t>
      </w:r>
      <w:r>
        <w:rPr>
          <w:rStyle w:val="FootnoteAnchor"/>
          <w:rtl w:val="true"/>
        </w:rPr>
        <w:footnoteReference w:id="1028"/>
      </w:r>
      <w:r>
        <w:rPr>
          <w:rFonts w:ascii="Amiri" w:hAnsi="Amiri" w:eastAsia="Amiri" w:cs="Amiri"/>
          <w:color w:val="111111"/>
          <w:sz w:val="28"/>
          <w:sz w:val="28"/>
          <w:szCs w:val="28"/>
          <w:rtl w:val="true"/>
          <w:lang w:bidi="ar-SA"/>
        </w:rPr>
        <w:t>القرشي، حدّثنا بكّار بن تميم، عن مكحول، عن واثلة بن الأسقع الليثي، عن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الجمعة مثل قوم غشوا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ملكا</w:t>
      </w:r>
      <w:r>
        <w:rPr>
          <w:rFonts w:eastAsia="Amiri" w:cs="Amiri" w:ascii="Amiri" w:hAnsi="Amiri"/>
          <w:color w:val="111111"/>
          <w:sz w:val="28"/>
          <w:szCs w:val="28"/>
          <w:rtl w:val="true"/>
          <w:lang w:bidi="ar-SA"/>
        </w:rPr>
        <w:t xml:space="preserve">] </w:t>
      </w:r>
      <w:r>
        <w:rPr>
          <w:rStyle w:val="FootnoteAnchor"/>
          <w:rtl w:val="true"/>
        </w:rPr>
        <w:footnoteReference w:id="1029"/>
      </w:r>
      <w:r>
        <w:rPr>
          <w:rFonts w:ascii="IRNazanin" w:hAnsi="IRNazanin" w:eastAsia="IRNazanin"/>
          <w:color w:val="111111"/>
          <w:sz w:val="28"/>
          <w:sz w:val="28"/>
          <w:szCs w:val="28"/>
          <w:rtl w:val="true"/>
          <w:lang w:bidi="fa-IR"/>
        </w:rPr>
        <w:t xml:space="preserve">فنحر لهم الجزور </w:t>
      </w:r>
      <w:r>
        <w:rPr>
          <w:rStyle w:val="FootnoteAnchor"/>
          <w:rtl w:val="true"/>
        </w:rPr>
        <w:footnoteReference w:id="1030"/>
      </w:r>
      <w:r>
        <w:rPr>
          <w:rStyle w:val="FootnoteAnchor"/>
          <w:rtl w:val="true"/>
        </w:rPr>
        <w:footnoteReference w:id="1031"/>
      </w:r>
      <w:r>
        <w:rPr>
          <w:rFonts w:ascii="Amiri" w:hAnsi="Amiri" w:eastAsia="Amiri" w:cs="Amiri"/>
          <w:color w:val="111111"/>
          <w:sz w:val="28"/>
          <w:sz w:val="28"/>
          <w:szCs w:val="28"/>
          <w:rtl w:val="true"/>
          <w:lang w:bidi="ar-SA"/>
        </w:rPr>
        <w:t>،ثم جاء قوم فذبح لهم الغنم، ثم جاء قوم فذبح لهم النعام، ثم جاء قوم فذبح لهم الوزّ، ثم جاء قوم فذبح لهم الدجاج، ثم جاء قوم فذبح لهم العصافير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نسخة ما شافهني به أبو عبد اللّه الخلاّل، أخبرنا أبو القاسم بن مندة، أخبرنا أبو طاهر بن سلمة، أخبرنا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ابن مندة، أخبرنا أحمد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محمد بن أبي حاتم قال </w:t>
      </w:r>
      <w:r>
        <w:rPr>
          <w:rStyle w:val="FootnoteAnchor"/>
          <w:rtl w:val="true"/>
        </w:rPr>
        <w:footnoteReference w:id="10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عون روى عن بكّار بن تميم، روى عنه سليمان بن عبد الرّحمن الدمشقي، سألت أبي عن بشر بن عون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بلغني عن أبي حاتم بن حبان البستي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بن عون القرشي الشّامي يروي عن بكّار بن تميم، عن مكحول، روى عنه سليمان بن عبد الرّحمن لا يجوز الاحتجاج به بحال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أبو الفضل المقدسي الحافظ‍‌ في كتاب تكملة الكامل في معرفة 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أحاديثه نسخة موضوعة، قاله ابن حبّان</w:t>
      </w:r>
      <w:r>
        <w:rPr>
          <w:rFonts w:eastAsia="Amiri" w:cs="Amiri" w:ascii="Amiri" w:hAnsi="Amiri"/>
          <w:color w:val="111111"/>
          <w:sz w:val="28"/>
          <w:szCs w:val="28"/>
          <w:rtl w:val="true"/>
          <w:lang w:bidi="ar-SA"/>
        </w:rPr>
        <w:t xml:space="preserve">. </w:t>
      </w:r>
      <w:bookmarkStart w:id="185" w:name="pg11914_109616"/>
    </w:p>
    <w:p>
      <w:pPr>
        <w:pStyle w:val="Heading4"/>
        <w:numPr>
          <w:ilvl w:val="3"/>
          <w:numId w:val="1"/>
        </w:numPr>
        <w:rPr/>
      </w:pPr>
      <w:bookmarkStart w:id="186" w:name="__RefHeading___Toc13805383_73709187"/>
      <w:bookmarkStart w:id="187" w:name="_Toc68"/>
      <w:bookmarkEnd w:id="185"/>
      <w:bookmarkEnd w:id="186"/>
      <w:r>
        <w:rPr/>
        <w:t>896</w:t>
      </w:r>
      <w:r>
        <w:rPr>
          <w:rtl w:val="true"/>
        </w:rPr>
        <w:t xml:space="preserve"> - </w:t>
      </w:r>
      <w:r>
        <w:rPr>
          <w:rtl w:val="true"/>
        </w:rPr>
        <w:t>بشر بن العلاء بن زبر الرّبعي</w:t>
      </w:r>
      <w:bookmarkEnd w:id="187"/>
    </w:p>
    <w:p>
      <w:pPr>
        <w:pStyle w:val="BookText"/>
        <w:rPr/>
      </w:pPr>
      <w:r>
        <w:rPr>
          <w:rFonts w:ascii="Amiri" w:hAnsi="Amiri" w:eastAsia="Amiri" w:cs="Amiri"/>
          <w:color w:val="111111"/>
          <w:sz w:val="28"/>
          <w:sz w:val="28"/>
          <w:szCs w:val="28"/>
          <w:rtl w:val="true"/>
          <w:lang w:bidi="ar-SA"/>
        </w:rPr>
        <w:t>أخو عبد اللّه، و بشر هو الأكبر منهما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نافع مولى ابن عمر، و حرام </w:t>
      </w:r>
      <w:r>
        <w:rPr>
          <w:rStyle w:val="FootnoteAnchor"/>
          <w:rtl w:val="true"/>
        </w:rPr>
        <w:footnoteReference w:id="1033"/>
      </w:r>
      <w:r>
        <w:rPr>
          <w:rFonts w:ascii="Amiri" w:hAnsi="Amiri" w:eastAsia="Amiri" w:cs="Amiri"/>
          <w:color w:val="111111"/>
          <w:sz w:val="28"/>
          <w:sz w:val="28"/>
          <w:szCs w:val="28"/>
          <w:rtl w:val="true"/>
          <w:lang w:bidi="ar-SA"/>
        </w:rPr>
        <w:t>بن حكيم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حمزة، و مروان بن جناح، و محمد بن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 عليه يحيى بن حمزة القرآن</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علي الحداد في كتابه، ثم أخبرني أبو مسعود المعدّل عنه، أنبأنا أبو نعيم الحافظ‍‌، حدّثنا سليمان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أحمد</w:t>
      </w:r>
      <w:r>
        <w:rPr>
          <w:rFonts w:eastAsia="Amiri" w:cs="Amiri" w:ascii="Amiri" w:hAnsi="Amiri"/>
          <w:color w:val="111111"/>
          <w:sz w:val="28"/>
          <w:szCs w:val="28"/>
          <w:rtl w:val="true"/>
          <w:lang w:bidi="ar-SA"/>
        </w:rPr>
        <w:t xml:space="preserve">] </w:t>
      </w:r>
      <w:r>
        <w:rPr>
          <w:rStyle w:val="FootnoteAnchor"/>
          <w:rtl w:val="true"/>
        </w:rPr>
        <w:footnoteReference w:id="1034"/>
      </w:r>
      <w:r>
        <w:rPr>
          <w:rFonts w:ascii="Amiri" w:hAnsi="Amiri" w:eastAsia="Amiri" w:cs="Amiri"/>
          <w:color w:val="111111"/>
          <w:sz w:val="28"/>
          <w:sz w:val="28"/>
          <w:szCs w:val="28"/>
          <w:rtl w:val="true"/>
          <w:lang w:bidi="ar-SA"/>
        </w:rPr>
        <w:t xml:space="preserve">بن المعلّى الدّمشقي، حدّثنا هشام بن عمّار، حدّثنا يحيى بن حمزة، حدّثنا بشر بن العلاء بن </w:t>
      </w:r>
      <w:r>
        <w:rPr>
          <w:rStyle w:val="FootnoteAnchor"/>
          <w:rtl w:val="true"/>
        </w:rPr>
        <w:footnoteReference w:id="1035"/>
      </w:r>
      <w:r>
        <w:rPr>
          <w:rFonts w:ascii="Amiri" w:hAnsi="Amiri" w:eastAsia="Amiri" w:cs="Amiri"/>
          <w:color w:val="111111"/>
          <w:sz w:val="28"/>
          <w:sz w:val="28"/>
          <w:szCs w:val="28"/>
          <w:rtl w:val="true"/>
          <w:lang w:bidi="ar-SA"/>
        </w:rPr>
        <w:t>زبر أخو عبد اللّه أنه سمع حرام بن حكيم يحدث عن أبي ذرّ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فاز </w:t>
      </w:r>
      <w:r>
        <w:rPr>
          <w:rStyle w:val="FootnoteAnchor"/>
          <w:rtl w:val="true"/>
        </w:rPr>
        <w:footnoteReference w:id="1036"/>
      </w:r>
      <w:r>
        <w:rPr>
          <w:rFonts w:ascii="Amiri" w:hAnsi="Amiri" w:eastAsia="Amiri" w:cs="Amiri"/>
          <w:color w:val="111111"/>
          <w:sz w:val="28"/>
          <w:sz w:val="28"/>
          <w:szCs w:val="28"/>
          <w:rtl w:val="true"/>
          <w:lang w:bidi="ar-SA"/>
        </w:rPr>
        <w:t>بالأجور أصحاب الدثور، نصلّي و يصلّون، و نصوم و يصومون، و لهم فضل أموال يتصدّقون بها، و ليس لنا ما نتصدق،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أ لا أعلّمك كلمات تقولهنّ‌ تلحق من سبقك و لا يدركك إلاّ من أخذ بعلمك</w:t>
      </w:r>
      <w:r>
        <w:rPr>
          <w:rFonts w:eastAsia="Amiri" w:cs="Amiri" w:ascii="Amiri" w:hAnsi="Amiri"/>
          <w:color w:val="111111"/>
          <w:sz w:val="28"/>
          <w:szCs w:val="28"/>
          <w:rtl w:val="true"/>
          <w:lang w:bidi="ar-SA"/>
        </w:rPr>
        <w:t xml:space="preserve">» </w:t>
      </w:r>
      <w:r>
        <w:rPr>
          <w:rStyle w:val="FootnoteAnchor"/>
          <w:rtl w:val="true"/>
        </w:rPr>
        <w:footnoteReference w:id="103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تكبّر دبر كل صلاة ثلاثا و ثلاثين </w:t>
      </w:r>
      <w:r>
        <w:rPr>
          <w:rStyle w:val="FootnoteAnchor"/>
          <w:rtl w:val="true"/>
        </w:rPr>
        <w:footnoteReference w:id="1038"/>
      </w:r>
      <w:r>
        <w:rPr>
          <w:rFonts w:ascii="Amiri" w:hAnsi="Amiri" w:eastAsia="Amiri" w:cs="Amiri"/>
          <w:color w:val="111111"/>
          <w:sz w:val="28"/>
          <w:sz w:val="28"/>
          <w:szCs w:val="28"/>
          <w:rtl w:val="true"/>
          <w:lang w:bidi="ar-SA"/>
        </w:rPr>
        <w:t>،و تسبّح ثلاثا و ثلاثين، و تختم بلا إله إلاّ اللّه وحده لا شريك له، له الملك و له الحمد و هو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الآخرون بذلك فأتوا رسول اللّه صلى اللّه عليه و سلم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إنهم قد قالوا مثل ما قلنا،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فضل اللّه يؤتيه من يشاء، و على كلّ‌ نفس في كل يوم صدقة، فضل بصرك للمنقوص بصره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صدقة و</w:t>
      </w:r>
      <w:r>
        <w:rPr>
          <w:rFonts w:eastAsia="Amiri" w:cs="Amiri" w:ascii="Amiri" w:hAnsi="Amiri"/>
          <w:color w:val="111111"/>
          <w:sz w:val="28"/>
          <w:szCs w:val="28"/>
          <w:rtl w:val="true"/>
          <w:lang w:bidi="ar-SA"/>
        </w:rPr>
        <w:t xml:space="preserve">] </w:t>
      </w:r>
      <w:r>
        <w:rPr>
          <w:rStyle w:val="FootnoteAnchor"/>
          <w:rtl w:val="true"/>
        </w:rPr>
        <w:footnoteReference w:id="1039"/>
      </w:r>
      <w:r>
        <w:rPr>
          <w:rFonts w:ascii="Amiri" w:hAnsi="Amiri" w:eastAsia="Amiri" w:cs="Amiri"/>
          <w:color w:val="111111"/>
          <w:sz w:val="28"/>
          <w:sz w:val="28"/>
          <w:szCs w:val="28"/>
          <w:rtl w:val="true"/>
          <w:lang w:bidi="ar-SA"/>
        </w:rPr>
        <w:t xml:space="preserve">فضل سمعك للمنقوص سمعه صدقة، و فضل شدة ذراعيك للضعيف لك صدقة، و فضل شدة ساقيك للملهوف صدقة، و إرشادك الضّالّ‌ صدقة، و إرشادك سائلا أين فلان فأرشدته لك صدقة، و رفعك العظام و الحجر عن طريق المسلمين لك صدقة، و أمرك بالمعروف و نهيك </w:t>
      </w:r>
    </w:p>
    <w:p>
      <w:pPr>
        <w:pStyle w:val="BookText"/>
        <w:rPr/>
      </w:pPr>
      <w:r>
        <w:rPr>
          <w:rFonts w:ascii="Amiri" w:hAnsi="Amiri" w:eastAsia="Amiri" w:cs="Amiri"/>
          <w:color w:val="111111"/>
          <w:sz w:val="28"/>
          <w:sz w:val="28"/>
          <w:szCs w:val="28"/>
          <w:rtl w:val="true"/>
          <w:lang w:bidi="ar-SA"/>
        </w:rPr>
        <w:t>عن المنكر لك صدقة، و مباضعتك أهلك لك صدقة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حدّثنا عبد العزيز الكتاني، أخبرنا أبو محمد بن أبي نصر، أخبرنا أبو الميمون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زرعة قال </w:t>
      </w:r>
      <w:r>
        <w:rPr>
          <w:rStyle w:val="FootnoteAnchor"/>
          <w:rtl w:val="true"/>
        </w:rPr>
        <w:footnoteReference w:id="10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ابنه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عبد اللّه بن العلاء بن زبر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يحيى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Style w:val="FootnoteAnchor"/>
          <w:rtl w:val="true"/>
        </w:rPr>
        <w:footnoteReference w:id="1041"/>
      </w:r>
      <w:r>
        <w:rPr>
          <w:rFonts w:ascii="Amiri" w:hAnsi="Amiri" w:eastAsia="Amiri" w:cs="Amiri"/>
          <w:color w:val="111111"/>
          <w:sz w:val="28"/>
          <w:sz w:val="28"/>
          <w:szCs w:val="28"/>
          <w:rtl w:val="true"/>
          <w:lang w:bidi="ar-SA"/>
        </w:rPr>
        <w:t xml:space="preserve">بشر بن العلاء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زبر فرفع من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أسن من عبد اللّه و عليه قرأت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زرعة </w:t>
      </w:r>
      <w:r>
        <w:rPr>
          <w:rStyle w:val="FootnoteAnchor"/>
          <w:rtl w:val="true"/>
        </w:rPr>
        <w:footnoteReference w:id="10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أخبرنا محمد بن المبارك أن يحيى بن حمزة روى عن بشر بن العلاء بن زبر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أخبرنا أبو الحسين بن الآبنوسي، أخبرنا أبو القاسم بن عتّاب، أخبرنا أحمد بن عمير </w:t>
      </w:r>
      <w:r>
        <w:rPr>
          <w:rStyle w:val="FootnoteAnchor"/>
          <w:rtl w:val="true"/>
        </w:rPr>
        <w:footnoteReference w:id="1043"/>
      </w:r>
      <w:r>
        <w:rPr>
          <w:rFonts w:ascii="Amiri" w:hAnsi="Amiri" w:eastAsia="Amiri" w:cs="Amiri"/>
          <w:color w:val="111111"/>
          <w:sz w:val="28"/>
          <w:sz w:val="28"/>
          <w:szCs w:val="28"/>
          <w:rtl w:val="true"/>
          <w:lang w:bidi="ar-SA"/>
        </w:rPr>
        <w:t>إجازة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بن السّوسي، أخبرنا أبو عبد اللّه بن أبي الحديد، أخبرنا أبو الحسن الرّبعي، أخبرنا عبد الوهاب الكلابي، أخبرنا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الحسن بن سميع يقول في الطبقة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بن العلاء بن زبر أخو عبد اللّه بن العلاء بن زبر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الغنائم بن النّرسي، ثم حدّثنا أبو الفضل بن ناصر، أخبرنا أبو الفضل بن خيرون و أبو الحسين بن الطّيّوري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أحمد بن الغندجاني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بن عبدان، أخبرنا محمد بن سهل، أخبرنا محمد بن إسماعيل البخاري قال </w:t>
      </w:r>
      <w:r>
        <w:rPr>
          <w:rStyle w:val="FootnoteAnchor"/>
          <w:rtl w:val="true"/>
        </w:rPr>
        <w:footnoteReference w:id="10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العلاء بن زبر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مبارك، أخبرنا يحيى بن حمزة، حدّثني بشر سمع حرام </w:t>
      </w:r>
      <w:r>
        <w:rPr>
          <w:rStyle w:val="FootnoteAnchor"/>
          <w:rtl w:val="true"/>
        </w:rPr>
        <w:footnoteReference w:id="1045"/>
      </w:r>
      <w:r>
        <w:rPr>
          <w:rFonts w:ascii="Amiri" w:hAnsi="Amiri" w:eastAsia="Amiri" w:cs="Amiri"/>
          <w:color w:val="111111"/>
          <w:sz w:val="28"/>
          <w:sz w:val="28"/>
          <w:szCs w:val="28"/>
          <w:rtl w:val="true"/>
          <w:lang w:bidi="ar-SA"/>
        </w:rPr>
        <w:t>بن حكيم، عن أبي ذرّ أنه قال للنبي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بالأجور أهل الدثور، بطوله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أخو عبد اللّه بن العلاء</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نسخة ما شافهني به أبو عبد اللّه الخلاّل، أنبأنا أبو القاسم بن مندة، أنبأنا أبو </w:t>
      </w:r>
      <w:bookmarkStart w:id="188" w:name="pg11914_109618"/>
    </w:p>
    <w:p>
      <w:pPr>
        <w:pStyle w:val="BookText"/>
        <w:rPr/>
      </w:pPr>
      <w:bookmarkEnd w:id="188"/>
      <w:r>
        <w:rPr>
          <w:rFonts w:ascii="Amiri" w:hAnsi="Amiri" w:eastAsia="Amiri" w:cs="Amiri"/>
          <w:color w:val="111111"/>
          <w:sz w:val="28"/>
          <w:sz w:val="28"/>
          <w:szCs w:val="28"/>
          <w:rtl w:val="true"/>
          <w:lang w:bidi="ar-SA"/>
        </w:rPr>
        <w:t>طاهر بن سلمة، أنبأنا علي بن محمد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ابن مندة، أنبأنا أحمد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بن أبي حاتم قال </w:t>
      </w:r>
      <w:r>
        <w:rPr>
          <w:rStyle w:val="FootnoteAnchor"/>
          <w:rtl w:val="true"/>
        </w:rPr>
        <w:footnoteReference w:id="10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بشر بن العلاء بن زبر أخو عبد اللّه بن العلاء روى عن حرام </w:t>
      </w:r>
      <w:r>
        <w:rPr>
          <w:rStyle w:val="FootnoteAnchor"/>
          <w:rtl w:val="true"/>
        </w:rPr>
        <w:footnoteReference w:id="1047"/>
      </w:r>
      <w:r>
        <w:rPr>
          <w:rFonts w:ascii="Amiri" w:hAnsi="Amiri" w:eastAsia="Amiri" w:cs="Amiri"/>
          <w:color w:val="111111"/>
          <w:sz w:val="28"/>
          <w:sz w:val="28"/>
          <w:szCs w:val="28"/>
          <w:rtl w:val="true"/>
          <w:lang w:bidi="ar-SA"/>
        </w:rPr>
        <w:t>بن حكيم، روى عنه يحيى بن حمزة سمعت أبي يقول ذلك</w:t>
      </w:r>
      <w:r>
        <w:rPr>
          <w:rFonts w:eastAsia="Amiri" w:cs="Amiri" w:ascii="Amiri" w:hAnsi="Amiri"/>
          <w:color w:val="111111"/>
          <w:sz w:val="28"/>
          <w:szCs w:val="28"/>
          <w:rtl w:val="true"/>
          <w:lang w:bidi="ar-SA"/>
        </w:rPr>
        <w:t>.</w:t>
      </w:r>
    </w:p>
    <w:p>
      <w:pPr>
        <w:pStyle w:val="Heading4"/>
        <w:numPr>
          <w:ilvl w:val="3"/>
          <w:numId w:val="1"/>
        </w:numPr>
        <w:rPr/>
      </w:pPr>
      <w:bookmarkStart w:id="189" w:name="__RefHeading___Toc13805385_73709187"/>
      <w:bookmarkStart w:id="190" w:name="_Toc69"/>
      <w:bookmarkEnd w:id="189"/>
      <w:r>
        <w:rPr/>
        <w:t>897</w:t>
      </w:r>
      <w:r>
        <w:rPr>
          <w:rtl w:val="true"/>
        </w:rPr>
        <w:t xml:space="preserve"> - </w:t>
      </w:r>
      <w:r>
        <w:rPr>
          <w:rtl w:val="true"/>
        </w:rPr>
        <w:t>بشر بن الغاز بن ربيعة الجرشي</w:t>
      </w:r>
      <w:bookmarkEnd w:id="190"/>
    </w:p>
    <w:p>
      <w:pPr>
        <w:pStyle w:val="BookText"/>
        <w:rPr/>
      </w:pPr>
      <w:r>
        <w:rPr>
          <w:rFonts w:eastAsia="Amiri" w:cs="Amiri" w:ascii="Amiri" w:hAnsi="Amiri"/>
          <w:color w:val="111111"/>
          <w:sz w:val="28"/>
          <w:szCs w:val="28"/>
          <w:lang w:bidi="ar-SA"/>
        </w:rPr>
        <w:t>897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بشر بن الغاز بن ربيعة الجرشي </w:t>
      </w:r>
      <w:r>
        <w:rPr>
          <w:rStyle w:val="FootnoteAnchor"/>
          <w:rtl w:val="true"/>
        </w:rPr>
        <w:footnoteReference w:id="1048"/>
      </w:r>
    </w:p>
    <w:p>
      <w:pPr>
        <w:pStyle w:val="BookText"/>
        <w:rPr/>
      </w:pPr>
      <w:r>
        <w:rPr>
          <w:rFonts w:ascii="Amiri" w:hAnsi="Amiri" w:eastAsia="Amiri" w:cs="Amiri"/>
          <w:color w:val="111111"/>
          <w:sz w:val="28"/>
          <w:sz w:val="28"/>
          <w:szCs w:val="28"/>
          <w:rtl w:val="true"/>
          <w:lang w:bidi="ar-SA"/>
        </w:rPr>
        <w:t>أخو هشام و ربيعة، حدّث عن مولى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أيوب بن سويد الرّملي الحميري أبو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أخبرنا أبو القاسم بن مندة، أخبرنا أحمد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أبو طاهر بن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محمد بن أبي حاتم، قال </w:t>
      </w:r>
      <w:r>
        <w:rPr>
          <w:rStyle w:val="FootnoteAnchor"/>
          <w:rtl w:val="true"/>
        </w:rPr>
        <w:footnoteReference w:id="10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الغاز بن ربيعة أخو هشام بن الغاز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مولى له كان مع يزيد بن الأسود في غزاة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أيوب بن سويد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أبي يقول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دحيما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بن الغاز و هشام بن الغاز و ربيعة بن الفاز إخوة ثلاثة</w:t>
      </w:r>
      <w:r>
        <w:rPr>
          <w:rFonts w:eastAsia="Amiri" w:cs="Amiri" w:ascii="Amiri" w:hAnsi="Amiri"/>
          <w:color w:val="111111"/>
          <w:sz w:val="28"/>
          <w:szCs w:val="28"/>
          <w:rtl w:val="true"/>
          <w:lang w:bidi="ar-SA"/>
        </w:rPr>
        <w:t>.</w:t>
      </w:r>
    </w:p>
    <w:p>
      <w:pPr>
        <w:pStyle w:val="Heading4"/>
        <w:numPr>
          <w:ilvl w:val="3"/>
          <w:numId w:val="1"/>
        </w:numPr>
        <w:rPr/>
      </w:pPr>
      <w:bookmarkStart w:id="191" w:name="__RefHeading___Toc13805387_73709187"/>
      <w:bookmarkStart w:id="192" w:name="_Toc70"/>
      <w:bookmarkEnd w:id="191"/>
      <w:r>
        <w:rPr/>
        <w:t>898</w:t>
      </w:r>
      <w:r>
        <w:rPr>
          <w:rtl w:val="true"/>
        </w:rPr>
        <w:t xml:space="preserve"> - </w:t>
      </w:r>
      <w:r>
        <w:rPr>
          <w:rtl w:val="true"/>
        </w:rPr>
        <w:t>بشر بن قيس التّغلبي</w:t>
      </w:r>
      <w:bookmarkEnd w:id="192"/>
    </w:p>
    <w:p>
      <w:pPr>
        <w:pStyle w:val="BookText"/>
        <w:rPr/>
      </w:pP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بشر بن قيس التّغلبي </w:t>
      </w:r>
      <w:r>
        <w:rPr>
          <w:rStyle w:val="FootnoteAnchor"/>
          <w:rtl w:val="true"/>
        </w:rPr>
        <w:footnoteReference w:id="1050"/>
      </w:r>
    </w:p>
    <w:p>
      <w:pPr>
        <w:pStyle w:val="BookText"/>
        <w:rPr/>
      </w:pPr>
      <w:r>
        <w:rPr>
          <w:rFonts w:ascii="Amiri" w:hAnsi="Amiri" w:eastAsia="Amiri" w:cs="Amiri"/>
          <w:color w:val="111111"/>
          <w:sz w:val="28"/>
          <w:sz w:val="28"/>
          <w:szCs w:val="28"/>
          <w:rtl w:val="true"/>
          <w:lang w:bidi="ar-SA"/>
        </w:rPr>
        <w:t xml:space="preserve">والد قيس بن بشر من أهل قنّسرين </w:t>
      </w:r>
      <w:r>
        <w:rPr>
          <w:rStyle w:val="FootnoteAnchor"/>
          <w:rtl w:val="true"/>
        </w:rPr>
        <w:footnoteReference w:id="1051"/>
      </w:r>
      <w:r>
        <w:rPr>
          <w:rFonts w:ascii="Amiri" w:hAnsi="Amiri" w:eastAsia="Amiri" w:cs="Amiri"/>
          <w:color w:val="111111"/>
          <w:sz w:val="28"/>
          <w:sz w:val="28"/>
          <w:szCs w:val="28"/>
          <w:rtl w:val="true"/>
          <w:lang w:bidi="ar-SA"/>
        </w:rPr>
        <w:t xml:space="preserve">،جالس أبا الدّرداء بدمشق، و سمع منه و من سهل بن الحنظلية، و معاوية بن أبي سفيان، و خريم بن فاتك </w:t>
      </w:r>
      <w:r>
        <w:rPr>
          <w:rStyle w:val="FootnoteAnchor"/>
          <w:rtl w:val="true"/>
        </w:rPr>
        <w:footnoteReference w:id="1052"/>
      </w:r>
      <w:r>
        <w:rPr>
          <w:rFonts w:ascii="Amiri" w:hAnsi="Amiri" w:eastAsia="Amiri" w:cs="Amiri"/>
          <w:color w:val="111111"/>
          <w:sz w:val="28"/>
          <w:sz w:val="28"/>
          <w:szCs w:val="28"/>
          <w:rtl w:val="true"/>
          <w:lang w:bidi="ar-SA"/>
        </w:rPr>
        <w:t>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قيس بن بشر</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أخبرتنا أم المجتبى فاطمة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إبراهيم بن منصور، أخبرنا </w:t>
      </w:r>
    </w:p>
    <w:p>
      <w:pPr>
        <w:pStyle w:val="BookText"/>
        <w:rPr/>
      </w:pPr>
      <w:r>
        <w:rPr>
          <w:rFonts w:ascii="Amiri" w:hAnsi="Amiri" w:eastAsia="Amiri" w:cs="Amiri"/>
          <w:color w:val="111111"/>
          <w:sz w:val="28"/>
          <w:sz w:val="28"/>
          <w:szCs w:val="28"/>
          <w:rtl w:val="true"/>
          <w:lang w:bidi="ar-SA"/>
        </w:rPr>
        <w:t xml:space="preserve">أبو بكر بن المقرئ، أخبرنا أبو يعلى حدّثنا 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لهيعة، حدّثنا هشام بن سعد، عن قيس بن بكير،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الحنظلي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صلى اللّه عليه و سلم سرية فالتقوا هم و العدو، فحمل رجل من بني غفار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و أنا الفتى الغفاري، فقال رجل بطل أجره فذكر ذلك لرسول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بأس أن يحمد و يؤجر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 الأصل و إنما هو ابن الحنظلية، و قوله ابن بكير،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إنما</w:t>
      </w:r>
      <w:r>
        <w:rPr>
          <w:rFonts w:eastAsia="Amiri" w:cs="Amiri" w:ascii="Amiri" w:hAnsi="Amiri"/>
          <w:color w:val="111111"/>
          <w:sz w:val="28"/>
          <w:szCs w:val="28"/>
          <w:rtl w:val="true"/>
          <w:lang w:bidi="ar-SA"/>
        </w:rPr>
        <w:t xml:space="preserve">] </w:t>
      </w:r>
      <w:r>
        <w:rPr>
          <w:rStyle w:val="FootnoteAnchor"/>
          <w:rtl w:val="true"/>
        </w:rPr>
        <w:footnoteReference w:id="1053"/>
      </w:r>
      <w:r>
        <w:rPr>
          <w:rFonts w:ascii="IRNazanin" w:hAnsi="IRNazanin" w:eastAsia="IRNazanin"/>
          <w:color w:val="111111"/>
          <w:sz w:val="28"/>
          <w:sz w:val="28"/>
          <w:szCs w:val="28"/>
          <w:rtl w:val="true"/>
          <w:lang w:bidi="fa-IR"/>
        </w:rPr>
        <w:t>هو ابن بشر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غالب بن البنّا، أنبأنا ابن محمد الجوهري، أنبأنا أبو عمر بن حيّوية، حدّثنا يحيى بن صاعد، حدّثنا الحسين بن الحسن، أنبأنا عبد اللّه بن المبارك، أنبأنا هشام بن سعد، عن قيس بن بشر التغلبي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جليسا لأبي الدرداء بدمشق، و كان بدمشق رجل من أصحاب رسول اللّه صلى اللّه عليه و سلم من الأنصار يقال له ابن الحنظلية </w:t>
      </w:r>
      <w:r>
        <w:rPr>
          <w:rStyle w:val="FootnoteAnchor"/>
          <w:rtl w:val="true"/>
        </w:rPr>
        <w:footnoteReference w:id="1054"/>
      </w:r>
      <w:r>
        <w:rPr>
          <w:rFonts w:ascii="Amiri" w:hAnsi="Amiri" w:eastAsia="Amiri" w:cs="Amiri"/>
          <w:color w:val="111111"/>
          <w:sz w:val="28"/>
          <w:sz w:val="28"/>
          <w:szCs w:val="28"/>
          <w:rtl w:val="true"/>
          <w:lang w:bidi="ar-SA"/>
        </w:rPr>
        <w:t xml:space="preserve">،و كان رجلا متوحدا قلّ‌ ما يجالس الناس، إنما هو في صلاة، فإذا انصرف فإنما هو تكبير </w:t>
      </w:r>
      <w:r>
        <w:rPr>
          <w:rStyle w:val="FootnoteAnchor"/>
          <w:rtl w:val="true"/>
        </w:rPr>
        <w:footnoteReference w:id="1055"/>
      </w:r>
      <w:r>
        <w:rPr>
          <w:rFonts w:ascii="Amiri" w:hAnsi="Amiri" w:eastAsia="Amiri" w:cs="Amiri"/>
          <w:color w:val="111111"/>
          <w:sz w:val="28"/>
          <w:sz w:val="28"/>
          <w:szCs w:val="28"/>
          <w:rtl w:val="true"/>
          <w:lang w:bidi="ar-SA"/>
        </w:rPr>
        <w:t>و تسبيح و تهليل حتى يأتي منزله، فمر بنا يوما و نحن عند أبي الدرداء فسلّم، فقال له أبو الدرداء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تنفعنا و لا تضرك،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قادمون على إخوانكم فأصلحوا لباسكم و أصلحوا رحالكم، حتى تكونوا كأنكم شامة في الناس، إن اللّه لا يحبّ‌ الفحش و التّفحّش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2552</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الحصين، أنبأنا أبو علي بن المذهب، أخبرنا أحمد بن جعفر، حدّثنا عبد اللّه بن أحمد </w:t>
      </w:r>
      <w:r>
        <w:rPr>
          <w:rStyle w:val="FootnoteAnchor"/>
          <w:rtl w:val="true"/>
        </w:rPr>
        <w:footnoteReference w:id="1056"/>
      </w:r>
      <w:r>
        <w:rPr>
          <w:rFonts w:ascii="Amiri" w:hAnsi="Amiri" w:eastAsia="Amiri" w:cs="Amiri"/>
          <w:color w:val="111111"/>
          <w:sz w:val="28"/>
          <w:sz w:val="28"/>
          <w:szCs w:val="28"/>
          <w:rtl w:val="true"/>
          <w:lang w:bidi="ar-SA"/>
        </w:rPr>
        <w:t xml:space="preserve">،حدّثني أبي، حدّثنا وكيع، حدّثنا هشام بن سعد، حدّثني قيس بن بشر التّغلبي، عن أبيه و كان جليسا لأبي الدرداء بدمشق، فإنه كان بدمشق رجل يقال له ابن الحنظلية </w:t>
      </w:r>
      <w:r>
        <w:rPr>
          <w:rStyle w:val="FootnoteAnchor"/>
          <w:rtl w:val="true"/>
        </w:rPr>
        <w:footnoteReference w:id="1057"/>
      </w:r>
      <w:r>
        <w:rPr>
          <w:rFonts w:ascii="Amiri" w:hAnsi="Amiri" w:eastAsia="Amiri" w:cs="Amiri"/>
          <w:color w:val="111111"/>
          <w:sz w:val="28"/>
          <w:sz w:val="28"/>
          <w:szCs w:val="28"/>
          <w:rtl w:val="true"/>
          <w:lang w:bidi="ar-SA"/>
        </w:rPr>
        <w:t>متوحدا لا يكاد يكلّم أحدا، إنما هو في صلاة، فإذا فرغ يسبّح و يكبّر و يهلل حتى يرجع إلى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علينا ذات يوم و نحن عند أبي الدرداء، فقال له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منك تنفعنا و لا تضرك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بعثنا رسول اللّه صلى اللّه عليه و سلم في سرية، فلما قدمنا </w:t>
      </w:r>
    </w:p>
    <w:p>
      <w:pPr>
        <w:pStyle w:val="BookText"/>
        <w:rPr/>
      </w:pPr>
      <w:r>
        <w:rPr>
          <w:rFonts w:ascii="Amiri" w:hAnsi="Amiri" w:eastAsia="Amiri" w:cs="Amiri"/>
          <w:color w:val="111111"/>
          <w:sz w:val="28"/>
          <w:sz w:val="28"/>
          <w:szCs w:val="28"/>
          <w:rtl w:val="true"/>
          <w:lang w:bidi="ar-SA"/>
        </w:rPr>
        <w:t>جلس رجل منهم في مجلس فيه رسول اللّه صلى اللّه عليه و سلم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لو رأيت فلانا طعن،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خذها و أنا الغلام الغفاري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إلاّ قد حبط‍‌ أجره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فتكلموا في ذلك حتى سمع النبي صلى اللّه عليه و سلم أصواتهم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يحمد و يؤجر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فسرّ</w:t>
      </w:r>
      <w:r>
        <w:rPr>
          <w:rFonts w:eastAsia="Amiri" w:cs="Amiri" w:ascii="Amiri" w:hAnsi="Amiri"/>
          <w:color w:val="111111"/>
          <w:sz w:val="28"/>
          <w:szCs w:val="28"/>
          <w:rtl w:val="true"/>
          <w:lang w:bidi="ar-SA"/>
        </w:rPr>
        <w:t xml:space="preserve">] </w:t>
      </w:r>
      <w:r>
        <w:rPr>
          <w:rStyle w:val="FootnoteAnchor"/>
          <w:rtl w:val="true"/>
        </w:rPr>
        <w:footnoteReference w:id="1058"/>
      </w:r>
      <w:r>
        <w:rPr>
          <w:rFonts w:ascii="Amiri" w:hAnsi="Amiri" w:eastAsia="Amiri" w:cs="Amiri"/>
          <w:color w:val="111111"/>
          <w:sz w:val="28"/>
          <w:sz w:val="28"/>
          <w:szCs w:val="28"/>
          <w:rtl w:val="true"/>
          <w:lang w:bidi="ar-SA"/>
        </w:rPr>
        <w:t>بذلك أبو الدرداء حتى همّ‌ أن يجثو على ركبتيه،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سمعته مرارا؟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ثم مر علينا يوما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الدرداء كلمة تنفعنا و لا تضرك‌؟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الرجل خريم الأسدي، لو قصّ‌ من شعره و شمّر إزاره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خريما، فعجل فأخذ الشفرة فقصّر من جمّته و رفع إزاره إلى أنصاف ساقيه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على معاوية فرأيت رجلا معه على السرير، شعره فوق أذنيه، مؤتزرا إلى أنصاف ساقيه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خريم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علينا يوما آخر فقال </w:t>
      </w:r>
      <w:r>
        <w:rPr>
          <w:rStyle w:val="FootnoteAnchor"/>
          <w:rtl w:val="true"/>
        </w:rPr>
        <w:footnoteReference w:id="1059"/>
      </w:r>
      <w:r>
        <w:rPr>
          <w:rFonts w:ascii="Amiri" w:hAnsi="Amiri" w:eastAsia="Amiri" w:cs="Amiri"/>
          <w:color w:val="111111"/>
          <w:sz w:val="28"/>
          <w:sz w:val="28"/>
          <w:szCs w:val="28"/>
          <w:rtl w:val="true"/>
          <w:lang w:bidi="ar-SA"/>
        </w:rPr>
        <w:t>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منك تنفعنا و لا تضرك،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كنا مع رسول اللّه صلى اللّه عليه و سلم فقال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قادمون على إخوانكم فأصلحوا رحالكم و لباسكم حتى تكونوا كأنكم شامة فإن اللّه لا يحبّ‌ الفحش و لا التّفحّش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أنبأنا أبو الحسين بن الآبنوسي، أنبأنا أبو القاسم بن عتّاب، أنبأنا أحمد بن عمير، إجازة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بن السّوسي، أنبأنا أبو عبد اللّه بن أبي الحديد، أنبأنا أبو الحسن الرّبعي، أخبرنا عبد الوهاب الكلابي، أخبرنا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الحسن بن سميع يقول في الطبقة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التغلبي أو قيس، أبو قيس بن بشر من أهل قنّسرين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حدّثنا عبد العزيز الكتاني، أنبأنا تمام بن محمد، أخبرنا جعفر بن محمد بن جعفر، حدّثنا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التغلبي أبو قيس بن بشر منزله بقنّسرين</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بن النّرسي، ثم حدّثنا أبو الفضل بن ناصر، أخبرنا أبو الفضل بن خيرون و أبو الحسين بن الطّيّوري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أحمد الغندجاني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w:t>
      </w:r>
      <w:bookmarkStart w:id="193" w:name="pg11914_109621"/>
    </w:p>
    <w:p>
      <w:pPr>
        <w:pStyle w:val="BookText"/>
        <w:rPr/>
      </w:pPr>
      <w:bookmarkEnd w:id="193"/>
      <w:r>
        <w:rPr>
          <w:rFonts w:ascii="Amiri" w:hAnsi="Amiri" w:eastAsia="Amiri" w:cs="Amiri"/>
          <w:color w:val="111111"/>
          <w:sz w:val="28"/>
          <w:sz w:val="28"/>
          <w:szCs w:val="28"/>
          <w:rtl w:val="true"/>
          <w:lang w:bidi="ar-SA"/>
        </w:rPr>
        <w:t xml:space="preserve">عبدان، أخبرنا محمد بن سهل، أخبرنا محمد بن إسماعيل، قال </w:t>
      </w:r>
      <w:r>
        <w:rPr>
          <w:rStyle w:val="FootnoteAnchor"/>
          <w:rtl w:val="true"/>
        </w:rPr>
        <w:footnoteReference w:id="10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سمع أبا الدرداء و ابن الحنظلية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نعيم عن هشام بن سعد عن قيس بن بشر سمع أباه و كان جليسا لأبي الدرداء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طالب الحسين بن محمد بن علي الزينبي </w:t>
      </w:r>
      <w:r>
        <w:rPr>
          <w:rStyle w:val="FootnoteAnchor"/>
          <w:rtl w:val="true"/>
        </w:rPr>
        <w:footnoteReference w:id="1061"/>
      </w:r>
      <w:r>
        <w:rPr>
          <w:rFonts w:ascii="Amiri" w:hAnsi="Amiri" w:eastAsia="Amiri" w:cs="Amiri"/>
          <w:color w:val="111111"/>
          <w:sz w:val="28"/>
          <w:sz w:val="28"/>
          <w:szCs w:val="28"/>
          <w:rtl w:val="true"/>
          <w:lang w:bidi="ar-SA"/>
        </w:rPr>
        <w:t>في كتابه، أنبأنا أبو القاسم بن المحسّن التنوخي، أنبأنا أبو الحسين محمد بن المظفّر الحافظ‍‌، أنبأنا بكر بن أحمد بن حفص، حدّثنا أحمد بن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بن قيس التغلبي أبو قيس بن بشر منزله بقنّسرين كان جليسا لأبي الدرداء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زكريا البخاري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السّوسي، أخبرنا إبراهيم بن يونس بن محمد، أنبأنا أبو زكريا البخاري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الحسين أحمد بن سلامة، أخبرنا أبو الفرج سهل بن بشر، أخبرنا رشأ بن نظيف،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الغني بن سعيد في باب التغلبي بالتاء و الغين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بشر التغلبي، روى عنه هشام بن سعد و هو أبو بشر صاحب الترجمة</w:t>
      </w:r>
      <w:r>
        <w:rPr>
          <w:rFonts w:eastAsia="Amiri" w:cs="Amiri" w:ascii="Amiri" w:hAnsi="Amiri"/>
          <w:color w:val="111111"/>
          <w:sz w:val="28"/>
          <w:szCs w:val="28"/>
          <w:rtl w:val="true"/>
          <w:lang w:bidi="ar-SA"/>
        </w:rPr>
        <w:t>.</w:t>
      </w:r>
    </w:p>
    <w:p>
      <w:pPr>
        <w:pStyle w:val="Heading4"/>
        <w:numPr>
          <w:ilvl w:val="3"/>
          <w:numId w:val="1"/>
        </w:numPr>
        <w:rPr/>
      </w:pPr>
      <w:bookmarkStart w:id="194" w:name="__RefHeading___Toc13805389_73709187"/>
      <w:bookmarkStart w:id="195" w:name="_Toc71"/>
      <w:bookmarkEnd w:id="194"/>
      <w:r>
        <w:rPr/>
        <w:t>899</w:t>
      </w:r>
      <w:r>
        <w:rPr>
          <w:rtl w:val="true"/>
        </w:rPr>
        <w:t xml:space="preserve"> - </w:t>
      </w:r>
      <w:r>
        <w:rPr>
          <w:rtl w:val="true"/>
        </w:rPr>
        <w:t>بشر بن محمد بن بشر بن نهيك الطائي</w:t>
      </w:r>
      <w:bookmarkEnd w:id="195"/>
    </w:p>
    <w:p>
      <w:pPr>
        <w:pStyle w:val="BookText"/>
        <w:rPr/>
      </w:pPr>
      <w:r>
        <w:rPr>
          <w:rFonts w:ascii="Amiri" w:hAnsi="Amiri" w:eastAsia="Amiri" w:cs="Amiri"/>
          <w:color w:val="111111"/>
          <w:sz w:val="28"/>
          <w:sz w:val="28"/>
          <w:szCs w:val="28"/>
          <w:rtl w:val="true"/>
          <w:lang w:bidi="ar-SA"/>
        </w:rPr>
        <w:t xml:space="preserve">صاحب طاحونة السفر </w:t>
      </w:r>
      <w:r>
        <w:rPr>
          <w:rStyle w:val="FootnoteAnchor"/>
          <w:rtl w:val="true"/>
        </w:rPr>
        <w:footnoteReference w:id="1062"/>
      </w:r>
      <w:r>
        <w:rPr>
          <w:rFonts w:ascii="Amiri" w:hAnsi="Amiri" w:eastAsia="Amiri" w:cs="Amiri"/>
          <w:color w:val="111111"/>
          <w:sz w:val="28"/>
          <w:sz w:val="28"/>
          <w:szCs w:val="28"/>
          <w:rtl w:val="true"/>
          <w:lang w:bidi="ar-SA"/>
        </w:rPr>
        <w:t xml:space="preserve">التي على نهر باناس </w:t>
      </w:r>
      <w:r>
        <w:rPr>
          <w:rStyle w:val="FootnoteAnchor"/>
          <w:rtl w:val="true"/>
        </w:rPr>
        <w:footnoteReference w:id="1063"/>
      </w:r>
      <w:r>
        <w:rPr>
          <w:rFonts w:ascii="Amiri" w:hAnsi="Amiri" w:eastAsia="Amiri" w:cs="Amiri"/>
          <w:color w:val="111111"/>
          <w:sz w:val="28"/>
          <w:sz w:val="28"/>
          <w:szCs w:val="28"/>
          <w:rtl w:val="true"/>
          <w:lang w:bidi="ar-SA"/>
        </w:rPr>
        <w:t>حكى عن عثمان بن أبي شيبة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محمد بن بشر بن يوسف القرشي المعروف بابن مامونة</w:t>
      </w:r>
      <w:r>
        <w:rPr>
          <w:rFonts w:eastAsia="Amiri" w:cs="Amiri" w:ascii="Amiri" w:hAnsi="Amiri"/>
          <w:color w:val="111111"/>
          <w:sz w:val="28"/>
          <w:szCs w:val="28"/>
          <w:rtl w:val="true"/>
          <w:lang w:bidi="ar-SA"/>
        </w:rPr>
        <w:t>.</w:t>
      </w:r>
    </w:p>
    <w:p>
      <w:pPr>
        <w:pStyle w:val="Heading4"/>
        <w:numPr>
          <w:ilvl w:val="3"/>
          <w:numId w:val="1"/>
        </w:numPr>
        <w:rPr/>
      </w:pPr>
      <w:bookmarkStart w:id="196" w:name="__RefHeading___Toc13805391_73709187"/>
      <w:bookmarkStart w:id="197" w:name="_Toc72"/>
      <w:bookmarkEnd w:id="196"/>
      <w:r>
        <w:rPr/>
        <w:t>900</w:t>
      </w:r>
      <w:r>
        <w:rPr>
          <w:rtl w:val="true"/>
        </w:rPr>
        <w:t xml:space="preserve"> - </w:t>
      </w:r>
      <w:r>
        <w:rPr>
          <w:rtl w:val="true"/>
        </w:rPr>
        <w:t>بشر بن محمد بن عبد اللّه</w:t>
      </w:r>
      <w:bookmarkEnd w:id="197"/>
    </w:p>
    <w:p>
      <w:pPr>
        <w:pStyle w:val="BookText"/>
        <w:rPr/>
      </w:pPr>
      <w:r>
        <w:rPr>
          <w:rFonts w:ascii="Amiri" w:hAnsi="Amiri" w:eastAsia="Amiri" w:cs="Amiri"/>
          <w:color w:val="111111"/>
          <w:sz w:val="28"/>
          <w:sz w:val="28"/>
          <w:szCs w:val="28"/>
          <w:rtl w:val="true"/>
          <w:lang w:bidi="ar-SA"/>
        </w:rPr>
        <w:t>أبو القاسم الميهني الصّوفي الخطيب الواعظ‍‌</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بالشام من أحمد بن عطاء الروزباري</w:t>
      </w:r>
      <w:r>
        <w:rPr>
          <w:rFonts w:eastAsia="Amiri" w:cs="Amiri" w:ascii="Amiri" w:hAnsi="Amiri"/>
          <w:color w:val="111111"/>
          <w:sz w:val="28"/>
          <w:szCs w:val="28"/>
          <w:rtl w:val="true"/>
          <w:lang w:bidi="ar-SA"/>
        </w:rPr>
        <w:t xml:space="preserve">. </w:t>
      </w:r>
      <w:bookmarkStart w:id="198" w:name="pg11914_109622"/>
    </w:p>
    <w:p>
      <w:pPr>
        <w:pStyle w:val="BookText"/>
        <w:rPr/>
      </w:pPr>
      <w:bookmarkEnd w:id="198"/>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بكر الإسماعيلي، و أبا أحمد بن عديّ‌، و أبا أحمد الخطريفي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بجرجان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أبا عمر بن بجيل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أبا القاسم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أبا </w:t>
      </w:r>
      <w:r>
        <w:rPr>
          <w:rStyle w:val="FootnoteAnchor"/>
          <w:rtl w:val="true"/>
        </w:rPr>
        <w:footnoteReference w:id="1064"/>
      </w:r>
      <w:r>
        <w:rPr>
          <w:rFonts w:ascii="Amiri" w:hAnsi="Amiri" w:eastAsia="Amiri" w:cs="Amiri"/>
          <w:color w:val="111111"/>
          <w:sz w:val="28"/>
          <w:sz w:val="28"/>
          <w:szCs w:val="28"/>
          <w:rtl w:val="true"/>
          <w:lang w:bidi="ar-SA"/>
        </w:rPr>
        <w:t xml:space="preserve">بكر محمد بن أحمد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المؤذن، و أبو بكر محمد بن يحيى المزكّي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عبد الغافر بن إسماعيل الفارسي في مدينة تاريخ نيسابور،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بن محمد بن عبيد اللّه الخطيب الميهني أبو القاسم الصوفي الواعظ‍‌ قدم نيسابور و أملى و كان رجلا فاضلا جوّالا في البلاد لقي المشايخ و جمع الكثير و حدث عن أبي بكر الإسماعيلي، و الطّبراني، و أبي أحمد العبدي، و أبي أحمد بن عديّ‌، و أبي عمرو بن نجيد، و أحمد بن عطاء الروذباري، و أبي بكر المفيد، و أبي سعيد الزّعفراني، و روى له حديثا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أملى علينا أبو عبد اللّه بن عطاء بالشام</w:t>
      </w:r>
      <w:r>
        <w:rPr>
          <w:rFonts w:eastAsia="Amiri" w:cs="Amiri" w:ascii="Amiri" w:hAnsi="Amiri"/>
          <w:color w:val="111111"/>
          <w:sz w:val="28"/>
          <w:szCs w:val="28"/>
          <w:rtl w:val="true"/>
          <w:lang w:bidi="ar-SA"/>
        </w:rPr>
        <w:t>.</w:t>
      </w:r>
    </w:p>
    <w:p>
      <w:pPr>
        <w:pStyle w:val="Heading4"/>
        <w:numPr>
          <w:ilvl w:val="3"/>
          <w:numId w:val="1"/>
        </w:numPr>
        <w:rPr/>
      </w:pPr>
      <w:bookmarkStart w:id="199" w:name="__RefHeading___Toc13805393_73709187"/>
      <w:bookmarkStart w:id="200" w:name="_Toc73"/>
      <w:bookmarkEnd w:id="199"/>
      <w:r>
        <w:rPr/>
        <w:t>901</w:t>
      </w:r>
      <w:r>
        <w:rPr>
          <w:rtl w:val="true"/>
        </w:rPr>
        <w:t xml:space="preserve"> - </w:t>
      </w:r>
      <w:r>
        <w:rPr>
          <w:rtl w:val="true"/>
        </w:rPr>
        <w:t>بشر بن مروان بن الحكم بن أبي العاص</w:t>
      </w:r>
      <w:bookmarkEnd w:id="200"/>
    </w:p>
    <w:p>
      <w:pPr>
        <w:pStyle w:val="BookText"/>
        <w:rPr/>
      </w:pPr>
      <w:r>
        <w:rPr>
          <w:rFonts w:ascii="Amiri" w:hAnsi="Amiri" w:eastAsia="Amiri" w:cs="Amiri"/>
          <w:color w:val="111111"/>
          <w:sz w:val="28"/>
          <w:sz w:val="28"/>
          <w:szCs w:val="28"/>
          <w:rtl w:val="true"/>
          <w:lang w:bidi="ar-SA"/>
        </w:rPr>
        <w:t>ابن أمية بن عبد شمس بن عبد مناف بن قصيّ‌</w:t>
      </w:r>
    </w:p>
    <w:p>
      <w:pPr>
        <w:pStyle w:val="BookText"/>
        <w:rPr/>
      </w:pPr>
      <w:r>
        <w:rPr>
          <w:rFonts w:ascii="Amiri" w:hAnsi="Amiri" w:eastAsia="Amiri" w:cs="Amiri"/>
          <w:color w:val="111111"/>
          <w:sz w:val="28"/>
          <w:sz w:val="28"/>
          <w:szCs w:val="28"/>
          <w:rtl w:val="true"/>
          <w:lang w:bidi="ar-SA"/>
        </w:rPr>
        <w:t xml:space="preserve">أبو مروان الأموي القرشي </w:t>
      </w:r>
      <w:r>
        <w:rPr>
          <w:rStyle w:val="FootnoteAnchor"/>
          <w:rtl w:val="true"/>
        </w:rPr>
        <w:footnoteReference w:id="1065"/>
      </w:r>
    </w:p>
    <w:p>
      <w:pPr>
        <w:pStyle w:val="BookText"/>
        <w:rPr/>
      </w:pPr>
      <w:r>
        <w:rPr>
          <w:rFonts w:ascii="Amiri" w:hAnsi="Amiri" w:eastAsia="Amiri" w:cs="Amiri"/>
          <w:color w:val="111111"/>
          <w:sz w:val="28"/>
          <w:sz w:val="28"/>
          <w:szCs w:val="28"/>
          <w:rtl w:val="true"/>
          <w:lang w:bidi="ar-SA"/>
        </w:rPr>
        <w:t>أخو عبد الملك و عبد العزيز و محمد، ولاّه أخوه عبد الملك المصرين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الكوفة و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كريما ممدحا و داره بدمشق كانت بالعقبة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عقبة الصّوف </w:t>
      </w:r>
      <w:r>
        <w:rPr>
          <w:rStyle w:val="FootnoteAnchor"/>
          <w:rtl w:val="true"/>
        </w:rPr>
        <w:footnoteReference w:id="10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إليه ينسب دير بشر الذي عند حجرا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w:t>
      </w:r>
    </w:p>
    <w:p>
      <w:pPr>
        <w:pStyle w:val="BookText"/>
        <w:rPr/>
      </w:pPr>
      <w:r>
        <w:rPr>
          <w:rFonts w:ascii="Amiri" w:hAnsi="Amiri" w:eastAsia="Amiri" w:cs="Amiri"/>
          <w:color w:val="111111"/>
          <w:sz w:val="28"/>
          <w:sz w:val="28"/>
          <w:szCs w:val="28"/>
          <w:rtl w:val="true"/>
          <w:lang w:bidi="ar-SA"/>
        </w:rPr>
        <w:t>جعفر بن المسلمة، أنبأنا أبو طاهر المخلّص، أنبأنا أحمد بن سليمان الطوسي،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الزّبير بن بكار قال في تسمية ولد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بشر بن مروان، و له يقول الشاعر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بشر يا ابن العامرية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الإله يديك للبخل</w:t>
      </w:r>
    </w:p>
    <w:p>
      <w:pPr>
        <w:pStyle w:val="BookText"/>
        <w:rPr/>
      </w:pPr>
      <w:r>
        <w:rPr>
          <w:rFonts w:ascii="Amiri" w:hAnsi="Amiri" w:eastAsia="Amiri" w:cs="Amiri"/>
          <w:color w:val="111111"/>
          <w:sz w:val="28"/>
          <w:sz w:val="28"/>
          <w:szCs w:val="28"/>
          <w:rtl w:val="true"/>
          <w:lang w:bidi="ar-SA"/>
        </w:rPr>
        <w:t xml:space="preserve">جاءت به عجز مقابلة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هنّ‌ من جرم و لا عكل</w:t>
      </w:r>
    </w:p>
    <w:p>
      <w:pPr>
        <w:pStyle w:val="BookText"/>
        <w:rPr/>
      </w:pPr>
      <w:r>
        <w:rPr>
          <w:rFonts w:ascii="Amiri" w:hAnsi="Amiri" w:eastAsia="Amiri" w:cs="Amiri"/>
          <w:color w:val="111111"/>
          <w:sz w:val="28"/>
          <w:sz w:val="28"/>
          <w:szCs w:val="28"/>
          <w:rtl w:val="true"/>
          <w:lang w:bidi="ar-SA"/>
        </w:rPr>
        <w:t xml:space="preserve">و أمّه قطيّة </w:t>
      </w:r>
      <w:r>
        <w:rPr>
          <w:rStyle w:val="FootnoteAnchor"/>
          <w:rtl w:val="true"/>
        </w:rPr>
        <w:footnoteReference w:id="1069"/>
      </w:r>
      <w:r>
        <w:rPr>
          <w:rFonts w:ascii="Amiri" w:hAnsi="Amiri" w:eastAsia="Amiri" w:cs="Amiri"/>
          <w:color w:val="111111"/>
          <w:sz w:val="28"/>
          <w:sz w:val="28"/>
          <w:szCs w:val="28"/>
          <w:rtl w:val="true"/>
          <w:lang w:bidi="ar-SA"/>
        </w:rPr>
        <w:t>بنت بشر بن عامر ملاعب الأسنة أبي براء بن مالك بن جعفر بن كلاب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أنبأنا أبو الفضل أحمد بن الحسن، أنبأنا أبو محمد يوسف بن رباح بن علي، أخبرني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حدّثنا أبو بشر محمد بن أحمد بن حمّاد، حدّثنا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مسهر عن ولد مروان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بن مروان من القيسية، و ذكرهم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أنبأنا أبو عمر بن حيّوية، أخبرنا أحمد بن معروف، حدّثنا الحسين بن الفهم، حدّثنا محمد بن سعد، قال </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فولد مروان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بن مروان و عبد الرّحمن درج و أمهما قطيّة بنت بشر بن عامر بن مالك بن جعفر بن كلاب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بن حمزة عن أبي نصر بن ماكولا، قال </w:t>
      </w:r>
      <w:r>
        <w:rPr>
          <w:rStyle w:val="FootnoteAnchor"/>
          <w:rtl w:val="true"/>
        </w:rPr>
        <w:footnoteReference w:id="10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قطيّة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القاف و فتح الطاء و تشديد الياء المعجمة باثنتين من تحتها فأم بشر بن مروان قطية</w:t>
      </w:r>
      <w:r>
        <w:rPr>
          <w:rFonts w:eastAsia="Amiri" w:cs="Amiri" w:ascii="Amiri" w:hAnsi="Amiri"/>
          <w:color w:val="111111"/>
          <w:sz w:val="28"/>
          <w:szCs w:val="28"/>
          <w:rtl w:val="true"/>
          <w:lang w:bidi="ar-SA"/>
        </w:rPr>
        <w:t xml:space="preserve">] </w:t>
      </w:r>
      <w:r>
        <w:rPr>
          <w:rStyle w:val="FootnoteAnchor"/>
          <w:rtl w:val="true"/>
        </w:rPr>
        <w:footnoteReference w:id="1072"/>
      </w:r>
      <w:r>
        <w:rPr>
          <w:rFonts w:ascii="Amiri" w:hAnsi="Amiri" w:eastAsia="Amiri" w:cs="Amiri"/>
          <w:color w:val="111111"/>
          <w:sz w:val="28"/>
          <w:sz w:val="28"/>
          <w:szCs w:val="28"/>
          <w:rtl w:val="true"/>
          <w:lang w:bidi="ar-SA"/>
        </w:rPr>
        <w:t>بنت بشر بن عامر بن مالك بن جعفر بن كلاب و هي أخت عبد اللّه بن بشر صاحب الحمالة التي اختصم فيها هو و عبد العزيز بن زرارة</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السعود بن المجلي </w:t>
      </w:r>
      <w:r>
        <w:rPr>
          <w:rStyle w:val="FootnoteAnchor"/>
          <w:rtl w:val="true"/>
        </w:rPr>
        <w:footnoteReference w:id="1073"/>
      </w:r>
      <w:r>
        <w:rPr>
          <w:rFonts w:ascii="Amiri" w:hAnsi="Amiri" w:eastAsia="Amiri" w:cs="Amiri"/>
          <w:color w:val="111111"/>
          <w:sz w:val="28"/>
          <w:sz w:val="28"/>
          <w:szCs w:val="28"/>
          <w:rtl w:val="true"/>
          <w:lang w:bidi="ar-SA"/>
        </w:rPr>
        <w:t>،حدّثنا أبو الحسين بن المهتدي 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أخبرنا أبو الحسين بن الفراء، أنبأنا أبي أبو يعلى،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عبيد اللّه بن أحمد بن المقرئ، أخبرنا محمد بن مخلد 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رأت على علي بن عمرو الأنصاري حدثكم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عياش في تسمية من ولي العراق و جمع له المصرين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أخبرنا أبو الحسن السّيرافي، أخبرنا أحمد بن إسحاق، حدّثنا أحمد بن عمران، حدّثنا موسى بن زكريا، حدّثنا خليفة بن خيّاط‍‌، قال </w:t>
      </w:r>
      <w:r>
        <w:rPr>
          <w:rStyle w:val="FootnoteAnchor"/>
          <w:rtl w:val="true"/>
        </w:rPr>
        <w:footnoteReference w:id="10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أقام عبد الملك بمسكن </w:t>
      </w:r>
      <w:r>
        <w:rPr>
          <w:rStyle w:val="FootnoteAnchor"/>
          <w:rtl w:val="true"/>
        </w:rPr>
        <w:footnoteReference w:id="1075"/>
      </w:r>
      <w:r>
        <w:rPr>
          <w:rFonts w:ascii="Amiri" w:hAnsi="Amiri" w:eastAsia="Amiri" w:cs="Amiri"/>
          <w:color w:val="111111"/>
          <w:sz w:val="28"/>
          <w:sz w:val="28"/>
          <w:szCs w:val="28"/>
          <w:rtl w:val="true"/>
          <w:lang w:bidi="ar-SA"/>
        </w:rPr>
        <w:t xml:space="preserve">بعد قتل مصعب في سنة اثنتين </w:t>
      </w:r>
      <w:r>
        <w:rPr>
          <w:rStyle w:val="FootnoteAnchor"/>
          <w:rtl w:val="true"/>
        </w:rPr>
        <w:footnoteReference w:id="1076"/>
      </w:r>
      <w:r>
        <w:rPr>
          <w:rFonts w:ascii="Amiri" w:hAnsi="Amiri" w:eastAsia="Amiri" w:cs="Amiri"/>
          <w:color w:val="111111"/>
          <w:sz w:val="28"/>
          <w:sz w:val="28"/>
          <w:szCs w:val="28"/>
          <w:rtl w:val="true"/>
          <w:lang w:bidi="ar-SA"/>
        </w:rPr>
        <w:t>و سبعين خمسين ليلة، و ولّى الكوفة قطن بن عبد الملك الحارثي و خرج عبد الملك إلى الشام و عزل قطن بن عبد اللّه عن الكوفة و ولّى أخاه بشر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يعني سنة أربع و سبعين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لأخيه بشر بن مروان العراق، فقدم بشرا البصرة في ذي الحجة سنة أربع و 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العلوي، أنبأنا رشأ بن نظيف، أنبأنا الحسن بن إسماعيل، أخبرنا أحمد بن مروان، حدّثنا سليمان بن الحسن، حدّثنا محمد بن منصور العبسي، حدّثنا إبراهيم بن القعقاع عن الضحاك العتابي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أيمن بن حزيم فيأتي بشر بن مروان فلما أتى الباب نظر إلى الناس و دخل على غير استئذان، فقال من يؤذن الأمير بنا؟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الأمر حجاب و لا ستر، فدخل عليه فلما امتثل بين يديه أنشأ يقول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يرى بارزا للناس بشرا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لاذ </w:t>
      </w:r>
      <w:r>
        <w:rPr>
          <w:rStyle w:val="FootnoteAnchor"/>
          <w:rtl w:val="true"/>
        </w:rPr>
        <w:footnoteReference w:id="1078"/>
      </w:r>
      <w:r>
        <w:rPr>
          <w:rFonts w:ascii="Amiri" w:hAnsi="Amiri" w:eastAsia="Amiri" w:cs="Amiri"/>
          <w:color w:val="111111"/>
          <w:sz w:val="28"/>
          <w:sz w:val="28"/>
          <w:szCs w:val="28"/>
          <w:rtl w:val="true"/>
          <w:lang w:bidi="ar-SA"/>
        </w:rPr>
        <w:t>في أثوابه قمر بدر</w:t>
      </w:r>
    </w:p>
    <w:p>
      <w:pPr>
        <w:pStyle w:val="BookText"/>
        <w:rPr/>
      </w:pPr>
      <w:r>
        <w:rPr>
          <w:rFonts w:ascii="Amiri" w:hAnsi="Amiri" w:eastAsia="Amiri" w:cs="Amiri"/>
          <w:color w:val="111111"/>
          <w:sz w:val="28"/>
          <w:sz w:val="28"/>
          <w:szCs w:val="28"/>
          <w:rtl w:val="true"/>
          <w:lang w:bidi="ar-SA"/>
        </w:rPr>
        <w:t xml:space="preserve">بعيد مرآة العين ما ردّ طرفه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حذار الغواشي رجع باب و لا ستر</w:t>
      </w:r>
    </w:p>
    <w:p>
      <w:pPr>
        <w:pStyle w:val="BookText"/>
        <w:rPr/>
      </w:pPr>
      <w:r>
        <w:rPr>
          <w:rFonts w:ascii="Amiri" w:hAnsi="Amiri" w:eastAsia="Amiri" w:cs="Amiri"/>
          <w:color w:val="111111"/>
          <w:sz w:val="28"/>
          <w:sz w:val="28"/>
          <w:szCs w:val="28"/>
          <w:rtl w:val="true"/>
          <w:lang w:bidi="ar-SA"/>
        </w:rPr>
        <w:t xml:space="preserve">و لو شاء بشر أغلق الباب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طماطم سود أو صقالبة حمر</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بشرا يسّر الباب للتي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له في جنبها الحمد و الشكر </w:t>
      </w:r>
      <w:r>
        <w:rPr>
          <w:rStyle w:val="FootnoteAnchor"/>
          <w:rtl w:val="true"/>
        </w:rPr>
        <w:footnoteReference w:id="1079"/>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يحتجب الحرم، فأجزل صلته و صرفه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صابر، أنبأنا سهل بن بشر، أنبأنا علي بن بقاء الورّاق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المبارك بن سالم، أنبأنا الحسن بن رشيق، حدّثنا يموت </w:t>
      </w:r>
      <w:r>
        <w:rPr>
          <w:rStyle w:val="FootnoteAnchor"/>
          <w:rtl w:val="true"/>
        </w:rPr>
        <w:footnoteReference w:id="1080"/>
      </w:r>
      <w:r>
        <w:rPr>
          <w:rFonts w:ascii="Amiri" w:hAnsi="Amiri" w:eastAsia="Amiri" w:cs="Amiri"/>
          <w:color w:val="111111"/>
          <w:sz w:val="28"/>
          <w:sz w:val="28"/>
          <w:szCs w:val="28"/>
          <w:rtl w:val="true"/>
          <w:lang w:bidi="ar-SA"/>
        </w:rPr>
        <w:t>بن المزرّع، حدّثنا العباس بن الفرج الرّياشي،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الأصمعي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أنشدت يونس بن حبيب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الرياح لتمسي و هي فاترة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كفّك قد يمسي و ما فترا </w:t>
      </w:r>
      <w:r>
        <w:rPr>
          <w:rStyle w:val="FootnoteAnchor"/>
          <w:rtl w:val="true"/>
        </w:rPr>
        <w:footnoteReference w:id="1081"/>
      </w:r>
    </w:p>
    <w:p>
      <w:pPr>
        <w:pStyle w:val="BookText"/>
        <w:rPr/>
      </w:pPr>
      <w:r>
        <w:rPr>
          <w:rFonts w:ascii="Amiri" w:hAnsi="Amiri" w:eastAsia="Amiri" w:cs="Amiri"/>
          <w:color w:val="111111"/>
          <w:sz w:val="28"/>
          <w:sz w:val="28"/>
          <w:szCs w:val="28"/>
          <w:rtl w:val="true"/>
          <w:lang w:bidi="ar-SA"/>
        </w:rPr>
        <w:t>فقال لي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يقول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الفرزدق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فيمن‌؟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بشر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الفرزدق من مدّاحي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أبي الفضل التّميمي، أخبرنا أبو نصر عبيد اللّه بن سعيد الوائلي، أخبرنا الخطيب بن عبد اللّه بن محمد، أخبرني عبد الكريم بن أبي عبد الرّحمن النّسائي، أخبرني أبي، أنبأنا عبد اللّه، حدّثنا حسين، عن الحارث بن حصين أبي وهب الثقفي، عن عبد الملك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أرسلني بشر بن مروان إلى القرّاء بجوائزهم، فأرسلني إلى أبي جحيفة و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السّلمي و إلى أبي رزين، و إلى عمرو </w:t>
      </w:r>
      <w:r>
        <w:rPr>
          <w:rStyle w:val="FootnoteAnchor"/>
          <w:rtl w:val="true"/>
        </w:rPr>
        <w:footnoteReference w:id="1082"/>
      </w:r>
      <w:r>
        <w:rPr>
          <w:rFonts w:ascii="Amiri" w:hAnsi="Amiri" w:eastAsia="Amiri" w:cs="Amiri"/>
          <w:color w:val="111111"/>
          <w:sz w:val="28"/>
          <w:sz w:val="28"/>
          <w:szCs w:val="28"/>
          <w:rtl w:val="true"/>
          <w:lang w:bidi="ar-SA"/>
        </w:rPr>
        <w:t xml:space="preserve">بن ميمون و إلى أوس بن ضمعج فقبلها ثلاثة، فأما أوس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فنثرتها في حجره، فكأنما نثرت في حجره الزنابير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خذها لا حاجة لي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بن العلاّف، و أخبرني أبو </w:t>
      </w:r>
      <w:r>
        <w:rPr>
          <w:rStyle w:val="FootnoteAnchor"/>
          <w:rtl w:val="true"/>
        </w:rPr>
        <w:footnoteReference w:id="1083"/>
      </w:r>
      <w:r>
        <w:rPr>
          <w:rFonts w:ascii="Amiri" w:hAnsi="Amiri" w:eastAsia="Amiri" w:cs="Amiri"/>
          <w:color w:val="111111"/>
          <w:sz w:val="28"/>
          <w:sz w:val="28"/>
          <w:szCs w:val="28"/>
          <w:rtl w:val="true"/>
          <w:lang w:bidi="ar-SA"/>
        </w:rPr>
        <w:t>المعمر المبارك بن أحمد الأنصاري عنه ح</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القاسم بن السّمرقندي، أخبرنا أبو علي بن المسلمة و أبو الحسن بن العلاف،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بن بشران، أخبرنا أحمد بن إبراهيم الكندي، أخبرنا محمد بن جعفر الخرائطي، حدّثنا أبو الحسن بن زيد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 بشر بن مروان بن الحكم كان إذا ضرب البعث على أحد من جنده ثم وجده قد أخلّ‌ بمركزه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أقامه </w:t>
      </w:r>
    </w:p>
    <w:p>
      <w:pPr>
        <w:pStyle w:val="BookText"/>
        <w:rPr/>
      </w:pPr>
      <w:r>
        <w:rPr>
          <w:rFonts w:ascii="Amiri" w:hAnsi="Amiri" w:eastAsia="Amiri" w:cs="Amiri"/>
          <w:color w:val="111111"/>
          <w:sz w:val="28"/>
          <w:sz w:val="28"/>
          <w:szCs w:val="28"/>
          <w:rtl w:val="true"/>
          <w:lang w:bidi="ar-SA"/>
        </w:rPr>
        <w:t xml:space="preserve">على كرسي، ثم سمر يديه في الحائط‍‌، ثم انتزع الكرسي من تحت رجليه، فلا يزال يتشحط‍‌ </w:t>
      </w:r>
      <w:r>
        <w:rPr>
          <w:rStyle w:val="FootnoteAnchor"/>
          <w:rtl w:val="true"/>
        </w:rPr>
        <w:footnoteReference w:id="1084"/>
      </w:r>
      <w:r>
        <w:rPr>
          <w:rFonts w:ascii="Amiri" w:hAnsi="Amiri" w:eastAsia="Amiri" w:cs="Amiri"/>
          <w:color w:val="111111"/>
          <w:sz w:val="28"/>
          <w:sz w:val="28"/>
          <w:szCs w:val="28"/>
          <w:rtl w:val="true"/>
          <w:lang w:bidi="ar-SA"/>
        </w:rPr>
        <w:t>حتى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ضرب البعث على رجل حديث عهد بعرس ابنة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صار في مركزه كتب إلى ابنة عمّه كتابا ثم كتب في أسفله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لا خلافة بشر أو عقوبته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يرى حاسد كفّي بمسمار </w:t>
      </w:r>
      <w:r>
        <w:rPr>
          <w:rStyle w:val="FootnoteAnchor"/>
          <w:rtl w:val="true"/>
        </w:rPr>
        <w:footnoteReference w:id="1085"/>
      </w:r>
    </w:p>
    <w:p>
      <w:pPr>
        <w:pStyle w:val="BookText"/>
        <w:rPr/>
      </w:pPr>
      <w:r>
        <w:rPr>
          <w:rFonts w:ascii="Amiri" w:hAnsi="Amiri" w:eastAsia="Amiri" w:cs="Amiri"/>
          <w:color w:val="111111"/>
          <w:sz w:val="28"/>
          <w:sz w:val="28"/>
          <w:szCs w:val="28"/>
          <w:rtl w:val="true"/>
          <w:lang w:bidi="ar-SA"/>
        </w:rPr>
        <w:t xml:space="preserve">إذا تعطلت ثغري ثم زرتكم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المحبّ‌ إذا ما اشتاق زوار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فورد الكتاب على ابنة عمّه فأجابته عن كتابه ثم كتبت في أسفله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المحبّ‌ الذي يخشى العقاب و 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عقوبته في فجوة النار</w:t>
      </w:r>
    </w:p>
    <w:p>
      <w:pPr>
        <w:pStyle w:val="BookText"/>
        <w:rPr/>
      </w:pPr>
      <w:r>
        <w:rPr>
          <w:rFonts w:ascii="Amiri" w:hAnsi="Amiri" w:eastAsia="Amiri" w:cs="Amiri"/>
          <w:color w:val="111111"/>
          <w:sz w:val="28"/>
          <w:sz w:val="28"/>
          <w:szCs w:val="28"/>
          <w:rtl w:val="true"/>
          <w:lang w:bidi="ar-SA"/>
        </w:rPr>
        <w:t xml:space="preserve">بل المحبّ‌ الذي لا شيء يفزعه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يستقرّ و من يهواه في الدّار</w:t>
      </w:r>
    </w:p>
    <w:p>
      <w:pPr>
        <w:pStyle w:val="BookText"/>
        <w:rPr/>
      </w:pPr>
      <w:r>
        <w:rPr>
          <w:rFonts w:ascii="Amiri" w:hAnsi="Amiri" w:eastAsia="Amiri" w:cs="Amiri"/>
          <w:color w:val="111111"/>
          <w:sz w:val="28"/>
          <w:sz w:val="28"/>
          <w:szCs w:val="28"/>
          <w:rtl w:val="true"/>
          <w:lang w:bidi="ar-SA"/>
        </w:rPr>
        <w:t>فلما قرأ كتابها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الحياة بعدها، فأقبل حتى دخل المدينة، فأتى بشر بن مروان في وقت غدائه فلما فرغ من غدائه، أدخل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دعاك إلى تعطيل ثغرك‌؟ أ ما سمعت نداءنا و إيعادنا؟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عذري، فإما غفرت و إما عاقبت،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و هل لمثلك من 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 عليه قصته و قصة ابنة عمه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غلام حطّ‍‌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w:t>
      </w:r>
      <w:r>
        <w:rPr>
          <w:rFonts w:eastAsia="Amiri" w:cs="Amiri" w:ascii="Amiri" w:hAnsi="Amiri"/>
          <w:color w:val="111111"/>
          <w:sz w:val="28"/>
          <w:szCs w:val="28"/>
          <w:rtl w:val="true"/>
          <w:lang w:bidi="ar-SA"/>
        </w:rPr>
        <w:t xml:space="preserve">] </w:t>
      </w:r>
      <w:r>
        <w:rPr>
          <w:rStyle w:val="FootnoteAnchor"/>
          <w:rtl w:val="true"/>
        </w:rPr>
        <w:footnoteReference w:id="1086"/>
      </w:r>
      <w:r>
        <w:rPr>
          <w:rFonts w:ascii="Amiri" w:hAnsi="Amiri" w:eastAsia="Amiri" w:cs="Amiri"/>
          <w:color w:val="111111"/>
          <w:sz w:val="28"/>
          <w:sz w:val="28"/>
          <w:szCs w:val="28"/>
          <w:rtl w:val="true"/>
          <w:lang w:bidi="ar-SA"/>
        </w:rPr>
        <w:t xml:space="preserve">من البعث، و اعطه عشرة آلاف </w:t>
      </w:r>
      <w:r>
        <w:rPr>
          <w:rStyle w:val="FootnoteAnchor"/>
          <w:rtl w:val="true"/>
        </w:rPr>
        <w:footnoteReference w:id="1087"/>
      </w:r>
      <w:r>
        <w:rPr>
          <w:rFonts w:ascii="Amiri" w:hAnsi="Amiri" w:eastAsia="Amiri" w:cs="Amiri"/>
          <w:color w:val="111111"/>
          <w:sz w:val="28"/>
          <w:sz w:val="28"/>
          <w:szCs w:val="28"/>
          <w:rtl w:val="true"/>
          <w:lang w:bidi="ar-SA"/>
        </w:rPr>
        <w:t>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بابنة عمك</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القاسم العلوي، حدّثنا عبد العزيز الكتاني، حدّثنا تمّام الرازي، حدّثني أبي أبو الحسين، حدّثني أبو الطّيّب محمد بن حميد بن سليمان، حدّثنا محمد بن سليمان بن داود المنقري، حدّثنا موسى بن محمد الأنصاري، حدّثني محمد بن الأسود،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فتى من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البصرة</w:t>
      </w:r>
      <w:r>
        <w:rPr>
          <w:rFonts w:eastAsia="Amiri" w:cs="Amiri" w:ascii="Amiri" w:hAnsi="Amiri"/>
          <w:color w:val="111111"/>
          <w:sz w:val="28"/>
          <w:szCs w:val="28"/>
          <w:rtl w:val="true"/>
          <w:lang w:bidi="ar-SA"/>
        </w:rPr>
        <w:t xml:space="preserve">] </w:t>
      </w:r>
      <w:r>
        <w:rPr>
          <w:rStyle w:val="FootnoteAnchor"/>
          <w:rtl w:val="true"/>
        </w:rPr>
        <w:footnoteReference w:id="1088"/>
      </w:r>
      <w:r>
        <w:rPr>
          <w:rFonts w:ascii="Amiri" w:hAnsi="Amiri" w:eastAsia="Amiri" w:cs="Amiri"/>
          <w:color w:val="111111"/>
          <w:sz w:val="28"/>
          <w:sz w:val="28"/>
          <w:szCs w:val="28"/>
          <w:rtl w:val="true"/>
          <w:lang w:bidi="ar-SA"/>
        </w:rPr>
        <w:t>محبّا لابنة عم له، و كانت له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خرج في جند المهلّب إلى قتال الأزارقة فكان لا يزال ينصرف إلى البصرة و يترك العسكر شوقا إلى ابنة عم له، فأخذه مصعب في ناس من العصاة فبعث بهم إلى المهلّب فضربهم و أغرمهم فكان ذلك لا يمنع الفتى من المجيء إلى ابنة عمه لما لها في قلبه من المودّة حتى قتل مصعب و ولي بشر بن مروان، فأخذ ناسا من العصاة و تخلّفوا عن العسكر فأقامهم على الكراسي ثم سمّر </w:t>
      </w:r>
    </w:p>
    <w:p>
      <w:pPr>
        <w:pStyle w:val="BookText"/>
        <w:rPr/>
      </w:pPr>
      <w:r>
        <w:rPr>
          <w:rFonts w:ascii="Amiri" w:hAnsi="Amiri" w:eastAsia="Amiri" w:cs="Amiri"/>
          <w:color w:val="111111"/>
          <w:sz w:val="28"/>
          <w:sz w:val="28"/>
          <w:szCs w:val="28"/>
          <w:rtl w:val="true"/>
          <w:lang w:bidi="ar-SA"/>
        </w:rPr>
        <w:t>أكفّهم إلى الحيطان، ثم نزع الكراسي من تحتهم، فبلغ ذلك الفتى و هو في عسكر المهلّب فغمّه ذلك و بلغ منه إبطاؤه عن بنت عمه فكتب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لا مخافة بشر أو عقوبته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ينوطني بالكفّ‌ مسمار</w:t>
      </w:r>
    </w:p>
    <w:p>
      <w:pPr>
        <w:pStyle w:val="BookText"/>
        <w:rPr/>
      </w:pPr>
      <w:r>
        <w:rPr>
          <w:rFonts w:ascii="Amiri" w:hAnsi="Amiri" w:eastAsia="Amiri" w:cs="Amiri"/>
          <w:color w:val="111111"/>
          <w:sz w:val="28"/>
          <w:sz w:val="28"/>
          <w:szCs w:val="28"/>
          <w:rtl w:val="true"/>
          <w:lang w:bidi="ar-SA"/>
        </w:rPr>
        <w:t xml:space="preserve">إذا تعطلت ثغري ثم زرتكم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المحب إذا ما اشتاق زوار</w:t>
      </w:r>
    </w:p>
    <w:p>
      <w:pPr>
        <w:pStyle w:val="BookText"/>
        <w:rPr/>
      </w:pPr>
      <w:r>
        <w:rPr>
          <w:rFonts w:ascii="Amiri" w:hAnsi="Amiri" w:eastAsia="Amiri" w:cs="Amiri"/>
          <w:color w:val="111111"/>
          <w:sz w:val="28"/>
          <w:sz w:val="28"/>
          <w:szCs w:val="28"/>
          <w:rtl w:val="true"/>
          <w:lang w:bidi="ar-SA"/>
        </w:rPr>
        <w:t>فلما انتهى إليها كتابه و قرأته كتبت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المحب الذي لا عيش ينفعه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يستقر و من يهواه في دار</w:t>
      </w:r>
    </w:p>
    <w:p>
      <w:pPr>
        <w:pStyle w:val="BookText"/>
        <w:rPr/>
      </w:pPr>
      <w:r>
        <w:rPr>
          <w:rFonts w:ascii="Amiri" w:hAnsi="Amiri" w:eastAsia="Amiri" w:cs="Amiri"/>
          <w:color w:val="111111"/>
          <w:sz w:val="28"/>
          <w:sz w:val="28"/>
          <w:szCs w:val="28"/>
          <w:rtl w:val="true"/>
          <w:lang w:bidi="ar-SA"/>
        </w:rPr>
        <w:t xml:space="preserve">ليس المحبّ‌ الذي يخشى العقاب و 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عقوبته في كبّة النار</w:t>
      </w:r>
    </w:p>
    <w:p>
      <w:pPr>
        <w:pStyle w:val="BookText"/>
        <w:rPr/>
      </w:pPr>
      <w:r>
        <w:rPr>
          <w:rFonts w:ascii="Amiri" w:hAnsi="Amiri" w:eastAsia="Amiri" w:cs="Amiri"/>
          <w:color w:val="111111"/>
          <w:sz w:val="28"/>
          <w:sz w:val="28"/>
          <w:szCs w:val="28"/>
          <w:rtl w:val="true"/>
          <w:lang w:bidi="ar-SA"/>
        </w:rPr>
        <w:t>فلما أتاه كتابها استحيا حياء شديدا و لم يأخذه القرار حتى أقبل إلى البصرة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أستغفر اللّه إذ خفت الأمير و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أخش العقوبة منها غير منتصر</w:t>
      </w:r>
    </w:p>
    <w:p>
      <w:pPr>
        <w:pStyle w:val="BookText"/>
        <w:rPr/>
      </w:pPr>
      <w:r>
        <w:rPr>
          <w:rFonts w:ascii="Amiri" w:hAnsi="Amiri" w:eastAsia="Amiri" w:cs="Amiri"/>
          <w:color w:val="111111"/>
          <w:sz w:val="28"/>
          <w:sz w:val="28"/>
          <w:szCs w:val="28"/>
          <w:rtl w:val="true"/>
          <w:lang w:bidi="ar-SA"/>
        </w:rPr>
        <w:t xml:space="preserve">فسار بشر بكفّي فيعلّقها </w:t>
      </w:r>
      <w:r>
        <w:rPr>
          <w:rStyle w:val="FootnoteAnchor"/>
          <w:rtl w:val="true"/>
        </w:rPr>
        <w:footnoteReference w:id="10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يقف عفو أمير خير مقتدر</w:t>
      </w:r>
    </w:p>
    <w:p>
      <w:pPr>
        <w:pStyle w:val="BookText"/>
        <w:rPr/>
      </w:pPr>
      <w:r>
        <w:rPr>
          <w:rFonts w:ascii="Amiri" w:hAnsi="Amiri" w:eastAsia="Amiri" w:cs="Amiri"/>
          <w:color w:val="111111"/>
          <w:sz w:val="28"/>
          <w:sz w:val="28"/>
          <w:szCs w:val="28"/>
          <w:rtl w:val="true"/>
          <w:lang w:bidi="ar-SA"/>
        </w:rPr>
        <w:t xml:space="preserve">فما أبالي إذا أمسيت راضية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نيل يا هند من شعري و من بشري</w:t>
      </w:r>
    </w:p>
    <w:p>
      <w:pPr>
        <w:pStyle w:val="BookText"/>
        <w:rPr/>
      </w:pPr>
      <w:r>
        <w:rPr>
          <w:rFonts w:ascii="IRNazanin" w:hAnsi="IRNazanin" w:eastAsia="IRNazanin"/>
          <w:color w:val="111111"/>
          <w:sz w:val="28"/>
          <w:sz w:val="28"/>
          <w:szCs w:val="28"/>
          <w:rtl w:val="true"/>
          <w:lang w:bidi="fa-IR"/>
        </w:rPr>
        <w:t xml:space="preserve">إن </w:t>
      </w:r>
      <w:r>
        <w:rPr>
          <w:rStyle w:val="FootnoteAnchor"/>
          <w:rtl w:val="true"/>
        </w:rPr>
        <w:footnoteReference w:id="1090"/>
      </w:r>
      <w:r>
        <w:rPr>
          <w:rFonts w:ascii="Amiri" w:hAnsi="Amiri" w:eastAsia="Amiri" w:cs="Amiri"/>
          <w:color w:val="111111"/>
          <w:sz w:val="28"/>
          <w:sz w:val="28"/>
          <w:szCs w:val="28"/>
          <w:rtl w:val="true"/>
          <w:lang w:bidi="ar-SA"/>
        </w:rPr>
        <w:t xml:space="preserve">السخي نفسي إذ غضب و 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ألقيت للسبع أو ألقيت في سقر</w:t>
      </w:r>
    </w:p>
    <w:p>
      <w:pPr>
        <w:pStyle w:val="BookText"/>
        <w:rPr/>
      </w:pPr>
      <w:r>
        <w:rPr>
          <w:rFonts w:ascii="Amiri" w:hAnsi="Amiri" w:eastAsia="Amiri" w:cs="Amiri"/>
          <w:color w:val="111111"/>
          <w:sz w:val="28"/>
          <w:sz w:val="28"/>
          <w:szCs w:val="28"/>
          <w:rtl w:val="true"/>
          <w:lang w:bidi="ar-SA"/>
        </w:rPr>
        <w:t xml:space="preserve">ثم دخل البصرة فلما وصل إلى أهله حتى غمز </w:t>
      </w:r>
      <w:r>
        <w:rPr>
          <w:rStyle w:val="FootnoteAnchor"/>
          <w:rtl w:val="true"/>
        </w:rPr>
        <w:footnoteReference w:id="1091"/>
      </w:r>
      <w:r>
        <w:rPr>
          <w:rFonts w:ascii="Amiri" w:hAnsi="Amiri" w:eastAsia="Amiri" w:cs="Amiri"/>
          <w:color w:val="111111"/>
          <w:sz w:val="28"/>
          <w:sz w:val="28"/>
          <w:szCs w:val="28"/>
          <w:rtl w:val="true"/>
          <w:lang w:bidi="ar-SA"/>
        </w:rPr>
        <w:t>به، فأتى بشرا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فاسق تدخل البصرة و أنت عاص للّه و لولاة الأمر، ثم أمر به أن يسمّر كفّاه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اسمع عذري،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عذرك فيما أتيت‌؟ فقصّ‌ عليه قصته و قصة ابنة عمه و شدّة وجده بها، و أنشده الشعر، فرقّ‌ له بشر و أحسن جائزته و خلّى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والدي الحافظ‍‌ أبو القاسم بن الحسن رحمه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عبد اللّه بن البنّا، عن أبي تمّام الواسطي، عن أبي عمر بن حيّوية، أنبأنا أبو الطّيّب محمد بن القاسم بن جعفر، حدّثنا أبو بكر بن أبي خيثمة، أخبرنا سليمان بن أبي شيخ، حدّثنا محمد بن الحكم عن عوانة عن راذي جد يزيد بن هارون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الطعام كان أعجب إلى عبيد اللّه بن زياد؟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فأية كان أعجب إلى بشر بن مروان‌؟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أولاهما بالعربية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بكر أحمد بن يحيى البلاذري،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بشر منقطعا إلى عبد العزيز قبل ولاية عبد الملك بالخلافة فلما ولي الخلافة استخفاه بشر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يجعل صالح الغنوي دوني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رحلي منك في أقصى الرّجال</w:t>
      </w:r>
    </w:p>
    <w:p>
      <w:pPr>
        <w:pStyle w:val="BookText"/>
        <w:rPr/>
      </w:pPr>
      <w:r>
        <w:rPr>
          <w:rFonts w:ascii="Amiri" w:hAnsi="Amiri" w:eastAsia="Amiri" w:cs="Amiri"/>
          <w:color w:val="111111"/>
          <w:sz w:val="28"/>
          <w:sz w:val="28"/>
          <w:szCs w:val="28"/>
          <w:rtl w:val="true"/>
          <w:lang w:bidi="ar-SA"/>
        </w:rPr>
        <w:t xml:space="preserve">سيغنيني الذي أغناك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يفرج كربتي و يربّ‌ حالي</w:t>
      </w:r>
    </w:p>
    <w:p>
      <w:pPr>
        <w:pStyle w:val="BookText"/>
        <w:rPr/>
      </w:pPr>
      <w:r>
        <w:rPr>
          <w:rFonts w:ascii="Amiri" w:hAnsi="Amiri" w:eastAsia="Amiri" w:cs="Amiri"/>
          <w:color w:val="111111"/>
          <w:sz w:val="28"/>
          <w:sz w:val="28"/>
          <w:szCs w:val="28"/>
          <w:rtl w:val="true"/>
          <w:lang w:bidi="ar-SA"/>
        </w:rPr>
        <w:t xml:space="preserve">إذا أبلغتني و حملت رحلي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عبد العزيز فما أبالي</w:t>
      </w:r>
    </w:p>
    <w:p>
      <w:pPr>
        <w:pStyle w:val="BookText"/>
        <w:rPr/>
      </w:pPr>
      <w:r>
        <w:rPr>
          <w:rFonts w:ascii="Amiri" w:hAnsi="Amiri" w:eastAsia="Amiri" w:cs="Amiri"/>
          <w:color w:val="111111"/>
          <w:sz w:val="28"/>
          <w:sz w:val="28"/>
          <w:szCs w:val="28"/>
          <w:rtl w:val="true"/>
          <w:lang w:bidi="ar-SA"/>
        </w:rPr>
        <w:t>فولاّه عبد الملك الكوفة ثم ضم إليه البصرة فكتب إلى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غنينا فأغنانا غنانا و عاقنا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مآكل عما عندكم و مشارب</w:t>
      </w:r>
    </w:p>
    <w:p>
      <w:pPr>
        <w:pStyle w:val="BookText"/>
        <w:rPr/>
      </w:pPr>
      <w:r>
        <w:rPr>
          <w:rFonts w:ascii="Amiri" w:hAnsi="Amiri" w:eastAsia="Amiri" w:cs="Amiri"/>
          <w:color w:val="111111"/>
          <w:sz w:val="28"/>
          <w:sz w:val="28"/>
          <w:szCs w:val="28"/>
          <w:rtl w:val="true"/>
          <w:lang w:bidi="ar-SA"/>
        </w:rPr>
        <w:t>فكتب إليه عبد العزيز هلاّ كتبت بأحسن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عبد العزيز بن زرارة الكلابي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فأصبحت قد ودّعت نجدا و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عهد نجد عندنا بذميم</w:t>
      </w:r>
    </w:p>
    <w:p>
      <w:pPr>
        <w:pStyle w:val="BookText"/>
        <w:rPr/>
      </w:pPr>
      <w:r>
        <w:rPr>
          <w:rFonts w:ascii="Amiri" w:hAnsi="Amiri" w:eastAsia="Amiri" w:cs="Amiri"/>
          <w:color w:val="111111"/>
          <w:sz w:val="28"/>
          <w:sz w:val="28"/>
          <w:szCs w:val="28"/>
          <w:rtl w:val="true"/>
          <w:lang w:bidi="ar-SA"/>
        </w:rPr>
        <w:t>فقال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أبو الأصبغ رعاه اللّه، فما عهده بذميم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أخبرنا أبو الحسين بن النّقّور، أخبرنا عيسى بن علي، أخبرنا عبد اللّه بن محمد، حدّثني جدّي، حدّثنا هشيم، أخبرنا 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عمارة بن رويبة الثقفي </w:t>
      </w:r>
      <w:r>
        <w:rPr>
          <w:rStyle w:val="FootnoteAnchor"/>
          <w:rtl w:val="true"/>
        </w:rPr>
        <w:footnoteReference w:id="1092"/>
      </w:r>
      <w:r>
        <w:rPr>
          <w:rFonts w:ascii="Amiri" w:hAnsi="Amiri" w:eastAsia="Amiri" w:cs="Amiri"/>
          <w:color w:val="111111"/>
          <w:sz w:val="28"/>
          <w:sz w:val="28"/>
          <w:szCs w:val="28"/>
          <w:rtl w:val="true"/>
          <w:lang w:bidi="ar-SA"/>
        </w:rPr>
        <w:t>و بشر بن مروان يخطب فرفع يديه في الدعاء فقال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اللّه هاتين اليدين القصيرتين لقد رأيت رسول اللّه صلى اللّه عليه و سلم و ما يزيد </w:t>
      </w:r>
      <w:r>
        <w:rPr>
          <w:rStyle w:val="FootnoteAnchor"/>
          <w:rtl w:val="true"/>
        </w:rPr>
        <w:footnoteReference w:id="1093"/>
      </w:r>
      <w:r>
        <w:rPr>
          <w:rFonts w:ascii="Amiri" w:hAnsi="Amiri" w:eastAsia="Amiri" w:cs="Amiri"/>
          <w:color w:val="111111"/>
          <w:sz w:val="28"/>
          <w:sz w:val="28"/>
          <w:szCs w:val="28"/>
          <w:rtl w:val="true"/>
          <w:lang w:bidi="ar-SA"/>
        </w:rPr>
        <w:t>أن يقول هكذا، و أشار هشيم بالسبابة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نفاه الترمذي عن أحمد بن منيع</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الحصين، أخبرنا أبو علي بن المذهب، أخبرنا أحمد بن جعفر، حدّثنا عبد اللّه بن أحمد، حدّثني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فضيل، حدّثنا حصين عن </w:t>
      </w:r>
      <w:r>
        <w:rPr>
          <w:rStyle w:val="FootnoteAnchor"/>
          <w:rtl w:val="true"/>
        </w:rPr>
        <w:footnoteReference w:id="1094"/>
      </w:r>
    </w:p>
    <w:p>
      <w:pPr>
        <w:pStyle w:val="BookText"/>
        <w:rPr/>
      </w:pPr>
      <w:r>
        <w:rPr>
          <w:rFonts w:ascii="Amiri" w:hAnsi="Amiri" w:eastAsia="Amiri" w:cs="Amiri"/>
          <w:color w:val="111111"/>
          <w:sz w:val="28"/>
          <w:sz w:val="28"/>
          <w:szCs w:val="28"/>
          <w:rtl w:val="true"/>
          <w:lang w:bidi="ar-SA"/>
        </w:rPr>
        <w:t>عمارة بن رويبة أنه رأى بشر بن مروان على المنبر رافعا يديه يشير باصبعيه يدعو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لعن اللّه هاتين اليدين رأيت رسول اللّه صلى اللّه عليه و سلم على المنبر يدعو و هو يشير بإصبع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و أبو البركات عبد الباقي بن أحمد بن إبراهيم بن النّرسي،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عبد اللّه بن محمد الخلاّل، أنبأنا أبو محمد الحسن بن الحسين بن علي النوبختي </w:t>
      </w:r>
      <w:r>
        <w:rPr>
          <w:rStyle w:val="FootnoteAnchor"/>
          <w:rtl w:val="true"/>
        </w:rPr>
        <w:footnoteReference w:id="1095"/>
      </w:r>
      <w:r>
        <w:rPr>
          <w:rFonts w:ascii="Amiri" w:hAnsi="Amiri" w:eastAsia="Amiri" w:cs="Amiri"/>
          <w:color w:val="111111"/>
          <w:sz w:val="28"/>
          <w:sz w:val="28"/>
          <w:szCs w:val="28"/>
          <w:rtl w:val="true"/>
          <w:lang w:bidi="ar-SA"/>
        </w:rPr>
        <w:t>،حدّثنا أبو الحسن علي بن عبد اللّه بن مبشر، حدّثنا عبد الحميد بن 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1096"/>
      </w:r>
      <w:r>
        <w:rPr>
          <w:rFonts w:ascii="Amiri" w:hAnsi="Amiri" w:eastAsia="Amiri" w:cs="Amiri"/>
          <w:color w:val="111111"/>
          <w:sz w:val="28"/>
          <w:sz w:val="28"/>
          <w:szCs w:val="28"/>
          <w:rtl w:val="true"/>
          <w:lang w:bidi="ar-SA"/>
        </w:rPr>
        <w:t>هشيم، عن 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عمارة صاحب رسول اللّه صلى اللّه عليه و سلم في يوم عيد مع بشر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يديه بالدّعاء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قبّح اللّه هاتين اليدين القصيرتين لقد رأيت رسول اللّه صلى اللّه عليه و سلم و ما يزيد أن يشير بإصبعه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أخبرنا أبو الفضل بن خيرون، أخبرنا أبو القاسم بن بشران، أخبرنا أبو علي بن الصّوّاف، حدّثنا أبو جعفر محمد بن عثمان بن أبي شيبة، حدّثنا أبي، حدّثنا عبد اللّه بن إدريس، عن 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أذّن له في العيد بشر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الشّحّامي، أخبرنا أبو </w:t>
      </w:r>
      <w:r>
        <w:rPr>
          <w:rStyle w:val="FootnoteAnchor"/>
          <w:rtl w:val="true"/>
        </w:rPr>
        <w:footnoteReference w:id="1097"/>
      </w:r>
      <w:r>
        <w:rPr>
          <w:rFonts w:ascii="Amiri" w:hAnsi="Amiri" w:eastAsia="Amiri" w:cs="Amiri"/>
          <w:color w:val="111111"/>
          <w:sz w:val="28"/>
          <w:sz w:val="28"/>
          <w:szCs w:val="28"/>
          <w:rtl w:val="true"/>
          <w:lang w:bidi="ar-SA"/>
        </w:rPr>
        <w:t xml:space="preserve">بكر البيهقي، أخبرنا أبو بكر محمد بن إبراهيم الأصبهاني الحافظ‍‌، أخبرنا أبو نصر العراقي، أخبرنا سفيان بن محمد الجوهري، حدّثنا علي بن الحسن، حدّثنا عبد اللّه بن الوليد، حدّثنا سفيان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سليمان</w:t>
      </w:r>
      <w:r>
        <w:rPr>
          <w:rFonts w:eastAsia="Amiri" w:cs="Amiri" w:ascii="Amiri" w:hAnsi="Amiri"/>
          <w:color w:val="111111"/>
          <w:sz w:val="28"/>
          <w:szCs w:val="28"/>
          <w:rtl w:val="true"/>
          <w:lang w:bidi="ar-SA"/>
        </w:rPr>
        <w:t xml:space="preserve">] </w:t>
      </w:r>
      <w:r>
        <w:rPr>
          <w:rStyle w:val="FootnoteAnchor"/>
          <w:rtl w:val="true"/>
        </w:rPr>
        <w:footnoteReference w:id="1098"/>
      </w:r>
      <w:r>
        <w:rPr>
          <w:rFonts w:ascii="Amiri" w:hAnsi="Amiri" w:eastAsia="Amiri" w:cs="Amiri"/>
          <w:color w:val="111111"/>
          <w:sz w:val="28"/>
          <w:sz w:val="28"/>
          <w:szCs w:val="28"/>
          <w:rtl w:val="true"/>
          <w:lang w:bidi="ar-SA"/>
        </w:rPr>
        <w:t>الشيباني، عن أبي نصر، عن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ابن عمر عن زكاة ماله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ادفعها إليهم، فقال له 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بشر بن مروان جاءه رجل من أهل الشام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بامرأة عطّارة في السوق فلو كان معي شيء لأعطيتها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عصان </w:t>
      </w:r>
      <w:r>
        <w:rPr>
          <w:rStyle w:val="FootnoteAnchor"/>
          <w:rtl w:val="true"/>
        </w:rPr>
        <w:footnoteReference w:id="1099"/>
      </w:r>
      <w:r>
        <w:rPr>
          <w:rFonts w:ascii="Amiri" w:hAnsi="Amiri" w:eastAsia="Amiri" w:cs="Amiri"/>
          <w:color w:val="111111"/>
          <w:sz w:val="28"/>
          <w:sz w:val="28"/>
          <w:szCs w:val="28"/>
          <w:rtl w:val="true"/>
          <w:lang w:bidi="ar-SA"/>
        </w:rPr>
        <w:t>اعطه خمسمائة درهم من الزكاة، فقال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لبّسوا علينا لبّس اللّه عليهم</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أخبرنا أبو الحسين بن النّقّور و أبو منصور بن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المخلّص، حدّثنا أبو محمد السّكري، حدّثنا أبو يعلى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المنقري، نا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عبد الملك بن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Style w:val="FootnoteAnchor"/>
          <w:rtl w:val="true"/>
        </w:rPr>
        <w:footnoteReference w:id="1100"/>
      </w:r>
      <w:r>
        <w:rPr>
          <w:rFonts w:ascii="Amiri" w:hAnsi="Amiri" w:eastAsia="Amiri" w:cs="Amiri"/>
          <w:color w:val="111111"/>
          <w:sz w:val="28"/>
          <w:sz w:val="28"/>
          <w:szCs w:val="28"/>
          <w:rtl w:val="true"/>
          <w:lang w:bidi="ar-SA"/>
        </w:rPr>
        <w:t>البصرة بعد قتل مصعب خالد بن عبد اللّه بن خالد بن أسيد الأموي ثم عزله و ولّى بشر بن مروان فضم البصرة إليه و كان على الكوفة فلم يمكث إلاّ قليلا حتى مات فدفن إلى جنب قبر سالم بن زياد بين دار عيسى بن سليمان و دار إسحاق بن سليمان فلما مات بشر ولّى عبد الملك الحجّاج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الحسن رشأ بن نظيف </w:t>
      </w:r>
      <w:r>
        <w:rPr>
          <w:rStyle w:val="FootnoteAnchor"/>
          <w:rtl w:val="true"/>
        </w:rPr>
        <w:footnoteReference w:id="1101"/>
      </w:r>
      <w:r>
        <w:rPr>
          <w:rFonts w:ascii="Amiri" w:hAnsi="Amiri" w:eastAsia="Amiri" w:cs="Amiri"/>
          <w:color w:val="111111"/>
          <w:sz w:val="28"/>
          <w:sz w:val="28"/>
          <w:szCs w:val="28"/>
          <w:rtl w:val="true"/>
          <w:lang w:bidi="ar-SA"/>
        </w:rPr>
        <w:t>،و أنبأنيه أبو القاسم النسيب و أبو الوحش المقرئ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عبد الرّزّاق بن أحمد بن عبد الحميد، حدّثنا أبو محمد عبد اللّه بن جعفر بن محمد بن ورد </w:t>
      </w:r>
      <w:r>
        <w:rPr>
          <w:rStyle w:val="FootnoteAnchor"/>
          <w:rtl w:val="true"/>
        </w:rPr>
        <w:footnoteReference w:id="1102"/>
      </w:r>
      <w:r>
        <w:rPr>
          <w:rFonts w:ascii="Amiri" w:hAnsi="Amiri" w:eastAsia="Amiri" w:cs="Amiri"/>
          <w:color w:val="111111"/>
          <w:sz w:val="28"/>
          <w:sz w:val="28"/>
          <w:szCs w:val="28"/>
          <w:rtl w:val="true"/>
          <w:lang w:bidi="ar-SA"/>
        </w:rPr>
        <w:t>،حدّثنا أبو إسحاق إبراهيم بن حميد البصري القاضي، حدّثني العباس بن الفرج أبو الفضل الرّيّاشي، حدّثني الأصمعي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حمّاد بن سلمة قال علي بن زيد بن جدعان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علينا بشر بن مروان البصرة و هو أبيض بضّ‌ أخو خليفة و ابن خليفة، و ولي على العراق فأتيت داره، فلما نظر إليّ‌ الحاجب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من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 إلى </w:t>
      </w:r>
      <w:r>
        <w:rPr>
          <w:rStyle w:val="FootnoteAnchor"/>
          <w:rtl w:val="true"/>
        </w:rPr>
        <w:footnoteReference w:id="1103"/>
      </w:r>
      <w:r>
        <w:rPr>
          <w:rFonts w:ascii="Amiri" w:hAnsi="Amiri" w:eastAsia="Amiri" w:cs="Amiri"/>
          <w:color w:val="111111"/>
          <w:sz w:val="28"/>
          <w:sz w:val="28"/>
          <w:szCs w:val="28"/>
          <w:rtl w:val="true"/>
          <w:lang w:bidi="ar-SA"/>
        </w:rPr>
        <w:t>الأمير و إياك أن تطيل الحديث معه، و اجعل الكلام الذي يسود بينك و بينه جوابا و لا تملّنه من المجالسة فتثقل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و إذ بشر على سرير عليه فرش قد كاد أن يغوص فيها، و إذا رجل متكئ على سيف قائم على رأسه فسلّمت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يا شيخ أعرفك‌؟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البصري الفقيه،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فقيه هذه المدرة‌؟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أيها الأمير،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فاجلس،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زكاة أموالنا أ ندفعها إلى السلطان أم إلى الفقراء؟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ذلك فعلت أجزأ عنك،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 ثم رفع رأسه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رأسه،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لشيء ما يسود؟ ثم جعل يديم النظر إليّ‌ فإذا أملت طرفي إليه صرف بصره عني و إذا أطرقت أبد فيّ‌ نظره،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فاستأذنت في الانصراف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مصاحبا محفوظا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عدت بالعشي و إذا هو قد انحدر من سريره إلى صحن مجلسه، و إذا الأطباء حواليه و إذا هو يتململ تململ التسليم </w:t>
      </w:r>
      <w:r>
        <w:rPr>
          <w:rStyle w:val="FootnoteAnchor"/>
          <w:rtl w:val="true"/>
        </w:rPr>
        <w:footnoteReference w:id="1104"/>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للأمير؟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محموم ثم عدت من غد، و إذا </w:t>
      </w:r>
    </w:p>
    <w:p>
      <w:pPr>
        <w:pStyle w:val="BookText"/>
        <w:rPr/>
      </w:pPr>
      <w:r>
        <w:rPr>
          <w:rFonts w:ascii="Amiri" w:hAnsi="Amiri" w:eastAsia="Amiri" w:cs="Amiri"/>
          <w:color w:val="111111"/>
          <w:sz w:val="28"/>
          <w:sz w:val="28"/>
          <w:szCs w:val="28"/>
          <w:rtl w:val="true"/>
          <w:lang w:bidi="ar-SA"/>
        </w:rPr>
        <w:t>الناعية تنعاه، و إذا الدوابّ‌ قد جزّوا نواصيها، قلت ما للأمير؟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فحمل و دفن في جانب الصحراء، فجاء الفرزدق و وقف على قبره فقال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عينيّ‌ إلاّ تسعداني ألمكما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بعد بشر من عزاء و لا صبر</w:t>
      </w:r>
    </w:p>
    <w:p>
      <w:pPr>
        <w:pStyle w:val="BookText"/>
        <w:rPr/>
      </w:pPr>
      <w:r>
        <w:rPr>
          <w:rFonts w:ascii="Amiri" w:hAnsi="Amiri" w:eastAsia="Amiri" w:cs="Amiri"/>
          <w:color w:val="111111"/>
          <w:sz w:val="28"/>
          <w:sz w:val="28"/>
          <w:szCs w:val="28"/>
          <w:rtl w:val="true"/>
          <w:lang w:bidi="ar-SA"/>
        </w:rPr>
        <w:t xml:space="preserve">أ لم تر إلى الأرض بكت </w:t>
      </w:r>
      <w:r>
        <w:rPr>
          <w:rStyle w:val="FootnoteAnchor"/>
          <w:rtl w:val="true"/>
        </w:rPr>
        <w:footnoteReference w:id="1106"/>
      </w:r>
      <w:r>
        <w:rPr>
          <w:rFonts w:ascii="Amiri" w:hAnsi="Amiri" w:eastAsia="Amiri" w:cs="Amiri"/>
          <w:color w:val="111111"/>
          <w:sz w:val="28"/>
          <w:sz w:val="28"/>
          <w:szCs w:val="28"/>
          <w:rtl w:val="true"/>
          <w:lang w:bidi="ar-SA"/>
        </w:rPr>
        <w:t xml:space="preserve">جبالها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نجوم الليل بعدك لا تسري</w:t>
      </w:r>
    </w:p>
    <w:p>
      <w:pPr>
        <w:pStyle w:val="BookText"/>
        <w:rPr/>
      </w:pPr>
      <w:r>
        <w:rPr>
          <w:rFonts w:ascii="Amiri" w:hAnsi="Amiri" w:eastAsia="Amiri" w:cs="Amiri"/>
          <w:color w:val="111111"/>
          <w:sz w:val="28"/>
          <w:sz w:val="28"/>
          <w:szCs w:val="28"/>
          <w:rtl w:val="true"/>
          <w:lang w:bidi="ar-SA"/>
        </w:rPr>
        <w:t xml:space="preserve">سقاني أمير المؤمنين 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تمضي </w:t>
      </w:r>
      <w:r>
        <w:rPr>
          <w:rStyle w:val="FootnoteAnchor"/>
          <w:rtl w:val="true"/>
        </w:rPr>
        <w:footnoteReference w:id="1107"/>
      </w:r>
      <w:r>
        <w:rPr>
          <w:rFonts w:ascii="Amiri" w:hAnsi="Amiri" w:eastAsia="Amiri" w:cs="Amiri"/>
          <w:color w:val="111111"/>
          <w:sz w:val="28"/>
          <w:sz w:val="28"/>
          <w:szCs w:val="28"/>
          <w:rtl w:val="true"/>
          <w:lang w:bidi="ar-SA"/>
        </w:rPr>
        <w:t>إلى عبد العزيز إلى مصر</w:t>
      </w:r>
    </w:p>
    <w:p>
      <w:pPr>
        <w:pStyle w:val="BookText"/>
        <w:rPr/>
      </w:pPr>
      <w:r>
        <w:rPr>
          <w:rFonts w:ascii="Amiri" w:hAnsi="Amiri" w:eastAsia="Amiri" w:cs="Amiri"/>
          <w:color w:val="111111"/>
          <w:sz w:val="28"/>
          <w:sz w:val="28"/>
          <w:szCs w:val="28"/>
          <w:rtl w:val="true"/>
          <w:lang w:bidi="ar-SA"/>
        </w:rPr>
        <w:t xml:space="preserve">بأن أبا مروان بشرا أخاكما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ثوى غير متبوع بمنّ‌ و لا غدر</w:t>
      </w:r>
    </w:p>
    <w:p>
      <w:pPr>
        <w:pStyle w:val="BookText"/>
        <w:rPr/>
      </w:pPr>
      <w:r>
        <w:rPr>
          <w:rFonts w:ascii="Amiri" w:hAnsi="Amiri" w:eastAsia="Amiri" w:cs="Amiri"/>
          <w:color w:val="111111"/>
          <w:sz w:val="28"/>
          <w:sz w:val="28"/>
          <w:szCs w:val="28"/>
          <w:rtl w:val="true"/>
          <w:lang w:bidi="ar-SA"/>
        </w:rPr>
        <w:t xml:space="preserve">و قد كان حيّات العراق يخفنه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حيّات ما بين المدينة </w:t>
      </w:r>
      <w:r>
        <w:rPr>
          <w:rStyle w:val="FootnoteAnchor"/>
          <w:rtl w:val="true"/>
        </w:rPr>
        <w:footnoteReference w:id="1108"/>
      </w:r>
      <w:r>
        <w:rPr>
          <w:rFonts w:ascii="IRNazanin" w:hAnsi="IRNazanin" w:eastAsia="IRNazanin"/>
          <w:color w:val="111111"/>
          <w:sz w:val="28"/>
          <w:sz w:val="28"/>
          <w:szCs w:val="28"/>
          <w:rtl w:val="true"/>
          <w:lang w:bidi="fa-IR"/>
        </w:rPr>
        <w:t xml:space="preserve">فالقهر </w:t>
      </w:r>
      <w:r>
        <w:rPr>
          <w:rStyle w:val="FootnoteAnchor"/>
          <w:rtl w:val="true"/>
        </w:rPr>
        <w:footnoteReference w:id="1109"/>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بقي أحد كان على القبر إلاّ خرّ باكيا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انصرفت فصلّيت في جانب الصحراء ما قدّر لي ثم عدت إلى القبر فإذا قد أتى بعبد أسود فدفن إلى جانبه، فو اللّه ما فصلت بين القبرين حتى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قبر بشر بن مروان</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بن البقشلان، أخبرنا أبو الحسين بن الآبنوسي، أخبرنا أبو القاسم عبد اللّه بن عتّاب بن محمد بن عبد اللّه بن أحمد بن عتاب بن محمد العبدي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أحمد بن عمير بن جوصا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عبيد اللّه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سليمان بن أبي شيخ عن محمد بن الحكم عن عوانة ح، قال ابن جوصا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طاهر أحمد بن بشر، حدّثنا سليمان بن أبي شيخ عن محمد بن الحكم، عن عوانة،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عبد الملك مصعب بن الزّبير، و دخل الكوفة، صعد المنبر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استعملت عليكم رجلا من أهل بيت لم يزل اللّه عزّ و جلّ‌ يحسن إليهم في ولايتهم، أمرته بالشدة و الغلظة على أهل المعصية، و باللين على أهل الطاعة فاسمعوا له و اطيعوا، و هو بشر بن مروان، و خلّفت معه أربعة آلاف من أهل الشام، منهم روح بن زنباع الجذامي، و رجاء بن حيوة الكندي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كان بشر يشرب بالليل و ينادم قوما 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لندمائه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الجذامي يمنعني من أشياء أريد أن أعطيكموها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مولى لبني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أكفيكه، فكتب على باب القصر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ابن مروان قد حانت منيّته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فاحتل لنفسك يا روح بن زنباع</w:t>
      </w:r>
    </w:p>
    <w:p>
      <w:pPr>
        <w:pStyle w:val="BookText"/>
        <w:rPr/>
      </w:pPr>
      <w:r>
        <w:rPr>
          <w:rFonts w:ascii="Amiri" w:hAnsi="Amiri" w:eastAsia="Amiri" w:cs="Amiri"/>
          <w:color w:val="111111"/>
          <w:sz w:val="28"/>
          <w:sz w:val="28"/>
          <w:szCs w:val="28"/>
          <w:rtl w:val="true"/>
          <w:lang w:bidi="ar-SA"/>
        </w:rPr>
        <w:t xml:space="preserve">إنّ‌ الدنانير لا تغني مكانكم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نعاك لأهل الرّملة النّاعي</w:t>
      </w:r>
    </w:p>
    <w:p>
      <w:pPr>
        <w:pStyle w:val="BookText"/>
        <w:rPr/>
      </w:pPr>
      <w:r>
        <w:rPr>
          <w:rFonts w:ascii="Amiri" w:hAnsi="Amiri" w:eastAsia="Amiri" w:cs="Amiri"/>
          <w:color w:val="111111"/>
          <w:sz w:val="28"/>
          <w:sz w:val="28"/>
          <w:szCs w:val="28"/>
          <w:rtl w:val="true"/>
          <w:lang w:bidi="ar-SA"/>
        </w:rPr>
        <w:t>فلما أصبحوا قرأ ذلك الناس، فبلغ ذلك روحا، فجاء إلى بشر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لي، فإن أهل العراق أصحاب توثّب، فجعل بشر يتمنع عليه، و هو يشتهي أن يخرج فأذن له، فلما قدم على عبد الملك جعل يخبره عن أهل العراق، فيقول له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خبثك </w:t>
      </w:r>
      <w:r>
        <w:rPr>
          <w:rStyle w:val="FootnoteAnchor"/>
          <w:rtl w:val="true"/>
        </w:rPr>
        <w:footnoteReference w:id="1110"/>
      </w:r>
      <w:r>
        <w:rPr>
          <w:rFonts w:ascii="Amiri" w:hAnsi="Amiri" w:eastAsia="Amiri" w:cs="Amiri"/>
          <w:color w:val="111111"/>
          <w:sz w:val="28"/>
          <w:sz w:val="28"/>
          <w:szCs w:val="28"/>
          <w:rtl w:val="true"/>
          <w:lang w:bidi="ar-SA"/>
        </w:rPr>
        <w:t>يا أبا زرعة فاستخلف عبد الملك على البصرة خالد بن عبد اللّه بن خالد بن أسيد بن أبي العيص بن أمية، ثم عزله و ولّى بشر بن مروان البصرة مع الكوفة فأتاه الكتاب بولاية البصرة و هو يشرب الدواء الكبير، فقال له الأطباء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دواء نريد أن تودع نفسك بعده، فلا تخرج بعده، فأبى فلما دنا من البصرة تلقاه فيمن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لقيه الحكم بن الجارود،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مرحبا و جعله عن يمينه ثم</w:t>
      </w:r>
      <w:r>
        <w:rPr>
          <w:rFonts w:eastAsia="Amiri" w:cs="Amiri" w:ascii="Amiri" w:hAnsi="Amiri"/>
          <w:color w:val="111111"/>
          <w:sz w:val="28"/>
          <w:szCs w:val="28"/>
          <w:rtl w:val="true"/>
          <w:lang w:bidi="ar-SA"/>
        </w:rPr>
        <w:t xml:space="preserve">] </w:t>
      </w:r>
      <w:r>
        <w:rPr>
          <w:rStyle w:val="FootnoteAnchor"/>
          <w:rtl w:val="true"/>
        </w:rPr>
        <w:footnoteReference w:id="1111"/>
      </w:r>
      <w:r>
        <w:rPr>
          <w:rFonts w:ascii="Amiri" w:hAnsi="Amiri" w:eastAsia="Amiri" w:cs="Amiri"/>
          <w:color w:val="111111"/>
          <w:sz w:val="28"/>
          <w:sz w:val="28"/>
          <w:szCs w:val="28"/>
          <w:rtl w:val="true"/>
          <w:lang w:bidi="ar-SA"/>
        </w:rPr>
        <w:t xml:space="preserve">لقيه الهذيل بن عمران البرجمي فرحب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جعله</w:t>
      </w:r>
      <w:r>
        <w:rPr>
          <w:rFonts w:eastAsia="Amiri" w:cs="Amiri" w:ascii="Amiri" w:hAnsi="Amiri"/>
          <w:color w:val="111111"/>
          <w:sz w:val="28"/>
          <w:szCs w:val="28"/>
          <w:rtl w:val="true"/>
          <w:lang w:bidi="ar-SA"/>
        </w:rPr>
        <w:t xml:space="preserve">] </w:t>
      </w:r>
      <w:r>
        <w:rPr>
          <w:rStyle w:val="FootnoteAnchor"/>
          <w:rtl w:val="true"/>
        </w:rPr>
        <w:footnoteReference w:id="1112"/>
      </w:r>
      <w:r>
        <w:rPr>
          <w:rFonts w:ascii="Amiri" w:hAnsi="Amiri" w:eastAsia="Amiri" w:cs="Amiri"/>
          <w:color w:val="111111"/>
          <w:sz w:val="28"/>
          <w:sz w:val="28"/>
          <w:szCs w:val="28"/>
          <w:rtl w:val="true"/>
          <w:lang w:bidi="ar-SA"/>
        </w:rPr>
        <w:t>عن يساره، ثم لقيه المهلّب، فلما رآه بشر بينهما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شاهدان، و أميرنا صاحب شراب، فلم يلبث بالبصرة إلاّ أشهرا حتى مات، فضرّه ذلك الدواء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في موت بشر حكاية غير هذه على وجه آخر</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بها أبو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الوحش المقرئ، عن رشأ بن نظيف، أنبأنا محمد بن القاسم بن الحسين بن محمد المعافري، أخبرنا أبوا الحسين أحمد بن بهزاد بن مهران، حدّثنا علي بن سعيد بن بشير الرازي، حدّثني الهيثم بن مروان، حدّثنا أبو مسهر، حدّثنا الحكم بن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عبد الملك بن مروان أخاه بشر بن مروان العراقين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بشر 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w:t>
      </w:r>
      <w:r>
        <w:rPr>
          <w:rFonts w:eastAsia="Amiri" w:cs="Amiri" w:ascii="Amiri" w:hAnsi="Amiri"/>
          <w:color w:val="111111"/>
          <w:sz w:val="28"/>
          <w:szCs w:val="28"/>
          <w:rtl w:val="true"/>
          <w:lang w:bidi="ar-SA"/>
        </w:rPr>
        <w:t xml:space="preserve">] </w:t>
      </w:r>
      <w:r>
        <w:rPr>
          <w:rStyle w:val="FootnoteAnchor"/>
          <w:rtl w:val="true"/>
        </w:rPr>
        <w:footnoteReference w:id="11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يا أمير المؤمنين فإنك اشغلت إحدى يديّ‌ و هي اليسرى، و بقيت اليمنى فارغة لا شيء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فإن أمير المؤمنين قد أشغل يمينك بمكة و المدينة و الحجاز و اليمن،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بلغه الكتاب حتى </w:t>
      </w:r>
    </w:p>
    <w:p>
      <w:pPr>
        <w:pStyle w:val="BookText"/>
        <w:rPr/>
      </w:pPr>
      <w:r>
        <w:rPr>
          <w:rFonts w:ascii="Amiri" w:hAnsi="Amiri" w:eastAsia="Amiri" w:cs="Amiri"/>
          <w:color w:val="111111"/>
          <w:sz w:val="28"/>
          <w:sz w:val="28"/>
          <w:szCs w:val="28"/>
          <w:rtl w:val="true"/>
          <w:lang w:bidi="ar-SA"/>
        </w:rPr>
        <w:t xml:space="preserve">بلغت القرحة في يمينه، فقيل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11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نقطعها من مفصل الكف، فجزع، فما أمسى حتى بلغت المرفق، فأصبح و قد بلغت الكتف، و أمسى و قد خلط‍‌ الجوف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يا أمير المؤمنين فإنّي كتبت إليك و أيامي أول يوم من أيام الآخرة، و آخر يوم من أيام الدنيا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شكوت إلى اللّه الذي قد أصابني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الضّرّ لما لم أجد لي مداويا</w:t>
      </w:r>
    </w:p>
    <w:p>
      <w:pPr>
        <w:pStyle w:val="BookText"/>
        <w:rPr/>
      </w:pPr>
      <w:r>
        <w:rPr>
          <w:rFonts w:ascii="Amiri" w:hAnsi="Amiri" w:eastAsia="Amiri" w:cs="Amiri"/>
          <w:color w:val="111111"/>
          <w:sz w:val="28"/>
          <w:sz w:val="28"/>
          <w:szCs w:val="28"/>
          <w:rtl w:val="true"/>
          <w:lang w:bidi="ar-SA"/>
        </w:rPr>
        <w:t xml:space="preserve">فؤاد ضعيف مستكين لما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عظم بدا خلوا من اللّحم عاريا</w:t>
      </w:r>
    </w:p>
    <w:p>
      <w:pPr>
        <w:pStyle w:val="BookText"/>
        <w:rPr/>
      </w:pPr>
      <w:r>
        <w:rPr>
          <w:rFonts w:ascii="IRNazanin" w:hAnsi="IRNazanin" w:eastAsia="IRNazanin"/>
          <w:color w:val="111111"/>
          <w:sz w:val="28"/>
          <w:sz w:val="28"/>
          <w:szCs w:val="28"/>
          <w:rtl w:val="true"/>
          <w:lang w:bidi="fa-IR"/>
        </w:rPr>
        <w:t xml:space="preserve">فإن </w:t>
      </w:r>
      <w:r>
        <w:rPr>
          <w:rStyle w:val="FootnoteAnchor"/>
          <w:rtl w:val="true"/>
        </w:rPr>
        <w:footnoteReference w:id="1115"/>
      </w:r>
    </w:p>
    <w:p>
      <w:pPr>
        <w:pStyle w:val="BookText"/>
        <w:rPr/>
      </w:pPr>
      <w:r>
        <w:rPr>
          <w:rFonts w:ascii="Amiri" w:hAnsi="Amiri" w:eastAsia="Amiri" w:cs="Amiri"/>
          <w:color w:val="111111"/>
          <w:sz w:val="28"/>
          <w:sz w:val="28"/>
          <w:szCs w:val="28"/>
          <w:rtl w:val="true"/>
          <w:lang w:bidi="ar-SA"/>
        </w:rPr>
        <w:t>فكم من رسول قد أتاني بعتبه إليّ‌ و رسلي يكتمونك ما بيا</w:t>
      </w:r>
    </w:p>
    <w:p>
      <w:pPr>
        <w:pStyle w:val="BookText"/>
        <w:rPr/>
      </w:pPr>
      <w:r>
        <w:rPr>
          <w:rFonts w:ascii="Amiri" w:hAnsi="Amiri" w:eastAsia="Amiri" w:cs="Amiri"/>
          <w:color w:val="111111"/>
          <w:sz w:val="28"/>
          <w:sz w:val="28"/>
          <w:szCs w:val="28"/>
          <w:rtl w:val="true"/>
          <w:lang w:bidi="ar-SA"/>
        </w:rPr>
        <w:t xml:space="preserve">متّ‌ يا خير البرية فالتمس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 لك يغني عنك مثل غنائيا</w:t>
      </w:r>
    </w:p>
    <w:p>
      <w:pPr>
        <w:pStyle w:val="BookText"/>
        <w:rPr/>
      </w:pPr>
      <w:r>
        <w:rPr>
          <w:rFonts w:ascii="Amiri" w:hAnsi="Amiri" w:eastAsia="Amiri" w:cs="Amiri"/>
          <w:color w:val="111111"/>
          <w:sz w:val="28"/>
          <w:sz w:val="28"/>
          <w:szCs w:val="28"/>
          <w:rtl w:val="true"/>
          <w:lang w:bidi="ar-SA"/>
        </w:rPr>
        <w:t xml:space="preserve">يواسيك في السّراء و الضّرّ جهده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تجد عند البلاء مواسيا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فجزع عليه، و أمر الشعراء يرثوه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أخبرنا محمد بن علي السّيرافي، أخبرنا أحمد بن إسحاق النّهاوندي، حدّثنا أحمد بن عمران، حدّثنا موسى بن زكريا، حدّثنا خليفة بن خيّاط‍‌ قال </w:t>
      </w:r>
      <w:r>
        <w:rPr>
          <w:rStyle w:val="FootnoteAnchor"/>
          <w:rtl w:val="true"/>
        </w:rPr>
        <w:footnoteReference w:id="11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الوليد بن هشام،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بشر بن مروان العراق سنة أربع و سبعين، و مات في أول سنة خمس و سبعين و كانت ولايته على الكوفة إلى أن جمعت له العراق بعد قتل مصعب نحو من شهرين و ذلك في سنة أربع و سبعين و مات بشر بالبصرة سنة خمس و سبعين و هو ابن نيف و أربعين سنة، و هو أول أمير مات بالبصرة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يمت بها أمير حتى مات سوار بن عبد اللّه بن هو أمير قاضي في سنة ست و خمسين و مائة، ثم لم يمت أمير حتى مات محمد بن سليمان سنة ثلاث و سبعين و مائة، ثم لم يمت أمير حتى مات عبد اللّه بن جعفر بن سليمان سنة سبع و مائتين </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أخبرنا أبو بكر الطّبري، أخبرنا أبو الحسن بن الفضل القطّان، أخبرنا عبد اللّه بن جعفر، حدّثنا يعقوب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بن </w:t>
      </w:r>
    </w:p>
    <w:p>
      <w:pPr>
        <w:pStyle w:val="BookText"/>
        <w:rPr/>
      </w:pPr>
      <w:r>
        <w:rPr>
          <w:rFonts w:ascii="Amiri" w:hAnsi="Amiri" w:eastAsia="Amiri" w:cs="Amiri"/>
          <w:color w:val="111111"/>
          <w:sz w:val="28"/>
          <w:sz w:val="28"/>
          <w:szCs w:val="28"/>
          <w:rtl w:val="true"/>
          <w:lang w:bidi="ar-SA"/>
        </w:rPr>
        <w:t>مروان بن الحكم مات أميرا بالبصرة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العلوي و أبو الوحش المقرئ عن رشا بن نظيف، أخبرنا أبو شعيب المكتب و أبو محمد بن عبد الرّحمن،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الحسن بن رشيق، أخبرنا أبو بشر الدّولابي، حدّثني جعفر بن علي الهاشمي، حدّثنا أحمد بن محمد بن أيوب،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كانت سنة خمس و سبعين ففيها مات بشر بن مروان بن الحكم بالبصرة، و قدم الحجّاج بن يوسف من مكة واليا على العراق فقتل عبد اللّه بن المنذر بن الجارود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بن السّمرقندي، أخبرنا أبو بكر اللاّلكائي، أخبرنا أبو الحسين بن بشران، أخبرنا أبو علي بن صفوان، حدّثنا أبو بكر بن أبي الدنيا، حدّثني سلمة بن شبيب، حدّثنا سهل بن عاصم، عن شيخ له، عن الأعمش، عن أبي وائل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احتضر بشر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لوددت أنّي كنت عبدا حبشيا لأسوأ أهل البادية ملكة أرعى عليهم غنمهم، و أنّي لم أكن فيما كنت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شقيق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جعلهم يفرّون إلينا و لا نفرّ إليهم، إنهم ليرون فينا </w:t>
      </w:r>
      <w:r>
        <w:rPr>
          <w:rStyle w:val="FootnoteAnchor"/>
          <w:rtl w:val="true"/>
        </w:rPr>
        <w:footnoteReference w:id="1118"/>
      </w:r>
      <w:r>
        <w:rPr>
          <w:rFonts w:ascii="Amiri" w:hAnsi="Amiri" w:eastAsia="Amiri" w:cs="Amiri"/>
          <w:color w:val="111111"/>
          <w:sz w:val="28"/>
          <w:sz w:val="28"/>
          <w:szCs w:val="28"/>
          <w:rtl w:val="true"/>
          <w:lang w:bidi="ar-SA"/>
        </w:rPr>
        <w:t>غيرا و إنّا لنرى فيهم عبرا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زيد النّميري، حدّثنا بكر بن عبد اللّه، عن مالك بن دينار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بشر بن مروان فدفن، ثم مات أسود فدفن إلى جنبه، فمررت بقبريهما بعد ثلاثة أيام فلم أعرف قبر أحدهما من قبر صاحبه، فذكرت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العطيات </w:t>
      </w:r>
      <w:r>
        <w:rPr>
          <w:rStyle w:val="FootnoteAnchor"/>
          <w:rtl w:val="true"/>
        </w:rPr>
        <w:footnoteReference w:id="1119"/>
      </w:r>
      <w:r>
        <w:rPr>
          <w:rFonts w:ascii="Amiri" w:hAnsi="Amiri" w:eastAsia="Amiri" w:cs="Amiri"/>
          <w:color w:val="111111"/>
          <w:sz w:val="28"/>
          <w:sz w:val="28"/>
          <w:szCs w:val="28"/>
          <w:rtl w:val="true"/>
          <w:lang w:bidi="ar-SA"/>
        </w:rPr>
        <w:t xml:space="preserve">خشاش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فسواء قبر مثر و مقلّ‌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محمد بن كامل بن ديسم المقدسي، أنبأنا أحمد بن محمد بن أحمد بن المسلمة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كتب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عمران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عبيد اللّه بن الحسن بن سفيان، أخبرنا محمد بن موسى البريدي </w:t>
      </w:r>
      <w:r>
        <w:rPr>
          <w:rStyle w:val="FootnoteAnchor"/>
          <w:rtl w:val="true"/>
        </w:rPr>
        <w:footnoteReference w:id="1120"/>
      </w:r>
      <w:r>
        <w:rPr>
          <w:rFonts w:ascii="Amiri" w:hAnsi="Amiri" w:eastAsia="Amiri" w:cs="Amiri"/>
          <w:color w:val="111111"/>
          <w:sz w:val="28"/>
          <w:sz w:val="28"/>
          <w:szCs w:val="28"/>
          <w:rtl w:val="true"/>
          <w:lang w:bidi="ar-SA"/>
        </w:rPr>
        <w:t xml:space="preserve">،أنشدنا سليمان بن أبي شيخ، أنشدني يحيى بن سعيد الأموي للفرزدق يرثي ابن مروان </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عينيّ‌ إلاّ تسعداني ألمكما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بعد بشر من عزاء و من صبر </w:t>
      </w:r>
      <w:bookmarkStart w:id="201" w:name="pg11914_109635"/>
    </w:p>
    <w:p>
      <w:pPr>
        <w:pStyle w:val="BookText"/>
        <w:rPr/>
      </w:pPr>
      <w:bookmarkEnd w:id="201"/>
      <w:r>
        <w:rPr>
          <w:rFonts w:ascii="Amiri" w:hAnsi="Amiri" w:eastAsia="Amiri" w:cs="Amiri"/>
          <w:color w:val="111111"/>
          <w:sz w:val="28"/>
          <w:sz w:val="28"/>
          <w:szCs w:val="28"/>
          <w:rtl w:val="true"/>
          <w:lang w:bidi="ar-SA"/>
        </w:rPr>
        <w:t xml:space="preserve">و قلّ‌ عناء عبرة </w:t>
      </w:r>
      <w:r>
        <w:rPr>
          <w:rStyle w:val="FootnoteAnchor"/>
          <w:rtl w:val="true"/>
        </w:rPr>
        <w:footnoteReference w:id="1122"/>
      </w:r>
      <w:r>
        <w:rPr>
          <w:rFonts w:ascii="Amiri" w:hAnsi="Amiri" w:eastAsia="Amiri" w:cs="Amiri"/>
          <w:color w:val="111111"/>
          <w:sz w:val="28"/>
          <w:sz w:val="28"/>
          <w:szCs w:val="28"/>
          <w:rtl w:val="true"/>
          <w:lang w:bidi="ar-SA"/>
        </w:rPr>
        <w:t xml:space="preserve">ترزقانها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أنها تشفي الحرارة في الصّدر</w:t>
      </w:r>
    </w:p>
    <w:p>
      <w:pPr>
        <w:pStyle w:val="BookText"/>
        <w:rPr/>
      </w:pPr>
      <w:r>
        <w:rPr>
          <w:rFonts w:ascii="Amiri" w:hAnsi="Amiri" w:eastAsia="Amiri" w:cs="Amiri"/>
          <w:color w:val="111111"/>
          <w:sz w:val="28"/>
          <w:sz w:val="28"/>
          <w:szCs w:val="28"/>
          <w:rtl w:val="true"/>
          <w:lang w:bidi="ar-SA"/>
        </w:rPr>
        <w:t xml:space="preserve">و لو أن قوما قاتلوا الموت قبلنا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بشيء لقاتلنا المنيّة عن بشر</w:t>
      </w:r>
    </w:p>
    <w:p>
      <w:pPr>
        <w:pStyle w:val="BookText"/>
        <w:rPr/>
      </w:pPr>
      <w:r>
        <w:rPr>
          <w:rFonts w:ascii="Amiri" w:hAnsi="Amiri" w:eastAsia="Amiri" w:cs="Amiri"/>
          <w:color w:val="111111"/>
          <w:sz w:val="28"/>
          <w:sz w:val="28"/>
          <w:szCs w:val="28"/>
          <w:rtl w:val="true"/>
          <w:lang w:bidi="ar-SA"/>
        </w:rPr>
        <w:t xml:space="preserve">و لكن فجعنا و الرزيّة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بأبيض ميمون النقيبة و الأمر</w:t>
      </w:r>
    </w:p>
    <w:p>
      <w:pPr>
        <w:pStyle w:val="BookText"/>
        <w:rPr/>
      </w:pPr>
      <w:r>
        <w:rPr>
          <w:rFonts w:ascii="Amiri" w:hAnsi="Amiri" w:eastAsia="Amiri" w:cs="Amiri"/>
          <w:color w:val="111111"/>
          <w:sz w:val="28"/>
          <w:sz w:val="28"/>
          <w:szCs w:val="28"/>
          <w:rtl w:val="true"/>
          <w:lang w:bidi="ar-SA"/>
        </w:rPr>
        <w:t xml:space="preserve">فإن لا تكن هند بكته، فقد بكت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الثّريّا في كواكبها الزهر</w:t>
      </w:r>
    </w:p>
    <w:p>
      <w:pPr>
        <w:pStyle w:val="BookText"/>
        <w:rPr/>
      </w:pPr>
      <w:r>
        <w:rPr>
          <w:rFonts w:ascii="Amiri" w:hAnsi="Amiri" w:eastAsia="Amiri" w:cs="Amiri"/>
          <w:color w:val="111111"/>
          <w:sz w:val="28"/>
          <w:sz w:val="28"/>
          <w:szCs w:val="28"/>
          <w:rtl w:val="true"/>
          <w:lang w:bidi="ar-SA"/>
        </w:rPr>
        <w:t xml:space="preserve">أغرّ أبو العاصي أبوه،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تفرّجت الأبواب عن قمر بدر</w:t>
      </w:r>
    </w:p>
    <w:p>
      <w:pPr>
        <w:pStyle w:val="BookText"/>
        <w:rPr/>
      </w:pPr>
      <w:r>
        <w:rPr>
          <w:rFonts w:ascii="Amiri" w:hAnsi="Amiri" w:eastAsia="Amiri" w:cs="Amiri"/>
          <w:color w:val="111111"/>
          <w:sz w:val="28"/>
          <w:sz w:val="28"/>
          <w:szCs w:val="28"/>
          <w:rtl w:val="true"/>
          <w:lang w:bidi="ar-SA"/>
        </w:rPr>
        <w:t xml:space="preserve">نمته الروابي من قريش، و 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 كليب ذات قربى و لا صهر</w:t>
      </w:r>
    </w:p>
    <w:p>
      <w:pPr>
        <w:pStyle w:val="BookText"/>
        <w:rPr/>
      </w:pPr>
      <w:r>
        <w:rPr>
          <w:rFonts w:ascii="Amiri" w:hAnsi="Amiri" w:eastAsia="Amiri" w:cs="Amiri"/>
          <w:color w:val="111111"/>
          <w:sz w:val="28"/>
          <w:sz w:val="28"/>
          <w:szCs w:val="28"/>
          <w:rtl w:val="true"/>
          <w:lang w:bidi="ar-SA"/>
        </w:rPr>
        <w:t xml:space="preserve">أ لم تر أن الأرض هدّت جبالها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نجوم الليل بعدك لا تسري</w:t>
      </w:r>
    </w:p>
    <w:p>
      <w:pPr>
        <w:pStyle w:val="BookText"/>
        <w:rPr/>
      </w:pPr>
      <w:r>
        <w:rPr>
          <w:rFonts w:ascii="Amiri" w:hAnsi="Amiri" w:eastAsia="Amiri" w:cs="Amiri"/>
          <w:color w:val="111111"/>
          <w:sz w:val="28"/>
          <w:sz w:val="28"/>
          <w:szCs w:val="28"/>
          <w:rtl w:val="true"/>
          <w:lang w:bidi="ar-SA"/>
        </w:rPr>
        <w:t xml:space="preserve">و ما احد ذو فاقة كان مثلنا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و لكن لا بقية للدّهر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أبي محمد السّلمي عن أبي محمد التميمي، أخبرنا مكي بن محمد بن الغمر، أخبرنا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يعني سنة ثلاث و سبعين مات بشر بن مروان بالبصرة، و كذا ذكر الواقدي</w:t>
      </w:r>
      <w:r>
        <w:rPr>
          <w:rFonts w:eastAsia="Amiri" w:cs="Amiri" w:ascii="Amiri" w:hAnsi="Amiri"/>
          <w:color w:val="111111"/>
          <w:sz w:val="28"/>
          <w:szCs w:val="28"/>
          <w:rtl w:val="true"/>
          <w:lang w:bidi="ar-SA"/>
        </w:rPr>
        <w:t>.</w:t>
      </w:r>
    </w:p>
    <w:p>
      <w:pPr>
        <w:pStyle w:val="Heading4"/>
        <w:numPr>
          <w:ilvl w:val="3"/>
          <w:numId w:val="1"/>
        </w:numPr>
        <w:rPr/>
      </w:pPr>
      <w:bookmarkStart w:id="202" w:name="__RefHeading___Toc13805395_73709187"/>
      <w:bookmarkStart w:id="203" w:name="_Toc74"/>
      <w:bookmarkEnd w:id="202"/>
      <w:r>
        <w:rPr/>
        <w:t>902</w:t>
      </w:r>
      <w:r>
        <w:rPr>
          <w:rtl w:val="true"/>
        </w:rPr>
        <w:t xml:space="preserve"> - </w:t>
      </w:r>
      <w:r>
        <w:rPr>
          <w:rtl w:val="true"/>
        </w:rPr>
        <w:t>بشر بن معاوية بن مروان</w:t>
      </w:r>
      <w:bookmarkEnd w:id="203"/>
    </w:p>
    <w:p>
      <w:pPr>
        <w:pStyle w:val="BookText"/>
        <w:rPr/>
      </w:pPr>
      <w:r>
        <w:rPr>
          <w:rFonts w:ascii="Amiri" w:hAnsi="Amiri" w:eastAsia="Amiri" w:cs="Amiri"/>
          <w:color w:val="111111"/>
          <w:sz w:val="28"/>
          <w:sz w:val="28"/>
          <w:szCs w:val="28"/>
          <w:rtl w:val="true"/>
          <w:lang w:bidi="ar-SA"/>
        </w:rPr>
        <w:t>ابن الحكم بن أبي العاص بن أمية الأموي له ذكر</w:t>
      </w:r>
      <w:r>
        <w:rPr>
          <w:rFonts w:eastAsia="Amiri" w:cs="Amiri" w:ascii="Amiri" w:hAnsi="Amiri"/>
          <w:color w:val="111111"/>
          <w:sz w:val="28"/>
          <w:szCs w:val="28"/>
          <w:rtl w:val="true"/>
          <w:lang w:bidi="ar-SA"/>
        </w:rPr>
        <w:t>.</w:t>
      </w:r>
    </w:p>
    <w:p>
      <w:pPr>
        <w:pStyle w:val="Heading4"/>
        <w:numPr>
          <w:ilvl w:val="3"/>
          <w:numId w:val="1"/>
        </w:numPr>
        <w:rPr/>
      </w:pPr>
      <w:bookmarkStart w:id="204" w:name="__RefHeading___Toc13805397_73709187"/>
      <w:bookmarkStart w:id="205" w:name="_Toc75"/>
      <w:bookmarkEnd w:id="204"/>
      <w:r>
        <w:rPr/>
        <w:t>903</w:t>
      </w:r>
      <w:r>
        <w:rPr>
          <w:rtl w:val="true"/>
        </w:rPr>
        <w:t xml:space="preserve"> - </w:t>
      </w:r>
      <w:r>
        <w:rPr>
          <w:rtl w:val="true"/>
        </w:rPr>
        <w:t>بشر بن مقاتل بن إسماعيل بن مقاتل</w:t>
      </w:r>
      <w:bookmarkEnd w:id="205"/>
    </w:p>
    <w:p>
      <w:pPr>
        <w:pStyle w:val="BookText"/>
        <w:rPr/>
      </w:pPr>
      <w:r>
        <w:rPr>
          <w:rFonts w:ascii="IRNazanin" w:hAnsi="IRNazanin" w:eastAsia="IRNazanin"/>
          <w:color w:val="111111"/>
          <w:sz w:val="28"/>
          <w:sz w:val="28"/>
          <w:szCs w:val="28"/>
          <w:rtl w:val="true"/>
          <w:lang w:bidi="fa-IR"/>
        </w:rPr>
        <w:t xml:space="preserve">أبو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w:t>
      </w:r>
      <w:r>
        <w:rPr>
          <w:rFonts w:eastAsia="IRNazanin" w:cs="IRNazanin"/>
          <w:color w:val="111111"/>
          <w:sz w:val="28"/>
          <w:szCs w:val="28"/>
          <w:rtl w:val="true"/>
          <w:lang w:bidi="fa-IR"/>
        </w:rPr>
        <w:t xml:space="preserve">] </w:t>
      </w:r>
      <w:r>
        <w:rPr>
          <w:rStyle w:val="FootnoteAnchor"/>
          <w:rtl w:val="true"/>
        </w:rPr>
        <w:footnoteReference w:id="1123"/>
      </w:r>
      <w:r>
        <w:rPr>
          <w:rFonts w:ascii="Amiri" w:hAnsi="Amiri" w:eastAsia="Amiri" w:cs="Amiri"/>
          <w:color w:val="111111"/>
          <w:sz w:val="28"/>
          <w:sz w:val="28"/>
          <w:szCs w:val="28"/>
          <w:rtl w:val="true"/>
          <w:lang w:bidi="ar-SA"/>
        </w:rPr>
        <w:t>السّمرقندي الحمصي</w:t>
      </w:r>
    </w:p>
    <w:p>
      <w:pPr>
        <w:pStyle w:val="BookText"/>
        <w:rPr/>
      </w:pPr>
      <w:r>
        <w:rPr>
          <w:rFonts w:ascii="Amiri" w:hAnsi="Amiri" w:eastAsia="Amiri" w:cs="Amiri"/>
          <w:color w:val="111111"/>
          <w:sz w:val="28"/>
          <w:sz w:val="28"/>
          <w:szCs w:val="28"/>
          <w:rtl w:val="true"/>
          <w:lang w:bidi="ar-SA"/>
        </w:rPr>
        <w:t xml:space="preserve">ساكن طبرية </w:t>
      </w:r>
      <w:r>
        <w:rPr>
          <w:rStyle w:val="FootnoteAnchor"/>
          <w:rtl w:val="true"/>
        </w:rPr>
        <w:footnoteReference w:id="1124"/>
      </w:r>
      <w:r>
        <w:rPr>
          <w:rFonts w:ascii="Amiri" w:hAnsi="Amiri" w:eastAsia="Amiri" w:cs="Amiri"/>
          <w:color w:val="111111"/>
          <w:sz w:val="28"/>
          <w:sz w:val="28"/>
          <w:szCs w:val="28"/>
          <w:rtl w:val="true"/>
          <w:lang w:bidi="ar-SA"/>
        </w:rPr>
        <w:t>،قدم دمشق و حدّث بها عن أبيه، كتب عنه أبو الحسين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الحسن نجا بن أحمد، و ذكر انه نقله من خط‍‌ أبي الحسين الرازي في تسمية من كتب عنه بدمشق من الغرباء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بشر بن مقاتل العبدي، و كان أصله من حمص، و سكن طبرية </w:t>
      </w:r>
      <w:r>
        <w:rPr>
          <w:rStyle w:val="FootnoteAnchor"/>
          <w:rtl w:val="true"/>
        </w:rPr>
        <w:footnoteReference w:id="1125"/>
      </w:r>
      <w:r>
        <w:rPr>
          <w:rFonts w:ascii="Amiri" w:hAnsi="Amiri" w:eastAsia="Amiri" w:cs="Amiri"/>
          <w:color w:val="111111"/>
          <w:sz w:val="28"/>
          <w:sz w:val="28"/>
          <w:szCs w:val="28"/>
          <w:rtl w:val="true"/>
          <w:lang w:bidi="ar-SA"/>
        </w:rPr>
        <w:t>،ثم قدم دمشق و أقام بها مدة، ثم خرج عنها</w:t>
      </w:r>
      <w:r>
        <w:rPr>
          <w:rFonts w:eastAsia="Amiri" w:cs="Amiri" w:ascii="Amiri" w:hAnsi="Amiri"/>
          <w:color w:val="111111"/>
          <w:sz w:val="28"/>
          <w:szCs w:val="28"/>
          <w:rtl w:val="true"/>
          <w:lang w:bidi="ar-SA"/>
        </w:rPr>
        <w:t>.</w:t>
      </w:r>
    </w:p>
    <w:p>
      <w:pPr>
        <w:pStyle w:val="Heading4"/>
        <w:numPr>
          <w:ilvl w:val="3"/>
          <w:numId w:val="1"/>
        </w:numPr>
        <w:rPr/>
      </w:pPr>
      <w:bookmarkStart w:id="206" w:name="__RefHeading___Toc13805399_73709187"/>
      <w:bookmarkStart w:id="207" w:name="_Toc76"/>
      <w:bookmarkEnd w:id="206"/>
      <w:r>
        <w:rPr/>
        <w:t>904</w:t>
      </w:r>
      <w:r>
        <w:rPr>
          <w:rtl w:val="true"/>
        </w:rPr>
        <w:t xml:space="preserve"> - </w:t>
      </w:r>
      <w:r>
        <w:rPr>
          <w:rtl w:val="true"/>
        </w:rPr>
        <w:t>بشر بن المنذر</w:t>
      </w:r>
      <w:bookmarkEnd w:id="207"/>
    </w:p>
    <w:p>
      <w:pPr>
        <w:pStyle w:val="BookText"/>
        <w:rPr/>
      </w:pPr>
      <w:r>
        <w:rPr>
          <w:rFonts w:ascii="Amiri" w:hAnsi="Amiri" w:eastAsia="Amiri" w:cs="Amiri"/>
          <w:color w:val="111111"/>
          <w:sz w:val="28"/>
          <w:sz w:val="28"/>
          <w:szCs w:val="28"/>
          <w:rtl w:val="true"/>
          <w:lang w:bidi="ar-SA"/>
        </w:rPr>
        <w:t xml:space="preserve">أبو المنذر الرّملي </w:t>
      </w:r>
      <w:r>
        <w:rPr>
          <w:rStyle w:val="FootnoteAnchor"/>
          <w:rtl w:val="true"/>
        </w:rPr>
        <w:footnoteReference w:id="1126"/>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عن محمد بن مسلم الطائفي، و عبد اللّه بن لهيعة، و الليث بن سعد، و شعيب بن رزيق</w:t>
      </w:r>
      <w:r>
        <w:rPr>
          <w:rFonts w:eastAsia="Amiri" w:cs="Amiri" w:ascii="Amiri" w:hAnsi="Amiri"/>
          <w:color w:val="111111"/>
          <w:sz w:val="28"/>
          <w:szCs w:val="28"/>
          <w:rtl w:val="true"/>
          <w:lang w:bidi="ar-SA"/>
        </w:rPr>
        <w:t xml:space="preserve">. </w:t>
      </w:r>
      <w:bookmarkStart w:id="208" w:name="pg11914_109636"/>
    </w:p>
    <w:p>
      <w:pPr>
        <w:pStyle w:val="BookText"/>
        <w:rPr/>
      </w:pPr>
      <w:bookmarkEnd w:id="208"/>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سهل الرّملي، و محمد بن عوف الحمصي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سكن المصّيصة </w:t>
      </w:r>
      <w:r>
        <w:rPr>
          <w:rStyle w:val="FootnoteAnchor"/>
          <w:rtl w:val="true"/>
        </w:rPr>
        <w:footnoteReference w:id="1127"/>
      </w:r>
      <w:r>
        <w:rPr>
          <w:rFonts w:ascii="Amiri" w:hAnsi="Amiri" w:eastAsia="Amiri" w:cs="Amiri"/>
          <w:color w:val="111111"/>
          <w:sz w:val="28"/>
          <w:sz w:val="28"/>
          <w:szCs w:val="28"/>
          <w:rtl w:val="true"/>
          <w:lang w:bidi="ar-SA"/>
        </w:rPr>
        <w:t>و اجتاز بدمشق أو بأعمالها عند ذهابه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أنبأنا عبد الرّحمن بن مندة، أنبأنا أحمد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ابن مندة، أخبرنا أبو طاهر بن سلمة، أنبأنا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بن أبي حاتم قال </w:t>
      </w:r>
      <w:r>
        <w:rPr>
          <w:rStyle w:val="FootnoteAnchor"/>
          <w:rtl w:val="true"/>
        </w:rPr>
        <w:footnoteReference w:id="11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بشر بن المنذر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بالمصّيصة فأعنفنا عليه في دقّ‌ الباب فحلف أن لا يحدّثنا و لم نرجع </w:t>
      </w:r>
      <w:r>
        <w:rPr>
          <w:rStyle w:val="FootnoteAnchor"/>
          <w:rtl w:val="true"/>
        </w:rPr>
        <w:footnoteReference w:id="1129"/>
      </w:r>
      <w:r>
        <w:rPr>
          <w:rFonts w:ascii="Amiri" w:hAnsi="Amiri" w:eastAsia="Amiri" w:cs="Amiri"/>
          <w:color w:val="111111"/>
          <w:sz w:val="28"/>
          <w:sz w:val="28"/>
          <w:szCs w:val="28"/>
          <w:rtl w:val="true"/>
          <w:lang w:bidi="ar-SA"/>
        </w:rPr>
        <w:t>إليه و كان صدوقا</w:t>
      </w:r>
      <w:r>
        <w:rPr>
          <w:rFonts w:eastAsia="Amiri" w:cs="Amiri" w:ascii="Amiri" w:hAnsi="Amiri"/>
          <w:color w:val="111111"/>
          <w:sz w:val="28"/>
          <w:szCs w:val="28"/>
          <w:rtl w:val="true"/>
          <w:lang w:bidi="ar-SA"/>
        </w:rPr>
        <w:t>.</w:t>
      </w:r>
    </w:p>
    <w:p>
      <w:pPr>
        <w:pStyle w:val="Heading4"/>
        <w:numPr>
          <w:ilvl w:val="3"/>
          <w:numId w:val="1"/>
        </w:numPr>
        <w:rPr/>
      </w:pPr>
      <w:bookmarkStart w:id="209" w:name="__RefHeading___Toc13805401_73709187"/>
      <w:bookmarkStart w:id="210" w:name="_Toc77"/>
      <w:bookmarkEnd w:id="209"/>
      <w:r>
        <w:rPr/>
        <w:t>905</w:t>
      </w:r>
      <w:r>
        <w:rPr>
          <w:rtl w:val="true"/>
        </w:rPr>
        <w:t xml:space="preserve"> - </w:t>
      </w:r>
      <w:r>
        <w:rPr>
          <w:rtl w:val="true"/>
        </w:rPr>
        <w:t>بشر بن نصر بن مسعود العراقي</w:t>
      </w:r>
      <w:bookmarkEnd w:id="210"/>
    </w:p>
    <w:p>
      <w:pPr>
        <w:pStyle w:val="BookText"/>
        <w:rPr/>
      </w:pPr>
      <w:r>
        <w:rPr>
          <w:rFonts w:ascii="Amiri" w:hAnsi="Amiri" w:eastAsia="Amiri" w:cs="Amiri"/>
          <w:color w:val="111111"/>
          <w:sz w:val="28"/>
          <w:sz w:val="28"/>
          <w:szCs w:val="28"/>
          <w:rtl w:val="true"/>
          <w:lang w:bidi="ar-SA"/>
        </w:rPr>
        <w:t>حكى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سعيد محمد بن عقيل الفارابي الفقيه نزيل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محمد بن أحمد بن محمد بن الحداد المصري الفقيه</w:t>
      </w:r>
      <w:r>
        <w:rPr>
          <w:rFonts w:eastAsia="Amiri" w:cs="Amiri" w:ascii="Amiri" w:hAnsi="Amiri"/>
          <w:color w:val="111111"/>
          <w:sz w:val="28"/>
          <w:szCs w:val="28"/>
          <w:rtl w:val="true"/>
          <w:lang w:bidi="ar-SA"/>
        </w:rPr>
        <w:t>.</w:t>
      </w:r>
    </w:p>
    <w:p>
      <w:pPr>
        <w:pStyle w:val="Heading4"/>
        <w:numPr>
          <w:ilvl w:val="3"/>
          <w:numId w:val="1"/>
        </w:numPr>
        <w:rPr/>
      </w:pPr>
      <w:bookmarkStart w:id="211" w:name="__RefHeading___Toc13805403_73709187"/>
      <w:bookmarkStart w:id="212" w:name="_Toc78"/>
      <w:bookmarkEnd w:id="211"/>
      <w:r>
        <w:rPr/>
        <w:t>906</w:t>
      </w:r>
      <w:r>
        <w:rPr>
          <w:rtl w:val="true"/>
        </w:rPr>
        <w:t xml:space="preserve"> - </w:t>
      </w:r>
      <w:r>
        <w:rPr>
          <w:rtl w:val="true"/>
        </w:rPr>
        <w:t>بشر بن النكث، و يقال</w:t>
      </w:r>
      <w:r>
        <w:rPr>
          <w:rtl w:val="true"/>
        </w:rPr>
        <w:t xml:space="preserve">: </w:t>
      </w:r>
      <w:r>
        <w:rPr>
          <w:rtl w:val="true"/>
        </w:rPr>
        <w:t xml:space="preserve">بشير </w:t>
      </w:r>
      <w:r>
        <w:rPr>
          <w:rtl w:val="true"/>
        </w:rPr>
        <w:t>-</w:t>
      </w:r>
      <w:r>
        <w:rPr>
          <w:rtl w:val="true"/>
        </w:rPr>
        <w:t>اليربوعي، و يقال</w:t>
      </w:r>
      <w:r>
        <w:rPr>
          <w:rtl w:val="true"/>
        </w:rPr>
        <w:t xml:space="preserve">: </w:t>
      </w:r>
      <w:r>
        <w:rPr>
          <w:rtl w:val="true"/>
        </w:rPr>
        <w:t>الثقفي</w:t>
      </w:r>
      <w:bookmarkEnd w:id="212"/>
    </w:p>
    <w:p>
      <w:pPr>
        <w:pStyle w:val="BookText"/>
        <w:rPr/>
      </w:pPr>
      <w:r>
        <w:rPr>
          <w:rFonts w:eastAsia="Amiri" w:cs="Amiri" w:ascii="Amiri" w:hAnsi="Amiri"/>
          <w:color w:val="111111"/>
          <w:sz w:val="28"/>
          <w:szCs w:val="28"/>
          <w:lang w:bidi="ar-SA"/>
        </w:rPr>
        <w:t>906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بشر بن النكث،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بشير </w:t>
      </w:r>
      <w:r>
        <w:rPr>
          <w:rStyle w:val="FootnoteAnchor"/>
          <w:rtl w:val="true"/>
        </w:rPr>
        <w:footnoteReference w:id="11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اليربوعي،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الثقفي</w:t>
      </w:r>
    </w:p>
    <w:p>
      <w:pPr>
        <w:pStyle w:val="BookText"/>
        <w:rPr/>
      </w:pPr>
      <w:r>
        <w:rPr>
          <w:rFonts w:ascii="Amiri" w:hAnsi="Amiri" w:eastAsia="Amiri" w:cs="Amiri"/>
          <w:color w:val="111111"/>
          <w:sz w:val="28"/>
          <w:sz w:val="28"/>
          <w:szCs w:val="28"/>
          <w:rtl w:val="true"/>
          <w:lang w:bidi="ar-SA"/>
        </w:rPr>
        <w:t>شاعر وفد على بعض خلفاء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أخبرنا أبو الحسين بن النّقّور، و أبو محمد بن عثمان، و أبو القاسم بن السّري </w:t>
      </w:r>
      <w:r>
        <w:rPr>
          <w:rStyle w:val="FootnoteAnchor"/>
          <w:rtl w:val="true"/>
        </w:rPr>
        <w:footnoteReference w:id="1131"/>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الحسن أحمد بن موسى بن القاسم بن الصلت المجبّر </w:t>
      </w:r>
      <w:r>
        <w:rPr>
          <w:rStyle w:val="FootnoteAnchor"/>
          <w:rtl w:val="true"/>
        </w:rPr>
        <w:footnoteReference w:id="1132"/>
      </w:r>
      <w:r>
        <w:rPr>
          <w:rFonts w:ascii="Amiri" w:hAnsi="Amiri" w:eastAsia="Amiri" w:cs="Amiri"/>
          <w:color w:val="111111"/>
          <w:sz w:val="28"/>
          <w:sz w:val="28"/>
          <w:szCs w:val="28"/>
          <w:rtl w:val="true"/>
          <w:lang w:bidi="ar-SA"/>
        </w:rPr>
        <w:t xml:space="preserve">،حدّثنا أبو بكر محمد بن القاسم بن بشّار الأنباري، حدّثني أبي، حدّثنا أبو عكرمة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الضّبّي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مسعود بن بشر، عن أبي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بشر بن النكث الثّقفي إلى الشام قاصدا بعض بني مروان فأخفق بكلتي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بأخفق</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خاب و لم يصب ما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فمضى إلى حيّ‌ تغلب، فقالوا له لو أذنت لنا زوجنا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قبيلتنا فسقطت عنك مئونة، و أخصب رحلك، و صلحت معيشتك فأنشأ يقول</w:t>
      </w:r>
      <w:r>
        <w:rPr>
          <w:rFonts w:eastAsia="Amiri" w:cs="Amiri" w:ascii="Amiri" w:hAnsi="Amiri"/>
          <w:color w:val="111111"/>
          <w:sz w:val="28"/>
          <w:szCs w:val="28"/>
          <w:rtl w:val="true"/>
          <w:lang w:bidi="ar-SA"/>
        </w:rPr>
        <w:t xml:space="preserve">: </w:t>
      </w:r>
      <w:bookmarkStart w:id="213" w:name="pg11914_109637"/>
    </w:p>
    <w:p>
      <w:pPr>
        <w:pStyle w:val="BookText"/>
        <w:rPr/>
      </w:pPr>
      <w:bookmarkEnd w:id="213"/>
      <w:r>
        <w:rPr>
          <w:rFonts w:ascii="Amiri" w:hAnsi="Amiri" w:eastAsia="Amiri" w:cs="Amiri"/>
          <w:color w:val="111111"/>
          <w:sz w:val="28"/>
          <w:sz w:val="28"/>
          <w:szCs w:val="28"/>
          <w:rtl w:val="true"/>
          <w:lang w:bidi="ar-SA"/>
        </w:rPr>
        <w:t xml:space="preserve">يقولون صاهر بن تغلب تستعن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تجبر بالختونة و الصهر</w:t>
      </w:r>
    </w:p>
    <w:p>
      <w:pPr>
        <w:pStyle w:val="BookText"/>
        <w:rPr/>
      </w:pPr>
      <w:r>
        <w:rPr>
          <w:rFonts w:ascii="Amiri" w:hAnsi="Amiri" w:eastAsia="Amiri" w:cs="Amiri"/>
          <w:color w:val="111111"/>
          <w:sz w:val="28"/>
          <w:sz w:val="28"/>
          <w:szCs w:val="28"/>
          <w:rtl w:val="true"/>
          <w:lang w:bidi="ar-SA"/>
        </w:rPr>
        <w:t xml:space="preserve">و إني لقاء الرأي أنّ‌ تغلب أشرت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مفداة 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محاذرة الفقر</w:t>
      </w:r>
    </w:p>
    <w:p>
      <w:pPr>
        <w:pStyle w:val="BookText"/>
        <w:rPr/>
      </w:pPr>
      <w:r>
        <w:rPr>
          <w:rFonts w:ascii="Amiri" w:hAnsi="Amiri" w:eastAsia="Amiri" w:cs="Amiri"/>
          <w:color w:val="111111"/>
          <w:sz w:val="28"/>
          <w:sz w:val="28"/>
          <w:szCs w:val="28"/>
          <w:rtl w:val="true"/>
          <w:lang w:bidi="ar-SA"/>
        </w:rPr>
        <w:t xml:space="preserve">ألا ليت شعري إن سليمة خانها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 الموت ما تلقى من الناس و الدهر</w:t>
      </w:r>
    </w:p>
    <w:p>
      <w:pPr>
        <w:pStyle w:val="BookText"/>
        <w:rPr/>
      </w:pPr>
      <w:r>
        <w:rPr>
          <w:rFonts w:ascii="Amiri" w:hAnsi="Amiri" w:eastAsia="Amiri" w:cs="Amiri"/>
          <w:color w:val="111111"/>
          <w:sz w:val="28"/>
          <w:sz w:val="28"/>
          <w:szCs w:val="28"/>
          <w:rtl w:val="true"/>
          <w:lang w:bidi="ar-SA"/>
        </w:rPr>
        <w:t xml:space="preserve">إن أظلموها حقها و تظافروا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و عيّت بالخصومة و الأمر</w:t>
      </w:r>
    </w:p>
    <w:p>
      <w:pPr>
        <w:pStyle w:val="BookText"/>
        <w:rPr/>
      </w:pPr>
      <w:r>
        <w:rPr>
          <w:rFonts w:ascii="Amiri" w:hAnsi="Amiri" w:eastAsia="Amiri" w:cs="Amiri"/>
          <w:color w:val="111111"/>
          <w:sz w:val="28"/>
          <w:sz w:val="28"/>
          <w:szCs w:val="28"/>
          <w:rtl w:val="true"/>
          <w:lang w:bidi="ar-SA"/>
        </w:rPr>
        <w:t xml:space="preserve">أ تدعو أباها و الصفائح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لبيك لو أني أجيب من الغير</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في باب بشير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الباء المعجمة و فتح الشين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بشير بن النكث اليربوعي، و يقال بشير من بني كليب بن يربوع شاعر راجز، كان يهاجي نوحا و بلالا ابني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المرزباني </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4" w:name="__RefHeading___Toc13805405_73709187"/>
      <w:bookmarkStart w:id="215" w:name="_Toc79"/>
      <w:bookmarkEnd w:id="214"/>
      <w:r>
        <w:rPr/>
        <w:t>907</w:t>
      </w:r>
      <w:r>
        <w:rPr>
          <w:rtl w:val="true"/>
        </w:rPr>
        <w:t xml:space="preserve"> - </w:t>
      </w:r>
      <w:r>
        <w:rPr>
          <w:rtl w:val="true"/>
        </w:rPr>
        <w:t>بشر بن الوليد بن عبد الملك</w:t>
      </w:r>
      <w:bookmarkEnd w:id="215"/>
    </w:p>
    <w:p>
      <w:pPr>
        <w:pStyle w:val="BookText"/>
        <w:rPr/>
      </w:pPr>
      <w:r>
        <w:rPr>
          <w:rFonts w:eastAsia="Amiri" w:cs="Amiri" w:ascii="Amiri" w:hAnsi="Amiri"/>
          <w:color w:val="111111"/>
          <w:sz w:val="28"/>
          <w:szCs w:val="28"/>
          <w:lang w:bidi="ar-SA"/>
        </w:rPr>
        <w:t>907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بشر بن الوليد بن عبد الملك </w:t>
      </w:r>
      <w:r>
        <w:rPr>
          <w:rStyle w:val="FootnoteAnchor"/>
          <w:rtl w:val="true"/>
        </w:rPr>
        <w:footnoteReference w:id="1134"/>
      </w:r>
    </w:p>
    <w:p>
      <w:pPr>
        <w:pStyle w:val="BookText"/>
        <w:rPr/>
      </w:pPr>
      <w:r>
        <w:rPr>
          <w:rFonts w:ascii="Amiri" w:hAnsi="Amiri" w:eastAsia="Amiri" w:cs="Amiri"/>
          <w:color w:val="111111"/>
          <w:sz w:val="28"/>
          <w:sz w:val="28"/>
          <w:szCs w:val="28"/>
          <w:rtl w:val="true"/>
          <w:lang w:bidi="ar-SA"/>
        </w:rPr>
        <w:t>ابن مروان بن الحكم بن أبي العاص الأموي، ولاّه أبوه الموسم و الغزو، و ذكر إبراهيم بن محمد بن عرفة أنه كان يقال 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عالم بني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جعفر بن المسلمة، أنبأنا أبو طاهر المخلّص، أخبرنا أحمد بن سليمان الطوسي، حدّثنا حدّثنا الزّبير بن بكّار قال في تسمية ولد الوليد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بشر، و ذكر جماعة لأمهات 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أخبرتنا أم البهاء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طاهر بن محمود، أنبأنا أبو بكر بن المقرئ، حدّثنا أبو الطّيّب محمد بن جعفر الزّرّاد المنبجي، حدّثنا عبيد اللّه بن سعد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أبي </w:t>
      </w:r>
      <w:r>
        <w:rPr>
          <w:rStyle w:val="FootnoteAnchor"/>
          <w:rtl w:val="true"/>
        </w:rPr>
        <w:footnoteReference w:id="1135"/>
      </w:r>
      <w:r>
        <w:rPr>
          <w:rFonts w:ascii="Amiri" w:hAnsi="Amiri" w:eastAsia="Amiri" w:cs="Amiri"/>
          <w:color w:val="111111"/>
          <w:sz w:val="28"/>
          <w:sz w:val="28"/>
          <w:szCs w:val="28"/>
          <w:rtl w:val="true"/>
          <w:lang w:bidi="ar-SA"/>
        </w:rPr>
        <w:t>سعد بن إبراهيم حجّ‌ بالناس بشر بن الوليد سنة خمس و تسعين</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غالب محمد بن الحسن </w:t>
      </w:r>
      <w:r>
        <w:rPr>
          <w:rStyle w:val="FootnoteAnchor"/>
          <w:rtl w:val="true"/>
        </w:rPr>
        <w:footnoteReference w:id="1136"/>
      </w:r>
      <w:r>
        <w:rPr>
          <w:rFonts w:ascii="IRNazanin" w:hAnsi="IRNazanin" w:eastAsia="IRNazanin"/>
          <w:color w:val="111111"/>
          <w:sz w:val="28"/>
          <w:sz w:val="28"/>
          <w:szCs w:val="28"/>
          <w:rtl w:val="true"/>
          <w:lang w:bidi="fa-IR"/>
        </w:rPr>
        <w:t xml:space="preserve">،أخبرنا أبو الحسن أحمد بن إسحاق </w:t>
      </w:r>
    </w:p>
    <w:p>
      <w:pPr>
        <w:pStyle w:val="BookText"/>
        <w:rPr/>
      </w:pPr>
      <w:r>
        <w:rPr>
          <w:rFonts w:ascii="Amiri" w:hAnsi="Amiri" w:eastAsia="Amiri" w:cs="Amiri"/>
          <w:color w:val="111111"/>
          <w:sz w:val="28"/>
          <w:sz w:val="28"/>
          <w:szCs w:val="28"/>
          <w:rtl w:val="true"/>
          <w:lang w:bidi="ar-SA"/>
        </w:rPr>
        <w:t xml:space="preserve">النهاوندي، حدّثنا أحمد بن عمران الأشناني </w:t>
      </w:r>
      <w:r>
        <w:rPr>
          <w:rStyle w:val="FootnoteAnchor"/>
          <w:rtl w:val="true"/>
        </w:rPr>
        <w:footnoteReference w:id="1137"/>
      </w:r>
      <w:r>
        <w:rPr>
          <w:rFonts w:ascii="Amiri" w:hAnsi="Amiri" w:eastAsia="Amiri" w:cs="Amiri"/>
          <w:color w:val="111111"/>
          <w:sz w:val="28"/>
          <w:sz w:val="28"/>
          <w:szCs w:val="28"/>
          <w:rtl w:val="true"/>
          <w:lang w:bidi="ar-SA"/>
        </w:rPr>
        <w:t xml:space="preserve">،حدّثنا موسى بن زكريا، حدّثنا خليفة بن خيّاط‍‌، قال </w:t>
      </w:r>
      <w:r>
        <w:rPr>
          <w:rStyle w:val="FootnoteAnchor"/>
          <w:rtl w:val="true"/>
        </w:rPr>
        <w:footnoteReference w:id="11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أقام الحج يعني سنة خمس و تسعين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بن الوليد بن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غزا بشر بن الوليد يعني سنة خمس </w:t>
      </w:r>
      <w:r>
        <w:rPr>
          <w:rStyle w:val="FootnoteAnchor"/>
          <w:rtl w:val="true"/>
        </w:rPr>
        <w:footnoteReference w:id="1139"/>
      </w:r>
      <w:r>
        <w:rPr>
          <w:rFonts w:ascii="Amiri" w:hAnsi="Amiri" w:eastAsia="Amiri" w:cs="Amiri"/>
          <w:color w:val="111111"/>
          <w:sz w:val="28"/>
          <w:sz w:val="28"/>
          <w:szCs w:val="28"/>
          <w:rtl w:val="true"/>
          <w:lang w:bidi="ar-SA"/>
        </w:rPr>
        <w:t xml:space="preserve">و تسعين فقفل </w:t>
      </w:r>
      <w:r>
        <w:rPr>
          <w:rStyle w:val="FootnoteAnchor"/>
          <w:rtl w:val="true"/>
        </w:rPr>
        <w:footnoteReference w:id="1140"/>
      </w:r>
      <w:r>
        <w:rPr>
          <w:rFonts w:ascii="Amiri" w:hAnsi="Amiri" w:eastAsia="Amiri" w:cs="Amiri"/>
          <w:color w:val="111111"/>
          <w:sz w:val="28"/>
          <w:sz w:val="28"/>
          <w:szCs w:val="28"/>
          <w:rtl w:val="true"/>
          <w:lang w:bidi="ar-SA"/>
        </w:rPr>
        <w:t>و قد توفي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أخبرنا أبو بكر بن الطبري، أخبرنا محمد بن الحسين، أخبرنا عبد اللّه بن جعفر، حدّثنا يعقوب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الليث بن سعد و حج عامئذ يعني سنة خمس و تسعين بالناس بشر بن الوليد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أخبرنا أبو الفتح نصر بن أحمد بن نصر الخطيب، أخبرنا أبو الحسن محمد بن أحمد بن عبد اللّه الجواليقي التّميمي بالكوفة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أخبرنا أبو الحسين بن الطّيّوري، و أبو طاهر أحمد بن علي بن سواد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الفرج الحسين بن علي الطّناجيري،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محمد بن زيد بن علي بن مروان الأنصاري، أخبرنا أبو جعفر محمد بن محمد الشيباني، حدّثنا أبو بشر هارون بن حاتم، حدّثنا أبو بكر بن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حج بالناس بشر بن الوليد بن عبد الملك سنة خمس و تسعين</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أخبرنا أبو بكر بن الطبري، أخبرنا أبو الحسين بن الفضل، أخبرنا عبد اللّه بن جعفر، حدّثنا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بكير، قال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سنة أربع و تسعين قدم بشر بن أمير المؤمنين بأهل الشام إلى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ليغزو بهم مع أهل مصر</w:t>
      </w:r>
      <w:r>
        <w:rPr>
          <w:rFonts w:eastAsia="Amiri" w:cs="Amiri" w:ascii="Amiri" w:hAnsi="Amiri"/>
          <w:color w:val="111111"/>
          <w:sz w:val="28"/>
          <w:szCs w:val="28"/>
          <w:rtl w:val="true"/>
          <w:lang w:bidi="ar-SA"/>
        </w:rPr>
        <w:t xml:space="preserve">] </w:t>
      </w:r>
      <w:r>
        <w:rPr>
          <w:rStyle w:val="FootnoteAnchor"/>
          <w:rtl w:val="true"/>
        </w:rPr>
        <w:footnoteReference w:id="1141"/>
      </w:r>
      <w:r>
        <w:rPr>
          <w:rFonts w:ascii="Amiri" w:hAnsi="Amiri" w:eastAsia="Amiri" w:cs="Amiri"/>
          <w:color w:val="111111"/>
          <w:sz w:val="28"/>
          <w:sz w:val="28"/>
          <w:szCs w:val="28"/>
          <w:rtl w:val="true"/>
          <w:lang w:bidi="ar-SA"/>
        </w:rPr>
        <w:t xml:space="preserve">البحر، على أهل مصر عبد اللّه بن مالك بن الأبجر، و دخل بشر مصر يوم الاثنين في رجب فسار حتى بلغوا أدرنة </w:t>
      </w:r>
      <w:r>
        <w:rPr>
          <w:rStyle w:val="FootnoteAnchor"/>
          <w:rtl w:val="true"/>
        </w:rPr>
        <w:footnoteReference w:id="1142"/>
      </w:r>
      <w:r>
        <w:rPr>
          <w:rFonts w:ascii="Amiri" w:hAnsi="Amiri" w:eastAsia="Amiri" w:cs="Amiri"/>
          <w:color w:val="111111"/>
          <w:sz w:val="28"/>
          <w:sz w:val="28"/>
          <w:szCs w:val="28"/>
          <w:rtl w:val="true"/>
          <w:lang w:bidi="ar-SA"/>
        </w:rPr>
        <w:t>،ثم لم تطب لهم الريح، فرجعوا إلى الإسكندرية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فجاءهم إذنهم و هم بها فقفلوا</w:t>
      </w:r>
      <w:r>
        <w:rPr>
          <w:rFonts w:eastAsia="Amiri" w:cs="Amiri" w:ascii="Amiri" w:hAnsi="Amiri"/>
          <w:color w:val="111111"/>
          <w:sz w:val="28"/>
          <w:szCs w:val="28"/>
          <w:rtl w:val="true"/>
          <w:lang w:bidi="ar-SA"/>
        </w:rPr>
        <w:t xml:space="preserve">. </w:t>
      </w:r>
      <w:bookmarkStart w:id="216" w:name="pg11914_109639"/>
    </w:p>
    <w:p>
      <w:pPr>
        <w:pStyle w:val="BookText"/>
        <w:rPr/>
      </w:pPr>
      <w:bookmarkEnd w:id="216"/>
      <w:r>
        <w:rPr>
          <w:rFonts w:ascii="Amiri" w:hAnsi="Amiri" w:eastAsia="Amiri" w:cs="Amiri"/>
          <w:color w:val="111111"/>
          <w:sz w:val="28"/>
          <w:sz w:val="28"/>
          <w:szCs w:val="28"/>
          <w:rtl w:val="true"/>
          <w:lang w:bidi="ar-SA"/>
        </w:rPr>
        <w:t>أخبرنا عن أبي منصور بن خيرون عن أبي محمد الجوهري و أبي جعفر بن المسلمة،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أجاز لنا أبو عبد اللّه محمد بن عمران بن موسى المرزباني في كتاب معجم الشعراء </w:t>
      </w:r>
      <w:r>
        <w:rPr>
          <w:rStyle w:val="FootnoteAnchor"/>
          <w:rtl w:val="true"/>
        </w:rPr>
        <w:footnoteReference w:id="114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بن الوليد بن عبد الملك بن مروان بن الحكم يقول لما قتل الوليد بن يزيد بن عبد الملك </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عجب لا ينقضي </w:t>
      </w:r>
      <w:r>
        <w:rPr>
          <w:rStyle w:val="FootnoteAnchor"/>
          <w:rtl w:val="true"/>
        </w:rPr>
        <w:footnoteReference w:id="1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 قتل الوليد</w:t>
      </w:r>
    </w:p>
    <w:p>
      <w:pPr>
        <w:pStyle w:val="BookText"/>
        <w:rPr/>
      </w:pPr>
      <w:r>
        <w:rPr>
          <w:rFonts w:ascii="IRNazanin" w:hAnsi="IRNazanin" w:eastAsia="IRNazanin"/>
          <w:color w:val="111111"/>
          <w:sz w:val="28"/>
          <w:sz w:val="28"/>
          <w:szCs w:val="28"/>
          <w:rtl w:val="true"/>
          <w:lang w:bidi="fa-IR"/>
        </w:rPr>
        <w:t xml:space="preserve">سما </w:t>
      </w:r>
      <w:r>
        <w:rPr>
          <w:rStyle w:val="FootnoteAnchor"/>
          <w:rtl w:val="true"/>
        </w:rPr>
        <w:footnoteReference w:id="1146"/>
      </w:r>
      <w:r>
        <w:rPr>
          <w:rFonts w:ascii="Amiri" w:hAnsi="Amiri" w:eastAsia="Amiri" w:cs="Amiri"/>
          <w:color w:val="111111"/>
          <w:sz w:val="28"/>
          <w:sz w:val="28"/>
          <w:szCs w:val="28"/>
          <w:rtl w:val="true"/>
          <w:lang w:bidi="ar-SA"/>
        </w:rPr>
        <w:t xml:space="preserve">الملك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زال فأمسى ليزيد</w:t>
      </w:r>
    </w:p>
    <w:p>
      <w:pPr>
        <w:pStyle w:val="BookText"/>
        <w:rPr/>
      </w:pPr>
      <w:r>
        <w:rPr>
          <w:rFonts w:ascii="Amiri" w:hAnsi="Amiri" w:eastAsia="Amiri" w:cs="Amiri"/>
          <w:color w:val="111111"/>
          <w:sz w:val="28"/>
          <w:sz w:val="28"/>
          <w:szCs w:val="28"/>
          <w:rtl w:val="true"/>
          <w:lang w:bidi="ar-SA"/>
        </w:rPr>
        <w:t xml:space="preserve">أسلمته عبد 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البقايا من ثمود</w:t>
      </w:r>
    </w:p>
    <w:p>
      <w:pPr>
        <w:pStyle w:val="BookText"/>
        <w:rPr/>
      </w:pPr>
      <w:r>
        <w:rPr>
          <w:rFonts w:ascii="Amiri" w:hAnsi="Amiri" w:eastAsia="Amiri" w:cs="Amiri"/>
          <w:color w:val="111111"/>
          <w:sz w:val="28"/>
          <w:sz w:val="28"/>
          <w:szCs w:val="28"/>
          <w:rtl w:val="true"/>
          <w:lang w:bidi="ar-SA"/>
        </w:rPr>
        <w:t xml:space="preserve">قال يوم الدار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مسّه حرّ الحديد</w:t>
      </w:r>
    </w:p>
    <w:p>
      <w:pPr>
        <w:pStyle w:val="BookText"/>
        <w:rPr/>
      </w:pPr>
      <w:r>
        <w:rPr>
          <w:rFonts w:ascii="Amiri" w:hAnsi="Amiri" w:eastAsia="Amiri" w:cs="Amiri"/>
          <w:color w:val="111111"/>
          <w:sz w:val="28"/>
          <w:sz w:val="28"/>
          <w:szCs w:val="28"/>
          <w:rtl w:val="true"/>
          <w:lang w:bidi="ar-SA"/>
        </w:rPr>
        <w:t xml:space="preserve">اتّقوا اللّه و كفّوا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عقدي و عهودي</w:t>
      </w:r>
    </w:p>
    <w:p>
      <w:pPr>
        <w:pStyle w:val="BookText"/>
        <w:rPr/>
      </w:pPr>
      <w:r>
        <w:rPr>
          <w:rFonts w:ascii="Amiri" w:hAnsi="Amiri" w:eastAsia="Amiri" w:cs="Amiri"/>
          <w:color w:val="111111"/>
          <w:sz w:val="28"/>
          <w:sz w:val="28"/>
          <w:szCs w:val="28"/>
          <w:rtl w:val="true"/>
          <w:lang w:bidi="ar-SA"/>
        </w:rPr>
        <w:t xml:space="preserve">قتلوه ثم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هالك غير فقيد</w:t>
      </w:r>
    </w:p>
    <w:p>
      <w:pPr>
        <w:pStyle w:val="Heading4"/>
        <w:numPr>
          <w:ilvl w:val="3"/>
          <w:numId w:val="1"/>
        </w:numPr>
        <w:rPr/>
      </w:pPr>
      <w:bookmarkStart w:id="217" w:name="__RefHeading___Toc13805407_73709187"/>
      <w:bookmarkStart w:id="218" w:name="_Toc80"/>
      <w:bookmarkEnd w:id="217"/>
      <w:r>
        <w:rPr/>
        <w:t>908</w:t>
      </w:r>
      <w:r>
        <w:rPr>
          <w:rtl w:val="true"/>
        </w:rPr>
        <w:t>-</w:t>
      </w:r>
      <w:r>
        <w:rPr>
          <w:rtl w:val="true"/>
        </w:rPr>
        <w:t>بشر بن وهب</w:t>
      </w:r>
      <w:bookmarkEnd w:id="218"/>
    </w:p>
    <w:p>
      <w:pPr>
        <w:pStyle w:val="BookText"/>
        <w:rPr/>
      </w:pPr>
      <w:r>
        <w:rPr>
          <w:rFonts w:ascii="Amiri" w:hAnsi="Amiri" w:eastAsia="Amiri" w:cs="Amiri"/>
          <w:color w:val="111111"/>
          <w:sz w:val="28"/>
          <w:sz w:val="28"/>
          <w:szCs w:val="28"/>
          <w:rtl w:val="true"/>
          <w:lang w:bidi="ar-SA"/>
        </w:rPr>
        <w:t xml:space="preserve">أبو مروان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 عن الهيثم بن عمران العبسي، روى عنه أحمد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1147"/>
      </w:r>
      <w:r>
        <w:rPr>
          <w:rFonts w:ascii="Amiri" w:hAnsi="Amiri" w:eastAsia="Amiri" w:cs="Amiri"/>
          <w:color w:val="111111"/>
          <w:sz w:val="28"/>
          <w:sz w:val="28"/>
          <w:szCs w:val="28"/>
          <w:rtl w:val="true"/>
          <w:lang w:bidi="ar-SA"/>
        </w:rPr>
        <w:t>الحواري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إبراهيم، حدّثنا عبد العزيز الكتاني، أنبأنا أبو محمد بن أبي نصر، أخبرنا أبو الحسن بن حبيب، حدّثنا أبو الحسين محمد بن إسحاق، حدّثنا أحمد بن أبي الحواري، حدّثنا أبو مروان بشر بن وهب السّراج، حدّثنا الهيثم بن عمران، عن أبيه عن مكحول،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طلبات الحوائج من الناس، فإنه فقر حاضر، و عليك بالإياس فإنه الغنى؛ ودع من الكلام ما يعتذر منه، و تكلّم بما سواه، و إذا صلّيت فصلّ‌ صلاة مودّع</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نسخة ما شافهني به أبو عبد اللّه الخلاّل، أنبأنا أبو القاسم بن مندة، أنبأنا أبو طاهر بن سلمة، أنبأنا علي بن محمد ح</w:t>
      </w:r>
      <w:r>
        <w:rPr>
          <w:rFonts w:eastAsia="Amiri" w:cs="Amiri" w:ascii="Amiri" w:hAnsi="Amiri"/>
          <w:color w:val="111111"/>
          <w:sz w:val="28"/>
          <w:szCs w:val="28"/>
          <w:rtl w:val="true"/>
          <w:lang w:bidi="ar-SA"/>
        </w:rPr>
        <w:t xml:space="preserve">. </w:t>
      </w:r>
      <w:bookmarkStart w:id="219" w:name="pg11914_109640"/>
    </w:p>
    <w:p>
      <w:pPr>
        <w:pStyle w:val="BookText"/>
        <w:rPr/>
      </w:pPr>
      <w:bookmarkEnd w:id="21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أحمد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محمد بن أبي حاتم قال </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بشر بن وهب أبو مروان الدمشقي، روى عن الهيثم بن عمران </w:t>
      </w:r>
      <w:r>
        <w:rPr>
          <w:rStyle w:val="FootnoteAnchor"/>
          <w:rtl w:val="true"/>
        </w:rPr>
        <w:footnoteReference w:id="1149"/>
      </w:r>
      <w:r>
        <w:rPr>
          <w:rFonts w:ascii="Amiri" w:hAnsi="Amiri" w:eastAsia="Amiri" w:cs="Amiri"/>
          <w:color w:val="111111"/>
          <w:sz w:val="28"/>
          <w:sz w:val="28"/>
          <w:szCs w:val="28"/>
          <w:rtl w:val="true"/>
          <w:lang w:bidi="ar-SA"/>
        </w:rPr>
        <w:t>روى عنه أحمد بن أبي الحواري</w:t>
      </w:r>
      <w:r>
        <w:rPr>
          <w:rFonts w:eastAsia="Amiri" w:cs="Amiri" w:ascii="Amiri" w:hAnsi="Amiri"/>
          <w:color w:val="111111"/>
          <w:sz w:val="28"/>
          <w:szCs w:val="28"/>
          <w:rtl w:val="true"/>
          <w:lang w:bidi="ar-SA"/>
        </w:rPr>
        <w:t>.</w:t>
      </w:r>
    </w:p>
    <w:p>
      <w:pPr>
        <w:pStyle w:val="Heading4"/>
        <w:numPr>
          <w:ilvl w:val="3"/>
          <w:numId w:val="1"/>
        </w:numPr>
        <w:rPr/>
      </w:pPr>
      <w:bookmarkStart w:id="220" w:name="__RefHeading___Toc13805409_73709187"/>
      <w:bookmarkStart w:id="221" w:name="_Toc81"/>
      <w:bookmarkEnd w:id="220"/>
      <w:r>
        <w:rPr/>
        <w:t>909</w:t>
      </w:r>
      <w:r>
        <w:rPr>
          <w:rtl w:val="true"/>
        </w:rPr>
        <w:t xml:space="preserve"> - </w:t>
      </w:r>
      <w:r>
        <w:rPr>
          <w:rtl w:val="true"/>
        </w:rPr>
        <w:t>بشر بن هلباء الكلبي ثم العامريّ‌</w:t>
      </w:r>
      <w:bookmarkEnd w:id="221"/>
    </w:p>
    <w:p>
      <w:pPr>
        <w:pStyle w:val="BookText"/>
        <w:rPr/>
      </w:pP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بشر بن هلباء الكلبي ثم العامريّ‌ </w:t>
      </w:r>
      <w:r>
        <w:rPr>
          <w:rStyle w:val="FootnoteAnchor"/>
          <w:rtl w:val="true"/>
        </w:rPr>
        <w:footnoteReference w:id="1150"/>
      </w:r>
    </w:p>
    <w:p>
      <w:pPr>
        <w:pStyle w:val="BookText"/>
        <w:rPr/>
      </w:pPr>
      <w:r>
        <w:rPr>
          <w:rFonts w:ascii="Amiri" w:hAnsi="Amiri" w:eastAsia="Amiri" w:cs="Amiri"/>
          <w:color w:val="111111"/>
          <w:sz w:val="28"/>
          <w:sz w:val="28"/>
          <w:szCs w:val="28"/>
          <w:rtl w:val="true"/>
          <w:lang w:bidi="ar-SA"/>
        </w:rPr>
        <w:t>ممن شهد قتل الوليد بن يزيد، حكى عنه دكين بن شمّاخ الكلبيّ‌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على أبي الوفاء حفاظ‍‌ بن الحسن بن الحسين بن عبد العزيز بن أحمد، أنبأنا عبد الوهاب الميداني، 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زبر، أنبأنا عبد اللّه بن أحمد بن جعفر، حدّثني أبو جعفر الطبري </w:t>
      </w:r>
      <w:r>
        <w:rPr>
          <w:rStyle w:val="FootnoteAnchor"/>
          <w:rtl w:val="true"/>
        </w:rPr>
        <w:footnoteReference w:id="1151"/>
      </w:r>
      <w:r>
        <w:rPr>
          <w:rFonts w:ascii="Amiri" w:hAnsi="Amiri" w:eastAsia="Amiri" w:cs="Amiri"/>
          <w:color w:val="111111"/>
          <w:sz w:val="28"/>
          <w:sz w:val="28"/>
          <w:szCs w:val="28"/>
          <w:rtl w:val="true"/>
          <w:lang w:bidi="ar-SA"/>
        </w:rPr>
        <w:t xml:space="preserve">،حدّثني أحمد بن زهير، عن أبي محمد، عن عمرو </w:t>
      </w:r>
      <w:r>
        <w:rPr>
          <w:rStyle w:val="FootnoteAnchor"/>
          <w:rtl w:val="true"/>
        </w:rPr>
        <w:footnoteReference w:id="1152"/>
      </w:r>
      <w:r>
        <w:rPr>
          <w:rFonts w:ascii="Amiri" w:hAnsi="Amiri" w:eastAsia="Amiri" w:cs="Amiri"/>
          <w:color w:val="111111"/>
          <w:sz w:val="28"/>
          <w:sz w:val="28"/>
          <w:szCs w:val="28"/>
          <w:rtl w:val="true"/>
          <w:lang w:bidi="ar-SA"/>
        </w:rPr>
        <w:t>بن مروان الكلبيّ‌، حدّثني دكين بن شمّاخ الكلبيّ‌ ثم العامريّ‌،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بشر بن هلباء العامريّ‌ يوم قتل الوليد ضرب باب البخراء </w:t>
      </w:r>
      <w:r>
        <w:rPr>
          <w:rStyle w:val="FootnoteAnchor"/>
          <w:rtl w:val="true"/>
        </w:rPr>
        <w:footnoteReference w:id="1153"/>
      </w:r>
      <w:r>
        <w:rPr>
          <w:rFonts w:ascii="Amiri" w:hAnsi="Amiri" w:eastAsia="Amiri" w:cs="Amiri"/>
          <w:color w:val="111111"/>
          <w:sz w:val="28"/>
          <w:sz w:val="28"/>
          <w:szCs w:val="28"/>
          <w:rtl w:val="true"/>
          <w:lang w:bidi="ar-SA"/>
        </w:rPr>
        <w:t>بالسيف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سنبكي خالدا بمهنّدات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تذهب صنائعه ضلالا</w:t>
      </w:r>
    </w:p>
    <w:p>
      <w:pPr>
        <w:pStyle w:val="BookText"/>
        <w:rPr/>
      </w:pPr>
      <w:r>
        <w:rPr>
          <w:rFonts w:ascii="Amiri" w:hAnsi="Amiri" w:eastAsia="Amiri" w:cs="Amiri"/>
          <w:color w:val="111111"/>
          <w:sz w:val="28"/>
          <w:sz w:val="28"/>
          <w:szCs w:val="28"/>
          <w:rtl w:val="true"/>
          <w:lang w:bidi="ar-SA"/>
        </w:rPr>
        <w:t>يعني خالد القشيري، و هذا البيت لعمران بن هلباء أخي بشر، و سيأتي في أبيات في ترجمة عمران</w:t>
      </w:r>
      <w:r>
        <w:rPr>
          <w:rFonts w:eastAsia="Amiri" w:cs="Amiri" w:ascii="Amiri" w:hAnsi="Amiri"/>
          <w:color w:val="111111"/>
          <w:sz w:val="28"/>
          <w:szCs w:val="28"/>
          <w:rtl w:val="true"/>
          <w:lang w:bidi="ar-SA"/>
        </w:rPr>
        <w:t>.</w:t>
      </w:r>
    </w:p>
    <w:p>
      <w:pPr>
        <w:pStyle w:val="Heading4"/>
        <w:numPr>
          <w:ilvl w:val="3"/>
          <w:numId w:val="1"/>
        </w:numPr>
        <w:rPr/>
      </w:pPr>
      <w:bookmarkStart w:id="222" w:name="__RefHeading___Toc13805411_73709187"/>
      <w:bookmarkStart w:id="223" w:name="_Toc82"/>
      <w:bookmarkEnd w:id="222"/>
      <w:r>
        <w:rPr/>
        <w:t>910</w:t>
      </w:r>
      <w:r>
        <w:rPr>
          <w:rtl w:val="true"/>
        </w:rPr>
        <w:t xml:space="preserve"> - </w:t>
      </w:r>
      <w:r>
        <w:rPr>
          <w:rtl w:val="true"/>
        </w:rPr>
        <w:t>بشر و هو الحتات بن يزيد بن علقمة</w:t>
      </w:r>
      <w:bookmarkEnd w:id="223"/>
    </w:p>
    <w:p>
      <w:pPr>
        <w:pStyle w:val="BookText"/>
        <w:rPr/>
      </w:pP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بشر و هو الحتات بن يزيد بن علقمة </w:t>
      </w:r>
      <w:r>
        <w:rPr>
          <w:rStyle w:val="FootnoteAnchor"/>
          <w:rtl w:val="true"/>
        </w:rPr>
        <w:footnoteReference w:id="1154"/>
      </w:r>
    </w:p>
    <w:p>
      <w:pPr>
        <w:pStyle w:val="BookText"/>
        <w:rPr/>
      </w:pPr>
      <w:r>
        <w:rPr>
          <w:rFonts w:ascii="Amiri" w:hAnsi="Amiri" w:eastAsia="Amiri" w:cs="Amiri"/>
          <w:color w:val="111111"/>
          <w:sz w:val="28"/>
          <w:sz w:val="28"/>
          <w:szCs w:val="28"/>
          <w:rtl w:val="true"/>
          <w:lang w:bidi="ar-SA"/>
        </w:rPr>
        <w:t xml:space="preserve">ابن حويّ‌ بن سفيان بن مجاشع بن دارم بن مالك بن حنظلة بن مالك بن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تميم وفد </w:t>
      </w:r>
      <w:r>
        <w:rPr>
          <w:rStyle w:val="FootnoteAnchor"/>
          <w:rtl w:val="true"/>
        </w:rPr>
        <w:footnoteReference w:id="1155"/>
      </w:r>
      <w:r>
        <w:rPr>
          <w:rFonts w:ascii="Amiri" w:hAnsi="Amiri" w:eastAsia="Amiri" w:cs="Amiri"/>
          <w:color w:val="111111"/>
          <w:sz w:val="28"/>
          <w:sz w:val="28"/>
          <w:szCs w:val="28"/>
          <w:rtl w:val="true"/>
          <w:lang w:bidi="ar-SA"/>
        </w:rPr>
        <w:t>مع جماعة من أشرافهم و آخى النبي صلى اللّه عليه و سلم بينه و بين معاوية</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أخبرنا أبو الحسين بن النّقّور، أخبرنا أبو طاهر المخلّص، أخبرنا رضوان بن أحمد بن جالينوس، أخبرنا أبو عمر أحمد بن عبد الجبار، </w:t>
      </w:r>
    </w:p>
    <w:p>
      <w:pPr>
        <w:pStyle w:val="BookText"/>
        <w:rPr/>
      </w:pPr>
      <w:r>
        <w:rPr>
          <w:rFonts w:ascii="Amiri" w:hAnsi="Amiri" w:eastAsia="Amiri" w:cs="Amiri"/>
          <w:color w:val="111111"/>
          <w:sz w:val="28"/>
          <w:sz w:val="28"/>
          <w:szCs w:val="28"/>
          <w:rtl w:val="true"/>
          <w:lang w:bidi="ar-SA"/>
        </w:rPr>
        <w:t xml:space="preserve">حدّثنا يونس بن بكير، عن ابن إسحاق، قال </w:t>
      </w:r>
      <w:r>
        <w:rPr>
          <w:rStyle w:val="FootnoteAnchor"/>
          <w:rtl w:val="true"/>
        </w:rPr>
        <w:footnoteReference w:id="11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قدمت وفود العرب على رسول اللّه صلى اللّه عليه و سلم فقدم عليه عطارد بن حاجب بن زرارة التميمي في أشراف من بني تميم فيهم الأقرع بن حابس و الزّبرقان بن بدر، و عمرو </w:t>
      </w:r>
      <w:r>
        <w:rPr>
          <w:rStyle w:val="FootnoteAnchor"/>
          <w:rtl w:val="true"/>
        </w:rPr>
        <w:footnoteReference w:id="1157"/>
      </w:r>
      <w:r>
        <w:rPr>
          <w:rFonts w:ascii="Amiri" w:hAnsi="Amiri" w:eastAsia="Amiri" w:cs="Amiri"/>
          <w:color w:val="111111"/>
          <w:sz w:val="28"/>
          <w:sz w:val="28"/>
          <w:szCs w:val="28"/>
          <w:rtl w:val="true"/>
          <w:lang w:bidi="ar-SA"/>
        </w:rPr>
        <w:t xml:space="preserve">بن الأهتم، و الحتات، و نعيم بن زيد، و قيس بن الحارث، و قيس بن عاصم في وفد عظيم من بني تميم معهم عيينة بن حصن الفزاري </w:t>
      </w:r>
      <w:r>
        <w:rPr>
          <w:rStyle w:val="FootnoteAnchor"/>
          <w:rtl w:val="true"/>
        </w:rPr>
        <w:footnoteReference w:id="1158"/>
      </w:r>
      <w:r>
        <w:rPr>
          <w:rFonts w:ascii="Amiri" w:hAnsi="Amiri" w:eastAsia="Amiri" w:cs="Amiri"/>
          <w:color w:val="111111"/>
          <w:sz w:val="28"/>
          <w:sz w:val="28"/>
          <w:szCs w:val="28"/>
          <w:rtl w:val="true"/>
          <w:lang w:bidi="ar-SA"/>
        </w:rPr>
        <w:t>و كان الأقرع بن حابس و عيينة شهدا مع رسول اللّه صلى اللّه عليه و سلم حنينا و الفتح و الطائف، فلما قدم وفد بني تميم دخلوا معهم، فلما دخل وفد بني تميم المسجد نادوا رسول اللّه صلى اللّه عليه و سلم من وراء الحجرات أن أخرج إلينا يا محمد جئناك نفاخرك فأذن لشاعرنا و خطيبنا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فقد أذنت لخطيبكم فليقم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عطارد بن حاجب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جعلنا ملوكا، الذي له الفضل علينا و وهب لنا أموالا عظاما نفعل فيها المعروف، و جعلنا أعزاء أهل المشرق و أكثره عددا و أيسره عدة، فمن مثلنا في الناس‌؟ ألسنا رءوس الناس‌؟ و أولي فضلهم‌؟ فمن فاخرنا فليعد مثل ما عدّدنا، و لو شئنا لأكثرنا من الكلام، و لكنا نستحي من الإكثار لما أعطانا أقول هذا لئن تأتوا بمثل قولنا، و أمر أفضل من أمرنا ثم 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صلى اللّه عليه و سلم لثابت بن قيس بن الشماس </w:t>
      </w:r>
      <w:r>
        <w:rPr>
          <w:rStyle w:val="FootnoteAnchor"/>
          <w:rtl w:val="true"/>
        </w:rPr>
        <w:footnoteReference w:id="11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فأجبه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w:t>
      </w:r>
      <w:r>
        <w:rPr>
          <w:rFonts w:eastAsia="IRNazanin" w:cs="IRNazanin"/>
          <w:color w:val="111111"/>
          <w:sz w:val="28"/>
          <w:szCs w:val="28"/>
          <w:rtl w:val="true"/>
          <w:lang w:bidi="fa-IR"/>
        </w:rPr>
        <w:t xml:space="preserve">] </w:t>
      </w:r>
      <w:r>
        <w:rPr>
          <w:rStyle w:val="FootnoteAnchor"/>
          <w:rtl w:val="true"/>
        </w:rPr>
        <w:footnoteReference w:id="1160"/>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السموات و الأرض خلقه، قضى فيهن أمره، و وسع كرسيه علمه، و لم يكن شيء قط‍‌ إلاّ من فضله، ثم كان من فضله أن جعلنا ملوكا، و اصطفى من خير خلقه رسولا، أكرمه نسبا، و أصدقه حديثا و أفضله حسبا، فأنزل اللّه عليه كتابه و ائتمنه على خلقه، و كان خيرة اللّه من العالمين ثم دعا الناس إلى الإيمان به، فآمن به المهاجرون من قومه و ذوو رحمه أكرم الناس أحسابا، و أحسنه وجوها، و خير الناس فعلا ثم كان أول الخلق إجابة و استجاب للّه حين دعا رسول اللّه صلى اللّه عليه و سلم أنصار اللّه و وزراء رسول اللّه صلى اللّه عليه و سلم نقاتل الناس حتى يؤمنوا فمن آمن باللّه و رسوله منع ماله و دمه، و من نكث جاهدناه في اللّه أبدا و كان قتله علينا يسيرا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قولي هذا و استغفر اللّه للمؤمنين و المؤمنات و السلام عليكم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يا محمد لشاعرنا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w:t>
      </w:r>
      <w:r>
        <w:rPr>
          <w:rStyle w:val="FootnoteAnchor"/>
          <w:rtl w:val="true"/>
        </w:rPr>
        <w:footnoteReference w:id="1161"/>
      </w:r>
      <w:r>
        <w:rPr>
          <w:rFonts w:ascii="IRNazanin" w:hAnsi="IRNazanin" w:eastAsia="IRNazanin"/>
          <w:color w:val="111111"/>
          <w:sz w:val="28"/>
          <w:sz w:val="28"/>
          <w:szCs w:val="28"/>
          <w:rtl w:val="true"/>
          <w:lang w:bidi="fa-IR"/>
        </w:rPr>
        <w:t>الزّبرقان بن بدر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الملوك فلا حيّ‌ يعادلنا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فينا الملوك و فينا ينصب الرّبع </w:t>
      </w:r>
      <w:r>
        <w:rPr>
          <w:rStyle w:val="FootnoteAnchor"/>
          <w:rtl w:val="true"/>
        </w:rPr>
        <w:footnoteReference w:id="1162"/>
      </w:r>
    </w:p>
    <w:p>
      <w:pPr>
        <w:pStyle w:val="BookText"/>
        <w:rPr/>
      </w:pPr>
      <w:r>
        <w:rPr>
          <w:rFonts w:ascii="Amiri" w:hAnsi="Amiri" w:eastAsia="Amiri" w:cs="Amiri"/>
          <w:color w:val="111111"/>
          <w:sz w:val="28"/>
          <w:sz w:val="28"/>
          <w:szCs w:val="28"/>
          <w:rtl w:val="true"/>
          <w:lang w:bidi="ar-SA"/>
        </w:rPr>
        <w:t xml:space="preserve">و كم قسرنا من الأحياء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النهاب و فضل العزّ يتّبع</w:t>
      </w:r>
    </w:p>
    <w:p>
      <w:pPr>
        <w:pStyle w:val="BookText"/>
        <w:rPr/>
      </w:pPr>
      <w:r>
        <w:rPr>
          <w:rFonts w:ascii="Amiri" w:hAnsi="Amiri" w:eastAsia="Amiri" w:cs="Amiri"/>
          <w:color w:val="111111"/>
          <w:sz w:val="28"/>
          <w:sz w:val="28"/>
          <w:szCs w:val="28"/>
          <w:rtl w:val="true"/>
          <w:lang w:bidi="ar-SA"/>
        </w:rPr>
        <w:t xml:space="preserve">و نحن نطعم عند القحط‍‌ ما أكلوا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الشّواء إذا لم يؤنس القزع</w:t>
      </w:r>
    </w:p>
    <w:p>
      <w:pPr>
        <w:pStyle w:val="BookText"/>
        <w:rPr/>
      </w:pPr>
      <w:r>
        <w:rPr>
          <w:rFonts w:ascii="Amiri" w:hAnsi="Amiri" w:eastAsia="Amiri" w:cs="Amiri"/>
          <w:color w:val="111111"/>
          <w:sz w:val="28"/>
          <w:sz w:val="28"/>
          <w:szCs w:val="28"/>
          <w:rtl w:val="true"/>
          <w:lang w:bidi="ar-SA"/>
        </w:rPr>
        <w:t xml:space="preserve">ثم ترى الناس تأتينا سراتهم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أوب هوينا </w:t>
      </w:r>
      <w:r>
        <w:rPr>
          <w:rStyle w:val="FootnoteAnchor"/>
          <w:rtl w:val="true"/>
        </w:rPr>
        <w:footnoteReference w:id="1163"/>
      </w:r>
      <w:r>
        <w:rPr>
          <w:rFonts w:ascii="Amiri" w:hAnsi="Amiri" w:eastAsia="Amiri" w:cs="Amiri"/>
          <w:color w:val="111111"/>
          <w:sz w:val="28"/>
          <w:sz w:val="28"/>
          <w:szCs w:val="28"/>
          <w:rtl w:val="true"/>
          <w:lang w:bidi="ar-SA"/>
        </w:rPr>
        <w:t>ثم نتّبع</w:t>
      </w:r>
    </w:p>
    <w:p>
      <w:pPr>
        <w:pStyle w:val="BookText"/>
        <w:rPr/>
      </w:pPr>
      <w:r>
        <w:rPr>
          <w:rFonts w:ascii="Amiri" w:hAnsi="Amiri" w:eastAsia="Amiri" w:cs="Amiri"/>
          <w:color w:val="111111"/>
          <w:sz w:val="28"/>
          <w:sz w:val="28"/>
          <w:szCs w:val="28"/>
          <w:rtl w:val="true"/>
          <w:lang w:bidi="ar-SA"/>
        </w:rPr>
        <w:t xml:space="preserve">و ننحر الكوم عبطا في أرومتنا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للنازلين إذا ما أنزلوا شبعوا</w:t>
      </w:r>
    </w:p>
    <w:p>
      <w:pPr>
        <w:pStyle w:val="BookText"/>
        <w:rPr/>
      </w:pPr>
      <w:r>
        <w:rPr>
          <w:rFonts w:ascii="Amiri" w:hAnsi="Amiri" w:eastAsia="Amiri" w:cs="Amiri"/>
          <w:color w:val="111111"/>
          <w:sz w:val="28"/>
          <w:sz w:val="28"/>
          <w:szCs w:val="28"/>
          <w:rtl w:val="true"/>
          <w:lang w:bidi="ar-SA"/>
        </w:rPr>
        <w:t xml:space="preserve">و لا ترانا إذا حي تفاخرنا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استفادوا و كان اليأس يقتطع</w:t>
      </w:r>
    </w:p>
    <w:p>
      <w:pPr>
        <w:pStyle w:val="BookText"/>
        <w:rPr/>
      </w:pPr>
      <w:r>
        <w:rPr>
          <w:rFonts w:ascii="Amiri" w:hAnsi="Amiri" w:eastAsia="Amiri" w:cs="Amiri"/>
          <w:color w:val="111111"/>
          <w:sz w:val="28"/>
          <w:sz w:val="28"/>
          <w:szCs w:val="28"/>
          <w:rtl w:val="true"/>
          <w:lang w:bidi="ar-SA"/>
        </w:rPr>
        <w:t xml:space="preserve">فمن يعادلنا في ذاك نعرفه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فيرجع القول و الأخبار تستمع</w:t>
      </w:r>
    </w:p>
    <w:p>
      <w:pPr>
        <w:pStyle w:val="BookText"/>
        <w:rPr/>
      </w:pPr>
      <w:r>
        <w:rPr>
          <w:rFonts w:ascii="Amiri" w:hAnsi="Amiri" w:eastAsia="Amiri" w:cs="Amiri"/>
          <w:color w:val="111111"/>
          <w:sz w:val="28"/>
          <w:sz w:val="28"/>
          <w:szCs w:val="28"/>
          <w:rtl w:val="true"/>
          <w:lang w:bidi="ar-SA"/>
        </w:rPr>
        <w:t xml:space="preserve">إنّا أبينا و لم يأب </w:t>
      </w:r>
      <w:r>
        <w:rPr>
          <w:rStyle w:val="FootnoteAnchor"/>
          <w:rtl w:val="true"/>
        </w:rPr>
        <w:footnoteReference w:id="1164"/>
      </w:r>
      <w:r>
        <w:rPr>
          <w:rFonts w:ascii="Amiri" w:hAnsi="Amiri" w:eastAsia="Amiri" w:cs="Amiri"/>
          <w:color w:val="111111"/>
          <w:sz w:val="28"/>
          <w:sz w:val="28"/>
          <w:szCs w:val="28"/>
          <w:rtl w:val="true"/>
          <w:lang w:bidi="ar-SA"/>
        </w:rPr>
        <w:t xml:space="preserve">لنا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كذلك عند الفخر نرتفع</w:t>
      </w:r>
    </w:p>
    <w:p>
      <w:pPr>
        <w:pStyle w:val="BookText"/>
        <w:rPr/>
      </w:pPr>
      <w:r>
        <w:rPr>
          <w:rFonts w:ascii="Amiri" w:hAnsi="Amiri" w:eastAsia="Amiri" w:cs="Amiri"/>
          <w:color w:val="111111"/>
          <w:sz w:val="28"/>
          <w:sz w:val="28"/>
          <w:szCs w:val="28"/>
          <w:rtl w:val="true"/>
          <w:lang w:bidi="ar-SA"/>
        </w:rPr>
        <w:t>و كان حسان غائبا فبعث إليه رسول اللّه صلى اللّه عليه و سلم فقال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الرسول فأخبرني أن رسول اللّه صلى اللّه عليه و سلم إنّما دعاني لأجيب شاعر بني تميم فخرجت إلى رسول اللّه صلى اللّه عليه و سلم و أنا أقول </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منعنا رسول اللّه إذ حلّ‌ وسطنا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أنف راض من معدّ و راغم</w:t>
      </w:r>
    </w:p>
    <w:p>
      <w:pPr>
        <w:pStyle w:val="BookText"/>
        <w:rPr/>
      </w:pPr>
      <w:r>
        <w:rPr>
          <w:rFonts w:ascii="Amiri" w:hAnsi="Amiri" w:eastAsia="Amiri" w:cs="Amiri"/>
          <w:color w:val="111111"/>
          <w:sz w:val="28"/>
          <w:sz w:val="28"/>
          <w:szCs w:val="28"/>
          <w:rtl w:val="true"/>
          <w:lang w:bidi="ar-SA"/>
        </w:rPr>
        <w:t xml:space="preserve">منعناه لمّا حلّ‌ بين بيوتنا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بأسيافنا من كل باغ و ظالم</w:t>
      </w:r>
    </w:p>
    <w:p>
      <w:pPr>
        <w:pStyle w:val="BookText"/>
        <w:rPr/>
      </w:pPr>
      <w:r>
        <w:rPr>
          <w:rFonts w:ascii="Amiri" w:hAnsi="Amiri" w:eastAsia="Amiri" w:cs="Amiri"/>
          <w:color w:val="111111"/>
          <w:sz w:val="28"/>
          <w:sz w:val="28"/>
          <w:szCs w:val="28"/>
          <w:rtl w:val="true"/>
          <w:lang w:bidi="ar-SA"/>
        </w:rPr>
        <w:t xml:space="preserve">ببيت حريد </w:t>
      </w:r>
      <w:r>
        <w:rPr>
          <w:rStyle w:val="FootnoteAnchor"/>
          <w:rtl w:val="true"/>
        </w:rPr>
        <w:footnoteReference w:id="1166"/>
      </w:r>
      <w:r>
        <w:rPr>
          <w:rFonts w:ascii="Amiri" w:hAnsi="Amiri" w:eastAsia="Amiri" w:cs="Amiri"/>
          <w:color w:val="111111"/>
          <w:sz w:val="28"/>
          <w:sz w:val="28"/>
          <w:szCs w:val="28"/>
          <w:rtl w:val="true"/>
          <w:lang w:bidi="ar-SA"/>
        </w:rPr>
        <w:t xml:space="preserve">عزّه و ثرائه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بجابية الجولان وسط‍‌ الأعاجم</w:t>
      </w:r>
    </w:p>
    <w:p>
      <w:pPr>
        <w:pStyle w:val="BookText"/>
        <w:rPr/>
      </w:pPr>
      <w:r>
        <w:rPr>
          <w:rFonts w:ascii="Amiri" w:hAnsi="Amiri" w:eastAsia="Amiri" w:cs="Amiri"/>
          <w:color w:val="111111"/>
          <w:sz w:val="28"/>
          <w:sz w:val="28"/>
          <w:szCs w:val="28"/>
          <w:rtl w:val="true"/>
          <w:lang w:bidi="ar-SA"/>
        </w:rPr>
        <w:t xml:space="preserve">هل المجد إلاّ السؤدد العود و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جاه الملوك و احتمال العظائم</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انتهيت إلى رسول اللّه صلى اللّه عليه و سلم و قام شاعر القوم فقال ما قال عرضت في قوله، فقلت نحوا مما قال فلما فرغ الزّبرقان من قوله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يا حسان فأجبه فيما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حسان </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إنّ‌ الذؤابة من نهر و إخوتها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بيّنوا سنّة للّه </w:t>
      </w:r>
      <w:r>
        <w:rPr>
          <w:rStyle w:val="FootnoteAnchor"/>
          <w:rtl w:val="true"/>
        </w:rPr>
        <w:footnoteReference w:id="1168"/>
      </w:r>
      <w:r>
        <w:rPr>
          <w:rFonts w:ascii="Amiri" w:hAnsi="Amiri" w:eastAsia="Amiri" w:cs="Amiri"/>
          <w:color w:val="111111"/>
          <w:sz w:val="28"/>
          <w:sz w:val="28"/>
          <w:szCs w:val="28"/>
          <w:rtl w:val="true"/>
          <w:lang w:bidi="ar-SA"/>
        </w:rPr>
        <w:t>تتّبع</w:t>
      </w:r>
    </w:p>
    <w:p>
      <w:pPr>
        <w:pStyle w:val="BookText"/>
        <w:rPr/>
      </w:pPr>
      <w:r>
        <w:rPr>
          <w:rFonts w:ascii="Amiri" w:hAnsi="Amiri" w:eastAsia="Amiri" w:cs="Amiri"/>
          <w:color w:val="111111"/>
          <w:sz w:val="28"/>
          <w:sz w:val="28"/>
          <w:szCs w:val="28"/>
          <w:rtl w:val="true"/>
          <w:lang w:bidi="ar-SA"/>
        </w:rPr>
        <w:t xml:space="preserve">يرضى بها كل من كانت سريرته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تقوى </w:t>
      </w:r>
      <w:r>
        <w:rPr>
          <w:rStyle w:val="FootnoteAnchor"/>
          <w:rtl w:val="true"/>
        </w:rPr>
        <w:footnoteReference w:id="1169"/>
      </w:r>
      <w:r>
        <w:rPr>
          <w:rFonts w:ascii="Amiri" w:hAnsi="Amiri" w:eastAsia="Amiri" w:cs="Amiri"/>
          <w:color w:val="111111"/>
          <w:sz w:val="28"/>
          <w:sz w:val="28"/>
          <w:szCs w:val="28"/>
          <w:rtl w:val="true"/>
          <w:lang w:bidi="ar-SA"/>
        </w:rPr>
        <w:t>الإله و بالأمر الذي شرعوا</w:t>
      </w:r>
    </w:p>
    <w:p>
      <w:pPr>
        <w:pStyle w:val="BookText"/>
        <w:rPr/>
      </w:pPr>
      <w:r>
        <w:rPr>
          <w:rFonts w:ascii="IRNazanin" w:hAnsi="IRNazanin" w:eastAsia="IRNazanin"/>
          <w:color w:val="111111"/>
          <w:sz w:val="28"/>
          <w:sz w:val="28"/>
          <w:szCs w:val="28"/>
          <w:rtl w:val="true"/>
          <w:lang w:bidi="fa-IR"/>
        </w:rPr>
        <w:t xml:space="preserve">قوم إذا حاربوا ضرّوا عدوهم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حاولوا </w:t>
      </w:r>
      <w:r>
        <w:rPr>
          <w:rStyle w:val="FootnoteAnchor"/>
          <w:rtl w:val="true"/>
        </w:rPr>
        <w:footnoteReference w:id="1170"/>
      </w:r>
      <w:r>
        <w:rPr>
          <w:rFonts w:ascii="Amiri" w:hAnsi="Amiri" w:eastAsia="Amiri" w:cs="Amiri"/>
          <w:color w:val="111111"/>
          <w:sz w:val="28"/>
          <w:sz w:val="28"/>
          <w:szCs w:val="28"/>
          <w:rtl w:val="true"/>
          <w:lang w:bidi="ar-SA"/>
        </w:rPr>
        <w:t>النفع في أشياعهم نفعوا</w:t>
      </w:r>
    </w:p>
    <w:p>
      <w:pPr>
        <w:pStyle w:val="BookText"/>
        <w:rPr/>
      </w:pPr>
      <w:r>
        <w:rPr>
          <w:rFonts w:ascii="Amiri" w:hAnsi="Amiri" w:eastAsia="Amiri" w:cs="Amiri"/>
          <w:color w:val="111111"/>
          <w:sz w:val="28"/>
          <w:sz w:val="28"/>
          <w:szCs w:val="28"/>
          <w:rtl w:val="true"/>
          <w:lang w:bidi="ar-SA"/>
        </w:rPr>
        <w:t xml:space="preserve">سجية تلك منهم غير محدثة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الخلائق فاعلم شرّها البدع</w:t>
      </w:r>
    </w:p>
    <w:p>
      <w:pPr>
        <w:pStyle w:val="BookText"/>
        <w:rPr/>
      </w:pPr>
      <w:r>
        <w:rPr>
          <w:rFonts w:ascii="Amiri" w:hAnsi="Amiri" w:eastAsia="Amiri" w:cs="Amiri"/>
          <w:color w:val="111111"/>
          <w:sz w:val="28"/>
          <w:sz w:val="28"/>
          <w:szCs w:val="28"/>
          <w:rtl w:val="true"/>
          <w:lang w:bidi="ar-SA"/>
        </w:rPr>
        <w:t xml:space="preserve">لا يرقع الناس ما أوهت أكفّهم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الدفاع و لا يوهون ما رقعوا</w:t>
      </w:r>
    </w:p>
    <w:p>
      <w:pPr>
        <w:pStyle w:val="BookText"/>
        <w:rPr/>
      </w:pPr>
      <w:r>
        <w:rPr>
          <w:rFonts w:ascii="Amiri" w:hAnsi="Amiri" w:eastAsia="Amiri" w:cs="Amiri"/>
          <w:color w:val="111111"/>
          <w:sz w:val="28"/>
          <w:sz w:val="28"/>
          <w:szCs w:val="28"/>
          <w:rtl w:val="true"/>
          <w:lang w:bidi="ar-SA"/>
        </w:rPr>
        <w:t xml:space="preserve">إن كان في الناس سابقون بعدهم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سبق لادنى سبقهم تبع</w:t>
      </w:r>
    </w:p>
    <w:p>
      <w:pPr>
        <w:pStyle w:val="BookText"/>
        <w:rPr/>
      </w:pPr>
      <w:r>
        <w:rPr>
          <w:rFonts w:ascii="Amiri" w:hAnsi="Amiri" w:eastAsia="Amiri" w:cs="Amiri"/>
          <w:color w:val="111111"/>
          <w:sz w:val="28"/>
          <w:sz w:val="28"/>
          <w:szCs w:val="28"/>
          <w:rtl w:val="true"/>
          <w:lang w:bidi="ar-SA"/>
        </w:rPr>
        <w:t xml:space="preserve">و لا يضنّون عن جار بفضلهم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يرى </w:t>
      </w:r>
      <w:r>
        <w:rPr>
          <w:rStyle w:val="FootnoteAnchor"/>
          <w:rtl w:val="true"/>
        </w:rPr>
        <w:footnoteReference w:id="1171"/>
      </w:r>
      <w:r>
        <w:rPr>
          <w:rFonts w:ascii="Amiri" w:hAnsi="Amiri" w:eastAsia="Amiri" w:cs="Amiri"/>
          <w:color w:val="111111"/>
          <w:sz w:val="28"/>
          <w:sz w:val="28"/>
          <w:szCs w:val="28"/>
          <w:rtl w:val="true"/>
          <w:lang w:bidi="ar-SA"/>
        </w:rPr>
        <w:t>منهم في مطمع طمع</w:t>
      </w:r>
    </w:p>
    <w:p>
      <w:pPr>
        <w:pStyle w:val="BookText"/>
        <w:rPr/>
      </w:pPr>
      <w:r>
        <w:rPr>
          <w:rFonts w:ascii="Amiri" w:hAnsi="Amiri" w:eastAsia="Amiri" w:cs="Amiri"/>
          <w:color w:val="111111"/>
          <w:sz w:val="28"/>
          <w:sz w:val="28"/>
          <w:szCs w:val="28"/>
          <w:rtl w:val="true"/>
          <w:lang w:bidi="ar-SA"/>
        </w:rPr>
        <w:t xml:space="preserve">أعفة ذكرت في الوحي عفّتهم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يطمعون و لا يرديهم الطمع</w:t>
      </w:r>
    </w:p>
    <w:p>
      <w:pPr>
        <w:pStyle w:val="BookText"/>
        <w:rPr/>
      </w:pPr>
      <w:r>
        <w:rPr>
          <w:rFonts w:ascii="Amiri" w:hAnsi="Amiri" w:eastAsia="Amiri" w:cs="Amiri"/>
          <w:color w:val="111111"/>
          <w:sz w:val="28"/>
          <w:sz w:val="28"/>
          <w:szCs w:val="28"/>
          <w:rtl w:val="true"/>
          <w:lang w:bidi="ar-SA"/>
        </w:rPr>
        <w:t>فلما فرغ حسان من قوله، قال الأقرع بن حابس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الرجل لمؤتى له، خطيبه أخطب من خطيبنا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شاعره أشعر من شاعرنا، و أصواتهم أعلى من أصواتنا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فرغوا أجازهم رسول اللّه صلى اللّه عليه و سلم فأحسن جوائزهم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عمرو </w:t>
      </w:r>
      <w:r>
        <w:rPr>
          <w:rStyle w:val="FootnoteAnchor"/>
          <w:rtl w:val="true"/>
        </w:rPr>
        <w:footnoteReference w:id="1172"/>
      </w:r>
      <w:r>
        <w:rPr>
          <w:rFonts w:ascii="Amiri" w:hAnsi="Amiri" w:eastAsia="Amiri" w:cs="Amiri"/>
          <w:color w:val="111111"/>
          <w:sz w:val="28"/>
          <w:sz w:val="28"/>
          <w:szCs w:val="28"/>
          <w:rtl w:val="true"/>
          <w:lang w:bidi="ar-SA"/>
        </w:rPr>
        <w:t xml:space="preserve">بن الأهتم قد خلّفه القوم في ظهرهم و كان من أحدثهم سنا، فقال قيس بن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يبغض ابن الأهتم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قد كان غلام منّا في رحالنا، و هو غلام حدث، و زرى به، فأعطاه رسول اللّه صلى اللّه عليه و سلم مثل ما أعطى القوم، فقال عمرو بن الأهتم حين بلغه ذلك من قول قيس يهجوه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ظللت تغتابني سرّا و تشبعني </w:t>
      </w:r>
      <w:r>
        <w:rPr>
          <w:rStyle w:val="FootnoteAnchor"/>
          <w:rtl w:val="true"/>
        </w:rPr>
        <w:footnoteReference w:id="1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الرسول فلم تصدق و لم تصب</w:t>
      </w:r>
    </w:p>
    <w:p>
      <w:pPr>
        <w:pStyle w:val="BookText"/>
        <w:rPr/>
      </w:pPr>
      <w:r>
        <w:rPr>
          <w:rFonts w:ascii="Amiri" w:hAnsi="Amiri" w:eastAsia="Amiri" w:cs="Amiri"/>
          <w:color w:val="111111"/>
          <w:sz w:val="28"/>
          <w:sz w:val="28"/>
          <w:szCs w:val="28"/>
          <w:rtl w:val="true"/>
          <w:lang w:bidi="ar-SA"/>
        </w:rPr>
        <w:t xml:space="preserve">سدناكم سؤددا بهرا و سؤددكم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 نواجذه مقع على الذنب</w:t>
      </w:r>
    </w:p>
    <w:p>
      <w:pPr>
        <w:pStyle w:val="BookText"/>
        <w:rPr/>
      </w:pPr>
      <w:r>
        <w:rPr>
          <w:rFonts w:ascii="Amiri" w:hAnsi="Amiri" w:eastAsia="Amiri" w:cs="Amiri"/>
          <w:color w:val="111111"/>
          <w:sz w:val="28"/>
          <w:sz w:val="28"/>
          <w:szCs w:val="28"/>
          <w:rtl w:val="true"/>
          <w:lang w:bidi="ar-SA"/>
        </w:rPr>
        <w:t xml:space="preserve">إن تبغضونا فإن الروم أصلكم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الروم لا تملك البغضاء للعرب</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نزل فيهم من القرآن إِنَّ‌ الَّذِينَ‌ يُنٰادُونَكَ‌ مِنْ‌ وَرٰاءِ الْحُجُرٰاتِ‌ أَكْثَرُهُمْ‌ لاٰ يَعْقِلُونَ‌ </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2554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قرأت على أبي منصور بن خيرون عن أبي محمد الجوهري و أبي جعفر بن المسلمة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عبيد اللّه محمد بن عمران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الحتات الدّارمي اسمه بشر بن يزيد بن علقمة بن حويّ‌ بن سفيان بن مجاشع بن دارم التّميمي، و هو الذي مات عند معاوية و قد رثاه الفرزدق و هجا معاوية لأخذه ميراثه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يجمعهما في النسب سفيان، و الحتات هو القائل للفرزدق و أراد الخروج إليه إلى عمان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كتبت إليّ‌ تستهدي الجواري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أنعظت من بلد بعيد</w:t>
      </w:r>
    </w:p>
    <w:p>
      <w:pPr>
        <w:pStyle w:val="BookText"/>
        <w:rPr/>
      </w:pPr>
      <w:r>
        <w:rPr>
          <w:rFonts w:ascii="Amiri" w:hAnsi="Amiri" w:eastAsia="Amiri" w:cs="Amiri"/>
          <w:color w:val="111111"/>
          <w:sz w:val="28"/>
          <w:sz w:val="28"/>
          <w:szCs w:val="28"/>
          <w:rtl w:val="true"/>
          <w:lang w:bidi="ar-SA"/>
        </w:rPr>
        <w:t xml:space="preserve">أقم لا تأتنا فعمان 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سمك و ليس بها ثريد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اللّفتواني، أخبرنا أبو صادق محمد بن أحمد بن جعفر، أنبأنا أبو الحسن أحمد بن أبي بكر بن زنجويه، أنبأنا أبو أحمد الحسن بن عبد اللّه العسكري،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الحتات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مضمومة غير معجمة و بعدها تاءان فوق كل واحدة نقطتان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قليل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الحتاب بن يزيد المجاشعي و كان له قدر و ذكر في الجاهلية، ثم أسلم، و وفد إلى عمر بن الخطاب و هو الذي أجار الزبير بن العوام لما انصرف عن الجمل، و قتل الزّبير في جواره فعيّره </w:t>
      </w:r>
      <w:r>
        <w:rPr>
          <w:rStyle w:val="FootnoteAnchor"/>
          <w:rtl w:val="true"/>
        </w:rPr>
        <w:footnoteReference w:id="1176"/>
      </w:r>
      <w:r>
        <w:rPr>
          <w:rFonts w:ascii="Amiri" w:hAnsi="Amiri" w:eastAsia="Amiri" w:cs="Amiri"/>
          <w:color w:val="111111"/>
          <w:sz w:val="28"/>
          <w:sz w:val="28"/>
          <w:szCs w:val="28"/>
          <w:rtl w:val="true"/>
          <w:lang w:bidi="ar-SA"/>
        </w:rPr>
        <w:t xml:space="preserve">جرير بقين مجاشع بذلك فمما قال فيهم </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النوائح من قريش غدوة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غدر الحتات و ليّن و الأقرع</w:t>
      </w:r>
    </w:p>
    <w:p>
      <w:pPr>
        <w:pStyle w:val="BookText"/>
        <w:rPr/>
      </w:pPr>
      <w:r>
        <w:rPr>
          <w:rFonts w:ascii="Amiri" w:hAnsi="Amiri" w:eastAsia="Amiri" w:cs="Amiri"/>
          <w:color w:val="111111"/>
          <w:sz w:val="28"/>
          <w:sz w:val="28"/>
          <w:szCs w:val="28"/>
          <w:rtl w:val="true"/>
          <w:lang w:bidi="ar-SA"/>
        </w:rPr>
        <w:t xml:space="preserve">و قال أيضا </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 كنت حرّا يا ابن قين مجاشع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 ضيفك فرسخين و ميلا</w:t>
      </w:r>
    </w:p>
    <w:p>
      <w:pPr>
        <w:pStyle w:val="BookText"/>
        <w:rPr/>
      </w:pPr>
      <w:r>
        <w:rPr>
          <w:rFonts w:ascii="Amiri" w:hAnsi="Amiri" w:eastAsia="Amiri" w:cs="Amiri"/>
          <w:color w:val="111111"/>
          <w:sz w:val="28"/>
          <w:sz w:val="28"/>
          <w:szCs w:val="28"/>
          <w:rtl w:val="true"/>
          <w:lang w:bidi="ar-SA"/>
        </w:rPr>
        <w:t xml:space="preserve">و بنو مجاشع تنكر أن يكون الحتات أجاره، و يقولون إنما كان الزبير قصد النغر </w:t>
      </w:r>
      <w:r>
        <w:rPr>
          <w:rStyle w:val="FootnoteAnchor"/>
          <w:rtl w:val="true"/>
        </w:rPr>
        <w:footnoteReference w:id="1179"/>
      </w:r>
      <w:r>
        <w:rPr>
          <w:rFonts w:ascii="Amiri" w:hAnsi="Amiri" w:eastAsia="Amiri" w:cs="Amiri"/>
          <w:color w:val="111111"/>
          <w:sz w:val="28"/>
          <w:sz w:val="28"/>
          <w:szCs w:val="28"/>
          <w:rtl w:val="true"/>
          <w:lang w:bidi="ar-SA"/>
        </w:rPr>
        <w:t>بن الزّمام المجاشعي فلم يصادفه ثم قتل من ليلته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غالب بن البنّا عن أبي الفتح بن المحاملي،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الدارقطني، قال الحتات بن يزيد بن علقمة بن حوي بن سفيان بن مجاشع بن دارم كان </w:t>
      </w:r>
    </w:p>
    <w:p>
      <w:pPr>
        <w:pStyle w:val="BookText"/>
        <w:rPr/>
      </w:pPr>
      <w:r>
        <w:rPr>
          <w:rFonts w:ascii="Amiri" w:hAnsi="Amiri" w:eastAsia="Amiri" w:cs="Amiri"/>
          <w:color w:val="111111"/>
          <w:sz w:val="28"/>
          <w:sz w:val="28"/>
          <w:szCs w:val="28"/>
          <w:rtl w:val="true"/>
          <w:lang w:bidi="ar-SA"/>
        </w:rPr>
        <w:t xml:space="preserve">ممن هرب من عليّ‌ عليه السلام و هو القائل </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لعمرو أبيك فلا تجزعي </w:t>
      </w:r>
      <w:r>
        <w:rPr>
          <w:rStyle w:val="FootnoteAnchor"/>
          <w:rtl w:val="true"/>
        </w:rPr>
        <w:footnoteReference w:id="1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ذهب الخير إلاّ قليلا</w:t>
      </w:r>
    </w:p>
    <w:p>
      <w:pPr>
        <w:pStyle w:val="BookText"/>
        <w:rPr/>
      </w:pPr>
      <w:r>
        <w:rPr>
          <w:rFonts w:ascii="Amiri" w:hAnsi="Amiri" w:eastAsia="Amiri" w:cs="Amiri"/>
          <w:color w:val="111111"/>
          <w:sz w:val="28"/>
          <w:sz w:val="28"/>
          <w:szCs w:val="28"/>
          <w:rtl w:val="true"/>
          <w:lang w:bidi="ar-SA"/>
        </w:rPr>
        <w:t xml:space="preserve">و قد فتن الناس في دينهم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خلا بين عفان سرا طويلا</w:t>
      </w:r>
    </w:p>
    <w:p>
      <w:pPr>
        <w:pStyle w:val="BookText"/>
        <w:rPr/>
      </w:pPr>
      <w:r>
        <w:rPr>
          <w:rFonts w:ascii="Amiri" w:hAnsi="Amiri" w:eastAsia="Amiri" w:cs="Amiri"/>
          <w:color w:val="111111"/>
          <w:sz w:val="28"/>
          <w:sz w:val="28"/>
          <w:szCs w:val="28"/>
          <w:rtl w:val="true"/>
          <w:lang w:bidi="ar-SA"/>
        </w:rPr>
        <w:t xml:space="preserve">و أول الأبيات </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نأتك أمامه نأيا حجيلا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اعتقل </w:t>
      </w:r>
      <w:r>
        <w:rPr>
          <w:rStyle w:val="FootnoteAnchor"/>
          <w:rtl w:val="true"/>
        </w:rPr>
        <w:footnoteReference w:id="1183"/>
      </w:r>
      <w:r>
        <w:rPr>
          <w:rFonts w:ascii="Amiri" w:hAnsi="Amiri" w:eastAsia="Amiri" w:cs="Amiri"/>
          <w:color w:val="111111"/>
          <w:sz w:val="28"/>
          <w:sz w:val="28"/>
          <w:szCs w:val="28"/>
          <w:rtl w:val="true"/>
          <w:lang w:bidi="ar-SA"/>
        </w:rPr>
        <w:t>الشوق حزنا مغيلا</w:t>
      </w:r>
    </w:p>
    <w:p>
      <w:pPr>
        <w:pStyle w:val="BookText"/>
        <w:rPr/>
      </w:pPr>
      <w:r>
        <w:rPr>
          <w:rFonts w:ascii="Amiri" w:hAnsi="Amiri" w:eastAsia="Amiri" w:cs="Amiri"/>
          <w:color w:val="111111"/>
          <w:sz w:val="28"/>
          <w:sz w:val="28"/>
          <w:szCs w:val="28"/>
          <w:rtl w:val="true"/>
          <w:lang w:bidi="ar-SA"/>
        </w:rPr>
        <w:t xml:space="preserve">و حال أبو حسن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تستطيع إليها سبيلا</w:t>
      </w:r>
    </w:p>
    <w:p>
      <w:pPr>
        <w:pStyle w:val="BookText"/>
        <w:rPr/>
      </w:pPr>
      <w:r>
        <w:rPr>
          <w:rFonts w:ascii="Amiri" w:hAnsi="Amiri" w:eastAsia="Amiri" w:cs="Amiri"/>
          <w:color w:val="111111"/>
          <w:sz w:val="28"/>
          <w:sz w:val="28"/>
          <w:szCs w:val="28"/>
          <w:rtl w:val="true"/>
          <w:lang w:bidi="ar-SA"/>
        </w:rPr>
        <w:t>لعمرو أبيك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الذي أجار الزبير بن العوام، و قتل الزبير في جواره فعيّره جرير في شعره، فزاد غير الدارقطني في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أعاذ لكلّ‌ امرئ هالك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فسيري إلى اللّه سيرا جميلا</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11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حتات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 حاء مضمومة و بعدها تاء معجمة باثنتين من فوقها و بعد الألف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الحتات بن يزيد بن علقمة بن حوي بن سفيان بن مجاشع بن دارم كان ممن هرب من علي و هو الذي أجار الزبير بن العوّام و قتل في جواره</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شجاع اللفتواني، أخبرنا أبو عمرو بن مندة، أنبأنا الحسين بن محمد بن أحمد بن يوة، حدّثنا أبو الحسن اللبناني </w:t>
      </w:r>
      <w:r>
        <w:rPr>
          <w:rStyle w:val="FootnoteAnchor"/>
          <w:rtl w:val="true"/>
        </w:rPr>
        <w:footnoteReference w:id="1185"/>
      </w:r>
      <w:r>
        <w:rPr>
          <w:rFonts w:ascii="Amiri" w:hAnsi="Amiri" w:eastAsia="Amiri" w:cs="Amiri"/>
          <w:color w:val="111111"/>
          <w:sz w:val="28"/>
          <w:sz w:val="28"/>
          <w:szCs w:val="28"/>
          <w:rtl w:val="true"/>
          <w:lang w:bidi="ar-SA"/>
        </w:rPr>
        <w:t xml:space="preserve">،حدّثنا أبو بكر بن أبي الدنيا، أخبرني محمد بن أبي صالح القرشي، عن علي بن محمد القرشي، عن 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محارب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الفضل بن سويد قال وفد الأحنف بن قيس و جارية بن قدامة و الحتاب بن يزيد المجاشعي على معاوية، فذكر الحكاية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قرأت على أبي محمد السّلمي عن أبي بكر الخطيب، أنبأنا الحسن بن أبي بكر، أخبرنا الحسن بن محمد بن كيسان النحوي، حدّثنا إسماعيل بن إسحاق القاضي، حدّثنا نصر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الأصمعي، حدّثنا الحارث بن عمير، عن أيوب، قال </w:t>
      </w:r>
      <w:r>
        <w:rPr>
          <w:rStyle w:val="FootnoteAnchor"/>
          <w:rtl w:val="true"/>
        </w:rPr>
        <w:footnoteReference w:id="11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غزا </w:t>
      </w:r>
      <w:r>
        <w:rPr>
          <w:rStyle w:val="FootnoteAnchor"/>
          <w:rtl w:val="true"/>
        </w:rPr>
        <w:footnoteReference w:id="1187"/>
      </w:r>
      <w:r>
        <w:rPr>
          <w:rFonts w:ascii="Amiri" w:hAnsi="Amiri" w:eastAsia="Amiri" w:cs="Amiri"/>
          <w:color w:val="111111"/>
          <w:sz w:val="28"/>
          <w:sz w:val="28"/>
          <w:szCs w:val="28"/>
          <w:rtl w:val="true"/>
          <w:lang w:bidi="ar-SA"/>
        </w:rPr>
        <w:t>الحتات و جارية بن قدامة و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الحتات فقال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فضّلت عليّ‌ محرّقا و مخذّلا، يعني بالمحرّق جارية بن قدامة لأنه كان حرق دار الإمارة، و الأحنف خذّل عن عائشة و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اشتريت منهما ذمتهما </w:t>
      </w:r>
      <w:r>
        <w:rPr>
          <w:rStyle w:val="FootnoteAnchor"/>
          <w:rtl w:val="true"/>
        </w:rPr>
        <w:footnoteReference w:id="118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فاشتر مني 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نصر بن علي هو الّذي سمى المحرّق و المخذّل بيّن ذلك الدارقطني في رواية لهذه الحكاية عن ابن كيسان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w:t>
      </w:r>
      <w:r>
        <w:rPr>
          <w:rStyle w:val="FootnoteAnchor"/>
          <w:rtl w:val="true"/>
        </w:rPr>
        <w:footnoteReference w:id="1189"/>
      </w:r>
      <w:r>
        <w:rPr>
          <w:rFonts w:ascii="Amiri" w:hAnsi="Amiri" w:eastAsia="Amiri" w:cs="Amiri"/>
          <w:color w:val="111111"/>
          <w:sz w:val="28"/>
          <w:sz w:val="28"/>
          <w:szCs w:val="28"/>
          <w:rtl w:val="true"/>
          <w:lang w:bidi="ar-SA"/>
        </w:rPr>
        <w:t>،أنبأنا أبو أحمد الحسن بن عبيد اللّه العسكري، أخبرنا أبو بكر محمد بن الحسن بن دريد، أخبرني عمي الحسين بن دريد، أنا حاتم بن قبيصة، عن ابن الكلبي،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الحتات عمّ‌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 على معاوية و الأحنف بن قيس، و جارية بن قدامة السّعدي، ففضّلهما على الحتات في الجائزة، و لم يعلم ذلك الحتات، فلما خرجوا علم به فرجع إليه،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فضّلت عليّ‌ محرّقا و مخذّلا؟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اشتريت منهما 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ديني أيضا فاشتره، فألحقه بهما، فخرج الحتات فمات في الطريق، فبعث معاوية فأخذ المال، فوفد الفرزدق على معاوية فقال </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أبوك و عمي يا معاوي أورثا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تراثا فأولى </w:t>
      </w:r>
      <w:r>
        <w:rPr>
          <w:rStyle w:val="FootnoteAnchor"/>
          <w:rtl w:val="true"/>
        </w:rPr>
        <w:footnoteReference w:id="1191"/>
      </w:r>
      <w:r>
        <w:rPr>
          <w:rFonts w:ascii="IRNazanin" w:hAnsi="IRNazanin" w:eastAsia="IRNazanin"/>
          <w:color w:val="111111"/>
          <w:sz w:val="28"/>
          <w:sz w:val="28"/>
          <w:szCs w:val="28"/>
          <w:rtl w:val="true"/>
          <w:lang w:bidi="fa-IR"/>
        </w:rPr>
        <w:t>بالتراث أقاربه</w:t>
      </w:r>
    </w:p>
    <w:p>
      <w:pPr>
        <w:pStyle w:val="BookText"/>
        <w:rPr/>
      </w:pPr>
      <w:r>
        <w:rPr>
          <w:rFonts w:ascii="Amiri" w:hAnsi="Amiri" w:eastAsia="Amiri" w:cs="Amiri"/>
          <w:color w:val="111111"/>
          <w:sz w:val="28"/>
          <w:sz w:val="28"/>
          <w:szCs w:val="28"/>
          <w:rtl w:val="true"/>
          <w:lang w:bidi="ar-SA"/>
        </w:rPr>
        <w:t xml:space="preserve">فما بال ميراث الحتات أخذته </w:t>
      </w:r>
      <w:r>
        <w:rPr>
          <w:rStyle w:val="FootnoteAnchor"/>
          <w:rtl w:val="true"/>
        </w:rPr>
        <w:footnoteReference w:id="1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ميراث صخر جامد لك ذائبه</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كان هذا الأمر </w:t>
      </w:r>
      <w:r>
        <w:rPr>
          <w:rStyle w:val="FootnoteAnchor"/>
          <w:rtl w:val="true"/>
        </w:rPr>
        <w:footnoteReference w:id="1193"/>
      </w:r>
      <w:r>
        <w:rPr>
          <w:rFonts w:ascii="Amiri" w:hAnsi="Amiri" w:eastAsia="Amiri" w:cs="Amiri"/>
          <w:color w:val="111111"/>
          <w:sz w:val="28"/>
          <w:sz w:val="28"/>
          <w:szCs w:val="28"/>
          <w:rtl w:val="true"/>
          <w:lang w:bidi="ar-SA"/>
        </w:rPr>
        <w:t xml:space="preserve">في 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 من المولى القليل حلائبه </w:t>
      </w:r>
    </w:p>
    <w:p>
      <w:pPr>
        <w:pStyle w:val="BookText"/>
        <w:rPr/>
      </w:pPr>
      <w:r>
        <w:rPr>
          <w:rFonts w:ascii="Amiri" w:hAnsi="Amiri" w:eastAsia="Amiri" w:cs="Amiri"/>
          <w:color w:val="111111"/>
          <w:sz w:val="28"/>
          <w:sz w:val="28"/>
          <w:szCs w:val="28"/>
          <w:rtl w:val="true"/>
          <w:lang w:bidi="ar-SA"/>
        </w:rPr>
        <w:t xml:space="preserve">و لو كان هذا الأمر في غير ملككم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لأدّيته أو غصّ‌ بالماء شاربه</w:t>
      </w:r>
    </w:p>
    <w:p>
      <w:pPr>
        <w:pStyle w:val="BookText"/>
        <w:rPr/>
      </w:pPr>
      <w:r>
        <w:rPr>
          <w:rFonts w:ascii="Amiri" w:hAnsi="Amiri" w:eastAsia="Amiri" w:cs="Amiri"/>
          <w:color w:val="111111"/>
          <w:sz w:val="28"/>
          <w:sz w:val="28"/>
          <w:szCs w:val="28"/>
          <w:rtl w:val="true"/>
          <w:lang w:bidi="ar-SA"/>
        </w:rPr>
        <w:t xml:space="preserve">و كم من أب لي يا معاوي ماجد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يباري الريح قد طرّ شاربه</w:t>
      </w:r>
    </w:p>
    <w:p>
      <w:pPr>
        <w:pStyle w:val="BookText"/>
        <w:rPr/>
      </w:pPr>
      <w:r>
        <w:rPr>
          <w:rFonts w:ascii="Amiri" w:hAnsi="Amiri" w:eastAsia="Amiri" w:cs="Amiri"/>
          <w:color w:val="111111"/>
          <w:sz w:val="28"/>
          <w:sz w:val="28"/>
          <w:szCs w:val="28"/>
          <w:rtl w:val="true"/>
          <w:lang w:bidi="ar-SA"/>
        </w:rPr>
        <w:t xml:space="preserve">نمته قرون المالكين و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أبوك ابن عبد الشمس ممن تقاربه </w:t>
      </w:r>
      <w:r>
        <w:rPr>
          <w:rStyle w:val="FootnoteAnchor"/>
          <w:rtl w:val="true"/>
        </w:rPr>
        <w:footnoteReference w:id="1194"/>
      </w:r>
    </w:p>
    <w:p>
      <w:pPr>
        <w:pStyle w:val="BookText"/>
        <w:rPr/>
      </w:pPr>
      <w:r>
        <w:rPr>
          <w:rFonts w:ascii="Amiri" w:hAnsi="Amiri" w:eastAsia="Amiri" w:cs="Amiri"/>
          <w:color w:val="111111"/>
          <w:sz w:val="28"/>
          <w:sz w:val="28"/>
          <w:szCs w:val="28"/>
          <w:rtl w:val="true"/>
          <w:lang w:bidi="ar-SA"/>
        </w:rPr>
        <w:t>نمته فروع المالكين لم يكن أبوك الذي من عبد شمس يخاطبه</w:t>
      </w:r>
    </w:p>
    <w:p>
      <w:pPr>
        <w:pStyle w:val="BookText"/>
        <w:rPr/>
      </w:pPr>
      <w:r>
        <w:rPr>
          <w:rFonts w:ascii="Amiri" w:hAnsi="Amiri" w:eastAsia="Amiri" w:cs="Amiri"/>
          <w:color w:val="111111"/>
          <w:sz w:val="28"/>
          <w:sz w:val="28"/>
          <w:szCs w:val="28"/>
          <w:rtl w:val="true"/>
          <w:lang w:bidi="ar-SA"/>
        </w:rPr>
        <w:t>قال فردّ عليه معاوية ميراث الحتات قال، فأنشد هذه الأبيات بعض خلفاء بني أمية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به معاوية‌؟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عليه ماله،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مكانه لقلت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مصّان </w:t>
      </w:r>
      <w:r>
        <w:rPr>
          <w:rStyle w:val="FootnoteAnchor"/>
          <w:rtl w:val="true"/>
        </w:rPr>
        <w:footnoteReference w:id="1195"/>
      </w:r>
      <w:r>
        <w:rPr>
          <w:rFonts w:ascii="IRNazanin" w:hAnsi="IRNazanin" w:eastAsia="IRNazanin"/>
          <w:color w:val="111111"/>
          <w:sz w:val="28"/>
          <w:sz w:val="28"/>
          <w:szCs w:val="28"/>
          <w:rtl w:val="true"/>
          <w:lang w:bidi="fa-IR"/>
        </w:rPr>
        <w:t>و ضربت عنقه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أحمد هكذا يروى عن الكلبي هذا الخبر و يزعم أن الفرزدق وفد على معاوية و ليس يصحح أكثر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يحصل للفرزدق وفادة و لا دخولا إلى معاوية، و لا إلى يزيد، و لا إلى عبد الملك، و إنما دخل إلى سليمان بن عبد الملك و قد دخل مع أمه و هو صغير إلى أمير المؤمنين علي بن أبي طالب</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القاسم الخضر بن الحسين بن عبدان، عن عبد العزيز بن أحمد الكتاني، أنبأنا عبد الوهاب الميداني، أنبأنا أبو سليمان محمد بن عبد اللّه بن زبر، أخبرنا عبد اللّه بن أحمد بن جعفر الفرغاني، أنبأنا محمد بن جرير الطبري </w:t>
      </w:r>
      <w:r>
        <w:rPr>
          <w:rStyle w:val="FootnoteAnchor"/>
          <w:rtl w:val="true"/>
        </w:rPr>
        <w:footnoteReference w:id="1196"/>
      </w:r>
      <w:r>
        <w:rPr>
          <w:rFonts w:ascii="Amiri" w:hAnsi="Amiri" w:eastAsia="Amiri" w:cs="Amiri"/>
          <w:color w:val="111111"/>
          <w:sz w:val="28"/>
          <w:sz w:val="28"/>
          <w:szCs w:val="28"/>
          <w:rtl w:val="true"/>
          <w:lang w:bidi="ar-SA"/>
        </w:rPr>
        <w:t xml:space="preserve">،حدّثني محمد بن سعدان </w:t>
      </w:r>
      <w:r>
        <w:rPr>
          <w:rStyle w:val="FootnoteAnchor"/>
          <w:rtl w:val="true"/>
        </w:rPr>
        <w:footnoteReference w:id="1197"/>
      </w:r>
      <w:r>
        <w:rPr>
          <w:rFonts w:ascii="Amiri" w:hAnsi="Amiri" w:eastAsia="Amiri" w:cs="Amiri"/>
          <w:color w:val="111111"/>
          <w:sz w:val="28"/>
          <w:sz w:val="28"/>
          <w:szCs w:val="28"/>
          <w:rtl w:val="true"/>
          <w:lang w:bidi="ar-SA"/>
        </w:rPr>
        <w:t>،عن أبي عبيدة،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أعين بن لبطة بن الفرزدق،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فذكر حكاية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وفد الأحنف بن قيس و جارية بن قدامة، من بني ربيعة بن كعب بن سعد و الجون بن قتادة العبشميّ‌ و الحتات بن يزيد أبو منازل، أحد بني حويّ‌ بن سفيان بن مجاشع إلى معاوية بن أبي سفيان، فأعطى كل رجل منهم مائة ألف، و أعطى الحتات سبعين ألفا، فلما كانوا </w:t>
      </w:r>
      <w:r>
        <w:rPr>
          <w:rStyle w:val="FootnoteAnchor"/>
          <w:rtl w:val="true"/>
        </w:rPr>
        <w:footnoteReference w:id="1198"/>
      </w:r>
      <w:r>
        <w:rPr>
          <w:rFonts w:ascii="Amiri" w:hAnsi="Amiri" w:eastAsia="Amiri" w:cs="Amiri"/>
          <w:color w:val="111111"/>
          <w:sz w:val="28"/>
          <w:sz w:val="28"/>
          <w:szCs w:val="28"/>
          <w:rtl w:val="true"/>
          <w:lang w:bidi="ar-SA"/>
        </w:rPr>
        <w:t xml:space="preserve">في الطريق سأل بعضهم بعضا، فأخبروا بجوائزهم، </w:t>
      </w:r>
    </w:p>
    <w:p>
      <w:pPr>
        <w:pStyle w:val="BookText"/>
        <w:rPr/>
      </w:pPr>
      <w:r>
        <w:rPr>
          <w:rFonts w:ascii="Amiri" w:hAnsi="Amiri" w:eastAsia="Amiri" w:cs="Amiri"/>
          <w:color w:val="111111"/>
          <w:sz w:val="28"/>
          <w:sz w:val="28"/>
          <w:szCs w:val="28"/>
          <w:rtl w:val="true"/>
          <w:lang w:bidi="ar-SA"/>
        </w:rPr>
        <w:t>و كان الحتات أخذ سبعين ألفا، فرجع إلى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ردّك </w:t>
      </w:r>
      <w:r>
        <w:rPr>
          <w:rStyle w:val="FootnoteAnchor"/>
          <w:rtl w:val="true"/>
        </w:rPr>
        <w:footnoteReference w:id="1199"/>
      </w:r>
      <w:r>
        <w:rPr>
          <w:rFonts w:ascii="Amiri" w:hAnsi="Amiri" w:eastAsia="Amiri" w:cs="Amiri"/>
          <w:color w:val="111111"/>
          <w:sz w:val="28"/>
          <w:sz w:val="28"/>
          <w:szCs w:val="28"/>
          <w:rtl w:val="true"/>
          <w:lang w:bidi="ar-SA"/>
        </w:rPr>
        <w:t>يا أبا منازل‌؟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فضحتني في بني تميم، أما حسبي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لست ذا 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مطاعا في عشيرتي،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بالك خسست بي دون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اشتريت من القوم دينهم و وكلتك إلى دينك و رأيك في عثمان بن عفّان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عثمانيا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فاشتر مني ديني، فأمر له بتمام جائزة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طعن في جائزته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فحبسها معاوية، فقال الفرزدق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أبوك و عمي يا معاوي أورثا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تراثا فيحتاز التراث أقاربه</w:t>
      </w:r>
    </w:p>
    <w:p>
      <w:pPr>
        <w:pStyle w:val="BookText"/>
        <w:rPr/>
      </w:pPr>
      <w:r>
        <w:rPr>
          <w:rFonts w:ascii="Amiri" w:hAnsi="Amiri" w:eastAsia="Amiri" w:cs="Amiri"/>
          <w:color w:val="111111"/>
          <w:sz w:val="28"/>
          <w:sz w:val="28"/>
          <w:szCs w:val="28"/>
          <w:rtl w:val="true"/>
          <w:lang w:bidi="ar-SA"/>
        </w:rPr>
        <w:t xml:space="preserve">فما بال ميراث الحتات أخذته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ميراث حرب جامد لك ذائبه</w:t>
      </w:r>
    </w:p>
    <w:p>
      <w:pPr>
        <w:pStyle w:val="BookText"/>
        <w:rPr/>
      </w:pPr>
      <w:r>
        <w:rPr>
          <w:rFonts w:ascii="Amiri" w:hAnsi="Amiri" w:eastAsia="Amiri" w:cs="Amiri"/>
          <w:color w:val="111111"/>
          <w:sz w:val="28"/>
          <w:sz w:val="28"/>
          <w:szCs w:val="28"/>
          <w:rtl w:val="true"/>
          <w:lang w:bidi="ar-SA"/>
        </w:rPr>
        <w:t xml:space="preserve">فلو كان هذا الأمر في 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من المرء القليل حلائبه</w:t>
      </w:r>
    </w:p>
    <w:p>
      <w:pPr>
        <w:pStyle w:val="BookText"/>
        <w:rPr/>
      </w:pPr>
      <w:r>
        <w:rPr>
          <w:rFonts w:ascii="Amiri" w:hAnsi="Amiri" w:eastAsia="Amiri" w:cs="Amiri"/>
          <w:color w:val="111111"/>
          <w:sz w:val="28"/>
          <w:sz w:val="28"/>
          <w:szCs w:val="28"/>
          <w:rtl w:val="true"/>
          <w:lang w:bidi="ar-SA"/>
        </w:rPr>
        <w:t xml:space="preserve">و لو كان في دين سوي ذا شنئتم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حقّنا إذ غصّ‌ بالماء شاربه</w:t>
      </w:r>
    </w:p>
    <w:p>
      <w:pPr>
        <w:pStyle w:val="BookText"/>
        <w:rPr/>
      </w:pPr>
      <w:r>
        <w:rPr>
          <w:rFonts w:ascii="Amiri" w:hAnsi="Amiri" w:eastAsia="Amiri" w:cs="Amiri"/>
          <w:color w:val="111111"/>
          <w:sz w:val="28"/>
          <w:sz w:val="28"/>
          <w:szCs w:val="28"/>
          <w:rtl w:val="true"/>
          <w:lang w:bidi="ar-SA"/>
        </w:rPr>
        <w:t xml:space="preserve">و لو كان إذ كنا و للكفّ‌ بسطة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لصمّم عضب فيك ماض ضرائبه</w:t>
      </w:r>
    </w:p>
    <w:p>
      <w:pPr>
        <w:pStyle w:val="BookText"/>
        <w:rPr/>
      </w:pPr>
      <w:r>
        <w:rPr>
          <w:rFonts w:ascii="Amiri" w:hAnsi="Amiri" w:eastAsia="Amiri" w:cs="Amiri"/>
          <w:color w:val="111111"/>
          <w:sz w:val="28"/>
          <w:sz w:val="28"/>
          <w:szCs w:val="28"/>
          <w:rtl w:val="true"/>
          <w:lang w:bidi="ar-SA"/>
        </w:rPr>
        <w:t>و أنشده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الكف مبسط‍‌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رمت شيئا يا معاوي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خياطف علودّ صعاب مراتبه</w:t>
      </w:r>
    </w:p>
    <w:p>
      <w:pPr>
        <w:pStyle w:val="BookText"/>
        <w:rPr/>
      </w:pPr>
      <w:r>
        <w:rPr>
          <w:rFonts w:ascii="Amiri" w:hAnsi="Amiri" w:eastAsia="Amiri" w:cs="Amiri"/>
          <w:color w:val="111111"/>
          <w:sz w:val="28"/>
          <w:sz w:val="28"/>
          <w:szCs w:val="28"/>
          <w:rtl w:val="true"/>
          <w:lang w:bidi="ar-SA"/>
        </w:rPr>
        <w:t xml:space="preserve">و ما كنت أعطي النّصف عن غير 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سواك، و لو مالت عليه </w:t>
      </w:r>
      <w:r>
        <w:rPr>
          <w:rStyle w:val="FootnoteAnchor"/>
          <w:rtl w:val="true"/>
        </w:rPr>
        <w:footnoteReference w:id="1200"/>
      </w:r>
      <w:r>
        <w:rPr>
          <w:rFonts w:ascii="Amiri" w:hAnsi="Amiri" w:eastAsia="Amiri" w:cs="Amiri"/>
          <w:color w:val="111111"/>
          <w:sz w:val="28"/>
          <w:sz w:val="28"/>
          <w:szCs w:val="28"/>
          <w:rtl w:val="true"/>
          <w:lang w:bidi="ar-SA"/>
        </w:rPr>
        <w:t>كتائبه</w:t>
      </w:r>
    </w:p>
    <w:p>
      <w:pPr>
        <w:pStyle w:val="BookText"/>
        <w:rPr/>
      </w:pPr>
      <w:r>
        <w:rPr>
          <w:rFonts w:ascii="Amiri" w:hAnsi="Amiri" w:eastAsia="Amiri" w:cs="Amiri"/>
          <w:color w:val="111111"/>
          <w:sz w:val="28"/>
          <w:sz w:val="28"/>
          <w:szCs w:val="28"/>
          <w:rtl w:val="true"/>
          <w:lang w:bidi="ar-SA"/>
        </w:rPr>
        <w:t xml:space="preserve">أ لست أعزّ الناس قوما و أسرة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أمنعهم جارا إذا ضيم جانبه</w:t>
      </w:r>
    </w:p>
    <w:p>
      <w:pPr>
        <w:pStyle w:val="BookText"/>
        <w:rPr/>
      </w:pPr>
      <w:r>
        <w:rPr>
          <w:rFonts w:ascii="Amiri" w:hAnsi="Amiri" w:eastAsia="Amiri" w:cs="Amiri"/>
          <w:color w:val="111111"/>
          <w:sz w:val="28"/>
          <w:sz w:val="28"/>
          <w:szCs w:val="28"/>
          <w:rtl w:val="true"/>
          <w:lang w:bidi="ar-SA"/>
        </w:rPr>
        <w:t xml:space="preserve">و ما ولدت بعد النبيّ‌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كمثلي حصان في الرجال يقاربه</w:t>
      </w:r>
    </w:p>
    <w:p>
      <w:pPr>
        <w:pStyle w:val="BookText"/>
        <w:rPr/>
      </w:pPr>
      <w:r>
        <w:rPr>
          <w:rFonts w:ascii="Amiri" w:hAnsi="Amiri" w:eastAsia="Amiri" w:cs="Amiri"/>
          <w:color w:val="111111"/>
          <w:sz w:val="28"/>
          <w:sz w:val="28"/>
          <w:szCs w:val="28"/>
          <w:rtl w:val="true"/>
          <w:lang w:bidi="ar-SA"/>
        </w:rPr>
        <w:t xml:space="preserve">أبي غالب و المرء ناجية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صعصع ينمى فمن ذا يناسبه</w:t>
      </w:r>
    </w:p>
    <w:p>
      <w:pPr>
        <w:pStyle w:val="BookText"/>
        <w:rPr/>
      </w:pPr>
      <w:r>
        <w:rPr>
          <w:rFonts w:ascii="Amiri" w:hAnsi="Amiri" w:eastAsia="Amiri" w:cs="Amiri"/>
          <w:color w:val="111111"/>
          <w:sz w:val="28"/>
          <w:sz w:val="28"/>
          <w:szCs w:val="28"/>
          <w:rtl w:val="true"/>
          <w:lang w:bidi="ar-SA"/>
        </w:rPr>
        <w:t xml:space="preserve">و بيتي إلى جنب الثّريّا فناؤه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دونه البدر المضيء كواكبه</w:t>
      </w:r>
    </w:p>
    <w:p>
      <w:pPr>
        <w:pStyle w:val="BookText"/>
        <w:rPr/>
      </w:pPr>
      <w:r>
        <w:rPr>
          <w:rFonts w:ascii="IRNazanin" w:hAnsi="IRNazanin" w:eastAsia="IRNazanin"/>
          <w:color w:val="111111"/>
          <w:sz w:val="28"/>
          <w:sz w:val="28"/>
          <w:szCs w:val="28"/>
          <w:rtl w:val="true"/>
          <w:lang w:bidi="fa-IR"/>
        </w:rPr>
        <w:t xml:space="preserve">أنا ابن الجبال </w:t>
      </w:r>
      <w:r>
        <w:rPr>
          <w:rStyle w:val="FootnoteAnchor"/>
          <w:rtl w:val="true"/>
        </w:rPr>
        <w:footnoteReference w:id="1201"/>
      </w:r>
      <w:r>
        <w:rPr>
          <w:rFonts w:ascii="Amiri" w:hAnsi="Amiri" w:eastAsia="Amiri" w:cs="Amiri"/>
          <w:color w:val="111111"/>
          <w:sz w:val="28"/>
          <w:sz w:val="28"/>
          <w:szCs w:val="28"/>
          <w:rtl w:val="true"/>
          <w:lang w:bidi="ar-SA"/>
        </w:rPr>
        <w:t xml:space="preserve">الشمّ‌ في عدد الحصى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عرق الثّرى عرقي فمن ذا يحاسبه</w:t>
      </w:r>
    </w:p>
    <w:p>
      <w:pPr>
        <w:pStyle w:val="BookText"/>
        <w:rPr/>
      </w:pPr>
      <w:r>
        <w:rPr>
          <w:rFonts w:ascii="Amiri" w:hAnsi="Amiri" w:eastAsia="Amiri" w:cs="Amiri"/>
          <w:color w:val="111111"/>
          <w:sz w:val="28"/>
          <w:sz w:val="28"/>
          <w:szCs w:val="28"/>
          <w:rtl w:val="true"/>
          <w:lang w:bidi="ar-SA"/>
        </w:rPr>
        <w:t xml:space="preserve">أنا ابن الذي أحيا الوئيدة ضامن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الدهر إذ عزّت لدهر مكاسبه</w:t>
      </w:r>
    </w:p>
    <w:p>
      <w:pPr>
        <w:pStyle w:val="BookText"/>
        <w:rPr/>
      </w:pPr>
      <w:r>
        <w:rPr>
          <w:rFonts w:ascii="Amiri" w:hAnsi="Amiri" w:eastAsia="Amiri" w:cs="Amiri"/>
          <w:color w:val="111111"/>
          <w:sz w:val="28"/>
          <w:sz w:val="28"/>
          <w:szCs w:val="28"/>
          <w:rtl w:val="true"/>
          <w:lang w:bidi="ar-SA"/>
        </w:rPr>
        <w:t xml:space="preserve">و كم من أب لي يا معاوي لم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أغرّ يباري الريح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ازورّ جانبه</w:t>
      </w:r>
    </w:p>
    <w:p>
      <w:pPr>
        <w:pStyle w:val="BookText"/>
        <w:rPr/>
      </w:pPr>
      <w:r>
        <w:rPr>
          <w:rFonts w:ascii="Amiri" w:hAnsi="Amiri" w:eastAsia="Amiri" w:cs="Amiri"/>
          <w:color w:val="111111"/>
          <w:sz w:val="28"/>
          <w:sz w:val="28"/>
          <w:szCs w:val="28"/>
          <w:rtl w:val="true"/>
          <w:lang w:bidi="ar-SA"/>
        </w:rPr>
        <w:t xml:space="preserve">نمته فروع المالكين و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أبوك الذي من عبد شمس يقاربه</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تراه كنصل السّيف يهتز للندى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كريما يلاقي المجد ما طرّ شاربه </w:t>
      </w:r>
      <w:bookmarkStart w:id="224" w:name="pg11914_109649"/>
    </w:p>
    <w:p>
      <w:pPr>
        <w:pStyle w:val="BookText"/>
        <w:rPr/>
      </w:pPr>
      <w:bookmarkEnd w:id="224"/>
      <w:r>
        <w:rPr>
          <w:rFonts w:ascii="Amiri" w:hAnsi="Amiri" w:eastAsia="Amiri" w:cs="Amiri"/>
          <w:color w:val="111111"/>
          <w:sz w:val="28"/>
          <w:sz w:val="28"/>
          <w:szCs w:val="28"/>
          <w:rtl w:val="true"/>
          <w:lang w:bidi="ar-SA"/>
        </w:rPr>
        <w:t xml:space="preserve">طويل نجاد السيف مذ كان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 و عبد الشّمس ممّن يخاطبه</w:t>
      </w:r>
    </w:p>
    <w:p>
      <w:pPr>
        <w:pStyle w:val="BookText"/>
        <w:rPr/>
      </w:pPr>
      <w:r>
        <w:rPr>
          <w:rFonts w:ascii="Amiri" w:hAnsi="Amiri" w:eastAsia="Amiri" w:cs="Amiri"/>
          <w:color w:val="111111"/>
          <w:sz w:val="28"/>
          <w:sz w:val="28"/>
          <w:szCs w:val="28"/>
          <w:rtl w:val="true"/>
          <w:lang w:bidi="ar-SA"/>
        </w:rPr>
        <w:t>فرد ثلاثين ألفا على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هبة اللّه بن أحمد، و عبد اللّه بن أحمد بن السمرقندي، و أبو تراب حيدرة بن أحمد بن الحسين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الكتاني، أنبأنا أبو محمد بن أبي نصر، أنبأنا أبو بكر أحمد بن محمد بن سعيد بن عبيد اللّه بن فطيس، و أبو الميمون بن راشد،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الملك أحمد بن إبراهيم القرشي، حدّثنا ابن عائذ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الحتات بن صعصعة المجاشعي في قتل كعب بن سور 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يلوم عليّ‌ القتال بنو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أنا في الحوادث بالمليم</w:t>
      </w:r>
    </w:p>
    <w:p>
      <w:pPr>
        <w:pStyle w:val="BookText"/>
        <w:rPr/>
      </w:pPr>
      <w:r>
        <w:rPr>
          <w:rFonts w:ascii="Amiri" w:hAnsi="Amiri" w:eastAsia="Amiri" w:cs="Amiri"/>
          <w:color w:val="111111"/>
          <w:sz w:val="28"/>
          <w:sz w:val="28"/>
          <w:szCs w:val="28"/>
          <w:rtl w:val="true"/>
          <w:lang w:bidi="ar-SA"/>
        </w:rPr>
        <w:t xml:space="preserve">خضبت الرمح من قتلي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زحزحت الفوارس عن تميم</w:t>
      </w:r>
    </w:p>
    <w:p>
      <w:pPr>
        <w:pStyle w:val="BookText"/>
        <w:rPr/>
      </w:pPr>
      <w:r>
        <w:rPr>
          <w:rFonts w:ascii="Amiri" w:hAnsi="Amiri" w:eastAsia="Amiri" w:cs="Amiri"/>
          <w:color w:val="111111"/>
          <w:sz w:val="28"/>
          <w:sz w:val="28"/>
          <w:szCs w:val="28"/>
          <w:rtl w:val="true"/>
          <w:lang w:bidi="ar-SA"/>
        </w:rPr>
        <w:t xml:space="preserve">مقيما في الحماجة </w:t>
      </w:r>
      <w:r>
        <w:rPr>
          <w:rStyle w:val="FootnoteAnchor"/>
          <w:rtl w:val="true"/>
        </w:rPr>
        <w:footnoteReference w:id="1202"/>
      </w:r>
      <w:r>
        <w:rPr>
          <w:rFonts w:ascii="Amiri" w:hAnsi="Amiri" w:eastAsia="Amiri" w:cs="Amiri"/>
          <w:color w:val="111111"/>
          <w:sz w:val="28"/>
          <w:sz w:val="28"/>
          <w:szCs w:val="28"/>
          <w:rtl w:val="true"/>
          <w:lang w:bidi="ar-SA"/>
        </w:rPr>
        <w:t xml:space="preserve">ليس حولي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السمر السمرامجة الصميم</w:t>
      </w:r>
    </w:p>
    <w:p>
      <w:pPr>
        <w:pStyle w:val="BookText"/>
        <w:rPr/>
      </w:pPr>
      <w:r>
        <w:rPr>
          <w:rFonts w:ascii="Amiri" w:hAnsi="Amiri" w:eastAsia="Amiri" w:cs="Amiri"/>
          <w:color w:val="111111"/>
          <w:sz w:val="28"/>
          <w:sz w:val="28"/>
          <w:szCs w:val="28"/>
          <w:rtl w:val="true"/>
          <w:lang w:bidi="ar-SA"/>
        </w:rPr>
        <w:t xml:space="preserve">و أمّ‌ المؤمنين لها عجيج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جمل به عبق الصميم</w:t>
      </w:r>
    </w:p>
    <w:p>
      <w:pPr>
        <w:pStyle w:val="BookText"/>
        <w:rPr/>
      </w:pPr>
      <w:r>
        <w:rPr>
          <w:rFonts w:ascii="Amiri" w:hAnsi="Amiri" w:eastAsia="Amiri" w:cs="Amiri"/>
          <w:color w:val="111111"/>
          <w:sz w:val="28"/>
          <w:sz w:val="28"/>
          <w:szCs w:val="28"/>
          <w:rtl w:val="true"/>
          <w:lang w:bidi="ar-SA"/>
        </w:rPr>
        <w:t xml:space="preserve">تنادي بالحتات و بابن 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كأنّا في الكتيبة من أديم</w:t>
      </w:r>
    </w:p>
    <w:p>
      <w:pPr>
        <w:pStyle w:val="BookText"/>
        <w:rPr/>
      </w:pPr>
      <w:r>
        <w:rPr>
          <w:rFonts w:ascii="Amiri" w:hAnsi="Amiri" w:eastAsia="Amiri" w:cs="Amiri"/>
          <w:color w:val="111111"/>
          <w:sz w:val="28"/>
          <w:sz w:val="28"/>
          <w:szCs w:val="28"/>
          <w:rtl w:val="true"/>
          <w:lang w:bidi="ar-SA"/>
        </w:rPr>
        <w:t xml:space="preserve">تجالد في الورى كعب بن 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كليث الغاب ذي اللّبد النشيم</w:t>
      </w:r>
    </w:p>
    <w:p>
      <w:pPr>
        <w:pStyle w:val="BookText"/>
        <w:rPr/>
      </w:pPr>
      <w:r>
        <w:rPr>
          <w:rFonts w:ascii="Amiri" w:hAnsi="Amiri" w:eastAsia="Amiri" w:cs="Amiri"/>
          <w:color w:val="111111"/>
          <w:sz w:val="28"/>
          <w:sz w:val="28"/>
          <w:szCs w:val="28"/>
          <w:rtl w:val="true"/>
          <w:lang w:bidi="ar-SA"/>
        </w:rPr>
        <w:t xml:space="preserve">إلى أن حان مصرعه و دارت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رءوس القوم للكرب العظيم</w:t>
      </w:r>
    </w:p>
    <w:p>
      <w:pPr>
        <w:pStyle w:val="BookText"/>
        <w:rPr/>
      </w:pPr>
      <w:r>
        <w:rPr>
          <w:rFonts w:ascii="Amiri" w:hAnsi="Amiri" w:eastAsia="Amiri" w:cs="Amiri"/>
          <w:color w:val="111111"/>
          <w:sz w:val="28"/>
          <w:sz w:val="28"/>
          <w:szCs w:val="28"/>
          <w:rtl w:val="true"/>
          <w:lang w:bidi="ar-SA"/>
        </w:rPr>
        <w:t xml:space="preserve">و كان أخي إذا ما ناب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يبكي الكريم على الكريم</w:t>
      </w:r>
    </w:p>
    <w:p>
      <w:pPr>
        <w:pStyle w:val="BookText"/>
        <w:rPr/>
      </w:pPr>
      <w:r>
        <w:rPr>
          <w:rFonts w:ascii="Amiri" w:hAnsi="Amiri" w:eastAsia="Amiri" w:cs="Amiri"/>
          <w:color w:val="111111"/>
          <w:sz w:val="28"/>
          <w:sz w:val="28"/>
          <w:szCs w:val="28"/>
          <w:rtl w:val="true"/>
          <w:lang w:bidi="ar-SA"/>
        </w:rPr>
        <w:t>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الحتات بن صعصعة، و أظنه نسبه إلى صعصعة لأنه روي أن الحتات عمّ‌ الفرزدق همّام بن غالب بن صعصعة بن ناجية بن عقال بن محمد بن سفيان بن مجاشع يجتمعان في سفيان و اللّه أعلم</w:t>
      </w:r>
      <w:r>
        <w:rPr>
          <w:rFonts w:eastAsia="Amiri" w:cs="Amiri" w:ascii="Amiri" w:hAnsi="Amiri"/>
          <w:color w:val="111111"/>
          <w:sz w:val="28"/>
          <w:szCs w:val="28"/>
          <w:rtl w:val="true"/>
          <w:lang w:bidi="ar-SA"/>
        </w:rPr>
        <w:t>.</w:t>
      </w:r>
    </w:p>
    <w:p>
      <w:pPr>
        <w:pStyle w:val="Heading4"/>
        <w:numPr>
          <w:ilvl w:val="3"/>
          <w:numId w:val="1"/>
        </w:numPr>
        <w:rPr/>
      </w:pPr>
      <w:bookmarkStart w:id="225" w:name="__RefHeading___Toc13805413_73709187"/>
      <w:bookmarkStart w:id="226" w:name="_Toc83"/>
      <w:bookmarkEnd w:id="225"/>
      <w:r>
        <w:rPr/>
        <w:t>911</w:t>
      </w:r>
      <w:r>
        <w:rPr>
          <w:rtl w:val="true"/>
        </w:rPr>
        <w:t xml:space="preserve"> - </w:t>
      </w:r>
      <w:r>
        <w:rPr>
          <w:rtl w:val="true"/>
        </w:rPr>
        <w:t>بشر مولى هشام بن عبد الملك</w:t>
      </w:r>
      <w:bookmarkEnd w:id="226"/>
    </w:p>
    <w:p>
      <w:pPr>
        <w:pStyle w:val="BookText"/>
        <w:rPr/>
      </w:pPr>
      <w:r>
        <w:rPr>
          <w:rFonts w:ascii="Amiri" w:hAnsi="Amiri" w:eastAsia="Amiri" w:cs="Amiri"/>
          <w:color w:val="111111"/>
          <w:sz w:val="28"/>
          <w:sz w:val="28"/>
          <w:szCs w:val="28"/>
          <w:rtl w:val="true"/>
          <w:lang w:bidi="ar-SA"/>
        </w:rPr>
        <w:t>حكى عن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رجل من عنز</w:t>
      </w:r>
      <w:r>
        <w:rPr>
          <w:rFonts w:eastAsia="Amiri" w:cs="Amiri" w:ascii="Amiri" w:hAnsi="Amiri"/>
          <w:color w:val="111111"/>
          <w:sz w:val="28"/>
          <w:szCs w:val="28"/>
          <w:rtl w:val="true"/>
          <w:lang w:bidi="ar-SA"/>
        </w:rPr>
        <w:t>.</w:t>
      </w:r>
    </w:p>
    <w:p>
      <w:pPr>
        <w:pStyle w:val="Heading4"/>
        <w:numPr>
          <w:ilvl w:val="3"/>
          <w:numId w:val="1"/>
        </w:numPr>
        <w:rPr/>
      </w:pPr>
      <w:bookmarkStart w:id="227" w:name="__RefHeading___Toc13805415_73709187"/>
      <w:bookmarkStart w:id="228" w:name="_Toc84"/>
      <w:bookmarkEnd w:id="227"/>
      <w:r>
        <w:rPr/>
        <w:t>912</w:t>
      </w:r>
      <w:r>
        <w:rPr>
          <w:rtl w:val="true"/>
        </w:rPr>
        <w:t xml:space="preserve"> - </w:t>
      </w:r>
      <w:r>
        <w:rPr>
          <w:rtl w:val="true"/>
        </w:rPr>
        <w:t>بشكست النحوي</w:t>
      </w:r>
      <w:bookmarkEnd w:id="228"/>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اسمه عبد العزيز و يأتي ذكره في حرف العين إن شاء اللّه</w:t>
      </w:r>
      <w:r>
        <w:rPr>
          <w:rFonts w:eastAsia="Amiri" w:cs="Amiri" w:ascii="Amiri" w:hAnsi="Amiri"/>
          <w:color w:val="111111"/>
          <w:sz w:val="28"/>
          <w:szCs w:val="28"/>
          <w:rtl w:val="true"/>
          <w:lang w:bidi="ar-SA"/>
        </w:rPr>
        <w:t xml:space="preserve">. </w:t>
      </w:r>
      <w:bookmarkStart w:id="229" w:name="pg11914_109650"/>
    </w:p>
    <w:p>
      <w:pPr>
        <w:pStyle w:val="Heading3"/>
        <w:numPr>
          <w:ilvl w:val="2"/>
          <w:numId w:val="1"/>
        </w:numPr>
        <w:rPr/>
      </w:pPr>
      <w:bookmarkStart w:id="230" w:name="__RefHeading___Toc13805417_73709187"/>
      <w:bookmarkStart w:id="231" w:name="_Toc85"/>
      <w:bookmarkEnd w:id="229"/>
      <w:bookmarkEnd w:id="230"/>
      <w:r>
        <w:rPr>
          <w:rtl w:val="true"/>
        </w:rPr>
        <w:t>ذكر من اسمه بَشِير</w:t>
      </w:r>
      <w:bookmarkEnd w:id="231"/>
    </w:p>
    <w:p>
      <w:pPr>
        <w:pStyle w:val="Heading4"/>
        <w:numPr>
          <w:ilvl w:val="3"/>
          <w:numId w:val="1"/>
        </w:numPr>
        <w:rPr/>
      </w:pPr>
      <w:bookmarkStart w:id="232" w:name="__RefHeading___Toc13805419_73709187"/>
      <w:bookmarkStart w:id="233" w:name="_Toc86"/>
      <w:bookmarkEnd w:id="232"/>
      <w:r>
        <w:rPr/>
        <w:t>913</w:t>
      </w:r>
      <w:r>
        <w:rPr>
          <w:rtl w:val="true"/>
        </w:rPr>
        <w:t xml:space="preserve"> - </w:t>
      </w:r>
      <w:r>
        <w:rPr>
          <w:rtl w:val="true"/>
        </w:rPr>
        <w:t>بشير بن أبان بن بشير بن النّعمان</w:t>
      </w:r>
      <w:bookmarkEnd w:id="233"/>
    </w:p>
    <w:p>
      <w:pPr>
        <w:pStyle w:val="BookText"/>
        <w:rPr/>
      </w:pPr>
      <w:r>
        <w:rPr>
          <w:rFonts w:ascii="Amiri" w:hAnsi="Amiri" w:eastAsia="Amiri" w:cs="Amiri"/>
          <w:color w:val="111111"/>
          <w:sz w:val="28"/>
          <w:sz w:val="28"/>
          <w:szCs w:val="28"/>
          <w:rtl w:val="true"/>
          <w:lang w:bidi="ar-SA"/>
        </w:rPr>
        <w:t>ابن بشير بن سعد،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بشير بن النعمان</w:t>
      </w:r>
    </w:p>
    <w:p>
      <w:pPr>
        <w:pStyle w:val="BookText"/>
        <w:rPr/>
      </w:pPr>
      <w:r>
        <w:rPr>
          <w:rFonts w:ascii="Amiri" w:hAnsi="Amiri" w:eastAsia="Amiri" w:cs="Amiri"/>
          <w:color w:val="111111"/>
          <w:sz w:val="28"/>
          <w:sz w:val="28"/>
          <w:szCs w:val="28"/>
          <w:rtl w:val="true"/>
          <w:lang w:bidi="ar-SA"/>
        </w:rPr>
        <w:t>أبو محمد الأنصاري الخزرجي</w:t>
      </w:r>
    </w:p>
    <w:p>
      <w:pPr>
        <w:pStyle w:val="BookText"/>
        <w:rPr/>
      </w:pPr>
      <w:r>
        <w:rPr>
          <w:rFonts w:ascii="Amiri" w:hAnsi="Amiri" w:eastAsia="Amiri" w:cs="Amiri"/>
          <w:color w:val="111111"/>
          <w:sz w:val="28"/>
          <w:sz w:val="28"/>
          <w:szCs w:val="28"/>
          <w:rtl w:val="true"/>
          <w:lang w:bidi="ar-SA"/>
        </w:rPr>
        <w:t>حدّث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بن محمد بن محمد بن بكّار بن بلال العاملي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علي الحداد و جماعة في كتبهم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بن ريذة </w:t>
      </w:r>
      <w:r>
        <w:rPr>
          <w:rStyle w:val="FootnoteAnchor"/>
          <w:rtl w:val="true"/>
        </w:rPr>
        <w:footnoteReference w:id="1203"/>
      </w:r>
      <w:r>
        <w:rPr>
          <w:rFonts w:ascii="Amiri" w:hAnsi="Amiri" w:eastAsia="Amiri" w:cs="Amiri"/>
          <w:color w:val="111111"/>
          <w:sz w:val="28"/>
          <w:sz w:val="28"/>
          <w:szCs w:val="28"/>
          <w:rtl w:val="true"/>
          <w:lang w:bidi="ar-SA"/>
        </w:rPr>
        <w:t>، أنبأنا سليمان بن أحمد الطّبراني، حدّثنا محمد بن هارون بن محمد بن بكار بن بلال الدمشقي، حدّثنا أبي، حدّثنا أبو محمد بشير بن أبان بن بشير بن النّعمان بن بشير بن سعد الأنصاري،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مروان بن الحكم إلى النّعمان بن بشير يخطب على ابنه عبد الملك بن مروان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أبان بنت النعمان، فكتب إليه</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من مروان</w:t>
      </w:r>
      <w:r>
        <w:rPr>
          <w:rFonts w:eastAsia="Amiri" w:cs="Amiri" w:ascii="Amiri" w:hAnsi="Amiri"/>
          <w:color w:val="111111"/>
          <w:sz w:val="28"/>
          <w:szCs w:val="28"/>
          <w:rtl w:val="true"/>
          <w:lang w:bidi="ar-SA"/>
        </w:rPr>
        <w:t xml:space="preserve">] </w:t>
      </w:r>
      <w:r>
        <w:rPr>
          <w:rStyle w:val="FootnoteAnchor"/>
          <w:rtl w:val="true"/>
        </w:rPr>
        <w:footnoteReference w:id="1204"/>
      </w:r>
      <w:r>
        <w:rPr>
          <w:rFonts w:ascii="Amiri" w:hAnsi="Amiri" w:eastAsia="Amiri" w:cs="Amiri"/>
          <w:color w:val="111111"/>
          <w:sz w:val="28"/>
          <w:sz w:val="28"/>
          <w:szCs w:val="28"/>
          <w:rtl w:val="true"/>
          <w:lang w:bidi="ar-SA"/>
        </w:rPr>
        <w:t>بن الحكم إلى النعمان بن بشير، سلام عليكم فإني أحمد إليك اللّه الذي 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اللّه ذو الجلال و الإكرام، و العظمة و السلطان، قد خصّكم معاشر الأنصار بنصرة دينه، و إعزاز نبيه صلى اللّه عليه و سلم، و قد جعلك اللّه منهم في البيت العميم و الفرع </w:t>
      </w:r>
      <w:r>
        <w:rPr>
          <w:rStyle w:val="FootnoteAnchor"/>
          <w:rtl w:val="true"/>
        </w:rPr>
        <w:footnoteReference w:id="1205"/>
      </w:r>
      <w:r>
        <w:rPr>
          <w:rFonts w:ascii="Amiri" w:hAnsi="Amiri" w:eastAsia="Amiri" w:cs="Amiri"/>
          <w:color w:val="111111"/>
          <w:sz w:val="28"/>
          <w:sz w:val="28"/>
          <w:szCs w:val="28"/>
          <w:rtl w:val="true"/>
          <w:lang w:bidi="ar-SA"/>
        </w:rPr>
        <w:t xml:space="preserve">القديم، و قد دعاني ذلك إلى اختيار مصاهرتك، و إيثارك على الأكفّاء من ولد أبي، و قد رأيت أن تزوج ابني عبد الملك بن مروان ابنتك أمّ‌ </w:t>
      </w:r>
    </w:p>
    <w:p>
      <w:pPr>
        <w:pStyle w:val="BookText"/>
        <w:rPr/>
      </w:pPr>
      <w:r>
        <w:rPr>
          <w:rFonts w:ascii="Amiri" w:hAnsi="Amiri" w:eastAsia="Amiri" w:cs="Amiri"/>
          <w:color w:val="111111"/>
          <w:sz w:val="28"/>
          <w:sz w:val="28"/>
          <w:szCs w:val="28"/>
          <w:rtl w:val="true"/>
          <w:lang w:bidi="ar-SA"/>
        </w:rPr>
        <w:t>أبان بنت النعمان، و قد جعلت صداقها ما نطق به لسانك، و ترنّمت به شفتاك، و بلغه مناك، و حكمت به في بيت المال قبلك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قرأ النعمان الكتاب كتب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من النعمان بن بشير إلى مروان بن الحكم، بدأت باسمي سنة من رسول اللّه صلى اللّه عليه و سلم و ذلك لأنّي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كتب أحدكم إلى أحد فليبدأ بنفسه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فقد وصل إليّ‌ كتابك و فهمت ما ذكرت فيه من محبتنا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تكن صادقا فنعم </w:t>
      </w:r>
      <w:r>
        <w:rPr>
          <w:rStyle w:val="FootnoteAnchor"/>
          <w:rtl w:val="true"/>
        </w:rPr>
        <w:footnoteReference w:id="1206"/>
      </w:r>
      <w:r>
        <w:rPr>
          <w:rFonts w:ascii="Amiri" w:hAnsi="Amiri" w:eastAsia="Amiri" w:cs="Amiri"/>
          <w:color w:val="111111"/>
          <w:sz w:val="28"/>
          <w:sz w:val="28"/>
          <w:szCs w:val="28"/>
          <w:rtl w:val="true"/>
          <w:lang w:bidi="ar-SA"/>
        </w:rPr>
        <w:t xml:space="preserve">أصبت و بحظّك أخذت، لأنّا أناس جعل حبنا إيمانا و بغضنا نفاقا، و أما ما أطنبت فيه من ذكر شرفنا و قديم سلفنا، ففي مدح اللّه لنا و ذكره إيّانا في كتابه المنزل، و قرآنه على نبيه صلى اللّه عليه و سلم ما أغنانا عن مدح أحد من الناس؛ و ما ذكرت أنّك آثرتني بابنك عبد الملك بن مروان على الأكفّاء من ولد أبيك فحظي منك مردود عليهم موفّر لهم، و لا منازع لهم عليه، و أمّا ما ذكرت أنك جعلت صداقها ما نطق به لساني، و ترنّمت به شفتاي، و بلغه مناي، و حكمت به في بيت المال قبلي فقد أصبح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 اللّه، لو أنصفت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حظي في بيت المال أوفر من حظّك و سهمي فيه أجزل من سهمك، فأنا الذي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أنّ‌ نفسي طاوعتني لأصبحت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حفد مما يعدّ كثير</w:t>
      </w:r>
    </w:p>
    <w:p>
      <w:pPr>
        <w:pStyle w:val="BookText"/>
        <w:rPr/>
      </w:pPr>
      <w:r>
        <w:rPr>
          <w:rFonts w:ascii="Amiri" w:hAnsi="Amiri" w:eastAsia="Amiri" w:cs="Amiri"/>
          <w:color w:val="111111"/>
          <w:sz w:val="28"/>
          <w:sz w:val="28"/>
          <w:szCs w:val="28"/>
          <w:rtl w:val="true"/>
          <w:lang w:bidi="ar-SA"/>
        </w:rPr>
        <w:t xml:space="preserve">و لكنها نفس عليّ‌ 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عيوف لأصهار اللّئام قذور</w:t>
      </w:r>
    </w:p>
    <w:p>
      <w:pPr>
        <w:pStyle w:val="BookText"/>
        <w:rPr/>
      </w:pPr>
      <w:r>
        <w:rPr>
          <w:rFonts w:ascii="Amiri" w:hAnsi="Amiri" w:eastAsia="Amiri" w:cs="Amiri"/>
          <w:color w:val="111111"/>
          <w:sz w:val="28"/>
          <w:sz w:val="28"/>
          <w:szCs w:val="28"/>
          <w:rtl w:val="true"/>
          <w:lang w:bidi="ar-SA"/>
        </w:rPr>
        <w:t xml:space="preserve">لنا في بني العنقاء و ابني محرّق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مصاهرة تسمى بها و مهور</w:t>
      </w:r>
    </w:p>
    <w:p>
      <w:pPr>
        <w:pStyle w:val="BookText"/>
        <w:rPr/>
      </w:pPr>
      <w:r>
        <w:rPr>
          <w:rFonts w:ascii="Amiri" w:hAnsi="Amiri" w:eastAsia="Amiri" w:cs="Amiri"/>
          <w:color w:val="111111"/>
          <w:sz w:val="28"/>
          <w:sz w:val="28"/>
          <w:szCs w:val="28"/>
          <w:rtl w:val="true"/>
          <w:lang w:bidi="ar-SA"/>
        </w:rPr>
        <w:t xml:space="preserve">و في آل عمران و عمرو </w:t>
      </w:r>
      <w:r>
        <w:rPr>
          <w:rStyle w:val="FootnoteAnchor"/>
          <w:rtl w:val="true"/>
        </w:rPr>
        <w:footnoteReference w:id="1207"/>
      </w:r>
      <w:r>
        <w:rPr>
          <w:rFonts w:ascii="Amiri" w:hAnsi="Amiri" w:eastAsia="Amiri" w:cs="Amiri"/>
          <w:color w:val="111111"/>
          <w:sz w:val="28"/>
          <w:sz w:val="28"/>
          <w:szCs w:val="28"/>
          <w:rtl w:val="true"/>
          <w:lang w:bidi="ar-SA"/>
        </w:rPr>
        <w:t xml:space="preserve">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عقائل لم يدنس لهنّ‌ حجور</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الصّفّار، أنبأنا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علي الحافظ‍‌، أنبأنا أبو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بشر </w:t>
      </w:r>
      <w:r>
        <w:rPr>
          <w:rStyle w:val="FootnoteAnchor"/>
          <w:rtl w:val="true"/>
        </w:rPr>
        <w:footnoteReference w:id="1208"/>
      </w:r>
      <w:r>
        <w:rPr>
          <w:rFonts w:ascii="Amiri" w:hAnsi="Amiri" w:eastAsia="Amiri" w:cs="Amiri"/>
          <w:color w:val="111111"/>
          <w:sz w:val="28"/>
          <w:sz w:val="28"/>
          <w:szCs w:val="28"/>
          <w:rtl w:val="true"/>
          <w:lang w:bidi="ar-SA"/>
        </w:rPr>
        <w:t>بن النعمان بن أبان بن بشير بن النعمان بن بشير بن سعد بن ثعلبة بن خلاّس بن زيد بن مالك بن ثعلبة بن كعب بن الخزرج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أباه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أبان الأنصاري، روى عنه هارون بن محمد بن بكّار العاملي</w:t>
      </w:r>
      <w:r>
        <w:rPr>
          <w:rFonts w:eastAsia="Amiri" w:cs="Amiri" w:ascii="Amiri" w:hAnsi="Amiri"/>
          <w:color w:val="111111"/>
          <w:sz w:val="28"/>
          <w:szCs w:val="28"/>
          <w:rtl w:val="true"/>
          <w:lang w:bidi="ar-SA"/>
        </w:rPr>
        <w:t xml:space="preserve">. </w:t>
      </w:r>
      <w:bookmarkStart w:id="234" w:name="pg11914_109652"/>
    </w:p>
    <w:p>
      <w:pPr>
        <w:pStyle w:val="Heading4"/>
        <w:numPr>
          <w:ilvl w:val="3"/>
          <w:numId w:val="1"/>
        </w:numPr>
        <w:rPr/>
      </w:pPr>
      <w:bookmarkStart w:id="235" w:name="__RefHeading___Toc13805421_73709187"/>
      <w:bookmarkStart w:id="236" w:name="_Toc87"/>
      <w:bookmarkEnd w:id="234"/>
      <w:bookmarkEnd w:id="235"/>
      <w:r>
        <w:rPr/>
        <w:t>914</w:t>
      </w:r>
      <w:r>
        <w:rPr>
          <w:rtl w:val="true"/>
        </w:rPr>
        <w:t xml:space="preserve"> - </w:t>
      </w:r>
      <w:r>
        <w:rPr>
          <w:rtl w:val="true"/>
        </w:rPr>
        <w:t>بشير بن الخصاصيّة</w:t>
      </w:r>
      <w:bookmarkEnd w:id="236"/>
    </w:p>
    <w:p>
      <w:pPr>
        <w:pStyle w:val="BookText"/>
        <w:rPr/>
      </w:pP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بشير بن الخصاصيّة </w:t>
      </w:r>
      <w:r>
        <w:rPr>
          <w:rStyle w:val="FootnoteAnchor"/>
          <w:rtl w:val="true"/>
        </w:rPr>
        <w:footnoteReference w:id="1209"/>
      </w:r>
    </w:p>
    <w:p>
      <w:pPr>
        <w:pStyle w:val="BookText"/>
        <w:rPr/>
      </w:pPr>
      <w:r>
        <w:rPr>
          <w:rFonts w:ascii="Amiri" w:hAnsi="Amiri" w:eastAsia="Amiri" w:cs="Amiri"/>
          <w:color w:val="111111"/>
          <w:sz w:val="28"/>
          <w:sz w:val="28"/>
          <w:szCs w:val="28"/>
          <w:rtl w:val="true"/>
          <w:lang w:bidi="ar-SA"/>
        </w:rPr>
        <w:t>هو بشير بن معبد يأتي بعد</w:t>
      </w:r>
      <w:r>
        <w:rPr>
          <w:rFonts w:eastAsia="Amiri" w:cs="Amiri" w:ascii="Amiri" w:hAnsi="Amiri"/>
          <w:color w:val="111111"/>
          <w:sz w:val="28"/>
          <w:szCs w:val="28"/>
          <w:rtl w:val="true"/>
          <w:lang w:bidi="ar-SA"/>
        </w:rPr>
        <w:t>.</w:t>
      </w:r>
    </w:p>
    <w:p>
      <w:pPr>
        <w:pStyle w:val="Heading4"/>
        <w:numPr>
          <w:ilvl w:val="3"/>
          <w:numId w:val="1"/>
        </w:numPr>
        <w:rPr/>
      </w:pPr>
      <w:bookmarkStart w:id="237" w:name="__RefHeading___Toc13805423_73709187"/>
      <w:bookmarkStart w:id="238" w:name="_Toc88"/>
      <w:bookmarkEnd w:id="237"/>
      <w:r>
        <w:rPr/>
        <w:t>915</w:t>
      </w:r>
      <w:r>
        <w:rPr>
          <w:rtl w:val="true"/>
        </w:rPr>
        <w:t xml:space="preserve"> - </w:t>
      </w:r>
      <w:r>
        <w:rPr>
          <w:rtl w:val="true"/>
        </w:rPr>
        <w:t>بشير بن سعد</w:t>
      </w:r>
      <w:bookmarkEnd w:id="238"/>
    </w:p>
    <w:p>
      <w:pPr>
        <w:pStyle w:val="BookText"/>
        <w:rPr/>
      </w:pPr>
      <w:r>
        <w:rPr>
          <w:rFonts w:ascii="Amiri" w:hAnsi="Amiri" w:eastAsia="Amiri" w:cs="Amiri"/>
          <w:color w:val="111111"/>
          <w:sz w:val="28"/>
          <w:sz w:val="28"/>
          <w:szCs w:val="28"/>
          <w:rtl w:val="true"/>
          <w:lang w:bidi="ar-SA"/>
        </w:rPr>
        <w:t xml:space="preserve">ابن ثعلبة بن خلاّس </w:t>
      </w:r>
      <w:r>
        <w:rPr>
          <w:rStyle w:val="FootnoteAnchor"/>
          <w:rtl w:val="true"/>
        </w:rPr>
        <w:footnoteReference w:id="1210"/>
      </w:r>
      <w:r>
        <w:rPr>
          <w:rFonts w:ascii="Amiri" w:hAnsi="Amiri" w:eastAsia="Amiri" w:cs="Amiri"/>
          <w:color w:val="111111"/>
          <w:sz w:val="28"/>
          <w:sz w:val="28"/>
          <w:szCs w:val="28"/>
          <w:rtl w:val="true"/>
          <w:lang w:bidi="ar-SA"/>
        </w:rPr>
        <w:t xml:space="preserve">بن زيد </w:t>
      </w:r>
      <w:r>
        <w:rPr>
          <w:rStyle w:val="FootnoteAnchor"/>
          <w:rtl w:val="true"/>
        </w:rPr>
        <w:footnoteReference w:id="1211"/>
      </w:r>
      <w:r>
        <w:rPr>
          <w:rFonts w:ascii="Amiri" w:hAnsi="Amiri" w:eastAsia="Amiri" w:cs="Amiri"/>
          <w:color w:val="111111"/>
          <w:sz w:val="28"/>
          <w:sz w:val="28"/>
          <w:szCs w:val="28"/>
          <w:rtl w:val="true"/>
          <w:lang w:bidi="ar-SA"/>
        </w:rPr>
        <w:t>بن مالك الأغرّ</w:t>
      </w:r>
    </w:p>
    <w:p>
      <w:pPr>
        <w:pStyle w:val="BookText"/>
        <w:rPr/>
      </w:pPr>
      <w:r>
        <w:rPr>
          <w:rFonts w:ascii="Amiri" w:hAnsi="Amiri" w:eastAsia="Amiri" w:cs="Amiri"/>
          <w:color w:val="111111"/>
          <w:sz w:val="28"/>
          <w:sz w:val="28"/>
          <w:szCs w:val="28"/>
          <w:rtl w:val="true"/>
          <w:lang w:bidi="ar-SA"/>
        </w:rPr>
        <w:t>ابن ثعلبة بن كعب بن الحارث بن الخزرج</w:t>
      </w:r>
    </w:p>
    <w:p>
      <w:pPr>
        <w:pStyle w:val="BookText"/>
        <w:rPr/>
      </w:pPr>
      <w:r>
        <w:rPr>
          <w:rFonts w:ascii="Amiri" w:hAnsi="Amiri" w:eastAsia="Amiri" w:cs="Amiri"/>
          <w:color w:val="111111"/>
          <w:sz w:val="28"/>
          <w:sz w:val="28"/>
          <w:szCs w:val="28"/>
          <w:rtl w:val="true"/>
          <w:lang w:bidi="ar-SA"/>
        </w:rPr>
        <w:t>أبو مسعود،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النعمان الأنصاري </w:t>
      </w:r>
      <w:r>
        <w:rPr>
          <w:rStyle w:val="FootnoteAnchor"/>
          <w:rtl w:val="true"/>
        </w:rPr>
        <w:footnoteReference w:id="1212"/>
      </w:r>
    </w:p>
    <w:p>
      <w:pPr>
        <w:pStyle w:val="BookText"/>
        <w:rPr/>
      </w:pPr>
      <w:r>
        <w:rPr>
          <w:rFonts w:ascii="Amiri" w:hAnsi="Amiri" w:eastAsia="Amiri" w:cs="Amiri"/>
          <w:color w:val="111111"/>
          <w:sz w:val="28"/>
          <w:sz w:val="28"/>
          <w:szCs w:val="28"/>
          <w:rtl w:val="true"/>
          <w:lang w:bidi="ar-SA"/>
        </w:rPr>
        <w:t>والد النّعمان بن بشير، له صحبة، و رواية عن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ابنه النعمان، و محمد بن كعب القرظي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قدم الشام و له شعر يدل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آوى</w:t>
      </w:r>
      <w:r>
        <w:rPr>
          <w:rFonts w:eastAsia="Amiri" w:cs="Amiri" w:ascii="Amiri" w:hAnsi="Amiri"/>
          <w:color w:val="111111"/>
          <w:sz w:val="28"/>
          <w:szCs w:val="28"/>
          <w:rtl w:val="true"/>
          <w:lang w:bidi="ar-SA"/>
        </w:rPr>
        <w:t xml:space="preserve">] </w:t>
      </w:r>
      <w:r>
        <w:rPr>
          <w:rStyle w:val="FootnoteAnchor"/>
          <w:rtl w:val="true"/>
        </w:rPr>
        <w:footnoteReference w:id="1213"/>
      </w:r>
      <w:r>
        <w:rPr>
          <w:rFonts w:ascii="IRNazanin" w:hAnsi="IRNazanin" w:eastAsia="IRNazanin"/>
          <w:color w:val="111111"/>
          <w:sz w:val="28"/>
          <w:sz w:val="28"/>
          <w:szCs w:val="28"/>
          <w:rtl w:val="true"/>
          <w:lang w:bidi="fa-IR"/>
        </w:rPr>
        <w:t>إلى أعمال دمشق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الحسين محمد بن عبد الرّحمن بن أبي نصر، أخبرنا أبو سليمان محمد بن عبد اللّه بن أحمد بن ربيعة بن سليمان بن خالد بن عبد الرّحمن بن زبر، حدّثنا أبو الحارث أحمد بن سعيد بن محمد، و محمد بن جعفر السامري،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بن أيوب المحرمي، حدّثنا محمد بن كثير، حدّثنا إسماعيل بن أبي خالد عن عامر الشّعبي، عن النّعمان بن بشير،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عبدا سمع مقالتي فحفظها، فربّ‌ حامل 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فقيه</w:t>
      </w:r>
      <w:r>
        <w:rPr>
          <w:rFonts w:eastAsia="Amiri" w:cs="Amiri" w:ascii="Amiri" w:hAnsi="Amiri"/>
          <w:color w:val="111111"/>
          <w:sz w:val="28"/>
          <w:szCs w:val="28"/>
          <w:rtl w:val="true"/>
          <w:lang w:bidi="ar-SA"/>
        </w:rPr>
        <w:t xml:space="preserve">] </w:t>
      </w:r>
      <w:r>
        <w:rPr>
          <w:rStyle w:val="FootnoteAnchor"/>
          <w:rtl w:val="true"/>
        </w:rPr>
        <w:footnoteReference w:id="1214"/>
      </w:r>
      <w:r>
        <w:rPr>
          <w:rFonts w:ascii="Amiri" w:hAnsi="Amiri" w:eastAsia="Amiri" w:cs="Amiri"/>
          <w:color w:val="111111"/>
          <w:sz w:val="28"/>
          <w:sz w:val="28"/>
          <w:szCs w:val="28"/>
          <w:rtl w:val="true"/>
          <w:lang w:bidi="ar-SA"/>
        </w:rPr>
        <w:t>،و ربّ‌ حامل فقه إلى من هو أفقه منه، ثلاث لا يغلّ‌ عليهنّ‌ قلب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إخلاص العمل للّه عزّ و جلّ‌، و مناصحة ولاة الأمر، و لزوم جماعة المسلمين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2556</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السّلمي، عن أبي بكر الخطيب، أنبأنا الهيثم بن محمد </w:t>
      </w:r>
    </w:p>
    <w:p>
      <w:pPr>
        <w:pStyle w:val="BookText"/>
        <w:rPr/>
      </w:pPr>
      <w:r>
        <w:rPr>
          <w:rFonts w:ascii="Amiri" w:hAnsi="Amiri" w:eastAsia="Amiri" w:cs="Amiri"/>
          <w:color w:val="111111"/>
          <w:sz w:val="28"/>
          <w:sz w:val="28"/>
          <w:szCs w:val="28"/>
          <w:rtl w:val="true"/>
          <w:lang w:bidi="ar-SA"/>
        </w:rPr>
        <w:t>الخرّاط‍‌، أخبرنا سليمان بن أحمد الطّبراني، حدّثنا إسحاق بن داود الصّوّاف، حدّثنا محمد بن موسى الحرشي، حدّثنا عبد اللّه بن جعفر، حدّثني أبو سهيل نافع بن مالك، عن محمد بن كعب القرظي، عن بشير بن سعد صاحب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منزلة المؤمن من المؤمن، منزلة الرأس من الجسد، متى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اشتكى الجسد</w:t>
      </w:r>
      <w:r>
        <w:rPr>
          <w:rFonts w:eastAsia="Amiri" w:cs="Amiri" w:ascii="Amiri" w:hAnsi="Amiri"/>
          <w:color w:val="111111"/>
          <w:sz w:val="28"/>
          <w:szCs w:val="28"/>
          <w:rtl w:val="true"/>
          <w:lang w:bidi="ar-SA"/>
        </w:rPr>
        <w:t xml:space="preserve">] </w:t>
      </w:r>
      <w:r>
        <w:rPr>
          <w:rStyle w:val="FootnoteAnchor"/>
          <w:rtl w:val="true"/>
        </w:rPr>
        <w:footnoteReference w:id="1215"/>
      </w:r>
      <w:r>
        <w:rPr>
          <w:rFonts w:ascii="Amiri" w:hAnsi="Amiri" w:eastAsia="Amiri" w:cs="Amiri"/>
          <w:color w:val="111111"/>
          <w:sz w:val="28"/>
          <w:sz w:val="28"/>
          <w:szCs w:val="28"/>
          <w:rtl w:val="true"/>
          <w:lang w:bidi="ar-SA"/>
        </w:rPr>
        <w:t xml:space="preserve">اشتكى له الرأس، و متى اشتكى الرأس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اشتكى</w:t>
      </w:r>
      <w:r>
        <w:rPr>
          <w:rFonts w:eastAsia="Amiri" w:cs="Amiri" w:ascii="Amiri" w:hAnsi="Amiri"/>
          <w:color w:val="111111"/>
          <w:sz w:val="28"/>
          <w:szCs w:val="28"/>
          <w:rtl w:val="true"/>
          <w:lang w:bidi="ar-SA"/>
        </w:rPr>
        <w:t xml:space="preserve">] </w:t>
      </w:r>
      <w:r>
        <w:rPr>
          <w:rStyle w:val="FootnoteAnchor"/>
          <w:rtl w:val="true"/>
        </w:rPr>
        <w:footnoteReference w:id="1216"/>
      </w:r>
      <w:r>
        <w:rPr>
          <w:rFonts w:ascii="IRNazanin" w:hAnsi="IRNazanin" w:eastAsia="IRNazanin"/>
          <w:color w:val="111111"/>
          <w:sz w:val="28"/>
          <w:sz w:val="28"/>
          <w:szCs w:val="28"/>
          <w:rtl w:val="true"/>
          <w:lang w:bidi="fa-IR"/>
        </w:rPr>
        <w:t>له الجسد</w:t>
      </w:r>
      <w:r>
        <w:rPr>
          <w:rFonts w:eastAsia="IRNazanin" w:cs="IRNazanin"/>
          <w:color w:val="111111"/>
          <w:sz w:val="28"/>
          <w:szCs w:val="28"/>
          <w:rtl w:val="true"/>
          <w:lang w:bidi="fa-IR"/>
        </w:rPr>
        <w:t>»[</w:t>
      </w:r>
      <w:r>
        <w:rPr>
          <w:rFonts w:eastAsia="IRNazanin" w:cs="IRNazanin"/>
          <w:color w:val="111111"/>
          <w:sz w:val="28"/>
          <w:szCs w:val="28"/>
          <w:lang w:bidi="fa-IR"/>
        </w:rPr>
        <w:t>2557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نعيم الحافظ‍‌، حدّثنا أبو جعفر محمد بن محمد، حدّثنا محمد بن عبد اللّه الحضرمي، حدّثنا الحكم بن موسى، حدّثنا يحيى بن حمزة، عن الحكم بن عبد اللّه الأيلي أنه سمع محمد علي بن حسين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حسين و أنا معه و هو يريد أرضه التي بظاهر الحرّة، و نحن نمشي فأدركنا النعمان بن بشير و هو على بغلة له فقال للحسين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اركب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اركب أنت أبو </w:t>
      </w:r>
      <w:r>
        <w:rPr>
          <w:rStyle w:val="FootnoteAnchor"/>
          <w:rtl w:val="true"/>
        </w:rPr>
        <w:footnoteReference w:id="1217"/>
      </w:r>
      <w:r>
        <w:rPr>
          <w:rFonts w:ascii="Amiri" w:hAnsi="Amiri" w:eastAsia="Amiri" w:cs="Amiri"/>
          <w:color w:val="111111"/>
          <w:sz w:val="28"/>
          <w:sz w:val="28"/>
          <w:szCs w:val="28"/>
          <w:rtl w:val="true"/>
          <w:lang w:bidi="ar-SA"/>
        </w:rPr>
        <w:t>نصار دابّتك، فإن فاطمة رضي اللّه عنها حدثتني أن النبي صلى اللّه عليه و سلم قال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فاطمة، و لكن أخبرني أبي بشير عن رسول اللّه صلى اللّه عليه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أذن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 حسين، و أردفه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النعمان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في كتاب أبي الفرج علي بن الحسين الكاتب في ذكر أخبار النّعمان بن بشير قال </w:t>
      </w:r>
      <w:r>
        <w:rPr>
          <w:rStyle w:val="FootnoteAnchor"/>
          <w:rtl w:val="true"/>
        </w:rPr>
        <w:footnoteReference w:id="12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أبوه بشير بن سعد القائل في قصيدة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لعمرة بالبطحاء عين معرّف </w:t>
      </w:r>
      <w:r>
        <w:rPr>
          <w:rStyle w:val="FootnoteAnchor"/>
          <w:rtl w:val="true"/>
        </w:rPr>
        <w:footnoteReference w:id="1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النطاف </w:t>
      </w:r>
      <w:r>
        <w:rPr>
          <w:rStyle w:val="FootnoteAnchor"/>
          <w:rtl w:val="true"/>
        </w:rPr>
        <w:footnoteReference w:id="1220"/>
      </w:r>
      <w:r>
        <w:rPr>
          <w:rFonts w:ascii="Amiri" w:hAnsi="Amiri" w:eastAsia="Amiri" w:cs="Amiri"/>
          <w:color w:val="111111"/>
          <w:sz w:val="28"/>
          <w:sz w:val="28"/>
          <w:szCs w:val="28"/>
          <w:rtl w:val="true"/>
          <w:lang w:bidi="ar-SA"/>
        </w:rPr>
        <w:t>مسكن و محاضر</w:t>
      </w:r>
    </w:p>
    <w:p>
      <w:pPr>
        <w:pStyle w:val="BookText"/>
        <w:rPr/>
      </w:pPr>
      <w:r>
        <w:rPr>
          <w:rFonts w:ascii="Amiri" w:hAnsi="Amiri" w:eastAsia="Amiri" w:cs="Amiri"/>
          <w:color w:val="111111"/>
          <w:sz w:val="28"/>
          <w:sz w:val="28"/>
          <w:szCs w:val="28"/>
          <w:rtl w:val="true"/>
          <w:lang w:bidi="ar-SA"/>
        </w:rPr>
        <w:t xml:space="preserve">تقول و تذري </w:t>
      </w:r>
      <w:r>
        <w:rPr>
          <w:rStyle w:val="FootnoteAnchor"/>
          <w:rtl w:val="true"/>
        </w:rPr>
        <w:footnoteReference w:id="1221"/>
      </w:r>
      <w:r>
        <w:rPr>
          <w:rFonts w:ascii="Amiri" w:hAnsi="Amiri" w:eastAsia="Amiri" w:cs="Amiri"/>
          <w:color w:val="111111"/>
          <w:sz w:val="28"/>
          <w:sz w:val="28"/>
          <w:szCs w:val="28"/>
          <w:rtl w:val="true"/>
          <w:lang w:bidi="ar-SA"/>
        </w:rPr>
        <w:t xml:space="preserve">الدمع عن حرّ وجهها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نفسي قبل نفسك باكر</w:t>
      </w:r>
    </w:p>
    <w:p>
      <w:pPr>
        <w:pStyle w:val="BookText"/>
        <w:rPr/>
      </w:pPr>
      <w:r>
        <w:rPr>
          <w:rFonts w:ascii="Amiri" w:hAnsi="Amiri" w:eastAsia="Amiri" w:cs="Amiri"/>
          <w:color w:val="111111"/>
          <w:sz w:val="28"/>
          <w:sz w:val="28"/>
          <w:szCs w:val="28"/>
          <w:rtl w:val="true"/>
          <w:lang w:bidi="ar-SA"/>
        </w:rPr>
        <w:t xml:space="preserve">أباح لها بطريق فارس غائطا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 ذرى الجولان بقل و زاهر</w:t>
      </w:r>
    </w:p>
    <w:p>
      <w:pPr>
        <w:pStyle w:val="BookText"/>
        <w:rPr/>
      </w:pPr>
      <w:r>
        <w:rPr>
          <w:rFonts w:ascii="Amiri" w:hAnsi="Amiri" w:eastAsia="Amiri" w:cs="Amiri"/>
          <w:color w:val="111111"/>
          <w:sz w:val="28"/>
          <w:sz w:val="28"/>
          <w:szCs w:val="28"/>
          <w:rtl w:val="true"/>
          <w:lang w:bidi="ar-SA"/>
        </w:rPr>
        <w:t xml:space="preserve">فقرّبتها للرحل و هي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ظليم نعائم بالسماوة نافر</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فأوردتها ماء فما شربت 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سوى</w:t>
      </w:r>
      <w:r>
        <w:rPr>
          <w:rFonts w:eastAsia="IRNazanin" w:cs="IRNazanin"/>
          <w:color w:val="111111"/>
          <w:sz w:val="28"/>
          <w:szCs w:val="28"/>
          <w:rtl w:val="true"/>
          <w:lang w:bidi="fa-IR"/>
        </w:rPr>
        <w:t xml:space="preserve">] </w:t>
      </w:r>
      <w:r>
        <w:rPr>
          <w:rStyle w:val="FootnoteAnchor"/>
          <w:rtl w:val="true"/>
        </w:rPr>
        <w:footnoteReference w:id="1222"/>
      </w:r>
      <w:r>
        <w:rPr>
          <w:rFonts w:ascii="IRNazanin" w:hAnsi="IRNazanin" w:eastAsia="IRNazanin"/>
          <w:color w:val="111111"/>
          <w:sz w:val="28"/>
          <w:sz w:val="28"/>
          <w:szCs w:val="28"/>
          <w:rtl w:val="true"/>
          <w:lang w:bidi="fa-IR"/>
        </w:rPr>
        <w:t xml:space="preserve">أنه قد بلّ‌ منها المشافر </w:t>
      </w:r>
    </w:p>
    <w:p>
      <w:pPr>
        <w:pStyle w:val="BookText"/>
        <w:rPr/>
      </w:pPr>
      <w:r>
        <w:rPr>
          <w:rFonts w:ascii="IRNazanin" w:hAnsi="IRNazanin" w:eastAsia="IRNazanin"/>
          <w:color w:val="111111"/>
          <w:sz w:val="28"/>
          <w:sz w:val="28"/>
          <w:szCs w:val="28"/>
          <w:rtl w:val="true"/>
          <w:lang w:bidi="fa-IR"/>
        </w:rPr>
        <w:t xml:space="preserve">فنام </w:t>
      </w:r>
      <w:r>
        <w:rPr>
          <w:rStyle w:val="FootnoteAnchor"/>
          <w:rtl w:val="true"/>
        </w:rPr>
        <w:footnoteReference w:id="1223"/>
      </w:r>
      <w:r>
        <w:rPr>
          <w:rFonts w:ascii="Amiri" w:hAnsi="Amiri" w:eastAsia="Amiri" w:cs="Amiri"/>
          <w:color w:val="111111"/>
          <w:sz w:val="28"/>
          <w:sz w:val="28"/>
          <w:szCs w:val="28"/>
          <w:rtl w:val="true"/>
          <w:lang w:bidi="ar-SA"/>
        </w:rPr>
        <w:t xml:space="preserve">مسراها ليلة ثم عرّست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بيثرب و الأعراب باد و حاضر</w:t>
      </w:r>
    </w:p>
    <w:p>
      <w:pPr>
        <w:pStyle w:val="BookText"/>
        <w:rPr/>
      </w:pPr>
      <w:r>
        <w:rPr>
          <w:rFonts w:ascii="Amiri" w:hAnsi="Amiri" w:eastAsia="Amiri" w:cs="Amiri"/>
          <w:color w:val="111111"/>
          <w:sz w:val="28"/>
          <w:sz w:val="28"/>
          <w:szCs w:val="28"/>
          <w:rtl w:val="true"/>
          <w:lang w:bidi="ar-SA"/>
        </w:rPr>
        <w:t xml:space="preserve">حدّثنا أبو الحسن علي بن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القاسم الخضر بن الحسين بن عبدان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بن أبي العلاء، أنبأنا أبو محمد بن أبي نصر، أخبرنا أبو القاسم علي بن يعقوب بن أبي العقب، 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1224"/>
      </w:r>
      <w:r>
        <w:rPr>
          <w:rFonts w:ascii="Amiri" w:hAnsi="Amiri" w:eastAsia="Amiri" w:cs="Amiri"/>
          <w:color w:val="111111"/>
          <w:sz w:val="28"/>
          <w:sz w:val="28"/>
          <w:szCs w:val="28"/>
          <w:rtl w:val="true"/>
          <w:lang w:bidi="ar-SA"/>
        </w:rPr>
        <w:t>عبد الملك أحمد بن إبراهيم القرشي، حدّثنا محمد بن عائذ، أخبرني الوليد بن مسلم، عن عبد اللّه بن لهيعة، عن أبي الأسود، عن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تسمية من شهد بدرا من بني زيد بن مالك بن ثعلبة بن كعب بن الخزرج بن الحارث بن الخزرج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بشير بن سعد بن ثعلبة بن خلاس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محمد بن محمد المطرّز و أبو علي الحسن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نعيم الحافظ‍‌، حدّثنا سليمان بن أحمد، حدّثنا محمد بن عمرو بن خالد الحرّاني، 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لهيعة عن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تسمية من شهد بدرا من الأنصار ثم من بني زيد بن مالك بن ثعلبة بن كعب بن الخزرج بن الحارث بن الخزرج بشير بن سعد بن ثعلبة بن خلاّس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أخبرنا أبو بكر بن الطبري، أخبرنا أبو الحسين بن الفضل، أخبرنا عبد اللّه بن جعفر، حدّثنا يعقوب بن سفيان </w:t>
      </w:r>
      <w:r>
        <w:rPr>
          <w:rStyle w:val="FootnoteAnchor"/>
          <w:rtl w:val="true"/>
        </w:rPr>
        <w:footnoteReference w:id="12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تسمية أصحاب العقبة في المرة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خالد، و حسان بن عبد اللّه، و عثمان بن صالح، عن ابن لهيعة عن أبي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محمد 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بالحارث بن الخزرج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بشير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تسمية من شهد بدرا من بني زيد بن مالك بن ثعلبة بن كعب بن الخزرج بن الحارث بن الخزرج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بشير بن سعد بن ثعلبة بن خلاّس</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الأكفاني، حدّثنا أبو بكر الخطيب، أخبرنا أبو الحسين بن الفضل القطان، أخبرنا محمد بن عبد اللّه بن عتاب، أخبرنا القاسم بن عبد اللّه بن المغيرة، حدّثنا إسماعيل بن أبي أويس، حدّثنا إسماعيل بن إبراهيم بن عقبة فقال في تسمية من شهد العقبة و في تسمية من شهد بدرا من أصحاب رسول اللّه صلى اللّه عليه و سلم من بني </w:t>
      </w:r>
    </w:p>
    <w:p>
      <w:pPr>
        <w:pStyle w:val="BookText"/>
        <w:rPr/>
      </w:pPr>
      <w:r>
        <w:rPr>
          <w:rFonts w:ascii="Amiri" w:hAnsi="Amiri" w:eastAsia="Amiri" w:cs="Amiri"/>
          <w:color w:val="111111"/>
          <w:sz w:val="28"/>
          <w:sz w:val="28"/>
          <w:szCs w:val="28"/>
          <w:rtl w:val="true"/>
          <w:lang w:bidi="ar-SA"/>
        </w:rPr>
        <w:t>الحارث بن الخزرج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بشير بن سعد بن ثعلبة أبو النّعمان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أخبرنا أبو الحسين بن النّقّور، أخبرنا أبو طاهر المخلّص، أخبرنا أحمد بن عبد الجبار، حدّثنا يونس بن بكير، أخبرنا محمد 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أحمد بن محمود، أنبأنا أبو بكر بن المقرئ، حدّثنا أبو الطّيّب محمد بن جعفر الزّرّاد </w:t>
      </w:r>
      <w:r>
        <w:rPr>
          <w:rStyle w:val="FootnoteAnchor"/>
          <w:rtl w:val="true"/>
        </w:rPr>
        <w:footnoteReference w:id="1226"/>
      </w:r>
      <w:r>
        <w:rPr>
          <w:rFonts w:ascii="Amiri" w:hAnsi="Amiri" w:eastAsia="Amiri" w:cs="Amiri"/>
          <w:color w:val="111111"/>
          <w:sz w:val="28"/>
          <w:sz w:val="28"/>
          <w:szCs w:val="28"/>
          <w:rtl w:val="true"/>
          <w:lang w:bidi="ar-SA"/>
        </w:rPr>
        <w:t xml:space="preserve">المنبجي </w:t>
      </w:r>
      <w:r>
        <w:rPr>
          <w:rStyle w:val="FootnoteAnchor"/>
          <w:rtl w:val="true"/>
        </w:rPr>
        <w:footnoteReference w:id="1227"/>
      </w:r>
      <w:r>
        <w:rPr>
          <w:rFonts w:ascii="Amiri" w:hAnsi="Amiri" w:eastAsia="Amiri" w:cs="Amiri"/>
          <w:color w:val="111111"/>
          <w:sz w:val="28"/>
          <w:sz w:val="28"/>
          <w:szCs w:val="28"/>
          <w:rtl w:val="true"/>
          <w:lang w:bidi="ar-SA"/>
        </w:rPr>
        <w:t xml:space="preserve">،حدّثنا عبيد اللّه بن سعد بن إبراهيم حدّثنا عمي، عن أبيه، عن ابن إسحاق، قال في تسمية من شهد بدرا من الأنصار من بني زيد بن مالك بن ثعلبة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كعب بن الخزرج بن الحارث بن الخزرج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خلاّس بن زيد بن مالك بن ثعلبة بن كعب بن الحارث بن الخزرج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الواسطي، أنبأنا أبو بكر الخطيب، أنبأنا الحسين بن محمد الرافعي، أخبرنا أحمد بن كامل، أخبرني أحمد بن سعيد بن شاهين، حدّثنا مصعب بن عبد اللّه، عن أبي القداح،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بشير بن سعد بن ثعلبة بن خلاّس بن زيد بن مالك بن ثعلبة بن كعب بن الخزرج شهد العقبة و بدرا و المشاهد بعدها، و بعثه رسول اللّه صلى اللّه عليه و سلم على سريتين إلى بني مرّة إحداهما بعد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كان كسر على سعد بن عبادة الأمر يوم سقيفة بني ساعدة؛ فبايع أبا بكر هو و أسيد بن الحضير أول الناس، و استشهد بعين التمر مع خالد بن الوليد</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الفرضي الأنصاري، أخبرنا أبو محمد الجوهري، أنبأنا أبو عمر بن حيّوية، أخبرنا عبد الوهاب بن أبي حية، أخبرنا محمد بن شجاع الثّلجي، أخبرنا محمد بن عمر الواقدي، قال </w:t>
      </w:r>
      <w:r>
        <w:rPr>
          <w:rStyle w:val="FootnoteAnchor"/>
          <w:rtl w:val="true"/>
        </w:rPr>
        <w:footnoteReference w:id="1228"/>
      </w:r>
      <w:r>
        <w:rPr>
          <w:rFonts w:ascii="Amiri" w:hAnsi="Amiri" w:eastAsia="Amiri" w:cs="Amiri"/>
          <w:color w:val="111111"/>
          <w:sz w:val="28"/>
          <w:sz w:val="28"/>
          <w:szCs w:val="28"/>
          <w:rtl w:val="true"/>
          <w:lang w:bidi="ar-SA"/>
        </w:rPr>
        <w:t>في تسمية من شهد بدرا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زيد بن مالك بن ثعلبة بن كعب بن الخزرج بن الحارث بن الخزرج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بشير بن سعد بن ثعلبة بن خلاّس قتل يوم عين التمر </w:t>
      </w:r>
      <w:r>
        <w:rPr>
          <w:rStyle w:val="FootnoteAnchor"/>
          <w:rtl w:val="true"/>
        </w:rPr>
        <w:footnoteReference w:id="1229"/>
      </w:r>
      <w:r>
        <w:rPr>
          <w:rFonts w:ascii="Amiri" w:hAnsi="Amiri" w:eastAsia="Amiri" w:cs="Amiri"/>
          <w:color w:val="111111"/>
          <w:sz w:val="28"/>
          <w:sz w:val="28"/>
          <w:szCs w:val="28"/>
          <w:rtl w:val="true"/>
          <w:lang w:bidi="ar-SA"/>
        </w:rPr>
        <w:t>مع خالد بن الوليد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الفتح يوسف بن عبد الواحد، أخبرنا شجاع بن علي، أخبرنا محمد بن إسحاق، أخبرنا أحمد بن الحسن بن عتبة الرّازي، حدّثنا عبد اللّه بن عيسى المديني، حدّثنا إبراهيم بن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بشير بن سعد بن ثعلبة، أحد بالحارث بن الخزرج أبو النعمان بن بشير الأنصاري، قتل مع خالد بن الوليد في عين التمر سنة أربع عشرة </w:t>
      </w:r>
      <w:r>
        <w:rPr>
          <w:rStyle w:val="FootnoteAnchor"/>
          <w:rtl w:val="true"/>
        </w:rPr>
        <w:footnoteReference w:id="1230"/>
      </w:r>
      <w:r>
        <w:rPr>
          <w:rFonts w:ascii="Amiri" w:hAnsi="Amiri" w:eastAsia="Amiri" w:cs="Amiri"/>
          <w:color w:val="111111"/>
          <w:sz w:val="28"/>
          <w:sz w:val="28"/>
          <w:szCs w:val="28"/>
          <w:rtl w:val="true"/>
          <w:lang w:bidi="ar-SA"/>
        </w:rPr>
        <w:t>بعد انصرافه من اليمامة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أخبرنا أبو طاهر أحمد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الحسين محمد بن الحسن، أخبرنا أبو الحسين محمد بن أحمد بن إسحاق، أخبرنا أبو حفص الأهوازي، حدّثنا خليفة بن خيّاط‍‌، قال بشير و سماك، ابنا سعد </w:t>
      </w:r>
      <w:r>
        <w:rPr>
          <w:rStyle w:val="FootnoteAnchor"/>
          <w:rtl w:val="true"/>
        </w:rPr>
        <w:footnoteReference w:id="1231"/>
      </w:r>
      <w:r>
        <w:rPr>
          <w:rFonts w:ascii="Amiri" w:hAnsi="Amiri" w:eastAsia="Amiri" w:cs="Amiri"/>
          <w:color w:val="111111"/>
          <w:sz w:val="28"/>
          <w:sz w:val="28"/>
          <w:szCs w:val="28"/>
          <w:rtl w:val="true"/>
          <w:lang w:bidi="ar-SA"/>
        </w:rPr>
        <w:t xml:space="preserve">بن ثعلبة بن خلاّس بن زيد بن مالك بن ثعلبة بن كعب بن الخزرج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أمهما أنيسة بنت خليفة من بني الحارث بن الخزرج</w:t>
      </w:r>
      <w:r>
        <w:rPr>
          <w:rFonts w:eastAsia="Amiri" w:cs="Amiri" w:ascii="Amiri" w:hAnsi="Amiri"/>
          <w:color w:val="111111"/>
          <w:sz w:val="28"/>
          <w:szCs w:val="28"/>
          <w:rtl w:val="true"/>
          <w:lang w:bidi="ar-SA"/>
        </w:rPr>
        <w:t xml:space="preserve">] </w:t>
      </w:r>
      <w:r>
        <w:rPr>
          <w:rStyle w:val="FootnoteAnchor"/>
          <w:rtl w:val="true"/>
        </w:rPr>
        <w:footnoteReference w:id="1232"/>
      </w:r>
      <w:r>
        <w:rPr>
          <w:rFonts w:ascii="IRNazanin" w:hAnsi="IRNazanin" w:eastAsia="IRNazanin"/>
          <w:color w:val="111111"/>
          <w:sz w:val="28"/>
          <w:sz w:val="28"/>
          <w:szCs w:val="28"/>
          <w:rtl w:val="true"/>
          <w:lang w:bidi="fa-IR"/>
        </w:rPr>
        <w:t xml:space="preserve">شهدا </w:t>
      </w:r>
      <w:r>
        <w:rPr>
          <w:rStyle w:val="FootnoteAnchor"/>
          <w:rtl w:val="true"/>
        </w:rPr>
        <w:footnoteReference w:id="1233"/>
      </w:r>
      <w:r>
        <w:rPr>
          <w:rFonts w:ascii="Amiri" w:hAnsi="Amiri" w:eastAsia="Amiri" w:cs="Amiri"/>
          <w:color w:val="111111"/>
          <w:sz w:val="28"/>
          <w:sz w:val="28"/>
          <w:szCs w:val="28"/>
          <w:rtl w:val="true"/>
          <w:lang w:bidi="ar-SA"/>
        </w:rPr>
        <w:t>بدرا، و شهد بشير العقبة، و قتل مع خالد بن الوليد بعين التمر سنة اثنتي عشرة انتهى</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الباقي، أخبرنا أبو محمد الجوهري، أنبأنا أبو عمر بن حيّوية، أنبأ أحمد بن معروف، حدّثنا الحسين بن الفهم 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سعد </w:t>
      </w:r>
      <w:r>
        <w:rPr>
          <w:rStyle w:val="FootnoteAnchor"/>
          <w:rtl w:val="true"/>
        </w:rPr>
        <w:footnoteReference w:id="12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الطبقة الأولى ممن شهد بدرا من بني الحارث بن الخزرج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بشير بن سعد بن ثعلبة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خلاس بن زيد بن مالك الأغر بن ثعلبة بن</w:t>
      </w:r>
      <w:r>
        <w:rPr>
          <w:rFonts w:eastAsia="Amiri" w:cs="Amiri" w:ascii="Amiri" w:hAnsi="Amiri"/>
          <w:color w:val="111111"/>
          <w:sz w:val="28"/>
          <w:szCs w:val="28"/>
          <w:rtl w:val="true"/>
          <w:lang w:bidi="ar-SA"/>
        </w:rPr>
        <w:t xml:space="preserve">] </w:t>
      </w:r>
      <w:r>
        <w:rPr>
          <w:rStyle w:val="FootnoteAnchor"/>
          <w:rtl w:val="true"/>
        </w:rPr>
        <w:footnoteReference w:id="1235"/>
      </w:r>
      <w:r>
        <w:rPr>
          <w:rFonts w:ascii="Amiri" w:hAnsi="Amiri" w:eastAsia="Amiri" w:cs="Amiri"/>
          <w:color w:val="111111"/>
          <w:sz w:val="28"/>
          <w:sz w:val="28"/>
          <w:szCs w:val="28"/>
          <w:rtl w:val="true"/>
          <w:lang w:bidi="ar-SA"/>
        </w:rPr>
        <w:t>كعب، و أمه أنيسة بنت خليفة بن عديّ‌ بن عمرو بن امرئ القيس بن مالك الأغرّ، و كان لبشير من الولد النعمان، و به كان يكنى، و أبيّة و أمّهما عمرة بنت رواحة، أخت عبد اللّه بن رواحة، و لبشير عقب، و كان بشير يكتب بالعربية في الجاهلية و كانت الكتابة في العرب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شهد بشير العقبة مع السبعين من الأنصار في روايتهم جميعا، و شهد بدرا و أحدا و الخندق و المشاهد كلّها مع رسول اللّه صلى اللّه عليه و 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بكر محمد بن شجاع، أخبرنا أبو عمرو </w:t>
      </w:r>
      <w:r>
        <w:rPr>
          <w:rStyle w:val="FootnoteAnchor"/>
          <w:rtl w:val="true"/>
        </w:rPr>
        <w:footnoteReference w:id="1236"/>
      </w:r>
      <w:r>
        <w:rPr>
          <w:rFonts w:ascii="Amiri" w:hAnsi="Amiri" w:eastAsia="Amiri" w:cs="Amiri"/>
          <w:color w:val="111111"/>
          <w:sz w:val="28"/>
          <w:sz w:val="28"/>
          <w:szCs w:val="28"/>
          <w:rtl w:val="true"/>
          <w:lang w:bidi="ar-SA"/>
        </w:rPr>
        <w:t>بن مندة، أخبرنا الحسن بن محمد بن يوسف، أخبرنا أبو الحسن العبدي، أخبرنا أبو بكر بن أبي الدنيا، حدّثنا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الأولى بشير بن ثعلبة بن خلاّس أحد بني الحارث بن الخزرج، و هو أبو النعمان بن بشير، و به كان يكنى، و هو أول أنصاري تابع أبا بكر الصّدّيق، و قتل يوم عين التّمر مع خالد بن الوليد سنة ثنتي عشرة بعد انصرافهم من اليمامة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بن النّرسي، ثم حدّثنا أبو الفضل بن ناصر، أخبرنا أبو الفضل بن خيرون و أبو الحسين بن الطّيّوري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أحمد الغندجاني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عبدان، أخبرنا محمد بن سهل، أخبرنا محمد بن إسماعيل، قال </w:t>
      </w:r>
      <w:r>
        <w:rPr>
          <w:rStyle w:val="FootnoteAnchor"/>
          <w:rtl w:val="true"/>
        </w:rPr>
        <w:footnoteReference w:id="12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بشير </w:t>
      </w:r>
      <w:r>
        <w:rPr>
          <w:rStyle w:val="FootnoteAnchor"/>
          <w:rtl w:val="true"/>
        </w:rPr>
        <w:footnoteReference w:id="1238"/>
      </w:r>
      <w:r>
        <w:rPr>
          <w:rFonts w:ascii="Amiri" w:hAnsi="Amiri" w:eastAsia="Amiri" w:cs="Amiri"/>
          <w:color w:val="111111"/>
          <w:sz w:val="28"/>
          <w:sz w:val="28"/>
          <w:szCs w:val="28"/>
          <w:rtl w:val="true"/>
          <w:lang w:bidi="ar-SA"/>
        </w:rPr>
        <w:t>بن سعد الأنصاري له صحبة مدني، و هو والد النعمان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نصر اللّه بن محمد، أخبرنا نصر بن إبراهيم المقدسي، أخبرني سليم بن أيوب، أخبرنا طاهر بن محمد بن سليمان، حدّثنا علي بن إبراهيم بن أحمد، حدّثنا أبو زكريا يزيد بن محمد بن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أحمد المقدّمي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بشير بن سعد يكنى أبا النعمان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الفتح المحاملي، أخبرنا أبو الحسن </w:t>
      </w:r>
      <w:r>
        <w:rPr>
          <w:rStyle w:val="FootnoteAnchor"/>
          <w:rtl w:val="true"/>
        </w:rPr>
        <w:footnoteReference w:id="1239"/>
      </w:r>
      <w:r>
        <w:rPr>
          <w:rFonts w:ascii="Amiri" w:hAnsi="Amiri" w:eastAsia="Amiri" w:cs="Amiri"/>
          <w:color w:val="111111"/>
          <w:sz w:val="28"/>
          <w:sz w:val="28"/>
          <w:szCs w:val="28"/>
          <w:rtl w:val="true"/>
          <w:lang w:bidi="ar-SA"/>
        </w:rPr>
        <w:t>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بشير بن سعد بن ثعلبة بن جلاس بن زيد بن مالك الأغرّ شهد العقبة و بدرا و أحدا و المشاهد، و قتل يوم عين التمر مع خالد في خلافة أبي بكر</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12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الباء و كسر الشين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بشير بن ثعلبة بن الخلاّس بن زيد بن مالك بن ثعلبة بن كعب بن الخزرج أبو النعمان بن بشير شهد بشير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العقبة</w:t>
      </w:r>
      <w:r>
        <w:rPr>
          <w:rFonts w:eastAsia="Amiri" w:cs="Amiri" w:ascii="Amiri" w:hAnsi="Amiri"/>
          <w:color w:val="111111"/>
          <w:sz w:val="28"/>
          <w:szCs w:val="28"/>
          <w:rtl w:val="true"/>
          <w:lang w:bidi="ar-SA"/>
        </w:rPr>
        <w:t xml:space="preserve">] </w:t>
      </w:r>
      <w:r>
        <w:rPr>
          <w:rStyle w:val="FootnoteAnchor"/>
          <w:rtl w:val="true"/>
        </w:rPr>
        <w:footnoteReference w:id="1241"/>
      </w:r>
      <w:r>
        <w:rPr>
          <w:rFonts w:ascii="IRNazanin" w:hAnsi="IRNazanin" w:eastAsia="IRNazanin"/>
          <w:color w:val="111111"/>
          <w:sz w:val="28"/>
          <w:sz w:val="28"/>
          <w:szCs w:val="28"/>
          <w:rtl w:val="true"/>
          <w:lang w:bidi="fa-IR"/>
        </w:rPr>
        <w:t xml:space="preserve">و بدرا و ما بعدها، و هو أول </w:t>
      </w:r>
    </w:p>
    <w:p>
      <w:pPr>
        <w:pStyle w:val="BookText"/>
        <w:rPr/>
      </w:pPr>
      <w:r>
        <w:rPr>
          <w:rFonts w:ascii="Amiri" w:hAnsi="Amiri" w:eastAsia="Amiri" w:cs="Amiri"/>
          <w:color w:val="111111"/>
          <w:sz w:val="28"/>
          <w:sz w:val="28"/>
          <w:szCs w:val="28"/>
          <w:rtl w:val="true"/>
          <w:lang w:bidi="ar-SA"/>
        </w:rPr>
        <w:t>من بايع أبا بكر الصديق و أسيد بن الحضير يوم 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ابن القداح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w:t>
      </w:r>
      <w:r>
        <w:rPr>
          <w:rStyle w:val="FootnoteAnchor"/>
          <w:rtl w:val="true"/>
        </w:rPr>
        <w:footnoteReference w:id="1242"/>
      </w:r>
      <w:r>
        <w:rPr>
          <w:rFonts w:ascii="Amiri" w:hAnsi="Amiri" w:eastAsia="Amiri" w:cs="Amiri"/>
          <w:color w:val="111111"/>
          <w:sz w:val="28"/>
          <w:sz w:val="28"/>
          <w:szCs w:val="28"/>
          <w:rtl w:val="true"/>
          <w:lang w:bidi="ar-SA"/>
        </w:rPr>
        <w:t xml:space="preserve">خلاّس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الخاء و تشديد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سماك بن سعد بن ثعلبة بن خلاّس بن زيد بن مالك الأغرّ بن ثعلبة بن كعب الأنصاري شهد بدرا و أحدا، و توفي و ليس له عقب، و أخوه بشير بن سعد بن ثعلبة بن خلاّس أبو النعمان شهد العقبة و بدرا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أحدا</w:t>
      </w:r>
      <w:r>
        <w:rPr>
          <w:rFonts w:eastAsia="Amiri" w:cs="Amiri" w:ascii="Amiri" w:hAnsi="Amiri"/>
          <w:color w:val="111111"/>
          <w:sz w:val="28"/>
          <w:szCs w:val="28"/>
          <w:rtl w:val="true"/>
          <w:lang w:bidi="ar-SA"/>
        </w:rPr>
        <w:t xml:space="preserve">] </w:t>
      </w:r>
      <w:r>
        <w:rPr>
          <w:rStyle w:val="FootnoteAnchor"/>
          <w:rtl w:val="true"/>
        </w:rPr>
        <w:footnoteReference w:id="1243"/>
      </w:r>
      <w:r>
        <w:rPr>
          <w:rFonts w:ascii="Amiri" w:hAnsi="Amiri" w:eastAsia="Amiri" w:cs="Amiri"/>
          <w:color w:val="111111"/>
          <w:sz w:val="28"/>
          <w:sz w:val="28"/>
          <w:szCs w:val="28"/>
          <w:rtl w:val="true"/>
          <w:lang w:bidi="ar-SA"/>
        </w:rPr>
        <w:t>و المشاهد، و قتل يوم عين التمر مع خالد بن الوليد في خلافة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الأنصاري، أخبرنا أبو محمد الجوهري، أخبرنا أبو عمر بن حيّوية، أخبرنا أحمد بن معروف بن بشر الخشّاب، حدّثنا الحسين بن محمد بن عبد الرحمن بن الفهم، أخبرنا محمد بن سعد </w:t>
      </w:r>
      <w:r>
        <w:rPr>
          <w:rStyle w:val="FootnoteAnchor"/>
          <w:rtl w:val="true"/>
        </w:rPr>
        <w:footnoteReference w:id="1244"/>
      </w:r>
      <w:r>
        <w:rPr>
          <w:rFonts w:ascii="Amiri" w:hAnsi="Amiri" w:eastAsia="Amiri" w:cs="Amiri"/>
          <w:color w:val="111111"/>
          <w:sz w:val="28"/>
          <w:sz w:val="28"/>
          <w:szCs w:val="28"/>
          <w:rtl w:val="true"/>
          <w:lang w:bidi="ar-SA"/>
        </w:rPr>
        <w:t xml:space="preserve">،أخبرنا محمد بن عمر، حدّثنا عبد اللّه بن الحارث بن الفضيل </w:t>
      </w:r>
      <w:r>
        <w:rPr>
          <w:rStyle w:val="FootnoteAnchor"/>
          <w:rtl w:val="true"/>
        </w:rPr>
        <w:footnoteReference w:id="1245"/>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صلى اللّه عليه و سلم بشير بن سعد سرية في ثلاثين رجلا إلى بني مرّة بفدك </w:t>
      </w:r>
      <w:r>
        <w:rPr>
          <w:rStyle w:val="FootnoteAnchor"/>
          <w:rtl w:val="true"/>
        </w:rPr>
        <w:footnoteReference w:id="1246"/>
      </w:r>
      <w:r>
        <w:rPr>
          <w:rFonts w:ascii="Amiri" w:hAnsi="Amiri" w:eastAsia="Amiri" w:cs="Amiri"/>
          <w:color w:val="111111"/>
          <w:sz w:val="28"/>
          <w:sz w:val="28"/>
          <w:szCs w:val="28"/>
          <w:rtl w:val="true"/>
          <w:lang w:bidi="ar-SA"/>
        </w:rPr>
        <w:t>في شعبان سنة سبع فلقيهم المرّيون فقاتلوا قتالا شديدا فأصابوا أصحاب بشير و ولّى منهم من 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قاتل بشير قتالا شديدا حتى ضرب كعبه، و قيل قد مات، فلما أمسى تحامل إلى فدك فأقام عند يهوديّ‌ بها أياما ثمّ‌ رجع إلى المدينة</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الأنصاري، أنبأنا أبو محمد الجوهري، أخبرنا أبو عمر بن حيّوية، أخبرنا عبد الوهاب بن أبي حيّة، أخبرنا محمد بن شجاع، أخبرنا محمد بن عمر الواقدي </w:t>
      </w:r>
      <w:r>
        <w:rPr>
          <w:rStyle w:val="FootnoteAnchor"/>
          <w:rtl w:val="true"/>
        </w:rPr>
        <w:footnoteReference w:id="1247"/>
      </w:r>
      <w:r>
        <w:rPr>
          <w:rFonts w:ascii="Amiri" w:hAnsi="Amiri" w:eastAsia="Amiri" w:cs="Amiri"/>
          <w:color w:val="111111"/>
          <w:sz w:val="28"/>
          <w:sz w:val="28"/>
          <w:szCs w:val="28"/>
          <w:rtl w:val="true"/>
          <w:lang w:bidi="ar-SA"/>
        </w:rPr>
        <w:t>،حدّثني عبد اللّه بن الحارث بن الفضيل،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صلى اللّه عليه و سلم بشير بن سعد في ثلاثين رجلا إلى بني مرّة بفدك فخرج فلقي رعاء الشاء فسأل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الناس‌؟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في بواديهم و الناس يومئذ شاتون لا يحضرون الماء، فاستاق النّعم و الشاء منحازا </w:t>
      </w:r>
      <w:r>
        <w:rPr>
          <w:rStyle w:val="FootnoteAnchor"/>
          <w:rtl w:val="true"/>
        </w:rPr>
        <w:footnoteReference w:id="1248"/>
      </w:r>
      <w:r>
        <w:rPr>
          <w:rFonts w:ascii="Amiri" w:hAnsi="Amiri" w:eastAsia="Amiri" w:cs="Amiri"/>
          <w:color w:val="111111"/>
          <w:sz w:val="28"/>
          <w:sz w:val="28"/>
          <w:szCs w:val="28"/>
          <w:rtl w:val="true"/>
          <w:lang w:bidi="ar-SA"/>
        </w:rPr>
        <w:t xml:space="preserve">إلى المدينة، فخرج الصريخ فأخبرهم، فأدركه الدّهم منهم عند الليل، فباتوا يراموا بالنبل حتى فنيت نبل أصحاب بشير، و أصبحوا و حمل المريّون عليهم فأصابوا </w:t>
      </w:r>
    </w:p>
    <w:p>
      <w:pPr>
        <w:pStyle w:val="BookText"/>
        <w:rPr/>
      </w:pPr>
      <w:r>
        <w:rPr>
          <w:rFonts w:ascii="Amiri" w:hAnsi="Amiri" w:eastAsia="Amiri" w:cs="Amiri"/>
          <w:color w:val="111111"/>
          <w:sz w:val="28"/>
          <w:sz w:val="28"/>
          <w:szCs w:val="28"/>
          <w:rtl w:val="true"/>
          <w:lang w:bidi="ar-SA"/>
        </w:rPr>
        <w:t>أصحاب بشير، و ولّى منهم من ولّى، و قاتل بشير قتالا شديدا حتى ضرب كعبه و قيل قد مات، و رجعوا بنعمهم و شائهم، و كان أول من قدم بخبر السرية و مصابها علبة بن زيد الحارثي، و أمهل بشير بن سعد و هو في القتلى، فلما أمسى تحامل حتى انتهى إلى فدك، فأقام عند يهوديّ‌ بفدك أياما حتى ارتفع من الجراح، ثم رجع 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هيّأ رسول اللّه صلى اللّه عليه و سلم الزّبير بن العوام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حتى تنتهي إلى مصاب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w:t>
      </w:r>
      <w:r>
        <w:rPr>
          <w:rFonts w:eastAsia="Amiri" w:cs="Amiri" w:ascii="Amiri" w:hAnsi="Amiri"/>
          <w:color w:val="111111"/>
          <w:sz w:val="28"/>
          <w:szCs w:val="28"/>
          <w:rtl w:val="true"/>
          <w:lang w:bidi="ar-SA"/>
        </w:rPr>
        <w:t xml:space="preserve">] </w:t>
      </w:r>
      <w:r>
        <w:rPr>
          <w:rStyle w:val="FootnoteAnchor"/>
          <w:rtl w:val="true"/>
        </w:rPr>
        <w:footnoteReference w:id="1249"/>
      </w:r>
      <w:r>
        <w:rPr>
          <w:rFonts w:ascii="Amiri" w:hAnsi="Amiri" w:eastAsia="Amiri" w:cs="Amiri"/>
          <w:color w:val="111111"/>
          <w:sz w:val="28"/>
          <w:sz w:val="28"/>
          <w:szCs w:val="28"/>
          <w:rtl w:val="true"/>
          <w:lang w:bidi="ar-SA"/>
        </w:rPr>
        <w:t>بشير، فإن ظفّرك اللّه بهم فلا تبق فلّهم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هيّأ معه مائتي رجل، و عقد له اللواء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غالب بن عبد اللّه من سريّة قد ظفّره اللّه عليهم، فقال رسول اللّه صلى اللّه عليه و سلم للزبير بن العوام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بعث غالب بن عبد اللّه في مائتي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أسامة بن زيد في السّرية حتى انتهى إلى مصاب بشير و أصحابه، و خرج معه علبة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الأنصاري، أخبرنا أبو محمد الجوهري، أخبرنا أبو عمر بن حيّوية، أخبرنا أحمد بن معروف، أخبرنا أبو علي الحسين بن محمد بن عبد الرحمن، حدّثنا محمد بن سعد </w:t>
      </w:r>
      <w:r>
        <w:rPr>
          <w:rStyle w:val="FootnoteAnchor"/>
          <w:rtl w:val="true"/>
        </w:rPr>
        <w:footnoteReference w:id="1250"/>
      </w:r>
      <w:r>
        <w:rPr>
          <w:rFonts w:ascii="Amiri" w:hAnsi="Amiri" w:eastAsia="Amiri" w:cs="Amiri"/>
          <w:color w:val="111111"/>
          <w:sz w:val="28"/>
          <w:sz w:val="28"/>
          <w:szCs w:val="28"/>
          <w:rtl w:val="true"/>
          <w:lang w:bidi="ar-SA"/>
        </w:rPr>
        <w:t>،أخبرنا محمد بن عمر، أخبرنا يحيى بن عبد العزيز، عن بشير بن محمد بن عبد اللّه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صلى اللّه عليه و سلم بشير بن سعد في ثلاثمائة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يمن</w:t>
      </w:r>
      <w:r>
        <w:rPr>
          <w:rFonts w:eastAsia="Amiri" w:cs="Amiri" w:ascii="Amiri" w:hAnsi="Amiri"/>
          <w:color w:val="111111"/>
          <w:sz w:val="28"/>
          <w:szCs w:val="28"/>
          <w:rtl w:val="true"/>
          <w:lang w:bidi="ar-SA"/>
        </w:rPr>
        <w:t xml:space="preserve">] </w:t>
      </w:r>
      <w:r>
        <w:rPr>
          <w:rStyle w:val="FootnoteAnchor"/>
          <w:rtl w:val="true"/>
        </w:rPr>
        <w:footnoteReference w:id="1251"/>
      </w:r>
      <w:r>
        <w:rPr>
          <w:rFonts w:ascii="Amiri" w:hAnsi="Amiri" w:eastAsia="Amiri" w:cs="Amiri"/>
          <w:color w:val="111111"/>
          <w:sz w:val="28"/>
          <w:sz w:val="28"/>
          <w:szCs w:val="28"/>
          <w:rtl w:val="true"/>
          <w:lang w:bidi="ar-SA"/>
        </w:rPr>
        <w:t xml:space="preserve">و جبار بين فدك و وادي القرى </w:t>
      </w:r>
      <w:r>
        <w:rPr>
          <w:rStyle w:val="FootnoteAnchor"/>
          <w:rtl w:val="true"/>
        </w:rPr>
        <w:footnoteReference w:id="1252"/>
      </w:r>
      <w:r>
        <w:rPr>
          <w:rFonts w:ascii="Amiri" w:hAnsi="Amiri" w:eastAsia="Amiri" w:cs="Amiri"/>
          <w:color w:val="111111"/>
          <w:sz w:val="28"/>
          <w:sz w:val="28"/>
          <w:szCs w:val="28"/>
          <w:rtl w:val="true"/>
          <w:lang w:bidi="ar-SA"/>
        </w:rPr>
        <w:t xml:space="preserve">و كان بها ناس من غطفان قد تجمّعوا مع عيينة بن حصن فلقيهم بشير ففضّ‌ </w:t>
      </w:r>
      <w:r>
        <w:rPr>
          <w:rStyle w:val="FootnoteAnchor"/>
          <w:rtl w:val="true"/>
        </w:rPr>
        <w:footnoteReference w:id="1253"/>
      </w:r>
      <w:r>
        <w:rPr>
          <w:rFonts w:ascii="Amiri" w:hAnsi="Amiri" w:eastAsia="Amiri" w:cs="Amiri"/>
          <w:color w:val="111111"/>
          <w:sz w:val="28"/>
          <w:sz w:val="28"/>
          <w:szCs w:val="28"/>
          <w:rtl w:val="true"/>
          <w:lang w:bidi="ar-SA"/>
        </w:rPr>
        <w:t>جمعهم و ظفر بهم و قتل و سبى و غنم، و هرب عيينة و أصحابه في كل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هذه السّرية في شوال سنة 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محمد بن عمر، حدّثني معاذ بن محمد الأنصاري عن عاصم بن عمر بن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رسول اللّه صلى اللّه عليه و سلم إلى عمرة القضيّة في ذي القعدة سنة سبع من الهجرة قدّم السلاح و استعمل عليه بشير بن سعد، و شهد بشير عين التّمر مع خالد بن الوليد، و قتل يومئذ شهيدا و ذلك في خلافة أبي بكر الصديق</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المظفّر بن القشيري و أبو محمد السّيدي،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عثمان </w:t>
      </w:r>
    </w:p>
    <w:p>
      <w:pPr>
        <w:pStyle w:val="BookText"/>
        <w:rPr/>
      </w:pPr>
      <w:r>
        <w:rPr>
          <w:rFonts w:ascii="Amiri" w:hAnsi="Amiri" w:eastAsia="Amiri" w:cs="Amiri"/>
          <w:color w:val="111111"/>
          <w:sz w:val="28"/>
          <w:sz w:val="28"/>
          <w:szCs w:val="28"/>
          <w:rtl w:val="true"/>
          <w:lang w:bidi="ar-SA"/>
        </w:rPr>
        <w:t xml:space="preserve">البحيري، أخبرنا زاهر بن أحمد، أخبرنا إبراهيم بن عبد الصمد، حدّثنا أبو مصعب، عن مالك، عن نعيم بن عبد اللّه المجمر أن محمد بن عبد اللّه بن زيد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اللّه بن زيد هو الذي كان أرى النداء بالصلاة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عن أبي مسعود الأنصاري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أتانا رسول اللّه صلى اللّه عليه و سلم و نحن في مجلس سعد بن عبادة فقال له بشير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اللّه عز و جل أن نصلّي عليك، فكيف نصلّي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رسول اللّه صلى اللّه عليه و سلم حين تمنينا أنه لم يسأله،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على آل محمد كما صلّيت على إبراهيم، و بارك على محمد و على آل محمد كما باركت على إبراهيم، في العالمين إنّك حميد مجيد، و السلام كما قد علمتم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أخبرنا أبو بكر الخطيب، أخبرنا أبو الحسين بن الفضل، أخبرنا أبو بكر محمد بن عبد اللّه بن عتّاب، أخبرنا القاسم بن عبد اللّه بن المغيرة، حدّثنا إسماعيل بن أبي أويس،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عن عمه موسى بن عقبة في قصة 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فأقام أسيد بن الحضير أخو عبد الأشهل، و بشير بن سعد و هو أبو </w:t>
      </w:r>
      <w:r>
        <w:rPr>
          <w:rStyle w:val="FootnoteAnchor"/>
          <w:rtl w:val="true"/>
        </w:rPr>
        <w:footnoteReference w:id="1254"/>
      </w:r>
      <w:r>
        <w:rPr>
          <w:rFonts w:ascii="Amiri" w:hAnsi="Amiri" w:eastAsia="Amiri" w:cs="Amiri"/>
          <w:color w:val="111111"/>
          <w:sz w:val="28"/>
          <w:sz w:val="28"/>
          <w:szCs w:val="28"/>
          <w:rtl w:val="true"/>
          <w:lang w:bidi="ar-SA"/>
        </w:rPr>
        <w:t>النعمان بن بشير و يكنى أبا مسعود يسبقان ليبايعا فيسبقهما عمر بن الخطاب فيبايعا معا</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 الحسين علي بن المسلّم، و أخبرنا أبو الحسين علي بن الحسين بن علي بن أشليها المصري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القاسم بن أبي العلاء، أنبأنا أبو محمد بن أبي نصر، أنبأنا أبو القاسم بن أبي العقب، أخبرنا أبو عبد الملك أحمد بن إبراهيم، حدّثنا محمد بن عائذ،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الوليد بن مسلم، حدّثنا أبو عمرو، حدّثني يحيى بن سعيد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قبض رسول اللّه صلّى اللّه عليه و سلم اجتمعت الأنصار إلى سعد بن عبادة في سقيفة من بني ساعدة فأتاهم أبو بكر و عمر و أبو عبيدة بن الجراح، قال بشر بن البراء </w:t>
      </w:r>
      <w:r>
        <w:rPr>
          <w:rStyle w:val="FootnoteAnchor"/>
          <w:rtl w:val="true"/>
        </w:rPr>
        <w:footnoteReference w:id="1255"/>
      </w:r>
      <w:r>
        <w:rPr>
          <w:rFonts w:ascii="Amiri" w:hAnsi="Amiri" w:eastAsia="Amiri" w:cs="Amiri"/>
          <w:color w:val="111111"/>
          <w:sz w:val="28"/>
          <w:sz w:val="28"/>
          <w:szCs w:val="28"/>
          <w:rtl w:val="true"/>
          <w:lang w:bidi="ar-SA"/>
        </w:rPr>
        <w:t>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أمير و منكم 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فأردت أن أتكلم فمنعني أبو بكر،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أعصيه، ثم تكلم أبو بكر فما ترك شيئا أردت أن أتكلم به إلاّ تكلّم و زاد </w:t>
      </w:r>
    </w:p>
    <w:p>
      <w:pPr>
        <w:pStyle w:val="BookText"/>
        <w:rPr/>
      </w:pPr>
      <w:r>
        <w:rPr>
          <w:rFonts w:ascii="Amiri" w:hAnsi="Amiri" w:eastAsia="Amiri" w:cs="Amiri"/>
          <w:color w:val="111111"/>
          <w:sz w:val="28"/>
          <w:sz w:val="28"/>
          <w:szCs w:val="28"/>
          <w:rtl w:val="true"/>
          <w:lang w:bidi="ar-SA"/>
        </w:rPr>
        <w:t>عليه، و ذكر حقّ‌ الأنصار و ما أعطاهم اللّه،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الأمراء و أنتم الوزراء، و الأمر بيننا نصفان كقدّ الأنملة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بشير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إيّاكم أيها الرهط‍‌ نكره، و لا عليكم ننفسها، و لكنا نتخوف أن يليها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قتلنا آباءهم و أبناءهم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فزعموا أن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فاستطعت أن تموت،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يحيى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أول من بايع أبا بكر بشير بن سعد أبو النعمان بن بشير </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الحصين، أخبرنا أبو القاسم التنوخي، حدّثنا عبيد بن محمد بن إسحاق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و أبو نصر أحمد بن محمد بن الطوسي،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بن النّقّور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محمد الصّريفيني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بن حبابة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الفتح محمد بن علي، و أبو نصر عبيد اللّه بن أبي عاصم و أبو محمد عبد السلام بن أحمد و أبو عبد اللّه سمرة، و أبو محمد عبد القادر ابنا </w:t>
      </w:r>
      <w:r>
        <w:rPr>
          <w:rStyle w:val="FootnoteAnchor"/>
          <w:rtl w:val="true"/>
        </w:rPr>
        <w:footnoteReference w:id="1257"/>
      </w:r>
      <w:r>
        <w:rPr>
          <w:rFonts w:ascii="IRNazanin" w:hAnsi="IRNazanin" w:eastAsia="IRNazanin"/>
          <w:color w:val="111111"/>
          <w:sz w:val="28"/>
          <w:sz w:val="28"/>
          <w:szCs w:val="28"/>
          <w:rtl w:val="true"/>
          <w:lang w:bidi="fa-IR"/>
        </w:rPr>
        <w:t>جندب، 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محمد بن عبد العزيز الفارسي، أخبرنا عبد الرّحمن بن أبي شريح،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محمد البغوي، حدّثنا مصعب بن عبد اللّه، حدّثنا إبراهيم بن سعد، عن صالح بن كيسان، عن ابن شهاب، حدّثني محمد بن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النعمان بن بشير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أبي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محمد بن النعمان بن بشير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أخبره أن عمر بن الخطاب قال في مجلس و حوله المهاجرون و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رأيتم لو ترخصتم في بعض الأمور ما كنتم فاعلين‌؟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ذلك مرتين أو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رأيتم لو ترخّصت في بعض الأمور ما ذا كنتم فاعلين ثم اتفقا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بشير بن سعد لو فعلت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و قالا قوّمناك تقويم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إذا أنتم</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أخبرنا أبو الحسين بن النّقّور و أبو منصور بن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المخلّص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عبيد اللّه بن عبد الرّحمن السكري، </w:t>
      </w:r>
    </w:p>
    <w:p>
      <w:pPr>
        <w:pStyle w:val="BookText"/>
        <w:rPr/>
      </w:pPr>
      <w:r>
        <w:rPr>
          <w:rFonts w:ascii="Amiri" w:hAnsi="Amiri" w:eastAsia="Amiri" w:cs="Amiri"/>
          <w:color w:val="111111"/>
          <w:sz w:val="28"/>
          <w:sz w:val="28"/>
          <w:szCs w:val="28"/>
          <w:rtl w:val="true"/>
          <w:lang w:bidi="ar-SA"/>
        </w:rPr>
        <w:t>حدّثنا زكريا بن يحيى المنقري، نا الأصمعي، حدّثنا ابن أبي الزّناد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يعني سنة إحدى عشرة قتل بشير بن سعد أبو </w:t>
      </w:r>
      <w:r>
        <w:rPr>
          <w:rStyle w:val="FootnoteAnchor"/>
          <w:rtl w:val="true"/>
        </w:rPr>
        <w:footnoteReference w:id="1258"/>
      </w:r>
      <w:r>
        <w:rPr>
          <w:rFonts w:ascii="Amiri" w:hAnsi="Amiri" w:eastAsia="Amiri" w:cs="Amiri"/>
          <w:color w:val="111111"/>
          <w:sz w:val="28"/>
          <w:sz w:val="28"/>
          <w:szCs w:val="28"/>
          <w:rtl w:val="true"/>
          <w:lang w:bidi="ar-SA"/>
        </w:rPr>
        <w:t>النعمان بعين التّمر مع خالد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يوسف بن عبد الواحد، أنبأنا شجاع بن علي، 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مندة، أنبأنا محمد بن عمر، حدّثنا إسحاق بن إبراهيم شاذان، حدّثنا وهب بن جرير، حدّثنا أبي،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مع خالد بن الوليد بعين التمر في خلافة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بشير بن سعد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بشير بن سعد الأنصاري و هو ابن ثعلبة بن خلاّس بن زيد بن مالك بن ثعلبة بن كعب بن الخزرج والد النعمان بن بشير شهد بدرا و قتل مع خالد بن الوليد بعين التمر في خلافة أبي بكر، روى عنه جابر بن عبد اللّه و ابنه النعمان، و عنه ابنه محمد، و حميد بن عبد الرّحمن، و الشعبي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نعيم الحافظ‍‌، حدّثنا أبو حامد أحمد بن محمد بن الفضل، حدّثنا محمد بن إسحاق الثقفي، حدّثنا أبو يونس، حدّثنا إبراهيم بن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بشير بن سعد بن ثعلبة أحد بالحارث بن الخزرج </w:t>
      </w:r>
      <w:r>
        <w:rPr>
          <w:rStyle w:val="FootnoteAnchor"/>
          <w:rtl w:val="true"/>
        </w:rPr>
        <w:footnoteReference w:id="1259"/>
      </w:r>
      <w:r>
        <w:rPr>
          <w:rFonts w:ascii="Amiri" w:hAnsi="Amiri" w:eastAsia="Amiri" w:cs="Amiri"/>
          <w:color w:val="111111"/>
          <w:sz w:val="28"/>
          <w:sz w:val="28"/>
          <w:szCs w:val="28"/>
          <w:rtl w:val="true"/>
          <w:lang w:bidi="ar-SA"/>
        </w:rPr>
        <w:t>، و هو أبو النعمان، مع خالد بن الوليد بعين التمر سنة إحدى عشرة بعد انصرافه من اليمامة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بن حمزة، عن أبي محمد الكتاني، أخبرنا مكّي بن محمد بن الغمر، أخبرنا أبو سليمان محمد بن عبد اللّه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يعني سنة اثنتي </w:t>
      </w:r>
      <w:r>
        <w:rPr>
          <w:rStyle w:val="FootnoteAnchor"/>
          <w:rtl w:val="true"/>
        </w:rPr>
        <w:footnoteReference w:id="1260"/>
      </w:r>
      <w:r>
        <w:rPr>
          <w:rFonts w:ascii="Amiri" w:hAnsi="Amiri" w:eastAsia="Amiri" w:cs="Amiri"/>
          <w:color w:val="111111"/>
          <w:sz w:val="28"/>
          <w:sz w:val="28"/>
          <w:szCs w:val="28"/>
          <w:rtl w:val="true"/>
          <w:lang w:bidi="ar-SA"/>
        </w:rPr>
        <w:t xml:space="preserve">عشرة قتل بشير </w:t>
      </w:r>
      <w:r>
        <w:rPr>
          <w:rStyle w:val="FootnoteAnchor"/>
          <w:rtl w:val="true"/>
        </w:rPr>
        <w:footnoteReference w:id="1261"/>
      </w:r>
      <w:r>
        <w:rPr>
          <w:rFonts w:ascii="Amiri" w:hAnsi="Amiri" w:eastAsia="Amiri" w:cs="Amiri"/>
          <w:color w:val="111111"/>
          <w:sz w:val="28"/>
          <w:sz w:val="28"/>
          <w:szCs w:val="28"/>
          <w:rtl w:val="true"/>
          <w:lang w:bidi="ar-SA"/>
        </w:rPr>
        <w:t>بن سعد بن ثعلبة بن خلاّس، أبو النعمان بن بشير، و به يكنى</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القاسم بن البسري </w:t>
      </w:r>
      <w:r>
        <w:rPr>
          <w:rStyle w:val="FootnoteAnchor"/>
          <w:rtl w:val="true"/>
        </w:rPr>
        <w:footnoteReference w:id="1262"/>
      </w:r>
      <w:r>
        <w:rPr>
          <w:rFonts w:ascii="Amiri" w:hAnsi="Amiri" w:eastAsia="Amiri" w:cs="Amiri"/>
          <w:color w:val="111111"/>
          <w:sz w:val="28"/>
          <w:sz w:val="28"/>
          <w:szCs w:val="28"/>
          <w:rtl w:val="true"/>
          <w:lang w:bidi="ar-SA"/>
        </w:rPr>
        <w:t xml:space="preserve">،أخبرنا أبو 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عبيد اللّه بن عبد الرّحمن بن محمد بن عيسى، أخبرني عبد الرّحمن محمد بن المغيرة،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أبي محمّد 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عبيد القاسم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 عشرة فيها مات بشير بن سعد أبو النعمان الأنصاري أصيب بعين التمر مع خالد بن الوليد و هو يريد الشام</w:t>
      </w:r>
      <w:r>
        <w:rPr>
          <w:rFonts w:eastAsia="Amiri" w:cs="Amiri" w:ascii="Amiri" w:hAnsi="Amiri"/>
          <w:color w:val="111111"/>
          <w:sz w:val="28"/>
          <w:szCs w:val="28"/>
          <w:rtl w:val="true"/>
          <w:lang w:bidi="ar-SA"/>
        </w:rPr>
        <w:t xml:space="preserve">. </w:t>
      </w:r>
      <w:bookmarkStart w:id="239" w:name="pg11914_109663"/>
    </w:p>
    <w:p>
      <w:pPr>
        <w:pStyle w:val="Heading4"/>
        <w:numPr>
          <w:ilvl w:val="3"/>
          <w:numId w:val="1"/>
        </w:numPr>
        <w:rPr/>
      </w:pPr>
      <w:bookmarkStart w:id="240" w:name="__RefHeading___Toc13805425_73709187"/>
      <w:bookmarkStart w:id="241" w:name="_Toc89"/>
      <w:bookmarkEnd w:id="239"/>
      <w:bookmarkEnd w:id="240"/>
      <w:r>
        <w:rPr/>
        <w:t>916</w:t>
      </w:r>
      <w:r>
        <w:rPr>
          <w:rtl w:val="true"/>
        </w:rPr>
        <w:t xml:space="preserve"> - </w:t>
      </w:r>
      <w:r>
        <w:rPr>
          <w:rtl w:val="true"/>
        </w:rPr>
        <w:t>بشير بن سعد</w:t>
      </w:r>
      <w:bookmarkEnd w:id="241"/>
    </w:p>
    <w:p>
      <w:pPr>
        <w:pStyle w:val="BookText"/>
        <w:rPr/>
      </w:pPr>
      <w:r>
        <w:rPr>
          <w:rFonts w:ascii="Amiri" w:hAnsi="Amiri" w:eastAsia="Amiri" w:cs="Amiri"/>
          <w:color w:val="111111"/>
          <w:sz w:val="28"/>
          <w:sz w:val="28"/>
          <w:szCs w:val="28"/>
          <w:rtl w:val="true"/>
          <w:lang w:bidi="ar-SA"/>
        </w:rPr>
        <w:t>من المصدر الأوّل نزل عليه سلمان الفارسي ضيفا له لما قدم دمشق، و ليس بأبي النعمان بن بشير لأنه قتل بعين التمر كما ذكرنا قبل فتح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الأكفاني حدّثنا عبد العزيز الكتاني، أخبرنا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نصر، أخبرنا أبو الميمون بن راشد، حدّثنا أبو زرعة </w:t>
      </w:r>
      <w:r>
        <w:rPr>
          <w:rStyle w:val="FootnoteAnchor"/>
          <w:rtl w:val="true"/>
        </w:rPr>
        <w:footnoteReference w:id="1263"/>
      </w:r>
      <w:r>
        <w:rPr>
          <w:rFonts w:ascii="Amiri" w:hAnsi="Amiri" w:eastAsia="Amiri" w:cs="Amiri"/>
          <w:color w:val="111111"/>
          <w:sz w:val="28"/>
          <w:sz w:val="28"/>
          <w:szCs w:val="28"/>
          <w:rtl w:val="true"/>
          <w:lang w:bidi="ar-SA"/>
        </w:rPr>
        <w:t xml:space="preserve">،حدّثنا محمد بن المبارك </w:t>
      </w:r>
      <w:r>
        <w:rPr>
          <w:rStyle w:val="FootnoteAnchor"/>
          <w:rtl w:val="true"/>
        </w:rPr>
        <w:footnoteReference w:id="1264"/>
      </w:r>
      <w:r>
        <w:rPr>
          <w:rFonts w:ascii="Amiri" w:hAnsi="Amiri" w:eastAsia="Amiri" w:cs="Amiri"/>
          <w:color w:val="111111"/>
          <w:sz w:val="28"/>
          <w:sz w:val="28"/>
          <w:szCs w:val="28"/>
          <w:rtl w:val="true"/>
          <w:lang w:bidi="ar-SA"/>
        </w:rPr>
        <w:t>و هشام بن عمّار،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حمزة، عن عروة بن رويم، عن القاسم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علينا سلمان دمشق فلم يبق فينا شريف إلاّ عرض عليه المنزل،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عزمت أن أنزل على بشير بن سعد مرّتي هذه، فسأل عن أبي الدّرداء،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مرابط‍‌،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مرابطكم يا أهل دمشق‌؟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فخرج إلى بيروت</w:t>
      </w:r>
      <w:r>
        <w:rPr>
          <w:rFonts w:eastAsia="Amiri" w:cs="Amiri" w:ascii="Amiri" w:hAnsi="Amiri"/>
          <w:color w:val="111111"/>
          <w:sz w:val="28"/>
          <w:szCs w:val="28"/>
          <w:rtl w:val="true"/>
          <w:lang w:bidi="ar-SA"/>
        </w:rPr>
        <w:t>.</w:t>
      </w:r>
    </w:p>
    <w:p>
      <w:pPr>
        <w:pStyle w:val="Heading4"/>
        <w:numPr>
          <w:ilvl w:val="3"/>
          <w:numId w:val="1"/>
        </w:numPr>
        <w:rPr/>
      </w:pPr>
      <w:bookmarkStart w:id="242" w:name="__RefHeading___Toc13805427_73709187"/>
      <w:bookmarkStart w:id="243" w:name="_Toc90"/>
      <w:bookmarkEnd w:id="242"/>
      <w:r>
        <w:rPr/>
        <w:t>917</w:t>
      </w:r>
      <w:r>
        <w:rPr>
          <w:rtl w:val="true"/>
        </w:rPr>
        <w:t xml:space="preserve"> - </w:t>
      </w:r>
      <w:r>
        <w:rPr>
          <w:rtl w:val="true"/>
        </w:rPr>
        <w:t>بشير بن عبد اللّه</w:t>
      </w:r>
      <w:bookmarkEnd w:id="243"/>
    </w:p>
    <w:p>
      <w:pPr>
        <w:pStyle w:val="BookText"/>
        <w:rPr/>
      </w:pPr>
      <w:r>
        <w:rPr>
          <w:rFonts w:ascii="Amiri" w:hAnsi="Amiri" w:eastAsia="Amiri" w:cs="Amiri"/>
          <w:color w:val="111111"/>
          <w:sz w:val="28"/>
          <w:sz w:val="28"/>
          <w:szCs w:val="28"/>
          <w:rtl w:val="true"/>
          <w:lang w:bidi="ar-SA"/>
        </w:rPr>
        <w:t xml:space="preserve">أبو سهل السّلمي المدني </w:t>
      </w:r>
      <w:r>
        <w:rPr>
          <w:rStyle w:val="FootnoteAnchor"/>
          <w:rtl w:val="true"/>
        </w:rPr>
        <w:footnoteReference w:id="1265"/>
      </w:r>
    </w:p>
    <w:p>
      <w:pPr>
        <w:pStyle w:val="BookText"/>
        <w:rPr/>
      </w:pPr>
      <w:r>
        <w:rPr>
          <w:rFonts w:ascii="Amiri" w:hAnsi="Amiri" w:eastAsia="Amiri" w:cs="Amiri"/>
          <w:color w:val="111111"/>
          <w:sz w:val="28"/>
          <w:sz w:val="28"/>
          <w:szCs w:val="28"/>
          <w:rtl w:val="true"/>
          <w:lang w:bidi="ar-SA"/>
        </w:rPr>
        <w:t>شاعر وفد على العباس بن الوليد بن عبد الملك بن مروان حمص لعشرة لحقته و امتدحه بأبيات و اختار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جعفر بن المسلمة، أخبرنا أبو طاهر المخلّص، حدّثنا أحمد بن سليمان الطوسي، حدّثنا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غزيّة محمد بن موسى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بشير بن عبد اللّه إلى العباس بن الوليد بن عبد الملك بحمص، و كان بشير قد أعسر عسرة شديدة فقضى عنه ألف دينار و أعطاه عشرة ألف درهم و جهزه إلى المدينة بعشرة أجمال تحمل الكساء و الطرائف،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عمران بن أبي فروة كتب إلى بشير و هو عند العباس بن الوليد و في قصيدة يقول فيها، يلوم نفسه على تخلفه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أبلغ مغلغلة بشيرا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رسالاتي أبا سهل خليلي</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أملك صحابته و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بالسئوم و لا الملول </w:t>
      </w:r>
    </w:p>
    <w:p>
      <w:pPr>
        <w:pStyle w:val="BookText"/>
        <w:rPr/>
      </w:pPr>
      <w:r>
        <w:rPr>
          <w:rFonts w:ascii="Amiri" w:hAnsi="Amiri" w:eastAsia="Amiri" w:cs="Amiri"/>
          <w:color w:val="111111"/>
          <w:sz w:val="28"/>
          <w:sz w:val="28"/>
          <w:szCs w:val="28"/>
          <w:rtl w:val="true"/>
          <w:lang w:bidi="ar-SA"/>
        </w:rPr>
        <w:t xml:space="preserve">و لكن كان ما قد كان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نحو ما خلق جميل</w:t>
      </w:r>
    </w:p>
    <w:p>
      <w:pPr>
        <w:pStyle w:val="BookText"/>
        <w:rPr/>
      </w:pPr>
      <w:r>
        <w:rPr>
          <w:rFonts w:ascii="Amiri" w:hAnsi="Amiri" w:eastAsia="Amiri" w:cs="Amiri"/>
          <w:color w:val="111111"/>
          <w:sz w:val="28"/>
          <w:sz w:val="28"/>
          <w:szCs w:val="28"/>
          <w:rtl w:val="true"/>
          <w:lang w:bidi="ar-SA"/>
        </w:rPr>
        <w:t xml:space="preserve">وجدتك عاقلا فطنا لبيبا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شفيت بما قسمت له غليلي </w:t>
      </w:r>
      <w:r>
        <w:rPr>
          <w:rStyle w:val="FootnoteAnchor"/>
          <w:rtl w:val="true"/>
        </w:rPr>
        <w:footnoteReference w:id="1266"/>
      </w:r>
    </w:p>
    <w:p>
      <w:pPr>
        <w:pStyle w:val="BookText"/>
        <w:rPr/>
      </w:pPr>
      <w:r>
        <w:rPr>
          <w:rFonts w:ascii="Amiri" w:hAnsi="Amiri" w:eastAsia="Amiri" w:cs="Amiri"/>
          <w:color w:val="111111"/>
          <w:sz w:val="28"/>
          <w:sz w:val="28"/>
          <w:szCs w:val="28"/>
          <w:rtl w:val="true"/>
          <w:lang w:bidi="ar-SA"/>
        </w:rPr>
        <w:t>فلو أشبهته و قسمت مالي شفيت بما قسمت له غليلي</w:t>
      </w:r>
    </w:p>
    <w:p>
      <w:pPr>
        <w:pStyle w:val="BookText"/>
        <w:rPr/>
      </w:pPr>
      <w:r>
        <w:rPr>
          <w:rFonts w:ascii="Amiri" w:hAnsi="Amiri" w:eastAsia="Amiri" w:cs="Amiri"/>
          <w:color w:val="111111"/>
          <w:sz w:val="28"/>
          <w:sz w:val="28"/>
          <w:szCs w:val="28"/>
          <w:rtl w:val="true"/>
          <w:lang w:bidi="ar-SA"/>
        </w:rPr>
        <w:t xml:space="preserve">و لكني ضننت بفضل 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بفعلتي عين البخيل</w:t>
      </w:r>
    </w:p>
    <w:p>
      <w:pPr>
        <w:pStyle w:val="BookText"/>
        <w:rPr/>
      </w:pPr>
      <w:r>
        <w:rPr>
          <w:rFonts w:ascii="Amiri" w:hAnsi="Amiri" w:eastAsia="Amiri" w:cs="Amiri"/>
          <w:color w:val="111111"/>
          <w:sz w:val="28"/>
          <w:sz w:val="28"/>
          <w:szCs w:val="28"/>
          <w:rtl w:val="true"/>
          <w:lang w:bidi="ar-SA"/>
        </w:rPr>
        <w:t xml:space="preserve">فإيها بعدك الاخوان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فأمست و لو جهدت بذي فضول</w:t>
      </w:r>
    </w:p>
    <w:p>
      <w:pPr>
        <w:pStyle w:val="BookText"/>
        <w:rPr/>
      </w:pPr>
      <w:r>
        <w:rPr>
          <w:rFonts w:ascii="Amiri" w:hAnsi="Amiri" w:eastAsia="Amiri" w:cs="Amiri"/>
          <w:color w:val="111111"/>
          <w:sz w:val="28"/>
          <w:sz w:val="28"/>
          <w:szCs w:val="28"/>
          <w:rtl w:val="true"/>
          <w:lang w:bidi="ar-SA"/>
        </w:rPr>
        <w:t xml:space="preserve">و أما يرجعنك اللّه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تواسا في الكثير و في القليل</w:t>
      </w:r>
    </w:p>
    <w:p>
      <w:pPr>
        <w:pStyle w:val="BookText"/>
        <w:rPr/>
      </w:pPr>
      <w:r>
        <w:rPr>
          <w:rFonts w:ascii="Amiri" w:hAnsi="Amiri" w:eastAsia="Amiri" w:cs="Amiri"/>
          <w:color w:val="111111"/>
          <w:sz w:val="28"/>
          <w:sz w:val="28"/>
          <w:szCs w:val="28"/>
          <w:rtl w:val="true"/>
          <w:lang w:bidi="ar-SA"/>
        </w:rPr>
        <w:t xml:space="preserve">و أن يمكث يكن كأحب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الناس نحوكم رحيلي</w:t>
      </w:r>
    </w:p>
    <w:p>
      <w:pPr>
        <w:pStyle w:val="BookText"/>
        <w:rPr/>
      </w:pPr>
      <w:r>
        <w:rPr>
          <w:rFonts w:ascii="Amiri" w:hAnsi="Amiri" w:eastAsia="Amiri" w:cs="Amiri"/>
          <w:color w:val="111111"/>
          <w:sz w:val="28"/>
          <w:sz w:val="28"/>
          <w:szCs w:val="28"/>
          <w:rtl w:val="true"/>
          <w:lang w:bidi="ar-SA"/>
        </w:rPr>
        <w:t xml:space="preserve">فأمكث ما مكثت بأرض حمص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أهمم حين تهمم بالرحيل</w:t>
      </w:r>
    </w:p>
    <w:p>
      <w:pPr>
        <w:pStyle w:val="BookText"/>
        <w:rPr/>
      </w:pPr>
      <w:r>
        <w:rPr>
          <w:rFonts w:ascii="Amiri" w:hAnsi="Amiri" w:eastAsia="Amiri" w:cs="Amiri"/>
          <w:color w:val="111111"/>
          <w:sz w:val="28"/>
          <w:sz w:val="28"/>
          <w:szCs w:val="28"/>
          <w:rtl w:val="true"/>
          <w:lang w:bidi="ar-SA"/>
        </w:rPr>
        <w:t>فأقرأها بشير العباس بن الوليد فأمر لعمران بن أبي فروة بألفي درهم و عشرة أثواب، و قال لبشير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لعمران علينا ذمام بمودّتك، و لائمته نفسه في البخل عنك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بشير بن عبد اللّه يمدح العباس بن الوليد </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علمت حقا إذا هي حمّلت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لأحسابها يوما لمكرمة فهر</w:t>
      </w:r>
    </w:p>
    <w:p>
      <w:pPr>
        <w:pStyle w:val="BookText"/>
        <w:rPr/>
      </w:pPr>
      <w:r>
        <w:rPr>
          <w:rFonts w:ascii="Amiri" w:hAnsi="Amiri" w:eastAsia="Amiri" w:cs="Amiri"/>
          <w:color w:val="111111"/>
          <w:sz w:val="28"/>
          <w:sz w:val="28"/>
          <w:szCs w:val="28"/>
          <w:rtl w:val="true"/>
          <w:lang w:bidi="ar-SA"/>
        </w:rPr>
        <w:t xml:space="preserve">بأنّك يا عباس غرة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افتخرت يوما و قام بها الفخر</w:t>
      </w:r>
    </w:p>
    <w:p>
      <w:pPr>
        <w:pStyle w:val="BookText"/>
        <w:rPr/>
      </w:pPr>
      <w:r>
        <w:rPr>
          <w:rFonts w:ascii="Amiri" w:hAnsi="Amiri" w:eastAsia="Amiri" w:cs="Amiri"/>
          <w:color w:val="111111"/>
          <w:sz w:val="28"/>
          <w:sz w:val="28"/>
          <w:szCs w:val="28"/>
          <w:rtl w:val="true"/>
          <w:lang w:bidi="ar-SA"/>
        </w:rPr>
        <w:t xml:space="preserve">فتى يجعل المعروف من دون عرضه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ينجز ما منّا كما ينجز النذر </w:t>
      </w:r>
      <w:r>
        <w:rPr>
          <w:rStyle w:val="FootnoteAnchor"/>
          <w:rtl w:val="true"/>
        </w:rPr>
        <w:footnoteReference w:id="1268"/>
      </w:r>
    </w:p>
    <w:p>
      <w:pPr>
        <w:pStyle w:val="BookText"/>
        <w:rPr/>
      </w:pPr>
      <w:r>
        <w:rPr>
          <w:rFonts w:ascii="Amiri" w:hAnsi="Amiri" w:eastAsia="Amiri" w:cs="Amiri"/>
          <w:color w:val="111111"/>
          <w:sz w:val="28"/>
          <w:sz w:val="28"/>
          <w:szCs w:val="28"/>
          <w:rtl w:val="true"/>
          <w:lang w:bidi="ar-SA"/>
        </w:rPr>
        <w:t xml:space="preserve">نمته إلى العلماء قناة 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العيب و الآفات ليس بها فطر</w:t>
      </w:r>
    </w:p>
    <w:p>
      <w:pPr>
        <w:pStyle w:val="BookText"/>
        <w:rPr/>
      </w:pPr>
      <w:r>
        <w:rPr>
          <w:rFonts w:ascii="Amiri" w:hAnsi="Amiri" w:eastAsia="Amiri" w:cs="Amiri"/>
          <w:color w:val="111111"/>
          <w:sz w:val="28"/>
          <w:sz w:val="28"/>
          <w:szCs w:val="28"/>
          <w:rtl w:val="true"/>
          <w:lang w:bidi="ar-SA"/>
        </w:rPr>
        <w:t xml:space="preserve">تساوي الثريا أو تلم فروعها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يقصر عنها أن يساويها النسر</w:t>
      </w:r>
    </w:p>
    <w:p>
      <w:pPr>
        <w:pStyle w:val="BookText"/>
        <w:rPr/>
      </w:pPr>
      <w:r>
        <w:rPr>
          <w:rFonts w:ascii="Amiri" w:hAnsi="Amiri" w:eastAsia="Amiri" w:cs="Amiri"/>
          <w:color w:val="111111"/>
          <w:sz w:val="28"/>
          <w:sz w:val="28"/>
          <w:szCs w:val="28"/>
          <w:rtl w:val="true"/>
          <w:lang w:bidi="ar-SA"/>
        </w:rPr>
        <w:t xml:space="preserve">فأقسم لو كان الخلود 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عن مجد لأخلدك الدهر</w:t>
      </w:r>
    </w:p>
    <w:p>
      <w:pPr>
        <w:pStyle w:val="BookText"/>
        <w:rPr/>
      </w:pPr>
      <w:r>
        <w:rPr>
          <w:rFonts w:ascii="Amiri" w:hAnsi="Amiri" w:eastAsia="Amiri" w:cs="Amiri"/>
          <w:color w:val="111111"/>
          <w:sz w:val="28"/>
          <w:sz w:val="28"/>
          <w:szCs w:val="28"/>
          <w:rtl w:val="true"/>
          <w:lang w:bidi="ar-SA"/>
        </w:rPr>
        <w:t xml:space="preserve">قضى مغرمي لما عرضت بحاجتي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 بطاحي به يفخر النضر</w:t>
      </w:r>
    </w:p>
    <w:p>
      <w:pPr>
        <w:pStyle w:val="BookText"/>
        <w:rPr/>
      </w:pPr>
      <w:r>
        <w:rPr>
          <w:rFonts w:ascii="Amiri" w:hAnsi="Amiri" w:eastAsia="Amiri" w:cs="Amiri"/>
          <w:color w:val="111111"/>
          <w:sz w:val="28"/>
          <w:sz w:val="28"/>
          <w:szCs w:val="28"/>
          <w:rtl w:val="true"/>
          <w:lang w:bidi="ar-SA"/>
        </w:rPr>
        <w:t xml:space="preserve">و ما جئته حتى بدا متن صعدتي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دون ضاحيها فجّا و لا قسر</w:t>
      </w:r>
    </w:p>
    <w:p>
      <w:pPr>
        <w:pStyle w:val="BookText"/>
        <w:rPr/>
      </w:pPr>
      <w:r>
        <w:rPr>
          <w:rFonts w:ascii="Amiri" w:hAnsi="Amiri" w:eastAsia="Amiri" w:cs="Amiri"/>
          <w:color w:val="111111"/>
          <w:sz w:val="28"/>
          <w:sz w:val="28"/>
          <w:szCs w:val="28"/>
          <w:rtl w:val="true"/>
          <w:lang w:bidi="ar-SA"/>
        </w:rPr>
        <w:t xml:space="preserve">فقد لها بعد الإله فمتنها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ناضر منيا و أفنانه خضر</w:t>
      </w:r>
    </w:p>
    <w:p>
      <w:pPr>
        <w:pStyle w:val="BookText"/>
        <w:rPr/>
      </w:pPr>
      <w:r>
        <w:rPr>
          <w:rFonts w:ascii="Amiri" w:hAnsi="Amiri" w:eastAsia="Amiri" w:cs="Amiri"/>
          <w:color w:val="111111"/>
          <w:sz w:val="28"/>
          <w:sz w:val="28"/>
          <w:szCs w:val="28"/>
          <w:rtl w:val="true"/>
          <w:lang w:bidi="ar-SA"/>
        </w:rPr>
        <w:t xml:space="preserve">فهذا أوان العسر أصبح مدبرا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بأجمعه عنا و قيل لنا اليسر</w:t>
      </w:r>
    </w:p>
    <w:p>
      <w:pPr>
        <w:pStyle w:val="BookText"/>
        <w:rPr/>
      </w:pPr>
      <w:r>
        <w:rPr>
          <w:rFonts w:ascii="Amiri" w:hAnsi="Amiri" w:eastAsia="Amiri" w:cs="Amiri"/>
          <w:color w:val="111111"/>
          <w:sz w:val="28"/>
          <w:sz w:val="28"/>
          <w:szCs w:val="28"/>
          <w:rtl w:val="true"/>
          <w:lang w:bidi="ar-SA"/>
        </w:rPr>
        <w:t xml:space="preserve">و كنا بدار يقتل الفقر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أضحى يضاحي داره قتل الفقر</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فأصبح يدعى قاتل الفقر بالغنى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يدعى سداد الثغر إن ضيع الثغر </w:t>
      </w:r>
      <w:bookmarkStart w:id="244" w:name="pg11914_109665"/>
    </w:p>
    <w:p>
      <w:pPr>
        <w:pStyle w:val="BookText"/>
        <w:rPr/>
      </w:pPr>
      <w:bookmarkEnd w:id="244"/>
      <w:r>
        <w:rPr>
          <w:rFonts w:ascii="Amiri" w:hAnsi="Amiri" w:eastAsia="Amiri" w:cs="Amiri"/>
          <w:color w:val="111111"/>
          <w:sz w:val="28"/>
          <w:sz w:val="28"/>
          <w:szCs w:val="28"/>
          <w:rtl w:val="true"/>
          <w:lang w:bidi="ar-SA"/>
        </w:rPr>
        <w:t xml:space="preserve">مدحت رجالا قبله و لو أن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قبل ما أعلمت من مدحتى خبر</w:t>
      </w:r>
    </w:p>
    <w:p>
      <w:pPr>
        <w:pStyle w:val="BookText"/>
        <w:rPr/>
      </w:pPr>
      <w:r>
        <w:rPr>
          <w:rFonts w:ascii="Amiri" w:hAnsi="Amiri" w:eastAsia="Amiri" w:cs="Amiri"/>
          <w:color w:val="111111"/>
          <w:sz w:val="28"/>
          <w:sz w:val="28"/>
          <w:szCs w:val="28"/>
          <w:rtl w:val="true"/>
          <w:lang w:bidi="ar-SA"/>
        </w:rPr>
        <w:t xml:space="preserve">لكان له قولي و حسن تنخلي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له مني التمدح و الشكر</w:t>
      </w:r>
    </w:p>
    <w:p>
      <w:pPr>
        <w:pStyle w:val="BookText"/>
        <w:rPr/>
      </w:pPr>
      <w:r>
        <w:rPr>
          <w:rFonts w:ascii="Amiri" w:hAnsi="Amiri" w:eastAsia="Amiri" w:cs="Amiri"/>
          <w:color w:val="111111"/>
          <w:sz w:val="28"/>
          <w:sz w:val="28"/>
          <w:szCs w:val="28"/>
          <w:rtl w:val="true"/>
          <w:lang w:bidi="ar-SA"/>
        </w:rPr>
        <w:t xml:space="preserve">إذا ما امرؤ أهدى لغيرك مدحة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يرجوها فقد ضيّع الشعر</w:t>
      </w:r>
    </w:p>
    <w:p>
      <w:pPr>
        <w:pStyle w:val="BookText"/>
        <w:rPr/>
      </w:pPr>
      <w:r>
        <w:rPr>
          <w:rFonts w:ascii="Amiri" w:hAnsi="Amiri" w:eastAsia="Amiri" w:cs="Amiri"/>
          <w:color w:val="111111"/>
          <w:sz w:val="28"/>
          <w:sz w:val="28"/>
          <w:szCs w:val="28"/>
          <w:rtl w:val="true"/>
          <w:lang w:bidi="ar-SA"/>
        </w:rPr>
        <w:t xml:space="preserve">إذا قلّ‌ خير المجتدين تحلبت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بنيل الجادي على أنامله العسر </w:t>
      </w:r>
      <w:r>
        <w:rPr>
          <w:rStyle w:val="FootnoteAnchor"/>
          <w:rtl w:val="true"/>
        </w:rPr>
        <w:footnoteReference w:id="1269"/>
      </w:r>
    </w:p>
    <w:p>
      <w:pPr>
        <w:pStyle w:val="BookText"/>
        <w:rPr/>
      </w:pPr>
      <w:r>
        <w:rPr>
          <w:rFonts w:ascii="Amiri" w:hAnsi="Amiri" w:eastAsia="Amiri" w:cs="Amiri"/>
          <w:color w:val="111111"/>
          <w:sz w:val="28"/>
          <w:sz w:val="28"/>
          <w:szCs w:val="28"/>
          <w:rtl w:val="true"/>
          <w:lang w:bidi="ar-SA"/>
        </w:rPr>
        <w:t xml:space="preserve">أنامل كان الجود منها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فأيسرها نيلا تحبه همر</w:t>
      </w:r>
    </w:p>
    <w:p>
      <w:pPr>
        <w:pStyle w:val="Heading4"/>
        <w:numPr>
          <w:ilvl w:val="3"/>
          <w:numId w:val="1"/>
        </w:numPr>
        <w:rPr/>
      </w:pPr>
      <w:bookmarkStart w:id="245" w:name="__RefHeading___Toc13805429_73709187"/>
      <w:bookmarkStart w:id="246" w:name="_Toc91"/>
      <w:bookmarkEnd w:id="245"/>
      <w:r>
        <w:rPr/>
        <w:t>918</w:t>
      </w:r>
      <w:r>
        <w:rPr>
          <w:rtl w:val="true"/>
        </w:rPr>
        <w:t xml:space="preserve"> - </w:t>
      </w:r>
      <w:r>
        <w:rPr>
          <w:rtl w:val="true"/>
        </w:rPr>
        <w:t>بشير بن عبيد اللّه بن أبي بكرة</w:t>
      </w:r>
      <w:bookmarkEnd w:id="246"/>
    </w:p>
    <w:p>
      <w:pPr>
        <w:pStyle w:val="BookText"/>
        <w:rPr/>
      </w:pPr>
      <w:r>
        <w:rPr>
          <w:rFonts w:ascii="Amiri" w:hAnsi="Amiri" w:eastAsia="Amiri" w:cs="Amiri"/>
          <w:color w:val="111111"/>
          <w:sz w:val="28"/>
          <w:sz w:val="28"/>
          <w:szCs w:val="28"/>
          <w:rtl w:val="true"/>
          <w:lang w:bidi="ar-SA"/>
        </w:rPr>
        <w:t>نفيع بن الحارث الثقفي البصري</w:t>
      </w:r>
    </w:p>
    <w:p>
      <w:pPr>
        <w:pStyle w:val="BookText"/>
        <w:rPr/>
      </w:pPr>
      <w:r>
        <w:rPr>
          <w:rFonts w:ascii="Amiri" w:hAnsi="Amiri" w:eastAsia="Amiri" w:cs="Amiri"/>
          <w:color w:val="111111"/>
          <w:sz w:val="28"/>
          <w:sz w:val="28"/>
          <w:szCs w:val="28"/>
          <w:rtl w:val="true"/>
          <w:lang w:bidi="ar-SA"/>
        </w:rPr>
        <w:t>قيل إنّه وفد على معاوية مع أبيه و حدث عن جده أبي بكرة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سحيم بن حفص، و عبد اللّه بن فائد </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الأنصاري، أخبرنا أبو محمد الجوهري، أخبرنا أبو عمر بن حيّوية، أخبرنا أحمد بن معروف، أخبرنا الحسين بن الفهم، حدّثنا محمد بن سعد، أخبرنا علي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سحيم بن حفص و عبد اللّه بن فائد عن بشير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نعى الحسن بن عليّ‌ بالبصرة عبد اللّه بن سلمة بن المحبّق أخو سنان، نعاه لزياد، فخرج الحكم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العاص الثقفي فنعاه، فبكى الناس و أبو بكرة مريض، فسمع الضّجّة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فقالت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عبسة بنت سحام من بني 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الحسن </w:t>
      </w:r>
      <w:r>
        <w:rPr>
          <w:rStyle w:val="FootnoteAnchor"/>
          <w:rtl w:val="true"/>
        </w:rPr>
        <w:footnoteReference w:id="1271"/>
      </w:r>
      <w:r>
        <w:rPr>
          <w:rFonts w:ascii="Amiri" w:hAnsi="Amiri" w:eastAsia="Amiri" w:cs="Amiri"/>
          <w:color w:val="111111"/>
          <w:sz w:val="28"/>
          <w:sz w:val="28"/>
          <w:szCs w:val="28"/>
          <w:rtl w:val="true"/>
          <w:lang w:bidi="ar-SA"/>
        </w:rPr>
        <w:t>بن علي، فالحمد للّه الذي أراح الناس منه، فقال أبو بكرة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اسكتي ويحك، فقد أراحه اللّه من شيء، كثير و فقد الناس خيرا كثيرا</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الوفا حفاظ‍‌ بن الحسن الغسّاني عن عبد العزيز الكتاني، أخبرنا عبد الوهّاب الميداني، أخبرنا أبو سليمان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زبر، أنا</w:t>
      </w:r>
      <w:r>
        <w:rPr>
          <w:rFonts w:eastAsia="Amiri" w:cs="Amiri" w:ascii="Amiri" w:hAnsi="Amiri"/>
          <w:color w:val="111111"/>
          <w:sz w:val="28"/>
          <w:szCs w:val="28"/>
          <w:rtl w:val="true"/>
          <w:lang w:bidi="ar-SA"/>
        </w:rPr>
        <w:t xml:space="preserve">] </w:t>
      </w:r>
      <w:r>
        <w:rPr>
          <w:rStyle w:val="FootnoteAnchor"/>
          <w:rtl w:val="true"/>
        </w:rPr>
        <w:footnoteReference w:id="1272"/>
      </w:r>
      <w:r>
        <w:rPr>
          <w:rFonts w:ascii="Amiri" w:hAnsi="Amiri" w:eastAsia="Amiri" w:cs="Amiri"/>
          <w:color w:val="111111"/>
          <w:sz w:val="28"/>
          <w:sz w:val="28"/>
          <w:szCs w:val="28"/>
          <w:rtl w:val="true"/>
          <w:lang w:bidi="ar-SA"/>
        </w:rPr>
        <w:t xml:space="preserve">عبد اللّه بن أحمد بن جعفر، أخبرنا محمد بن جرير الطبري </w:t>
      </w:r>
      <w:r>
        <w:rPr>
          <w:rStyle w:val="FootnoteAnchor"/>
          <w:rtl w:val="true"/>
        </w:rPr>
        <w:footnoteReference w:id="1273"/>
      </w:r>
      <w:r>
        <w:rPr>
          <w:rFonts w:ascii="Amiri" w:hAnsi="Amiri" w:eastAsia="Amiri" w:cs="Amiri"/>
          <w:color w:val="111111"/>
          <w:sz w:val="28"/>
          <w:sz w:val="28"/>
          <w:szCs w:val="28"/>
          <w:rtl w:val="true"/>
          <w:lang w:bidi="ar-SA"/>
        </w:rPr>
        <w:t xml:space="preserve">،حدّثني أحمد بن زهير، عن علي بن </w:t>
      </w:r>
    </w:p>
    <w:p>
      <w:pPr>
        <w:pStyle w:val="BookText"/>
        <w:rPr/>
      </w:pPr>
      <w:r>
        <w:rPr>
          <w:rFonts w:ascii="Amiri" w:hAnsi="Amiri" w:eastAsia="Amiri" w:cs="Amiri"/>
          <w:color w:val="111111"/>
          <w:sz w:val="28"/>
          <w:sz w:val="28"/>
          <w:szCs w:val="28"/>
          <w:rtl w:val="true"/>
          <w:lang w:bidi="ar-SA"/>
        </w:rPr>
        <w:t xml:space="preserve">محمد، عن عوانة و خلاّد بن عبيد </w:t>
      </w:r>
      <w:r>
        <w:rPr>
          <w:rStyle w:val="FootnoteAnchor"/>
          <w:rtl w:val="true"/>
        </w:rPr>
        <w:footnoteReference w:id="127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تغدّى يوما معاوية و عنده عبيد اللّه بن أبي بكرة و معه ابنه بشير،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بشير، فأكل و أكثر من الأكل فلحظه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فطن عبيد اللّه بن أبي بكرة فأراد أن يغمز ابنه فلم يمكنه و لم يرفع رأسه حتى فرغ، فلما خرج لامه على ما صنع، ثم عاد إليه و ليس معه ابنه فقال معاوية ما فعل ابنك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التلقامة</w:t>
      </w:r>
      <w:r>
        <w:rPr>
          <w:rFonts w:eastAsia="Amiri" w:cs="Amiri" w:ascii="Amiri" w:hAnsi="Amiri"/>
          <w:color w:val="111111"/>
          <w:sz w:val="28"/>
          <w:szCs w:val="28"/>
          <w:rtl w:val="true"/>
          <w:lang w:bidi="ar-SA"/>
        </w:rPr>
        <w:t xml:space="preserve">] </w:t>
      </w:r>
      <w:r>
        <w:rPr>
          <w:rStyle w:val="FootnoteAnchor"/>
          <w:rtl w:val="true"/>
        </w:rPr>
        <w:footnoteReference w:id="127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اشتكى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أن أكله سيورّثه 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محمد بن الفضل، أخبرنا عاصم بن الحسن، أخبرنا أبو الحسين بن بشران، أخبرنا أحمد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أنبأنا أبو محمد بن الحصين و عاصم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الحسن بن الحسن بن المنذر، أنبأنا أبو علي بن صفوان،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بن أبي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إسماعيل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محمد بن هاني، حدّثني أحمد بن شبّويه، حدّثني سليمان بن صالح، حدّثني عبد اللّه بن المبارك، عن جويرية بن أسماء، عن مسلم </w:t>
      </w:r>
      <w:r>
        <w:rPr>
          <w:rStyle w:val="FootnoteAnchor"/>
          <w:rtl w:val="true"/>
        </w:rPr>
        <w:footnoteReference w:id="1276"/>
      </w:r>
      <w:r>
        <w:rPr>
          <w:rFonts w:ascii="Amiri" w:hAnsi="Amiri" w:eastAsia="Amiri" w:cs="Amiri"/>
          <w:color w:val="111111"/>
          <w:sz w:val="28"/>
          <w:sz w:val="28"/>
          <w:szCs w:val="28"/>
          <w:rtl w:val="true"/>
          <w:lang w:bidi="ar-SA"/>
        </w:rPr>
        <w:t>بن قتيبة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بي بشير بن عبيد اللّه بن أبي بكرة فقال</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يجلسنك‌؟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خصومة بيني و بين ابن عم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ادّعى شيئا</w:t>
      </w:r>
      <w:r>
        <w:rPr>
          <w:rFonts w:eastAsia="Amiri" w:cs="Amiri" w:ascii="Amiri" w:hAnsi="Amiri"/>
          <w:color w:val="111111"/>
          <w:sz w:val="28"/>
          <w:szCs w:val="28"/>
          <w:rtl w:val="true"/>
          <w:lang w:bidi="ar-SA"/>
        </w:rPr>
        <w:t xml:space="preserve">] </w:t>
      </w:r>
      <w:r>
        <w:rPr>
          <w:rStyle w:val="FootnoteAnchor"/>
          <w:rtl w:val="true"/>
        </w:rPr>
        <w:footnoteReference w:id="1277"/>
      </w:r>
      <w:r>
        <w:rPr>
          <w:rFonts w:ascii="Amiri" w:hAnsi="Amiri" w:eastAsia="Amiri" w:cs="Amiri"/>
          <w:color w:val="111111"/>
          <w:sz w:val="28"/>
          <w:sz w:val="28"/>
          <w:szCs w:val="28"/>
          <w:rtl w:val="true"/>
          <w:lang w:bidi="ar-SA"/>
        </w:rPr>
        <w:t>في داري،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لأبيك عندي يدا، و إنّي أريد أن أجزيك بها، و إنّي و اللّه ما رأيت من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 للدين، و لا أنقص للمروءة، و لا أضيع للذّة، و لا أشغل لقلب من خصومة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لأرجع،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أخاصمك،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أنه حقي‌؟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لكني أكرّم نفسي عن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حديث ابن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زاد ابن السمرقندي 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سأتقبل بحاجتك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لا أطلب منه شيئا هو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فمررت بعد ببشير و هو يخاصم فذكّرته قوله؛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Style w:val="FootnoteAnchor"/>
          <w:rtl w:val="true"/>
        </w:rPr>
        <w:footnoteReference w:id="1278"/>
      </w:r>
      <w:r>
        <w:rPr>
          <w:rFonts w:ascii="Amiri" w:hAnsi="Amiri" w:eastAsia="Amiri" w:cs="Amiri"/>
          <w:color w:val="111111"/>
          <w:sz w:val="28"/>
          <w:sz w:val="28"/>
          <w:szCs w:val="28"/>
          <w:rtl w:val="true"/>
          <w:lang w:bidi="ar-SA"/>
        </w:rPr>
        <w:t xml:space="preserve">كان قدر خصومتك عشر مرات فعلت، و لكنه مرغاب </w:t>
      </w:r>
      <w:r>
        <w:rPr>
          <w:rStyle w:val="FootnoteAnchor"/>
          <w:rtl w:val="true"/>
        </w:rPr>
        <w:footnoteReference w:id="1279"/>
      </w:r>
      <w:r>
        <w:rPr>
          <w:rFonts w:ascii="Amiri" w:hAnsi="Amiri" w:eastAsia="Amiri" w:cs="Amiri"/>
          <w:color w:val="111111"/>
          <w:sz w:val="28"/>
          <w:sz w:val="28"/>
          <w:szCs w:val="28"/>
          <w:rtl w:val="true"/>
          <w:lang w:bidi="ar-SA"/>
        </w:rPr>
        <w:t>أكثر من عشرين ألف ألف</w:t>
      </w:r>
      <w:r>
        <w:rPr>
          <w:rFonts w:eastAsia="Amiri" w:cs="Amiri" w:ascii="Amiri" w:hAnsi="Amiri"/>
          <w:color w:val="111111"/>
          <w:sz w:val="28"/>
          <w:szCs w:val="28"/>
          <w:rtl w:val="true"/>
          <w:lang w:bidi="ar-SA"/>
        </w:rPr>
        <w:t xml:space="preserve">. </w:t>
      </w:r>
      <w:bookmarkStart w:id="247" w:name="pg11914_109667"/>
    </w:p>
    <w:p>
      <w:pPr>
        <w:pStyle w:val="BookText"/>
        <w:rPr/>
      </w:pPr>
      <w:bookmarkEnd w:id="247"/>
      <w:r>
        <w:rPr>
          <w:rFonts w:ascii="Amiri" w:hAnsi="Amiri" w:eastAsia="Amiri" w:cs="Amiri"/>
          <w:color w:val="111111"/>
          <w:sz w:val="28"/>
          <w:sz w:val="28"/>
          <w:szCs w:val="28"/>
          <w:rtl w:val="true"/>
          <w:lang w:bidi="ar-SA"/>
        </w:rPr>
        <w:t>أخبرنا أبو القاسم بن السّمرقندي، أخبرنا أبو الحسين بن النّقّور و أبو منصور بن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طاهر المخلّص، حدّثنا أبو محمد السكري، حدّثنا أبو يعلى المنقري، حدّثنا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عاصم النبيل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المنذر ضرب عمر بن يزيد الأسيدي بالسّياط‍‌ حتى قتله، و كان الذي أشار عليه بقتله بشير بن عبيد اللّه بن أبي بكرة و عمرو بن مسلم الباهلي</w:t>
      </w:r>
      <w:r>
        <w:rPr>
          <w:rFonts w:eastAsia="Amiri" w:cs="Amiri" w:ascii="Amiri" w:hAnsi="Amiri"/>
          <w:color w:val="111111"/>
          <w:sz w:val="28"/>
          <w:szCs w:val="28"/>
          <w:rtl w:val="true"/>
          <w:lang w:bidi="ar-SA"/>
        </w:rPr>
        <w:t>.</w:t>
      </w:r>
    </w:p>
    <w:p>
      <w:pPr>
        <w:pStyle w:val="Heading4"/>
        <w:numPr>
          <w:ilvl w:val="3"/>
          <w:numId w:val="1"/>
        </w:numPr>
        <w:rPr/>
      </w:pPr>
      <w:bookmarkStart w:id="248" w:name="__RefHeading___Toc13805431_73709187"/>
      <w:bookmarkStart w:id="249" w:name="_Toc92"/>
      <w:bookmarkEnd w:id="248"/>
      <w:r>
        <w:rPr/>
        <w:t>919</w:t>
      </w:r>
      <w:r>
        <w:rPr>
          <w:rtl w:val="true"/>
        </w:rPr>
        <w:t xml:space="preserve"> - </w:t>
      </w:r>
      <w:r>
        <w:rPr>
          <w:rtl w:val="true"/>
        </w:rPr>
        <w:t>بشير بن عقبة</w:t>
      </w:r>
      <w:bookmarkEnd w:id="249"/>
    </w:p>
    <w:p>
      <w:pPr>
        <w:pStyle w:val="BookText"/>
        <w:rPr/>
      </w:pPr>
      <w:r>
        <w:rPr>
          <w:rFonts w:ascii="Amiri" w:hAnsi="Amiri" w:eastAsia="Amiri" w:cs="Amiri"/>
          <w:color w:val="111111"/>
          <w:sz w:val="28"/>
          <w:sz w:val="28"/>
          <w:szCs w:val="28"/>
          <w:rtl w:val="true"/>
          <w:lang w:bidi="ar-SA"/>
        </w:rPr>
        <w:t>كان على شرطة الوليد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أخبرنا أبو بكر بن الطبري، أخبرنا أبو الحسين بن الفضل، أخبرنا عبد اللّه بن جعفر، حدّثنا يعقوب بن سفيان </w:t>
      </w:r>
      <w:r>
        <w:rPr>
          <w:rStyle w:val="FootnoteAnchor"/>
          <w:rtl w:val="true"/>
        </w:rPr>
        <w:footnoteReference w:id="12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الرّحمن بن إبراهيم، حدّثنا الوليد، حدّثنا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 بشير بن عقبة عبد الواحد النصري </w:t>
      </w:r>
      <w:r>
        <w:rPr>
          <w:rStyle w:val="FootnoteAnchor"/>
          <w:rtl w:val="true"/>
        </w:rPr>
        <w:footnoteReference w:id="1281"/>
      </w:r>
      <w:r>
        <w:rPr>
          <w:rFonts w:ascii="Amiri" w:hAnsi="Amiri" w:eastAsia="Amiri" w:cs="Amiri"/>
          <w:color w:val="111111"/>
          <w:sz w:val="28"/>
          <w:sz w:val="28"/>
          <w:szCs w:val="28"/>
          <w:rtl w:val="true"/>
          <w:lang w:bidi="ar-SA"/>
        </w:rPr>
        <w:t xml:space="preserve">في خلافة الوليد و كان بشير على شرطة الوليد فاستعدى عليه زرعة بن ثوب </w:t>
      </w:r>
      <w:r>
        <w:rPr>
          <w:rStyle w:val="FootnoteAnchor"/>
          <w:rtl w:val="true"/>
        </w:rPr>
        <w:footnoteReference w:id="1282"/>
      </w:r>
      <w:r>
        <w:rPr>
          <w:rFonts w:ascii="Amiri" w:hAnsi="Amiri" w:eastAsia="Amiri" w:cs="Amiri"/>
          <w:color w:val="111111"/>
          <w:sz w:val="28"/>
          <w:sz w:val="28"/>
          <w:szCs w:val="28"/>
          <w:rtl w:val="true"/>
          <w:lang w:bidi="ar-SA"/>
        </w:rPr>
        <w:t xml:space="preserve">المقرائي </w:t>
      </w:r>
      <w:r>
        <w:rPr>
          <w:rStyle w:val="FootnoteAnchor"/>
          <w:rtl w:val="true"/>
        </w:rPr>
        <w:footnoteReference w:id="1283"/>
      </w:r>
      <w:r>
        <w:rPr>
          <w:rFonts w:ascii="Amiri" w:hAnsi="Amiri" w:eastAsia="Amiri" w:cs="Amiri"/>
          <w:color w:val="111111"/>
          <w:sz w:val="28"/>
          <w:sz w:val="28"/>
          <w:szCs w:val="28"/>
          <w:rtl w:val="true"/>
          <w:lang w:bidi="ar-SA"/>
        </w:rPr>
        <w:t xml:space="preserve">و كان قاضيا فجلده 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غير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الوليد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كان يقدر أن يمتنع منه و معه أربعة مائة شرطي لا خير في هذا و عزله</w:t>
      </w:r>
      <w:r>
        <w:rPr>
          <w:rFonts w:eastAsia="Amiri" w:cs="Amiri" w:ascii="Amiri" w:hAnsi="Amiri"/>
          <w:color w:val="111111"/>
          <w:sz w:val="28"/>
          <w:szCs w:val="28"/>
          <w:rtl w:val="true"/>
          <w:lang w:bidi="ar-SA"/>
        </w:rPr>
        <w:t>.</w:t>
      </w:r>
    </w:p>
    <w:p>
      <w:pPr>
        <w:pStyle w:val="Heading4"/>
        <w:numPr>
          <w:ilvl w:val="3"/>
          <w:numId w:val="1"/>
        </w:numPr>
        <w:rPr/>
      </w:pPr>
      <w:bookmarkStart w:id="250" w:name="__RefHeading___Toc13805433_73709187"/>
      <w:bookmarkStart w:id="251" w:name="_Toc93"/>
      <w:bookmarkEnd w:id="250"/>
      <w:r>
        <w:rPr/>
        <w:t>920</w:t>
      </w:r>
      <w:r>
        <w:rPr>
          <w:rtl w:val="true"/>
        </w:rPr>
        <w:t xml:space="preserve"> - </w:t>
      </w:r>
      <w:r>
        <w:rPr>
          <w:rtl w:val="true"/>
        </w:rPr>
        <w:t>بشير بن عقربة، و يقال</w:t>
      </w:r>
      <w:r>
        <w:rPr>
          <w:rtl w:val="true"/>
        </w:rPr>
        <w:t xml:space="preserve">: </w:t>
      </w:r>
      <w:r>
        <w:rPr>
          <w:rtl w:val="true"/>
        </w:rPr>
        <w:t>بشر</w:t>
      </w:r>
      <w:bookmarkEnd w:id="251"/>
    </w:p>
    <w:p>
      <w:pPr>
        <w:pStyle w:val="BookText"/>
        <w:rPr/>
      </w:pPr>
      <w:r>
        <w:rPr>
          <w:rFonts w:ascii="Amiri" w:hAnsi="Amiri" w:eastAsia="Amiri" w:cs="Amiri"/>
          <w:color w:val="111111"/>
          <w:sz w:val="28"/>
          <w:sz w:val="28"/>
          <w:szCs w:val="28"/>
          <w:rtl w:val="true"/>
          <w:lang w:bidi="ar-SA"/>
        </w:rPr>
        <w:t>أبو اليمان الجهني</w:t>
      </w:r>
    </w:p>
    <w:p>
      <w:pPr>
        <w:pStyle w:val="BookText"/>
        <w:rPr/>
      </w:pPr>
      <w:r>
        <w:rPr>
          <w:rFonts w:ascii="Amiri" w:hAnsi="Amiri" w:eastAsia="Amiri" w:cs="Amiri"/>
          <w:color w:val="111111"/>
          <w:sz w:val="28"/>
          <w:sz w:val="28"/>
          <w:szCs w:val="28"/>
          <w:rtl w:val="true"/>
          <w:lang w:bidi="ar-SA"/>
        </w:rPr>
        <w:t>له صحبة، روى عن النبي صلى اللّه عليه و سلم حديثين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عوف الفزاري </w:t>
      </w:r>
      <w:r>
        <w:rPr>
          <w:rStyle w:val="FootnoteAnchor"/>
          <w:rtl w:val="true"/>
        </w:rPr>
        <w:footnoteReference w:id="1284"/>
      </w:r>
      <w:r>
        <w:rPr>
          <w:rFonts w:ascii="Amiri" w:hAnsi="Amiri" w:eastAsia="Amiri" w:cs="Amiri"/>
          <w:color w:val="111111"/>
          <w:sz w:val="28"/>
          <w:sz w:val="28"/>
          <w:szCs w:val="28"/>
          <w:rtl w:val="true"/>
          <w:lang w:bidi="ar-SA"/>
        </w:rPr>
        <w:t>،و شريح بن عبيد</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سكن فلسطين و قدم دمشق في ولاية عبد الملك بن مروان حين قتل عمرو بن سعيد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الفتح يوسف بن عبد الواحد، أنبأنا شجاع بن علي، أنبأنا أبو عبد اللّه بن مندة، أنبأنا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حاتم، حدّثنا سعيد بن منصور و أبو 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زرعة عبد الرّحمن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محمد بن إبراهيم، حدّثنا عبد اللّه بن جمعة،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منصور، عن حجر بن الحارث، عن عبد اللّه بن عوف، عن بشير بن عقربة،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قام مقام رياء أقامه اللّه عزّ و جلّ‌ مقام رياء و سمعة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ح، و أخبرنا أبو القاسم الواسطي، أخبرنا أبو بكر الخطيب،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نعيم الحافظ‍‌، حدّثنا عبد اللّه بن جعفر، حدّثنا إسماعيل بن عبد اللّه بن مسعود العبدي، حدّثنا سعيد بن منصور، حدّثنا حجر بن الحارث الرّملي، عن عبد اللّه 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عاملا لعمر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شهد يزيد بن عبد الملك و قال لبشير بن عقربة إنّي احتجت اليوم لكلامك، فقم فتكلّم،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قام خطيبا يلتمس فيها رياء و سمعة وقفه اللّه يوم القيامة موقف رياء و سمعة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و إنما هو عبد الملك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أخبرنا أبو بكر بن الطبري، أخبرنا أبو الحسين بن الفضل، أخبرنا عبد اللّه بن جعفر، حدّثنا يعقوب، حدّثنا سعيد بن منصور، حدّثنا حجر بن الحارث الغسّاني من أهل الرملة عن عبد اللّه بن عوف الكناني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عاملا لعمر بن عبد العزيز على الرّملة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عبد الملك بن مروان قال لبشر بن عقربة الجهني يوم قتل عمرو بن سعيد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اليمان قد احتجت اليوم إلى كلامك فقم فتكلّم،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قام بخطبة لا يلتمس بها إلاّ رياء و سمعة وقفه اللّه يوم القيامة موقف رياء و سمعة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الحسين بن الحسن الأسدي، أخبرنا أبو الفرج ح</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أخبرتنا أمة العزيز شكر بنت سهل الأسفرايني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أبي أبو الفرج الأسفرايني، أخبرنا أبو الحسن علي بن منير بن أحمد بن الحسن الخلاّل، أخبرنا القاضي أبو الطاهر محمد بن أحمد بن عبد اللّه بن نصر الذّهلي، حدّثني أبي، حدّثنا حميد بن </w:t>
      </w:r>
    </w:p>
    <w:p>
      <w:pPr>
        <w:pStyle w:val="BookText"/>
        <w:rPr/>
      </w:pPr>
      <w:r>
        <w:rPr>
          <w:rFonts w:ascii="Amiri" w:hAnsi="Amiri" w:eastAsia="Amiri" w:cs="Amiri"/>
          <w:color w:val="111111"/>
          <w:sz w:val="28"/>
          <w:sz w:val="28"/>
          <w:szCs w:val="28"/>
          <w:rtl w:val="true"/>
          <w:lang w:bidi="ar-SA"/>
        </w:rPr>
        <w:t xml:space="preserve">داود، و حدّثني عبد اللّه بن محمد بن عثمان بن عطاء، حدّثنا حجر بن الحارث الرّملي، عن عوف بن عبد اللّه القاري </w:t>
      </w:r>
      <w:r>
        <w:rPr>
          <w:rStyle w:val="FootnoteAnchor"/>
          <w:rtl w:val="true"/>
        </w:rPr>
        <w:footnoteReference w:id="1285"/>
      </w:r>
      <w:r>
        <w:rPr>
          <w:rFonts w:ascii="Amiri" w:hAnsi="Amiri" w:eastAsia="Amiri" w:cs="Amiri"/>
          <w:color w:val="111111"/>
          <w:sz w:val="28"/>
          <w:sz w:val="28"/>
          <w:szCs w:val="28"/>
          <w:rtl w:val="true"/>
          <w:lang w:bidi="ar-SA"/>
        </w:rPr>
        <w:t>عن بشير بن عقربة،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أبي يوم أحد أتيت رسول اللّه صلى اللّه عليه و سلم و أنا أبكي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حبيب ما يبكيك‌؟ أ ما ترضى أن أكون أنا أبوك، و عائشة 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فمسح على رأسي فكان أثر يده من رأسي أسود و سائره أبيض، و كانت بي رتّة </w:t>
      </w:r>
      <w:r>
        <w:rPr>
          <w:rStyle w:val="FootnoteAnchor"/>
          <w:rtl w:val="true"/>
        </w:rPr>
        <w:footnoteReference w:id="1286"/>
      </w:r>
      <w:r>
        <w:rPr>
          <w:rFonts w:ascii="Amiri" w:hAnsi="Amiri" w:eastAsia="Amiri" w:cs="Amiri"/>
          <w:color w:val="111111"/>
          <w:sz w:val="28"/>
          <w:sz w:val="28"/>
          <w:szCs w:val="28"/>
          <w:rtl w:val="true"/>
          <w:lang w:bidi="ar-SA"/>
        </w:rPr>
        <w:t>فتفل فيها 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بحير </w:t>
      </w:r>
      <w:r>
        <w:rPr>
          <w:rStyle w:val="FootnoteAnchor"/>
          <w:rtl w:val="true"/>
        </w:rPr>
        <w:footnoteReference w:id="128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أنت بشير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و الصواب عبد اللّه بن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الغنائم بن النّرسي، ثم حدّثنا أبو الفضل محمد بن ناصر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الفضل بن خيرون و أبو الحسين بن الطّيّوري و أبو الغنائم بن النرسيّ‌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أحمد الغندجاني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عبدان، أخبرنا محمد بن سهل، أخبرنا محمد بن إسماعيل، قال </w:t>
      </w:r>
      <w:r>
        <w:rPr>
          <w:rStyle w:val="FootnoteAnchor"/>
          <w:rtl w:val="true"/>
        </w:rPr>
        <w:footnoteReference w:id="12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عبد اللّه بن عثمان بن عطاء، حدّثنا حجر بن الحارث الغسّاني،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عوف القاري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بشير بن عقربة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استشهد أبي مع النبي صلى اللّه عليه و سلم في بعض غزواته فمر بي النبي صلى اللّه عليه و سلم و أنا أبكي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اسكن أ ما ترضى أن أكون أنا أبوك و عائشة 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بأبي أنت و أمي يا رسول اللّه قال لي ابن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بشير معروف بفلسطين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يوسف بن عبد الواحد، أنبأنا شجاع بن علي، أخبرنا أبو عبد اللّه بن مندة، أنبأنا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الخزاعي، حدّثنا محمد بن أحمد بن حمّاد الرازي، حدّثنا موسى بن سهل الرّملي، حدّثنا الحسن بن بشير الرّملي، حدّثني عقبة بن عقبة بن عبد اللّه بن بشير بن عقربة، عن أبيه، عن جده عبد اللّه بن بشير،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أبي عقربة يوم أحد فأتيت النبي صلى اللّه عليه و سلم أبكي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بشير أ ما ترضى أن أكون أبوك و عائشة أمك‌؟ فسكتّ‌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2565</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و أبو العزّ ثابت 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w:t>
      </w:r>
    </w:p>
    <w:p>
      <w:pPr>
        <w:pStyle w:val="BookText"/>
        <w:rPr/>
      </w:pPr>
      <w:r>
        <w:rPr>
          <w:rFonts w:ascii="Amiri" w:hAnsi="Amiri" w:eastAsia="Amiri" w:cs="Amiri"/>
          <w:color w:val="111111"/>
          <w:sz w:val="28"/>
          <w:sz w:val="28"/>
          <w:szCs w:val="28"/>
          <w:rtl w:val="true"/>
          <w:lang w:bidi="ar-SA"/>
        </w:rPr>
        <w:t xml:space="preserve">الحسين بن محمد بن الحسن الباقلاني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 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الحسين الأصبهاني، أخبرنا أبو حفص الأهوازي، حدّثنا خليفة بن خيّاط‍‌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جهينة ابن زيد بن ليث بن سواد بن أسلم بن الحاف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بشير بن أبي عقربة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عقربة، و سود بن أسلم بغير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بكر محمد بن هبة اللّه بن الحسن، أخبرنا أبو الحسين بن بشران، أخبرنا عثمان بن أحمد بن السّماك، أخبرنا أبو الحسن محمد بن أحمد بن البراء، حدّثنا علي بن المديني،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بشير بن عقربة أبو اليمان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الآبنوسي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أبو الفضل بن ناصر عنه، أخبرنا أبو محمد الجوهري، أخبرنا أبو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المظفّر، أخبرنا أبو علي المدائني، أخبرنا أحمد بن عبد اللّه بن عبد الرحيم بن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بشير بن عقربة الجهني يكنى أبا اليماني، له حديث، و ذكر الحديث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أخبرنا أبو الحسين بن الآبنوسي، أخبرنا أبو القاسم عبد اللّه بن عتّاب،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السّوسي، أنبأنا أبو عبد اللّه بن أبي الحديد، أنبأنا أبو الحسن الرّبعي، أخبرنا عبد الوهاب الكلابي، أخبرنا أحمد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محمود بن إبراهيم بن محمد بن سميع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بشير بن عقربة الجهني يكنى أبا اليمان فلسطيني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عتّاب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أبا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الأكفاني، حدّثنا عبد العزيز الكتاني، أخبرنا تمام بن محمد، أخبرنا أبو عبد اللّه جعفر بن محمد بن جعفر، حدّثنا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بن عقربة الجهني يكنى أبا اليمان</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الغنائم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حدّثنا أبو الفضل بن ناصر، أخبرنا أبو الفضل، أخبرنا أبو الفضل بن خيرون و أبو الحسين بن الطّيّوري و أبو الغنائم و اللفظ‍‌ 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أحمد الغندجاني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عبدان، أخبرنا محمد بن سهل، أخبرنا محمد بن إسماعيل </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2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بن عقربة الفلسطيني و 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عثمان بن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بشير معروف بفلسطين؛ و قال سعيد بن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بشير، و قال محمد 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الشّقّاني، أنبأنا أبو بكر بن خلف، أخبرنا أبو سعيد بن حمدون، أخبرنا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الحسين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اليمان بشير بن عقربة الجهني صاحب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أبي الفضل بن الحكاك، أخبرنا أبو نصر الوائلي، أخبرنا الخصيب بن عبد اللّه، أخبرنا أبو موسى بن أبي عبد الرّحمن، أخبرنا أبي أبو عبد الرّحمن النسائي،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اليمان بشير بن عقربة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نسخة ما شافهني به أبو عبد اللّه الخلاّل، أنبأنا أبو القاسم بن مندة، أنبأنا أبو طاهر بن سلمة، أخبرنا أبو الحسن الفأفاء 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أحمد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بن أبي حاتم، قال </w:t>
      </w:r>
      <w:r>
        <w:rPr>
          <w:rStyle w:val="FootnoteAnchor"/>
          <w:rtl w:val="true"/>
        </w:rPr>
        <w:footnoteReference w:id="12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بن عقربة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نصر اللّه بن محمد الفقيه، أخبرنا أبو الفتح نصر بن إبراهيم، أنبأنا أبو الفتح سليم بن أيوب، أخبرنا أبو نصر طاهر بن محمد، حدّثنا أبو القاسم علي بن إبراهيم، حدّثنا أبو زكريا يزيد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أحمد المقدّمي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بشير بن عقربة يكنى أبا اليمان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الواسطي، أخبرنا أبو بكر 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بشير بن عقربة أبو اليمان الجهني نزل الشام و له صحبة و رواية عن النبي صلى اللّه عليه و سلم حدث عنه عبد اللّه بن عوف الكناني </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12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بشير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الباء و كسر الشين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بشير بن عقربة أبو اليمان الجهني نزل الشام له صحبة و رواية عن النبي صلى اللّه عليه و سلم حدث عنه عبد اللّه بن عوف الكناني </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 xml:space="preserve">. </w:t>
      </w:r>
      <w:bookmarkStart w:id="252" w:name="pg11914_109672"/>
    </w:p>
    <w:p>
      <w:pPr>
        <w:pStyle w:val="Heading4"/>
        <w:numPr>
          <w:ilvl w:val="3"/>
          <w:numId w:val="1"/>
        </w:numPr>
        <w:rPr/>
      </w:pPr>
      <w:bookmarkStart w:id="253" w:name="__RefHeading___Toc13805435_73709187"/>
      <w:bookmarkStart w:id="254" w:name="_Toc94"/>
      <w:bookmarkEnd w:id="252"/>
      <w:bookmarkEnd w:id="253"/>
      <w:r>
        <w:rPr/>
        <w:t>921</w:t>
      </w:r>
      <w:r>
        <w:rPr>
          <w:rtl w:val="true"/>
        </w:rPr>
        <w:t xml:space="preserve"> - </w:t>
      </w:r>
      <w:r>
        <w:rPr>
          <w:rtl w:val="true"/>
        </w:rPr>
        <w:t>بشير بن محمد بن عبد اللّه بن زيد</w:t>
      </w:r>
      <w:bookmarkEnd w:id="254"/>
    </w:p>
    <w:p>
      <w:pPr>
        <w:pStyle w:val="BookText"/>
        <w:rPr/>
      </w:pPr>
      <w:r>
        <w:rPr>
          <w:rFonts w:ascii="Amiri" w:hAnsi="Amiri" w:eastAsia="Amiri" w:cs="Amiri"/>
          <w:color w:val="111111"/>
          <w:sz w:val="28"/>
          <w:sz w:val="28"/>
          <w:szCs w:val="28"/>
          <w:rtl w:val="true"/>
          <w:lang w:bidi="ar-SA"/>
        </w:rPr>
        <w:t>ابن عبد ربه بن ثعلبة بن زيد بن الحارث بن الخزرج بن عمرو هو النّبيت بن مالك بن الأوس و يقال ابن زيد بن ثعلبة بن عبد ربه بن زيد و يقال ليس في نسبه ثعلبة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 على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أخبرنا أبو عمر بن حيّوية، أخبرنا أحمد بن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الفهم، حدّثنا محمد بن سعد </w:t>
      </w:r>
      <w:r>
        <w:rPr>
          <w:rStyle w:val="FootnoteAnchor"/>
          <w:rtl w:val="true"/>
        </w:rPr>
        <w:footnoteReference w:id="1295"/>
      </w:r>
      <w:r>
        <w:rPr>
          <w:rFonts w:ascii="Amiri" w:hAnsi="Amiri" w:eastAsia="Amiri" w:cs="Amiri"/>
          <w:color w:val="111111"/>
          <w:sz w:val="28"/>
          <w:sz w:val="28"/>
          <w:szCs w:val="28"/>
          <w:rtl w:val="true"/>
          <w:lang w:bidi="ar-SA"/>
        </w:rPr>
        <w:t>، أخبرنا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يعقوب بن محمد بن أنس، عن يعقوب بن عمر بن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 عاصم بن عمر بن قتادة و بشير بن محمد بن عبد اللّه بن زيد بن عبد ربّه على عمر بن عبد العزيز في خلافته فدخلا </w:t>
      </w:r>
      <w:r>
        <w:rPr>
          <w:rStyle w:val="FootnoteAnchor"/>
          <w:rtl w:val="true"/>
        </w:rPr>
        <w:footnoteReference w:id="1296"/>
      </w:r>
      <w:r>
        <w:rPr>
          <w:rFonts w:ascii="Amiri" w:hAnsi="Amiri" w:eastAsia="Amiri" w:cs="Amiri"/>
          <w:color w:val="111111"/>
          <w:sz w:val="28"/>
          <w:sz w:val="28"/>
          <w:szCs w:val="28"/>
          <w:rtl w:val="true"/>
          <w:lang w:bidi="ar-SA"/>
        </w:rPr>
        <w:t>عليه بخناصرة فذكرا دينا عليهما، فقضى عن كل واحد منهما أربع مائة دينار، فخرج الصكّ‌ يعطيان من صدقة كلب مما عزل في 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ذلك العزل قدم به لم يوجد أحد منهم يقضى عنه دين فأدخل فضله بيت المال عزلا لأن يقضى به عن الدّيّان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وجهه </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5" w:name="__RefHeading___Toc13805437_73709187"/>
      <w:bookmarkStart w:id="256" w:name="_Toc95"/>
      <w:bookmarkEnd w:id="255"/>
      <w:r>
        <w:rPr/>
        <w:t>922</w:t>
      </w:r>
      <w:r>
        <w:rPr>
          <w:rtl w:val="true"/>
        </w:rPr>
        <w:t xml:space="preserve"> - </w:t>
      </w:r>
      <w:r>
        <w:rPr>
          <w:rtl w:val="true"/>
        </w:rPr>
        <w:t>بشير بن الخصاصيّة</w:t>
      </w:r>
      <w:bookmarkEnd w:id="256"/>
    </w:p>
    <w:p>
      <w:pPr>
        <w:pStyle w:val="BookText"/>
        <w:rPr/>
      </w:pP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بشير بن الخصاصيّة </w:t>
      </w:r>
      <w:r>
        <w:rPr>
          <w:rStyle w:val="FootnoteAnchor"/>
          <w:rtl w:val="true"/>
        </w:rPr>
        <w:footnoteReference w:id="1298"/>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أمّه، و اسم أبيه معبد،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معبد بن ضباب بن سبيع،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شراحيل بن سبع بن ضباريّ‌ بن سدوس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 السّدوسي صاحب رسول اللّه صلى اللّه عليه و سلم، كان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زحم </w:t>
      </w:r>
      <w:r>
        <w:rPr>
          <w:rStyle w:val="FootnoteAnchor"/>
          <w:rtl w:val="true"/>
        </w:rPr>
        <w:footnoteReference w:id="1299"/>
      </w:r>
      <w:r>
        <w:rPr>
          <w:rFonts w:ascii="Amiri" w:hAnsi="Amiri" w:eastAsia="Amiri" w:cs="Amiri"/>
          <w:color w:val="111111"/>
          <w:sz w:val="28"/>
          <w:sz w:val="28"/>
          <w:szCs w:val="28"/>
          <w:rtl w:val="true"/>
          <w:lang w:bidi="ar-SA"/>
        </w:rPr>
        <w:t>،فسماه النبي صلى اللّه عليه و سلم بشير، روى عن النبي صلى اللّه عليه و سلم أحاديث، و سكن البصرة و كان بفحل ثم توجه منها إلى حمص، و اجتاز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جري بن كليب، و بشير بن نهيك، و امرأته ليلى، و ديسم، و أبو المثنى العبدي موثر </w:t>
      </w:r>
      <w:r>
        <w:rPr>
          <w:rStyle w:val="FootnoteAnchor"/>
          <w:rtl w:val="true"/>
        </w:rPr>
        <w:footnoteReference w:id="1300"/>
      </w:r>
      <w:r>
        <w:rPr>
          <w:rFonts w:ascii="Amiri" w:hAnsi="Amiri" w:eastAsia="Amiri" w:cs="Amiri"/>
          <w:color w:val="111111"/>
          <w:sz w:val="28"/>
          <w:sz w:val="28"/>
          <w:szCs w:val="28"/>
          <w:rtl w:val="true"/>
          <w:lang w:bidi="ar-SA"/>
        </w:rPr>
        <w:t>بن عفارة، و أبو إسحاق سليمان بن فيروز الشيباني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الحصين، أخبرنا أبو علي بن المذهب، أخبرنا أحمد بن جعفر، حدّثنا عبد اللّه بن أحمد </w:t>
      </w:r>
      <w:r>
        <w:rPr>
          <w:rStyle w:val="FootnoteAnchor"/>
          <w:rtl w:val="true"/>
        </w:rPr>
        <w:footnoteReference w:id="1301"/>
      </w:r>
      <w:r>
        <w:rPr>
          <w:rFonts w:ascii="Amiri" w:hAnsi="Amiri" w:eastAsia="Amiri" w:cs="Amiri"/>
          <w:color w:val="111111"/>
          <w:sz w:val="28"/>
          <w:sz w:val="28"/>
          <w:szCs w:val="28"/>
          <w:rtl w:val="true"/>
          <w:lang w:bidi="ar-SA"/>
        </w:rPr>
        <w:t xml:space="preserve">،حدّثني أبي، حدّثنا يزيد بن هارون، أخبرنا أسود بن شيبان، عن خالد بن سمير، عن بشير بن نهيك، عن بشير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الخصاصيّة بشير</w:t>
      </w:r>
      <w:r>
        <w:rPr>
          <w:rFonts w:eastAsia="Amiri" w:cs="Amiri" w:ascii="Amiri" w:hAnsi="Amiri"/>
          <w:color w:val="111111"/>
          <w:sz w:val="28"/>
          <w:szCs w:val="28"/>
          <w:rtl w:val="true"/>
          <w:lang w:bidi="ar-SA"/>
        </w:rPr>
        <w:t xml:space="preserve">] </w:t>
      </w:r>
      <w:r>
        <w:rPr>
          <w:rStyle w:val="FootnoteAnchor"/>
          <w:rtl w:val="true"/>
        </w:rPr>
        <w:footnoteReference w:id="1302"/>
      </w:r>
      <w:r>
        <w:rPr>
          <w:rFonts w:ascii="Amiri" w:hAnsi="Amiri" w:eastAsia="Amiri" w:cs="Amiri"/>
          <w:color w:val="111111"/>
          <w:sz w:val="28"/>
          <w:sz w:val="28"/>
          <w:szCs w:val="28"/>
          <w:rtl w:val="true"/>
          <w:lang w:bidi="ar-SA"/>
        </w:rPr>
        <w:t>رسول اللّه صلى اللّه عليه و سلم قال كنت أماشي رسول اللّه صلى اللّه عليه و سلم آخذا بيده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الخصاصيّة، ما أصبحت تنقم على اللّه تبارك و تعالى، أصبحت تماشي رسوله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آخذا </w:t>
      </w:r>
      <w:r>
        <w:rPr>
          <w:rStyle w:val="FootnoteAnchor"/>
          <w:rtl w:val="true"/>
        </w:rPr>
        <w:footnoteReference w:id="1303"/>
      </w:r>
      <w:r>
        <w:rPr>
          <w:rFonts w:ascii="Amiri" w:hAnsi="Amiri" w:eastAsia="Amiri" w:cs="Amiri"/>
          <w:color w:val="111111"/>
          <w:sz w:val="28"/>
          <w:sz w:val="28"/>
          <w:szCs w:val="28"/>
          <w:rtl w:val="true"/>
          <w:lang w:bidi="ar-SA"/>
        </w:rPr>
        <w:t>بيده،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أصبحت أنقم على اللّه شيئا، قد أعطاني اللّه تبارك و تعالى كلّ‌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فأتينا قبور المشركين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سبق هؤلاء خيرا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أتينا على قبور المسلمين،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أدرك هؤلاء خيرا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يقولها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فنظر </w:t>
      </w:r>
      <w:r>
        <w:rPr>
          <w:rStyle w:val="FootnoteAnchor"/>
          <w:rtl w:val="true"/>
        </w:rPr>
        <w:footnoteReference w:id="1304"/>
      </w:r>
      <w:r>
        <w:rPr>
          <w:rFonts w:ascii="Amiri" w:hAnsi="Amiri" w:eastAsia="Amiri" w:cs="Amiri"/>
          <w:color w:val="111111"/>
          <w:sz w:val="28"/>
          <w:sz w:val="28"/>
          <w:szCs w:val="28"/>
          <w:rtl w:val="true"/>
          <w:lang w:bidi="ar-SA"/>
        </w:rPr>
        <w:t>برجل يمشي بين المقابر في نعليه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يا صاحب السّبتين، ألق سبتيتك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أو ثلاثا، فنظر </w:t>
      </w:r>
      <w:r>
        <w:rPr>
          <w:rStyle w:val="FootnoteAnchor"/>
          <w:rtl w:val="true"/>
        </w:rPr>
        <w:footnoteReference w:id="1305"/>
      </w:r>
      <w:r>
        <w:rPr>
          <w:rFonts w:ascii="Amiri" w:hAnsi="Amiri" w:eastAsia="Amiri" w:cs="Amiri"/>
          <w:color w:val="111111"/>
          <w:sz w:val="28"/>
          <w:sz w:val="28"/>
          <w:szCs w:val="28"/>
          <w:rtl w:val="true"/>
          <w:lang w:bidi="ar-SA"/>
        </w:rPr>
        <w:t>الرجل فلما رأى رسول اللّه صلى اللّه عليه و سلم خلع نعليه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3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أبي حدّثنا عبد الصمد، حدّثنا الأسود، حدّثنا خالد بن سمير، حدّثنا بشير بن نهيك، حدّثني بشير رسول اللّه صلى اللّه عليه و سلم و كان اسمه في الجاهلية زحم بن معبد فهاجر إلى رسول اللّه صلى اللّه عليه و سلم فسأله ما اسمك‌؟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أنت بشير، فكان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أماشي رسول اللّه صلى اللّه عليه و سلم إذ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الخصاصيّة ما أصبحت تنقم على اللّه عزّ و جلّ‌، أصبحت تماشي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شيبان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الأسود بن شيبان أحسبه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آخذا </w:t>
      </w:r>
      <w:r>
        <w:rPr>
          <w:rStyle w:val="FootnoteAnchor"/>
          <w:rtl w:val="true"/>
        </w:rPr>
        <w:footnoteReference w:id="1307"/>
      </w:r>
      <w:r>
        <w:rPr>
          <w:rFonts w:ascii="Amiri" w:hAnsi="Amiri" w:eastAsia="Amiri" w:cs="Amiri"/>
          <w:color w:val="111111"/>
          <w:sz w:val="28"/>
          <w:sz w:val="28"/>
          <w:szCs w:val="28"/>
          <w:rtl w:val="true"/>
          <w:lang w:bidi="ar-SA"/>
        </w:rPr>
        <w:t>بيده،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بأبي و أمي ما أنقم على اللّه عزّ و جلّ‌ شيئا فذكر الحديث،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صاحب السبتيتين ألق سبتيتك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2567</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أخبرتنا أم المجتبى فاطمة بنت ناصر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أخبرنا أبو بكر بن المقرئ، أخبرنا أبو يعلى، حدّثنا أبو كريب، حدّثنا وكيع، عن أبي جناب، عن إياد بن لقيط‍‌، عن الجهدمة امرأة بشير بن الخصاصيّة، عن بشير بن الخصاصيّة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ربيعة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ربيعة </w:t>
      </w:r>
    </w:p>
    <w:p>
      <w:pPr>
        <w:pStyle w:val="BookText"/>
        <w:rPr/>
      </w:pPr>
      <w:r>
        <w:rPr>
          <w:rFonts w:ascii="Amiri" w:hAnsi="Amiri" w:eastAsia="Amiri" w:cs="Amiri"/>
          <w:color w:val="111111"/>
          <w:sz w:val="28"/>
          <w:sz w:val="28"/>
          <w:szCs w:val="28"/>
          <w:rtl w:val="true"/>
          <w:lang w:bidi="ar-SA"/>
        </w:rPr>
        <w:t>الفرس الذين يقولون لولاهم لانفكّت الأرض بأهلها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اللّه الذي منّ‌ عليك من بين ربيعة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مختصر من حديث أنبأناه بتمامه أبو علي الحداد، أنبأنا أبو نعيم الحافظ‍‌، حدّثنا محمد بن عبد اللّه بن سين </w:t>
      </w:r>
      <w:r>
        <w:rPr>
          <w:rStyle w:val="FootnoteAnchor"/>
          <w:rtl w:val="true"/>
        </w:rPr>
        <w:footnoteReference w:id="1308"/>
      </w:r>
      <w:r>
        <w:rPr>
          <w:rFonts w:ascii="Amiri" w:hAnsi="Amiri" w:eastAsia="Amiri" w:cs="Amiri"/>
          <w:color w:val="111111"/>
          <w:sz w:val="28"/>
          <w:sz w:val="28"/>
          <w:szCs w:val="28"/>
          <w:rtl w:val="true"/>
          <w:lang w:bidi="ar-SA"/>
        </w:rPr>
        <w:t xml:space="preserve">،حدّثنا الحسن بن علي بن نصر الطوسي، حدّثنا محمد بن عبد الكريم، حدّثنا الهيثم بن عدي، حدّثنا أبو جناب الكلبي، حدّثني إياد بن لقيط‍‌ الذهلي، حدّثتني </w:t>
      </w:r>
      <w:r>
        <w:rPr>
          <w:rStyle w:val="FootnoteAnchor"/>
          <w:rtl w:val="true"/>
        </w:rPr>
        <w:footnoteReference w:id="1309"/>
      </w:r>
      <w:r>
        <w:rPr>
          <w:rFonts w:ascii="Amiri" w:hAnsi="Amiri" w:eastAsia="Amiri" w:cs="Amiri"/>
          <w:color w:val="111111"/>
          <w:sz w:val="28"/>
          <w:sz w:val="28"/>
          <w:szCs w:val="28"/>
          <w:rtl w:val="true"/>
          <w:lang w:bidi="ar-SA"/>
        </w:rPr>
        <w:t>الجهدمة امرأة بشير بن الخصاصيّة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بشير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رسول اللّه صلى اللّه عليه و سلم فدعاني إلى الإسلام، 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أنت 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فأنزلني الصفة، فكان إذا أتته </w:t>
      </w:r>
      <w:r>
        <w:rPr>
          <w:rStyle w:val="FootnoteAnchor"/>
          <w:rtl w:val="true"/>
        </w:rPr>
        <w:footnoteReference w:id="1310"/>
      </w:r>
      <w:r>
        <w:rPr>
          <w:rFonts w:ascii="Amiri" w:hAnsi="Amiri" w:eastAsia="Amiri" w:cs="Amiri"/>
          <w:color w:val="111111"/>
          <w:sz w:val="28"/>
          <w:sz w:val="28"/>
          <w:szCs w:val="28"/>
          <w:rtl w:val="true"/>
          <w:lang w:bidi="ar-SA"/>
        </w:rPr>
        <w:t xml:space="preserve">هدية اشتركنا فيها و إذا أتته صدقة صرفها </w:t>
      </w:r>
      <w:r>
        <w:rPr>
          <w:rStyle w:val="FootnoteAnchor"/>
          <w:rtl w:val="true"/>
        </w:rPr>
        <w:footnoteReference w:id="1311"/>
      </w:r>
      <w:r>
        <w:rPr>
          <w:rFonts w:ascii="Amiri" w:hAnsi="Amiri" w:eastAsia="Amiri" w:cs="Amiri"/>
          <w:color w:val="111111"/>
          <w:sz w:val="28"/>
          <w:sz w:val="28"/>
          <w:szCs w:val="28"/>
          <w:rtl w:val="true"/>
          <w:lang w:bidi="ar-SA"/>
        </w:rPr>
        <w:t>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ذات ليلة فتبعته فأتى البقيع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دار قوم مؤمنين، و إنّا بكم لاحقون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للّه و إنا إليه راجعون، لقد أصبتم خيرا بجيلا </w:t>
      </w:r>
      <w:r>
        <w:rPr>
          <w:rStyle w:val="FootnoteAnchor"/>
          <w:rtl w:val="true"/>
        </w:rPr>
        <w:footnoteReference w:id="1312"/>
      </w:r>
      <w:r>
        <w:rPr>
          <w:rFonts w:ascii="Amiri" w:hAnsi="Amiri" w:eastAsia="Amiri" w:cs="Amiri"/>
          <w:color w:val="111111"/>
          <w:sz w:val="28"/>
          <w:sz w:val="28"/>
          <w:szCs w:val="28"/>
          <w:rtl w:val="true"/>
          <w:lang w:bidi="ar-SA"/>
        </w:rPr>
        <w:t>و سبقتم شرّا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ترضى أن أخذ اللّه بسمعك و قلبك و بصرك إلى الإسلام من بين ربيعة الفرس الذين يزعمون أن لولاهم لائتفكت الأرض عنهم بأهلها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خفت أن تنكب أو تصيبك هامّة من هوامّ‌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عبد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 الفرس لأن أباه نزار بن معد كان له فرس و قبة من أدم و حمار، فجعل الفرس لأكبر ولده ربيعة، و القبة الذي يتلوه و هو مضر، و الحمار للثالث و هو إياد فلذلك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ربيعة الفرس، و مضر الحمراء، و إياد الحمار</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الأنصاري، أخبرنا أبو محمد الجوهري، أنبأنا أبو عمر بن حيّوية أنبا أحمد بن معروف، أخبرنا الحارث بن أبي أسامة، أخبرنا محمد بن سعد </w:t>
      </w:r>
      <w:r>
        <w:rPr>
          <w:rStyle w:val="FootnoteAnchor"/>
          <w:rtl w:val="true"/>
        </w:rPr>
        <w:footnoteReference w:id="1313"/>
      </w:r>
      <w:r>
        <w:rPr>
          <w:rFonts w:ascii="Amiri" w:hAnsi="Amiri" w:eastAsia="Amiri" w:cs="Amiri"/>
          <w:color w:val="111111"/>
          <w:sz w:val="28"/>
          <w:sz w:val="28"/>
          <w:szCs w:val="28"/>
          <w:rtl w:val="true"/>
          <w:lang w:bidi="ar-SA"/>
        </w:rPr>
        <w:t xml:space="preserve">،أخبرنا علي بن محمد القرشي، عن يزيد بن رومان و محمد بن كعب و عن أبي بكر الهذلي عن </w:t>
      </w:r>
    </w:p>
    <w:p>
      <w:pPr>
        <w:pStyle w:val="BookText"/>
        <w:rPr/>
      </w:pPr>
      <w:r>
        <w:rPr>
          <w:rFonts w:ascii="Amiri" w:hAnsi="Amiri" w:eastAsia="Amiri" w:cs="Amiri"/>
          <w:color w:val="111111"/>
          <w:sz w:val="28"/>
          <w:sz w:val="28"/>
          <w:szCs w:val="28"/>
          <w:rtl w:val="true"/>
          <w:lang w:bidi="ar-SA"/>
        </w:rPr>
        <w:t xml:space="preserve">الشعبي، و عن علي بن مجاهد، عن محمد بن إسحاق، عن الزّهري و عكرمة بن خالد و عاصم بن عمر بن قتادة، و عن يزيد بن عياض بن جعدبة، عن عبد اللّه بن أبي بكر بن حزم، و عن مسلمة بن علقمة، عن خالد الحذّاء، عن أبي قلابة في رجال آخرين من أهل العلم يزيد بعضهم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w:t>
      </w:r>
      <w:r>
        <w:rPr>
          <w:rStyle w:val="FootnoteAnchor"/>
          <w:rtl w:val="true"/>
        </w:rPr>
        <w:footnoteReference w:id="1314"/>
      </w:r>
      <w:r>
        <w:rPr>
          <w:rFonts w:ascii="Amiri" w:hAnsi="Amiri" w:eastAsia="Amiri" w:cs="Amiri"/>
          <w:color w:val="111111"/>
          <w:sz w:val="28"/>
          <w:sz w:val="28"/>
          <w:szCs w:val="28"/>
          <w:rtl w:val="true"/>
          <w:lang w:bidi="ar-SA"/>
        </w:rPr>
        <w:t>فيما ذكروا من وفود العرب على رسول اللّه صلى اللّه عليه و سلم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وفد بكر بن وائل على رسول اللّه صلى اللّه عليه و سلم فقال له رجل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 قس بن ساعدة‌؟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هو منكم، هذا رجل من إياد تحنّف في الجاهلية فوافى عكاظ‍‌ و الناس مجتمعون فكلّمهم بكلامه الذي حفظ‍‌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 الوفد بشير بن الخصاصيّة و عبد اللّه بن مرثد و حسّان بن 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1315"/>
      </w:r>
      <w:r>
        <w:rPr>
          <w:rFonts w:ascii="IRNazanin" w:hAnsi="IRNazanin" w:eastAsia="IRNazanin"/>
          <w:color w:val="111111"/>
          <w:sz w:val="28"/>
          <w:sz w:val="28"/>
          <w:szCs w:val="28"/>
          <w:rtl w:val="true"/>
          <w:lang w:bidi="fa-IR"/>
        </w:rPr>
        <w:t>ولد حسان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ابن حسان بن حوط‍‌ و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بكر كلها إلى النبي</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قدم معهم عبد اللّه بن أسود بن شهاب بن عوف بن عمرو بن الحارث بن سدوس على رسول اللّه صلى اللّه عليه و سلم، و كان ينزل اليمامة، فباع مع ما كان له من مال باليمامة و هاجر و قدم </w:t>
      </w:r>
      <w:r>
        <w:rPr>
          <w:rStyle w:val="FootnoteAnchor"/>
          <w:rtl w:val="true"/>
        </w:rPr>
        <w:footnoteReference w:id="1316"/>
      </w:r>
      <w:r>
        <w:rPr>
          <w:rFonts w:ascii="Amiri" w:hAnsi="Amiri" w:eastAsia="Amiri" w:cs="Amiri"/>
          <w:color w:val="111111"/>
          <w:sz w:val="28"/>
          <w:sz w:val="28"/>
          <w:szCs w:val="28"/>
          <w:rtl w:val="true"/>
          <w:lang w:bidi="ar-SA"/>
        </w:rPr>
        <w:t>على رسول اللّه صلى اللّه عليه و سلم بجراب من تمر فدعا له رسول اللّه صلى اللّه عليه و سلم بالبركة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ثابت 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الحسين محمد بن الحسن، أنبأنا محمد بن أحمد بن إسحاق، حدّثنا عمر بن أحمد بن إسحاق، حدّثنا خليفة بن 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بكر بن وائل بن قاسط‍‌ بن هنب بن أفصى بن دعميّ‌ بن جديلة بن أسد بن ربيعة بن نزار ثم من بني سدوس بن ذهل بن شيبان بن ثعلبة بن عكابة بن صعب بن علي بن بكر بن وائل بشير بن الخصاصيّة و هو بشير بن معبد بن شراحيل بن سبع بن ضباريّ‌ بن سدوس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الخصاصيّة من الأزد يقال له كبشة و يقال مارية بنت عمرو بن الحارث من الغطاريف من الأزد، و هي أم ضباريّ‌ ينسبون </w:t>
      </w:r>
      <w:r>
        <w:rPr>
          <w:rStyle w:val="FootnoteAnchor"/>
          <w:rtl w:val="true"/>
        </w:rPr>
        <w:footnoteReference w:id="1317"/>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الآبنوسي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 أبو الفضل بن ناصر عنه، أخبرنا أبو محمد الجوهري، أخبرنا أبو الحسين بن المظفّر، أخبرنا أبو علي المدائني، حدّثنا </w:t>
      </w:r>
    </w:p>
    <w:p>
      <w:pPr>
        <w:pStyle w:val="BookText"/>
        <w:rPr/>
      </w:pPr>
      <w:r>
        <w:rPr>
          <w:rFonts w:ascii="Amiri" w:hAnsi="Amiri" w:eastAsia="Amiri" w:cs="Amiri"/>
          <w:color w:val="111111"/>
          <w:sz w:val="28"/>
          <w:sz w:val="28"/>
          <w:szCs w:val="28"/>
          <w:rtl w:val="true"/>
          <w:lang w:bidi="ar-SA"/>
        </w:rPr>
        <w:t>أحمد بن عبد اللّه بن عبد الرحيم بن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بني بكر بن وائل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قاسط‍‌ بن هيت بن أفصى بن دعمي بن جديلة بن أسد بن ربيعة بن نزار ثم من بني سدوس بن شيبان بن ذهل بن ثعلبة بن عكابة بن صعب بن علي بن بكر بن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بشير بن الخصاصيّة السّدوسي، يقول من يتشبه ببشير بن معبد بن سبع بن ضباريّ‌،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الخصاصيّة هي امرأة يقال لها كبشة، و يقال ماوية و هي أم ضبارى</w:t>
      </w:r>
      <w:r>
        <w:rPr>
          <w:rFonts w:eastAsia="Amiri" w:cs="Amiri" w:ascii="Amiri" w:hAnsi="Amiri"/>
          <w:color w:val="111111"/>
          <w:sz w:val="28"/>
          <w:szCs w:val="28"/>
          <w:rtl w:val="true"/>
          <w:lang w:bidi="ar-SA"/>
        </w:rPr>
        <w:t xml:space="preserve">] </w:t>
      </w:r>
      <w:r>
        <w:rPr>
          <w:rStyle w:val="FootnoteAnchor"/>
          <w:rtl w:val="true"/>
        </w:rPr>
        <w:footnoteReference w:id="1318"/>
      </w:r>
      <w:r>
        <w:rPr>
          <w:rFonts w:ascii="Amiri" w:hAnsi="Amiri" w:eastAsia="Amiri" w:cs="Amiri"/>
          <w:color w:val="111111"/>
          <w:sz w:val="28"/>
          <w:sz w:val="28"/>
          <w:szCs w:val="28"/>
          <w:rtl w:val="true"/>
          <w:lang w:bidi="ar-SA"/>
        </w:rPr>
        <w:t>فنسبوا إليها و هي بنت عمرو بن الحارث من الغطاريف من الأزد، جاء عنه ثلاثة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أبو عبد اللّه محمد بن أحمد بن إبراهيم الخطّاب، أنبأنا أبو الفضل محمد بن أحمد بن عيسى السّعدي، أخبرنا عبيد اللّه بن محمد بن محمد بن بطة، أخبرنا أبو القاسم البغوي، حدّثني 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بشير بن الخصاصيّة من بني سدوس و كان اسمه زحم بن معبد فسماه رسول اللّه صلى اللّه عليه و سلم بشيرا، و أمّه الخصاصيّة من الأزد و بها كان يعرف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بن النّرسي، ثم حدّثنا أبو الفضل بن ناصر، أنبأنا أبو الفضل بن خيرون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الحسين بن الطيوري و أبو الغنائم بن النرسي و اللفظ‍‌ 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الغندجاني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Style w:val="FootnoteAnchor"/>
          <w:rtl w:val="true"/>
        </w:rPr>
        <w:footnoteReference w:id="1319"/>
      </w:r>
      <w:r>
        <w:rPr>
          <w:rFonts w:ascii="Amiri" w:hAnsi="Amiri" w:eastAsia="Amiri" w:cs="Amiri"/>
          <w:color w:val="111111"/>
          <w:sz w:val="28"/>
          <w:sz w:val="28"/>
          <w:szCs w:val="28"/>
          <w:rtl w:val="true"/>
          <w:lang w:bidi="ar-SA"/>
        </w:rPr>
        <w:t>و محمد بن الحسن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عبدان، أخبرنا محمد بن سهل، أخبرنا محمد بن إسماعيل البخاري، قال </w:t>
      </w:r>
      <w:r>
        <w:rPr>
          <w:rStyle w:val="FootnoteAnchor"/>
          <w:rtl w:val="true"/>
        </w:rPr>
        <w:footnoteReference w:id="13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بن الخصاصيّة السّدوسي، 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هاجر إلى النبي صلى اللّه عليه و سلم من بكر بن وائل؛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سليمان بن حرب، حدّثنا أسود بن شيبان، حدّثنا خالد بن سمير،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بشير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نهيك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بشير</w:t>
      </w:r>
      <w:r>
        <w:rPr>
          <w:rFonts w:eastAsia="Amiri" w:cs="Amiri" w:ascii="Amiri" w:hAnsi="Amiri"/>
          <w:color w:val="111111"/>
          <w:sz w:val="28"/>
          <w:szCs w:val="28"/>
          <w:rtl w:val="true"/>
          <w:lang w:bidi="ar-SA"/>
        </w:rPr>
        <w:t xml:space="preserve">] </w:t>
      </w:r>
      <w:r>
        <w:rPr>
          <w:rStyle w:val="FootnoteAnchor"/>
          <w:rtl w:val="true"/>
        </w:rPr>
        <w:footnoteReference w:id="1321"/>
      </w:r>
      <w:r>
        <w:rPr>
          <w:rFonts w:ascii="Amiri" w:hAnsi="Amiri" w:eastAsia="Amiri" w:cs="Amiri"/>
          <w:color w:val="111111"/>
          <w:sz w:val="28"/>
          <w:sz w:val="28"/>
          <w:szCs w:val="28"/>
          <w:rtl w:val="true"/>
          <w:lang w:bidi="ar-SA"/>
        </w:rPr>
        <w:t xml:space="preserve">و قد أتى النبي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w:t>
      </w:r>
      <w:r>
        <w:rPr>
          <w:rFonts w:eastAsia="Amiri" w:cs="Amiri" w:ascii="Amiri" w:hAnsi="Amiri"/>
          <w:color w:val="111111"/>
          <w:sz w:val="28"/>
          <w:szCs w:val="28"/>
          <w:rtl w:val="true"/>
          <w:lang w:bidi="ar-SA"/>
        </w:rPr>
        <w:t xml:space="preserve">] </w:t>
      </w:r>
      <w:r>
        <w:rPr>
          <w:rStyle w:val="FootnoteAnchor"/>
          <w:rtl w:val="true"/>
        </w:rPr>
        <w:footnoteReference w:id="1322"/>
      </w:r>
      <w:r>
        <w:rPr>
          <w:rFonts w:ascii="IRNazanin" w:hAnsi="IRNazanin" w:eastAsia="IRNazanin"/>
          <w:color w:val="111111"/>
          <w:sz w:val="28"/>
          <w:sz w:val="28"/>
          <w:szCs w:val="28"/>
          <w:rtl w:val="true"/>
          <w:lang w:bidi="fa-IR"/>
        </w:rPr>
        <w:t>فقال زحم،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أنت 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بشير بن معبد و هو ابن الخصاصيّة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2571</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الفتح نصر اللّه بن محمد، حدّثنا أبو الفتح نصر بن إبراهيم، أخبرنا أبو الفتح سليم بن أيوب، أنبأنا طاهر بن محمد بن سليم، حدّثنا علي بن إبراهيم، حدّثنا يزيد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أحمد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بشير بن الخصاصيّة </w:t>
      </w:r>
    </w:p>
    <w:p>
      <w:pPr>
        <w:pStyle w:val="BookText"/>
        <w:rPr/>
      </w:pPr>
      <w:r>
        <w:rPr>
          <w:rFonts w:ascii="Amiri" w:hAnsi="Amiri" w:eastAsia="Amiri" w:cs="Amiri"/>
          <w:color w:val="111111"/>
          <w:sz w:val="28"/>
          <w:sz w:val="28"/>
          <w:szCs w:val="28"/>
          <w:rtl w:val="true"/>
          <w:lang w:bidi="ar-SA"/>
        </w:rPr>
        <w:t>السّدوسي كان اسمه زحم بن معبد فسماه النبي صلى اللّه عليه و سلم بشيرا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أخبرنا شجاع بن علي، أنبأنا أبو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بشير بن الخصاصيّة السّدوسي منسوب إلى أمه، و هو بشير بن يزيد بن معبد بن ضباب بن سبيع، و قيل ابن شراحيل بن سبع السّدوسي </w:t>
      </w:r>
      <w:r>
        <w:rPr>
          <w:rStyle w:val="FootnoteAnchor"/>
          <w:rtl w:val="true"/>
        </w:rPr>
        <w:footnoteReference w:id="1323"/>
      </w:r>
      <w:r>
        <w:rPr>
          <w:rFonts w:ascii="Amiri" w:hAnsi="Amiri" w:eastAsia="Amiri" w:cs="Amiri"/>
          <w:color w:val="111111"/>
          <w:sz w:val="28"/>
          <w:sz w:val="28"/>
          <w:szCs w:val="28"/>
          <w:rtl w:val="true"/>
          <w:lang w:bidi="ar-SA"/>
        </w:rPr>
        <w:t>و كان اسمه في الجاهلية زحم بن معبد و سمّاه النبي صلى اللّه عليه و سلم بشيرا عداده في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بشير بن نهيك و جري بن كليب و موثر بن غفارة </w:t>
      </w:r>
      <w:r>
        <w:rPr>
          <w:rStyle w:val="FootnoteAnchor"/>
          <w:rtl w:val="true"/>
        </w:rPr>
        <w:footnoteReference w:id="1324"/>
      </w:r>
      <w:r>
        <w:rPr>
          <w:rFonts w:ascii="Amiri" w:hAnsi="Amiri" w:eastAsia="Amiri" w:cs="Amiri"/>
          <w:color w:val="111111"/>
          <w:sz w:val="28"/>
          <w:sz w:val="28"/>
          <w:szCs w:val="28"/>
          <w:rtl w:val="true"/>
          <w:lang w:bidi="ar-SA"/>
        </w:rPr>
        <w:t>و امرأته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سكن الكوفة و أراه وهم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و أبو منصور بن خيرون، أخبرنا أبو بكر الخطيب، قال </w:t>
      </w:r>
      <w:r>
        <w:rPr>
          <w:rStyle w:val="FootnoteAnchor"/>
          <w:rtl w:val="true"/>
        </w:rPr>
        <w:footnoteReference w:id="13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بشير بن الخصاصيّة السّدوسي و كان اسمه زحم فسماه رسول اللّه صلى اللّه عليه و سلم بشيرا، و هو بشير بن معبد بن شراحيل بن سبع بن ضباريّ‌ بن سدوس بن ذهل بن ثعلبة بن عكابة بن صعب بن علي بن بكر بن وائل بن قاسط‍‌ بن هنب بن أفصى بن دعمي بن جديلة بن أسد بن ربيعة بن نزار بن معدّ بن عدنان، و الخصاصيّة امرأة نسب إليها، و هي أم ضباريّ‌ بن سدوس، و اسمها كبشة، و يقال ماوية بنت عمرو بن الحارث من الغطاريف من الأزد شهد فتح المدائن، و هو حمل الخمس إلى أمير المؤمنين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بشير عن رسول اللّه صلى اللّه عليه و سلم أحاديث، و روى عن بشير امرأته ليلى، و أبو المثنى العبدي، و بشير بن نهيك و هو معدود فيمن نزل البصرة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13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بشير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الباء و كسر الشين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بشير بن الخصاصيّة السّدوسي</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سعد بن البغدادي، أخبرنا أبو المظفّر محمود بن جعفر بن محمد بن أحمد الكوسج، أنبأنا أبو علي الحسن بن علي بن أحمد بن البغدادي، حدّثنا محمد بن علي بن الحسين بن بريد بن عبد الرّحمن الهمداني، حدّثنا محمد بن إسحاق الساري </w:t>
      </w:r>
      <w:r>
        <w:rPr>
          <w:rStyle w:val="FootnoteAnchor"/>
          <w:rtl w:val="true"/>
        </w:rPr>
        <w:footnoteReference w:id="1327"/>
      </w:r>
      <w:r>
        <w:rPr>
          <w:rFonts w:ascii="Amiri" w:hAnsi="Amiri" w:eastAsia="Amiri" w:cs="Amiri"/>
          <w:color w:val="111111"/>
          <w:sz w:val="28"/>
          <w:sz w:val="28"/>
          <w:szCs w:val="28"/>
          <w:rtl w:val="true"/>
          <w:lang w:bidi="ar-SA"/>
        </w:rPr>
        <w:t xml:space="preserve">،حدّثنا عبد اللّه بن جعفر، حدّثنا عبيد اللّه بن عمرو، عن زيد بن أبي أنيسة، </w:t>
      </w:r>
    </w:p>
    <w:p>
      <w:pPr>
        <w:pStyle w:val="BookText"/>
        <w:rPr/>
      </w:pPr>
      <w:r>
        <w:rPr>
          <w:rFonts w:ascii="Amiri" w:hAnsi="Amiri" w:eastAsia="Amiri" w:cs="Amiri"/>
          <w:color w:val="111111"/>
          <w:sz w:val="28"/>
          <w:sz w:val="28"/>
          <w:szCs w:val="28"/>
          <w:rtl w:val="true"/>
          <w:lang w:bidi="ar-SA"/>
        </w:rPr>
        <w:t>عن جبلة بن سحيم، عن أبي المثنى العبدي، عن ابن الخصاصيّة السّدوسي،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النبي صلى اللّه عليه و سلم لأبايعه فاشترط‍‌ عليّ‌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تشهد أن لا إله إلاّ اللّه و أنّ‌ محمدا عبده و رسوله، و تقيم الصلاة، و تؤتي الزكاة، و تحجّ‌ البيت، و تصوم رمضان و تجاهد في سبيل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رسول اللّه أما ثنتان فلا أطيقهما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الصدقة و الجهاد، و اللّه ما لي إلاّ عشر ذود </w:t>
      </w:r>
      <w:r>
        <w:rPr>
          <w:rStyle w:val="FootnoteAnchor"/>
          <w:rtl w:val="true"/>
        </w:rPr>
        <w:footnoteReference w:id="1328"/>
      </w:r>
      <w:r>
        <w:rPr>
          <w:rFonts w:ascii="Amiri" w:hAnsi="Amiri" w:eastAsia="Amiri" w:cs="Amiri"/>
          <w:color w:val="111111"/>
          <w:sz w:val="28"/>
          <w:sz w:val="28"/>
          <w:szCs w:val="28"/>
          <w:rtl w:val="true"/>
          <w:lang w:bidi="ar-SA"/>
        </w:rPr>
        <w:t>هنّ‌ رسل أهلي و حمولتهن، و أما الجهاد فيزعمون أنه من ولّى فقد باء بغضب من اللّه عزّ و جلّ‌ و أخاف إن حضر القتال جزعت نفسي و خفت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فقبض رسول اللّه صلى اللّه عليه و سلم يده ثم بسطها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صدقة و لا جهاد فبما تدخل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أبايعك فبايعني عليهنّ‌ كلّهن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عاليا أبو القاسم الشحامي و أبو محمد السندي،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عثمان البحيري و أبو سعد الجنزرودي،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عمرو </w:t>
      </w:r>
      <w:r>
        <w:rPr>
          <w:rStyle w:val="FootnoteAnchor"/>
          <w:rtl w:val="true"/>
        </w:rPr>
        <w:footnoteReference w:id="1329"/>
      </w:r>
      <w:r>
        <w:rPr>
          <w:rFonts w:ascii="Amiri" w:hAnsi="Amiri" w:eastAsia="Amiri" w:cs="Amiri"/>
          <w:color w:val="111111"/>
          <w:sz w:val="28"/>
          <w:sz w:val="28"/>
          <w:szCs w:val="28"/>
          <w:rtl w:val="true"/>
          <w:lang w:bidi="ar-SA"/>
        </w:rPr>
        <w:t>بن حمدان، أخبرنا أبو العباس الحسن بن سفيان، و حدّثنا جبارة بن المغلّس الحمّامي، حدّثنا قيس بن الربيع، عن جبلة بن سحيم، عن موثر بن غفارة، عن بشير بن الخصاصيّة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النبي صلى اللّه عليه و سلم لأبايعه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تبايعني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يده، و قال</w:t>
      </w:r>
      <w:r>
        <w:rPr>
          <w:rFonts w:eastAsia="Amiri" w:cs="Amiri" w:ascii="Amiri" w:hAnsi="Amiri"/>
          <w:color w:val="111111"/>
          <w:sz w:val="28"/>
          <w:szCs w:val="28"/>
          <w:rtl w:val="true"/>
          <w:lang w:bidi="ar-SA"/>
        </w:rPr>
        <w:t xml:space="preserve">:] </w:t>
      </w:r>
      <w:r>
        <w:rPr>
          <w:rStyle w:val="FootnoteAnchor"/>
          <w:rtl w:val="true"/>
        </w:rPr>
        <w:footnoteReference w:id="1330"/>
      </w:r>
      <w:r>
        <w:rPr>
          <w:rFonts w:ascii="Amiri" w:hAnsi="Amiri" w:eastAsia="Amiri" w:cs="Amiri"/>
          <w:color w:val="111111"/>
          <w:sz w:val="28"/>
          <w:sz w:val="28"/>
          <w:szCs w:val="28"/>
          <w:rtl w:val="true"/>
          <w:lang w:bidi="ar-SA"/>
        </w:rPr>
        <w:t>تشهد أن لا إله إلاّ اللّه وحده لا شريك له، و أن محمدا عبده و رسوله، و تصلي الصلوات الخمس المكتوبة لوقتها، و تؤدي الزكاة المفروضة، و تصوم رمضان، و تحج البيت، و تجاهد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فلا نطيق اثنتين </w:t>
      </w:r>
      <w:r>
        <w:rPr>
          <w:rStyle w:val="FootnoteAnchor"/>
          <w:rtl w:val="true"/>
        </w:rPr>
        <w:footnoteReference w:id="13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الزكاة فما لي إلاّ حمولة أهلي و ما يبدون به، و أما الجهاد فإني رجل جبان فأخاف أن أخشع بنفسي فأفرّ، فأبوء بغضب من اللّه، فقبض رسول اللّه صلى اللّه عليه و سلم يده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بشير لا جهاد و لا صدقة فبما إذا تدخل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أبسط‍‌ يدك، فبسط‍‌ يده فبايعته </w:t>
      </w:r>
      <w:r>
        <w:rPr>
          <w:rStyle w:val="FootnoteAnchor"/>
          <w:rtl w:val="true"/>
        </w:rPr>
        <w:footnoteReference w:id="1332"/>
      </w:r>
      <w:r>
        <w:rPr>
          <w:rFonts w:ascii="Amiri" w:hAnsi="Amiri" w:eastAsia="Amiri" w:cs="Amiri"/>
          <w:color w:val="111111"/>
          <w:sz w:val="28"/>
          <w:sz w:val="28"/>
          <w:szCs w:val="28"/>
          <w:rtl w:val="true"/>
          <w:lang w:bidi="ar-SA"/>
        </w:rPr>
        <w:t>عليهن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2573</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الحصين، أخبرنا أبو علي بن المذهب، أنبأنا أحمد بن جعفر، </w:t>
      </w:r>
    </w:p>
    <w:p>
      <w:pPr>
        <w:pStyle w:val="BookText"/>
        <w:rPr/>
      </w:pPr>
      <w:r>
        <w:rPr>
          <w:rFonts w:ascii="Amiri" w:hAnsi="Amiri" w:eastAsia="Amiri" w:cs="Amiri"/>
          <w:color w:val="111111"/>
          <w:sz w:val="28"/>
          <w:sz w:val="28"/>
          <w:szCs w:val="28"/>
          <w:rtl w:val="true"/>
          <w:lang w:bidi="ar-SA"/>
        </w:rPr>
        <w:t xml:space="preserve">حدّثنا عبد اللّه بن أحمد </w:t>
      </w:r>
      <w:r>
        <w:rPr>
          <w:rStyle w:val="FootnoteAnchor"/>
          <w:rtl w:val="true"/>
        </w:rPr>
        <w:footnoteReference w:id="1333"/>
      </w:r>
      <w:r>
        <w:rPr>
          <w:rFonts w:ascii="Amiri" w:hAnsi="Amiri" w:eastAsia="Amiri" w:cs="Amiri"/>
          <w:color w:val="111111"/>
          <w:sz w:val="28"/>
          <w:sz w:val="28"/>
          <w:szCs w:val="28"/>
          <w:rtl w:val="true"/>
          <w:lang w:bidi="ar-SA"/>
        </w:rPr>
        <w:t>،حدّثني أبي، حدّثنا أبو الوليد و عفّان،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 اللّه بن إياد بن لقيط‍‌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إياد بن لقيط‍‌</w:t>
      </w:r>
      <w:r>
        <w:rPr>
          <w:rFonts w:eastAsia="Amiri" w:cs="Amiri" w:ascii="Amiri" w:hAnsi="Amiri"/>
          <w:color w:val="111111"/>
          <w:sz w:val="28"/>
          <w:szCs w:val="28"/>
          <w:rtl w:val="true"/>
          <w:lang w:bidi="ar-SA"/>
        </w:rPr>
        <w:t xml:space="preserve">] </w:t>
      </w:r>
      <w:r>
        <w:rPr>
          <w:rStyle w:val="FootnoteAnchor"/>
          <w:rtl w:val="true"/>
        </w:rPr>
        <w:footnoteReference w:id="1334"/>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ليلى امرأة بشير أنه سأل النبي صلى اللّه عليه و سلم أصوم يوم الجمعة و لا أكلّم ذلك اليوم أحدا </w:t>
      </w:r>
      <w:r>
        <w:rPr>
          <w:rStyle w:val="FootnoteAnchor"/>
          <w:rtl w:val="true"/>
        </w:rPr>
        <w:footnoteReference w:id="1335"/>
      </w:r>
      <w:r>
        <w:rPr>
          <w:rFonts w:ascii="Amiri" w:hAnsi="Amiri" w:eastAsia="Amiri" w:cs="Amiri"/>
          <w:color w:val="111111"/>
          <w:sz w:val="28"/>
          <w:sz w:val="28"/>
          <w:szCs w:val="28"/>
          <w:rtl w:val="true"/>
          <w:lang w:bidi="ar-SA"/>
        </w:rPr>
        <w:t>؟فقال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تصم يوم الجمعة إلاّ في أيام هو أحدها، أو في شهر، و أما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1336"/>
      </w:r>
      <w:r>
        <w:rPr>
          <w:rFonts w:ascii="Amiri" w:hAnsi="Amiri" w:eastAsia="Amiri" w:cs="Amiri"/>
          <w:color w:val="111111"/>
          <w:sz w:val="28"/>
          <w:sz w:val="28"/>
          <w:szCs w:val="28"/>
          <w:rtl w:val="true"/>
          <w:lang w:bidi="ar-SA"/>
        </w:rPr>
        <w:t xml:space="preserve">تكلم أحدا فلعمري لأن 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أحدا</w:t>
      </w:r>
      <w:r>
        <w:rPr>
          <w:rFonts w:eastAsia="Amiri" w:cs="Amiri" w:ascii="Amiri" w:hAnsi="Amiri"/>
          <w:color w:val="111111"/>
          <w:sz w:val="28"/>
          <w:szCs w:val="28"/>
          <w:rtl w:val="true"/>
          <w:lang w:bidi="ar-SA"/>
        </w:rPr>
        <w:t xml:space="preserve">] </w:t>
      </w:r>
      <w:r>
        <w:rPr>
          <w:rStyle w:val="FootnoteAnchor"/>
          <w:rtl w:val="true"/>
        </w:rPr>
        <w:footnoteReference w:id="1337"/>
      </w:r>
      <w:r>
        <w:rPr>
          <w:rFonts w:ascii="Amiri" w:hAnsi="Amiri" w:eastAsia="Amiri" w:cs="Amiri"/>
          <w:color w:val="111111"/>
          <w:sz w:val="28"/>
          <w:sz w:val="28"/>
          <w:szCs w:val="28"/>
          <w:rtl w:val="true"/>
          <w:lang w:bidi="ar-SA"/>
        </w:rPr>
        <w:t>بمعروف و تنهى عن منكر خير من أن تسكت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الشحامي، أخبرنا أبو بكر البيهقي، أنبأنا أبو منصور أحمد بن علي الدّامغاني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نزيل بيهق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أحمد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الإسماعيلي، نا أبو عبد اللّه محمّد بن داود</w:t>
      </w:r>
      <w:r>
        <w:rPr>
          <w:rFonts w:eastAsia="Amiri" w:cs="Amiri" w:ascii="Amiri" w:hAnsi="Amiri"/>
          <w:color w:val="111111"/>
          <w:sz w:val="28"/>
          <w:szCs w:val="28"/>
          <w:rtl w:val="true"/>
          <w:lang w:bidi="ar-SA"/>
        </w:rPr>
        <w:t xml:space="preserve">] </w:t>
      </w:r>
      <w:r>
        <w:rPr>
          <w:rStyle w:val="FootnoteAnchor"/>
          <w:rtl w:val="true"/>
        </w:rPr>
        <w:footnoteReference w:id="1338"/>
      </w:r>
      <w:r>
        <w:rPr>
          <w:rFonts w:ascii="Amiri" w:hAnsi="Amiri" w:eastAsia="Amiri" w:cs="Amiri"/>
          <w:color w:val="111111"/>
          <w:sz w:val="28"/>
          <w:sz w:val="28"/>
          <w:szCs w:val="28"/>
          <w:rtl w:val="true"/>
          <w:lang w:bidi="ar-SA"/>
        </w:rPr>
        <w:t xml:space="preserve">بن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الصلت بن مسعود، حدّثنا عقبة بن المغيرة، حدّثنا إسحاق الشيباني، عن أبيه، عن بشير بن الخصاصيّة،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رسول اللّه صلى اللّه عليه و سلم فأتيته بالبقيع فسمعته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أهل الدّيار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فانقطع شسعي،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أنفسك قدمك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طال غزوي و نأيت عن دار قومي،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بشير، أ لا تحمد اللّه الذي أخذ بناصيتك إلى الإسلام من بين ربيعة، قوم يريدون أن لولاهم ائتفكت الأرض بمن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الحسين بن أحمد بن محمد بن النّقّور، و أبو منصور عبد الباقي بن محمد بن غالب بن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المخلّص، حدّثنا أبو محمد عبيد اللّه بن عبد الرّحمن بن محمد بن عيسى السكري، حدّثنا أبو يعلى زكريا بن يحيى المنقري، حدّثنا الصعق بن حزن </w:t>
      </w:r>
      <w:r>
        <w:rPr>
          <w:rStyle w:val="FootnoteAnchor"/>
          <w:rtl w:val="true"/>
        </w:rPr>
        <w:footnoteReference w:id="1339"/>
      </w:r>
      <w:r>
        <w:rPr>
          <w:rFonts w:ascii="Amiri" w:hAnsi="Amiri" w:eastAsia="Amiri" w:cs="Amiri"/>
          <w:color w:val="111111"/>
          <w:sz w:val="28"/>
          <w:sz w:val="28"/>
          <w:szCs w:val="28"/>
          <w:rtl w:val="true"/>
          <w:lang w:bidi="ar-SA"/>
        </w:rPr>
        <w:t>،عن قتادة،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هاجر من بكر بن وائل أربعة رجال من بني سدوس أسود بن عامر من أهل اليمامة، و بشير بن الخصاصيّة، و عمرو </w:t>
      </w:r>
      <w:r>
        <w:rPr>
          <w:rStyle w:val="FootnoteAnchor"/>
          <w:rtl w:val="true"/>
        </w:rPr>
        <w:footnoteReference w:id="1340"/>
      </w:r>
      <w:r>
        <w:rPr>
          <w:rFonts w:ascii="Amiri" w:hAnsi="Amiri" w:eastAsia="Amiri" w:cs="Amiri"/>
          <w:color w:val="111111"/>
          <w:sz w:val="28"/>
          <w:sz w:val="28"/>
          <w:szCs w:val="28"/>
          <w:rtl w:val="true"/>
          <w:lang w:bidi="ar-SA"/>
        </w:rPr>
        <w:t>بن تغلب من النمر بن قاسط‍‌، و فرات بن حيّان من بني عجل</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الأنماطي، أخبرنا أبو الفضل بن خيرون، أخبرنا أبو العلاء </w:t>
      </w:r>
      <w:bookmarkStart w:id="257" w:name="pg11914_109680"/>
    </w:p>
    <w:p>
      <w:pPr>
        <w:pStyle w:val="BookText"/>
        <w:rPr/>
      </w:pPr>
      <w:bookmarkEnd w:id="257"/>
      <w:r>
        <w:rPr>
          <w:rFonts w:ascii="Amiri" w:hAnsi="Amiri" w:eastAsia="Amiri" w:cs="Amiri"/>
          <w:color w:val="111111"/>
          <w:sz w:val="28"/>
          <w:sz w:val="28"/>
          <w:szCs w:val="28"/>
          <w:rtl w:val="true"/>
          <w:lang w:bidi="ar-SA"/>
        </w:rPr>
        <w:t xml:space="preserve">الواسطي، أخبرنا أبو بكر محمد بن أحمد البابسيري، أخبرنا أبو أمية الأحوص بن المفضّل </w:t>
      </w:r>
      <w:r>
        <w:rPr>
          <w:rStyle w:val="FootnoteAnchor"/>
          <w:rtl w:val="true"/>
        </w:rPr>
        <w:footnoteReference w:id="1341"/>
      </w:r>
      <w:r>
        <w:rPr>
          <w:rFonts w:ascii="Amiri" w:hAnsi="Amiri" w:eastAsia="Amiri" w:cs="Amiri"/>
          <w:color w:val="111111"/>
          <w:sz w:val="28"/>
          <w:sz w:val="28"/>
          <w:szCs w:val="28"/>
          <w:rtl w:val="true"/>
          <w:lang w:bidi="ar-SA"/>
        </w:rPr>
        <w:t xml:space="preserve">بن غسّان الغلاّبي، حدّثنا أبي أبو عبد الرّحمن الغلاّبي، حدّثنا أبو النعمان، حدّثنا الصعق بن حزن </w:t>
      </w:r>
      <w:r>
        <w:rPr>
          <w:rStyle w:val="FootnoteAnchor"/>
          <w:rtl w:val="true"/>
        </w:rPr>
        <w:footnoteReference w:id="1342"/>
      </w:r>
      <w:r>
        <w:rPr>
          <w:rFonts w:ascii="Amiri" w:hAnsi="Amiri" w:eastAsia="Amiri" w:cs="Amiri"/>
          <w:color w:val="111111"/>
          <w:sz w:val="28"/>
          <w:sz w:val="28"/>
          <w:szCs w:val="28"/>
          <w:rtl w:val="true"/>
          <w:lang w:bidi="ar-SA"/>
        </w:rPr>
        <w:t>العيشي،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هاجر من ربيعة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بشير بن الخصاصيّة و عبد اللّه بن الأسود السّدوسي، و الفرات بن حيّان العجلي، و عمرو بن تغلب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فذكرت ذلك لمحمد بن سواد </w:t>
      </w:r>
      <w:r>
        <w:rPr>
          <w:rStyle w:val="FootnoteAnchor"/>
          <w:rtl w:val="true"/>
        </w:rPr>
        <w:footnoteReference w:id="1343"/>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قتادة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أحمر </w:t>
      </w:r>
      <w:r>
        <w:rPr>
          <w:rStyle w:val="FootnoteAnchor"/>
          <w:rtl w:val="true"/>
        </w:rPr>
        <w:footnoteReference w:id="1344"/>
      </w:r>
      <w:r>
        <w:rPr>
          <w:rFonts w:ascii="Amiri" w:hAnsi="Amiri" w:eastAsia="Amiri" w:cs="Amiri"/>
          <w:color w:val="111111"/>
          <w:sz w:val="28"/>
          <w:sz w:val="28"/>
          <w:szCs w:val="28"/>
          <w:rtl w:val="true"/>
          <w:lang w:bidi="ar-SA"/>
        </w:rPr>
        <w:t>بن جزي السّدوسي لا يشك في هجرته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جرير بن حازم ممن كان عمرو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أهل جواثا </w:t>
      </w:r>
      <w:r>
        <w:rPr>
          <w:rStyle w:val="FootnoteAnchor"/>
          <w:rtl w:val="true"/>
        </w:rPr>
        <w:footnoteReference w:id="1345"/>
      </w:r>
      <w:r>
        <w:rPr>
          <w:rFonts w:ascii="Amiri" w:hAnsi="Amiri" w:eastAsia="Amiri" w:cs="Amiri"/>
          <w:color w:val="111111"/>
          <w:sz w:val="28"/>
          <w:sz w:val="28"/>
          <w:szCs w:val="28"/>
          <w:rtl w:val="true"/>
          <w:lang w:bidi="ar-SA"/>
        </w:rPr>
        <w:t xml:space="preserve">،و بلغني أنهم مرتين عور خد به </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والدي الحافظ‍‌ أبو القاسم علي بن الحسن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بشير</w:t>
      </w:r>
      <w:r>
        <w:rPr>
          <w:rFonts w:eastAsia="Amiri" w:cs="Amiri" w:ascii="Amiri" w:hAnsi="Amiri"/>
          <w:color w:val="111111"/>
          <w:sz w:val="28"/>
          <w:szCs w:val="28"/>
          <w:rtl w:val="true"/>
          <w:lang w:bidi="ar-SA"/>
        </w:rPr>
        <w:t>.</w:t>
      </w:r>
    </w:p>
    <w:p>
      <w:pPr>
        <w:pStyle w:val="Heading4"/>
        <w:numPr>
          <w:ilvl w:val="3"/>
          <w:numId w:val="1"/>
        </w:numPr>
        <w:rPr/>
      </w:pPr>
      <w:bookmarkStart w:id="258" w:name="__RefHeading___Toc13805439_73709187"/>
      <w:bookmarkStart w:id="259" w:name="_Toc96"/>
      <w:bookmarkEnd w:id="258"/>
      <w:r>
        <w:rPr/>
        <w:t>923</w:t>
      </w:r>
      <w:r>
        <w:rPr>
          <w:rtl w:val="true"/>
        </w:rPr>
        <w:t xml:space="preserve"> - </w:t>
      </w:r>
      <w:r>
        <w:rPr>
          <w:rtl w:val="true"/>
        </w:rPr>
        <w:t>بشير و يقال</w:t>
      </w:r>
      <w:r>
        <w:rPr>
          <w:rtl w:val="true"/>
        </w:rPr>
        <w:t xml:space="preserve">: </w:t>
      </w:r>
      <w:r>
        <w:rPr>
          <w:rtl w:val="true"/>
        </w:rPr>
        <w:t>بشر بن منقذ</w:t>
      </w:r>
      <w:bookmarkEnd w:id="259"/>
    </w:p>
    <w:p>
      <w:pPr>
        <w:pStyle w:val="BookText"/>
        <w:rPr/>
      </w:pPr>
      <w:r>
        <w:rPr>
          <w:rFonts w:ascii="Amiri" w:hAnsi="Amiri" w:eastAsia="Amiri" w:cs="Amiri"/>
          <w:color w:val="111111"/>
          <w:sz w:val="28"/>
          <w:sz w:val="28"/>
          <w:szCs w:val="28"/>
          <w:rtl w:val="true"/>
          <w:lang w:bidi="ar-SA"/>
        </w:rPr>
        <w:t xml:space="preserve">أبو منقذ الشّنّي العنبسي </w:t>
      </w:r>
      <w:r>
        <w:rPr>
          <w:rStyle w:val="FootnoteAnchor"/>
          <w:rtl w:val="true"/>
        </w:rPr>
        <w:footnoteReference w:id="1347"/>
      </w:r>
    </w:p>
    <w:p>
      <w:pPr>
        <w:pStyle w:val="BookText"/>
        <w:rPr/>
      </w:pPr>
      <w:r>
        <w:rPr>
          <w:rFonts w:ascii="Amiri" w:hAnsi="Amiri" w:eastAsia="Amiri" w:cs="Amiri"/>
          <w:color w:val="111111"/>
          <w:sz w:val="28"/>
          <w:sz w:val="28"/>
          <w:szCs w:val="28"/>
          <w:rtl w:val="true"/>
          <w:lang w:bidi="ar-SA"/>
        </w:rPr>
        <w:t>شاعر كان على عهد معاوية، و يعرف بالأعور الشني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منصور بن خيرون عن أبي محمد الجوهري و أبي جعفر بن المسلمة، عن أبي عبيد اللّه محمد بن عمران بن موسى المرزباني </w:t>
      </w:r>
      <w:r>
        <w:rPr>
          <w:rStyle w:val="FootnoteAnchor"/>
          <w:rtl w:val="true"/>
        </w:rPr>
        <w:footnoteReference w:id="134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بشير بن منقذ الشّنّي من عبد القيس يقول لمعاوية بن أبي سفيان يحضه على استصلاح خالد بن المعمّر السّدوسي و كان خالد ممن سعى على الحسين بن علي عليهما السلام، و قال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أكفيك ربيعة كلّها و قام بأمره، فلما استقام أمره جفاه فقال بشير</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معاوي أمّر خالد بن 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 لو لا خالد لم يؤمّر </w:t>
      </w:r>
      <w:bookmarkStart w:id="260" w:name="pg11914_109681"/>
    </w:p>
    <w:p>
      <w:pPr>
        <w:pStyle w:val="BookText"/>
        <w:rPr/>
      </w:pPr>
      <w:bookmarkEnd w:id="260"/>
      <w:r>
        <w:rPr>
          <w:rFonts w:ascii="Amiri" w:hAnsi="Amiri" w:eastAsia="Amiri" w:cs="Amiri"/>
          <w:color w:val="111111"/>
          <w:sz w:val="28"/>
          <w:sz w:val="28"/>
          <w:szCs w:val="28"/>
          <w:rtl w:val="true"/>
          <w:lang w:bidi="ar-SA"/>
        </w:rPr>
        <w:t xml:space="preserve">أتاك يقود الحيّ‌ بكر بن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مجلوز المقدس </w:t>
      </w:r>
      <w:r>
        <w:rPr>
          <w:rStyle w:val="FootnoteAnchor"/>
          <w:rtl w:val="true"/>
        </w:rPr>
        <w:footnoteReference w:id="1349"/>
      </w:r>
      <w:r>
        <w:rPr>
          <w:rFonts w:ascii="IRNazanin" w:hAnsi="IRNazanin" w:eastAsia="IRNazanin"/>
          <w:color w:val="111111"/>
          <w:sz w:val="28"/>
          <w:sz w:val="28"/>
          <w:szCs w:val="28"/>
          <w:rtl w:val="true"/>
          <w:lang w:bidi="fa-IR"/>
        </w:rPr>
        <w:t>مجفر</w:t>
      </w:r>
    </w:p>
    <w:p>
      <w:pPr>
        <w:pStyle w:val="BookText"/>
        <w:rPr/>
      </w:pPr>
      <w:r>
        <w:rPr>
          <w:rFonts w:ascii="IRNazanin" w:hAnsi="IRNazanin" w:eastAsia="IRNazanin"/>
          <w:color w:val="111111"/>
          <w:sz w:val="28"/>
          <w:sz w:val="28"/>
          <w:szCs w:val="28"/>
          <w:rtl w:val="true"/>
          <w:lang w:bidi="fa-IR"/>
        </w:rPr>
        <w:t xml:space="preserve">و القه </w:t>
      </w:r>
      <w:r>
        <w:rPr>
          <w:rStyle w:val="FootnoteAnchor"/>
          <w:rtl w:val="true"/>
        </w:rPr>
        <w:footnoteReference w:id="1350"/>
      </w:r>
      <w:r>
        <w:rPr>
          <w:rFonts w:ascii="Amiri" w:hAnsi="Amiri" w:eastAsia="Amiri" w:cs="Amiri"/>
          <w:color w:val="111111"/>
          <w:sz w:val="28"/>
          <w:sz w:val="28"/>
          <w:szCs w:val="28"/>
          <w:rtl w:val="true"/>
          <w:lang w:bidi="ar-SA"/>
        </w:rPr>
        <w:t xml:space="preserve">عبد القيس قد ردّ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أبوك و كانوا كالدوى المنفّر</w:t>
      </w:r>
    </w:p>
    <w:p>
      <w:pPr>
        <w:pStyle w:val="BookText"/>
        <w:rPr/>
      </w:pPr>
      <w:r>
        <w:rPr>
          <w:rFonts w:ascii="Amiri" w:hAnsi="Amiri" w:eastAsia="Amiri" w:cs="Amiri"/>
          <w:color w:val="111111"/>
          <w:sz w:val="28"/>
          <w:sz w:val="28"/>
          <w:szCs w:val="28"/>
          <w:rtl w:val="true"/>
          <w:lang w:bidi="ar-SA"/>
        </w:rPr>
        <w:t xml:space="preserve">فلما رأيت الحرب أخمد نارها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عدلت بنا عكّا و أفناء حمير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أبي محمد السلمي عن أبي نصر بن ماكولا، قال </w:t>
      </w:r>
      <w:r>
        <w:rPr>
          <w:rStyle w:val="FootnoteAnchor"/>
          <w:rtl w:val="true"/>
        </w:rPr>
        <w:footnoteReference w:id="13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الشّنّي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بشين معجمة مفتوحة بعدها 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الأعور الشّنّي، و اسمه بشير بن منقذ أبو منقذ، كان مع علي يوم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في حرف الشين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بشير شينه مكسورة فهو الأعور الشّنّي و اسمه بشير بن منقذ أحد بني شن بن أفصى بن عبد القيس بن أفصى بن دعمي بن جديلة بن أسد بن ربيعة بن نزار، شاعر كان مع علي يوم الجمل، و قيل اسمه بشير و اللّه أعلم بالصواب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في موضع آخر </w:t>
      </w:r>
      <w:r>
        <w:rPr>
          <w:rStyle w:val="FootnoteAnchor"/>
          <w:rtl w:val="true"/>
        </w:rPr>
        <w:footnoteReference w:id="13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منقذ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الميم و سكون النون و بالفاء و الذال المعجمة أبو منقذ بشر بن منقذ </w:t>
      </w:r>
      <w:r>
        <w:rPr>
          <w:rStyle w:val="FootnoteAnchor"/>
          <w:rtl w:val="true"/>
        </w:rPr>
        <w:footnoteReference w:id="13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الأعور الشّنّي أحد بني شن بن أفصى بن عبد القيس بن أفصى بن دعمي بن جديلة شاعر خبيث كان مع علي يوم الجمل</w:t>
      </w:r>
      <w:r>
        <w:rPr>
          <w:rFonts w:eastAsia="Amiri" w:cs="Amiri" w:ascii="Amiri" w:hAnsi="Amiri"/>
          <w:color w:val="111111"/>
          <w:sz w:val="28"/>
          <w:szCs w:val="28"/>
          <w:rtl w:val="true"/>
          <w:lang w:bidi="ar-SA"/>
        </w:rPr>
        <w:t>.</w:t>
      </w:r>
    </w:p>
    <w:p>
      <w:pPr>
        <w:pStyle w:val="Heading4"/>
        <w:numPr>
          <w:ilvl w:val="3"/>
          <w:numId w:val="1"/>
        </w:numPr>
        <w:rPr/>
      </w:pPr>
      <w:bookmarkStart w:id="261" w:name="__RefHeading___Toc13805441_73709187"/>
      <w:bookmarkStart w:id="262" w:name="_Toc97"/>
      <w:bookmarkEnd w:id="261"/>
      <w:r>
        <w:rPr/>
        <w:t>924</w:t>
      </w:r>
      <w:r>
        <w:rPr>
          <w:rtl w:val="true"/>
        </w:rPr>
        <w:t xml:space="preserve"> - </w:t>
      </w:r>
      <w:r>
        <w:rPr>
          <w:rtl w:val="true"/>
        </w:rPr>
        <w:t>بشير بن النعمان بن بشير بن سعد الأنصاري الخزرجي</w:t>
      </w:r>
      <w:bookmarkEnd w:id="262"/>
    </w:p>
    <w:p>
      <w:pPr>
        <w:pStyle w:val="BookText"/>
        <w:rPr/>
      </w:pPr>
      <w:r>
        <w:rPr>
          <w:rFonts w:ascii="Amiri" w:hAnsi="Amiri" w:eastAsia="Amiri" w:cs="Amiri"/>
          <w:color w:val="111111"/>
          <w:sz w:val="28"/>
          <w:sz w:val="28"/>
          <w:szCs w:val="28"/>
          <w:rtl w:val="true"/>
          <w:lang w:bidi="ar-SA"/>
        </w:rPr>
        <w:t>روى عن أبيه النعمان بن بشير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أبان بن بشير حديثا تقدم في ترجمة ابن ابنه بشير بن أبان بن بشير،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عجلان</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الواسطي، أنبأنا أبو بكر الخطيب، أنبأنا القاضي أبو العلاء محمد بن علي الواسطي، حدّثنا أبو الحسن علي بن عمر الدارقطني الحافظ‍‌، حدّثنا أبو القاسم علي بن عبد الوهاب الطاهري، حدّثنا العباس بن الفضل الاسفاطي، حدّثنا إسماعيل بن أبي أويس، عن أخيه أبي بكر، عن سليمان بن بلال، عن ابن عجلان، عن بشير بن النعمان بن بشير، عن أبيه أن النبي صلى اللّه عليه و سلم قال في خطبته أو في موعظته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w:t>
      </w:r>
      <w:bookmarkStart w:id="263" w:name="pg11914_109682"/>
    </w:p>
    <w:p>
      <w:pPr>
        <w:pStyle w:val="BookText"/>
        <w:rPr/>
      </w:pPr>
      <w:bookmarkEnd w:id="263"/>
      <w:r>
        <w:rPr>
          <w:rFonts w:ascii="Amiri" w:hAnsi="Amiri" w:eastAsia="Amiri" w:cs="Amiri"/>
          <w:color w:val="111111"/>
          <w:sz w:val="28"/>
          <w:sz w:val="28"/>
          <w:szCs w:val="28"/>
          <w:rtl w:val="true"/>
          <w:lang w:bidi="ar-SA"/>
        </w:rPr>
        <w:t>الناس، الحلال بيّن و الحرام بيّن، و بين ذلك أمور مشتبهات، فمن تركهن سلم دينه و عرضه، و من أوضع فيهنّ‌ يوشك أن يقع فيه، و لكل ملك حمى، و أن حمى اللّه في أرضه معاصيه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لبشر بن النعمان حديثا مسندا غيره، و قد روي له حديث آخر قد تقدم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الواسطي قال لنا أبو بكر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بشير بن النعمان بن بشير بن سعد الأنصاري حدّث عن أبيه، روى عنه محمد بن عجلان</w:t>
      </w:r>
      <w:r>
        <w:rPr>
          <w:rFonts w:eastAsia="Amiri" w:cs="Amiri" w:ascii="Amiri" w:hAnsi="Amiri"/>
          <w:color w:val="111111"/>
          <w:sz w:val="28"/>
          <w:szCs w:val="28"/>
          <w:rtl w:val="true"/>
          <w:lang w:bidi="ar-SA"/>
        </w:rPr>
        <w:t>.</w:t>
      </w:r>
    </w:p>
    <w:p>
      <w:pPr>
        <w:pStyle w:val="Heading4"/>
        <w:numPr>
          <w:ilvl w:val="3"/>
          <w:numId w:val="1"/>
        </w:numPr>
        <w:rPr/>
      </w:pPr>
      <w:bookmarkStart w:id="264" w:name="__RefHeading___Toc13805443_73709187"/>
      <w:bookmarkStart w:id="265" w:name="_Toc98"/>
      <w:bookmarkEnd w:id="264"/>
      <w:r>
        <w:rPr/>
        <w:t>925</w:t>
      </w:r>
      <w:r>
        <w:rPr>
          <w:rtl w:val="true"/>
        </w:rPr>
        <w:t xml:space="preserve"> - </w:t>
      </w:r>
      <w:r>
        <w:rPr>
          <w:rtl w:val="true"/>
        </w:rPr>
        <w:t>بشير بن النعمان بن علي بن محمد</w:t>
      </w:r>
      <w:bookmarkEnd w:id="265"/>
    </w:p>
    <w:p>
      <w:pPr>
        <w:pStyle w:val="BookText"/>
        <w:rPr/>
      </w:pPr>
      <w:r>
        <w:rPr>
          <w:rFonts w:ascii="Amiri" w:hAnsi="Amiri" w:eastAsia="Amiri" w:cs="Amiri"/>
          <w:color w:val="111111"/>
          <w:sz w:val="28"/>
          <w:sz w:val="28"/>
          <w:szCs w:val="28"/>
          <w:rtl w:val="true"/>
          <w:lang w:bidi="ar-SA"/>
        </w:rPr>
        <w:t>ابن الحجّاج بن نوح بن يزيد بن النّعمان بن بشير بن سعد</w:t>
      </w:r>
    </w:p>
    <w:p>
      <w:pPr>
        <w:pStyle w:val="BookText"/>
        <w:rPr/>
      </w:pPr>
      <w:r>
        <w:rPr>
          <w:rFonts w:ascii="Amiri" w:hAnsi="Amiri" w:eastAsia="Amiri" w:cs="Amiri"/>
          <w:color w:val="111111"/>
          <w:sz w:val="28"/>
          <w:sz w:val="28"/>
          <w:szCs w:val="28"/>
          <w:rtl w:val="true"/>
          <w:lang w:bidi="ar-SA"/>
        </w:rPr>
        <w:t>أبو الخزرج بن أبي القاسم الأنصاري النّعماني المقرئ</w:t>
      </w:r>
    </w:p>
    <w:p>
      <w:pPr>
        <w:pStyle w:val="BookText"/>
        <w:rPr/>
      </w:pPr>
      <w:r>
        <w:rPr>
          <w:rFonts w:ascii="Amiri" w:hAnsi="Amiri" w:eastAsia="Amiri" w:cs="Amiri"/>
          <w:color w:val="111111"/>
          <w:sz w:val="28"/>
          <w:sz w:val="28"/>
          <w:szCs w:val="28"/>
          <w:rtl w:val="true"/>
          <w:lang w:bidi="ar-SA"/>
        </w:rPr>
        <w:t>حدّث عن أبي بكر بن أبي دجانة، و أبي عمر محمد بن العباس بن كودك، و أبي القاسم بن أبي العقب و سمع منه مع أبيه و أبي الحسن علي بن حازم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الأهوازي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طاهر بن الحنّائي، أخبرنا أبو علي الأهوازي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بشير بن النعمان بن علي الأنصاري، حدّثنا علي بن يعقوب بن إبراهيم الهمداني </w:t>
      </w:r>
      <w:r>
        <w:rPr>
          <w:rStyle w:val="FootnoteAnchor"/>
          <w:rtl w:val="true"/>
        </w:rPr>
        <w:footnoteReference w:id="1354"/>
      </w:r>
      <w:r>
        <w:rPr>
          <w:rFonts w:ascii="Amiri" w:hAnsi="Amiri" w:eastAsia="Amiri" w:cs="Amiri"/>
          <w:color w:val="111111"/>
          <w:sz w:val="28"/>
          <w:sz w:val="28"/>
          <w:szCs w:val="28"/>
          <w:rtl w:val="true"/>
          <w:lang w:bidi="ar-SA"/>
        </w:rPr>
        <w:t xml:space="preserve">،حدّثنا أبو زرعة عبد الرّحمن بن عمرو النّصري، حدّثنا يحيى بن صالح الوحّاظي </w:t>
      </w:r>
      <w:r>
        <w:rPr>
          <w:rStyle w:val="FootnoteAnchor"/>
          <w:rtl w:val="true"/>
        </w:rPr>
        <w:footnoteReference w:id="1355"/>
      </w:r>
      <w:r>
        <w:rPr>
          <w:rFonts w:ascii="Amiri" w:hAnsi="Amiri" w:eastAsia="Amiri" w:cs="Amiri"/>
          <w:color w:val="111111"/>
          <w:sz w:val="28"/>
          <w:sz w:val="28"/>
          <w:szCs w:val="28"/>
          <w:rtl w:val="true"/>
          <w:lang w:bidi="ar-SA"/>
        </w:rPr>
        <w:t xml:space="preserve">،حدّثنا موسى بن أعين، عن الليث بن أبي إسحاق عن صلة بن زفر </w:t>
      </w:r>
      <w:r>
        <w:rPr>
          <w:rStyle w:val="FootnoteAnchor"/>
          <w:rtl w:val="true"/>
        </w:rPr>
        <w:footnoteReference w:id="1356"/>
      </w:r>
      <w:r>
        <w:rPr>
          <w:rFonts w:ascii="Amiri" w:hAnsi="Amiri" w:eastAsia="Amiri" w:cs="Amiri"/>
          <w:color w:val="111111"/>
          <w:sz w:val="28"/>
          <w:sz w:val="28"/>
          <w:szCs w:val="28"/>
          <w:rtl w:val="true"/>
          <w:lang w:bidi="ar-SA"/>
        </w:rPr>
        <w:t>،عن حذيفة بن اليمان،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سيّد الناس يوم القيامة يدعوني ربّي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و سعديك، و الخير بيدك </w:t>
      </w:r>
      <w:r>
        <w:rPr>
          <w:rStyle w:val="FootnoteAnchor"/>
          <w:rtl w:val="true"/>
        </w:rPr>
        <w:footnoteReference w:id="1357"/>
      </w:r>
      <w:r>
        <w:rPr>
          <w:rFonts w:ascii="Amiri" w:hAnsi="Amiri" w:eastAsia="Amiri" w:cs="Amiri"/>
          <w:color w:val="111111"/>
          <w:sz w:val="28"/>
          <w:sz w:val="28"/>
          <w:szCs w:val="28"/>
          <w:rtl w:val="true"/>
          <w:lang w:bidi="ar-SA"/>
        </w:rPr>
        <w:t>و الشر ليس إليك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2577</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علي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أخا أزغل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الشرّ ليس إليك، يعني ليس يتقرّب به إليك</w:t>
      </w:r>
      <w:r>
        <w:rPr>
          <w:rFonts w:eastAsia="Amiri" w:cs="Amiri" w:ascii="Amiri" w:hAnsi="Amiri"/>
          <w:color w:val="111111"/>
          <w:sz w:val="28"/>
          <w:szCs w:val="28"/>
          <w:rtl w:val="true"/>
          <w:lang w:bidi="ar-SA"/>
        </w:rPr>
        <w:t xml:space="preserve">. </w:t>
      </w:r>
      <w:bookmarkStart w:id="266" w:name="pg11914_109683"/>
    </w:p>
    <w:p>
      <w:pPr>
        <w:pStyle w:val="BookText"/>
        <w:rPr/>
      </w:pPr>
      <w:bookmarkEnd w:id="266"/>
      <w:r>
        <w:rPr>
          <w:rFonts w:ascii="Amiri" w:hAnsi="Amiri" w:eastAsia="Amiri" w:cs="Amiri"/>
          <w:color w:val="111111"/>
          <w:sz w:val="28"/>
          <w:sz w:val="28"/>
          <w:szCs w:val="28"/>
          <w:rtl w:val="true"/>
          <w:lang w:bidi="ar-SA"/>
        </w:rPr>
        <w:t xml:space="preserve">أخبرنا أبو القاسم نصر بن أحمد بن مقاتل أخبرنا جدي أبو محمد السوسي، حدّثنا أبو علي الحسن بن علي بن إبراهيم المقرئ، حدّثنا بشير بن النعمان بن علي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القاسم علي بن يعقوب بن إبراهيم بن شاكر الهمداني </w:t>
      </w:r>
      <w:r>
        <w:rPr>
          <w:rStyle w:val="FootnoteAnchor"/>
          <w:rtl w:val="true"/>
        </w:rPr>
        <w:footnoteReference w:id="1358"/>
      </w:r>
      <w:r>
        <w:rPr>
          <w:rFonts w:ascii="Amiri" w:hAnsi="Amiri" w:eastAsia="Amiri" w:cs="Amiri"/>
          <w:color w:val="111111"/>
          <w:sz w:val="28"/>
          <w:sz w:val="28"/>
          <w:szCs w:val="28"/>
          <w:rtl w:val="true"/>
          <w:lang w:bidi="ar-SA"/>
        </w:rPr>
        <w:t>المعروف بابن أبي العقب، حدّثنا أبو زرعة عبد الرّحمن بن عمرو النّصري، حدّثنا أبو محمد سعيد بن الحكم بن أبي مريم، حدّثنا أبو غسان محمد بن مطرف، حدّثني زيد بن أسلم، عن أبي صالح ذكوان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للّه أفرح بتوبة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العبد</w:t>
      </w:r>
      <w:r>
        <w:rPr>
          <w:rFonts w:eastAsia="Amiri" w:cs="Amiri" w:ascii="Amiri" w:hAnsi="Amiri"/>
          <w:color w:val="111111"/>
          <w:sz w:val="28"/>
          <w:szCs w:val="28"/>
          <w:rtl w:val="true"/>
          <w:lang w:bidi="ar-SA"/>
        </w:rPr>
        <w:t xml:space="preserve">] </w:t>
      </w:r>
      <w:r>
        <w:rPr>
          <w:rStyle w:val="FootnoteAnchor"/>
          <w:rtl w:val="true"/>
        </w:rPr>
        <w:footnoteReference w:id="1359"/>
      </w:r>
      <w:r>
        <w:rPr>
          <w:rFonts w:ascii="Amiri" w:hAnsi="Amiri" w:eastAsia="Amiri" w:cs="Amiri"/>
          <w:color w:val="111111"/>
          <w:sz w:val="28"/>
          <w:sz w:val="28"/>
          <w:szCs w:val="28"/>
          <w:rtl w:val="true"/>
          <w:lang w:bidi="ar-SA"/>
        </w:rPr>
        <w:t>يجد ضالته بالفلاة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الموازيني، أخبرنا أبو علي الأهوازي، حدّثنا أبو الخزرج بشير بن النعمان بن علي بن محمد بن الحجّاج بن نوح بن يزيد بن النّعمان بن بشير الأنصاري صاحب رسول اللّه صلى اللّه عليه و سلم سنة سبع و تسعين و 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الحسن علي بن المسلّم الفقيه، و أبو محمد بن طاوس، و أبو المعالي الفضل بن سهل بن بشر </w:t>
      </w:r>
      <w:r>
        <w:rPr>
          <w:rStyle w:val="FootnoteAnchor"/>
          <w:rtl w:val="true"/>
        </w:rPr>
        <w:footnoteReference w:id="1360"/>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سهل بن بشير بن أحمد، أخبرنا أبو علي الأهوازي،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الخزرج بشير بن النعمان الأنصاري سنة خمس و أربع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السنة يعني سنة تسع و أربع مائة توفي أبو الخزرج بشير بن النعمان، و كان حافظا للقرآن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عن ابن أبي دجانة، و ابن كودك، و غيرهما</w:t>
      </w:r>
      <w:r>
        <w:rPr>
          <w:rFonts w:eastAsia="Amiri" w:cs="Amiri" w:ascii="Amiri" w:hAnsi="Amiri"/>
          <w:color w:val="111111"/>
          <w:sz w:val="28"/>
          <w:szCs w:val="28"/>
          <w:rtl w:val="true"/>
          <w:lang w:bidi="ar-SA"/>
        </w:rPr>
        <w:t>.</w:t>
      </w:r>
    </w:p>
    <w:p>
      <w:pPr>
        <w:pStyle w:val="Heading4"/>
        <w:numPr>
          <w:ilvl w:val="3"/>
          <w:numId w:val="1"/>
        </w:numPr>
        <w:rPr/>
      </w:pPr>
      <w:bookmarkStart w:id="267" w:name="__RefHeading___Toc13805445_73709187"/>
      <w:bookmarkStart w:id="268" w:name="_Toc99"/>
      <w:bookmarkEnd w:id="267"/>
      <w:r>
        <w:rPr/>
        <w:t>926</w:t>
      </w:r>
      <w:r>
        <w:rPr>
          <w:rtl w:val="true"/>
        </w:rPr>
        <w:t xml:space="preserve"> - </w:t>
      </w:r>
      <w:r>
        <w:rPr>
          <w:rtl w:val="true"/>
        </w:rPr>
        <w:t>بشير مولى معاوية بن أبي سفيان</w:t>
      </w:r>
      <w:bookmarkEnd w:id="268"/>
    </w:p>
    <w:p>
      <w:pPr>
        <w:pStyle w:val="BookText"/>
        <w:rPr/>
      </w:pPr>
      <w:r>
        <w:rPr>
          <w:rFonts w:ascii="Amiri" w:hAnsi="Amiri" w:eastAsia="Amiri" w:cs="Amiri"/>
          <w:color w:val="111111"/>
          <w:sz w:val="28"/>
          <w:sz w:val="28"/>
          <w:szCs w:val="28"/>
          <w:rtl w:val="true"/>
          <w:lang w:bidi="ar-SA"/>
        </w:rPr>
        <w:t xml:space="preserve">حدّث عن عشرة من أصحاب النبي صلى اللّه عليه و سلم آخرهم حدير </w:t>
      </w:r>
      <w:r>
        <w:rPr>
          <w:rStyle w:val="FootnoteAnchor"/>
          <w:rtl w:val="true"/>
        </w:rPr>
        <w:footnoteReference w:id="1361"/>
      </w:r>
      <w:r>
        <w:rPr>
          <w:rFonts w:ascii="Amiri" w:hAnsi="Amiri" w:eastAsia="Amiri" w:cs="Amiri"/>
          <w:color w:val="111111"/>
          <w:sz w:val="28"/>
          <w:sz w:val="28"/>
          <w:szCs w:val="28"/>
          <w:rtl w:val="true"/>
          <w:lang w:bidi="ar-SA"/>
        </w:rPr>
        <w:t xml:space="preserve">أبو فوزة </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عمرة </w:t>
      </w:r>
      <w:r>
        <w:rPr>
          <w:rStyle w:val="FootnoteAnchor"/>
          <w:rtl w:val="true"/>
        </w:rPr>
        <w:footnoteReference w:id="1363"/>
      </w:r>
      <w:r>
        <w:rPr>
          <w:rFonts w:ascii="Amiri" w:hAnsi="Amiri" w:eastAsia="Amiri" w:cs="Amiri"/>
          <w:color w:val="111111"/>
          <w:sz w:val="28"/>
          <w:sz w:val="28"/>
          <w:szCs w:val="28"/>
          <w:rtl w:val="true"/>
          <w:lang w:bidi="ar-SA"/>
        </w:rPr>
        <w:t>الأردني و يقال الأزدي</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الفضل بن ناصر، عن أبي طاهر محمد بن أحمد بن محمد أبي </w:t>
      </w:r>
    </w:p>
    <w:p>
      <w:pPr>
        <w:pStyle w:val="BookText"/>
        <w:rPr/>
      </w:pPr>
      <w:r>
        <w:rPr>
          <w:rFonts w:ascii="Amiri" w:hAnsi="Amiri" w:eastAsia="Amiri" w:cs="Amiri"/>
          <w:color w:val="111111"/>
          <w:sz w:val="28"/>
          <w:sz w:val="28"/>
          <w:szCs w:val="28"/>
          <w:rtl w:val="true"/>
          <w:lang w:bidi="ar-SA"/>
        </w:rPr>
        <w:t xml:space="preserve">الصقر، أنبأنا أبو القاسم هبة اللّه بن إبراهيم بن عمر الصّوّاف، أخبرنا أبو بكر أحمد بن محمد بن إسماعيل بن الفرج، حدّثنا أبو بشير محمد بن أحمد بن حمّاد الدولابي، حدّثني أبو سعيد موهب بن يزيد بن خالد، حدّثنا 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وهب، أخبرني معاوية بن صالح، عن أبي عمرو الأردني عن بشير مولى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عشرة من أصحاب النبي صلى اللّه عليه و سلم آخرهم حدير </w:t>
      </w:r>
      <w:r>
        <w:rPr>
          <w:rStyle w:val="FootnoteAnchor"/>
          <w:rtl w:val="true"/>
        </w:rPr>
        <w:footnoteReference w:id="1364"/>
      </w:r>
      <w:r>
        <w:rPr>
          <w:rFonts w:ascii="Amiri" w:hAnsi="Amiri" w:eastAsia="Amiri" w:cs="Amiri"/>
          <w:color w:val="111111"/>
          <w:sz w:val="28"/>
          <w:sz w:val="28"/>
          <w:szCs w:val="28"/>
          <w:rtl w:val="true"/>
          <w:lang w:bidi="ar-SA"/>
        </w:rPr>
        <w:t xml:space="preserve">أبو فروة </w:t>
      </w:r>
      <w:r>
        <w:rPr>
          <w:rStyle w:val="FootnoteAnchor"/>
          <w:rtl w:val="true"/>
        </w:rPr>
        <w:footnoteReference w:id="1365"/>
      </w:r>
      <w:r>
        <w:rPr>
          <w:rFonts w:ascii="Amiri" w:hAnsi="Amiri" w:eastAsia="Amiri" w:cs="Amiri"/>
          <w:color w:val="111111"/>
          <w:sz w:val="28"/>
          <w:sz w:val="28"/>
          <w:szCs w:val="28"/>
          <w:rtl w:val="true"/>
          <w:lang w:bidi="ar-SA"/>
        </w:rPr>
        <w:t>يقولون إذا رأوا 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شهرنا الماضي خير شهر و خير عاقبة، و أرسل علينا شهرنا هذا بالسلامة و الإسلام، و الأمن و الإيمان و المعافاة و الرزق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ابن مندة أن ابن وهب رواه عن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 حدير </w:t>
      </w:r>
      <w:r>
        <w:rPr>
          <w:rStyle w:val="FootnoteAnchor"/>
          <w:rtl w:val="true"/>
        </w:rPr>
        <w:footnoteReference w:id="1366"/>
      </w:r>
      <w:r>
        <w:rPr>
          <w:rFonts w:ascii="Amiri" w:hAnsi="Amiri" w:eastAsia="Amiri" w:cs="Amiri"/>
          <w:color w:val="111111"/>
          <w:sz w:val="28"/>
          <w:sz w:val="28"/>
          <w:szCs w:val="28"/>
          <w:rtl w:val="true"/>
          <w:lang w:bidi="ar-SA"/>
        </w:rPr>
        <w:t>أبو فوزة و هو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الغنائم بن النّرسي، حدّثنا أبو الفضل بن خيرون و أبو الحسين بن الطّيّوري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أحمد الغندجاني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محمد بن الحسن الأصبهاني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عبدان، أخبرنا محمد بن سهل، أخبرنا محمد بن إسماعيل البخاري قال </w:t>
      </w:r>
      <w:r>
        <w:rPr>
          <w:rStyle w:val="FootnoteAnchor"/>
          <w:rtl w:val="true"/>
        </w:rPr>
        <w:footnoteReference w:id="13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بشير مولى معاوية سمع عشرة من أصحاب النبي صلى اللّه عليه و سلم أحدهم فروة </w:t>
      </w:r>
      <w:r>
        <w:rPr>
          <w:rStyle w:val="FootnoteAnchor"/>
          <w:rtl w:val="true"/>
        </w:rPr>
        <w:footnoteReference w:id="1368"/>
      </w:r>
      <w:r>
        <w:rPr>
          <w:rFonts w:ascii="Amiri" w:hAnsi="Amiri" w:eastAsia="Amiri" w:cs="Amiri"/>
          <w:color w:val="111111"/>
          <w:sz w:val="28"/>
          <w:sz w:val="28"/>
          <w:szCs w:val="28"/>
          <w:rtl w:val="true"/>
          <w:lang w:bidi="ar-SA"/>
        </w:rPr>
        <w:t xml:space="preserve">في رؤية الهلال قاله لنا </w:t>
      </w:r>
      <w:r>
        <w:rPr>
          <w:rStyle w:val="FootnoteAnchor"/>
          <w:rtl w:val="true"/>
        </w:rPr>
        <w:footnoteReference w:id="1369"/>
      </w:r>
      <w:r>
        <w:rPr>
          <w:rFonts w:ascii="Amiri" w:hAnsi="Amiri" w:eastAsia="Amiri" w:cs="Amiri"/>
          <w:color w:val="111111"/>
          <w:sz w:val="28"/>
          <w:sz w:val="28"/>
          <w:szCs w:val="28"/>
          <w:rtl w:val="true"/>
          <w:lang w:bidi="ar-SA"/>
        </w:rPr>
        <w:t>عبد اللّه بن صالح، عن معاوية، عن أبي عمرو 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أنبأنا أبو الحسن بن الآبنوسي، عن أبي الحسن الدارقطني ح</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قرأت على أبي غالب بن البنّا عن أبي الفتح عبد الكريم بن محمد بن أحمد بن المحاملي، أخبرنا أبو الحسن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بشير مولى معاوية سمع عشرة من أصحاب النبي صلى اللّه عليه و سلم أحدهم حدير </w:t>
      </w:r>
      <w:r>
        <w:rPr>
          <w:rStyle w:val="FootnoteAnchor"/>
          <w:rtl w:val="true"/>
        </w:rPr>
        <w:footnoteReference w:id="1370"/>
      </w:r>
      <w:r>
        <w:rPr>
          <w:rFonts w:ascii="Amiri" w:hAnsi="Amiri" w:eastAsia="Amiri" w:cs="Amiri"/>
          <w:color w:val="111111"/>
          <w:sz w:val="28"/>
          <w:sz w:val="28"/>
          <w:szCs w:val="28"/>
          <w:rtl w:val="true"/>
          <w:lang w:bidi="ar-SA"/>
        </w:rPr>
        <w:t>أبو فوزة في رؤية الهلال</w:t>
      </w:r>
      <w:r>
        <w:rPr>
          <w:rFonts w:eastAsia="Amiri" w:cs="Amiri" w:ascii="Amiri" w:hAnsi="Amiri"/>
          <w:color w:val="111111"/>
          <w:sz w:val="28"/>
          <w:szCs w:val="28"/>
          <w:rtl w:val="true"/>
          <w:lang w:bidi="ar-SA"/>
        </w:rPr>
        <w:t xml:space="preserve">. </w:t>
      </w:r>
      <w:bookmarkStart w:id="269" w:name="pg11914_109685"/>
    </w:p>
    <w:p>
      <w:pPr>
        <w:pStyle w:val="BookText"/>
        <w:rPr/>
      </w:pPr>
      <w:bookmarkEnd w:id="269"/>
      <w:r>
        <w:rPr>
          <w:rFonts w:ascii="Amiri" w:hAnsi="Amiri" w:eastAsia="Amiri" w:cs="Amiri"/>
          <w:color w:val="111111"/>
          <w:sz w:val="28"/>
          <w:sz w:val="28"/>
          <w:szCs w:val="28"/>
          <w:rtl w:val="true"/>
          <w:lang w:bidi="ar-SA"/>
        </w:rPr>
        <w:t>أخبرنا على أبي محمد السّلمي، عن أبي نصر بن ماكولا،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بشير </w:t>
      </w:r>
      <w:r>
        <w:rPr>
          <w:rStyle w:val="FootnoteAnchor"/>
          <w:rtl w:val="true"/>
        </w:rPr>
        <w:footnoteReference w:id="13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الباء و كسر الشين المعجمة فذكر جماعة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بشير مولى معاوية سمع عشرة من أصحاب النبي صلى اللّه عليه و سلم أحدهم حدير </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0" w:name="__RefHeading___Toc13805447_73709187"/>
      <w:bookmarkStart w:id="271" w:name="_Toc100"/>
      <w:bookmarkEnd w:id="270"/>
      <w:r>
        <w:rPr/>
        <w:t>927</w:t>
      </w:r>
      <w:r>
        <w:rPr>
          <w:rtl w:val="true"/>
        </w:rPr>
        <w:t xml:space="preserve"> - </w:t>
      </w:r>
      <w:r>
        <w:rPr>
          <w:rtl w:val="true"/>
        </w:rPr>
        <w:t>بشير الدمشقي</w:t>
      </w:r>
      <w:bookmarkEnd w:id="271"/>
    </w:p>
    <w:p>
      <w:pPr>
        <w:pStyle w:val="BookText"/>
        <w:rPr/>
      </w:pPr>
      <w:r>
        <w:rPr>
          <w:rFonts w:ascii="Amiri" w:hAnsi="Amiri" w:eastAsia="Amiri" w:cs="Amiri"/>
          <w:color w:val="111111"/>
          <w:sz w:val="28"/>
          <w:sz w:val="28"/>
          <w:szCs w:val="28"/>
          <w:rtl w:val="true"/>
          <w:lang w:bidi="ar-SA"/>
        </w:rPr>
        <w:t>حكى حكاية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لناحية من الأرض أن عيسى بن مريم ما ربكم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دينار</w:t>
      </w:r>
      <w:r>
        <w:rPr>
          <w:rFonts w:eastAsia="Amiri" w:cs="Amiri" w:ascii="Amiri" w:hAnsi="Amiri"/>
          <w:color w:val="111111"/>
          <w:sz w:val="28"/>
          <w:szCs w:val="28"/>
          <w:rtl w:val="true"/>
          <w:lang w:bidi="ar-SA"/>
        </w:rPr>
        <w:t>.</w:t>
      </w:r>
    </w:p>
    <w:p>
      <w:pPr>
        <w:pStyle w:val="Heading4"/>
        <w:numPr>
          <w:ilvl w:val="3"/>
          <w:numId w:val="1"/>
        </w:numPr>
        <w:rPr/>
      </w:pPr>
      <w:bookmarkStart w:id="272" w:name="__RefHeading___Toc13805449_73709187"/>
      <w:bookmarkStart w:id="273" w:name="_Toc101"/>
      <w:bookmarkEnd w:id="272"/>
      <w:r>
        <w:rPr/>
        <w:t>928</w:t>
      </w:r>
      <w:r>
        <w:rPr>
          <w:rtl w:val="true"/>
        </w:rPr>
        <w:t xml:space="preserve"> - </w:t>
      </w:r>
      <w:r>
        <w:rPr>
          <w:rtl w:val="true"/>
        </w:rPr>
        <w:t>بشير مولى معاوية بن بكر</w:t>
      </w:r>
      <w:bookmarkEnd w:id="273"/>
    </w:p>
    <w:p>
      <w:pPr>
        <w:pStyle w:val="BookText"/>
        <w:rPr/>
      </w:pPr>
      <w:r>
        <w:rPr>
          <w:rFonts w:ascii="Amiri" w:hAnsi="Amiri" w:eastAsia="Amiri" w:cs="Amiri"/>
          <w:color w:val="111111"/>
          <w:sz w:val="28"/>
          <w:sz w:val="28"/>
          <w:szCs w:val="28"/>
          <w:rtl w:val="true"/>
          <w:lang w:bidi="ar-SA"/>
        </w:rPr>
        <w:t>حكى عن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بن يزيد أبو يزيد المصري مولى بني كلاب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محمد بن ناصر، أخبرنا أحمد بن الحسن بن خيرون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عبدان، أخبرنا محمد بن سهل، أخبرنا محمد بن إسماعيل قال </w:t>
      </w:r>
      <w:r>
        <w:rPr>
          <w:rStyle w:val="FootnoteAnchor"/>
          <w:rtl w:val="true"/>
        </w:rPr>
        <w:footnoteReference w:id="13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مولى معاوية بن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عمر بن عبد العزيز أخصي </w:t>
      </w:r>
      <w:r>
        <w:rPr>
          <w:rStyle w:val="FootnoteAnchor"/>
          <w:rtl w:val="true"/>
        </w:rPr>
        <w:footnoteReference w:id="1374"/>
      </w:r>
      <w:r>
        <w:rPr>
          <w:rFonts w:ascii="Amiri" w:hAnsi="Amiri" w:eastAsia="Amiri" w:cs="Amiri"/>
          <w:color w:val="111111"/>
          <w:sz w:val="28"/>
          <w:sz w:val="28"/>
          <w:szCs w:val="28"/>
          <w:rtl w:val="true"/>
          <w:lang w:bidi="ar-SA"/>
        </w:rPr>
        <w:t>له بغلا في خلافته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عبد اللّه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نافع بن يزيد، عن بشير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على أبي محمد السّلمي، عن أبي نصر بن ماكولا، قال </w:t>
      </w:r>
      <w:r>
        <w:rPr>
          <w:rStyle w:val="FootnoteAnchor"/>
          <w:rtl w:val="true"/>
        </w:rPr>
        <w:footnoteReference w:id="13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بشير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الباء و كسر الشين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جماعة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بشير مولى معاوية بن بكر، عن عمر بن عبد العزيز، روى عنه نافع بن يزيد</w:t>
      </w:r>
      <w:r>
        <w:rPr>
          <w:rFonts w:eastAsia="Amiri" w:cs="Amiri" w:ascii="Amiri" w:hAnsi="Amiri"/>
          <w:color w:val="111111"/>
          <w:sz w:val="28"/>
          <w:szCs w:val="28"/>
          <w:rtl w:val="true"/>
          <w:lang w:bidi="ar-SA"/>
        </w:rPr>
        <w:t>.</w:t>
      </w:r>
    </w:p>
    <w:p>
      <w:pPr>
        <w:pStyle w:val="Heading4"/>
        <w:numPr>
          <w:ilvl w:val="3"/>
          <w:numId w:val="1"/>
        </w:numPr>
        <w:rPr/>
      </w:pPr>
      <w:bookmarkStart w:id="274" w:name="__RefHeading___Toc13805451_73709187"/>
      <w:bookmarkStart w:id="275" w:name="_Toc102"/>
      <w:bookmarkEnd w:id="274"/>
      <w:r>
        <w:rPr/>
        <w:t>929</w:t>
      </w:r>
      <w:r>
        <w:rPr>
          <w:rtl w:val="true"/>
        </w:rPr>
        <w:t xml:space="preserve"> - </w:t>
      </w:r>
      <w:r>
        <w:rPr>
          <w:rtl w:val="true"/>
        </w:rPr>
        <w:t>بشير مولى هشام بن عبد الملك</w:t>
      </w:r>
      <w:bookmarkEnd w:id="275"/>
    </w:p>
    <w:p>
      <w:pPr>
        <w:pStyle w:val="BookText"/>
        <w:rPr/>
      </w:pPr>
      <w:r>
        <w:rPr>
          <w:rFonts w:ascii="Amiri" w:hAnsi="Amiri" w:eastAsia="Amiri" w:cs="Amiri"/>
          <w:color w:val="111111"/>
          <w:sz w:val="28"/>
          <w:sz w:val="28"/>
          <w:szCs w:val="28"/>
          <w:rtl w:val="true"/>
          <w:lang w:bidi="ar-SA"/>
        </w:rPr>
        <w:t>حكى عنه رجل من بني غنيّ‌</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الوفا حفاظ‍‌ بن الحسن بن الحسين الغسّاني عن أبي محمد الكتاني، </w:t>
      </w:r>
      <w:bookmarkStart w:id="276" w:name="pg11914_109686"/>
    </w:p>
    <w:p>
      <w:pPr>
        <w:pStyle w:val="BookText"/>
        <w:rPr/>
      </w:pPr>
      <w:bookmarkEnd w:id="276"/>
      <w:r>
        <w:rPr>
          <w:rFonts w:ascii="Amiri" w:hAnsi="Amiri" w:eastAsia="Amiri" w:cs="Amiri"/>
          <w:color w:val="111111"/>
          <w:sz w:val="28"/>
          <w:sz w:val="28"/>
          <w:szCs w:val="28"/>
          <w:rtl w:val="true"/>
          <w:lang w:bidi="ar-SA"/>
        </w:rPr>
        <w:t xml:space="preserve">أخبرنا عبد الوهاب الميداني، أخبرنا أبو سليمان بن زبر، أخبرنا عبد اللّه بن أحمد بن جعفر الفرغاني، أخبرنا محمد بن جرير الطبري </w:t>
      </w:r>
      <w:r>
        <w:rPr>
          <w:rStyle w:val="FootnoteAnchor"/>
          <w:rtl w:val="true"/>
        </w:rPr>
        <w:footnoteReference w:id="13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أحمد بن زهير، حدّثنا علي بن محمد، عن رجل من بني غنيّ‌ عن بشير </w:t>
      </w:r>
      <w:r>
        <w:rPr>
          <w:rStyle w:val="FootnoteAnchor"/>
          <w:rtl w:val="true"/>
        </w:rPr>
        <w:footnoteReference w:id="1377"/>
      </w:r>
      <w:r>
        <w:rPr>
          <w:rFonts w:ascii="Amiri" w:hAnsi="Amiri" w:eastAsia="Amiri" w:cs="Amiri"/>
          <w:color w:val="111111"/>
          <w:sz w:val="28"/>
          <w:sz w:val="28"/>
          <w:szCs w:val="28"/>
          <w:rtl w:val="true"/>
          <w:lang w:bidi="ar-SA"/>
        </w:rPr>
        <w:t>مولى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هشام برجل عنده قيان و خمر و بربط‍‌،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اكسروا الطنبور </w:t>
      </w:r>
      <w:r>
        <w:rPr>
          <w:rStyle w:val="FootnoteAnchor"/>
          <w:rtl w:val="true"/>
        </w:rPr>
        <w:footnoteReference w:id="1378"/>
      </w:r>
      <w:r>
        <w:rPr>
          <w:rFonts w:ascii="Amiri" w:hAnsi="Amiri" w:eastAsia="Amiri" w:cs="Amiri"/>
          <w:color w:val="111111"/>
          <w:sz w:val="28"/>
          <w:sz w:val="28"/>
          <w:szCs w:val="28"/>
          <w:rtl w:val="true"/>
          <w:lang w:bidi="ar-SA"/>
        </w:rPr>
        <w:t>على رأسه و ضربه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بشير </w:t>
      </w:r>
      <w:r>
        <w:rPr>
          <w:rStyle w:val="FootnoteAnchor"/>
          <w:rtl w:val="true"/>
        </w:rPr>
        <w:footnoteReference w:id="13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أعزيه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بالصبر،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تراني أبكي للضرب، و أنا أبكي لاحتقاره البربط‍‌ </w:t>
      </w:r>
      <w:r>
        <w:rPr>
          <w:rStyle w:val="FootnoteAnchor"/>
          <w:rtl w:val="true"/>
        </w:rPr>
        <w:footnoteReference w:id="13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Style w:val="FootnoteAnchor"/>
          <w:rtl w:val="true"/>
        </w:rPr>
        <w:footnoteReference w:id="1381"/>
      </w:r>
      <w:r>
        <w:rPr>
          <w:rFonts w:ascii="IRNazanin" w:hAnsi="IRNazanin" w:eastAsia="IRNazanin"/>
          <w:color w:val="111111"/>
          <w:sz w:val="28"/>
          <w:sz w:val="28"/>
          <w:szCs w:val="28"/>
          <w:rtl w:val="true"/>
          <w:lang w:bidi="fa-IR"/>
        </w:rPr>
        <w:t>سماه طنبورا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أغلظ‍‌ رجل لهشام، فقال له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أن تغلظ‍‌ لإمامك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تفقد هشام بعض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يحضر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من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نفقت </w:t>
      </w:r>
      <w:r>
        <w:rPr>
          <w:rStyle w:val="FootnoteAnchor"/>
          <w:rtl w:val="true"/>
        </w:rPr>
        <w:footnoteReference w:id="1382"/>
      </w:r>
      <w:r>
        <w:rPr>
          <w:rFonts w:ascii="Amiri" w:hAnsi="Amiri" w:eastAsia="Amiri" w:cs="Amiri"/>
          <w:color w:val="111111"/>
          <w:sz w:val="28"/>
          <w:sz w:val="28"/>
          <w:szCs w:val="28"/>
          <w:rtl w:val="true"/>
          <w:lang w:bidi="ar-SA"/>
        </w:rPr>
        <w:t>دابتي،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فعجزت عن المشي فتركت الجمعة‌؟ فمنعه الدابّة سنة</w:t>
      </w:r>
      <w:r>
        <w:rPr>
          <w:rFonts w:eastAsia="Amiri" w:cs="Amiri" w:ascii="Amiri" w:hAnsi="Amiri"/>
          <w:color w:val="111111"/>
          <w:sz w:val="28"/>
          <w:szCs w:val="28"/>
          <w:rtl w:val="true"/>
          <w:lang w:bidi="ar-SA"/>
        </w:rPr>
        <w:t>.</w:t>
      </w:r>
    </w:p>
    <w:p>
      <w:pPr>
        <w:pStyle w:val="Heading3"/>
        <w:numPr>
          <w:ilvl w:val="2"/>
          <w:numId w:val="1"/>
        </w:numPr>
        <w:rPr/>
      </w:pPr>
      <w:bookmarkStart w:id="277" w:name="__RefHeading___Toc13805453_73709187"/>
      <w:bookmarkStart w:id="278" w:name="_Toc103"/>
      <w:bookmarkEnd w:id="277"/>
      <w:r>
        <w:rPr>
          <w:rtl w:val="true"/>
        </w:rPr>
        <w:t>ذكر من اسمه بُشَير</w:t>
      </w:r>
      <w:bookmarkEnd w:id="278"/>
    </w:p>
    <w:p>
      <w:pPr>
        <w:pStyle w:val="Heading4"/>
        <w:numPr>
          <w:ilvl w:val="3"/>
          <w:numId w:val="1"/>
        </w:numPr>
        <w:rPr/>
      </w:pPr>
      <w:bookmarkStart w:id="279" w:name="__RefHeading___Toc13805455_73709187"/>
      <w:bookmarkStart w:id="280" w:name="_Toc104"/>
      <w:bookmarkEnd w:id="279"/>
      <w:r>
        <w:rPr/>
        <w:t>930</w:t>
      </w:r>
      <w:r>
        <w:rPr>
          <w:rtl w:val="true"/>
        </w:rPr>
        <w:t xml:space="preserve"> - </w:t>
      </w:r>
      <w:r>
        <w:rPr>
          <w:rtl w:val="true"/>
        </w:rPr>
        <w:t>بشير بن كعب بن أبي الحميريّ‌</w:t>
      </w:r>
      <w:bookmarkEnd w:id="280"/>
    </w:p>
    <w:p>
      <w:pPr>
        <w:pStyle w:val="BookText"/>
        <w:rPr/>
      </w:pPr>
      <w:r>
        <w:rPr>
          <w:rFonts w:ascii="Amiri" w:hAnsi="Amiri" w:eastAsia="Amiri" w:cs="Amiri"/>
          <w:color w:val="111111"/>
          <w:sz w:val="28"/>
          <w:sz w:val="28"/>
          <w:szCs w:val="28"/>
          <w:rtl w:val="true"/>
          <w:lang w:bidi="ar-SA"/>
        </w:rPr>
        <w:t xml:space="preserve">أبو أيوب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العدوي البصري </w:t>
      </w:r>
      <w:r>
        <w:rPr>
          <w:rStyle w:val="FootnoteAnchor"/>
          <w:rtl w:val="true"/>
        </w:rPr>
        <w:footnoteReference w:id="1383"/>
      </w:r>
    </w:p>
    <w:p>
      <w:pPr>
        <w:pStyle w:val="BookText"/>
        <w:rPr/>
      </w:pPr>
      <w:r>
        <w:rPr>
          <w:rFonts w:ascii="IRNazanin" w:hAnsi="IRNazanin" w:eastAsia="IRNazanin"/>
          <w:color w:val="111111"/>
          <w:sz w:val="28"/>
          <w:sz w:val="28"/>
          <w:szCs w:val="28"/>
          <w:rtl w:val="true"/>
          <w:lang w:bidi="fa-IR"/>
        </w:rPr>
        <w:t xml:space="preserve">روى </w:t>
      </w:r>
      <w:r>
        <w:rPr>
          <w:rStyle w:val="FootnoteAnchor"/>
          <w:rtl w:val="true"/>
        </w:rPr>
        <w:footnoteReference w:id="1384"/>
      </w:r>
      <w:r>
        <w:rPr>
          <w:rFonts w:ascii="Amiri" w:hAnsi="Amiri" w:eastAsia="Amiri" w:cs="Amiri"/>
          <w:color w:val="111111"/>
          <w:sz w:val="28"/>
          <w:sz w:val="28"/>
          <w:szCs w:val="28"/>
          <w:rtl w:val="true"/>
          <w:lang w:bidi="ar-SA"/>
        </w:rPr>
        <w:t>عن أبي الدرداء، و أبي هريرة، و شداد بن أوس، و ربيعة الجرشي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شهد وقعة اليرموك،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استخلفه أبو عبيدة في خيل باليرموك</w:t>
      </w:r>
      <w:r>
        <w:rPr>
          <w:rFonts w:eastAsia="Amiri" w:cs="Amiri" w:ascii="Amiri" w:hAnsi="Amiri"/>
          <w:color w:val="111111"/>
          <w:sz w:val="28"/>
          <w:szCs w:val="28"/>
          <w:rtl w:val="true"/>
          <w:lang w:bidi="ar-SA"/>
        </w:rPr>
        <w:t xml:space="preserve">] </w:t>
      </w:r>
      <w:r>
        <w:rPr>
          <w:rStyle w:val="FootnoteAnchor"/>
          <w:rtl w:val="true"/>
        </w:rPr>
        <w:footnoteReference w:id="1385"/>
      </w:r>
      <w:r>
        <w:rPr>
          <w:rFonts w:ascii="IRNazanin" w:hAnsi="IRNazanin" w:eastAsia="IRNazanin"/>
          <w:color w:val="111111"/>
          <w:sz w:val="28"/>
          <w:sz w:val="28"/>
          <w:szCs w:val="28"/>
          <w:rtl w:val="true"/>
          <w:lang w:bidi="fa-IR"/>
        </w:rPr>
        <w:t>بعد فراغه منه و توجهه إلى دمشق</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 العلاء بن زياد، و قتادة، و طلق بن حبيب، و عبد اللّه بن بريدة، و بشير بن حليس، و ثابت البناني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عبد اللّه الخلاّل و أم المجتبى فاطمة بنت ناصر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إبراهيم بن منصور، أخبرنا أبو بكر بن المقرئ، أخبرنا أبو يعلى، حدّثنا أبو بكر و غيره، حدّثنا أبو أسامة عن حسين بن ذكوان، عن عبد اللّه بن بريدة، عن بشير بن كعب، عن شدّاد بن أوس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الاستغفار أن يقول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ربّي و أنا عبدك، لا إله إلاّ أنت، خلقتني و أنا عبدك، أصبحت على عهدك و وعدك ما استطعت، أعوذ بك من شرّ ما صنعت، أبوء لك بنعمتك عليّ‌، و أبوء لك بذنوبي، فاغفر لي، فإنه لا يغفر الذنوب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واصل مولى أبي عيينة عن ابن بريدة فأسقط‍‌ بشيرا </w:t>
      </w:r>
      <w:r>
        <w:rPr>
          <w:rStyle w:val="FootnoteAnchor"/>
          <w:rtl w:val="true"/>
        </w:rPr>
        <w:footnoteReference w:id="1386"/>
      </w:r>
      <w:r>
        <w:rPr>
          <w:rFonts w:ascii="IRNazanin" w:hAnsi="IRNazanin" w:eastAsia="IRNazanin"/>
          <w:color w:val="111111"/>
          <w:sz w:val="28"/>
          <w:sz w:val="28"/>
          <w:szCs w:val="28"/>
          <w:rtl w:val="true"/>
          <w:lang w:bidi="fa-IR"/>
        </w:rPr>
        <w:t>من إسناده، و نقص بعض متنه</w:t>
      </w:r>
      <w:r>
        <w:rPr>
          <w:rFonts w:eastAsia="IRNazanin" w:cs="IRNazanin"/>
          <w:color w:val="111111"/>
          <w:sz w:val="28"/>
          <w:szCs w:val="28"/>
          <w:rtl w:val="true"/>
          <w:lang w:bidi="fa-IR"/>
        </w:rPr>
        <w:t>[</w:t>
      </w:r>
      <w:r>
        <w:rPr>
          <w:rFonts w:eastAsia="IRNazanin" w:cs="IRNazanin"/>
          <w:color w:val="111111"/>
          <w:sz w:val="28"/>
          <w:szCs w:val="28"/>
          <w:lang w:bidi="fa-IR"/>
        </w:rPr>
        <w:t>2579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أخبرناه أبو الحسن علي بن عبد الواحد الدّينوري، أخبرنا الحسن بن علي الجوهري، أخبرنا أبو الحسن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كيسان النّحوي، حدّثنا أبو محمد يوسف بن يعقوب بن إسماعيل بن حمّاد بن زيد، نا عبد اللّه بن محمد بن أسماء، حدّثنا مهدي بن ميمون، حدّثنا واصل مولى أبي عيينة عن عبد اللّه، عن شدّاد بن أوس أنه صحب قوما في سفر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w:t>
      </w:r>
      <w:r>
        <w:rPr>
          <w:rFonts w:eastAsia="Amiri" w:cs="Amiri" w:ascii="Amiri" w:hAnsi="Amiri"/>
          <w:color w:val="111111"/>
          <w:sz w:val="28"/>
          <w:szCs w:val="28"/>
          <w:rtl w:val="true"/>
          <w:lang w:bidi="ar-SA"/>
        </w:rPr>
        <w:t xml:space="preserve">] </w:t>
      </w:r>
      <w:r>
        <w:rPr>
          <w:rStyle w:val="FootnoteAnchor"/>
          <w:rtl w:val="true"/>
        </w:rPr>
        <w:footnoteReference w:id="1387"/>
      </w:r>
      <w:r>
        <w:rPr>
          <w:rFonts w:ascii="Amiri" w:hAnsi="Amiri" w:eastAsia="Amiri" w:cs="Amiri"/>
          <w:color w:val="111111"/>
          <w:sz w:val="28"/>
          <w:sz w:val="28"/>
          <w:szCs w:val="28"/>
          <w:rtl w:val="true"/>
          <w:lang w:bidi="ar-SA"/>
        </w:rPr>
        <w:t>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أعوذ بك من شرّ ما صنعت، و أبوء إليك بنعمتك عليّ‌، و أبوء لك بذنبي، فاغفر لي ذنوبي، فإنه لا يغفر الذنوب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الجنة و إما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2580</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أخبرنا أبو الحسين بن النّقّور، أنبأنا أبو طاهر المخلّص، أخبرنا أبو بكر بن سيف، حدّثنا السري بن يحيى </w:t>
      </w:r>
      <w:r>
        <w:rPr>
          <w:rStyle w:val="FootnoteAnchor"/>
          <w:rtl w:val="true"/>
        </w:rPr>
        <w:footnoteReference w:id="1388"/>
      </w:r>
      <w:r>
        <w:rPr>
          <w:rFonts w:ascii="Amiri" w:hAnsi="Amiri" w:eastAsia="Amiri" w:cs="Amiri"/>
          <w:color w:val="111111"/>
          <w:sz w:val="28"/>
          <w:sz w:val="28"/>
          <w:szCs w:val="28"/>
          <w:rtl w:val="true"/>
          <w:lang w:bidi="ar-SA"/>
        </w:rPr>
        <w:t xml:space="preserve">،حدّثنا شعيب بن إبراهيم، حدّثنا سيف بن عمر </w:t>
      </w:r>
      <w:r>
        <w:rPr>
          <w:rStyle w:val="FootnoteAnchor"/>
          <w:rtl w:val="true"/>
        </w:rPr>
        <w:footnoteReference w:id="1389"/>
      </w:r>
      <w:r>
        <w:rPr>
          <w:rFonts w:ascii="Amiri" w:hAnsi="Amiri" w:eastAsia="Amiri" w:cs="Amiri"/>
          <w:color w:val="111111"/>
          <w:sz w:val="28"/>
          <w:sz w:val="28"/>
          <w:szCs w:val="28"/>
          <w:rtl w:val="true"/>
          <w:lang w:bidi="ar-SA"/>
        </w:rPr>
        <w:t>،عن المطرّح، عن القاسم، عن أبي أمامة و أبي عثمان، عن يزيد بن سنان، عن رجال من أهل الشام عن أشياخهم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عزم أبو عبيدة ألاّ يبرح حتى يأتيه رأي عمر و أمره بعد اليرموك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فأتاه، فرحلوا حتى نزلوا على دمشق و خلّف باليرموك</w:t>
      </w:r>
      <w:r>
        <w:rPr>
          <w:rFonts w:eastAsia="Amiri" w:cs="Amiri" w:ascii="Amiri" w:hAnsi="Amiri"/>
          <w:color w:val="111111"/>
          <w:sz w:val="28"/>
          <w:szCs w:val="28"/>
          <w:rtl w:val="true"/>
          <w:lang w:bidi="ar-SA"/>
        </w:rPr>
        <w:t xml:space="preserve">] </w:t>
      </w:r>
      <w:r>
        <w:rPr>
          <w:rStyle w:val="FootnoteAnchor"/>
          <w:rtl w:val="true"/>
        </w:rPr>
        <w:footnoteReference w:id="1390"/>
      </w:r>
      <w:r>
        <w:rPr>
          <w:rFonts w:ascii="Amiri" w:hAnsi="Amiri" w:eastAsia="Amiri" w:cs="Amiri"/>
          <w:color w:val="111111"/>
          <w:sz w:val="28"/>
          <w:sz w:val="28"/>
          <w:szCs w:val="28"/>
          <w:rtl w:val="true"/>
          <w:lang w:bidi="ar-SA"/>
        </w:rPr>
        <w:t>بشير بن كعب بن أبي الحميري في خيل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أبو الفرج غيث بن علي، أنبأنا أبو الحسن بن أبي الحديد، أنبأنا جدي أبو بكر، أنبأنا أبو بكر الخرائطي، حدّثنا عمر بن شبّة، حدّثنا معاذ بن هشام، حدّثني أبي،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بشير بن كعب لسرية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أخبرتني ما مناكب الأرض فأنت حرة لوجه اللّه عزّ و جلّ‌، فسأل أبا الدرداء أن يتزوجها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ما يريبك إلى ما لا يريبك فإنّ‌ الخير طمأنينة و إنّ‌ الشرّ فيه 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نصر اللّه بن محمد، أخبرنا أبو الفتح نصر بن إبراهيم، أنبأنا أبو الفتح سليم بن أيوب الرازي، أخبرنا طاهر بن محمد بن سليمان، حدّثنا علي بن إبراهيم، حدّثنا يزيد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أحمد المقدّمي،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بشير بن كعب العدوي 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اللفتواني، أخبرنا أبو صادق محمد بن أحمد بن جعفر، حدّثنا أبو الحسين بن زنجويه، أخبرنا أبو أحمد العسكري،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يسمى بشيرا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مضموم الباء و الشين 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بشير بن كعب البصري أبو أيوب العدوي، روى عن أبي الدرداء، و أبي ذرّ، روى عنه طلق بن حبيب، و العلاء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أخبرنا أبو طاهر الباقلاني، أخبرنا يوسف بن رباح بن علي، أخبرنا أحمد بن محمد بن إسماعيل، ثنا أبو بشير محمد بن أحمد بن حمّاد، حدّثنا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 في تسمية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بشير بن كعب العدوي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و أبو العز ثابت </w:t>
      </w:r>
      <w:r>
        <w:rPr>
          <w:rStyle w:val="FootnoteAnchor"/>
          <w:rtl w:val="true"/>
        </w:rPr>
        <w:footnoteReference w:id="1391"/>
      </w:r>
      <w:r>
        <w:rPr>
          <w:rFonts w:ascii="Amiri" w:hAnsi="Amiri" w:eastAsia="Amiri" w:cs="Amiri"/>
          <w:color w:val="111111"/>
          <w:sz w:val="28"/>
          <w:sz w:val="28"/>
          <w:szCs w:val="28"/>
          <w:rtl w:val="true"/>
          <w:lang w:bidi="ar-SA"/>
        </w:rPr>
        <w:t>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الباقلاني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1392"/>
      </w:r>
      <w:r>
        <w:rPr>
          <w:rFonts w:ascii="Amiri" w:hAnsi="Amiri" w:eastAsia="Amiri" w:cs="Amiri"/>
          <w:color w:val="111111"/>
          <w:sz w:val="28"/>
          <w:sz w:val="28"/>
          <w:szCs w:val="28"/>
          <w:rtl w:val="true"/>
          <w:lang w:bidi="ar-SA"/>
        </w:rPr>
        <w:t>الحسين محمد بن الحسن، أنبأنا محمد بن أحمد بن إسحاق، أخبرنا أبو حفص الأهوازي، حدّثنا خليفة بن خيّاط‍‌، قال في تسمية التابعين من أهل البصرة من بني عديّ‌ بن عبد مناة بن أدّ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بشير بن كعب</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اللفتواني، أخبرنا أبو عمرو بن مندة، أنبأنا الحسن بن محمد بن </w:t>
      </w:r>
    </w:p>
    <w:p>
      <w:pPr>
        <w:pStyle w:val="BookText"/>
        <w:rPr/>
      </w:pPr>
      <w:r>
        <w:rPr>
          <w:rFonts w:ascii="Amiri" w:hAnsi="Amiri" w:eastAsia="Amiri" w:cs="Amiri"/>
          <w:color w:val="111111"/>
          <w:sz w:val="28"/>
          <w:sz w:val="28"/>
          <w:szCs w:val="28"/>
          <w:rtl w:val="true"/>
          <w:lang w:bidi="ar-SA"/>
        </w:rPr>
        <w:t>يوسف، أنبأنا أحمد بن محمد بن عمر، أنبأنا أبو بكر بن أبي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حدّثني 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طالب عبد القادر بن محمد بن عبد القادر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أنبأنا أبو طالب بن يوسف، و أبو نصر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محمد بن الجوهري، عن أبي عمر بن حيّوية، أخبرنا أحمد بن معروف، حدّثنا الحسين بن الفهم،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سعد قال </w:t>
      </w:r>
      <w:r>
        <w:rPr>
          <w:rStyle w:val="FootnoteAnchor"/>
          <w:rtl w:val="true"/>
        </w:rPr>
        <w:footnoteReference w:id="1393"/>
      </w:r>
      <w:r>
        <w:rPr>
          <w:rFonts w:ascii="Amiri" w:hAnsi="Amiri" w:eastAsia="Amiri" w:cs="Amiri"/>
          <w:color w:val="111111"/>
          <w:sz w:val="28"/>
          <w:sz w:val="28"/>
          <w:szCs w:val="28"/>
          <w:rtl w:val="true"/>
          <w:lang w:bidi="ar-SA"/>
        </w:rPr>
        <w:t>في الطبقة الثانية من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بشير بن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ثقة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أخبرنا أبو الفضل بن البقّال، أخبرنا أبو الحسن الحمّامي، أخبرنا أبو إسحاق إبراهيم بن أحمد بن الحسن، أخبرنا إبراهيم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بشير بن كعب العدوي الذي روى عنه قتادة يكنى أبا أيوب</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بن النّرسي، ثم حدّثنا أبو الفضل بن ناصر، أخبرنا أبو الفضل بن خيرون و أبو الحسين بن الطّيوري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أحمد الغندجاني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عبدان، أخبرنا محمد بن سهل، أخبرنا محمد بن إسماعيل البخاري قال </w:t>
      </w:r>
      <w:r>
        <w:rPr>
          <w:rStyle w:val="FootnoteAnchor"/>
          <w:rtl w:val="true"/>
        </w:rPr>
        <w:footnoteReference w:id="13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بشير بن كعب أبو أيوب العدوي روى </w:t>
      </w:r>
      <w:r>
        <w:rPr>
          <w:rStyle w:val="FootnoteAnchor"/>
          <w:rtl w:val="true"/>
        </w:rPr>
        <w:footnoteReference w:id="1395"/>
      </w:r>
      <w:r>
        <w:rPr>
          <w:rFonts w:ascii="Amiri" w:hAnsi="Amiri" w:eastAsia="Amiri" w:cs="Amiri"/>
          <w:color w:val="111111"/>
          <w:sz w:val="28"/>
          <w:sz w:val="28"/>
          <w:szCs w:val="28"/>
          <w:rtl w:val="true"/>
          <w:lang w:bidi="ar-SA"/>
        </w:rPr>
        <w:t xml:space="preserve">عن أبي ذرّ </w:t>
      </w:r>
      <w:r>
        <w:rPr>
          <w:rStyle w:val="FootnoteAnchor"/>
          <w:rtl w:val="true"/>
        </w:rPr>
        <w:footnoteReference w:id="1396"/>
      </w:r>
      <w:r>
        <w:rPr>
          <w:rFonts w:ascii="Amiri" w:hAnsi="Amiri" w:eastAsia="Amiri" w:cs="Amiri"/>
          <w:color w:val="111111"/>
          <w:sz w:val="28"/>
          <w:sz w:val="28"/>
          <w:szCs w:val="28"/>
          <w:rtl w:val="true"/>
          <w:lang w:bidi="ar-SA"/>
        </w:rPr>
        <w:t xml:space="preserve">،و أبي الدرداء، روى عنه طلق بن حبيب، كناه لي محمد بن المثنّى عن معاذ بن هشام، عن أبيه، عن قتادة، عن العلاء بن زياد، عن أبي أيوب بشير، و قال الحسن بن رافع </w:t>
      </w:r>
      <w:r>
        <w:rPr>
          <w:rStyle w:val="FootnoteAnchor"/>
          <w:rtl w:val="true"/>
        </w:rPr>
        <w:footnoteReference w:id="13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ضمرة، عن الحكم بن سليمان، حدّثنا ابن أبي غيلان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طاعون الجارف احتفر بشير بن أبي </w:t>
      </w:r>
      <w:r>
        <w:rPr>
          <w:rStyle w:val="FootnoteAnchor"/>
          <w:rtl w:val="true"/>
        </w:rPr>
        <w:footnoteReference w:id="1398"/>
      </w:r>
      <w:r>
        <w:rPr>
          <w:rFonts w:ascii="Amiri" w:hAnsi="Amiri" w:eastAsia="Amiri" w:cs="Amiri"/>
          <w:color w:val="111111"/>
          <w:sz w:val="28"/>
          <w:sz w:val="28"/>
          <w:szCs w:val="28"/>
          <w:rtl w:val="true"/>
          <w:lang w:bidi="ar-SA"/>
        </w:rPr>
        <w:t>كعب العدوي قبرا فقرأ فيه القرآن فلما مات دفن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الوليد بن أبي طلحة، عن ضمرة، عن الحكم بن </w:t>
      </w:r>
    </w:p>
    <w:p>
      <w:pPr>
        <w:pStyle w:val="BookText"/>
        <w:rPr/>
      </w:pPr>
      <w:r>
        <w:rPr>
          <w:rFonts w:ascii="Amiri" w:hAnsi="Amiri" w:eastAsia="Amiri" w:cs="Amiri"/>
          <w:color w:val="111111"/>
          <w:sz w:val="28"/>
          <w:sz w:val="28"/>
          <w:szCs w:val="28"/>
          <w:rtl w:val="true"/>
          <w:lang w:bidi="ar-SA"/>
        </w:rPr>
        <w:t>سليمان بن أبي غيلان و هو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محمد بن أحمد الخطيب، أنبأنا أبو منصور محمد بن الحسن النهاوندي، حدّثنا أحمد بن الحسين النهاوندي، أنبأنا عبد اللّه بن محمد بن عبد الرّحمن بن الأشقر، حدّثنا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بشير </w:t>
      </w:r>
      <w:r>
        <w:rPr>
          <w:rStyle w:val="FootnoteAnchor"/>
          <w:rtl w:val="true"/>
        </w:rPr>
        <w:footnoteReference w:id="1399"/>
      </w:r>
      <w:r>
        <w:rPr>
          <w:rFonts w:ascii="Amiri" w:hAnsi="Amiri" w:eastAsia="Amiri" w:cs="Amiri"/>
          <w:color w:val="111111"/>
          <w:sz w:val="28"/>
          <w:sz w:val="28"/>
          <w:szCs w:val="28"/>
          <w:rtl w:val="true"/>
          <w:lang w:bidi="ar-SA"/>
        </w:rPr>
        <w:t>بن كعب أبو أيوب العدوي روى عن أبي ذرّ و عن أبي و عن أبي الدرداء كنّاه معاذ، عن أبيه، عن قتادة، عن العلاء بن زياد، عن أبي أيوب بشير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ضمرة، عن الحكم بن سليمان بن أبي غيلان احتفر بشير بن كعب العدوي في طاعون الجارف قبرا فقرأ فيه القرآن، فلما مات دفن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أنبأنا أحمد بن منصور بن خلف، أخبرنا محمد بن عبد اللّه بن حمدون، أخبرنا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بشير بن كعب العدوي، عن أبي ذرّ و أبي الدرداء، روى عنه العلاء بن زياد، و طلق بن حبيب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البغدادي، عن جعفر بن يحيى بن إبراهيم، أخبرنا عبيد اللّه بن سعيد بن حاتم، أخبرنا الخصيب بن عبد اللّه، أخبرني عبد الكريم بن أحمد بن شعيب،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أيوب بشير بن كعب البصري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زكريا عبد الرحيم بن أحمد بن نصر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حدّثنا خالي القاضي أبو المعالي محمد بن يحيى بن علي، نا نصر </w:t>
      </w:r>
      <w:r>
        <w:rPr>
          <w:rStyle w:val="FootnoteAnchor"/>
          <w:rtl w:val="true"/>
        </w:rPr>
        <w:footnoteReference w:id="1400"/>
      </w:r>
      <w:r>
        <w:rPr>
          <w:rFonts w:ascii="Amiri" w:hAnsi="Amiri" w:eastAsia="Amiri" w:cs="Amiri"/>
          <w:color w:val="111111"/>
          <w:sz w:val="28"/>
          <w:sz w:val="28"/>
          <w:szCs w:val="28"/>
          <w:rtl w:val="true"/>
          <w:lang w:bidi="ar-SA"/>
        </w:rPr>
        <w:t>بن إبراهيم الزاهد، أخبرنا أبو زكريا عبد الرحيم بن أحمد، حدّثنا عبد الغني بن سعيد، قال في باب بشير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بشير بن كعب العدوي أبو أيوب</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14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بشير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الباء و فتح الشين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بشير بن كعب أبو أيوب العدوي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بصري، حدث عن أبي </w:t>
      </w:r>
    </w:p>
    <w:p>
      <w:pPr>
        <w:pStyle w:val="BookText"/>
        <w:rPr/>
      </w:pPr>
      <w:r>
        <w:rPr>
          <w:rFonts w:ascii="Amiri" w:hAnsi="Amiri" w:eastAsia="Amiri" w:cs="Amiri"/>
          <w:color w:val="111111"/>
          <w:sz w:val="28"/>
          <w:sz w:val="28"/>
          <w:szCs w:val="28"/>
          <w:rtl w:val="true"/>
          <w:lang w:bidi="ar-SA"/>
        </w:rPr>
        <w:t>ذرّ، و أبي هريرة، و أبي الدرداء، حدّث عنه عبد اللّه بن بريدة، و طلق بن حبيب</w:t>
      </w:r>
      <w:r>
        <w:rPr>
          <w:rFonts w:eastAsia="Amiri" w:cs="Amiri" w:ascii="Amiri" w:hAnsi="Amiri"/>
          <w:color w:val="111111"/>
          <w:sz w:val="28"/>
          <w:szCs w:val="28"/>
          <w:rtl w:val="true"/>
          <w:lang w:bidi="ar-SA"/>
        </w:rPr>
        <w:t xml:space="preserve">] </w:t>
      </w:r>
      <w:r>
        <w:rPr>
          <w:rStyle w:val="FootnoteAnchor"/>
          <w:rtl w:val="true"/>
        </w:rPr>
        <w:footnoteReference w:id="1402"/>
      </w:r>
      <w:r>
        <w:rPr>
          <w:rFonts w:ascii="Amiri" w:hAnsi="Amiri" w:eastAsia="Amiri" w:cs="Amiri"/>
          <w:color w:val="111111"/>
          <w:sz w:val="28"/>
          <w:sz w:val="28"/>
          <w:szCs w:val="28"/>
          <w:rtl w:val="true"/>
          <w:lang w:bidi="ar-SA"/>
        </w:rPr>
        <w:t>و العلاء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أخبرنا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اللّه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أنبأنا أبو الحسين بن بشران، أنبأنا عثمان بن أحمد، حدّثنا حنبل بن إسحاق، حدّثنا الحميدي، حدّثنا سفيان،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طاوس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أيضا، أخبرنا أبو بكر بن الطبري، أنبأنا محمد بن الحسين، أنبأنا عبد اللّه بن جعفر، حدّثنا يعقوب بن سفيان، حدّثنا أبو بكر الحميدي، حدّثنا سفيان، حدّثنا عمرو قال لي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بنا نجالس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فجلسنا إلى بشير بن كعب العدوي فقال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فجلسنا إلى رجل من أهل البصرة يقال له بشير بن كعب العدوي، فقال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هذا أتى ابن عباس، فجعل يحدثه، و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أسمع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هريرة </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الحسن الفقيهان </w:t>
      </w:r>
      <w:r>
        <w:rPr>
          <w:rStyle w:val="FootnoteAnchor"/>
          <w:rtl w:val="true"/>
        </w:rPr>
        <w:footnoteReference w:id="140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الحسن بن محمّد القاضي، أخبرنا عبد الرّحمن بن عثمان، حدّثنا أحمد بن سليمان الأسدي، حدّثنا أبو زرعة، حدّثنا محمّد بن أبي عمر، حدّثنا سفيان بن عيينة، عن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تسير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نجالس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فنجلس إلى رجل يقال له بشير بن كعب العدوي، فقال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هذا جلس إلى ابن عباس، فتحدث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كأني أسمع حديث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المعالي محمد بن إسماعيل الفاسي، أخبرنا أبو بكر البيهقي، أخبرنا أبو محمد عبد اللّه بن يوسف الأصبهاني، أخبرنا أبو سعيد بن الأعرابي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الحسين بن بشران العدل ببغداد ح</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محمد بن طاوس، أخبرنا أبو الحسن هبة اللّه بن عبد الرزاق بن محمد الأنصاري 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أخبرنا أبو بكر اللّفتواني، أنبأنا أبو القاسم بن محمود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الحسين بن بشران، أنبأنا إسماعيل بن محمد الصّفّار،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سعدان بن نصر، حدّثنا سفيان، عن هشام بن حجر، عن طاوس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ابن عباس و بشير بن كعب العدوي فحدّثه و يحدثه، فقال له ابن عباس عن حديث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 له، ثم إنّه حدّث فقال له ابن عباس عد حديث كذا و كذا، فقال له 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تسألني عن هذا الحديث مرتين، حدّثني أنكرت حديثي كلّه، و عرفت هذا، أو عرفت حديثي كله و أنكرت هذا،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كنا نحدث عن رسول اللّه صلى اللّه عليه و سلم إذا لم يكذب عليه، فلما ركب الناس الصّعب و الذلول تركنا الحديث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أنبأنا طراد بن محمد، أنبأنا أبو الحسن بن زرقويه، أخبرنا أبو جعفر محمد بن يحيى بن عمر بن علي بن حرب، حدّثنا علي بن حرب، حدّثنا سفيان، عن هشام بن حجر، عن طاوس،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ابن عباس فحدثه بشير بن كعب العدوي فجعل يحدّثه و يحدّثه، فقال أعد حديث كذا و كذا، فأعاده ثم إنه حدّثه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حديث كذا و كذا، فقال له بشير لم تسألني عن هذا الحديث من بين حديثي كله و أنكرت هذا، و عرفت حديثي كله، و أنكرت حديثي كله، عرفت هذا؟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كنا نحدث عن رسول اللّه صلى اللّه عليه و سلم إذا لم يكذب فلما ركب الناس الصّعب و الذلول </w:t>
      </w:r>
      <w:r>
        <w:rPr>
          <w:rStyle w:val="FootnoteAnchor"/>
          <w:rtl w:val="true"/>
        </w:rPr>
        <w:footnoteReference w:id="1405"/>
      </w:r>
      <w:r>
        <w:rPr>
          <w:rFonts w:ascii="Amiri" w:hAnsi="Amiri" w:eastAsia="Amiri" w:cs="Amiri"/>
          <w:color w:val="111111"/>
          <w:sz w:val="28"/>
          <w:sz w:val="28"/>
          <w:szCs w:val="28"/>
          <w:rtl w:val="true"/>
          <w:lang w:bidi="ar-SA"/>
        </w:rPr>
        <w:t>تركنا الحديث عنه</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الفراوي، أخبرنا أبو الحسين عبد الغافر بن محمد الفارسي، أنبأنا أبو أحمد محمد بن أحمد الجلودي، حدّثنا إبراهيم بن محمد بن سفيان، حدّثنا مسلم بن الحجّاج، حدّثني أبو أيوب سليمان بن عبد اللّه الغيلاني، حدّثنا أبو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العقدي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Style w:val="FootnoteAnchor"/>
          <w:rtl w:val="true"/>
        </w:rPr>
        <w:footnoteReference w:id="1406"/>
      </w:r>
      <w:r>
        <w:rPr>
          <w:rFonts w:ascii="Amiri" w:hAnsi="Amiri" w:eastAsia="Amiri" w:cs="Amiri"/>
          <w:color w:val="111111"/>
          <w:sz w:val="28"/>
          <w:sz w:val="28"/>
          <w:szCs w:val="28"/>
          <w:rtl w:val="true"/>
          <w:lang w:bidi="ar-SA"/>
        </w:rPr>
        <w:t>رباح، عن قيس بن سعد،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بشير العدوي إلى ابن عباس فجعل يحدث و يقول قال رسول اللّه صلى اللّه عليه و سلم، فجعل ابن عباس لا يأذن لحديثه و لا ينظر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ما لي لا أراك تسمع لحديثي‌؟ أحدثك عن رسول اللّه صلى اللّه عليه و سلم و لا تسمع‌؟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كنا مرة إذا سمعنا رجلا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Style w:val="FootnoteAnchor"/>
          <w:rtl w:val="true"/>
        </w:rPr>
        <w:footnoteReference w:id="1407"/>
      </w:r>
      <w:r>
        <w:rPr>
          <w:rFonts w:ascii="Amiri" w:hAnsi="Amiri" w:eastAsia="Amiri" w:cs="Amiri"/>
          <w:color w:val="111111"/>
          <w:sz w:val="28"/>
          <w:sz w:val="28"/>
          <w:szCs w:val="28"/>
          <w:rtl w:val="true"/>
          <w:lang w:bidi="ar-SA"/>
        </w:rPr>
        <w:t xml:space="preserve">قال رسول اللّه صلى اللّه عليه و سلم ابتدرته </w:t>
      </w:r>
      <w:bookmarkStart w:id="281" w:name="pg11914_109693"/>
    </w:p>
    <w:p>
      <w:pPr>
        <w:pStyle w:val="BookText"/>
        <w:rPr/>
      </w:pPr>
      <w:bookmarkEnd w:id="281"/>
      <w:r>
        <w:rPr>
          <w:rFonts w:ascii="Amiri" w:hAnsi="Amiri" w:eastAsia="Amiri" w:cs="Amiri"/>
          <w:color w:val="111111"/>
          <w:sz w:val="28"/>
          <w:sz w:val="28"/>
          <w:szCs w:val="28"/>
          <w:rtl w:val="true"/>
          <w:lang w:bidi="ar-SA"/>
        </w:rPr>
        <w:t>أبصارنا، و أصغينا إليه بآذاننا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ركب الناس الصعبة و الذّلول لم نأخذ من الناس إلاّ ما نعرف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عبد اللّه بن السّمرقندي و عبد الكريم بن حمزة،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الخطيب، أنبأنا أبو الحسين بن بشران، أخبرنا الحسين بن صفوان، حدّثنا أبو بكر بن أبي الدنيا، حدّثنا خالد بن خداش، حدّثنا حمّاد بن زيد، عن علي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بشير بن كعب كثيرا ما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انطلقوا حتى أريكم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فيجيء بهم إلى السوق و هي يومئذ مزبلة فيقول</w:t>
      </w:r>
      <w:r>
        <w:rPr>
          <w:rFonts w:eastAsia="Amiri" w:cs="Amiri" w:ascii="Amiri" w:hAnsi="Amiri"/>
          <w:color w:val="111111"/>
          <w:sz w:val="28"/>
          <w:szCs w:val="28"/>
          <w:rtl w:val="true"/>
          <w:lang w:bidi="ar-SA"/>
        </w:rPr>
        <w:t xml:space="preserve">] </w:t>
      </w:r>
      <w:r>
        <w:rPr>
          <w:rStyle w:val="FootnoteAnchor"/>
          <w:rtl w:val="true"/>
        </w:rPr>
        <w:footnoteReference w:id="1408"/>
      </w:r>
      <w:r>
        <w:rPr>
          <w:rFonts w:ascii="IRNazanin" w:hAnsi="IRNazanin" w:eastAsia="IRNazanin"/>
          <w:color w:val="111111"/>
          <w:sz w:val="28"/>
          <w:sz w:val="28"/>
          <w:szCs w:val="28"/>
          <w:rtl w:val="true"/>
          <w:lang w:bidi="fa-IR"/>
        </w:rPr>
        <w:t>انظروا إلى دجاجهم و بطّهم و ثمارهم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محمد بن هبة اللّه بن الحسن، أخبرنا أبو الحسين بن بشران، أنبأنا أبو عمرو بن السماك، أنبأنا أبو الحسن محمد بن أحمد بن الفراء،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بشير بن معروف عدوي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عبد اللّه الفراوي و غيره، عن أبي بكر البيهقي، أخبرنا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للدارقطني فبشير بن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ثقة، جليس ابن عباس و عمران </w:t>
      </w:r>
      <w:r>
        <w:rPr>
          <w:rStyle w:val="FootnoteAnchor"/>
          <w:rtl w:val="true"/>
        </w:rPr>
        <w:footnoteReference w:id="1409"/>
      </w:r>
      <w:r>
        <w:rPr>
          <w:rFonts w:ascii="Amiri" w:hAnsi="Amiri" w:eastAsia="Amiri" w:cs="Amiri"/>
          <w:color w:val="111111"/>
          <w:sz w:val="28"/>
          <w:sz w:val="28"/>
          <w:szCs w:val="28"/>
          <w:rtl w:val="true"/>
          <w:lang w:bidi="ar-SA"/>
        </w:rPr>
        <w:t>بن حصين و قد أخرج عنه مسلم و اللّه أعلم</w:t>
      </w:r>
      <w:r>
        <w:rPr>
          <w:rFonts w:eastAsia="Amiri" w:cs="Amiri" w:ascii="Amiri" w:hAnsi="Amiri"/>
          <w:color w:val="111111"/>
          <w:sz w:val="28"/>
          <w:szCs w:val="28"/>
          <w:rtl w:val="true"/>
          <w:lang w:bidi="ar-SA"/>
        </w:rPr>
        <w:t>.</w:t>
      </w:r>
    </w:p>
    <w:p>
      <w:pPr>
        <w:pStyle w:val="Heading3"/>
        <w:numPr>
          <w:ilvl w:val="2"/>
          <w:numId w:val="1"/>
        </w:numPr>
        <w:rPr/>
      </w:pPr>
      <w:bookmarkStart w:id="282" w:name="__RefHeading___Toc13805457_73709187"/>
      <w:bookmarkStart w:id="283" w:name="_Toc105"/>
      <w:bookmarkEnd w:id="282"/>
      <w:r>
        <w:rPr>
          <w:rtl w:val="true"/>
        </w:rPr>
        <w:t>ذكر من اسمه بطريق</w:t>
      </w:r>
      <w:bookmarkEnd w:id="283"/>
    </w:p>
    <w:p>
      <w:pPr>
        <w:pStyle w:val="Heading4"/>
        <w:numPr>
          <w:ilvl w:val="3"/>
          <w:numId w:val="1"/>
        </w:numPr>
        <w:rPr/>
      </w:pPr>
      <w:bookmarkStart w:id="284" w:name="__RefHeading___Toc13805459_73709187"/>
      <w:bookmarkStart w:id="285" w:name="_Toc106"/>
      <w:bookmarkEnd w:id="284"/>
      <w:r>
        <w:rPr/>
        <w:t>931</w:t>
      </w:r>
      <w:r>
        <w:rPr>
          <w:rtl w:val="true"/>
        </w:rPr>
        <w:t xml:space="preserve"> - </w:t>
      </w:r>
      <w:r>
        <w:rPr>
          <w:rtl w:val="true"/>
        </w:rPr>
        <w:t>بطريق بن بريد  بن مسلم بن عبد اللّه الكلبيّ‌ العليمي</w:t>
      </w:r>
      <w:bookmarkEnd w:id="285"/>
    </w:p>
    <w:p>
      <w:pPr>
        <w:pStyle w:val="BookText"/>
        <w:rPr/>
      </w:pP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بطريق بن بريد </w:t>
      </w:r>
      <w:r>
        <w:rPr>
          <w:rStyle w:val="FootnoteAnchor"/>
          <w:rtl w:val="true"/>
        </w:rPr>
        <w:footnoteReference w:id="1410"/>
      </w:r>
      <w:r>
        <w:rPr>
          <w:rFonts w:ascii="Amiri" w:hAnsi="Amiri" w:eastAsia="Amiri" w:cs="Amiri"/>
          <w:color w:val="111111"/>
          <w:sz w:val="28"/>
          <w:sz w:val="28"/>
          <w:szCs w:val="28"/>
          <w:rtl w:val="true"/>
          <w:lang w:bidi="ar-SA"/>
        </w:rPr>
        <w:t>بن مسلم بن عبد اللّه الكلبيّ‌ العليمي</w:t>
      </w:r>
    </w:p>
    <w:p>
      <w:pPr>
        <w:pStyle w:val="BookText"/>
        <w:rPr/>
      </w:pPr>
      <w:r>
        <w:rPr>
          <w:rFonts w:ascii="Amiri" w:hAnsi="Amiri" w:eastAsia="Amiri" w:cs="Amiri"/>
          <w:color w:val="111111"/>
          <w:sz w:val="28"/>
          <w:sz w:val="28"/>
          <w:szCs w:val="28"/>
          <w:rtl w:val="true"/>
          <w:lang w:bidi="ar-SA"/>
        </w:rPr>
        <w:t>من أهل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إبراهيم بن أبي عبلة، و أبيه أو 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شعيب، و بقية بن الوليد، و الوليد بن مسلم</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شجاع، أنبأنا أبو عمرو بن مندة، أخبرنا الحسن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أنبأنا أبو الحسن اللبناني، حدّثنا أبو بكر بن أبي الدنيا، حدّثني محمد بن الحسين، حدّثنا مختار بن مالك، حدّثنا بقيّة بن الوليد </w:t>
      </w:r>
      <w:r>
        <w:rPr>
          <w:rStyle w:val="FootnoteAnchor"/>
          <w:rtl w:val="true"/>
        </w:rPr>
        <w:footnoteReference w:id="1411"/>
      </w:r>
      <w:r>
        <w:rPr>
          <w:rFonts w:ascii="Amiri" w:hAnsi="Amiri" w:eastAsia="Amiri" w:cs="Amiri"/>
          <w:color w:val="111111"/>
          <w:sz w:val="28"/>
          <w:sz w:val="28"/>
          <w:szCs w:val="28"/>
          <w:rtl w:val="true"/>
          <w:lang w:bidi="ar-SA"/>
        </w:rPr>
        <w:t xml:space="preserve">،عن البطريق بن بريد </w:t>
      </w:r>
      <w:bookmarkStart w:id="286" w:name="pg11914_109694"/>
    </w:p>
    <w:p>
      <w:pPr>
        <w:pStyle w:val="BookText"/>
        <w:rPr/>
      </w:pPr>
      <w:bookmarkEnd w:id="286"/>
      <w:r>
        <w:rPr>
          <w:rFonts w:ascii="Amiri" w:hAnsi="Amiri" w:eastAsia="Amiri" w:cs="Amiri"/>
          <w:color w:val="111111"/>
          <w:sz w:val="28"/>
          <w:sz w:val="28"/>
          <w:szCs w:val="28"/>
          <w:rtl w:val="true"/>
          <w:lang w:bidi="ar-SA"/>
        </w:rPr>
        <w:t>الكلبي، حدّثني إبراهيم بن أبي عبلة،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المؤمن إذا تمنى الرجعة إلى الدنيا، ليس ذاك إلاّ ليكبّر تكبيرة أو يهلّل تهليلة أو يسبّح تسبيحة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بن ناصر، أنبأنا أحمد بن علي بن عبد اللّه بن سوّار الدقاق، و المبارك بن عبد الجبار،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علي بن عبيد، حدّثنا أبو بكر محمد بن إبراهيم الدارمي، حدّثنا عبد الملك بن بدر بن الهيثم، حدّثنا أحمد بن هارون الحافظ‍‌، قال في الطبقة الرابعة من الأسماء المنفردة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 بن بريد </w:t>
      </w:r>
      <w:r>
        <w:rPr>
          <w:rStyle w:val="FootnoteAnchor"/>
          <w:rtl w:val="true"/>
        </w:rPr>
        <w:footnoteReference w:id="1412"/>
      </w:r>
      <w:r>
        <w:rPr>
          <w:rFonts w:ascii="Amiri" w:hAnsi="Amiri" w:eastAsia="Amiri" w:cs="Amiri"/>
          <w:color w:val="111111"/>
          <w:sz w:val="28"/>
          <w:sz w:val="28"/>
          <w:szCs w:val="28"/>
          <w:rtl w:val="true"/>
          <w:lang w:bidi="ar-SA"/>
        </w:rPr>
        <w:t>الكلبي، روى عنه هشام بن عمّار الدمشقي شامي، لعل هشام بن عمّار روى عنه رجل لا روى عنه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أخبرنا أبو الحسين بن الآبنوسي، أنبأنا أبو القاسم بن عتّاب، أخبرنا أحمد بن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بن السّوسي، أخبرنا أبو عبد اللّه بن أبي الحديد، أنبأنا علي بن الحسن الربعي، أنا عبد الوهّاب بن الحسن، أنا أحمد بن عمير 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في الطبقة الخامسة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البطريق بن بريد </w:t>
      </w:r>
      <w:r>
        <w:rPr>
          <w:rStyle w:val="FootnoteAnchor"/>
          <w:rtl w:val="true"/>
        </w:rPr>
        <w:footnoteReference w:id="1413"/>
      </w:r>
      <w:r>
        <w:rPr>
          <w:rFonts w:ascii="Amiri" w:hAnsi="Amiri" w:eastAsia="Amiri" w:cs="Amiri"/>
          <w:color w:val="111111"/>
          <w:sz w:val="28"/>
          <w:sz w:val="28"/>
          <w:szCs w:val="28"/>
          <w:rtl w:val="true"/>
          <w:lang w:bidi="ar-SA"/>
        </w:rPr>
        <w:t>الكلبي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w:t>
      </w:r>
      <w:r>
        <w:rPr>
          <w:rStyle w:val="FootnoteAnchor"/>
          <w:rtl w:val="true"/>
        </w:rPr>
        <w:footnoteReference w:id="1414"/>
      </w:r>
      <w:r>
        <w:rPr>
          <w:rFonts w:ascii="Amiri" w:hAnsi="Amiri" w:eastAsia="Amiri" w:cs="Amiri"/>
          <w:color w:val="111111"/>
          <w:sz w:val="28"/>
          <w:sz w:val="28"/>
          <w:szCs w:val="28"/>
          <w:rtl w:val="true"/>
          <w:lang w:bidi="ar-SA"/>
        </w:rPr>
        <w:t xml:space="preserve">في باب بريد </w:t>
      </w:r>
      <w:r>
        <w:rPr>
          <w:rStyle w:val="FootnoteAnchor"/>
          <w:rtl w:val="true"/>
        </w:rPr>
        <w:footnoteReference w:id="14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الباء و فتح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البطريق بن بريد </w:t>
      </w:r>
      <w:r>
        <w:rPr>
          <w:rStyle w:val="FootnoteAnchor"/>
          <w:rtl w:val="true"/>
        </w:rPr>
        <w:footnoteReference w:id="1416"/>
      </w:r>
      <w:r>
        <w:rPr>
          <w:rFonts w:ascii="Amiri" w:hAnsi="Amiri" w:eastAsia="Amiri" w:cs="Amiri"/>
          <w:color w:val="111111"/>
          <w:sz w:val="28"/>
          <w:sz w:val="28"/>
          <w:szCs w:val="28"/>
          <w:rtl w:val="true"/>
          <w:lang w:bidi="ar-SA"/>
        </w:rPr>
        <w:t>بن مسلم بن عبد اللّه الكلبي، حدث عن عمومته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w:t>
      </w:r>
      <w:r>
        <w:rPr>
          <w:rStyle w:val="FootnoteAnchor"/>
          <w:rtl w:val="true"/>
        </w:rPr>
        <w:footnoteReference w:id="1417"/>
      </w:r>
      <w:r>
        <w:rPr>
          <w:rFonts w:ascii="Amiri" w:hAnsi="Amiri" w:eastAsia="Amiri" w:cs="Amiri"/>
          <w:color w:val="111111"/>
          <w:sz w:val="28"/>
          <w:sz w:val="28"/>
          <w:szCs w:val="28"/>
          <w:rtl w:val="true"/>
          <w:lang w:bidi="ar-SA"/>
        </w:rPr>
        <w:t>ابن سميع في الطبقات و اللّه تعالى أعلم</w:t>
      </w:r>
      <w:r>
        <w:rPr>
          <w:rFonts w:eastAsia="Amiri" w:cs="Amiri" w:ascii="Amiri" w:hAnsi="Amiri"/>
          <w:color w:val="111111"/>
          <w:sz w:val="28"/>
          <w:szCs w:val="28"/>
          <w:rtl w:val="true"/>
          <w:lang w:bidi="ar-SA"/>
        </w:rPr>
        <w:t>.</w:t>
      </w:r>
    </w:p>
    <w:p>
      <w:pPr>
        <w:pStyle w:val="Heading3"/>
        <w:numPr>
          <w:ilvl w:val="2"/>
          <w:numId w:val="1"/>
        </w:numPr>
        <w:rPr/>
      </w:pPr>
      <w:bookmarkStart w:id="287" w:name="__RefHeading___Toc13805461_73709187"/>
      <w:bookmarkStart w:id="288" w:name="_Toc107"/>
      <w:bookmarkEnd w:id="287"/>
      <w:r>
        <w:rPr>
          <w:rtl w:val="true"/>
        </w:rPr>
        <w:t>ذكر من اسمه بغا</w:t>
      </w:r>
      <w:bookmarkEnd w:id="288"/>
    </w:p>
    <w:p>
      <w:pPr>
        <w:pStyle w:val="Heading4"/>
        <w:numPr>
          <w:ilvl w:val="3"/>
          <w:numId w:val="1"/>
        </w:numPr>
        <w:rPr/>
      </w:pPr>
      <w:bookmarkStart w:id="289" w:name="__RefHeading___Toc13805463_73709187"/>
      <w:bookmarkStart w:id="290" w:name="_Toc108"/>
      <w:bookmarkEnd w:id="289"/>
      <w:r>
        <w:rPr/>
        <w:t>932</w:t>
      </w:r>
      <w:r>
        <w:rPr>
          <w:rtl w:val="true"/>
        </w:rPr>
        <w:t xml:space="preserve"> - </w:t>
      </w:r>
      <w:r>
        <w:rPr>
          <w:rtl w:val="true"/>
        </w:rPr>
        <w:t>بغا أبو موسى الكبير</w:t>
      </w:r>
      <w:bookmarkEnd w:id="290"/>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 قواد المتوكل، قدم معه دمشق سنة ثلاث و أربعين و مائتين فيها، قرأت بخط‍‌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فاستشعر من قربه، فأشخصه من دمشق لغزو الصائفة و معه القواد، ففتح صملة </w:t>
      </w:r>
      <w:r>
        <w:rPr>
          <w:rStyle w:val="FootnoteAnchor"/>
          <w:rtl w:val="true"/>
        </w:rPr>
        <w:footnoteReference w:id="1418"/>
      </w:r>
      <w:r>
        <w:rPr>
          <w:rFonts w:ascii="Amiri" w:hAnsi="Amiri" w:eastAsia="Amiri" w:cs="Amiri"/>
          <w:color w:val="111111"/>
          <w:sz w:val="28"/>
          <w:sz w:val="28"/>
          <w:szCs w:val="28"/>
          <w:rtl w:val="true"/>
          <w:lang w:bidi="ar-SA"/>
        </w:rPr>
        <w:t>،ذكر بعض ذلك أبو الحسن محمد بن أحمد الفراس و الورّاق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بكر علي بن إبراهيم السّلماني الواعظ‍‌ إذنا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العزّ أحمد بن عبد اللّه العكبري،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علي محمد بن الحسين </w:t>
      </w:r>
      <w:r>
        <w:rPr>
          <w:rStyle w:val="FootnoteAnchor"/>
          <w:rtl w:val="true"/>
        </w:rPr>
        <w:footnoteReference w:id="1419"/>
      </w:r>
      <w:r>
        <w:rPr>
          <w:rFonts w:ascii="Amiri" w:hAnsi="Amiri" w:eastAsia="Amiri" w:cs="Amiri"/>
          <w:color w:val="111111"/>
          <w:sz w:val="28"/>
          <w:sz w:val="28"/>
          <w:szCs w:val="28"/>
          <w:rtl w:val="true"/>
          <w:lang w:bidi="ar-SA"/>
        </w:rPr>
        <w:t xml:space="preserve">الجازري، حدّثنا أبو الفرج المعافى بن زكريا الجريري </w:t>
      </w:r>
      <w:r>
        <w:rPr>
          <w:rStyle w:val="FootnoteAnchor"/>
          <w:rtl w:val="true"/>
        </w:rPr>
        <w:footnoteReference w:id="1420"/>
      </w:r>
      <w:r>
        <w:rPr>
          <w:rFonts w:ascii="Amiri" w:hAnsi="Amiri" w:eastAsia="Amiri" w:cs="Amiri"/>
          <w:color w:val="111111"/>
          <w:sz w:val="28"/>
          <w:sz w:val="28"/>
          <w:szCs w:val="28"/>
          <w:rtl w:val="true"/>
          <w:lang w:bidi="ar-SA"/>
        </w:rPr>
        <w:t>،حدّثنا محمد بن أحمد بن علي بن الحسين بن عبد الأعلى الكاتب، حدّثنا جدي علي بن الحسين بن عبد الأعلى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عبد اللّه بن طاهر قد أهدى للمعتصم شهريّين </w:t>
      </w:r>
      <w:r>
        <w:rPr>
          <w:rStyle w:val="FootnoteAnchor"/>
          <w:rtl w:val="true"/>
        </w:rPr>
        <w:footnoteReference w:id="1421"/>
      </w:r>
      <w:r>
        <w:rPr>
          <w:rFonts w:ascii="Amiri" w:hAnsi="Amiri" w:eastAsia="Amiri" w:cs="Amiri"/>
          <w:color w:val="111111"/>
          <w:sz w:val="28"/>
          <w:sz w:val="28"/>
          <w:szCs w:val="28"/>
          <w:rtl w:val="true"/>
          <w:lang w:bidi="ar-SA"/>
        </w:rPr>
        <w:t>ملمغين، ذكر أن خراسان لم يخرج مثلهما فسأل بغا أن يحمله على أحدهما فأبى،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تخيّر غيرهما ما شئت فخذه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خرجا و لم يأخذ شيئا، فلما صرنا بطبرستان </w:t>
      </w:r>
      <w:r>
        <w:rPr>
          <w:rStyle w:val="FootnoteAnchor"/>
          <w:rtl w:val="true"/>
        </w:rPr>
        <w:footnoteReference w:id="1422"/>
      </w:r>
      <w:r>
        <w:rPr>
          <w:rFonts w:ascii="Amiri" w:hAnsi="Amiri" w:eastAsia="Amiri" w:cs="Amiri"/>
          <w:color w:val="111111"/>
          <w:sz w:val="28"/>
          <w:sz w:val="28"/>
          <w:szCs w:val="28"/>
          <w:rtl w:val="true"/>
          <w:lang w:bidi="ar-SA"/>
        </w:rPr>
        <w:t>عرض له قوم من أهلها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 اللّه الأمير، إن في بعض هذه الغياض سبعا قد استكلب على الناس و أفناهم،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الرحيل غدا فكونوا معي حتى تقفون على موضعه،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رحلنا من غد حضر جماعة منهم، فانفرد معهم في عشرين فارسا من غلمانه، و معه قوسه و نشّابتان في منطقته،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صاروا به إلى الغيضة، فثار السّبع في وجهه من بينهم،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فحرّك فرسه من بين يديه، و أخذ نشّابة من النّشّابتين فرماه في لبّته، فمرّ السهم فيها إلى الريش و ركب السبع رأسه،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عاد بغا إليه فما اجترأ </w:t>
      </w:r>
      <w:r>
        <w:rPr>
          <w:rStyle w:val="FootnoteAnchor"/>
          <w:rtl w:val="true"/>
        </w:rPr>
        <w:footnoteReference w:id="1423"/>
      </w:r>
      <w:r>
        <w:rPr>
          <w:rFonts w:ascii="Amiri" w:hAnsi="Amiri" w:eastAsia="Amiri" w:cs="Amiri"/>
          <w:color w:val="111111"/>
          <w:sz w:val="28"/>
          <w:sz w:val="28"/>
          <w:szCs w:val="28"/>
          <w:rtl w:val="true"/>
          <w:lang w:bidi="ar-SA"/>
        </w:rPr>
        <w:t xml:space="preserve">أحد على النزول إليه حتى </w:t>
      </w:r>
      <w:r>
        <w:rPr>
          <w:rStyle w:val="FootnoteAnchor"/>
          <w:rtl w:val="true"/>
        </w:rPr>
        <w:footnoteReference w:id="1424"/>
      </w:r>
      <w:r>
        <w:rPr>
          <w:rFonts w:ascii="Amiri" w:hAnsi="Amiri" w:eastAsia="Amiri" w:cs="Amiri"/>
          <w:color w:val="111111"/>
          <w:sz w:val="28"/>
          <w:sz w:val="28"/>
          <w:szCs w:val="28"/>
          <w:rtl w:val="true"/>
          <w:lang w:bidi="ar-SA"/>
        </w:rPr>
        <w:t>نزل بغا فوجده 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فشبرناه فكان من رأسه إلى رأس ذنبه ستة عشر شبرا، و وجدنا أحص الشّعر إلاّ معرفته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فكتبنا بخبره إلى المعتصم، فلحقنا جواب كتابنا بحلوان يذكر أنه قد تفاءل بقتل السبع و رجا أن يكون من علامات الظفر ببابك، و أنه قد وجّه إلى بغا بالشّهريين اللّذين كان طلب أحدهما فمنعه، و بسبع خلع من خاصة خلعه و ثيابه و خمسمائة ألف درهم صلة له و جزاء على قتله 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أراد المعتصم بذلك إغراءه على طاعته و مجاهدة عدوه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القاضي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في السّبع و وجدناه أحصّ‌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شعر عليه كما قال الشاعر</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حصّت البيضة رأسي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أظفر يوما غير تهجاع </w:t>
      </w:r>
      <w:r>
        <w:rPr>
          <w:rStyle w:val="FootnoteAnchor"/>
          <w:rtl w:val="true"/>
        </w:rPr>
        <w:footnoteReference w:id="1425"/>
      </w:r>
      <w:bookmarkStart w:id="291" w:name="pg11914_109696"/>
    </w:p>
    <w:p>
      <w:pPr>
        <w:pStyle w:val="BookText"/>
        <w:rPr/>
      </w:pPr>
      <w:bookmarkEnd w:id="291"/>
      <w:r>
        <w:rPr>
          <w:rFonts w:ascii="Amiri" w:hAnsi="Amiri" w:eastAsia="Amiri" w:cs="Amiri"/>
          <w:color w:val="111111"/>
          <w:sz w:val="28"/>
          <w:sz w:val="28"/>
          <w:szCs w:val="28"/>
          <w:rtl w:val="true"/>
          <w:lang w:bidi="ar-SA"/>
        </w:rPr>
        <w:t xml:space="preserve">و كان بغا مملوكا لذي الرئاستين الحسن بن سهل، و كان يحمّق و يجهّل </w:t>
      </w:r>
      <w:r>
        <w:rPr>
          <w:rStyle w:val="FootnoteAnchor"/>
          <w:rtl w:val="true"/>
        </w:rPr>
        <w:footnoteReference w:id="1426"/>
      </w:r>
      <w:r>
        <w:rPr>
          <w:rFonts w:ascii="Amiri" w:hAnsi="Amiri" w:eastAsia="Amiri" w:cs="Amiri"/>
          <w:color w:val="111111"/>
          <w:sz w:val="28"/>
          <w:sz w:val="28"/>
          <w:szCs w:val="28"/>
          <w:rtl w:val="true"/>
          <w:lang w:bidi="ar-SA"/>
        </w:rPr>
        <w:t xml:space="preserve">في رأيه مع شجاعته و إقدامه </w:t>
      </w:r>
      <w:r>
        <w:rPr>
          <w:rStyle w:val="FootnoteAnchor"/>
          <w:rtl w:val="true"/>
        </w:rPr>
        <w:footnoteReference w:id="1427"/>
      </w:r>
      <w:r>
        <w:rPr>
          <w:rFonts w:ascii="Amiri" w:hAnsi="Amiri" w:eastAsia="Amiri" w:cs="Amiri"/>
          <w:color w:val="111111"/>
          <w:sz w:val="28"/>
          <w:sz w:val="28"/>
          <w:szCs w:val="28"/>
          <w:rtl w:val="true"/>
          <w:lang w:bidi="ar-SA"/>
        </w:rPr>
        <w:t xml:space="preserve">و كثرة وقائعه و فتوحه </w:t>
      </w:r>
      <w:r>
        <w:rPr>
          <w:rStyle w:val="FootnoteAnchor"/>
          <w:rtl w:val="true"/>
        </w:rPr>
        <w:footnoteReference w:id="1428"/>
      </w:r>
      <w:r>
        <w:rPr>
          <w:rFonts w:ascii="Amiri" w:hAnsi="Amiri" w:eastAsia="Amiri" w:cs="Amiri"/>
          <w:color w:val="111111"/>
          <w:sz w:val="28"/>
          <w:sz w:val="28"/>
          <w:szCs w:val="28"/>
          <w:rtl w:val="true"/>
          <w:lang w:bidi="ar-SA"/>
        </w:rPr>
        <w:t xml:space="preserve">و ولاّه المستعين ديوان البريد، فذكر أحمد بن كامل أن بغا الكبير مرض في جماد الآخرة سنة ثمان و أربعين و مائتين، و عاده المستعين فلما انصرف من عيادته قضى من وقته </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2" w:name="__RefHeading___Toc13805465_73709187"/>
      <w:bookmarkStart w:id="293" w:name="_Toc109"/>
      <w:bookmarkEnd w:id="292"/>
      <w:r>
        <w:rPr/>
        <w:t>933</w:t>
      </w:r>
      <w:r>
        <w:rPr>
          <w:rtl w:val="true"/>
        </w:rPr>
        <w:t xml:space="preserve"> - </w:t>
      </w:r>
      <w:r>
        <w:rPr>
          <w:rtl w:val="true"/>
        </w:rPr>
        <w:t>بغا الصغير المعروف بالشّرابيّ‌</w:t>
      </w:r>
      <w:bookmarkEnd w:id="293"/>
    </w:p>
    <w:p>
      <w:pPr>
        <w:pStyle w:val="BookText"/>
        <w:rPr/>
      </w:pP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بغا الصغير المعروف بالشّرابيّ‌ </w:t>
      </w:r>
      <w:r>
        <w:rPr>
          <w:rStyle w:val="FootnoteAnchor"/>
          <w:rtl w:val="true"/>
        </w:rPr>
        <w:footnoteReference w:id="1430"/>
      </w:r>
    </w:p>
    <w:p>
      <w:pPr>
        <w:pStyle w:val="BookText"/>
        <w:rPr/>
      </w:pPr>
      <w:r>
        <w:rPr>
          <w:rFonts w:ascii="Amiri" w:hAnsi="Amiri" w:eastAsia="Amiri" w:cs="Amiri"/>
          <w:color w:val="111111"/>
          <w:sz w:val="28"/>
          <w:sz w:val="28"/>
          <w:szCs w:val="28"/>
          <w:rtl w:val="true"/>
          <w:lang w:bidi="ar-SA"/>
        </w:rPr>
        <w:t>أحد قواد المتوكل، و ممن قدم معه دمشق في سنة أربع و أربعين و 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قرأت بخط‍‌ عبد اللّه بن محمد أبي محمد الخطابي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المستنصر </w:t>
      </w:r>
      <w:r>
        <w:rPr>
          <w:rStyle w:val="FootnoteAnchor"/>
          <w:rtl w:val="true"/>
        </w:rPr>
        <w:footnoteReference w:id="1431"/>
      </w:r>
      <w:r>
        <w:rPr>
          <w:rFonts w:ascii="Amiri" w:hAnsi="Amiri" w:eastAsia="Amiri" w:cs="Amiri"/>
          <w:color w:val="111111"/>
          <w:sz w:val="28"/>
          <w:sz w:val="28"/>
          <w:szCs w:val="28"/>
          <w:rtl w:val="true"/>
          <w:lang w:bidi="ar-SA"/>
        </w:rPr>
        <w:t xml:space="preserve">قد ولّى بغا هذا حجبته بعد وصيف </w:t>
      </w:r>
      <w:r>
        <w:rPr>
          <w:rStyle w:val="FootnoteAnchor"/>
          <w:rtl w:val="true"/>
        </w:rPr>
        <w:footnoteReference w:id="1432"/>
      </w:r>
      <w:r>
        <w:rPr>
          <w:rFonts w:ascii="Amiri" w:hAnsi="Amiri" w:eastAsia="Amiri" w:cs="Amiri"/>
          <w:color w:val="111111"/>
          <w:sz w:val="28"/>
          <w:sz w:val="28"/>
          <w:szCs w:val="28"/>
          <w:rtl w:val="true"/>
          <w:lang w:bidi="ar-SA"/>
        </w:rPr>
        <w:t>التركي، و ولي فلسطين في أيام المستعين</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 </w:t>
      </w:r>
      <w:r>
        <w:rPr>
          <w:rStyle w:val="FootnoteAnchor"/>
          <w:rtl w:val="true"/>
        </w:rPr>
        <w:footnoteReference w:id="1433"/>
      </w:r>
      <w:r>
        <w:rPr>
          <w:rFonts w:ascii="Amiri" w:hAnsi="Amiri" w:eastAsia="Amiri" w:cs="Amiri"/>
          <w:color w:val="111111"/>
          <w:sz w:val="28"/>
          <w:sz w:val="28"/>
          <w:szCs w:val="28"/>
          <w:rtl w:val="true"/>
          <w:lang w:bidi="ar-SA"/>
        </w:rPr>
        <w:t xml:space="preserve">أبو الحسن محمد بن أحمد بن القوّاس الورّاق أن بغا كسر باب بيت المال فأخذ منه ما أراد و جمع أصحابه، ثم صار إلى البيت فأحرق بابه و نهبت داره و دور ولده و أسبابه بسرّمن رأى </w:t>
      </w:r>
      <w:r>
        <w:rPr>
          <w:rStyle w:val="FootnoteAnchor"/>
          <w:rtl w:val="true"/>
        </w:rPr>
        <w:footnoteReference w:id="1434"/>
      </w:r>
      <w:r>
        <w:rPr>
          <w:rFonts w:ascii="Amiri" w:hAnsi="Amiri" w:eastAsia="Amiri" w:cs="Amiri"/>
          <w:color w:val="111111"/>
          <w:sz w:val="28"/>
          <w:sz w:val="28"/>
          <w:szCs w:val="28"/>
          <w:rtl w:val="true"/>
          <w:lang w:bidi="ar-SA"/>
        </w:rPr>
        <w:t>،فطلب الأمان فلم يؤمّن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فاستتر من أصحابه و انحدر من زورق مستخفيا، فأخذته المغاربة عند الجسر بسرّمن رأى ليلة الخميس لليلة بقيت من ذي القعدة سنة أربع و خمسين و مائتين </w:t>
      </w:r>
      <w:r>
        <w:rPr>
          <w:rStyle w:val="FootnoteAnchor"/>
          <w:rtl w:val="true"/>
        </w:rPr>
        <w:footnoteReference w:id="1435"/>
      </w:r>
      <w:r>
        <w:rPr>
          <w:rFonts w:ascii="Amiri" w:hAnsi="Amiri" w:eastAsia="Amiri" w:cs="Amiri"/>
          <w:color w:val="111111"/>
          <w:sz w:val="28"/>
          <w:sz w:val="28"/>
          <w:szCs w:val="28"/>
          <w:rtl w:val="true"/>
          <w:lang w:bidi="ar-SA"/>
        </w:rPr>
        <w:t>فقتله وليد المغربي، و طيف برأسه ثم بعث به إلى بغداد، فنصب هناك و اللّه تعالى أعلم</w:t>
      </w:r>
      <w:r>
        <w:rPr>
          <w:rFonts w:eastAsia="Amiri" w:cs="Amiri" w:ascii="Amiri" w:hAnsi="Amiri"/>
          <w:color w:val="111111"/>
          <w:sz w:val="28"/>
          <w:szCs w:val="28"/>
          <w:rtl w:val="true"/>
          <w:lang w:bidi="ar-SA"/>
        </w:rPr>
        <w:t xml:space="preserve">. </w:t>
      </w:r>
      <w:bookmarkStart w:id="294" w:name="pg11914_109697"/>
    </w:p>
    <w:p>
      <w:pPr>
        <w:pStyle w:val="Heading3"/>
        <w:numPr>
          <w:ilvl w:val="2"/>
          <w:numId w:val="1"/>
        </w:numPr>
        <w:rPr/>
      </w:pPr>
      <w:bookmarkStart w:id="295" w:name="__RefHeading___Toc13805467_73709187"/>
      <w:bookmarkStart w:id="296" w:name="_Toc110"/>
      <w:bookmarkEnd w:id="294"/>
      <w:bookmarkEnd w:id="295"/>
      <w:r>
        <w:rPr>
          <w:rtl w:val="true"/>
        </w:rPr>
        <w:t>ذكر من اسمه بقية</w:t>
      </w:r>
      <w:bookmarkEnd w:id="296"/>
    </w:p>
    <w:p>
      <w:pPr>
        <w:pStyle w:val="Heading4"/>
        <w:numPr>
          <w:ilvl w:val="3"/>
          <w:numId w:val="1"/>
        </w:numPr>
        <w:rPr/>
      </w:pPr>
      <w:bookmarkStart w:id="297" w:name="__RefHeading___Toc13805469_73709187"/>
      <w:bookmarkStart w:id="298" w:name="_Toc111"/>
      <w:bookmarkEnd w:id="297"/>
      <w:r>
        <w:rPr/>
        <w:t>934</w:t>
      </w:r>
      <w:r>
        <w:rPr>
          <w:rtl w:val="true"/>
        </w:rPr>
        <w:t xml:space="preserve"> - </w:t>
      </w:r>
      <w:r>
        <w:rPr>
          <w:rtl w:val="true"/>
        </w:rPr>
        <w:t>بقيّة بن الوليد بن صائد بن كعب بن حريز</w:t>
      </w:r>
      <w:bookmarkEnd w:id="298"/>
    </w:p>
    <w:p>
      <w:pPr>
        <w:pStyle w:val="BookText"/>
        <w:rPr/>
      </w:pP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بقيّة بن الوليد بن صائد بن كعب بن حريز </w:t>
      </w:r>
      <w:r>
        <w:rPr>
          <w:rStyle w:val="FootnoteAnchor"/>
          <w:rtl w:val="true"/>
        </w:rPr>
        <w:footnoteReference w:id="1436"/>
      </w:r>
    </w:p>
    <w:p>
      <w:pPr>
        <w:pStyle w:val="BookText"/>
        <w:rPr/>
      </w:pPr>
      <w:r>
        <w:rPr>
          <w:rFonts w:ascii="Amiri" w:hAnsi="Amiri" w:eastAsia="Amiri" w:cs="Amiri"/>
          <w:color w:val="111111"/>
          <w:sz w:val="28"/>
          <w:sz w:val="28"/>
          <w:szCs w:val="28"/>
          <w:rtl w:val="true"/>
          <w:lang w:bidi="ar-SA"/>
        </w:rPr>
        <w:t xml:space="preserve">أبو يحمد الكلاعي الحمصي </w:t>
      </w:r>
      <w:r>
        <w:rPr>
          <w:rStyle w:val="FootnoteAnchor"/>
          <w:rtl w:val="true"/>
        </w:rPr>
        <w:footnoteReference w:id="1437"/>
      </w:r>
    </w:p>
    <w:p>
      <w:pPr>
        <w:pStyle w:val="BookText"/>
        <w:rPr/>
      </w:pPr>
      <w:r>
        <w:rPr>
          <w:rFonts w:ascii="Amiri" w:hAnsi="Amiri" w:eastAsia="Amiri" w:cs="Amiri"/>
          <w:color w:val="111111"/>
          <w:sz w:val="28"/>
          <w:sz w:val="28"/>
          <w:szCs w:val="28"/>
          <w:rtl w:val="true"/>
          <w:lang w:bidi="ar-SA"/>
        </w:rPr>
        <w:t xml:space="preserve">سمع بحير بن سعد، و محمد بن زياد، و الزبيدي، و صفوان بن عمرو </w:t>
      </w:r>
      <w:r>
        <w:rPr>
          <w:rStyle w:val="FootnoteAnchor"/>
          <w:rtl w:val="true"/>
        </w:rPr>
        <w:footnoteReference w:id="1438"/>
      </w:r>
      <w:r>
        <w:rPr>
          <w:rFonts w:ascii="Amiri" w:hAnsi="Amiri" w:eastAsia="Amiri" w:cs="Amiri"/>
          <w:color w:val="111111"/>
          <w:sz w:val="28"/>
          <w:sz w:val="28"/>
          <w:szCs w:val="28"/>
          <w:rtl w:val="true"/>
          <w:lang w:bidi="ar-SA"/>
        </w:rPr>
        <w:t xml:space="preserve">، و شعيب بن أبي حمزة، و سعيد بن عبد العزيز، و الحصين بن مالك الفزاري، و معاذ بن رفاعة، و الحكم بن عبد اللّه بن سعد، و جعفر بن الزبير، و إبراهيم بن أدهم، و شعبة، و ورقاء بن عمرو، و ابن </w:t>
      </w:r>
      <w:r>
        <w:rPr>
          <w:rStyle w:val="FootnoteAnchor"/>
          <w:rtl w:val="true"/>
        </w:rPr>
        <w:footnoteReference w:id="1439"/>
      </w:r>
      <w:r>
        <w:rPr>
          <w:rFonts w:ascii="Amiri" w:hAnsi="Amiri" w:eastAsia="Amiri" w:cs="Amiri"/>
          <w:color w:val="111111"/>
          <w:sz w:val="28"/>
          <w:sz w:val="28"/>
          <w:szCs w:val="28"/>
          <w:rtl w:val="true"/>
          <w:lang w:bidi="ar-SA"/>
        </w:rPr>
        <w:t>جريح، و يونس بن يزيد، و ابن المبارك، و الأوزاعي، و أبا بكر بن أبي مريم الغسّاني، و عبد اللّه بن عمر بن حفص العمري، و سعيد بن بشير، و الصّبّاح بن مجالد، و الجرّاح بن منهال،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العطوف الجزري، و إسماعيل بن عيّاش، و إسحاق بن راهوية، و سويد بن سعيد، و بطريق الكلبي، و غيرهم</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الأوزاعي، و سفيان بن عيينة و حمّاد بن زيد، و شعبة، و وكيع و عبد اللّه بن المبارك، و إسماعيل بن عيّاش، و زيد بن هارون، و الوليد بن عتبة، و إبراهيم بن موسى الفراء، و أبو عتبة أحمد بن الفرج، و أبو مسهر، و سعيد بن عمرو،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المصفّى، و محمد بن أبي السّري، و عبد الوهاب بن الضّحّاك، و عمر بن عثمان، و يزيد بن عبد ربّه، و كثير بن عبيد، و عطية بن بقية، و هشام بن خالد، و أبو </w:t>
      </w:r>
    </w:p>
    <w:p>
      <w:pPr>
        <w:pStyle w:val="BookText"/>
        <w:rPr/>
      </w:pPr>
      <w:r>
        <w:rPr>
          <w:rFonts w:ascii="Amiri" w:hAnsi="Amiri" w:eastAsia="Amiri" w:cs="Amiri"/>
          <w:color w:val="111111"/>
          <w:sz w:val="28"/>
          <w:sz w:val="28"/>
          <w:szCs w:val="28"/>
          <w:rtl w:val="true"/>
          <w:lang w:bidi="ar-SA"/>
        </w:rPr>
        <w:t xml:space="preserve">التّقيّ‌ </w:t>
      </w:r>
      <w:r>
        <w:rPr>
          <w:rStyle w:val="FootnoteAnchor"/>
          <w:rtl w:val="true"/>
        </w:rPr>
        <w:footnoteReference w:id="1440"/>
      </w:r>
      <w:r>
        <w:rPr>
          <w:rFonts w:ascii="Amiri" w:hAnsi="Amiri" w:eastAsia="Amiri" w:cs="Amiri"/>
          <w:color w:val="111111"/>
          <w:sz w:val="28"/>
          <w:sz w:val="28"/>
          <w:szCs w:val="28"/>
          <w:rtl w:val="true"/>
          <w:lang w:bidi="ar-SA"/>
        </w:rPr>
        <w:t xml:space="preserve">هشام بن عبد الملك، و سليمان بن سلمة الخبائري </w:t>
      </w:r>
      <w:r>
        <w:rPr>
          <w:rStyle w:val="FootnoteAnchor"/>
          <w:rtl w:val="true"/>
        </w:rPr>
        <w:footnoteReference w:id="1441"/>
      </w:r>
      <w:r>
        <w:rPr>
          <w:rFonts w:ascii="Amiri" w:hAnsi="Amiri" w:eastAsia="Amiri" w:cs="Amiri"/>
          <w:color w:val="111111"/>
          <w:sz w:val="28"/>
          <w:sz w:val="28"/>
          <w:szCs w:val="28"/>
          <w:rtl w:val="true"/>
          <w:lang w:bidi="ar-SA"/>
        </w:rPr>
        <w:t>،و سليمان بن عبيد اللّه الرّقّي، و مهنى بن يحيى الشامي، و موسى بن أيوب النّصيبي، و أبو همام الوليد بن شجاع، و سويد بن سعيد، و داود بن رشيد، و قثم بن أبي قتادة، و بركة بن محمد الحلبي، و نعيم بن حمّاد، و محمد بن المبارك الصّوري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دمشق و حكى بها حكاية عن شعبة، و بعثه أبو جعفر المنصور إلى دمشق لمساحتها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المظفّر بن القشيري، أنبأنا أبو القاسم، أنبأنا عبد الملك بن الحسن بن محمد، أنبأنا أبو عوانة، حدّثنا سعيد بن عمرو السّكوني </w:t>
      </w:r>
      <w:r>
        <w:rPr>
          <w:rStyle w:val="FootnoteAnchor"/>
          <w:rtl w:val="true"/>
        </w:rPr>
        <w:footnoteReference w:id="1442"/>
      </w:r>
      <w:r>
        <w:rPr>
          <w:rFonts w:ascii="Amiri" w:hAnsi="Amiri" w:eastAsia="Amiri" w:cs="Amiri"/>
          <w:color w:val="111111"/>
          <w:sz w:val="28"/>
          <w:sz w:val="28"/>
          <w:szCs w:val="28"/>
          <w:rtl w:val="true"/>
          <w:lang w:bidi="ar-SA"/>
        </w:rPr>
        <w:t>،و عطية بن بقية، و أبو عتبة الحمصيون،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بقية بن الوليد، حدّثنا الزبيدي </w:t>
      </w:r>
      <w:r>
        <w:rPr>
          <w:rStyle w:val="FootnoteAnchor"/>
          <w:rtl w:val="true"/>
        </w:rPr>
        <w:footnoteReference w:id="1443"/>
      </w:r>
      <w:r>
        <w:rPr>
          <w:rFonts w:ascii="IRNazanin" w:hAnsi="IRNazanin" w:eastAsia="IRNazanin"/>
          <w:color w:val="111111"/>
          <w:sz w:val="28"/>
          <w:sz w:val="28"/>
          <w:szCs w:val="28"/>
          <w:rtl w:val="true"/>
          <w:lang w:bidi="fa-IR"/>
        </w:rPr>
        <w:t>عن نافع، عن ابن عمر،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دعي إلى عرس أو نحوه فليجب </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أخبرناه أبو القاسم علي بن إبراهيم الحسيني، أنبأنا أبو القاسم بن الفرات المقرئ، أخبرنا أبو الحسين عبد الوهاب بن الحسن الكلابي، حدّثنا أحمد بن عمير بن يوسف، حدّثنا أبو التّقيّ‌ و محمد بن عمرو بن حنان و سعيد بن عمرو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بقية بن الوليد، حدّثني الزبيدي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دعي أحدكم إلى عرس أو نحوه فليجب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رواه مسلم </w:t>
      </w:r>
      <w:r>
        <w:rPr>
          <w:rStyle w:val="FootnoteAnchor"/>
          <w:rtl w:val="true"/>
        </w:rPr>
        <w:footnoteReference w:id="1445"/>
      </w:r>
      <w:r>
        <w:rPr>
          <w:rFonts w:ascii="Amiri" w:hAnsi="Amiri" w:eastAsia="Amiri" w:cs="Amiri"/>
          <w:color w:val="111111"/>
          <w:sz w:val="28"/>
          <w:sz w:val="28"/>
          <w:szCs w:val="28"/>
          <w:rtl w:val="true"/>
          <w:lang w:bidi="ar-SA"/>
        </w:rPr>
        <w:t>في صحيحه عن إسحاق بن عيسى بن المنذر، عن بقية و ليس له في الصحيحين غيره</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زاهر بن طاهر، أنبأنا أبو بكر البيهقي أنبا أبو عبد اللّه الحافظ‍‌ و أبو بكر أحمد بن الحسن القاضي 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أخبرنا أبو بكر محمد بن أحمد بن الجنيد، و أبو الفتح محمد بن عبد الرّحمن بن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الفضل أحمد بن طاهر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أحمد بن أبي الحسن العارف، أنبأنا أبو بكر الحيري،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محمد بن يعقوب، حدّثنا أبو عتبة، حدّثنا بقية، حدّثنا عثمان بن زفر الجهني، 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الأسد السلمي،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سابع سبعة فأمرنا رسول اللّه صلى اللّه عليه و سلم، فجمع كلّ‌ رجل منّا درهما، فاشترينا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أضحية</w:t>
      </w:r>
      <w:r>
        <w:rPr>
          <w:rFonts w:eastAsia="Amiri" w:cs="Amiri" w:ascii="Amiri" w:hAnsi="Amiri"/>
          <w:color w:val="111111"/>
          <w:sz w:val="28"/>
          <w:szCs w:val="28"/>
          <w:rtl w:val="true"/>
          <w:lang w:bidi="ar-SA"/>
        </w:rPr>
        <w:t xml:space="preserve">] </w:t>
      </w:r>
      <w:r>
        <w:rPr>
          <w:rStyle w:val="FootnoteAnchor"/>
          <w:rtl w:val="true"/>
        </w:rPr>
        <w:footnoteReference w:id="1446"/>
      </w:r>
      <w:r>
        <w:rPr>
          <w:rFonts w:ascii="Amiri" w:hAnsi="Amiri" w:eastAsia="Amiri" w:cs="Amiri"/>
          <w:color w:val="111111"/>
          <w:sz w:val="28"/>
          <w:sz w:val="28"/>
          <w:szCs w:val="28"/>
          <w:rtl w:val="true"/>
          <w:lang w:bidi="ar-SA"/>
        </w:rPr>
        <w:t>بسبعة دراهم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لقد أغلينا </w:t>
      </w:r>
      <w:r>
        <w:rPr>
          <w:rStyle w:val="FootnoteAnchor"/>
          <w:rtl w:val="true"/>
        </w:rPr>
        <w:footnoteReference w:id="1447"/>
      </w:r>
      <w:r>
        <w:rPr>
          <w:rFonts w:ascii="Amiri" w:hAnsi="Amiri" w:eastAsia="Amiri" w:cs="Amiri"/>
          <w:color w:val="111111"/>
          <w:sz w:val="28"/>
          <w:sz w:val="28"/>
          <w:szCs w:val="28"/>
          <w:rtl w:val="true"/>
          <w:lang w:bidi="ar-SA"/>
        </w:rPr>
        <w:t>بها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أفضل الضحايا أغلاها و أنفسها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رسول اللّه صلى اللّه عليه و سلم رجلا يأخذ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و رجلا بيد و رجلا برجل و رجلا بقرن، و ذبحها السابع و كبّرنا عليها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العارف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بالرفع في المواضع كلها على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رجل بيد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أنبأنا أبو بكر البيهقي، أخبرنا أبو عبد اللّه الحافظ‍‌ و أبو سعيد بن أبي عمرو،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محمد بن يعقوب، حدّثنا أبو أسامة، حدّثنا موسى بن أيوب النّصيبي كنيته أبو عمران، حدّثنا بقية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سألني حمّاد بن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يزيد</w:t>
      </w:r>
      <w:r>
        <w:rPr>
          <w:rFonts w:eastAsia="Amiri" w:cs="Amiri" w:ascii="Amiri" w:hAnsi="Amiri"/>
          <w:color w:val="111111"/>
          <w:sz w:val="28"/>
          <w:szCs w:val="28"/>
          <w:rtl w:val="true"/>
          <w:lang w:bidi="ar-SA"/>
        </w:rPr>
        <w:t xml:space="preserve">] </w:t>
      </w:r>
      <w:r>
        <w:rPr>
          <w:rStyle w:val="FootnoteAnchor"/>
          <w:rtl w:val="true"/>
        </w:rPr>
        <w:footnoteReference w:id="1448"/>
      </w:r>
      <w:r>
        <w:rPr>
          <w:rFonts w:ascii="Amiri" w:hAnsi="Amiri" w:eastAsia="Amiri" w:cs="Amiri"/>
          <w:color w:val="111111"/>
          <w:sz w:val="28"/>
          <w:sz w:val="28"/>
          <w:szCs w:val="28"/>
          <w:rtl w:val="true"/>
          <w:lang w:bidi="ar-SA"/>
        </w:rPr>
        <w:t>بن هارون بمكة منذ عشرين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سمعته قبل أن أحدثهما بأربعين سنة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عثمان </w:t>
      </w:r>
      <w:r>
        <w:rPr>
          <w:rStyle w:val="FootnoteAnchor"/>
          <w:rtl w:val="true"/>
        </w:rPr>
        <w:footnoteReference w:id="1449"/>
      </w:r>
      <w:r>
        <w:rPr>
          <w:rFonts w:ascii="Amiri" w:hAnsi="Amiri" w:eastAsia="Amiri" w:cs="Amiri"/>
          <w:color w:val="111111"/>
          <w:sz w:val="28"/>
          <w:sz w:val="28"/>
          <w:szCs w:val="28"/>
          <w:rtl w:val="true"/>
          <w:lang w:bidi="ar-SA"/>
        </w:rPr>
        <w:t>بن زفر، حدّثني أبو الأسد السلمي،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سابع سبعة مع رسول اللّه صلى اللّه عليه و سلم فأمرنا فجمع كل واحد منا درهما فاشترينا أضحية بسبعة دراهم و أمرنا أن نأخذ و ذكر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لحمّاد بن زيد من السابع‌؟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قلت</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أحمد بن حنبل في مسنده </w:t>
      </w:r>
      <w:r>
        <w:rPr>
          <w:rStyle w:val="FootnoteAnchor"/>
          <w:rtl w:val="true"/>
        </w:rPr>
        <w:footnoteReference w:id="1450"/>
      </w:r>
      <w:r>
        <w:rPr>
          <w:rFonts w:ascii="Amiri" w:hAnsi="Amiri" w:eastAsia="Amiri" w:cs="Amiri"/>
          <w:color w:val="111111"/>
          <w:sz w:val="28"/>
          <w:sz w:val="28"/>
          <w:szCs w:val="28"/>
          <w:rtl w:val="true"/>
          <w:lang w:bidi="ar-SA"/>
        </w:rPr>
        <w:t>عن إبراهيم بن أبي العباس، عن بقية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عن ابن المسلم الفرضي </w:t>
      </w:r>
      <w:r>
        <w:rPr>
          <w:rStyle w:val="FootnoteAnchor"/>
          <w:rtl w:val="true"/>
        </w:rPr>
        <w:footnoteReference w:id="1451"/>
      </w:r>
      <w:r>
        <w:rPr>
          <w:rFonts w:ascii="Amiri" w:hAnsi="Amiri" w:eastAsia="Amiri" w:cs="Amiri"/>
          <w:color w:val="111111"/>
          <w:sz w:val="28"/>
          <w:sz w:val="28"/>
          <w:szCs w:val="28"/>
          <w:rtl w:val="true"/>
          <w:lang w:bidi="ar-SA"/>
        </w:rPr>
        <w:t xml:space="preserve">،أنبأنا أبو القاسم بن أبي العلاء، أنبأنا أبو محمد بن أبي نصر، أنبأنا أبو الحسن أحمد بن سليمان بن حذلم </w:t>
      </w:r>
      <w:r>
        <w:rPr>
          <w:rStyle w:val="FootnoteAnchor"/>
          <w:rtl w:val="true"/>
        </w:rPr>
        <w:footnoteReference w:id="1452"/>
      </w:r>
      <w:r>
        <w:rPr>
          <w:rFonts w:ascii="Amiri" w:hAnsi="Amiri" w:eastAsia="Amiri" w:cs="Amiri"/>
          <w:color w:val="111111"/>
          <w:sz w:val="28"/>
          <w:sz w:val="28"/>
          <w:szCs w:val="28"/>
          <w:rtl w:val="true"/>
          <w:lang w:bidi="ar-SA"/>
        </w:rPr>
        <w:t>،حدّثنا أبو زرعة، حدّثنا الوليد بن عتبة، حدّثنا الوليد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 بقية، عن ابن جريج، عن عطاء، عن ابن عباس أن النبي صلى اللّه عليه و سلم رخص في دم الحبون </w:t>
      </w:r>
      <w:r>
        <w:rPr>
          <w:rStyle w:val="FootnoteAnchor"/>
          <w:rtl w:val="true"/>
        </w:rPr>
        <w:footnoteReference w:id="14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الدماميل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فكان عطاء يصلّي و هي في ثوبه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زرعة أما حديث الوليد بن مسلم هذا عن بقية، عن ابن جريج، عن عطاء، عن ابن عباس في دم الحبون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فمنكر، و قد حدّثني الوليد بن عتبة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لبقية حدثنا بهذا الحديث عن الوليد</w:t>
      </w:r>
      <w:r>
        <w:rPr>
          <w:rFonts w:eastAsia="Amiri" w:cs="Amiri" w:ascii="Amiri" w:hAnsi="Amiri"/>
          <w:color w:val="111111"/>
          <w:sz w:val="28"/>
          <w:szCs w:val="28"/>
          <w:rtl w:val="true"/>
          <w:lang w:bidi="ar-SA"/>
        </w:rPr>
        <w:t xml:space="preserve">] </w:t>
      </w:r>
      <w:r>
        <w:rPr>
          <w:rStyle w:val="FootnoteAnchor"/>
          <w:rtl w:val="true"/>
        </w:rPr>
        <w:footnoteReference w:id="1454"/>
      </w:r>
      <w:r>
        <w:rPr>
          <w:rFonts w:ascii="Amiri" w:hAnsi="Amiri" w:eastAsia="Amiri" w:cs="Amiri"/>
          <w:color w:val="111111"/>
          <w:sz w:val="28"/>
          <w:sz w:val="28"/>
          <w:szCs w:val="28"/>
          <w:rtl w:val="true"/>
          <w:lang w:bidi="ar-SA"/>
        </w:rPr>
        <w:t>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أسمعه أنا من ابن جريج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الأكفاني، حدّثنا عبد العزيز الكتاني، أنبأنا أبو محمد بن أبي نصر، أنبأنا أبو الميمون بن راشد، حدّثنا أبو زرعة </w:t>
      </w:r>
      <w:r>
        <w:rPr>
          <w:rStyle w:val="FootnoteAnchor"/>
          <w:rtl w:val="true"/>
        </w:rPr>
        <w:footnoteReference w:id="1455"/>
      </w:r>
      <w:r>
        <w:rPr>
          <w:rFonts w:ascii="Amiri" w:hAnsi="Amiri" w:eastAsia="Amiri" w:cs="Amiri"/>
          <w:color w:val="111111"/>
          <w:sz w:val="28"/>
          <w:sz w:val="28"/>
          <w:szCs w:val="28"/>
          <w:rtl w:val="true"/>
          <w:lang w:bidi="ar-SA"/>
        </w:rPr>
        <w:t>،حدّثني حيوة بن شريح، حدّثنا بقية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بقية اعلم أن سعيد بن بشير صدوق اللسان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فحدثت بذلك سعيد بن عبد العزيز،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 هذا رحمك اللّه في جندنا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أبو زرعة </w:t>
      </w:r>
      <w:r>
        <w:rPr>
          <w:rStyle w:val="FootnoteAnchor"/>
          <w:rtl w:val="true"/>
        </w:rPr>
        <w:footnoteReference w:id="1456"/>
      </w:r>
      <w:r>
        <w:rPr>
          <w:rFonts w:ascii="Amiri" w:hAnsi="Amiri" w:eastAsia="Amiri" w:cs="Amiri"/>
          <w:color w:val="111111"/>
          <w:sz w:val="28"/>
          <w:sz w:val="28"/>
          <w:szCs w:val="28"/>
          <w:rtl w:val="true"/>
          <w:lang w:bidi="ar-SA"/>
        </w:rPr>
        <w:t xml:space="preserve">،حدّثني يزيد </w:t>
      </w:r>
      <w:r>
        <w:rPr>
          <w:rStyle w:val="FootnoteAnchor"/>
          <w:rtl w:val="true"/>
        </w:rPr>
        <w:footnoteReference w:id="1457"/>
      </w:r>
      <w:r>
        <w:rPr>
          <w:rFonts w:ascii="Amiri" w:hAnsi="Amiri" w:eastAsia="Amiri" w:cs="Amiri"/>
          <w:color w:val="111111"/>
          <w:sz w:val="28"/>
          <w:sz w:val="28"/>
          <w:szCs w:val="28"/>
          <w:rtl w:val="true"/>
          <w:lang w:bidi="ar-SA"/>
        </w:rPr>
        <w:t>بن 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بقية بن الوليد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سنة عشر </w:t>
      </w:r>
      <w:r>
        <w:rPr>
          <w:rStyle w:val="FootnoteAnchor"/>
          <w:rtl w:val="true"/>
        </w:rPr>
        <w:footnoteReference w:id="1458"/>
      </w:r>
      <w:r>
        <w:rPr>
          <w:rFonts w:ascii="Amiri" w:hAnsi="Amiri" w:eastAsia="Amiri" w:cs="Amiri"/>
          <w:color w:val="111111"/>
          <w:sz w:val="28"/>
          <w:sz w:val="28"/>
          <w:szCs w:val="28"/>
          <w:rtl w:val="true"/>
          <w:lang w:bidi="ar-SA"/>
        </w:rPr>
        <w:t>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حدّثنا أبو منصور بن خيرون، أنبأنا أبو بكر الخطيب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أنبأنا أبو بكر الخطيب ح</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القاسم بن السّمرقندي، أنبأنا أبو بكر بن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الحسين بن الفضل، أخبرنا عبد 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يعقوب بن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رواية ابن السّمرقندي </w:t>
      </w:r>
      <w:r>
        <w:rPr>
          <w:rStyle w:val="FootnoteAnchor"/>
          <w:rtl w:val="true"/>
        </w:rPr>
        <w:footnoteReference w:id="1459"/>
      </w:r>
      <w:r>
        <w:rPr>
          <w:rFonts w:ascii="Amiri" w:hAnsi="Amiri" w:eastAsia="Amiri" w:cs="Amiri"/>
          <w:color w:val="111111"/>
          <w:sz w:val="28"/>
          <w:sz w:val="28"/>
          <w:szCs w:val="28"/>
          <w:rtl w:val="true"/>
          <w:lang w:bidi="ar-SA"/>
        </w:rPr>
        <w:t xml:space="preserve">،حدّثني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بقية سنة عشر و مائة و مات سنة سبع و 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أخبرنا إسماعيل بن مسعدة، أخبرنا حمزة بن يوسف، أخبرنا أبو أحمد بن عديّ‌ </w:t>
      </w:r>
      <w:r>
        <w:rPr>
          <w:rStyle w:val="FootnoteAnchor"/>
          <w:rtl w:val="true"/>
        </w:rPr>
        <w:footnoteReference w:id="1460"/>
      </w:r>
      <w:r>
        <w:rPr>
          <w:rFonts w:ascii="Amiri" w:hAnsi="Amiri" w:eastAsia="Amiri" w:cs="Amiri"/>
          <w:color w:val="111111"/>
          <w:sz w:val="28"/>
          <w:sz w:val="28"/>
          <w:szCs w:val="28"/>
          <w:rtl w:val="true"/>
          <w:lang w:bidi="ar-SA"/>
        </w:rPr>
        <w:t xml:space="preserve">،حدّثنا محمد بن عبيد اللّه بن فضل </w:t>
      </w:r>
      <w:r>
        <w:rPr>
          <w:rStyle w:val="FootnoteAnchor"/>
          <w:rtl w:val="true"/>
        </w:rPr>
        <w:footnoteReference w:id="146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سعيد بن عمرو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بقية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إذا جاءت مسألة إلى إسماعيل بن عيّاش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بها إلى ذلك الغلام، قال 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بيني و بينه خمس سنين، ولد سنة 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مائة، و ولدت سنة</w:t>
      </w:r>
      <w:r>
        <w:rPr>
          <w:rFonts w:eastAsia="Amiri" w:cs="Amiri" w:ascii="Amiri" w:hAnsi="Amiri"/>
          <w:color w:val="111111"/>
          <w:sz w:val="28"/>
          <w:szCs w:val="28"/>
          <w:rtl w:val="true"/>
          <w:lang w:bidi="ar-SA"/>
        </w:rPr>
        <w:t xml:space="preserve">] </w:t>
      </w:r>
      <w:r>
        <w:rPr>
          <w:rStyle w:val="FootnoteAnchor"/>
          <w:rtl w:val="true"/>
        </w:rPr>
        <w:footnoteReference w:id="1462"/>
      </w:r>
      <w:r>
        <w:rPr>
          <w:rFonts w:ascii="Amiri" w:hAnsi="Amiri" w:eastAsia="Amiri" w:cs="Amiri"/>
          <w:color w:val="111111"/>
          <w:sz w:val="28"/>
          <w:sz w:val="28"/>
          <w:szCs w:val="28"/>
          <w:rtl w:val="true"/>
          <w:lang w:bidi="ar-SA"/>
        </w:rPr>
        <w:t>عشر و 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4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حدّثنا أحمد بن محمد بن عنبسة، حدّثنا أبو التّقي،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بقية قال لي عبد اللّه بن صالح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يحمد أيّكما أكبر أنت أو إسماعيل </w:t>
      </w:r>
      <w:r>
        <w:rPr>
          <w:rStyle w:val="FootnoteAnchor"/>
          <w:rtl w:val="true"/>
        </w:rPr>
        <w:footnoteReference w:id="1464"/>
      </w:r>
      <w:r>
        <w:rPr>
          <w:rFonts w:ascii="Amiri" w:hAnsi="Amiri" w:eastAsia="Amiri" w:cs="Amiri"/>
          <w:color w:val="111111"/>
          <w:sz w:val="28"/>
          <w:sz w:val="28"/>
          <w:szCs w:val="28"/>
          <w:rtl w:val="true"/>
          <w:lang w:bidi="ar-SA"/>
        </w:rPr>
        <w:t>بن عيّاش‌؟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مولد إسماعيل سنة ثمان و مائة و مولدي سنة ثنتي عشرة و مائة، 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إنّكما لترب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الماوردي، أنبأنا أبو الفضل بن خيرون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البركات الأنماطي، أخبرنا ثابت بن بندار،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الأزهري، أخبرنا عبيد اللّه بن أحمد بن يعقوب، أخبرنا العباس بن العباس بن محمد بن عبد اللّه بن المغيرة الجوهري أخبرنا صالح بن أحمد بن محمد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بقية أبو يحمد الميتمي </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أخبرنا أبو البركات الأنماطي، أخبرنا أحمد بن الحسن بن خيرون، أخبرنا محمد بن علي بن يعقوب، أخبرنا أبو بكر محمد بن البابسيري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الأحوص بن المفضّل </w:t>
      </w:r>
      <w:r>
        <w:rPr>
          <w:rStyle w:val="FootnoteAnchor"/>
          <w:rtl w:val="true"/>
        </w:rPr>
        <w:footnoteReference w:id="1466"/>
      </w:r>
      <w:r>
        <w:rPr>
          <w:rFonts w:ascii="Amiri" w:hAnsi="Amiri" w:eastAsia="Amiri" w:cs="Amiri"/>
          <w:color w:val="111111"/>
          <w:sz w:val="28"/>
          <w:sz w:val="28"/>
          <w:szCs w:val="28"/>
          <w:rtl w:val="true"/>
          <w:lang w:bidi="ar-SA"/>
        </w:rPr>
        <w:t xml:space="preserve">بن غسان، حدّثنا أبي، عن يحيى </w:t>
      </w:r>
      <w:r>
        <w:rPr>
          <w:rStyle w:val="FootnoteAnchor"/>
          <w:rtl w:val="true"/>
        </w:rPr>
        <w:footnoteReference w:id="1467"/>
      </w:r>
      <w:r>
        <w:rPr>
          <w:rFonts w:ascii="Amiri" w:hAnsi="Amiri" w:eastAsia="Amiri" w:cs="Amiri"/>
          <w:color w:val="111111"/>
          <w:sz w:val="28"/>
          <w:sz w:val="28"/>
          <w:szCs w:val="28"/>
          <w:rtl w:val="true"/>
          <w:lang w:bidi="ar-SA"/>
        </w:rPr>
        <w:t>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بن الوليد أبو يحمد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سعيد هو صليعة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أبي يقول هو 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الفضل</w:t>
      </w:r>
      <w:r>
        <w:rPr>
          <w:rFonts w:eastAsia="Amiri" w:cs="Amiri" w:ascii="Amiri" w:hAnsi="Amiri"/>
          <w:color w:val="111111"/>
          <w:sz w:val="28"/>
          <w:szCs w:val="28"/>
          <w:rtl w:val="true"/>
          <w:lang w:bidi="ar-SA"/>
        </w:rPr>
        <w:t xml:space="preserve">] </w:t>
      </w:r>
      <w:r>
        <w:rPr>
          <w:rStyle w:val="FootnoteAnchor"/>
          <w:rtl w:val="true"/>
        </w:rPr>
        <w:footnoteReference w:id="1468"/>
      </w:r>
      <w:r>
        <w:rPr>
          <w:rFonts w:ascii="Amiri" w:hAnsi="Amiri" w:eastAsia="Amiri" w:cs="Amiri"/>
          <w:color w:val="111111"/>
          <w:sz w:val="28"/>
          <w:sz w:val="28"/>
          <w:szCs w:val="28"/>
          <w:rtl w:val="true"/>
          <w:lang w:bidi="ar-SA"/>
        </w:rPr>
        <w:t>بن خيرون و أبو القاسم بن السّمرقندي، أخبرنا أبو بكر بن الطبري، أخبرنا أبو الحسن بن الفضل، أخبرنا عبد اللّه بن جعفر، حدّثنا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أبو أيوب سليمان بن سلمة الخبائري،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بقية بن الوليد أبو يحمد بن صائد الكلاعي الميتمي </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غالب بن البنّا، أخبرنا أبو الحسين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الآبنوسي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أخبرنا أبو القاسم بن عتّاب، أخبرنا أحمد بن عمير إجازة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بن السّوسي، أخبرنا أبو عبد اللّه بن أبي الحديد، أخبرنا أبو الحسن الرّبعي، أخبرنا عبد الوهاب الكلابي، أخبرنا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الحسن بن سميع قال في الطبقة السادسة بقية بن الوليد يكنى أبا يحمد الحمصي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الغنائم بن النرسي، ثم حدّثنا أبو الفضل بن ناصر، أخبرنا أبو الفضل بن خيرون و أبو الحسين بن الطّيّوري و أبو الغنائم،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أحمد الغندجاني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عبدان، أخبرنا محمد بن سهل، أخبرنا محمد بن إسماعيل البخاري، قال </w:t>
      </w:r>
      <w:r>
        <w:rPr>
          <w:rStyle w:val="FootnoteAnchor"/>
          <w:rtl w:val="true"/>
        </w:rPr>
        <w:footnoteReference w:id="14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بقية بن الوليد أبو يحمد الكلاعي من أنفسهم الحمصي سمع بحير ابن سعد، و محمد بن زياد</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الفضل بن ناصر قال أجاز لنا أبو الفضل بن الحكاك، أنبأنا أبو نصر </w:t>
      </w:r>
    </w:p>
    <w:p>
      <w:pPr>
        <w:pStyle w:val="BookText"/>
        <w:rPr/>
      </w:pPr>
      <w:r>
        <w:rPr>
          <w:rFonts w:ascii="Amiri" w:hAnsi="Amiri" w:eastAsia="Amiri" w:cs="Amiri"/>
          <w:color w:val="111111"/>
          <w:sz w:val="28"/>
          <w:sz w:val="28"/>
          <w:szCs w:val="28"/>
          <w:rtl w:val="true"/>
          <w:lang w:bidi="ar-SA"/>
        </w:rPr>
        <w:t>الوائلي، أخبرنا الخصيب بن عبد اللّه، أخبرنا عبد الكريم بن أبي عبد الرّحمن،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يحمد بقية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Style w:val="FootnoteAnchor"/>
          <w:rtl w:val="true"/>
        </w:rPr>
        <w:footnoteReference w:id="1471"/>
      </w:r>
      <w:r>
        <w:rPr>
          <w:rFonts w:ascii="Amiri" w:hAnsi="Amiri" w:eastAsia="Amiri" w:cs="Amiri"/>
          <w:color w:val="111111"/>
          <w:sz w:val="28"/>
          <w:sz w:val="28"/>
          <w:szCs w:val="28"/>
          <w:rtl w:val="true"/>
          <w:lang w:bidi="ar-SA"/>
        </w:rPr>
        <w:t xml:space="preserve">يكنى أبا يحمد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الياء مضمومة و الحاء ساكنة و الميم مفتوحة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أجاز لنا أبو الفتح بن المحاملي،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بن الوليد الحمصي أبو يحمد و أصحاب الحديث يقولون بفتح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زكريا، حدّثنا عبد الغني بن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فبقية بالباء معجمة بواحدة بقية بن الوليد الحمصي أبو يحمد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و أبو منصور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14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بقية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1473"/>
      </w:r>
      <w:r>
        <w:rPr>
          <w:rFonts w:ascii="Amiri" w:hAnsi="Amiri" w:eastAsia="Amiri" w:cs="Amiri"/>
          <w:color w:val="111111"/>
          <w:sz w:val="28"/>
          <w:sz w:val="28"/>
          <w:szCs w:val="28"/>
          <w:rtl w:val="true"/>
          <w:lang w:bidi="ar-SA"/>
        </w:rPr>
        <w:t xml:space="preserve">صابر بن كعب بن حريز </w:t>
      </w:r>
      <w:r>
        <w:rPr>
          <w:rStyle w:val="FootnoteAnchor"/>
          <w:rtl w:val="true"/>
        </w:rPr>
        <w:footnoteReference w:id="1474"/>
      </w:r>
      <w:r>
        <w:rPr>
          <w:rFonts w:ascii="Amiri" w:hAnsi="Amiri" w:eastAsia="Amiri" w:cs="Amiri"/>
          <w:color w:val="111111"/>
          <w:sz w:val="28"/>
          <w:sz w:val="28"/>
          <w:szCs w:val="28"/>
          <w:rtl w:val="true"/>
          <w:lang w:bidi="ar-SA"/>
        </w:rPr>
        <w:t>أبو يحمد الكلاعي الحمصي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محمد بن زياد الألهاني، و بحير </w:t>
      </w:r>
      <w:r>
        <w:rPr>
          <w:rStyle w:val="FootnoteAnchor"/>
          <w:rtl w:val="true"/>
        </w:rPr>
        <w:footnoteReference w:id="1475"/>
      </w:r>
      <w:r>
        <w:rPr>
          <w:rFonts w:ascii="IRNazanin" w:hAnsi="IRNazanin" w:eastAsia="IRNazanin"/>
          <w:color w:val="111111"/>
          <w:sz w:val="28"/>
          <w:sz w:val="28"/>
          <w:szCs w:val="28"/>
          <w:rtl w:val="true"/>
          <w:lang w:bidi="fa-IR"/>
        </w:rPr>
        <w:t xml:space="preserve">بن سعد، و صفوان بن عمرو </w:t>
      </w:r>
      <w:r>
        <w:rPr>
          <w:rStyle w:val="FootnoteAnchor"/>
          <w:rtl w:val="true"/>
        </w:rPr>
        <w:footnoteReference w:id="1476"/>
      </w:r>
      <w:r>
        <w:rPr>
          <w:rFonts w:ascii="Amiri" w:hAnsi="Amiri" w:eastAsia="Amiri" w:cs="Amiri"/>
          <w:color w:val="111111"/>
          <w:sz w:val="28"/>
          <w:sz w:val="28"/>
          <w:szCs w:val="28"/>
          <w:rtl w:val="true"/>
          <w:lang w:bidi="ar-SA"/>
        </w:rPr>
        <w:t xml:space="preserve">، و الأوزاعي، و محمد بن الوليد الزبيدي، و أبا بكر بن أبي مريم الغساني، و عبيد اللّه بن عمر العمري، و سعيد بن بشير، و الصّبّاح </w:t>
      </w:r>
      <w:r>
        <w:rPr>
          <w:rStyle w:val="FootnoteAnchor"/>
          <w:rtl w:val="true"/>
        </w:rPr>
        <w:footnoteReference w:id="1477"/>
      </w:r>
      <w:r>
        <w:rPr>
          <w:rFonts w:ascii="Amiri" w:hAnsi="Amiri" w:eastAsia="Amiri" w:cs="Amiri"/>
          <w:color w:val="111111"/>
          <w:sz w:val="28"/>
          <w:sz w:val="28"/>
          <w:szCs w:val="28"/>
          <w:rtl w:val="true"/>
          <w:lang w:bidi="ar-SA"/>
        </w:rPr>
        <w:t>بن مجالد، و الجرّاح بن المنهال، و غيرهم</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شعبة بن الحجّاج، و حمّاد بن زيد، و عبد اللّه بن المبارك، و يزيد بن هارون، و نعيم بن حمّاد، و حاجب بن الوليد، و الوليد بن صالح، و داود بن رشيد، و أبو إبراهيم التّرجماني، و أبو همّام الوليد بن شجاع، و إسحاق بن راهويه و قدم بقية بغداد و حدّث بها، </w:t>
      </w:r>
    </w:p>
    <w:p>
      <w:pPr>
        <w:pStyle w:val="BookText"/>
        <w:rPr/>
      </w:pPr>
      <w:r>
        <w:rPr>
          <w:rFonts w:ascii="Amiri" w:hAnsi="Amiri" w:eastAsia="Amiri" w:cs="Amiri"/>
          <w:color w:val="111111"/>
          <w:sz w:val="28"/>
          <w:sz w:val="28"/>
          <w:szCs w:val="28"/>
          <w:rtl w:val="true"/>
          <w:lang w:bidi="ar-SA"/>
        </w:rPr>
        <w:t>و في حديثه مناكير، إلاّ أن أكثرها عن المجاهيل و كان صدوقا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14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صايد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المعجمة باثنتين من تحتها و الدال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بن الوليد بن صايد الميتمي أبو يحمد 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إلى ميتم الكلاع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زكريا عبد اللّه الخلاّل، أخبرنا أبو القاسم بن مندة، أخبرنا عمي أبو القاسم أنبأ علي بن محمد، أنبأنا أبو طاهر بن سلمة، أنبأنا أبو محمد بن أبي حاتم، حدّثنا الحسين بن الحسن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شعبة مبجّلا لبقية بن الوليد حيث قدم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بن أبي الحديد، أنبأنا جدي أبو عبد اللّه، أنبأنا علي بن الحسن الرّبعي، حدّثنا أبو العباس أحمد بن عتبة، حدّثنا محمد بن يوسف الهروي، حدّثنا محمد 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حيوة بن شريح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شعبة لابن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عليه بقية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اجمع الأحاديث التي أسأل عنها و الغرائب، و انفذها </w:t>
      </w:r>
      <w:r>
        <w:rPr>
          <w:rStyle w:val="FootnoteAnchor"/>
          <w:rtl w:val="true"/>
        </w:rPr>
        <w:footnoteReference w:id="1479"/>
      </w:r>
      <w:r>
        <w:rPr>
          <w:rFonts w:ascii="Amiri" w:hAnsi="Amiri" w:eastAsia="Amiri" w:cs="Amiri"/>
          <w:color w:val="111111"/>
          <w:sz w:val="28"/>
          <w:sz w:val="28"/>
          <w:szCs w:val="28"/>
          <w:rtl w:val="true"/>
          <w:lang w:bidi="ar-SA"/>
        </w:rPr>
        <w:t xml:space="preserve">لهذا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بقية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حدّثنا و أبو منصور بن خيرون، أخبرنا أبو بكر الخطيب </w:t>
      </w:r>
      <w:r>
        <w:rPr>
          <w:rStyle w:val="FootnoteAnchor"/>
          <w:rtl w:val="true"/>
        </w:rPr>
        <w:footnoteReference w:id="1480"/>
      </w:r>
      <w:r>
        <w:rPr>
          <w:rFonts w:ascii="Amiri" w:hAnsi="Amiri" w:eastAsia="Amiri" w:cs="Amiri"/>
          <w:color w:val="111111"/>
          <w:sz w:val="28"/>
          <w:sz w:val="28"/>
          <w:szCs w:val="28"/>
          <w:rtl w:val="true"/>
          <w:lang w:bidi="ar-SA"/>
        </w:rPr>
        <w:t>،أخبرني محمد بن أبي علي، حدّثنا أبو علي الحسين بن محمد الشافعي، حدّثنا أبو عبيد محمد بن علي الآجري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داود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w:t>
      </w:r>
      <w:r>
        <w:rPr>
          <w:rFonts w:eastAsia="Amiri" w:cs="Amiri" w:ascii="Amiri" w:hAnsi="Amiri"/>
          <w:color w:val="111111"/>
          <w:sz w:val="28"/>
          <w:szCs w:val="28"/>
          <w:rtl w:val="true"/>
          <w:lang w:bidi="ar-SA"/>
        </w:rPr>
        <w:t xml:space="preserve">] </w:t>
      </w:r>
      <w:r>
        <w:rPr>
          <w:rStyle w:val="FootnoteAnchor"/>
          <w:rtl w:val="true"/>
        </w:rPr>
        <w:footnoteReference w:id="1481"/>
      </w:r>
      <w:r>
        <w:rPr>
          <w:rFonts w:ascii="Amiri" w:hAnsi="Amiri" w:eastAsia="Amiri" w:cs="Amiri"/>
          <w:color w:val="111111"/>
          <w:sz w:val="28"/>
          <w:sz w:val="28"/>
          <w:szCs w:val="28"/>
          <w:rtl w:val="true"/>
          <w:lang w:bidi="ar-SA"/>
        </w:rPr>
        <w:t xml:space="preserve">يزيد بن هارون من بقية ببغداد و سمع شعبة </w:t>
      </w:r>
      <w:r>
        <w:rPr>
          <w:rStyle w:val="FootnoteAnchor"/>
          <w:rtl w:val="true"/>
        </w:rPr>
        <w:footnoteReference w:id="1482"/>
      </w:r>
      <w:r>
        <w:rPr>
          <w:rFonts w:ascii="Amiri" w:hAnsi="Amiri" w:eastAsia="Amiri" w:cs="Amiri"/>
          <w:color w:val="111111"/>
          <w:sz w:val="28"/>
          <w:sz w:val="28"/>
          <w:szCs w:val="28"/>
          <w:rtl w:val="true"/>
          <w:lang w:bidi="ar-SA"/>
        </w:rPr>
        <w:t>من بقية ببغداد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أبو الفرج الطّناجيري، حدّثنا عمر بن أحمد الواعظ‍‌، حدّثنا إسحاق الرّملي،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عوف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حيوة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شعبة</w:t>
      </w:r>
      <w:r>
        <w:rPr>
          <w:rFonts w:eastAsia="Amiri" w:cs="Amiri" w:ascii="Amiri" w:hAnsi="Amiri"/>
          <w:color w:val="111111"/>
          <w:sz w:val="28"/>
          <w:szCs w:val="28"/>
          <w:rtl w:val="true"/>
          <w:lang w:bidi="ar-SA"/>
        </w:rPr>
        <w:t xml:space="preserve">] </w:t>
      </w:r>
      <w:r>
        <w:rPr>
          <w:rStyle w:val="FootnoteAnchor"/>
          <w:rtl w:val="true"/>
        </w:rPr>
        <w:footnoteReference w:id="1483"/>
      </w:r>
      <w:r>
        <w:rPr>
          <w:rFonts w:ascii="Amiri" w:hAnsi="Amiri" w:eastAsia="Amiri" w:cs="Amiri"/>
          <w:color w:val="111111"/>
          <w:sz w:val="28"/>
          <w:sz w:val="28"/>
          <w:szCs w:val="28"/>
          <w:rtl w:val="true"/>
          <w:lang w:bidi="ar-SA"/>
        </w:rPr>
        <w:t>إني لأسمع منك أحاديث لو لم أحفظها لطرت</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أخبرنا إسماعيل بن مسعدة، أخبرنا حمزة بن </w:t>
      </w:r>
    </w:p>
    <w:p>
      <w:pPr>
        <w:pStyle w:val="BookText"/>
        <w:rPr/>
      </w:pPr>
      <w:r>
        <w:rPr>
          <w:rFonts w:ascii="Amiri" w:hAnsi="Amiri" w:eastAsia="Amiri" w:cs="Amiri"/>
          <w:color w:val="111111"/>
          <w:sz w:val="28"/>
          <w:sz w:val="28"/>
          <w:szCs w:val="28"/>
          <w:rtl w:val="true"/>
          <w:lang w:bidi="ar-SA"/>
        </w:rPr>
        <w:t xml:space="preserve">يوسف، أخبرنا أبو أحمد بن عديّ‌ </w:t>
      </w:r>
      <w:r>
        <w:rPr>
          <w:rStyle w:val="FootnoteAnchor"/>
          <w:rtl w:val="true"/>
        </w:rPr>
        <w:footnoteReference w:id="1484"/>
      </w:r>
      <w:r>
        <w:rPr>
          <w:rFonts w:ascii="IRNazanin" w:hAnsi="IRNazanin" w:eastAsia="IRNazanin"/>
          <w:color w:val="111111"/>
          <w:sz w:val="28"/>
          <w:sz w:val="28"/>
          <w:szCs w:val="28"/>
          <w:rtl w:val="true"/>
          <w:lang w:bidi="fa-IR"/>
        </w:rPr>
        <w:t xml:space="preserve">،حدّثنا الفضل </w:t>
      </w:r>
      <w:r>
        <w:rPr>
          <w:rStyle w:val="FootnoteAnchor"/>
          <w:rtl w:val="true"/>
        </w:rPr>
        <w:footnoteReference w:id="1485"/>
      </w:r>
      <w:r>
        <w:rPr>
          <w:rFonts w:ascii="Amiri" w:hAnsi="Amiri" w:eastAsia="Amiri" w:cs="Amiri"/>
          <w:color w:val="111111"/>
          <w:sz w:val="28"/>
          <w:sz w:val="28"/>
          <w:szCs w:val="28"/>
          <w:rtl w:val="true"/>
          <w:lang w:bidi="ar-SA"/>
        </w:rPr>
        <w:t xml:space="preserve">بن عبد اللّه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سليمان</w:t>
      </w:r>
      <w:r>
        <w:rPr>
          <w:rFonts w:eastAsia="Amiri" w:cs="Amiri" w:ascii="Amiri" w:hAnsi="Amiri"/>
          <w:color w:val="111111"/>
          <w:sz w:val="28"/>
          <w:szCs w:val="28"/>
          <w:rtl w:val="true"/>
          <w:lang w:bidi="ar-SA"/>
        </w:rPr>
        <w:t xml:space="preserve">] </w:t>
      </w:r>
      <w:r>
        <w:rPr>
          <w:rStyle w:val="FootnoteAnchor"/>
          <w:rtl w:val="true"/>
        </w:rPr>
        <w:footnoteReference w:id="1486"/>
      </w:r>
      <w:r>
        <w:rPr>
          <w:rFonts w:ascii="Amiri" w:hAnsi="Amiri" w:eastAsia="Amiri" w:cs="Amiri"/>
          <w:color w:val="111111"/>
          <w:sz w:val="28"/>
          <w:sz w:val="28"/>
          <w:szCs w:val="28"/>
          <w:rtl w:val="true"/>
          <w:lang w:bidi="ar-SA"/>
        </w:rPr>
        <w:t>بن عبد الحميد، حدّثنا حيوة،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بقية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قرأت على شعبة </w:t>
      </w:r>
      <w:r>
        <w:rPr>
          <w:rStyle w:val="FootnoteAnchor"/>
          <w:rtl w:val="true"/>
        </w:rPr>
        <w:footnoteReference w:id="1487"/>
      </w:r>
      <w:r>
        <w:rPr>
          <w:rFonts w:ascii="Amiri" w:hAnsi="Amiri" w:eastAsia="Amiri" w:cs="Amiri"/>
          <w:color w:val="111111"/>
          <w:sz w:val="28"/>
          <w:sz w:val="28"/>
          <w:szCs w:val="28"/>
          <w:rtl w:val="true"/>
          <w:lang w:bidi="ar-SA"/>
        </w:rPr>
        <w:t>كتاب بحير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يحمد لو لم أسمع هذا منك لطرت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أخبرنا أبو عبد اللّه محمد بن علي بن الحسين بن سكينة الأنماطي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أحمد محمد بن عبد اللّه بن أحمد بن القاسم بن منيع الذّهلي، حدّثنا محمد بن الحسين بن علي، حدّثنا عبد اللّه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القرشي، نا محمد</w:t>
      </w:r>
      <w:r>
        <w:rPr>
          <w:rFonts w:eastAsia="Amiri" w:cs="Amiri" w:ascii="Amiri" w:hAnsi="Amiri"/>
          <w:color w:val="111111"/>
          <w:sz w:val="28"/>
          <w:szCs w:val="28"/>
          <w:rtl w:val="true"/>
          <w:lang w:bidi="ar-SA"/>
        </w:rPr>
        <w:t xml:space="preserve">] </w:t>
      </w:r>
      <w:r>
        <w:rPr>
          <w:rStyle w:val="FootnoteAnchor"/>
          <w:rtl w:val="true"/>
        </w:rPr>
        <w:footnoteReference w:id="1488"/>
      </w:r>
      <w:r>
        <w:rPr>
          <w:rFonts w:ascii="Amiri" w:hAnsi="Amiri" w:eastAsia="Amiri" w:cs="Amiri"/>
          <w:color w:val="111111"/>
          <w:sz w:val="28"/>
          <w:sz w:val="28"/>
          <w:szCs w:val="28"/>
          <w:rtl w:val="true"/>
          <w:lang w:bidi="ar-SA"/>
        </w:rPr>
        <w:t>بن سلمة الأشجعي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بقية بن الوليد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شعبة بحديث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يحمد لو لم أسمع هذا الحديث منك 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سلمة فقلت لبقية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به، فحدّثنا بقية بن الوليد عن بحير بن سعد عن علي بن معدان، عن حيان، عن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عائشة عن أكل البصل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طعام أكله رسول اللّه صلى اللّه عليه و سلم طعام فيه بصل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سعد إسماعيل بن أحمد بن عبد الملك و أبو الحسن مكي بن أبي طالب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أحمد بن علي بن خلف، أنا أبو عبد اللّه الحافظ‍‌، أنا الزبير بن عبد الواحد، أنا أبو</w:t>
      </w:r>
      <w:r>
        <w:rPr>
          <w:rFonts w:eastAsia="Amiri" w:cs="Amiri" w:ascii="Amiri" w:hAnsi="Amiri"/>
          <w:color w:val="111111"/>
          <w:sz w:val="28"/>
          <w:szCs w:val="28"/>
          <w:rtl w:val="true"/>
          <w:lang w:bidi="ar-SA"/>
        </w:rPr>
        <w:t xml:space="preserve">] </w:t>
      </w:r>
      <w:r>
        <w:rPr>
          <w:rStyle w:val="FootnoteAnchor"/>
          <w:rtl w:val="true"/>
        </w:rPr>
        <w:footnoteReference w:id="1489"/>
      </w:r>
      <w:r>
        <w:rPr>
          <w:rFonts w:ascii="Amiri" w:hAnsi="Amiri" w:eastAsia="Amiri" w:cs="Amiri"/>
          <w:color w:val="111111"/>
          <w:sz w:val="28"/>
          <w:sz w:val="28"/>
          <w:szCs w:val="28"/>
          <w:rtl w:val="true"/>
          <w:lang w:bidi="ar-SA"/>
        </w:rPr>
        <w:t xml:space="preserve">تراب محمد بن سهل، حدّثنا أحمد 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قطن بن كثير، حدّثنا محمد بن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بقية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لقيني شعبة ببغداد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لم ألقك لمتّ‌، معك كتاب بحير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رجعت فاكتبه و اختمه و وجّه به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الأكفاني، أخبرنا عبد العزيز الكتاني أخبرنا أبو محمد بن أبي نصر، أخبرنا أبو الميمون بن راشد، حدّثنا أبو زرعة </w:t>
      </w:r>
      <w:r>
        <w:rPr>
          <w:rStyle w:val="FootnoteAnchor"/>
          <w:rtl w:val="true"/>
        </w:rPr>
        <w:footnoteReference w:id="1490"/>
      </w:r>
      <w:r>
        <w:rPr>
          <w:rFonts w:ascii="Amiri" w:hAnsi="Amiri" w:eastAsia="Amiri" w:cs="Amiri"/>
          <w:color w:val="111111"/>
          <w:sz w:val="28"/>
          <w:sz w:val="28"/>
          <w:szCs w:val="28"/>
          <w:rtl w:val="true"/>
          <w:lang w:bidi="ar-SA"/>
        </w:rPr>
        <w:t>،حدّثني حيوة بن شريح، حدّثنا بقية،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 إليّ‌ حديث بحير</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قرأنا على أبي عبد اللّه يحيى بن الحسن بن البنّا، عن أبي تمام علي بن محمد، عن أبي عمر بن حيوية أخبرنا محمد بن القاسم بن جعفر، حدّثنا أبو بكر بن أبي خيثمة، حدّثنا </w:t>
      </w:r>
    </w:p>
    <w:p>
      <w:pPr>
        <w:pStyle w:val="BookText"/>
        <w:rPr/>
      </w:pPr>
      <w:r>
        <w:rPr>
          <w:rFonts w:ascii="Amiri" w:hAnsi="Amiri" w:eastAsia="Amiri" w:cs="Amiri"/>
          <w:color w:val="111111"/>
          <w:sz w:val="28"/>
          <w:sz w:val="28"/>
          <w:szCs w:val="28"/>
          <w:rtl w:val="true"/>
          <w:lang w:bidi="ar-SA"/>
        </w:rPr>
        <w:t>الحوطي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بقية بن الوليد كان شعبة بن الحجّاج يملي عليّ‌ و ذلك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لي حديث بحير فكتبتها له،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يحل لك أن تكتب و لا يحل لنا أن نكتب‌؟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العباس بن الوليد فرأيت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شعبة</w:t>
      </w:r>
      <w:r>
        <w:rPr>
          <w:rFonts w:eastAsia="Amiri" w:cs="Amiri" w:ascii="Amiri" w:hAnsi="Amiri"/>
          <w:color w:val="111111"/>
          <w:sz w:val="28"/>
          <w:szCs w:val="28"/>
          <w:rtl w:val="true"/>
          <w:lang w:bidi="ar-SA"/>
        </w:rPr>
        <w:t xml:space="preserve">] </w:t>
      </w:r>
      <w:r>
        <w:rPr>
          <w:rStyle w:val="FootnoteAnchor"/>
          <w:rtl w:val="true"/>
        </w:rPr>
        <w:footnoteReference w:id="1491"/>
      </w:r>
      <w:r>
        <w:rPr>
          <w:rFonts w:ascii="Amiri" w:hAnsi="Amiri" w:eastAsia="Amiri" w:cs="Amiri"/>
          <w:color w:val="111111"/>
          <w:sz w:val="28"/>
          <w:sz w:val="28"/>
          <w:szCs w:val="28"/>
          <w:rtl w:val="true"/>
          <w:lang w:bidi="ar-SA"/>
        </w:rPr>
        <w:t>في المنام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بسطام زعم بقية أنه كان يكتب عنك إملاء،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بقية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أخبرنا إسماعيل بن مسعدة، أخبرنا حمزة بن يوسف، أنبأنا أبو أحمد بن عديّ‌ </w:t>
      </w:r>
      <w:r>
        <w:rPr>
          <w:rStyle w:val="FootnoteAnchor"/>
          <w:rtl w:val="true"/>
        </w:rPr>
        <w:footnoteReference w:id="1492"/>
      </w:r>
      <w:r>
        <w:rPr>
          <w:rFonts w:ascii="Amiri" w:hAnsi="Amiri" w:eastAsia="Amiri" w:cs="Amiri"/>
          <w:color w:val="111111"/>
          <w:sz w:val="28"/>
          <w:sz w:val="28"/>
          <w:szCs w:val="28"/>
          <w:rtl w:val="true"/>
          <w:lang w:bidi="ar-SA"/>
        </w:rPr>
        <w:t>،حدّثنا إسحاق بن إبراهيم، حدّثنا أحمد بن الوليد بن خالد، حدّثنا محمد بن أبي السري،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بقية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يحمد، ما أحسن حديثك و لكن ليس له أركان،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حديثكم أنتم له أركان تجيئني بغالب القطّان و حميد الأعرج و أبي التّيّاح و نجيئكم بمحمد بن زياد الألهاني، و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1493"/>
      </w:r>
      <w:r>
        <w:rPr>
          <w:rFonts w:ascii="Amiri" w:hAnsi="Amiri" w:eastAsia="Amiri" w:cs="Amiri"/>
          <w:color w:val="111111"/>
          <w:sz w:val="28"/>
          <w:sz w:val="28"/>
          <w:szCs w:val="28"/>
          <w:rtl w:val="true"/>
          <w:lang w:bidi="ar-SA"/>
        </w:rPr>
        <w:t>أبي مريم الغسّاني و صفوان بن عمرو السّكسكي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بسطام أيش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عدا رجل على رجل فضرب </w:t>
      </w:r>
      <w:r>
        <w:rPr>
          <w:rStyle w:val="FootnoteAnchor"/>
          <w:rtl w:val="true"/>
        </w:rPr>
        <w:footnoteReference w:id="1494"/>
      </w:r>
      <w:r>
        <w:rPr>
          <w:rFonts w:ascii="Amiri" w:hAnsi="Amiri" w:eastAsia="Amiri" w:cs="Amiri"/>
          <w:color w:val="111111"/>
          <w:sz w:val="28"/>
          <w:sz w:val="28"/>
          <w:szCs w:val="28"/>
          <w:rtl w:val="true"/>
          <w:lang w:bidi="ar-SA"/>
        </w:rPr>
        <w:t>شمّه‌؟ فادّعى المضروب أن شمّه قد ذهب،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عندي فيها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سمعت المشيخة تقول يشم الخردل فإن دمعت عيناه فهو كاذب و إن لم تدمع أعطي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رويت هذه الحكاية على وجه آخر</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بها القاسم بن السّوسي، أخبرنا أبو الحسن علي بن الحسن بن عبد السلام الأزدي، أخبرنا أبو الحسن علي بن موسى بن الحسين، أخبرنا أبو أحمد عبد اللّه بن بكر، حدّثني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حميد</w:t>
      </w:r>
      <w:r>
        <w:rPr>
          <w:rFonts w:eastAsia="Amiri" w:cs="Amiri" w:ascii="Amiri" w:hAnsi="Amiri"/>
          <w:color w:val="111111"/>
          <w:sz w:val="28"/>
          <w:szCs w:val="28"/>
          <w:rtl w:val="true"/>
          <w:lang w:bidi="ar-SA"/>
        </w:rPr>
        <w:t xml:space="preserve">] </w:t>
      </w:r>
      <w:r>
        <w:rPr>
          <w:rStyle w:val="FootnoteAnchor"/>
          <w:rtl w:val="true"/>
        </w:rPr>
        <w:footnoteReference w:id="1495"/>
      </w:r>
      <w:r>
        <w:rPr>
          <w:rFonts w:ascii="Amiri" w:hAnsi="Amiri" w:eastAsia="Amiri" w:cs="Amiri"/>
          <w:color w:val="111111"/>
          <w:sz w:val="28"/>
          <w:sz w:val="28"/>
          <w:szCs w:val="28"/>
          <w:rtl w:val="true"/>
          <w:lang w:bidi="ar-SA"/>
        </w:rPr>
        <w:t>الكلابي، حدّثنا نصر بن عبد اللّه المعتمدي، حدّثنا إبراهيم بن الجنيد،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بقية بن الوليد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على شعبة فأبعدني و أقصاني، فأقمت عنده شهرين لا أصل منه إلى شيء، فبينا أنا عنده بين الظهر و العصر إذ </w:t>
      </w:r>
    </w:p>
    <w:p>
      <w:pPr>
        <w:pStyle w:val="BookText"/>
        <w:rPr/>
      </w:pPr>
      <w:r>
        <w:rPr>
          <w:rFonts w:ascii="Amiri" w:hAnsi="Amiri" w:eastAsia="Amiri" w:cs="Amiri"/>
          <w:color w:val="111111"/>
          <w:sz w:val="28"/>
          <w:sz w:val="28"/>
          <w:szCs w:val="28"/>
          <w:rtl w:val="true"/>
          <w:lang w:bidi="ar-SA"/>
        </w:rPr>
        <w:t>أقبل إليه رسول الأمير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بسطام الأمير يقرأ عليك السلام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نقول في رجل ضرب رجلا على الرأس فادّعى المضروب أنه قد منعه الشمّ‌؟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عند شعبة جواب، فانصرف إلى جلسائه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في مسألة الأمير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فأخبرهم، فلم يكن عند القوم جواب، فالتفت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نزل بكم هذا إلى من ترجعون‌؟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و إلى أمثالك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هذا عنك إلى من ترجعون‌؟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أبي عمرو عبد الرّحمن بن عمرو الأوزاعي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مسألة الأمير،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يشمّ‌ الخردل المدقوق فإن دمعت عيناه فكاذب، و إن لم تدمع عيناه فصادق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فافتينا رسول الأمير بذلك و أقبل عليّ‌ فحدّثني في شهرين ما كنت أرضى أن يحدّثنيه في ستة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الفراوي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أجازه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بكر البيهقي، أخبرنا محمد بن عبد اللّه الحافظ‍‌، حدّثني محمد بن الحسن، أخبرنا أحمد بن الحسن القاضي، حدّثنا أحمد بن محمد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زرعة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Style w:val="FootnoteAnchor"/>
          <w:rtl w:val="true"/>
        </w:rPr>
        <w:footnoteReference w:id="1496"/>
      </w:r>
      <w:r>
        <w:rPr>
          <w:rFonts w:ascii="Amiri" w:hAnsi="Amiri" w:eastAsia="Amiri" w:cs="Amiri"/>
          <w:color w:val="111111"/>
          <w:sz w:val="28"/>
          <w:sz w:val="28"/>
          <w:szCs w:val="28"/>
          <w:rtl w:val="true"/>
          <w:lang w:bidi="ar-SA"/>
        </w:rPr>
        <w:t>بقية عجب،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روى عن الثقات فهو ثقة، و قد حدّثنا عن إبراهيم بن موسى عن رباح عن ابن المبارك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 إسماعيل بن عيّاش و بقية فبقية أحب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أصاب ابن المبارك في ذلك،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الثقات فأما في المجهولين فيحدّث عن قوم لا يعرفون و لا يضبطون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عن سويد بن سعيد، و عن إسحاق بن راهوية، و عن هشام بن عبيد اللّه و ذكر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 في كتاب أظنه ذكر ابن المصفّى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عبيد اللّه و أنا سمعت ذلك الحديث من هشام، فقلت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شيخ كان عندنا و أنا أدركته،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حدّثنا هذا بقية من منذ ثلاثين فقلت له ما أقول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عاصم أتاني رجل عليه مدرعة صوف و بيده عكازة فسألني عن حديث كان عند علي عن حصين عن بعض أصحابه ذكره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قردا زنت باليمن فرجمها القرود فكنت فيمن رجمه فحدّثته ثم انصرف،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بقية بن الوليد، قال أبو زرعة و كان صاحب هذه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بقية عند ابن عيينة فقال ابن عيينة أبو زرعة أنا أبو العجب أنا</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أبو زرعة مع ذلك كان ممن نفقه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 شعبة فسئل عن مسألة فقال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ورد </w:t>
      </w:r>
    </w:p>
    <w:p>
      <w:pPr>
        <w:pStyle w:val="BookText"/>
        <w:rPr/>
      </w:pPr>
      <w:r>
        <w:rPr>
          <w:rFonts w:ascii="Amiri" w:hAnsi="Amiri" w:eastAsia="Amiri" w:cs="Amiri"/>
          <w:color w:val="111111"/>
          <w:sz w:val="28"/>
          <w:sz w:val="28"/>
          <w:szCs w:val="28"/>
          <w:rtl w:val="true"/>
          <w:lang w:bidi="ar-SA"/>
        </w:rPr>
        <w:t>مثل هذا كيف تصنعون‌؟ فقال نبعت إليك و نسألك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أبو زرعة المسألة في رجل ضرب رجلا فذهب شمّه فذكر بقية عن بعض أصحابه، و قد ذكر أبو زرعة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 الخردل فإن دمعت عينه لم يذهب شمّه و كلام نحو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محمد بن طاوس، أنبأنا أبو الغنائم بن أبي عثمان، أنبأنا أبو عمر بن مهدي، أنبأنا أبو بكر محمد بن أحمد بن يعقوب بن شيبة، حدّثنا جدي يعقوب، حدّثني أحمد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بن الوليد ثقة، و يحدث عن من هو أصغر منه، و عنده ألفا حديث عن شعبة أحاديث صحاح كان يذاكر شعبة بالفقه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قال لي نعيم بن حماد كان بقية يضنّ‌ بحديثه عن الثقات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طلبت منه كتاب صفوان فقال كتاب صفوان‌؟ أي كأنه‌؟ </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يحدّث عن الضعفاء بمائة حديث قبل أن يحدّث عن أحد من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بقية بن الوليد هو ثقة حسن الحديث إذا حدّث حدث عن المعروفين، و يحدّث عن قوم متروكي الحديث، و عن الضعفاء و يحيد عن أسمائهم إلى كناهم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كناهم</w:t>
      </w:r>
      <w:r>
        <w:rPr>
          <w:rFonts w:eastAsia="Amiri" w:cs="Amiri" w:ascii="Amiri" w:hAnsi="Amiri"/>
          <w:color w:val="111111"/>
          <w:sz w:val="28"/>
          <w:szCs w:val="28"/>
          <w:rtl w:val="true"/>
          <w:lang w:bidi="ar-SA"/>
        </w:rPr>
        <w:t xml:space="preserve">] </w:t>
      </w:r>
      <w:r>
        <w:rPr>
          <w:rStyle w:val="FootnoteAnchor"/>
          <w:rtl w:val="true"/>
        </w:rPr>
        <w:footnoteReference w:id="1498"/>
      </w:r>
      <w:r>
        <w:rPr>
          <w:rFonts w:ascii="Amiri" w:hAnsi="Amiri" w:eastAsia="Amiri" w:cs="Amiri"/>
          <w:color w:val="111111"/>
          <w:sz w:val="28"/>
          <w:sz w:val="28"/>
          <w:szCs w:val="28"/>
          <w:rtl w:val="true"/>
          <w:lang w:bidi="ar-SA"/>
        </w:rPr>
        <w:t>إلى أسمائهم، و يحدّث عن من هو أصغر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 عن سويد بن سعيد الحدثاني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طاهر بن سهل، حدّثنا أبو بكر الخطيب، أنبأنا أبو بكر البرقاني، أخبرنا محمد بن الحسن بن محمد السّروي، أخبرنا عبد الرّحمن بن أبي حاتم، حدّثنا أبي و علي بن الحسن الهسنجاني،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يحيى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عيينة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تسمعوا من بقية ما كان في سنّة و اسمعوا منه ما كان في ثواب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حدّثنا و أبو منصور بن خيرون، أخبرنا أبو بكر الخطيب </w:t>
      </w:r>
      <w:r>
        <w:rPr>
          <w:rStyle w:val="FootnoteAnchor"/>
          <w:rtl w:val="true"/>
        </w:rPr>
        <w:footnoteReference w:id="1499"/>
      </w:r>
      <w:r>
        <w:rPr>
          <w:rFonts w:ascii="Amiri" w:hAnsi="Amiri" w:eastAsia="Amiri" w:cs="Amiri"/>
          <w:color w:val="111111"/>
          <w:sz w:val="28"/>
          <w:sz w:val="28"/>
          <w:szCs w:val="28"/>
          <w:rtl w:val="true"/>
          <w:lang w:bidi="ar-SA"/>
        </w:rPr>
        <w:t>،أخبرني محمد بن أحمد بن رزق و محمد بن الحسين بن الفضل، قالا</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دعلج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الأبّار، حدّثنا أحمد بن مصعب المروزي </w:t>
      </w:r>
      <w:r>
        <w:rPr>
          <w:rStyle w:val="FootnoteAnchor"/>
          <w:rtl w:val="true"/>
        </w:rPr>
        <w:footnoteReference w:id="1500"/>
      </w:r>
      <w:r>
        <w:rPr>
          <w:rFonts w:ascii="Amiri" w:hAnsi="Amiri" w:eastAsia="Amiri" w:cs="Amiri"/>
          <w:color w:val="111111"/>
          <w:sz w:val="28"/>
          <w:sz w:val="28"/>
          <w:szCs w:val="28"/>
          <w:rtl w:val="true"/>
          <w:lang w:bidi="ar-SA"/>
        </w:rPr>
        <w:t>،عن الفضل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بقية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ذاكرت حمّاد بن زيد بأحاديث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أجود حديثك لو كان لها أجنحة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عبد الملك بن أبي القاسم الكروخي، أنبأنا أبو عامر محمود بن القاسم و أبو نصر عبد العزيز بن محمد و أبو بكر أحمد بن عبد الصمد،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عبد الجبار بن محمد، أنبأنا أبو العباس محمد بن أحمد بن محبوب، أنبأنا أبو عيسى الترمذي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عبد اللّه بن عبد الرّحمن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زكريا بن عديّ‌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إسحاق الفزاري خذوا عن بقية ما حدّث عن الثقات و لا تأخذوا عن إسماعيل بن عيّاش ما حدّث عن الثقات و غير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أنبأنا أبو بكر محمد بن المظفّر، أنبأنا أبو الحسن أحمد بن محمد أنبأ أبو يعقوب يوسف بن أحمد، حدّثنا أبو جعفر محمد بن عمرو، حدّثنا عبد اللّه بن أحمد، حدّثنا عبد اللّه بن عبد الرّحمن السّمرقندي،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زكريا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إسحاق الفزاري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اكتبوا </w:t>
      </w:r>
      <w:r>
        <w:rPr>
          <w:rStyle w:val="FootnoteAnchor"/>
          <w:rtl w:val="true"/>
        </w:rPr>
        <w:footnoteReference w:id="1501"/>
      </w:r>
      <w:r>
        <w:rPr>
          <w:rFonts w:ascii="Amiri" w:hAnsi="Amiri" w:eastAsia="Amiri" w:cs="Amiri"/>
          <w:color w:val="111111"/>
          <w:sz w:val="28"/>
          <w:sz w:val="28"/>
          <w:szCs w:val="28"/>
          <w:rtl w:val="true"/>
          <w:lang w:bidi="ar-SA"/>
        </w:rPr>
        <w:t>عن بقية ما حدّثكم عن المعروفين و لا تكتبوا عنه عن من لا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تكتبوا عن إسماعيل بن عيّاش عن من يعرف و لا عن من لا يعرف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الغنائم بن النّرسي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حدّثنا أبو الفضل بن ناصر، أخبرنا أبو الفضل بن خيرون و أبو الحسين بن عبد الجبار و أبو الغنائم و اللفظ‍‌ 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أحمد، 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عبدان، أخبرنا محمد بن سهل، أخبرنا محمد بن إسماعيل، قال </w:t>
      </w:r>
      <w:r>
        <w:rPr>
          <w:rStyle w:val="FootnoteAnchor"/>
          <w:rtl w:val="true"/>
        </w:rPr>
        <w:footnoteReference w:id="15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إبراهيم بن موسى عن رباح الكوفي عن ابن المبارك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 بقية و إسماعيل بن عيّاش فبقية أحب إليّ‌</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أخبرنا و أبو منصور، أنبأنا أبو بكر الخطيب </w:t>
      </w:r>
      <w:r>
        <w:rPr>
          <w:rStyle w:val="FootnoteAnchor"/>
          <w:rtl w:val="true"/>
        </w:rPr>
        <w:footnoteReference w:id="1503"/>
      </w:r>
      <w:r>
        <w:rPr>
          <w:rFonts w:ascii="Amiri" w:hAnsi="Amiri" w:eastAsia="Amiri" w:cs="Amiri"/>
          <w:color w:val="111111"/>
          <w:sz w:val="28"/>
          <w:sz w:val="28"/>
          <w:szCs w:val="28"/>
          <w:rtl w:val="true"/>
          <w:lang w:bidi="ar-SA"/>
        </w:rPr>
        <w:t>،أخبرنا هبة اللّه بن الحسن الطبري، حدّثنا علي بن محمد بن عمر، حدّثنا عبد الرّحمن بن أبي حاتم، حدّثنا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رباح بن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المبارك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 بقية و إسماعيل بن عيّاش في حديث فبقية أحبّ‌ إليّ‌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قرأت على أبي القاسم الشّحّامي، عن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البيهقي، أنبأنا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محمد بن الحسن الهاشمي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بن أبي عثمان القاضي، حدّثنا أحمد بن محمد بن سليمان القشيري،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زرعة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موسى، عن رباح عن ابن المبارك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 إسماعيل بن عيّاش و بقية فبقية أحبّ‌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حدّثنا و أبو منصور بن خيرون، أخبرنا أبو بكر الخطيب </w:t>
      </w:r>
      <w:r>
        <w:rPr>
          <w:rStyle w:val="FootnoteAnchor"/>
          <w:rtl w:val="true"/>
        </w:rPr>
        <w:footnoteReference w:id="1504"/>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أخبرنا أبو البركات الأنماطي، أخبرنا أبو بكر محمد بن المظفّر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أبي جعفر، أنبأنا يوسف بن أحمد الصّيدلاني، حدّثنا محمد بن عمرو العقيلي، حدّثنا عبد اللّه بن محمد بن سعدويه المروزي، 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w:t>
      </w:r>
      <w:r>
        <w:rPr>
          <w:rFonts w:eastAsia="Amiri" w:cs="Amiri" w:ascii="Amiri" w:hAnsi="Amiri"/>
          <w:color w:val="111111"/>
          <w:sz w:val="28"/>
          <w:szCs w:val="28"/>
          <w:rtl w:val="true"/>
          <w:lang w:bidi="ar-SA"/>
        </w:rPr>
        <w:t xml:space="preserve">] </w:t>
      </w:r>
      <w:r>
        <w:rPr>
          <w:rStyle w:val="FootnoteAnchor"/>
          <w:rtl w:val="true"/>
        </w:rPr>
        <w:footnoteReference w:id="1505"/>
      </w:r>
      <w:r>
        <w:rPr>
          <w:rFonts w:ascii="Amiri" w:hAnsi="Amiri" w:eastAsia="Amiri" w:cs="Amiri"/>
          <w:color w:val="111111"/>
          <w:sz w:val="28"/>
          <w:sz w:val="28"/>
          <w:szCs w:val="28"/>
          <w:rtl w:val="true"/>
          <w:lang w:bidi="ar-SA"/>
        </w:rPr>
        <w:t>عبد اللّه بن بشير المروزي، حدّثنا سفيان بن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المبارك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اجتمع إسماعيل و بقية في حديث فبقية أحب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محمد بن المظفّر بإسناده إلى العقيلي، حدّثنا سفيان بن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المبارك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بن الوليد صدوق اللّهجة كان يأخذ عن من أقبل و أدبر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الفرج سعيد بن أبي الرجاء، حدّثنا منصور بن الحسين و أحمد بن محمود،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بن المقرئ، حدّثنا محمد بن أحمد بن أبي يحيى </w:t>
      </w:r>
      <w:r>
        <w:rPr>
          <w:rStyle w:val="FootnoteAnchor"/>
          <w:rtl w:val="true"/>
        </w:rPr>
        <w:footnoteReference w:id="1506"/>
      </w:r>
      <w:r>
        <w:rPr>
          <w:rFonts w:ascii="Amiri" w:hAnsi="Amiri" w:eastAsia="Amiri" w:cs="Amiri"/>
          <w:color w:val="111111"/>
          <w:sz w:val="28"/>
          <w:sz w:val="28"/>
          <w:szCs w:val="28"/>
          <w:rtl w:val="true"/>
          <w:lang w:bidi="ar-SA"/>
        </w:rPr>
        <w:t>، حدّثنا وهب بن زمعة، عن عبد اللّه بن المبارك أنه سئل عن بقية بن الوليد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صدوقا، و لكنه كان يكتب عن من أقبل و أدبر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رواها الخطيب عن أبي طالب الدّسكري عن ابن المقرئ هكذا </w:t>
      </w:r>
      <w:r>
        <w:rPr>
          <w:rStyle w:val="FootnoteAnchor"/>
          <w:rtl w:val="true"/>
        </w:rPr>
        <w:footnoteReference w:id="1507"/>
      </w:r>
      <w:r>
        <w:rPr>
          <w:rFonts w:ascii="Amiri" w:hAnsi="Amiri" w:eastAsia="Amiri" w:cs="Amiri"/>
          <w:color w:val="111111"/>
          <w:sz w:val="28"/>
          <w:sz w:val="28"/>
          <w:szCs w:val="28"/>
          <w:rtl w:val="true"/>
          <w:lang w:bidi="ar-SA"/>
        </w:rPr>
        <w:t>،و قد أسقط‍‌ منه سفيان بن عبد الملك و ابن وهب و ابن المبارك</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القاسم زاهر بن طاهر عن أبي بكر البيهقي، أخبرنا أبو عبد اللّه الحافظ‍‌، حدّثني أبو بكر محمد بن عبد اللّه الجرّاحي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w:t>
      </w:r>
    </w:p>
    <w:p>
      <w:pPr>
        <w:pStyle w:val="BookText"/>
        <w:rPr/>
      </w:pPr>
      <w:r>
        <w:rPr>
          <w:rFonts w:ascii="Amiri" w:hAnsi="Amiri" w:eastAsia="Amiri" w:cs="Amiri"/>
          <w:color w:val="111111"/>
          <w:sz w:val="28"/>
          <w:sz w:val="28"/>
          <w:szCs w:val="28"/>
          <w:rtl w:val="true"/>
          <w:lang w:bidi="ar-SA"/>
        </w:rPr>
        <w:t xml:space="preserve">ساسّويه </w:t>
      </w:r>
      <w:r>
        <w:rPr>
          <w:rStyle w:val="FootnoteAnchor"/>
          <w:rtl w:val="true"/>
        </w:rPr>
        <w:footnoteReference w:id="1508"/>
      </w:r>
      <w:r>
        <w:rPr>
          <w:rFonts w:ascii="Amiri" w:hAnsi="Amiri" w:eastAsia="Amiri" w:cs="Amiri"/>
          <w:color w:val="111111"/>
          <w:sz w:val="28"/>
          <w:sz w:val="28"/>
          <w:szCs w:val="28"/>
          <w:rtl w:val="true"/>
          <w:lang w:bidi="ar-SA"/>
        </w:rPr>
        <w:t>،حدّثنا عبد الكريم السكري، حدّثنا وهب بن زمعة، أخبرنا سفيان بن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صدوق اللسان و لكن يأخذ عن من أقبل و أدبر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الفراوي، أنبأنا أبو الحسين الفارسي، أخبرنا أبو أحمد الجلودي، أخبرنا أبو إسحاق إبراهيم بن محمد، حدّثنا مسلم بن الحجّاج، حدّثني قهزاد </w:t>
      </w:r>
      <w:r>
        <w:rPr>
          <w:rStyle w:val="FootnoteAnchor"/>
          <w:rtl w:val="true"/>
        </w:rPr>
        <w:footnoteReference w:id="15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محمد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وهبا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زمعة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عن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المبارك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بقية صدوق اللسان و لكنه يأخذ عن من أقبل و أدبر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إسحاق بن إبراهيم الحنظلي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بعض أصحاب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الرجل بقية لو لا أنه يكني الأسامي و يسمي الكنى كان دهرا يحدّثنا عن أبي سعيد الوحاظي فنظرنا فإذا هو عبد القدوس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عبد اللّه بن عبد الرّحمن الدارمي، أخبرنا زكريا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إسحاق الفزاري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عن بقية ما روى عن المعروفين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و أبو منصور، أخبرنا أبو بكر الخطيب </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 أبو القاسم بن السّمرقندي، أخبرنا أبو بكر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الحسين، أخبرنا عبد اللّه بن جعفر، حدّثنا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إسحاق بن إبراهيم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المبارك أعياني بقية يسمّي الكنى و يكني الأسماء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سعيد الوحاظي فإذا هو عبد القدوس قال يعقوب بن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إذا لم يسمّ‌ الذي يروي عنه و كناه فلا يساوي حديثه شيئا</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أنبا أبو القاسم بن مسعدة، أخبرنا حمزة بن يوسف، أخبرنا أبو أحمد بن عديّ‌ </w:t>
      </w:r>
      <w:r>
        <w:rPr>
          <w:rStyle w:val="FootnoteAnchor"/>
          <w:rtl w:val="true"/>
        </w:rPr>
        <w:footnoteReference w:id="1511"/>
      </w:r>
      <w:r>
        <w:rPr>
          <w:rFonts w:ascii="Amiri" w:hAnsi="Amiri" w:eastAsia="Amiri" w:cs="Amiri"/>
          <w:color w:val="111111"/>
          <w:sz w:val="28"/>
          <w:sz w:val="28"/>
          <w:szCs w:val="28"/>
          <w:rtl w:val="true"/>
          <w:lang w:bidi="ar-SA"/>
        </w:rPr>
        <w:t>،حدّثنا عبد الوهاب بن أبي عصمة، حدّثنا أحمد بن أبي يحيى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أحمد بن حنبل في السجن عن حديث </w:t>
      </w:r>
    </w:p>
    <w:p>
      <w:pPr>
        <w:pStyle w:val="BookText"/>
        <w:rPr/>
      </w:pPr>
      <w:r>
        <w:rPr>
          <w:rFonts w:ascii="Amiri" w:hAnsi="Amiri" w:eastAsia="Amiri" w:cs="Amiri"/>
          <w:color w:val="111111"/>
          <w:sz w:val="28"/>
          <w:sz w:val="28"/>
          <w:szCs w:val="28"/>
          <w:rtl w:val="true"/>
          <w:lang w:bidi="ar-SA"/>
        </w:rPr>
        <w:t>هارون بن يزيد، عن بقية، عن أبي أحمد، عن أبي الزبير، عن جابر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كتبت كتابا فترّبه فإنه أنجح للحاجة و التراب 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كتبه بقية أبو يحمد هذا كلام </w:t>
      </w:r>
      <w:r>
        <w:rPr>
          <w:rStyle w:val="FootnoteAnchor"/>
          <w:rtl w:val="true"/>
        </w:rPr>
        <w:footnoteReference w:id="1512"/>
      </w:r>
      <w:r>
        <w:rPr>
          <w:rFonts w:ascii="Amiri" w:hAnsi="Amiri" w:eastAsia="Amiri" w:cs="Amiri"/>
          <w:color w:val="111111"/>
          <w:sz w:val="28"/>
          <w:sz w:val="28"/>
          <w:szCs w:val="28"/>
          <w:rtl w:val="true"/>
          <w:lang w:bidi="ar-SA"/>
        </w:rPr>
        <w:t xml:space="preserve">أحمد، و هذا منكر و ما روى بقية عن </w:t>
      </w:r>
      <w:r>
        <w:rPr>
          <w:rStyle w:val="FootnoteAnchor"/>
          <w:rtl w:val="true"/>
        </w:rPr>
        <w:footnoteReference w:id="1513"/>
      </w:r>
      <w:r>
        <w:rPr>
          <w:rFonts w:ascii="Amiri" w:hAnsi="Amiri" w:eastAsia="Amiri" w:cs="Amiri"/>
          <w:color w:val="111111"/>
          <w:sz w:val="28"/>
          <w:sz w:val="28"/>
          <w:szCs w:val="28"/>
          <w:rtl w:val="true"/>
          <w:lang w:bidi="ar-SA"/>
        </w:rPr>
        <w:t>بحير و صفوان عن الثقات يكتب و ما روى عن المجهولين لا يكتب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أخبرنا أبو بكر الشامي، أخبرنا أبو الحسن العتيقي، أخبرنا أبو يعقوب الصّيدلاني، حدّثنا أبو جعفر العقيلي </w:t>
      </w:r>
      <w:r>
        <w:rPr>
          <w:rStyle w:val="FootnoteAnchor"/>
          <w:rtl w:val="true"/>
        </w:rPr>
        <w:footnoteReference w:id="1514"/>
      </w:r>
      <w:r>
        <w:rPr>
          <w:rFonts w:ascii="Amiri" w:hAnsi="Amiri" w:eastAsia="Amiri" w:cs="Amiri"/>
          <w:color w:val="111111"/>
          <w:sz w:val="28"/>
          <w:sz w:val="28"/>
          <w:szCs w:val="28"/>
          <w:rtl w:val="true"/>
          <w:lang w:bidi="ar-SA"/>
        </w:rPr>
        <w:t>،حدّثنا عبد اللّه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أبي عن بقية و إسماعيل بن عيّاش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أحبّ‌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نظرت في كتاب إسماعيل بن عيّاش، عن بحير بن سعد </w:t>
      </w:r>
      <w:r>
        <w:rPr>
          <w:rStyle w:val="FootnoteAnchor"/>
          <w:rtl w:val="true"/>
        </w:rPr>
        <w:footnoteReference w:id="1515"/>
      </w:r>
      <w:r>
        <w:rPr>
          <w:rFonts w:ascii="Amiri" w:hAnsi="Amiri" w:eastAsia="Amiri" w:cs="Amiri"/>
          <w:color w:val="111111"/>
          <w:sz w:val="28"/>
          <w:sz w:val="28"/>
          <w:szCs w:val="28"/>
          <w:rtl w:val="true"/>
          <w:lang w:bidi="ar-SA"/>
        </w:rPr>
        <w:t xml:space="preserve">أحاديث صحاح و في المصنف أحاديث مضطربة قال </w:t>
      </w:r>
      <w:r>
        <w:rPr>
          <w:rStyle w:val="FootnoteAnchor"/>
          <w:rtl w:val="true"/>
        </w:rPr>
        <w:footnoteReference w:id="15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بقية إذا حدّث عن قوم ليسوا بمعروفين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تقبلوه، و إذا حدّث بقية عن المعروفين</w:t>
      </w:r>
      <w:r>
        <w:rPr>
          <w:rFonts w:eastAsia="Amiri" w:cs="Amiri" w:ascii="Amiri" w:hAnsi="Amiri"/>
          <w:color w:val="111111"/>
          <w:sz w:val="28"/>
          <w:szCs w:val="28"/>
          <w:rtl w:val="true"/>
          <w:lang w:bidi="ar-SA"/>
        </w:rPr>
        <w:t xml:space="preserve">] </w:t>
      </w:r>
      <w:r>
        <w:rPr>
          <w:rStyle w:val="FootnoteAnchor"/>
          <w:rtl w:val="true"/>
        </w:rPr>
        <w:footnoteReference w:id="1517"/>
      </w:r>
      <w:r>
        <w:rPr>
          <w:rFonts w:ascii="Amiri" w:hAnsi="Amiri" w:eastAsia="Amiri" w:cs="Amiri"/>
          <w:color w:val="111111"/>
          <w:sz w:val="28"/>
          <w:sz w:val="28"/>
          <w:szCs w:val="28"/>
          <w:rtl w:val="true"/>
          <w:lang w:bidi="ar-SA"/>
        </w:rPr>
        <w:t xml:space="preserve">مثل بحير بن سعد و غيره، قبل </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الحسن بن قبيس، حدّثنا و أبو منصور بن خيرون، أخبرنا أبو بكر الخطيب </w:t>
      </w:r>
      <w:r>
        <w:rPr>
          <w:rStyle w:val="FootnoteAnchor"/>
          <w:rtl w:val="true"/>
        </w:rPr>
        <w:footnoteReference w:id="1519"/>
      </w:r>
      <w:r>
        <w:rPr>
          <w:rFonts w:ascii="Amiri" w:hAnsi="Amiri" w:eastAsia="Amiri" w:cs="Amiri"/>
          <w:color w:val="111111"/>
          <w:sz w:val="28"/>
          <w:sz w:val="28"/>
          <w:szCs w:val="28"/>
          <w:rtl w:val="true"/>
          <w:lang w:bidi="ar-SA"/>
        </w:rPr>
        <w:t>،أنبأنا الأزهري حدّثنا عمر بن أحمد الواعظ‍‌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عبيد اللّه بن عمر بن أحمد الواعظ‍‌، حدّثنا أبي، حدّثنا محمد بن محمد بن سليمان الباغندي، حدّثنا جعفر بن عبد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يعني أحمد بن حنبل عن إسماعيل بن عيّاش و بقية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بقية أذكاهما، أي كأنه يشتهي الحديث</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الفضل بن ناصر، عن أبي الفضل بن الحكاك، أنبأنا أبو نصر الوائلي، أنبأنا الخصيب، أخبرنا أبو موسى بن أبي عبد الرّحمن، أخبرني أبي أبو </w:t>
      </w:r>
    </w:p>
    <w:p>
      <w:pPr>
        <w:pStyle w:val="BookText"/>
        <w:rPr/>
      </w:pPr>
      <w:r>
        <w:rPr>
          <w:rFonts w:ascii="Amiri" w:hAnsi="Amiri" w:eastAsia="Amiri" w:cs="Amiri"/>
          <w:color w:val="111111"/>
          <w:sz w:val="28"/>
          <w:sz w:val="28"/>
          <w:szCs w:val="28"/>
          <w:rtl w:val="true"/>
          <w:lang w:bidi="ar-SA"/>
        </w:rPr>
        <w:t xml:space="preserve">عبد الرّحمن، أخبرنا سليمان بن أشعث </w:t>
      </w:r>
      <w:r>
        <w:rPr>
          <w:rStyle w:val="FootnoteAnchor"/>
          <w:rtl w:val="true"/>
        </w:rPr>
        <w:footnoteReference w:id="152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روى عن عبيد اللّه مناكير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أخبرنا إسماعيل بن مسعدة، أخبرنا حمزة بن يوسف، أخبرنا أبو أحمد </w:t>
      </w:r>
      <w:r>
        <w:rPr>
          <w:rStyle w:val="FootnoteAnchor"/>
          <w:rtl w:val="true"/>
        </w:rPr>
        <w:footnoteReference w:id="1521"/>
      </w:r>
      <w:r>
        <w:rPr>
          <w:rFonts w:ascii="IRNazanin" w:hAnsi="IRNazanin" w:eastAsia="IRNazanin"/>
          <w:color w:val="111111"/>
          <w:sz w:val="28"/>
          <w:sz w:val="28"/>
          <w:szCs w:val="28"/>
          <w:rtl w:val="true"/>
          <w:lang w:bidi="fa-IR"/>
        </w:rPr>
        <w:t xml:space="preserve">سمعت عباس </w:t>
      </w:r>
      <w:r>
        <w:rPr>
          <w:rStyle w:val="FootnoteAnchor"/>
          <w:rtl w:val="true"/>
        </w:rPr>
        <w:footnoteReference w:id="1522"/>
      </w:r>
      <w:r>
        <w:rPr>
          <w:rFonts w:ascii="Amiri" w:hAnsi="Amiri" w:eastAsia="Amiri" w:cs="Amiri"/>
          <w:color w:val="111111"/>
          <w:sz w:val="28"/>
          <w:sz w:val="28"/>
          <w:szCs w:val="28"/>
          <w:rtl w:val="true"/>
          <w:lang w:bidi="ar-SA"/>
        </w:rPr>
        <w:t>بن إبراهيم القراطيسي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جعفر الصائغ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ثابت و إسماعيل بن عيّاش و بقية و مروان بن معاوية و زيد بن حباب ثقات في أنفسهم إلاّ أنّهم يحدّثون عن الكلّ‌ و يأتونا بالعجائب أو كما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بن قبيس و أبو القاسم الواسطي، قالا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منصور المغربي، أخبرنا أبو بكر الخطيب </w:t>
      </w:r>
      <w:r>
        <w:rPr>
          <w:rStyle w:val="FootnoteAnchor"/>
          <w:rtl w:val="true"/>
        </w:rPr>
        <w:footnoteReference w:id="1523"/>
      </w:r>
      <w:r>
        <w:rPr>
          <w:rFonts w:ascii="Amiri" w:hAnsi="Amiri" w:eastAsia="Amiri" w:cs="Amiri"/>
          <w:color w:val="111111"/>
          <w:sz w:val="28"/>
          <w:sz w:val="28"/>
          <w:szCs w:val="28"/>
          <w:rtl w:val="true"/>
          <w:lang w:bidi="ar-SA"/>
        </w:rPr>
        <w:t>،أخبرنا أبو بكر أحمد بن محمد الأشناني،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محمد بن عبدوس الطّرائفي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عثمان بن سعيد الدارمي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ليحيى بن معين فبقية بن الوليد كيف حديثه‌؟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زاد الواسطي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أحبّ‌ إليك أو محمد بن حرب‌؟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قال عثمان هو الخولاني الأبرش الحمصي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و أبو الفضل أحمد بن الحسن بن هبة اللّه و أبو منصور علي بن علي بن عبيد اللّه بن سكينة، أنبأنا أبو محمد الصّريفيني، أنبأنا أبو القاسم بن حبابة، حدّثنا عبد اللّه بن محمد البغوي، حدّثني أحمد بن زهير،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ليحيى أيما أثبت بقية أو إسماعيل بن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صالحان</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حدّثنا و أبو منصور، أخبرنا أبو بكر الخطيب </w:t>
      </w:r>
      <w:r>
        <w:rPr>
          <w:rStyle w:val="FootnoteAnchor"/>
          <w:rtl w:val="true"/>
        </w:rPr>
        <w:footnoteReference w:id="152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الواحد، حدّثنا محمد بن العباس، حدّثنا أحمد بن سعيد السّوسي، حدّثنا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يسمّ‌ بقية الرجل الذي يروي عنه و كناه فاعلم أنه لا يساوي شيئا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5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أنبأنا الطناجيري </w:t>
      </w:r>
      <w:r>
        <w:rPr>
          <w:rStyle w:val="FootnoteAnchor"/>
          <w:rtl w:val="true"/>
        </w:rPr>
        <w:footnoteReference w:id="1526"/>
      </w:r>
      <w:r>
        <w:rPr>
          <w:rFonts w:ascii="Amiri" w:hAnsi="Amiri" w:eastAsia="Amiri" w:cs="Amiri"/>
          <w:color w:val="111111"/>
          <w:sz w:val="28"/>
          <w:sz w:val="28"/>
          <w:szCs w:val="28"/>
          <w:rtl w:val="true"/>
          <w:lang w:bidi="ar-SA"/>
        </w:rPr>
        <w:t>،حدّثنا عمر بن أحمد، حدّثنا الحسين بن صدقة، حدّثنا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يحيى بن معين عن بقية بن الوليد فقال إذا أخذ عن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صفوان 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أثبت‌؟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بقية و إسماعيل 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صالحان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عبد اللّه بن البنّا، عن أبي تمام علي بن محمد بن الحسن، عن أبي عمر بن حيّوية، أنبأنا أبو الطّيّب محمد بن القاسم بن جعفر الكوكبي، حدّثنا أبو بكر 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يحيى بن معين عن بقية بن الوليد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 عن الثقات مثل صفوان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حدّث عن أولئك المجهولين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يحيى بن معين عن بقية مرة أخرى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روى عن الشاميين الثقات، فأما إذا كنّى فإنه 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يسمّ‌ بقية الرجل و كنّاه فليس يساوي بيننا، و قيل ليحيى بن معين أيما أثبت بقية أو إسماعيل بن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صالحان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حدّثنا و أبو منصور بن خيرون، أنبأنا أبو بكر الخطيب </w:t>
      </w:r>
      <w:r>
        <w:rPr>
          <w:rStyle w:val="FootnoteAnchor"/>
          <w:rtl w:val="true"/>
        </w:rPr>
        <w:footnoteReference w:id="1527"/>
      </w:r>
      <w:r>
        <w:rPr>
          <w:rFonts w:ascii="Amiri" w:hAnsi="Amiri" w:eastAsia="Amiri" w:cs="Amiri"/>
          <w:color w:val="111111"/>
          <w:sz w:val="28"/>
          <w:sz w:val="28"/>
          <w:szCs w:val="28"/>
          <w:rtl w:val="true"/>
          <w:lang w:bidi="ar-SA"/>
        </w:rPr>
        <w:t xml:space="preserve">،أخبرني علي بن محمد بن الحسن </w:t>
      </w:r>
      <w:r>
        <w:rPr>
          <w:rStyle w:val="FootnoteAnchor"/>
          <w:rtl w:val="true"/>
        </w:rPr>
        <w:footnoteReference w:id="1528"/>
      </w:r>
      <w:r>
        <w:rPr>
          <w:rFonts w:ascii="Amiri" w:hAnsi="Amiri" w:eastAsia="Amiri" w:cs="Amiri"/>
          <w:color w:val="111111"/>
          <w:sz w:val="28"/>
          <w:sz w:val="28"/>
          <w:szCs w:val="28"/>
          <w:rtl w:val="true"/>
          <w:lang w:bidi="ar-SA"/>
        </w:rPr>
        <w:t>المالكي، حدّثنا عبد اللّه بن عثمان الصّفّار، حدّثنا محمد بن عمران الصّيرفي، حدّثنا عبد اللّه بن علي بن المديني،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صالح فيما روى عن أهل الشام، و أما حديثه عن عبيد اللّه بن عمر و أهل الحجاز و العراق فضعفه فيها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روى عن عبيد اللّه بن عمر أحاديث منكرة</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حدّثنا و أبو منصور، أنبأنا أبو بكر الخطيب، أنبأنا حمزة بن محمد بن طاهر الدقاق ح، و أخبرنا أبو البركات الأنماطي و أبو عبد اللّه البلخي، أخبرنا أبو الحسين بن الطّيّوري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عبد اللّه الحسين بن جعفر و أبو </w:t>
      </w:r>
    </w:p>
    <w:p>
      <w:pPr>
        <w:pStyle w:val="BookText"/>
        <w:rPr/>
      </w:pPr>
      <w:r>
        <w:rPr>
          <w:rFonts w:ascii="Amiri" w:hAnsi="Amiri" w:eastAsia="Amiri" w:cs="Amiri"/>
          <w:color w:val="111111"/>
          <w:sz w:val="28"/>
          <w:sz w:val="28"/>
          <w:szCs w:val="28"/>
          <w:rtl w:val="true"/>
          <w:lang w:bidi="ar-SA"/>
        </w:rPr>
        <w:t>نصر محمد بن الحسن،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الوليد بن بكر </w:t>
      </w:r>
      <w:r>
        <w:rPr>
          <w:rStyle w:val="FootnoteAnchor"/>
          <w:rtl w:val="true"/>
        </w:rPr>
        <w:footnoteReference w:id="1529"/>
      </w:r>
      <w:r>
        <w:rPr>
          <w:rFonts w:ascii="Amiri" w:hAnsi="Amiri" w:eastAsia="Amiri" w:cs="Amiri"/>
          <w:color w:val="111111"/>
          <w:sz w:val="28"/>
          <w:sz w:val="28"/>
          <w:szCs w:val="28"/>
          <w:rtl w:val="true"/>
          <w:lang w:bidi="ar-SA"/>
        </w:rPr>
        <w:t xml:space="preserve">الأندلسي حدّثنا علي بن أحمد بن زكريا الهاشمي، حدّثنا أبو مسلم صالح بن أحمد بن عبد اللّه بن صالح العجلي، حدّثني أبي قال </w:t>
      </w:r>
      <w:r>
        <w:rPr>
          <w:rStyle w:val="FootnoteAnchor"/>
          <w:rtl w:val="true"/>
        </w:rPr>
        <w:footnoteReference w:id="15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بقية بن الوليد الحمصي أبو محمد ثقة ما روى عن المعروفين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روى عن المجهولين فليس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الحسن، حدّثنا و أبو منصور، أنبأنا و أبو بكر الخطيب </w:t>
      </w:r>
      <w:r>
        <w:rPr>
          <w:rStyle w:val="FootnoteAnchor"/>
          <w:rtl w:val="true"/>
        </w:rPr>
        <w:footnoteReference w:id="1531"/>
      </w:r>
      <w:r>
        <w:rPr>
          <w:rFonts w:ascii="Amiri" w:hAnsi="Amiri" w:eastAsia="Amiri" w:cs="Amiri"/>
          <w:color w:val="111111"/>
          <w:sz w:val="28"/>
          <w:sz w:val="28"/>
          <w:szCs w:val="28"/>
          <w:rtl w:val="true"/>
          <w:lang w:bidi="ar-SA"/>
        </w:rPr>
        <w:t>،أخبرنا أبو بكر البرقاني و أبو القاسم الأزهري،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الخلاّل، حدّثنا محمد بن أحمد بن يعقوب بن شيبة، حدّثنا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بقية بن الوليد ثقة صدوق و يتقى حديثه عن مشيخته الذين لا يعرفون، و أحاديثه </w:t>
      </w:r>
      <w:r>
        <w:rPr>
          <w:rStyle w:val="FootnoteAnchor"/>
          <w:rtl w:val="true"/>
        </w:rPr>
        <w:footnoteReference w:id="1532"/>
      </w:r>
      <w:r>
        <w:rPr>
          <w:rFonts w:ascii="Amiri" w:hAnsi="Amiri" w:eastAsia="Amiri" w:cs="Amiri"/>
          <w:color w:val="111111"/>
          <w:sz w:val="28"/>
          <w:sz w:val="28"/>
          <w:szCs w:val="28"/>
          <w:rtl w:val="true"/>
          <w:lang w:bidi="ar-SA"/>
        </w:rPr>
        <w:t>مناكير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محمد بن محمد بن أسد، أنبأنا أبو الحسين بن الطّيّوري، أنبأنا أبو بكر عبد الباقي بن عبد الكريم الشيرازي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الطّيوري، عن عبد العزيز بن علي الأزجي،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الرّحمن بن عمر بن أحمد بن حمّه، أنبأنا محمد بن أحمد بن يعقوب، حدّثنا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بقية بن الوليد ثقة صادق و يتقى من حديثه، ما حدّثه عن المجهولين، فإنه يكثر الحديث عنهم و كلّها أو عامّتها مناكير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حدّثنا و أبو منصور، أنبأنا أبو بكر الخطيب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بن السّمرقندي، أخبرنا أبو بكر بن الطبري، قال </w:t>
      </w:r>
      <w:r>
        <w:rPr>
          <w:rStyle w:val="FootnoteAnchor"/>
          <w:rtl w:val="true"/>
        </w:rPr>
        <w:footnoteReference w:id="15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الحسين بن الفضل، أخبرنا عبد اللّه بن جعفر، حدّثنا يعقوب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بقية يذكر بحفظ‍‌، إلاّ أنه يشتهي الملح و الطرائف من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يروي عن شيوخ فيهم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يشتهي الحديث فيكني الضعيف المعروف باسم، و يسمي المعروف بالكنية باسمه</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يسمّ‌ الذي يروي عنه و كناه فلا يساوي حديثه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بقية يقارب إسماعيل و الوليد في حديث الشاميين و هو ثقة فحديثه يقوم مقام الحجّة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أنبأنا أبو محمد الأكفاني، حدّثنا عبد العزيز بن أحمد، أنبأنا عبد الوهاب بن جعفر، أنبأنا عبد الجبار بن عبد الصمد، أنبأنا القاسم بن عيسى، حدّثنا إبراهيم بن يعقوب الشعبي </w:t>
      </w:r>
      <w:r>
        <w:rPr>
          <w:rStyle w:val="FootnoteAnchor"/>
          <w:rtl w:val="true"/>
        </w:rPr>
        <w:footnoteReference w:id="153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مسهر عن إسماعيل بن عيّاش و بقية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كان يأخذ عن غير ثقة، فإذا أخذت حديثهم عن الثقات فهو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الجوزجاني </w:t>
      </w:r>
      <w:r>
        <w:rPr>
          <w:rStyle w:val="FootnoteAnchor"/>
          <w:rtl w:val="true"/>
        </w:rPr>
        <w:footnoteReference w:id="15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أبو يحمد فرحمه اللّه، و غفر له ما كان يبالي إذا وجد خرافة عن ما يأخذه، فأما حديثه عن الثقات فلا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زاهر بن طاهر، عن أبي بكر البيهقي، أنبأنا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w:t>
      </w:r>
      <w:r>
        <w:rPr>
          <w:rFonts w:eastAsia="Amiri" w:cs="Amiri" w:ascii="Amiri" w:hAnsi="Amiri"/>
          <w:color w:val="111111"/>
          <w:sz w:val="28"/>
          <w:szCs w:val="28"/>
          <w:rtl w:val="true"/>
          <w:lang w:bidi="ar-SA"/>
        </w:rPr>
        <w:t xml:space="preserve">] </w:t>
      </w:r>
      <w:r>
        <w:rPr>
          <w:rStyle w:val="FootnoteAnchor"/>
          <w:rtl w:val="true"/>
        </w:rPr>
        <w:footnoteReference w:id="1536"/>
      </w:r>
      <w:r>
        <w:rPr>
          <w:rFonts w:ascii="Amiri" w:hAnsi="Amiri" w:eastAsia="Amiri" w:cs="Amiri"/>
          <w:color w:val="111111"/>
          <w:sz w:val="28"/>
          <w:sz w:val="28"/>
          <w:szCs w:val="28"/>
          <w:rtl w:val="true"/>
          <w:lang w:bidi="ar-SA"/>
        </w:rPr>
        <w:t>عبد الرّحمن النسائي بمصر عن بقية بن الوليد،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حدّثنا أو أخبرنا فهو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الحسن حدّثنا أبو منصور، أخبرنا أبو بكر الخطيب </w:t>
      </w:r>
      <w:r>
        <w:rPr>
          <w:rStyle w:val="FootnoteAnchor"/>
          <w:rtl w:val="true"/>
        </w:rPr>
        <w:footnoteReference w:id="1537"/>
      </w:r>
      <w:r>
        <w:rPr>
          <w:rFonts w:ascii="Amiri" w:hAnsi="Amiri" w:eastAsia="Amiri" w:cs="Amiri"/>
          <w:color w:val="111111"/>
          <w:sz w:val="28"/>
          <w:sz w:val="28"/>
          <w:szCs w:val="28"/>
          <w:rtl w:val="true"/>
          <w:lang w:bidi="ar-SA"/>
        </w:rPr>
        <w:t>،أخبرني محمد بن علي المقرئ، أخبرنا محمد بن عبد اللّه بن محمد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علي الحسين بن علي الحافظ‍‌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الرّحمن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أئمة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بقية‌؟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قال أخبرنا أو حدّثنا فهو ثقة، و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فلا يؤخذ عنه، لأنه لا يدرى عن من أخذه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5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محمد بن علي الصوري، حدّثنا عبد الغني بن سعيد الحافظ‍‌، أنبأنا الوليد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الرّحمن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عن بقية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حدّثني و حدّثنا فلا بأس به</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أخبرنا إسماعيل بن مسعدة، أنبأنا حمزة بن يوسف، أنبأنا أبو أحمد بن عديّ‌، قال </w:t>
      </w:r>
      <w:r>
        <w:rPr>
          <w:rStyle w:val="FootnoteAnchor"/>
          <w:rtl w:val="true"/>
        </w:rPr>
        <w:footnoteReference w:id="15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لبقية حديث صالح غير ما ذكرناه، و في بعض رواياته يخالف الثقات، و إذا روى عن أهل الشام فهو ثبت، و إذا روى عن غيرهم خلط‍‌ كإسماعيل 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روى عن الشاميين فهو ثبت، و إذا روى عن أهل العراق و الحجاز </w:t>
      </w:r>
    </w:p>
    <w:p>
      <w:pPr>
        <w:pStyle w:val="BookText"/>
        <w:rPr/>
      </w:pPr>
      <w:r>
        <w:rPr>
          <w:rFonts w:ascii="Amiri" w:hAnsi="Amiri" w:eastAsia="Amiri" w:cs="Amiri"/>
          <w:color w:val="111111"/>
          <w:sz w:val="28"/>
          <w:sz w:val="28"/>
          <w:szCs w:val="28"/>
          <w:rtl w:val="true"/>
          <w:lang w:bidi="ar-SA"/>
        </w:rPr>
        <w:t>خالف الثقات في روايته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تقدم ذكري في ذلك أن صفته في روايات الحديث كإسماعيل بن عيّاش إذا روى عن الشاميين فهو ثبت و إذا روى عن المجهولين فالعهدة منهم لا منه، و إذا روى عن غير الشاميين فربما أوهم هم عليه، و ربما كان الوهم من الراوي عنه، و بقية صاحب حديث و من علامة صاحب الحديث أنه يروي عن الكبار و الصغار و يروي عنه </w:t>
      </w:r>
      <w:r>
        <w:rPr>
          <w:rStyle w:val="FootnoteAnchor"/>
          <w:rtl w:val="true"/>
        </w:rPr>
        <w:footnoteReference w:id="1540"/>
      </w:r>
      <w:r>
        <w:rPr>
          <w:rFonts w:ascii="Amiri" w:hAnsi="Amiri" w:eastAsia="Amiri" w:cs="Amiri"/>
          <w:color w:val="111111"/>
          <w:sz w:val="28"/>
          <w:sz w:val="28"/>
          <w:szCs w:val="28"/>
          <w:rtl w:val="true"/>
          <w:lang w:bidi="ar-SA"/>
        </w:rPr>
        <w:t>الكبار من الناس، و هذا صورة بقية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أخبرنا أبو بكر الشامي، أخبرنا أبو الحسن العتيقي، أخبرنا يوسف بن أحمد بن يوسف، حدّثنا أبو جعفر العقيلي </w:t>
      </w:r>
      <w:r>
        <w:rPr>
          <w:rStyle w:val="FootnoteAnchor"/>
          <w:rtl w:val="true"/>
        </w:rPr>
        <w:footnoteReference w:id="1541"/>
      </w:r>
      <w:r>
        <w:rPr>
          <w:rFonts w:ascii="Amiri" w:hAnsi="Amiri" w:eastAsia="Amiri" w:cs="Amiri"/>
          <w:color w:val="111111"/>
          <w:sz w:val="28"/>
          <w:sz w:val="28"/>
          <w:szCs w:val="28"/>
          <w:rtl w:val="true"/>
          <w:lang w:bidi="ar-SA"/>
        </w:rPr>
        <w:t>،حدّثنا محمد بن سعيد بن بلج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عبد الرّحمن بن الحكم بن بشير بن سلمان </w:t>
      </w:r>
      <w:r>
        <w:rPr>
          <w:rStyle w:val="FootnoteAnchor"/>
          <w:rtl w:val="true"/>
        </w:rPr>
        <w:footnoteReference w:id="15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يذكر عن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أحدا أجرأ على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للحديث الدني </w:t>
      </w:r>
      <w:r>
        <w:rPr>
          <w:rStyle w:val="FootnoteAnchor"/>
          <w:rtl w:val="true"/>
        </w:rPr>
        <w:footnoteReference w:id="1543"/>
      </w:r>
      <w:r>
        <w:rPr>
          <w:rFonts w:ascii="Amiri" w:hAnsi="Amiri" w:eastAsia="Amiri" w:cs="Amiri"/>
          <w:color w:val="111111"/>
          <w:sz w:val="28"/>
          <w:sz w:val="28"/>
          <w:szCs w:val="28"/>
          <w:rtl w:val="true"/>
          <w:lang w:bidi="ar-SA"/>
        </w:rPr>
        <w:t>من 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سمعته تناول أحدا إلاّ 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الواهي بدل الدني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بن مسعدة، أنبأنا أبو القاسم السهمي، أنبأنا أبو أحمد بن عديّ‌، حدّثنا محمد بن محمد، حدّثنا أبو حاتم الرازي، حدّثنا حجّاج بن الشاعر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سفيان بن عيينة عن حديث من هذه الملح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العجب، أنا بقية بن الوليد</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الفرج سعيد بن أبي الرجاء الأصبهاني، أنبأنا أبو الفتح منصور بن الحسين بن عديّ‌ و أبو طاهر أحمد بن محمود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بن المقرئ، أخبرنا محمد بن أحمد بن أبي يحيى الزهري، حدّثنا عبد اللّه بن عبد الوهاب الخوارزمي قال سمعت أحمد بن يوسف </w:t>
      </w:r>
      <w:r>
        <w:rPr>
          <w:rStyle w:val="FootnoteAnchor"/>
          <w:rtl w:val="true"/>
        </w:rPr>
        <w:footnoteReference w:id="1544"/>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تكابوا على سفيان بن عيينة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فلست ببقية بن الوليد و لا بأبي 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الخطيب </w:t>
      </w:r>
      <w:r>
        <w:rPr>
          <w:rStyle w:val="FootnoteAnchor"/>
          <w:rtl w:val="true"/>
        </w:rPr>
        <w:footnoteReference w:id="1545"/>
      </w:r>
      <w:r>
        <w:rPr>
          <w:rFonts w:ascii="Amiri" w:hAnsi="Amiri" w:eastAsia="Amiri" w:cs="Amiri"/>
          <w:color w:val="111111"/>
          <w:sz w:val="28"/>
          <w:sz w:val="28"/>
          <w:szCs w:val="28"/>
          <w:rtl w:val="true"/>
          <w:lang w:bidi="ar-SA"/>
        </w:rPr>
        <w:t xml:space="preserve">عن الدسكري </w:t>
      </w:r>
      <w:r>
        <w:rPr>
          <w:rStyle w:val="FootnoteAnchor"/>
          <w:rtl w:val="true"/>
        </w:rPr>
        <w:footnoteReference w:id="1546"/>
      </w:r>
      <w:r>
        <w:rPr>
          <w:rFonts w:ascii="IRNazanin" w:hAnsi="IRNazanin" w:eastAsia="IRNazanin"/>
          <w:color w:val="111111"/>
          <w:sz w:val="28"/>
          <w:sz w:val="28"/>
          <w:szCs w:val="28"/>
          <w:rtl w:val="true"/>
          <w:lang w:bidi="fa-IR"/>
        </w:rPr>
        <w:t>،عن ابن المقرئ</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أخبرنا أبو البركات الأنماطي، أخبرنا أبو بكر الشامي، أخبرنا أبو الحسن العتيقي </w:t>
      </w:r>
      <w:r>
        <w:rPr>
          <w:rStyle w:val="FootnoteAnchor"/>
          <w:rtl w:val="true"/>
        </w:rPr>
        <w:footnoteReference w:id="1547"/>
      </w:r>
      <w:r>
        <w:rPr>
          <w:rFonts w:ascii="Amiri" w:hAnsi="Amiri" w:eastAsia="Amiri" w:cs="Amiri"/>
          <w:color w:val="111111"/>
          <w:sz w:val="28"/>
          <w:sz w:val="28"/>
          <w:szCs w:val="28"/>
          <w:rtl w:val="true"/>
          <w:lang w:bidi="ar-SA"/>
        </w:rPr>
        <w:t xml:space="preserve">،أخبرنا يوسف بن أحمد، حدّثنا أبو جعفر العقيلي </w:t>
      </w:r>
      <w:r>
        <w:rPr>
          <w:rStyle w:val="FootnoteAnchor"/>
          <w:rtl w:val="true"/>
        </w:rPr>
        <w:footnoteReference w:id="1548"/>
      </w:r>
      <w:r>
        <w:rPr>
          <w:rFonts w:ascii="Amiri" w:hAnsi="Amiri" w:eastAsia="Amiri" w:cs="Amiri"/>
          <w:color w:val="111111"/>
          <w:sz w:val="28"/>
          <w:sz w:val="28"/>
          <w:szCs w:val="28"/>
          <w:rtl w:val="true"/>
          <w:lang w:bidi="ar-SA"/>
        </w:rPr>
        <w:t xml:space="preserve">،حدّثنا عبد اللّه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w:t>
      </w:r>
      <w:r>
        <w:rPr>
          <w:rFonts w:eastAsia="Amiri" w:cs="Amiri" w:ascii="Amiri" w:hAnsi="Amiri"/>
          <w:color w:val="111111"/>
          <w:sz w:val="28"/>
          <w:szCs w:val="28"/>
          <w:rtl w:val="true"/>
          <w:lang w:bidi="ar-SA"/>
        </w:rPr>
        <w:t xml:space="preserve">] </w:t>
      </w:r>
      <w:r>
        <w:rPr>
          <w:rStyle w:val="FootnoteAnchor"/>
          <w:rtl w:val="true"/>
        </w:rPr>
        <w:footnoteReference w:id="1549"/>
      </w:r>
      <w:r>
        <w:rPr>
          <w:rFonts w:ascii="Amiri" w:hAnsi="Amiri" w:eastAsia="Amiri" w:cs="Amiri"/>
          <w:color w:val="111111"/>
          <w:sz w:val="28"/>
          <w:sz w:val="28"/>
          <w:szCs w:val="28"/>
          <w:rtl w:val="true"/>
          <w:lang w:bidi="ar-SA"/>
        </w:rPr>
        <w:t xml:space="preserve">بن خالد الخلاّل، حدّثني مجالد </w:t>
      </w:r>
      <w:r>
        <w:rPr>
          <w:rStyle w:val="FootnoteAnchor"/>
          <w:rtl w:val="true"/>
        </w:rPr>
        <w:footnoteReference w:id="1550"/>
      </w:r>
      <w:r>
        <w:rPr>
          <w:rFonts w:ascii="Amiri" w:hAnsi="Amiri" w:eastAsia="Amiri" w:cs="Amiri"/>
          <w:color w:val="111111"/>
          <w:sz w:val="28"/>
          <w:sz w:val="28"/>
          <w:szCs w:val="28"/>
          <w:rtl w:val="true"/>
          <w:lang w:bidi="ar-SA"/>
        </w:rPr>
        <w:t>الشعري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سألوا ابن </w:t>
      </w:r>
      <w:r>
        <w:rPr>
          <w:rStyle w:val="FootnoteAnchor"/>
          <w:rtl w:val="true"/>
        </w:rPr>
        <w:footnoteReference w:id="1551"/>
      </w:r>
      <w:r>
        <w:rPr>
          <w:rFonts w:ascii="Amiri" w:hAnsi="Amiri" w:eastAsia="Amiri" w:cs="Amiri"/>
          <w:color w:val="111111"/>
          <w:sz w:val="28"/>
          <w:sz w:val="28"/>
          <w:szCs w:val="28"/>
          <w:rtl w:val="true"/>
          <w:lang w:bidi="ar-SA"/>
        </w:rPr>
        <w:t>عيينة عن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العجب أنا بقية الحمصي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أخبرنا أبو القاسم، أخبرنا أبو القاسم، حدّثنا أبو أحمد بن عديّ‌ </w:t>
      </w:r>
      <w:r>
        <w:rPr>
          <w:rStyle w:val="FootnoteAnchor"/>
          <w:rtl w:val="true"/>
        </w:rPr>
        <w:footnoteReference w:id="1552"/>
      </w:r>
      <w:r>
        <w:rPr>
          <w:rFonts w:ascii="Amiri" w:hAnsi="Amiri" w:eastAsia="Amiri" w:cs="Amiri"/>
          <w:color w:val="111111"/>
          <w:sz w:val="28"/>
          <w:sz w:val="28"/>
          <w:szCs w:val="28"/>
          <w:rtl w:val="true"/>
          <w:lang w:bidi="ar-SA"/>
        </w:rPr>
        <w:t xml:space="preserve">،حدّثني عبد المؤمن بن أحمد بن حوثرة </w:t>
      </w:r>
      <w:r>
        <w:rPr>
          <w:rStyle w:val="FootnoteAnchor"/>
          <w:rtl w:val="true"/>
        </w:rPr>
        <w:footnoteReference w:id="1553"/>
      </w:r>
      <w:r>
        <w:rPr>
          <w:rFonts w:ascii="Amiri" w:hAnsi="Amiri" w:eastAsia="Amiri" w:cs="Amiri"/>
          <w:color w:val="111111"/>
          <w:sz w:val="28"/>
          <w:sz w:val="28"/>
          <w:szCs w:val="28"/>
          <w:rtl w:val="true"/>
          <w:lang w:bidi="ar-SA"/>
        </w:rPr>
        <w:t>،حدّثنا أبو حاتم الرازي،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مسهر عن حديث بقية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 حديث بقية و كن على تقية فإنها غير نقية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أخبرنا أبو أحمد قال </w:t>
      </w:r>
      <w:r>
        <w:rPr>
          <w:rStyle w:val="FootnoteAnchor"/>
          <w:rtl w:val="true"/>
        </w:rPr>
        <w:footnoteReference w:id="15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محمد بن أحمد بن حمدان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إلى عطية بن بقية فسلّمت عليه و هو على باب داره،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سعيد و من لا يعرفك‌؟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عطية بن بقية صاحب الأحاديث النقية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الشّحّامي، عن أبي بكر البيهقي، أنبأنا الحاكم أبو عبد اللّه، أخبرني أبو بكر محمد بن جعفر فيما قرأته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عليّ‌ أبو بكر محمد بن إسحاق بن خزيمة، و أنا أسمع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أحتجّ‌ ببقية بن الوليد</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محمد بن علي بن محمد بن المتولي، حدّثنا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خلف</w:t>
      </w:r>
      <w:r>
        <w:rPr>
          <w:rFonts w:eastAsia="Amiri" w:cs="Amiri" w:ascii="Amiri" w:hAnsi="Amiri"/>
          <w:color w:val="111111"/>
          <w:sz w:val="28"/>
          <w:szCs w:val="28"/>
          <w:rtl w:val="true"/>
          <w:lang w:bidi="ar-SA"/>
        </w:rPr>
        <w:t xml:space="preserve">] </w:t>
      </w:r>
      <w:r>
        <w:rPr>
          <w:rStyle w:val="FootnoteAnchor"/>
          <w:rtl w:val="true"/>
        </w:rPr>
        <w:footnoteReference w:id="1555"/>
      </w:r>
      <w:r>
        <w:rPr>
          <w:rFonts w:ascii="Amiri" w:hAnsi="Amiri" w:eastAsia="Amiri" w:cs="Amiri"/>
          <w:color w:val="111111"/>
          <w:sz w:val="28"/>
          <w:sz w:val="28"/>
          <w:szCs w:val="28"/>
          <w:rtl w:val="true"/>
          <w:lang w:bidi="ar-SA"/>
        </w:rPr>
        <w:t xml:space="preserve">،أخبرنا الحاكم الإمام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اللّه الحافظ‍‌، حدّثني أبو علي الحسين بن علي الحافظ‍‌، و أنا سألته أنبأ أبو جعفر</w:t>
      </w:r>
      <w:r>
        <w:rPr>
          <w:rFonts w:eastAsia="Amiri" w:cs="Amiri" w:ascii="Amiri" w:hAnsi="Amiri"/>
          <w:color w:val="111111"/>
          <w:sz w:val="28"/>
          <w:szCs w:val="28"/>
          <w:rtl w:val="true"/>
          <w:lang w:bidi="ar-SA"/>
        </w:rPr>
        <w:t xml:space="preserve">] </w:t>
      </w:r>
      <w:r>
        <w:rPr>
          <w:rStyle w:val="FootnoteAnchor"/>
          <w:rtl w:val="true"/>
        </w:rPr>
        <w:footnoteReference w:id="1556"/>
      </w:r>
      <w:r>
        <w:rPr>
          <w:rFonts w:ascii="Amiri" w:hAnsi="Amiri" w:eastAsia="Amiri" w:cs="Amiri"/>
          <w:color w:val="111111"/>
          <w:sz w:val="28"/>
          <w:sz w:val="28"/>
          <w:szCs w:val="28"/>
          <w:rtl w:val="true"/>
          <w:lang w:bidi="ar-SA"/>
        </w:rPr>
        <w:t>محمد بن خالد بن يزيد البردعي، حدّثنا عطية بن بقية،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دخلت على هارون الرشيد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بقية إني لأحبّك،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لأهل بلادي‌؟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إنهم جند سوء لهم كذا و كذا غدرة في الديوان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إذا أنت وليهم ما ذا تعهد إليهم‌؟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أعهد إليهم أن </w:t>
      </w:r>
    </w:p>
    <w:p>
      <w:pPr>
        <w:pStyle w:val="BookText"/>
        <w:rPr/>
      </w:pPr>
      <w:r>
        <w:rPr>
          <w:rFonts w:ascii="Amiri" w:hAnsi="Amiri" w:eastAsia="Amiri" w:cs="Amiri"/>
          <w:color w:val="111111"/>
          <w:sz w:val="28"/>
          <w:sz w:val="28"/>
          <w:szCs w:val="28"/>
          <w:rtl w:val="true"/>
          <w:lang w:bidi="ar-SA"/>
        </w:rPr>
        <w:t>يكونوا لليتامى كالأب الرحيم، و للأرامل كالزوج الشفيق، و يكونوا و لا أرضى منهم بذلك حتى يضعوا أيديهم على رأسي،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لا يفون بذلك يا أمير المؤمنين، نحن قوم عرب يسرفون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هارون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كذلك،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يا بقية،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محمد بن زياد الألهاني عن أبي أمامة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وعدني ربي أن يدخل الجنة من أمّتي سبعين ألفا، مع كل ألف سبعين ألفا، ثلاث حثيات من حثيات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فامتلأ من ذلك فرحا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ناولني الدواة أكتب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القائم بأمره الفضل بن الربيع، و مرتبته بعيدة، فناداني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بقيّة ناول أمير المؤمنين الدواة بجنبك،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ناوله أنت يا هامان،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ما قال لي يا أمير المؤمنين‌؟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اسكت فما كنت أنت عنده هامان حتى كنت أنا عنده فرعون </w:t>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عبد اللّه الخلاّل أخبرنا أبو طاهر بن محمود، أنبأنا أبو بكر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عروبة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التّقي هشام بن عبد الملك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بقية بن الوليد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أرحمني للثلاثاء ما يصومه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محمد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رجاء بندار الحقاني </w:t>
      </w:r>
      <w:r>
        <w:rPr>
          <w:rStyle w:val="FootnoteAnchor"/>
          <w:rtl w:val="true"/>
        </w:rPr>
        <w:footnoteReference w:id="1558"/>
      </w:r>
      <w:r>
        <w:rPr>
          <w:rFonts w:ascii="Amiri" w:hAnsi="Amiri" w:eastAsia="Amiri" w:cs="Amiri"/>
          <w:color w:val="111111"/>
          <w:sz w:val="28"/>
          <w:sz w:val="28"/>
          <w:szCs w:val="28"/>
          <w:rtl w:val="true"/>
          <w:lang w:bidi="ar-SA"/>
        </w:rPr>
        <w:t>،أخبرنا محمد بن أحمد الكاتب، حدّثنا عبد اللّه بن محمد بن جعفر، أنبأنا ابن أبي عاصم، حدّثنا الحوطي،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بقية بن الوليد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الحديث يشتهي أحدهم الشهوة بثلاثة دراهم فيأكلها فإذا صار إلى الكتابة كتب بخط‍‌ دقيق و ورق ضعيف</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أخبرنا أبو القاسم بن مسعدة، أخبرنا أبو القاسم السّهمي، أخبرنا أبو أحمد بن عديّ‌ </w:t>
      </w:r>
      <w:r>
        <w:rPr>
          <w:rStyle w:val="FootnoteAnchor"/>
          <w:rtl w:val="true"/>
        </w:rPr>
        <w:footnoteReference w:id="1559"/>
      </w:r>
      <w:r>
        <w:rPr>
          <w:rFonts w:ascii="Amiri" w:hAnsi="Amiri" w:eastAsia="Amiri" w:cs="Amiri"/>
          <w:color w:val="111111"/>
          <w:sz w:val="28"/>
          <w:sz w:val="28"/>
          <w:szCs w:val="28"/>
          <w:rtl w:val="true"/>
          <w:lang w:bidi="ar-SA"/>
        </w:rPr>
        <w:t>،حدّثنا محمد بن خلف، حدّثنا محمد بن أبي هارون، حدّثنا جعفر بن محمد الرازي، حدّثنا قثم بن أبي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رجلا يقول لبقية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يحمد كيف يستحب للعروس أن تدخل على 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زلنا </w:t>
      </w:r>
      <w:r>
        <w:rPr>
          <w:rStyle w:val="FootnoteAnchor"/>
          <w:rtl w:val="true"/>
        </w:rPr>
        <w:footnoteReference w:id="1560"/>
      </w:r>
      <w:r>
        <w:rPr>
          <w:rFonts w:ascii="IRNazanin" w:hAnsi="IRNazanin" w:eastAsia="IRNazanin"/>
          <w:color w:val="111111"/>
          <w:sz w:val="28"/>
          <w:sz w:val="28"/>
          <w:szCs w:val="28"/>
          <w:rtl w:val="true"/>
          <w:lang w:bidi="fa-IR"/>
        </w:rPr>
        <w:t xml:space="preserve">نسمع </w:t>
      </w:r>
    </w:p>
    <w:p>
      <w:pPr>
        <w:pStyle w:val="BookText"/>
        <w:rPr/>
      </w:pPr>
      <w:r>
        <w:rPr>
          <w:rFonts w:ascii="Amiri" w:hAnsi="Amiri" w:eastAsia="Amiri" w:cs="Amiri"/>
          <w:color w:val="111111"/>
          <w:sz w:val="28"/>
          <w:sz w:val="28"/>
          <w:szCs w:val="28"/>
          <w:rtl w:val="true"/>
          <w:lang w:bidi="ar-SA"/>
        </w:rPr>
        <w:t>عجائز الحي و هن يقلن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ادخلي رجلك اليمنى على المال و البنين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5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حدّثنا عبد اللّه بن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بركة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بقية في غرفة فسمع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لا، فأخرج رأسه من الرّوزنة </w:t>
      </w:r>
      <w:r>
        <w:rPr>
          <w:rStyle w:val="FootnoteAnchor"/>
          <w:rtl w:val="true"/>
        </w:rPr>
        <w:footnoteReference w:id="1562"/>
      </w:r>
      <w:r>
        <w:rPr>
          <w:rFonts w:ascii="Amiri" w:hAnsi="Amiri" w:eastAsia="Amiri" w:cs="Amiri"/>
          <w:color w:val="111111"/>
          <w:sz w:val="28"/>
          <w:sz w:val="28"/>
          <w:szCs w:val="28"/>
          <w:rtl w:val="true"/>
          <w:lang w:bidi="ar-SA"/>
        </w:rPr>
        <w:t>و جعل يصيح معهم لا لا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يحمد سبحان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إمام يقتدى بك،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اسكت، هذه سنّة بلدنا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حدّثنا عبد العزيز الكتاني، أخبرنا أبو محمد بن أبي نصر، أنبأنا أبو الميمون بن راشد، حدّثنا أبو زرعة، حدّثني وليد بن عتبة،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بقية سنة ست و تسعين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أنبأنا أبو الغنائم محمد بن علي ثم حدّثنا أبو الفضل بن ناصر، أخبرنا أحمد بن الحسن و أبو الحسين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Style w:val="FootnoteAnchor"/>
          <w:rtl w:val="true"/>
        </w:rPr>
        <w:footnoteReference w:id="1563"/>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عبدان، أخبرنا محمد بن سهل، أخبرنا محمد بن إسماعيل، قال </w:t>
      </w:r>
      <w:r>
        <w:rPr>
          <w:rStyle w:val="FootnoteAnchor"/>
          <w:rtl w:val="true"/>
        </w:rPr>
        <w:footnoteReference w:id="15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يزيد بن عبد ربّه مات بقية سنة سبع و تسعين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أخبرنا أحمد بن علي، أخبرنا عبيد اللّه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قرأت على أبي غالب بن البنّا، عن عبيد اللّه بن أحمد، أخبرنا أحمد بن محمد بن عمران، حدّثنا عبد اللّه بن أبي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مصفّى يقول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أخبرنا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الحسين بن الفضل، أخبرنا عبد اللّه بن جعفر، حدّثنا يعقوب بن سفيان، حدّثنا محمد بن مصفّى،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بقية بن الوليد سنة سبع و تسعين و مائة </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النسيب، حدّثنا أبو بكر الخطيب، حدّثنا عبيد اللّه بن أحمد الصّيرفي، حدّثنا محمد بن العباس الخرّاز، أخبرنا إبراهيم بن محمد الكندي، حدّثنا أبو </w:t>
      </w:r>
    </w:p>
    <w:p>
      <w:pPr>
        <w:pStyle w:val="BookText"/>
        <w:rPr/>
      </w:pPr>
      <w:r>
        <w:rPr>
          <w:rFonts w:ascii="Amiri" w:hAnsi="Amiri" w:eastAsia="Amiri" w:cs="Amiri"/>
          <w:color w:val="111111"/>
          <w:sz w:val="28"/>
          <w:sz w:val="28"/>
          <w:szCs w:val="28"/>
          <w:rtl w:val="true"/>
          <w:lang w:bidi="ar-SA"/>
        </w:rPr>
        <w:t>موسى بن المثنّى العنزي،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بقية بن الوليد أبو يحمد الحمصي سنة سبع و تسعين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النسيب، حدّثنا أبو بكر الخطيب، أنبأنا محمد بن أحمد بن رزق، أنبأنا إسماعيل بن علي الخطبي و أحمد بن جعفر القطيعي،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أحمد، حدّثني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أبو المظفّر القشيري، أخبرنا أبو بكر البيهقي، أخبرنا يحيى بن محمد بن عبد اللّه، أخبرنا عثمان بن أحمد، حدّثنا علي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بقية أبو يحمد مات سنة سبع و تسعين يعني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أخبرنا أبو القاسم بن البسري، أخبرنا أبو 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السّكري، أخبرني عبد الرّحمن بن محمد بن المغيرة، أخبرني أبي، حدّثني أبو عبيد </w:t>
      </w:r>
      <w:r>
        <w:rPr>
          <w:rStyle w:val="FootnoteAnchor"/>
          <w:rtl w:val="true"/>
        </w:rPr>
        <w:footnoteReference w:id="1566"/>
      </w:r>
      <w:r>
        <w:rPr>
          <w:rFonts w:ascii="Amiri" w:hAnsi="Amiri" w:eastAsia="Amiri" w:cs="Amiri"/>
          <w:color w:val="111111"/>
          <w:sz w:val="28"/>
          <w:sz w:val="28"/>
          <w:szCs w:val="28"/>
          <w:rtl w:val="true"/>
          <w:lang w:bidi="ar-SA"/>
        </w:rPr>
        <w:t>القاسم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 و تسعين و مائة فيها مات بقية بن الوليد بحمص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ثابت 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الحسن بن أحمد، أنبأنا أبو الحسين الأصبهاني، أنبأنا أبو حفص الأهوازي، حدّثنا خليفة بن خيّاط‍‌، قال في سادسة أهل الشام مات بقية بن الوليد يكنى أبا يحمد حمصي مات سنة سبع و تسعين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اللّفتواني، أنبأنا أبو عمرو بن مندة، أنبأنا الحسن بن محمد بن يوسف، أخبرنا أحمد بن محمد بن عمر، حدّثنا أبو بكر بن أبي الدّنيا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النسيب، حدّثنا أبو بكر الخطيب، أخبرنا أبو حازم محمد بن الحسين بن محمد بن الفراء، أخبرنا الحسين بن علي بن أبي أسامة الحلبي، حدّثنا أبو عمران بن الأشيب،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سعد قال في الطبقة الخامسة من أهل الشام</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بقية بن الوليد و يكنى أبا يحمد و كان ينزل حمص و مات بها في آخر سنة سبع و تسعين و مائة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أخبرنا أبو عمر بن حيّوية، أخبرنا أحمد بن معروف، حدّثنا الحسين بن الفهم، حدّثنا محمد بن سعد </w:t>
      </w:r>
      <w:r>
        <w:rPr>
          <w:rStyle w:val="FootnoteAnchor"/>
          <w:rtl w:val="true"/>
        </w:rPr>
        <w:footnoteReference w:id="1567"/>
      </w:r>
      <w:r>
        <w:rPr>
          <w:rFonts w:ascii="Amiri" w:hAnsi="Amiri" w:eastAsia="Amiri" w:cs="Amiri"/>
          <w:color w:val="111111"/>
          <w:sz w:val="28"/>
          <w:sz w:val="28"/>
          <w:szCs w:val="28"/>
          <w:rtl w:val="true"/>
          <w:lang w:bidi="ar-SA"/>
        </w:rPr>
        <w:t>،قال في السادسة منهم بقية بن الوليد الحمصي و يكنى أبا يحمد و كان ثقة في روايته عن الثقات، و كان ضعيف الرواية عن غير الثقات، و مات سنة سبع و تسعين و مائة في آخر خلافة محمد بن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أخبرنا أبو علي بن المسلمة و أبو القاسم بن العلاء،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الحمّامي، أخبرنا الحسين بن محمد، حدّثنا محمد بن عبد اللّه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سنة سبع و تسعين أخبرت أنه مات بقية بن الوليد في صفر و أخبرت أن بقية بن الوليد كان له يوم توفي ثلاث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وهم و قد تقدم ذكر مولده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زكريا يحيى بن عبد الوهاب، و حدّثني أبو بكر اللّفتواني عنه، أنبأنا عمي أبو القاسم عن أبيه أبي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بن الوليد بن صايد الكلاعي يكنى أبا يحمد حمصي قدم مصر، و كتب بها عن نافع بن يزيد، و معاوية بن سعيد، و خالد بن حميد، و رشد بن سعد روى عنه 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حميد، و عبد اللّه بن يحيى البرلّسي </w:t>
      </w:r>
      <w:r>
        <w:rPr>
          <w:rStyle w:val="FootnoteAnchor"/>
          <w:rtl w:val="true"/>
        </w:rPr>
        <w:footnoteReference w:id="1568"/>
      </w:r>
      <w:r>
        <w:rPr>
          <w:rFonts w:ascii="Amiri" w:hAnsi="Amiri" w:eastAsia="Amiri" w:cs="Amiri"/>
          <w:color w:val="111111"/>
          <w:sz w:val="28"/>
          <w:sz w:val="28"/>
          <w:szCs w:val="28"/>
          <w:rtl w:val="true"/>
          <w:lang w:bidi="ar-SA"/>
        </w:rPr>
        <w:t xml:space="preserve">و رشيد </w:t>
      </w:r>
      <w:r>
        <w:rPr>
          <w:rStyle w:val="FootnoteAnchor"/>
          <w:rtl w:val="true"/>
        </w:rPr>
        <w:footnoteReference w:id="1569"/>
      </w:r>
      <w:r>
        <w:rPr>
          <w:rFonts w:ascii="Amiri" w:hAnsi="Amiri" w:eastAsia="Amiri" w:cs="Amiri"/>
          <w:color w:val="111111"/>
          <w:sz w:val="28"/>
          <w:sz w:val="28"/>
          <w:szCs w:val="28"/>
          <w:rtl w:val="true"/>
          <w:lang w:bidi="ar-SA"/>
        </w:rPr>
        <w:t>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بحمص سنة سبع و تسعين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أخبرنا مكي بن محمد بن الغمر، أنبأنا أبو سليمان بن زبر، حدّثنا أبي، حدّثنا ابن خالد، حدّثنا إسحاق بن إبراهيم بن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بقية بن الوليد سنة ثمان و تسعين و 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زبر سنة تسع و سبعين </w:t>
      </w:r>
      <w:r>
        <w:rPr>
          <w:rStyle w:val="FootnoteAnchor"/>
          <w:rtl w:val="true"/>
        </w:rPr>
        <w:footnoteReference w:id="1570"/>
      </w:r>
      <w:r>
        <w:rPr>
          <w:rFonts w:ascii="Amiri" w:hAnsi="Amiri" w:eastAsia="Amiri" w:cs="Amiri"/>
          <w:color w:val="111111"/>
          <w:sz w:val="28"/>
          <w:sz w:val="28"/>
          <w:szCs w:val="28"/>
          <w:rtl w:val="true"/>
          <w:lang w:bidi="ar-SA"/>
        </w:rPr>
        <w:t>و مائة مات بهز بن أسد و بقية أبو يحمد الحمصي</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أخبرنا عمر بن عبد اللّه </w:t>
      </w:r>
      <w:r>
        <w:rPr>
          <w:rStyle w:val="FootnoteAnchor"/>
          <w:rtl w:val="true"/>
        </w:rPr>
        <w:footnoteReference w:id="1571"/>
      </w:r>
      <w:r>
        <w:rPr>
          <w:rFonts w:ascii="IRNazanin" w:hAnsi="IRNazanin" w:eastAsia="IRNazanin"/>
          <w:color w:val="111111"/>
          <w:sz w:val="28"/>
          <w:sz w:val="28"/>
          <w:szCs w:val="28"/>
          <w:rtl w:val="true"/>
          <w:lang w:bidi="fa-IR"/>
        </w:rPr>
        <w:t xml:space="preserve">بن عمر، أنبأنا أبو </w:t>
      </w:r>
      <w:bookmarkStart w:id="299" w:name="pg11914_109723"/>
    </w:p>
    <w:p>
      <w:pPr>
        <w:pStyle w:val="BookText"/>
        <w:rPr/>
      </w:pPr>
      <w:bookmarkEnd w:id="299"/>
      <w:r>
        <w:rPr>
          <w:rFonts w:ascii="Amiri" w:hAnsi="Amiri" w:eastAsia="Amiri" w:cs="Amiri"/>
          <w:color w:val="111111"/>
          <w:sz w:val="28"/>
          <w:sz w:val="28"/>
          <w:szCs w:val="28"/>
          <w:rtl w:val="true"/>
          <w:lang w:bidi="ar-SA"/>
        </w:rPr>
        <w:t>الحسين بن بشران، أخبرنا أبو عمرو بن السماك، حدّثنا حنبل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بقية بن الوليد أبو يحمد سنة تسع و تسعين يعني مات و قد تقدم في رواية عبد اللّه عن أبيه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و تسعين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أصح و اللّه أعلم</w:t>
      </w:r>
      <w:r>
        <w:rPr>
          <w:rFonts w:eastAsia="Amiri" w:cs="Amiri" w:ascii="Amiri" w:hAnsi="Amiri"/>
          <w:color w:val="111111"/>
          <w:sz w:val="28"/>
          <w:szCs w:val="28"/>
          <w:rtl w:val="true"/>
          <w:lang w:bidi="ar-SA"/>
        </w:rPr>
        <w:t>.</w:t>
      </w:r>
    </w:p>
    <w:p>
      <w:pPr>
        <w:pStyle w:val="Heading3"/>
        <w:numPr>
          <w:ilvl w:val="2"/>
          <w:numId w:val="1"/>
        </w:numPr>
        <w:rPr/>
      </w:pPr>
      <w:bookmarkStart w:id="300" w:name="__RefHeading___Toc13805471_73709187"/>
      <w:bookmarkStart w:id="301" w:name="_Toc112"/>
      <w:bookmarkEnd w:id="300"/>
      <w:r>
        <w:rPr>
          <w:rtl w:val="true"/>
        </w:rPr>
        <w:t>ذكر من اسمه بقي</w:t>
      </w:r>
      <w:bookmarkEnd w:id="301"/>
    </w:p>
    <w:p>
      <w:pPr>
        <w:pStyle w:val="Heading4"/>
        <w:numPr>
          <w:ilvl w:val="3"/>
          <w:numId w:val="1"/>
        </w:numPr>
        <w:rPr/>
      </w:pPr>
      <w:bookmarkStart w:id="302" w:name="__RefHeading___Toc13805473_73709187"/>
      <w:bookmarkStart w:id="303" w:name="_Toc113"/>
      <w:bookmarkEnd w:id="302"/>
      <w:r>
        <w:rPr/>
        <w:t>935</w:t>
      </w:r>
      <w:r>
        <w:rPr>
          <w:rtl w:val="true"/>
        </w:rPr>
        <w:t xml:space="preserve"> - </w:t>
      </w:r>
      <w:r>
        <w:rPr>
          <w:rtl w:val="true"/>
        </w:rPr>
        <w:t>بقيّ‌ بن مخلد بن يزيد</w:t>
      </w:r>
      <w:bookmarkEnd w:id="303"/>
    </w:p>
    <w:p>
      <w:pPr>
        <w:pStyle w:val="BookText"/>
        <w:rPr/>
      </w:pPr>
      <w:r>
        <w:rPr>
          <w:rFonts w:ascii="Amiri" w:hAnsi="Amiri" w:eastAsia="Amiri" w:cs="Amiri"/>
          <w:color w:val="111111"/>
          <w:sz w:val="28"/>
          <w:sz w:val="28"/>
          <w:szCs w:val="28"/>
          <w:rtl w:val="true"/>
          <w:lang w:bidi="ar-SA"/>
        </w:rPr>
        <w:t xml:space="preserve">أبو عبد الرّحمن الأندلسي الحافظ‍‌ </w:t>
      </w:r>
      <w:r>
        <w:rPr>
          <w:rStyle w:val="FootnoteAnchor"/>
          <w:rtl w:val="true"/>
        </w:rPr>
        <w:footnoteReference w:id="1572"/>
      </w:r>
    </w:p>
    <w:p>
      <w:pPr>
        <w:pStyle w:val="BookText"/>
        <w:rPr/>
      </w:pPr>
      <w:r>
        <w:rPr>
          <w:rFonts w:ascii="Amiri" w:hAnsi="Amiri" w:eastAsia="Amiri" w:cs="Amiri"/>
          <w:color w:val="111111"/>
          <w:sz w:val="28"/>
          <w:sz w:val="28"/>
          <w:szCs w:val="28"/>
          <w:rtl w:val="true"/>
          <w:lang w:bidi="ar-SA"/>
        </w:rPr>
        <w:t>أحد علماء الأندلس ذو رحلة واسعة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بن عمّار و صفوان بن صالح، و بكار بن عبد اللّه بن بشر، و أحمد بن أبي الحواري، و عبد اللّه بن أحمد بن ذكوان، و هشام بن خالد الأزرق، و عباس بن عثمان المؤدب، و محمود بن خالد، و إسحاق بن سعيد بن الأركون، و عباس بن الوليد الخلاّل، و دحيما </w:t>
      </w:r>
      <w:r>
        <w:rPr>
          <w:rStyle w:val="FootnoteAnchor"/>
          <w:rtl w:val="true"/>
        </w:rPr>
        <w:footnoteReference w:id="1573"/>
      </w:r>
      <w:r>
        <w:rPr>
          <w:rFonts w:ascii="Amiri" w:hAnsi="Amiri" w:eastAsia="Amiri" w:cs="Amiri"/>
          <w:color w:val="111111"/>
          <w:sz w:val="28"/>
          <w:sz w:val="28"/>
          <w:szCs w:val="28"/>
          <w:rtl w:val="true"/>
          <w:lang w:bidi="ar-SA"/>
        </w:rPr>
        <w:t>،و الوليد بن عتبة، و إبراهيم بن هشام الغسّاني، و القاسم بن عثمان الجوعي الدمشقي</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w:t>
      </w:r>
      <w:r>
        <w:rPr>
          <w:rFonts w:eastAsia="Amiri" w:cs="Amiri" w:ascii="Amiri" w:hAnsi="Amiri"/>
          <w:color w:val="111111"/>
          <w:sz w:val="28"/>
          <w:szCs w:val="28"/>
          <w:rtl w:val="true"/>
          <w:lang w:bidi="ar-SA"/>
        </w:rPr>
        <w:t xml:space="preserve">] </w:t>
      </w:r>
      <w:r>
        <w:rPr>
          <w:rStyle w:val="FootnoteAnchor"/>
          <w:rtl w:val="true"/>
        </w:rPr>
        <w:footnoteReference w:id="1574"/>
      </w:r>
      <w:r>
        <w:rPr>
          <w:rFonts w:ascii="Amiri" w:hAnsi="Amiri" w:eastAsia="Amiri" w:cs="Amiri"/>
          <w:color w:val="111111"/>
          <w:sz w:val="28"/>
          <w:sz w:val="28"/>
          <w:szCs w:val="28"/>
          <w:rtl w:val="true"/>
          <w:lang w:bidi="ar-SA"/>
        </w:rPr>
        <w:t xml:space="preserve">التّقي هشام بن عبد الملك اليزني </w:t>
      </w:r>
      <w:r>
        <w:rPr>
          <w:rStyle w:val="FootnoteAnchor"/>
          <w:rtl w:val="true"/>
        </w:rPr>
        <w:footnoteReference w:id="1575"/>
      </w:r>
      <w:r>
        <w:rPr>
          <w:rFonts w:ascii="Amiri" w:hAnsi="Amiri" w:eastAsia="Amiri" w:cs="Amiri"/>
          <w:color w:val="111111"/>
          <w:sz w:val="28"/>
          <w:sz w:val="28"/>
          <w:szCs w:val="28"/>
          <w:rtl w:val="true"/>
          <w:lang w:bidi="ar-SA"/>
        </w:rPr>
        <w:t xml:space="preserve">و محمد بن مصفّى و أحمد بن حنبل، و أبا بكر بن أبي شيبة، و إبراهيم بن محمد الشافعي، و أبا مصعب الزهري، و إبراهيم بن المنذر، و يحيى بن عبد اللّه بن بكير، و يحيى الحمّاني </w:t>
      </w:r>
      <w:r>
        <w:rPr>
          <w:rStyle w:val="FootnoteAnchor"/>
          <w:rtl w:val="true"/>
        </w:rPr>
        <w:footnoteReference w:id="1576"/>
      </w:r>
      <w:r>
        <w:rPr>
          <w:rFonts w:ascii="Amiri" w:hAnsi="Amiri" w:eastAsia="Amiri" w:cs="Amiri"/>
          <w:color w:val="111111"/>
          <w:sz w:val="28"/>
          <w:sz w:val="28"/>
          <w:szCs w:val="28"/>
          <w:rtl w:val="true"/>
          <w:lang w:bidi="ar-SA"/>
        </w:rPr>
        <w:t xml:space="preserve">، و محمد بن عبيد بن حساب، و أبا الطاهر بن السرح، و الحارث بن مسكين، و سلمة بن شبيب، و محمد بن عبد اللّه بن نمير، و زهير بن عبّاد، و زهير بن حرب، و محمد بن يحيى بن أبي عمر العدني، و أبا ثور إبراهيم بن خلف الكلبي، و محمد بن بشار بندارا </w:t>
      </w:r>
    </w:p>
    <w:p>
      <w:pPr>
        <w:pStyle w:val="BookText"/>
        <w:rPr/>
      </w:pPr>
      <w:r>
        <w:rPr>
          <w:rFonts w:ascii="Amiri" w:hAnsi="Amiri" w:eastAsia="Amiri" w:cs="Amiri"/>
          <w:color w:val="111111"/>
          <w:sz w:val="28"/>
          <w:sz w:val="28"/>
          <w:szCs w:val="28"/>
          <w:rtl w:val="true"/>
          <w:lang w:bidi="ar-SA"/>
        </w:rPr>
        <w:t>و محمد بن المثنى الزمن، و جماعة سواهم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صنّف المسند و التفسير و غيرهما و كان ورعا فاضلا زاهدا مجاب الدعوة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في مبلغ عدد شيوخه الذين روى عنهم مائتا رجل و أربعة و ثمانون رجلا </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 اللّه بن محمد بن المبارك بن حبيب بن عبد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الوليد بن عبد الملك بن مروان بن الحكم الأندلسي، و أيوب بن سليمان بن نصر بن منصور المرّي، و الحسن بن سعد بن إدريس بن خلف الكتّاني </w:t>
      </w:r>
      <w:r>
        <w:rPr>
          <w:rStyle w:val="FootnoteAnchor"/>
          <w:rtl w:val="true"/>
        </w:rPr>
        <w:footnoteReference w:id="1578"/>
      </w:r>
      <w:r>
        <w:rPr>
          <w:rFonts w:ascii="Amiri" w:hAnsi="Amiri" w:eastAsia="Amiri" w:cs="Amiri"/>
          <w:color w:val="111111"/>
          <w:sz w:val="28"/>
          <w:sz w:val="28"/>
          <w:szCs w:val="28"/>
          <w:rtl w:val="true"/>
          <w:lang w:bidi="ar-SA"/>
        </w:rPr>
        <w:t xml:space="preserve">،و عبد اللّه بن يونس بن محمد بن عبد اللّه المرادي، و عبد الواحد بن حمدون المرّي، و أبو عمرو عثمان بن عبد الرّحمن بن عبد الحميد بن إبراهيم، و مروان بن عبد الملك القيسي، و نمر بن هارون بن رفاعة القيسي، و هشام بن الوليد الغافقي </w:t>
      </w:r>
      <w:r>
        <w:rPr>
          <w:rStyle w:val="FootnoteAnchor"/>
          <w:rtl w:val="true"/>
        </w:rPr>
        <w:footnoteReference w:id="1579"/>
      </w:r>
      <w:r>
        <w:rPr>
          <w:rFonts w:ascii="Amiri" w:hAnsi="Amiri" w:eastAsia="Amiri" w:cs="Amiri"/>
          <w:color w:val="111111"/>
          <w:sz w:val="28"/>
          <w:sz w:val="28"/>
          <w:szCs w:val="28"/>
          <w:rtl w:val="true"/>
          <w:lang w:bidi="ar-SA"/>
        </w:rPr>
        <w:t>،و أسلم بن عبد العزيز، و مهاجر بن عبد الرّحمن، و محمد بن عمر بن لبابة و جماعة من أهل الأندلس، و لم يقع إليّ‌ حديث مسند من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أنبأنا أبي الأستاذ أبو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حمزة بن يوسف السهمي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الفتح نصر بن أحمد بن عبد الملك يقول </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سمعت عبد الرّحمن بن أحمد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امرأة إلى بقيّ‌ بن مخلد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ابني قد أسره الروم و لا أقدر على مال أكثر من دويرة، لا أقدر على بيعها، فلو أشرت إلى من يفديه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ليس لي ليل و لا نهار و لا نوم و لا 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انصرفي حتى انظر في أمره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أطرق الشيخ و حرّك شفتيه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فلبثنا مدة فجاءت المرأة و معها ابنها، فأخذت تدعو له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رجع سالما و له بحديث يحدثك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يدي بعض الملوك الروم مع جماعة من الأسارى و كان له إنسان يستخدمنا كلّ‌ يوم، يخرجنا إلى الصحراء للخدمة، ثم يردّنا </w:t>
      </w:r>
      <w:r>
        <w:rPr>
          <w:rStyle w:val="FootnoteAnchor"/>
          <w:rtl w:val="true"/>
        </w:rPr>
        <w:footnoteReference w:id="1581"/>
      </w:r>
      <w:r>
        <w:rPr>
          <w:rFonts w:ascii="Amiri" w:hAnsi="Amiri" w:eastAsia="Amiri" w:cs="Amiri"/>
          <w:color w:val="111111"/>
          <w:sz w:val="28"/>
          <w:sz w:val="28"/>
          <w:szCs w:val="28"/>
          <w:rtl w:val="true"/>
          <w:lang w:bidi="ar-SA"/>
        </w:rPr>
        <w:t>و علينا قيودنا</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نجيء من العمل بعد المغرب مع صاحبه الذي كان يحفظنا فانفتح القيد من رجلي و وقع على الأرض، و وصف اليوم و الساعة فوافق الوقت الذي جاءت المرأة و دعا </w:t>
      </w:r>
    </w:p>
    <w:p>
      <w:pPr>
        <w:pStyle w:val="BookText"/>
        <w:rPr/>
      </w:pP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فنهض إليّ‌ الذي كان يحفظني و صاح عليّ‌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كسرت القيد؟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إنه سقط‍‌ من رجلي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فتحيروا في أمري </w:t>
      </w:r>
      <w:r>
        <w:rPr>
          <w:rStyle w:val="FootnoteAnchor"/>
          <w:rtl w:val="true"/>
        </w:rPr>
        <w:footnoteReference w:id="1582"/>
      </w:r>
      <w:r>
        <w:rPr>
          <w:rFonts w:ascii="Amiri" w:hAnsi="Amiri" w:eastAsia="Amiri" w:cs="Amiri"/>
          <w:color w:val="111111"/>
          <w:sz w:val="28"/>
          <w:sz w:val="28"/>
          <w:szCs w:val="28"/>
          <w:rtl w:val="true"/>
          <w:lang w:bidi="ar-SA"/>
        </w:rPr>
        <w:t>،فدعوا رهبانهم فقالوا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لك والدة‌؟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وافق دعاؤها الإجابة، و قالوا أطلقك فلا يمكننا تقييدك فزوّدوني و أصحبوني إلى ناحية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الحميدي في تاريخ الأندلس </w:t>
      </w:r>
      <w:r>
        <w:rPr>
          <w:rStyle w:val="FootnoteAnchor"/>
          <w:rtl w:val="true"/>
        </w:rPr>
        <w:footnoteReference w:id="1583"/>
      </w:r>
      <w:r>
        <w:rPr>
          <w:rFonts w:ascii="Amiri" w:hAnsi="Amiri" w:eastAsia="Amiri" w:cs="Amiri"/>
          <w:color w:val="111111"/>
          <w:sz w:val="28"/>
          <w:sz w:val="28"/>
          <w:szCs w:val="28"/>
          <w:rtl w:val="true"/>
          <w:lang w:bidi="ar-SA"/>
        </w:rPr>
        <w:t>بالإجازة من القشيري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رواها الخطيب عن القشيري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الحسن سعد الخير بن محمد بن سهل، عن أبي عبد اللّه محمّد بن أبي نصر الحميدي </w:t>
      </w:r>
      <w:r>
        <w:rPr>
          <w:rStyle w:val="FootnoteAnchor"/>
          <w:rtl w:val="true"/>
        </w:rPr>
        <w:footnoteReference w:id="158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محمد علي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الرّحمن بن الحكم بن هشام بن عبد الرّحمن بن معاوية بن هشام بن عبد الرّحمن بن معاوية بن هشام بن عبد الملك أمير الأندلس محبا للعلوم، مؤثرا لأهل الحديث، عارفا، حسن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دخل الأندلس أبو عبد الرّحمن بقيّ‌ بن مخلد بكتاب مصنف ابن أبي بكر بن أبي شيبة و قرئ عليه أنكر جماعة من أهل الرأي ما فيه من الخلاف و استشفعوه و بسطوا العامة عليه و منعوه من قراءته إلى أن اتصل ذلك بالأمير محمد فاستحضره و إياهم و استحضر الكتاب كله و جعل يتصفحه جزأ جزأ إلى أن أتى على آخره </w:t>
      </w:r>
      <w:r>
        <w:rPr>
          <w:rStyle w:val="FootnoteAnchor"/>
          <w:rtl w:val="true"/>
        </w:rPr>
        <w:footnoteReference w:id="1585"/>
      </w:r>
      <w:r>
        <w:rPr>
          <w:rFonts w:ascii="Amiri" w:hAnsi="Amiri" w:eastAsia="Amiri" w:cs="Amiri"/>
          <w:color w:val="111111"/>
          <w:sz w:val="28"/>
          <w:sz w:val="28"/>
          <w:szCs w:val="28"/>
          <w:rtl w:val="true"/>
          <w:lang w:bidi="ar-SA"/>
        </w:rPr>
        <w:t>و قد ظنوا أنه يوافقهم في الإنكار عليه، ثم قال لخازن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لا تستغني خزائننا عنه فانظر في نسخة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انشر علمك و ارو ما عندك من الحديث، و اجلس للناس ينتفعوا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كما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نهاهم أن يتعرضوا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w:t>
      </w:r>
      <w:r>
        <w:rPr>
          <w:rStyle w:val="FootnoteAnchor"/>
          <w:rtl w:val="true"/>
        </w:rPr>
        <w:footnoteReference w:id="1586"/>
      </w:r>
      <w:r>
        <w:rPr>
          <w:rFonts w:ascii="Amiri" w:hAnsi="Amiri" w:eastAsia="Amiri" w:cs="Amiri"/>
          <w:color w:val="111111"/>
          <w:sz w:val="28"/>
          <w:sz w:val="28"/>
          <w:szCs w:val="28"/>
          <w:rtl w:val="true"/>
          <w:lang w:bidi="ar-SA"/>
        </w:rPr>
        <w:t>إليّ‌ أبو محمد حمزة بن العباس بن محمد، و أبو الفضل أحمد بن محمد بن سليم، و حدّثني أبو بكر اللفتواني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الباطرقاني، أنبأنا أبو عبد اللّه بن مندة ح</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حدّثني أبو بكر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أنبأني أبو عمرو بن مندة،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بن مخلد أندلسي يكنى أبا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له رحلة و طلب </w:t>
      </w:r>
    </w:p>
    <w:p>
      <w:pPr>
        <w:pStyle w:val="BookText"/>
        <w:rPr/>
      </w:pPr>
      <w:r>
        <w:rPr>
          <w:rFonts w:ascii="Amiri" w:hAnsi="Amiri" w:eastAsia="Amiri" w:cs="Amiri"/>
          <w:color w:val="111111"/>
          <w:sz w:val="28"/>
          <w:sz w:val="28"/>
          <w:szCs w:val="28"/>
          <w:rtl w:val="true"/>
          <w:lang w:bidi="ar-SA"/>
        </w:rPr>
        <w:t xml:space="preserve">مشهور، حدّث </w:t>
      </w:r>
      <w:r>
        <w:rPr>
          <w:rStyle w:val="FootnoteAnchor"/>
          <w:rtl w:val="true"/>
        </w:rPr>
        <w:footnoteReference w:id="1587"/>
      </w:r>
      <w:r>
        <w:rPr>
          <w:rFonts w:ascii="Amiri" w:hAnsi="Amiri" w:eastAsia="Amiri" w:cs="Amiri"/>
          <w:color w:val="111111"/>
          <w:sz w:val="28"/>
          <w:sz w:val="28"/>
          <w:szCs w:val="28"/>
          <w:rtl w:val="true"/>
          <w:lang w:bidi="ar-SA"/>
        </w:rPr>
        <w:t>و توفي بالأندلس سنة ست و سبعين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 أبو الحسين بن الآبنوسي عن أبي الحسن الدارقطني ح و قرأت على أبي غالب بن البنّا</w:t>
      </w:r>
      <w:r>
        <w:rPr>
          <w:rFonts w:eastAsia="Amiri" w:cs="Amiri" w:ascii="Amiri" w:hAnsi="Amiri"/>
          <w:color w:val="111111"/>
          <w:sz w:val="28"/>
          <w:szCs w:val="28"/>
          <w:rtl w:val="true"/>
          <w:lang w:bidi="ar-SA"/>
        </w:rPr>
        <w:t xml:space="preserve">] </w:t>
      </w:r>
      <w:r>
        <w:rPr>
          <w:rStyle w:val="FootnoteAnchor"/>
          <w:rtl w:val="true"/>
        </w:rPr>
        <w:footnoteReference w:id="1588"/>
      </w:r>
      <w:r>
        <w:rPr>
          <w:rFonts w:ascii="Amiri" w:hAnsi="Amiri" w:eastAsia="Amiri" w:cs="Amiri"/>
          <w:color w:val="111111"/>
          <w:sz w:val="28"/>
          <w:sz w:val="28"/>
          <w:szCs w:val="28"/>
          <w:rtl w:val="true"/>
          <w:lang w:bidi="ar-SA"/>
        </w:rPr>
        <w:t>عن أبي الفتح بن المحاملي، أنبأ أبو الحسن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ابن مخلد أندلسي يكنى أبا عبد الرّحمن رحل في العلم و طلب، مشهور، توفي سنة ثلاث و سبعين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أجاز لنا أبو زكريا البخاري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خالي القاضي أبو المعالي القرشي، حدّثنا نصر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زكريا، حدّثنا عبد الغني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بالباء معجمة بواحدة من تحتها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بن مخلد أندلسي مشهور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محمّد السلمي عن</w:t>
      </w:r>
      <w:r>
        <w:rPr>
          <w:rFonts w:eastAsia="Amiri" w:cs="Amiri" w:ascii="Amiri" w:hAnsi="Amiri"/>
          <w:color w:val="111111"/>
          <w:sz w:val="28"/>
          <w:szCs w:val="28"/>
          <w:rtl w:val="true"/>
          <w:lang w:bidi="ar-SA"/>
        </w:rPr>
        <w:t xml:space="preserve">] </w:t>
      </w:r>
      <w:r>
        <w:rPr>
          <w:rStyle w:val="FootnoteAnchor"/>
          <w:rtl w:val="true"/>
        </w:rPr>
        <w:footnoteReference w:id="1589"/>
      </w:r>
      <w:r>
        <w:rPr>
          <w:rFonts w:ascii="Amiri" w:hAnsi="Amiri" w:eastAsia="Amiri" w:cs="Amiri"/>
          <w:color w:val="111111"/>
          <w:sz w:val="28"/>
          <w:sz w:val="28"/>
          <w:szCs w:val="28"/>
          <w:rtl w:val="true"/>
          <w:lang w:bidi="ar-SA"/>
        </w:rPr>
        <w:t xml:space="preserve">أبي نصر بن ماكولا قال </w:t>
      </w:r>
      <w:r>
        <w:rPr>
          <w:rStyle w:val="FootnoteAnchor"/>
          <w:rtl w:val="true"/>
        </w:rPr>
        <w:footnoteReference w:id="15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الباء و كسر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بقيّ‌ بن مخلد الأندلسي أبو عبد الرّحمن الحافظ‍‌ إمام في الحديث، له رحلة في طلب العلم، سمع أبا عبد اللّه أحمد بن حنبل، و أبا بكر بن أبي شيبة، و أحمد بن إبراهيم الدورقي، و خلقا كثيرا يزيدون على مائتي رجل، و كتب المصنفات الكبار، و أدخلها الأندلس و نشر علم الحديث بها، روى عنه جماعة منهم أسلم بن عبد العزيز بن هاشم القاضي، و أحمد بن خالد بن يزيد، و محمد بن قاسم بن محمد، و الحسن بن سعيد بن إدريس اليزيدي </w:t>
      </w:r>
      <w:r>
        <w:rPr>
          <w:rStyle w:val="FootnoteAnchor"/>
          <w:rtl w:val="true"/>
        </w:rPr>
        <w:footnoteReference w:id="1591"/>
      </w:r>
      <w:r>
        <w:rPr>
          <w:rFonts w:ascii="Amiri" w:hAnsi="Amiri" w:eastAsia="Amiri" w:cs="Amiri"/>
          <w:color w:val="111111"/>
          <w:sz w:val="28"/>
          <w:sz w:val="28"/>
          <w:szCs w:val="28"/>
          <w:rtl w:val="true"/>
          <w:lang w:bidi="ar-SA"/>
        </w:rPr>
        <w:t>،و علي بن عبد القادر، و عبد اللّه بن يونس المرادي و لعله آخر من حدّث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ست و سبعين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صدقة بن محمد بن الحسن بن المحلبان سبط‍‌ بن السياف، أنبأنا أبو عبد اللّه محمد بن أبي نصر الحميدي صاحب 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الأندلس </w:t>
      </w:r>
      <w:r>
        <w:rPr>
          <w:rStyle w:val="FootnoteAnchor"/>
          <w:rtl w:val="true"/>
        </w:rPr>
        <w:footnoteReference w:id="159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بن مخلد أبو عبد الرّحمن من حفاظ‍‌ المحدثين، و أئمة الدين، و الزهّاد </w:t>
      </w:r>
    </w:p>
    <w:p>
      <w:pPr>
        <w:pStyle w:val="BookText"/>
        <w:rPr/>
      </w:pPr>
      <w:r>
        <w:rPr>
          <w:rFonts w:ascii="Amiri" w:hAnsi="Amiri" w:eastAsia="Amiri" w:cs="Amiri"/>
          <w:color w:val="111111"/>
          <w:sz w:val="28"/>
          <w:sz w:val="28"/>
          <w:szCs w:val="28"/>
          <w:rtl w:val="true"/>
          <w:lang w:bidi="ar-SA"/>
        </w:rPr>
        <w:t xml:space="preserve">المصلحين </w:t>
      </w:r>
      <w:r>
        <w:rPr>
          <w:rStyle w:val="FootnoteAnchor"/>
          <w:rtl w:val="true"/>
        </w:rPr>
        <w:footnoteReference w:id="1593"/>
      </w:r>
      <w:r>
        <w:rPr>
          <w:rFonts w:ascii="Amiri" w:hAnsi="Amiri" w:eastAsia="Amiri" w:cs="Amiri"/>
          <w:color w:val="111111"/>
          <w:sz w:val="28"/>
          <w:sz w:val="28"/>
          <w:szCs w:val="28"/>
          <w:rtl w:val="true"/>
          <w:lang w:bidi="ar-SA"/>
        </w:rPr>
        <w:t xml:space="preserve">رحل إلى المشرق فروى عن الأئمة و أعلام </w:t>
      </w:r>
      <w:r>
        <w:rPr>
          <w:rStyle w:val="FootnoteAnchor"/>
          <w:rtl w:val="true"/>
        </w:rPr>
        <w:footnoteReference w:id="1594"/>
      </w:r>
      <w:r>
        <w:rPr>
          <w:rFonts w:ascii="Amiri" w:hAnsi="Amiri" w:eastAsia="Amiri" w:cs="Amiri"/>
          <w:color w:val="111111"/>
          <w:sz w:val="28"/>
          <w:sz w:val="28"/>
          <w:szCs w:val="28"/>
          <w:rtl w:val="true"/>
          <w:lang w:bidi="ar-SA"/>
        </w:rPr>
        <w:t xml:space="preserve">السنّة منهم الإمام أبو عبد اللّه أحمد بن محمد بن حنبل، و أبو بكر عبد اللّه بن محمد بن أبي شيبة، و أحمد بن إبراهيم الدورقي، و خليفة بن خيّاط‍‌ </w:t>
      </w:r>
      <w:r>
        <w:rPr>
          <w:rStyle w:val="FootnoteAnchor"/>
          <w:rtl w:val="true"/>
        </w:rPr>
        <w:footnoteReference w:id="1595"/>
      </w:r>
      <w:r>
        <w:rPr>
          <w:rFonts w:ascii="Amiri" w:hAnsi="Amiri" w:eastAsia="Amiri" w:cs="Amiri"/>
          <w:color w:val="111111"/>
          <w:sz w:val="28"/>
          <w:sz w:val="28"/>
          <w:szCs w:val="28"/>
          <w:rtl w:val="true"/>
          <w:lang w:bidi="ar-SA"/>
        </w:rPr>
        <w:t>و جماعات أعلام يزيدون على المائتين، و كتب المصنّفات الكبار، و المنثور الكثير، و بالغ في الجمع و الرواية، و رجع إلى الأندلس فملأها علما جمّا، و ألّف كتبا حسانا تدل على احتفاله و استكثاره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محمد علي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مصنفات أبي عبد الرّحمن بقيّ‌ بن مخلد كتابه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الكتاب الذي أقطع قطعا لا أستثني فيه أنه لم يؤلف في الإسلام لا تفسير محمد بن جرير الطبري و لا غيره، و منها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الكبير الذي رتّبه على أسماء الصحابة روى فيه عن ألف و ثلاثمائة صحابي و نيّف، ثم رتب حديث كل صحابي على أسماء الفقه و أبواب الأحكام، فهو مصنّف و مسند و ما أعلم لأحد هذه الرتبة قبله مع ثقته و ضبطه و إتقانه و احتفاله في الحديث، و جودة شيوخه فإنه روى عن مائتي رجل و أربعة و ثمانين رجلا ليس فيهم عشرة ضعفاء و سائرهم أعلام مشاهير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مصنّف في فتاوى الصحابة و التابعين و من دونهم الذي أربى فيه على مصنّف أبي بكر بن أبي شيبة و مصنف عبد الرزاق بن همّام و مصنّف سعيد بن منصور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انتظم علما عظيما لم يقع في شيء من هذه فصارت تواليف هذا الإمام الفاضل قواعد للإسلام لا نظير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متخيرا لا يقلد أحدا، و كان ذا خاصة من أحمد بن حنبل، و جاريا في مضمار أبي عبد اللّه البخاري، و أبي الحسين مسلم بن الحجّاج النيسابوري، و أبي عبد الرّحمن النسائي رحمة اللّه عليهم هذا آخر كلام أبي محمد</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بقيّ‌ بن مخلد جماعة منهم أسلم بن عبد العزيز بن هاشم القاضي، و أحمد بن خالد بن يزيد، و محمد بن قاسم بن محمد، و الحسن بن سعد بن إدريس بن رزين اليزيدي </w:t>
      </w:r>
      <w:r>
        <w:rPr>
          <w:rStyle w:val="FootnoteAnchor"/>
          <w:rtl w:val="true"/>
        </w:rPr>
        <w:footnoteReference w:id="1596"/>
      </w:r>
      <w:r>
        <w:rPr>
          <w:rFonts w:ascii="Amiri" w:hAnsi="Amiri" w:eastAsia="Amiri" w:cs="Amiri"/>
          <w:color w:val="111111"/>
          <w:sz w:val="28"/>
          <w:sz w:val="28"/>
          <w:szCs w:val="28"/>
          <w:rtl w:val="true"/>
          <w:lang w:bidi="ar-SA"/>
        </w:rPr>
        <w:t xml:space="preserve">الكتاني من أهل المغرب، و علي بن عبد القادر بن أبي سلمة </w:t>
      </w:r>
      <w:r>
        <w:rPr>
          <w:rStyle w:val="FootnoteAnchor"/>
          <w:rtl w:val="true"/>
        </w:rPr>
        <w:footnoteReference w:id="1597"/>
      </w:r>
      <w:r>
        <w:rPr>
          <w:rFonts w:ascii="Amiri" w:hAnsi="Amiri" w:eastAsia="Amiri" w:cs="Amiri"/>
          <w:color w:val="111111"/>
          <w:sz w:val="28"/>
          <w:sz w:val="28"/>
          <w:szCs w:val="28"/>
          <w:rtl w:val="true"/>
          <w:lang w:bidi="ar-SA"/>
        </w:rPr>
        <w:t xml:space="preserve">الأندلسي، و عبد اللّه بن يونس المرادي، و كان مختصا به مكثرا عنه؛ و عنه </w:t>
      </w:r>
    </w:p>
    <w:p>
      <w:pPr>
        <w:pStyle w:val="BookText"/>
        <w:rPr/>
      </w:pPr>
      <w:r>
        <w:rPr>
          <w:rFonts w:ascii="Amiri" w:hAnsi="Amiri" w:eastAsia="Amiri" w:cs="Amiri"/>
          <w:color w:val="111111"/>
          <w:sz w:val="28"/>
          <w:sz w:val="28"/>
          <w:szCs w:val="28"/>
          <w:rtl w:val="true"/>
          <w:lang w:bidi="ar-SA"/>
        </w:rPr>
        <w:t>انتشرت كتبه الكبار، و لعله آخر من حدّث عنه من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حكي عن أبي بكر بن أبي خيثمة و ذكر بقيّ‌ بن مخلد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نسميه المكنسة و هل احتاج بلد فيه بقيّ‌ بن مخلد أن يأتي إلى هاهنا منه أحد؟ أخبرنا أبو القاسم بن صدقة بن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عبد اللّه الحميدي </w:t>
      </w:r>
      <w:r>
        <w:rPr>
          <w:rStyle w:val="FootnoteAnchor"/>
          <w:rtl w:val="true"/>
        </w:rPr>
        <w:footnoteReference w:id="1598"/>
      </w:r>
      <w:r>
        <w:rPr>
          <w:rFonts w:ascii="Amiri" w:hAnsi="Amiri" w:eastAsia="Amiri" w:cs="Amiri"/>
          <w:color w:val="111111"/>
          <w:sz w:val="28"/>
          <w:sz w:val="28"/>
          <w:szCs w:val="28"/>
          <w:rtl w:val="true"/>
          <w:lang w:bidi="ar-SA"/>
        </w:rPr>
        <w:t>،قال أبو سعيد بن يونس في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بقي بن مخلد مات بالأندلس سنة ست و سبعين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أبو الحسن الدارقطني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مات سنة ثلاث و سبعين و قد تقدم في اسم محمد بن سعيد بالإسناد الذي لا شك في صحته أن الأمير عبد اللّه بن محمد شاور الفقهاء و منهم بقيّ‌ بن مخلد في قتل الزنديق فصحّ‌ كونه حيا في أيام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ولايته في سنة خمس و سبعين و تمادت إلى الثلاثمائة، هكذا أخبرنا أبو محمد فيما جمعه من ذكر أوقات الأمراء و أيامهم بالأندلس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شاهد لصحة قول أبي سعيد،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محمد هذا هو علي بن أحمد بن سعيد 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القاضي أبو الوليد عبد اللّه بن محمد بن يوسف بن الفرضي الأندلسي في تاريخه تحديد وفاته فقال</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عبيد اللّه بن محمد، حدّثنا عبد اللّه بن يونس أن بقيّ‌ بن مخلد ولد في شهر رمضان سنة إحدى و مائتين و مات رحمه اللّه ليلة الثلاثاء لليلتين بقيتا من جماد الآخرة سنة ست و سبعين و مائتين و اللّه أعلم</w:t>
      </w:r>
      <w:r>
        <w:rPr>
          <w:rFonts w:eastAsia="Amiri" w:cs="Amiri" w:ascii="Amiri" w:hAnsi="Amiri"/>
          <w:color w:val="111111"/>
          <w:sz w:val="28"/>
          <w:szCs w:val="28"/>
          <w:rtl w:val="true"/>
          <w:lang w:bidi="ar-SA"/>
        </w:rPr>
        <w:t xml:space="preserve">. </w:t>
      </w:r>
      <w:bookmarkStart w:id="304" w:name="pg11914_109729"/>
    </w:p>
    <w:p>
      <w:pPr>
        <w:pStyle w:val="Heading3"/>
        <w:numPr>
          <w:ilvl w:val="2"/>
          <w:numId w:val="1"/>
        </w:numPr>
        <w:rPr/>
      </w:pPr>
      <w:bookmarkStart w:id="305" w:name="__RefHeading___Toc13805475_73709187"/>
      <w:bookmarkStart w:id="306" w:name="_Toc114"/>
      <w:bookmarkEnd w:id="304"/>
      <w:bookmarkEnd w:id="305"/>
      <w:r>
        <w:rPr>
          <w:rtl w:val="true"/>
        </w:rPr>
        <w:t>ذكر من اسمه بكّار</w:t>
      </w:r>
      <w:bookmarkEnd w:id="306"/>
    </w:p>
    <w:p>
      <w:pPr>
        <w:pStyle w:val="Heading4"/>
        <w:numPr>
          <w:ilvl w:val="3"/>
          <w:numId w:val="1"/>
        </w:numPr>
        <w:rPr/>
      </w:pPr>
      <w:bookmarkStart w:id="307" w:name="__RefHeading___Toc13805477_73709187"/>
      <w:bookmarkStart w:id="308" w:name="_Toc115"/>
      <w:bookmarkEnd w:id="307"/>
      <w:r>
        <w:rPr/>
        <w:t>936</w:t>
      </w:r>
      <w:r>
        <w:rPr>
          <w:rtl w:val="true"/>
        </w:rPr>
        <w:t xml:space="preserve"> - </w:t>
      </w:r>
      <w:r>
        <w:rPr>
          <w:rtl w:val="true"/>
        </w:rPr>
        <w:t>بكّار بن بلال العاملي</w:t>
      </w:r>
      <w:bookmarkEnd w:id="308"/>
    </w:p>
    <w:p>
      <w:pPr>
        <w:pStyle w:val="BookText"/>
        <w:rPr/>
      </w:pPr>
      <w:r>
        <w:rPr>
          <w:rFonts w:eastAsia="Amiri" w:cs="Amiri" w:ascii="Amiri" w:hAnsi="Amiri"/>
          <w:color w:val="111111"/>
          <w:sz w:val="28"/>
          <w:szCs w:val="28"/>
          <w:lang w:bidi="ar-SA"/>
        </w:rPr>
        <w:t>936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بكّار بن بلال العاملي </w:t>
      </w:r>
      <w:r>
        <w:rPr>
          <w:rStyle w:val="FootnoteAnchor"/>
          <w:rtl w:val="true"/>
        </w:rPr>
        <w:footnoteReference w:id="15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بلال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مولى لثقيف و ينتسب إلى عامر ولي </w:t>
      </w:r>
      <w:r>
        <w:rPr>
          <w:rStyle w:val="FootnoteAnchor"/>
          <w:rtl w:val="true"/>
        </w:rPr>
        <w:footnoteReference w:id="1600"/>
      </w:r>
      <w:r>
        <w:rPr>
          <w:rFonts w:ascii="Amiri" w:hAnsi="Amiri" w:eastAsia="Amiri" w:cs="Amiri"/>
          <w:color w:val="111111"/>
          <w:sz w:val="28"/>
          <w:sz w:val="28"/>
          <w:szCs w:val="28"/>
          <w:rtl w:val="true"/>
          <w:lang w:bidi="ar-SA"/>
        </w:rPr>
        <w:t>صناعة المراكب،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وليها بمصر شركة الليث بن سعد المصري، و كان كاتبا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زيد بن واقد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ابناه محمد بن بكّار و جامع بن بكّار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محمد التميمي، أخبرنا تمام بين محمد، أخبرني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محمد بن جعفر بن ملاس، حدّثنا الحسن بن محمد بن بكّار بن بلال، حدّثني أبي و عمي عن أبيهما بكّار بن بلال أبي </w:t>
      </w:r>
      <w:r>
        <w:rPr>
          <w:rStyle w:val="FootnoteAnchor"/>
          <w:rtl w:val="true"/>
        </w:rPr>
        <w:footnoteReference w:id="1601"/>
      </w:r>
      <w:r>
        <w:rPr>
          <w:rFonts w:ascii="Amiri" w:hAnsi="Amiri" w:eastAsia="Amiri" w:cs="Amiri"/>
          <w:color w:val="111111"/>
          <w:sz w:val="28"/>
          <w:sz w:val="28"/>
          <w:szCs w:val="28"/>
          <w:rtl w:val="true"/>
          <w:lang w:bidi="ar-SA"/>
        </w:rPr>
        <w:t>بلال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أنه لما بلغ أهل الشام يوم صفين أن عمّار بن ياسر قد قتل بعثوا من يعرفه ليأتيهم بعلمه؛ فعاد إليهم فأخبرهم أنه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فنادى أهل الشام أصحاب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لستم بأولى بالصلاة على عمّار بن ياسر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فتوادعوا عن القتال حتى صلّوا عليه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نسخة ما شافهني به أبو عبد اللّه الخلاّل، أخبرنا أبو القاسم بن مندة، أخبرنا أحمد بن عبد اللّه إجازة ح</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ابن مندة، أخبرنا أبو طاهر بن سلمة، أنبأنا علي بن محمد، قالا</w:t>
      </w:r>
      <w:r>
        <w:rPr>
          <w:rFonts w:eastAsia="Amiri" w:cs="Amiri" w:ascii="Amiri" w:hAnsi="Amiri"/>
          <w:color w:val="111111"/>
          <w:sz w:val="28"/>
          <w:szCs w:val="28"/>
          <w:rtl w:val="true"/>
          <w:lang w:bidi="ar-SA"/>
        </w:rPr>
        <w:t xml:space="preserve">: </w:t>
      </w:r>
      <w:bookmarkStart w:id="309" w:name="pg11914_109730"/>
    </w:p>
    <w:p>
      <w:pPr>
        <w:pStyle w:val="BookText"/>
        <w:rPr/>
      </w:pPr>
      <w:bookmarkEnd w:id="309"/>
      <w:r>
        <w:rPr>
          <w:rFonts w:ascii="Amiri" w:hAnsi="Amiri" w:eastAsia="Amiri" w:cs="Amiri"/>
          <w:color w:val="111111"/>
          <w:sz w:val="28"/>
          <w:sz w:val="28"/>
          <w:szCs w:val="28"/>
          <w:rtl w:val="true"/>
          <w:lang w:bidi="ar-SA"/>
        </w:rPr>
        <w:t xml:space="preserve">أخبرنا أبو محمد بن أبي حاتم قال </w:t>
      </w:r>
      <w:r>
        <w:rPr>
          <w:rStyle w:val="FootnoteAnchor"/>
          <w:rtl w:val="true"/>
        </w:rPr>
        <w:footnoteReference w:id="16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بكّار بن بلال العاملي والد محمد بن بكّار الدمشقي روى عن زيد بن واقد، روى عنه ابنه محمد بن بكّار الدمشقي </w:t>
      </w:r>
      <w:r>
        <w:rPr>
          <w:rStyle w:val="FootnoteAnchor"/>
          <w:rtl w:val="true"/>
        </w:rPr>
        <w:footnoteReference w:id="1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أنبأنا أبو القاسم تمام الرازي، أخبرني أبي، حدّثنا أبو العباس محمّد بن جعفر بن ملاس، حدّثنا الحسن بن محمد بن بكّار بن بلال، حدّثني أبي عن أبيه، حدّثني أبو عمرو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قال لأهل العراق إن بسر بن أبي أرطأة قد صعد إلى اليمن و لا أحسب هؤلاء القوم إلاّ ظاهرين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ذاك أنهم أولى بالحق منكم، و لكن ذاك لاجتماعهم على أمرهم و افتراقكم و إصلاحهم </w:t>
      </w:r>
      <w:r>
        <w:rPr>
          <w:rStyle w:val="FootnoteAnchor"/>
          <w:rtl w:val="true"/>
        </w:rPr>
        <w:footnoteReference w:id="1604"/>
      </w:r>
      <w:r>
        <w:rPr>
          <w:rFonts w:ascii="Amiri" w:hAnsi="Amiri" w:eastAsia="Amiri" w:cs="Amiri"/>
          <w:color w:val="111111"/>
          <w:sz w:val="28"/>
          <w:sz w:val="28"/>
          <w:szCs w:val="28"/>
          <w:rtl w:val="true"/>
          <w:lang w:bidi="ar-SA"/>
        </w:rPr>
        <w:t>في بلادهم و أدائهم الأمانة و خيانتكم و 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لقد ائتمنت فلانا فخانني و فلانا فخانني فعدّد، و فلانا ولّيته فحمل ما جمع من المال فانطلق به إلى معاوية، و لقد خيل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ائتمنت أحدكم على قدح لسرق علاقته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قد مللتهم، و ملّوني، اللّهم اقبضني إلى رحمتك، و أبدلهم بي من هو شرّ لهم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محمد التميمي، أخبرنا مكي بن محمد بن الغمر، أخبرنا أبو سليمان بن زبر </w:t>
      </w:r>
      <w:r>
        <w:rPr>
          <w:rStyle w:val="FootnoteAnchor"/>
          <w:rtl w:val="true"/>
        </w:rPr>
        <w:footnoteReference w:id="160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يعني سنة ثلاث و ثمانين و مائة مات أبو بلال بكّار بن بلال و هو ابن ثلاث و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عن أبي محمد، أنبأنا تمام، أخبرني أبي، حدّثنا أبو العباس محمد بن جعفر، حدّثنا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توفي أبو بلال جدي بكّار بن بلال العاملي في سنة ثلاث و ثمانين و مائة و كان مولده في خلافة عمر بن عبد العزيز سنة مائة</w:t>
      </w:r>
      <w:r>
        <w:rPr>
          <w:rFonts w:eastAsia="Amiri" w:cs="Amiri" w:ascii="Amiri" w:hAnsi="Amiri"/>
          <w:color w:val="111111"/>
          <w:sz w:val="28"/>
          <w:szCs w:val="28"/>
          <w:rtl w:val="true"/>
          <w:lang w:bidi="ar-SA"/>
        </w:rPr>
        <w:t>.</w:t>
      </w:r>
    </w:p>
    <w:p>
      <w:pPr>
        <w:pStyle w:val="Heading4"/>
        <w:numPr>
          <w:ilvl w:val="3"/>
          <w:numId w:val="1"/>
        </w:numPr>
        <w:rPr/>
      </w:pPr>
      <w:bookmarkStart w:id="310" w:name="__RefHeading___Toc13805479_73709187"/>
      <w:bookmarkStart w:id="311" w:name="_Toc116"/>
      <w:bookmarkEnd w:id="310"/>
      <w:r>
        <w:rPr/>
        <w:t>937</w:t>
      </w:r>
      <w:r>
        <w:rPr>
          <w:rtl w:val="true"/>
        </w:rPr>
        <w:t xml:space="preserve"> - </w:t>
      </w:r>
      <w:r>
        <w:rPr>
          <w:rtl w:val="true"/>
        </w:rPr>
        <w:t>بكّار بن بشير بن مسلم</w:t>
      </w:r>
      <w:bookmarkEnd w:id="311"/>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بكّار بن عبد اللّه بن بشير</w:t>
      </w:r>
      <w:r>
        <w:rPr>
          <w:rFonts w:eastAsia="Amiri" w:cs="Amiri" w:ascii="Amiri" w:hAnsi="Amiri"/>
          <w:color w:val="111111"/>
          <w:sz w:val="28"/>
          <w:szCs w:val="28"/>
          <w:rtl w:val="true"/>
          <w:lang w:bidi="ar-SA"/>
        </w:rPr>
        <w:t xml:space="preserve">. </w:t>
      </w:r>
      <w:bookmarkStart w:id="312" w:name="pg11914_109731"/>
    </w:p>
    <w:p>
      <w:pPr>
        <w:pStyle w:val="Heading4"/>
        <w:numPr>
          <w:ilvl w:val="3"/>
          <w:numId w:val="1"/>
        </w:numPr>
        <w:rPr/>
      </w:pPr>
      <w:bookmarkStart w:id="313" w:name="__RefHeading___Toc13805481_73709187"/>
      <w:bookmarkStart w:id="314" w:name="_Toc117"/>
      <w:bookmarkEnd w:id="312"/>
      <w:bookmarkEnd w:id="313"/>
      <w:r>
        <w:rPr/>
        <w:t>938</w:t>
      </w:r>
      <w:r>
        <w:rPr>
          <w:rtl w:val="true"/>
        </w:rPr>
        <w:t xml:space="preserve"> - </w:t>
      </w:r>
      <w:r>
        <w:rPr>
          <w:rtl w:val="true"/>
        </w:rPr>
        <w:t>بكّار بن تميم</w:t>
      </w:r>
      <w:bookmarkEnd w:id="314"/>
    </w:p>
    <w:p>
      <w:pPr>
        <w:pStyle w:val="BookText"/>
        <w:rPr/>
      </w:pPr>
      <w:r>
        <w:rPr>
          <w:rFonts w:ascii="IRNazanin" w:hAnsi="IRNazanin" w:eastAsia="IRNazanin"/>
          <w:color w:val="111111"/>
          <w:sz w:val="28"/>
          <w:sz w:val="28"/>
          <w:szCs w:val="28"/>
          <w:rtl w:val="true"/>
          <w:lang w:bidi="fa-IR"/>
        </w:rPr>
        <w:t>أبو عبد الرّحمن</w:t>
      </w:r>
    </w:p>
    <w:p>
      <w:pPr>
        <w:pStyle w:val="BookText"/>
        <w:rPr/>
      </w:pPr>
      <w:r>
        <w:rPr>
          <w:rFonts w:ascii="Amiri" w:hAnsi="Amiri" w:eastAsia="Amiri" w:cs="Amiri"/>
          <w:color w:val="111111"/>
          <w:sz w:val="28"/>
          <w:sz w:val="28"/>
          <w:szCs w:val="28"/>
          <w:rtl w:val="true"/>
          <w:lang w:bidi="ar-SA"/>
        </w:rPr>
        <w:t xml:space="preserve">من أهل دمشق روى عن مكحول، و أبي شجرة </w:t>
      </w:r>
      <w:r>
        <w:rPr>
          <w:rStyle w:val="FootnoteAnchor"/>
          <w:rtl w:val="true"/>
        </w:rPr>
        <w:footnoteReference w:id="1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بن 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الحسن علي بن المسلم الفرضي، حدّثنا عبد العزيز بن أحمد، أنبأنا محمد بن أبي نصر، أخبرنا أبو علي بن سعيد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محمد السلمي، حدّثنا عبد العزيز بن أبي طاهر، أخبرنا تمّام بن محمد الحافظ‍‌، أنبأنا يحيى بن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هارون و هو ابن محمد بن بكّار، حدّثنا سليمان بن عبد الرّحمن، حدّثنا بشر بن عون، حدّثنا بكّار بن تميم، عن مكحول، عن أبي أمامة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أحب الشراب إلى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الحلو البارد</w:t>
      </w:r>
      <w:r>
        <w:rPr>
          <w:rFonts w:eastAsia="Amiri" w:cs="Amiri" w:ascii="Amiri" w:hAnsi="Amiri"/>
          <w:color w:val="111111"/>
          <w:sz w:val="28"/>
          <w:szCs w:val="28"/>
          <w:rtl w:val="true"/>
          <w:lang w:bidi="ar-SA"/>
        </w:rPr>
        <w:t xml:space="preserve">] </w:t>
      </w:r>
      <w:r>
        <w:rPr>
          <w:rStyle w:val="FootnoteAnchor"/>
          <w:rtl w:val="true"/>
        </w:rPr>
        <w:footnoteReference w:id="1607"/>
      </w:r>
      <w:r>
        <w:rPr>
          <w:rStyle w:val="FootnoteAnchor"/>
          <w:rtl w:val="true"/>
        </w:rPr>
        <w:footnoteReference w:id="16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5" w:name="__RefHeading___Toc13805483_73709187"/>
      <w:bookmarkStart w:id="316" w:name="_Toc118"/>
      <w:bookmarkEnd w:id="315"/>
      <w:r>
        <w:rPr/>
        <w:t>939</w:t>
      </w:r>
      <w:r>
        <w:rPr>
          <w:rtl w:val="true"/>
        </w:rPr>
        <w:t xml:space="preserve"> - </w:t>
      </w:r>
      <w:r>
        <w:rPr>
          <w:rtl w:val="true"/>
        </w:rPr>
        <w:t>بكّار بن شعيب</w:t>
      </w:r>
      <w:bookmarkEnd w:id="316"/>
    </w:p>
    <w:p>
      <w:pPr>
        <w:pStyle w:val="BookText"/>
        <w:rPr/>
      </w:pPr>
      <w:r>
        <w:rPr>
          <w:rFonts w:ascii="Amiri" w:hAnsi="Amiri" w:eastAsia="Amiri" w:cs="Amiri"/>
          <w:color w:val="111111"/>
          <w:sz w:val="28"/>
          <w:sz w:val="28"/>
          <w:szCs w:val="28"/>
          <w:rtl w:val="true"/>
          <w:lang w:bidi="ar-SA"/>
        </w:rPr>
        <w:t>أبو خزيمة العبدي</w:t>
      </w:r>
    </w:p>
    <w:p>
      <w:pPr>
        <w:pStyle w:val="BookText"/>
        <w:rPr/>
      </w:pPr>
      <w:r>
        <w:rPr>
          <w:rFonts w:ascii="Amiri" w:hAnsi="Amiri" w:eastAsia="Amiri" w:cs="Amiri"/>
          <w:color w:val="111111"/>
          <w:sz w:val="28"/>
          <w:sz w:val="28"/>
          <w:szCs w:val="28"/>
          <w:rtl w:val="true"/>
          <w:lang w:bidi="ar-SA"/>
        </w:rPr>
        <w:t>روى عن ابن أبي حازم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أيوب الحوراني، و محمّد بن وهب بن عطية، و محمود بن خالد، و أحمد بن أبي الحاري</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أنبأ أبو القاسم يوسف بن الحسن بن محمّد التفكري، نا أبو الغنم أحمد بن عبد اللّه، ثنا أبو عمرو بن حمدون، نا الحسن بن سفيان، نا إبراهيم الحوراني الدمشقي، نا بكّار بن شعيب، نا ابن أبي حازم المدني عن أبيه</w:t>
      </w:r>
      <w:r>
        <w:rPr>
          <w:rFonts w:eastAsia="Amiri" w:cs="Amiri" w:ascii="Amiri" w:hAnsi="Amiri"/>
          <w:color w:val="111111"/>
          <w:sz w:val="28"/>
          <w:szCs w:val="28"/>
          <w:rtl w:val="true"/>
          <w:lang w:bidi="ar-SA"/>
        </w:rPr>
        <w:t xml:space="preserve">: </w:t>
      </w:r>
      <w:bookmarkStart w:id="317" w:name="pg11914_109732"/>
    </w:p>
    <w:p>
      <w:pPr>
        <w:pStyle w:val="BookText"/>
        <w:rPr/>
      </w:pPr>
      <w:bookmarkEnd w:id="317"/>
      <w:r>
        <w:rPr>
          <w:rFonts w:ascii="Amiri" w:hAnsi="Amiri" w:eastAsia="Amiri" w:cs="Amiri"/>
          <w:color w:val="111111"/>
          <w:sz w:val="28"/>
          <w:sz w:val="28"/>
          <w:szCs w:val="28"/>
          <w:rtl w:val="true"/>
          <w:lang w:bidi="ar-SA"/>
        </w:rPr>
        <w:t>عن سهل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سواء كأسنان المشط‍‌، و إنما يتفاضلون بالعافية، و المرء يكثر بإخوانه المسلمين، و لا خير في صحبة من لا يرى لك مثل الذي ترى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بإخوان الصدق تعش في أكنافهم، فإنهم زينة في الرخاء، و عدّة في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أخبرناه أبو القاسم أيضا، أنبأنا أبو طاهر محمد بن أحمد بن محمد بن أبي الصقر، أنبأنا هبة اللّه بن إبراهيم بن عمر الصّوّاف، أخبرنا أبو بكر أحمد بن محمد بن إسماعيل المهندس، حدّثنا أبو بشر محمد بن أحمد بن حمّاد الدّولابي، حدّثنا إبراهيم بن يعقوب السّعدي </w:t>
      </w:r>
      <w:r>
        <w:rPr>
          <w:rStyle w:val="FootnoteAnchor"/>
          <w:rtl w:val="true"/>
        </w:rPr>
        <w:footnoteReference w:id="1609"/>
      </w:r>
      <w:r>
        <w:rPr>
          <w:rFonts w:ascii="Amiri" w:hAnsi="Amiri" w:eastAsia="Amiri" w:cs="Amiri"/>
          <w:color w:val="111111"/>
          <w:sz w:val="28"/>
          <w:sz w:val="28"/>
          <w:szCs w:val="28"/>
          <w:rtl w:val="true"/>
          <w:lang w:bidi="ar-SA"/>
        </w:rPr>
        <w:t xml:space="preserve">،حدّثنا محمد بن وهب بن عطية الدمشقي، حدّثنا بكّار بن شعيب أبو خزيمة العبدي، حدّثنا عبد العزيز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حازم عن أبيه، عن سهل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مستوون كأسنان المشط‍‌ و إنما يتفاضلون بالعافية فلا تصحبنّ‌ رجلا لا يرى لك مثل ما ترى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قرأت </w:t>
      </w:r>
      <w:r>
        <w:rPr>
          <w:rStyle w:val="FootnoteAnchor"/>
          <w:rtl w:val="true"/>
        </w:rPr>
        <w:footnoteReference w:id="1610"/>
      </w:r>
      <w:r>
        <w:rPr>
          <w:rFonts w:ascii="Amiri" w:hAnsi="Amiri" w:eastAsia="Amiri" w:cs="Amiri"/>
          <w:color w:val="111111"/>
          <w:sz w:val="28"/>
          <w:sz w:val="28"/>
          <w:szCs w:val="28"/>
          <w:rtl w:val="true"/>
          <w:lang w:bidi="ar-SA"/>
        </w:rPr>
        <w:t>على أبي الفضل محمد بن طاهر المقدّمي، أن أبا حاتم بن حبان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بكّار بن شعيب شيخ من أهل دمشق يروي عن ابن أبي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إبراهيم بن الحوراني </w:t>
      </w:r>
      <w:r>
        <w:rPr>
          <w:rStyle w:val="FootnoteAnchor"/>
          <w:rtl w:val="true"/>
        </w:rPr>
        <w:footnoteReference w:id="1611"/>
      </w:r>
      <w:r>
        <w:rPr>
          <w:rFonts w:ascii="Amiri" w:hAnsi="Amiri" w:eastAsia="Amiri" w:cs="Amiri"/>
          <w:color w:val="111111"/>
          <w:sz w:val="28"/>
          <w:sz w:val="28"/>
          <w:szCs w:val="28"/>
          <w:rtl w:val="true"/>
          <w:lang w:bidi="ar-SA"/>
        </w:rPr>
        <w:t>و أهل بلده عن الثقات ما ليس من أحاديثهم لا يجوز الاحتجاج به</w:t>
      </w:r>
      <w:r>
        <w:rPr>
          <w:rFonts w:eastAsia="Amiri" w:cs="Amiri" w:ascii="Amiri" w:hAnsi="Amiri"/>
          <w:color w:val="111111"/>
          <w:sz w:val="28"/>
          <w:szCs w:val="28"/>
          <w:rtl w:val="true"/>
          <w:lang w:bidi="ar-SA"/>
        </w:rPr>
        <w:t>.</w:t>
      </w:r>
    </w:p>
    <w:p>
      <w:pPr>
        <w:pStyle w:val="Heading4"/>
        <w:numPr>
          <w:ilvl w:val="3"/>
          <w:numId w:val="1"/>
        </w:numPr>
        <w:rPr/>
      </w:pPr>
      <w:bookmarkStart w:id="318" w:name="__RefHeading___Toc13805485_73709187"/>
      <w:bookmarkStart w:id="319" w:name="_Toc119"/>
      <w:bookmarkEnd w:id="318"/>
      <w:r>
        <w:rPr/>
        <w:t>940</w:t>
      </w:r>
      <w:r>
        <w:rPr>
          <w:rtl w:val="true"/>
        </w:rPr>
        <w:t xml:space="preserve"> - </w:t>
      </w:r>
      <w:r>
        <w:rPr>
          <w:rtl w:val="true"/>
        </w:rPr>
        <w:t>بكّار بن عبد اللّه بن بكّار</w:t>
      </w:r>
      <w:bookmarkEnd w:id="319"/>
    </w:p>
    <w:p>
      <w:pPr>
        <w:pStyle w:val="BookText"/>
        <w:rPr/>
      </w:pPr>
      <w:r>
        <w:rPr>
          <w:rFonts w:ascii="Amiri" w:hAnsi="Amiri" w:eastAsia="Amiri" w:cs="Amiri"/>
          <w:color w:val="111111"/>
          <w:sz w:val="28"/>
          <w:sz w:val="28"/>
          <w:szCs w:val="28"/>
          <w:rtl w:val="true"/>
          <w:lang w:bidi="ar-SA"/>
        </w:rPr>
        <w:t xml:space="preserve">ابن الوليد بن بسر </w:t>
      </w:r>
      <w:r>
        <w:rPr>
          <w:rStyle w:val="FootnoteAnchor"/>
          <w:rtl w:val="true"/>
        </w:rPr>
        <w:footnoteReference w:id="1612"/>
      </w:r>
      <w:r>
        <w:rPr>
          <w:rFonts w:ascii="Amiri" w:hAnsi="Amiri" w:eastAsia="Amiri" w:cs="Amiri"/>
          <w:color w:val="111111"/>
          <w:sz w:val="28"/>
          <w:sz w:val="28"/>
          <w:szCs w:val="28"/>
          <w:rtl w:val="true"/>
          <w:lang w:bidi="ar-SA"/>
        </w:rPr>
        <w:t>بن أبي أرطأة</w:t>
      </w:r>
    </w:p>
    <w:p>
      <w:pPr>
        <w:pStyle w:val="BookText"/>
        <w:rPr/>
      </w:pPr>
      <w:r>
        <w:rPr>
          <w:rFonts w:ascii="IRNazanin" w:hAnsi="IRNazanin" w:eastAsia="IRNazanin"/>
          <w:color w:val="111111"/>
          <w:sz w:val="28"/>
          <w:sz w:val="28"/>
          <w:szCs w:val="28"/>
          <w:rtl w:val="true"/>
          <w:lang w:bidi="fa-IR"/>
        </w:rPr>
        <w:t>أبو عبد الرّحمن</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Style w:val="FootnoteAnchor"/>
          <w:rtl w:val="true"/>
        </w:rPr>
        <w:footnoteReference w:id="1613"/>
      </w:r>
      <w:r>
        <w:rPr>
          <w:rFonts w:ascii="Amiri" w:hAnsi="Amiri" w:eastAsia="Amiri" w:cs="Amiri"/>
          <w:color w:val="111111"/>
          <w:sz w:val="28"/>
          <w:sz w:val="28"/>
          <w:szCs w:val="28"/>
          <w:rtl w:val="true"/>
          <w:lang w:bidi="ar-SA"/>
        </w:rPr>
        <w:t xml:space="preserve">أبيه عبد اللّه </w:t>
      </w:r>
      <w:r>
        <w:rPr>
          <w:rStyle w:val="FootnoteAnchor"/>
          <w:rtl w:val="true"/>
        </w:rPr>
        <w:footnoteReference w:id="1614"/>
      </w:r>
      <w:r>
        <w:rPr>
          <w:rFonts w:ascii="Amiri" w:hAnsi="Amiri" w:eastAsia="Amiri" w:cs="Amiri"/>
          <w:color w:val="111111"/>
          <w:sz w:val="28"/>
          <w:sz w:val="28"/>
          <w:szCs w:val="28"/>
          <w:rtl w:val="true"/>
          <w:lang w:bidi="ar-SA"/>
        </w:rPr>
        <w:t xml:space="preserve">بن بكّار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615"/>
      </w:r>
      <w:r>
        <w:rPr>
          <w:rFonts w:ascii="IRNazanin" w:hAnsi="IRNazanin" w:eastAsia="IRNazanin"/>
          <w:color w:val="111111"/>
          <w:sz w:val="28"/>
          <w:sz w:val="28"/>
          <w:szCs w:val="28"/>
          <w:rtl w:val="true"/>
          <w:lang w:bidi="fa-IR"/>
        </w:rPr>
        <w:t xml:space="preserve">أسد بن موسى، و محمد بن عائذ، </w:t>
      </w:r>
    </w:p>
    <w:p>
      <w:pPr>
        <w:pStyle w:val="BookText"/>
        <w:rPr/>
      </w:pPr>
      <w:r>
        <w:rPr>
          <w:rFonts w:ascii="Amiri" w:hAnsi="Amiri" w:eastAsia="Amiri" w:cs="Amiri"/>
          <w:color w:val="111111"/>
          <w:sz w:val="28"/>
          <w:sz w:val="28"/>
          <w:szCs w:val="28"/>
          <w:rtl w:val="true"/>
          <w:lang w:bidi="ar-SA"/>
        </w:rPr>
        <w:t xml:space="preserve">و مروان بن محمد الطّاطري </w:t>
      </w:r>
      <w:r>
        <w:rPr>
          <w:rStyle w:val="FootnoteAnchor"/>
          <w:rtl w:val="true"/>
        </w:rPr>
        <w:footnoteReference w:id="1616"/>
      </w:r>
      <w:r>
        <w:rPr>
          <w:rFonts w:ascii="Amiri" w:hAnsi="Amiri" w:eastAsia="Amiri" w:cs="Amiri"/>
          <w:color w:val="111111"/>
          <w:sz w:val="28"/>
          <w:sz w:val="28"/>
          <w:szCs w:val="28"/>
          <w:rtl w:val="true"/>
          <w:lang w:bidi="ar-SA"/>
        </w:rPr>
        <w:t>،و عبد اللّه بن نافع الصائغ، و عبد الملك بن عبد العزيز الماجشون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الحواري، و أبو الحسن بن جوصا، و أبو زرعة الدمشقيون، و أبو حاتم و أبو زرعة الرازيان، و أحمد بن أبي رجاء و نصر بن شاكر، و القاسم بن عيسى القصار، و بقي بن مخلد، و سعيد بن هاشم بن مرثد الطّبراني، و إبراهيم بن محمد بن الحسن بن متّويه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الحسن علي بن الحسن الموازيني، أخبرنا أبو الحسين أحمد بن سلامة بن يحيى الأبّار، أخبرنا عبد الرّحمن بن الحسين بن محمد بن إبراهيم الحنّائي،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السّميساطي، أخبرنا عبد الوهاب الكلابي، حدّثنا أبو الحسن بن جوصا، حدّثنا بكّار بن عبد اللّه بن بسر، و يزيد بن محمد بن عبد الصمد،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عائذ </w:t>
      </w:r>
      <w:r>
        <w:rPr>
          <w:rStyle w:val="FootnoteAnchor"/>
          <w:rtl w:val="true"/>
        </w:rPr>
        <w:footnoteReference w:id="1617"/>
      </w:r>
      <w:r>
        <w:rPr>
          <w:rFonts w:ascii="Amiri" w:hAnsi="Amiri" w:eastAsia="Amiri" w:cs="Amiri"/>
          <w:color w:val="111111"/>
          <w:sz w:val="28"/>
          <w:sz w:val="28"/>
          <w:szCs w:val="28"/>
          <w:rtl w:val="true"/>
          <w:lang w:bidi="ar-SA"/>
        </w:rPr>
        <w:t xml:space="preserve">،حدّثنا الوليد بن مسلم، حدّثنا أبو عمرو الأوزاعي و مالك بن أنس، عن ابن شهاب الزهري، عن عبيد اللّه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عتبة بن مسعود،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رسول اللّه صلى اللّه عليه و سلم صام في مخرجه ذلك حتى بلغ الكديد </w:t>
      </w:r>
      <w:r>
        <w:rPr>
          <w:rStyle w:val="FootnoteAnchor"/>
          <w:rtl w:val="true"/>
        </w:rPr>
        <w:footnoteReference w:id="1618"/>
      </w:r>
      <w:r>
        <w:rPr>
          <w:rFonts w:ascii="IRNazanin" w:hAnsi="IRNazanin" w:eastAsia="IRNazanin"/>
          <w:color w:val="111111"/>
          <w:sz w:val="28"/>
          <w:sz w:val="28"/>
          <w:szCs w:val="28"/>
          <w:rtl w:val="true"/>
          <w:lang w:bidi="fa-IR"/>
        </w:rPr>
        <w:t>،فأفطر و أفطر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أخبرناه أبو الحسن الفقيه و أبو القاسم الخضر بن الحسين بن عبدان، أنبأنا أبو القاسم بن أبي العلاء، أخبرنا أبو محمد بن أبي نصر، أنبأنا أبو القاسم بن أبي العقب، أنبأنا أبو عبد الملك أحمد بن إبراهيم بن بسر </w:t>
      </w:r>
      <w:r>
        <w:rPr>
          <w:rStyle w:val="FootnoteAnchor"/>
          <w:rtl w:val="true"/>
        </w:rPr>
        <w:footnoteReference w:id="1619"/>
      </w:r>
      <w:r>
        <w:rPr>
          <w:rFonts w:ascii="IRNazanin" w:hAnsi="IRNazanin" w:eastAsia="IRNazanin"/>
          <w:color w:val="111111"/>
          <w:sz w:val="28"/>
          <w:sz w:val="28"/>
          <w:szCs w:val="28"/>
          <w:rtl w:val="true"/>
          <w:lang w:bidi="fa-IR"/>
        </w:rPr>
        <w:t xml:space="preserve">،حدّثنا محمد بن عائذ </w:t>
      </w:r>
      <w:r>
        <w:rPr>
          <w:rStyle w:val="FootnoteAnchor"/>
          <w:rtl w:val="true"/>
        </w:rPr>
        <w:footnoteReference w:id="1620"/>
      </w:r>
      <w:r>
        <w:rPr>
          <w:rFonts w:ascii="Amiri" w:hAnsi="Amiri" w:eastAsia="Amiri" w:cs="Amiri"/>
          <w:color w:val="111111"/>
          <w:sz w:val="28"/>
          <w:sz w:val="28"/>
          <w:szCs w:val="28"/>
          <w:rtl w:val="true"/>
          <w:lang w:bidi="ar-SA"/>
        </w:rPr>
        <w:t>فذكره بإسناده مثله</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القاسم النسيب و أبو محمد بن الأكفاني،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العزيز الكتاني، أنبأنا أبو الحسن مكي </w:t>
      </w:r>
      <w:r>
        <w:rPr>
          <w:rStyle w:val="FootnoteAnchor"/>
          <w:rtl w:val="true"/>
        </w:rPr>
        <w:footnoteReference w:id="1621"/>
      </w:r>
      <w:r>
        <w:rPr>
          <w:rFonts w:ascii="Amiri" w:hAnsi="Amiri" w:eastAsia="Amiri" w:cs="Amiri"/>
          <w:color w:val="111111"/>
          <w:sz w:val="28"/>
          <w:sz w:val="28"/>
          <w:szCs w:val="28"/>
          <w:rtl w:val="true"/>
          <w:lang w:bidi="ar-SA"/>
        </w:rPr>
        <w:t>بن محمد بن الغمر الحداد، حدّثنا أبو بكر محمد بن سليمان بن يوسف الرّبعي، حدّثنا جعفر بن أحمد بن عاصم بن الرّوّاس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ولد بكّار بن بسر سنة خمس و ثمانين و مائة</w:t>
      </w:r>
      <w:r>
        <w:rPr>
          <w:rFonts w:eastAsia="Amiri" w:cs="Amiri" w:ascii="Amiri" w:hAnsi="Amiri"/>
          <w:color w:val="111111"/>
          <w:sz w:val="28"/>
          <w:szCs w:val="28"/>
          <w:rtl w:val="true"/>
          <w:lang w:bidi="ar-SA"/>
        </w:rPr>
        <w:t xml:space="preserve">. </w:t>
      </w:r>
      <w:bookmarkStart w:id="320" w:name="pg11914_109734"/>
    </w:p>
    <w:p>
      <w:pPr>
        <w:pStyle w:val="BookText"/>
        <w:rPr/>
      </w:pPr>
      <w:bookmarkEnd w:id="320"/>
      <w:r>
        <w:rPr>
          <w:rFonts w:ascii="Amiri" w:hAnsi="Amiri" w:eastAsia="Amiri" w:cs="Amiri"/>
          <w:color w:val="111111"/>
          <w:sz w:val="28"/>
          <w:sz w:val="28"/>
          <w:szCs w:val="28"/>
          <w:rtl w:val="true"/>
          <w:lang w:bidi="ar-SA"/>
        </w:rPr>
        <w:t>في نسخة ما شافهني به أبو عبد اللّه الخلاّل، أنبأنا القاسم بن مندة، أنبأنا حمد بن عبد اللّه إجازة 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بن سلمة، أخبرنا أبو محمد بن أبي حاتم، قال </w:t>
      </w:r>
      <w:r>
        <w:rPr>
          <w:rStyle w:val="FootnoteAnchor"/>
          <w:rtl w:val="true"/>
        </w:rPr>
        <w:footnoteReference w:id="16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بكّار بن عبد اللّه بن بسر الدّمشقي من ولد عمر بن أبي أرطأة روى عن أسد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أحمد بن أبي الحواري و أبي و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 بكّار هذا،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بكر اللّفتواني، أنبأنا أبو صادق الأصبهاني، أنبأنا أبو الحسن بن زنجويه، أنبأنا أبو أحمد العسكري،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بكّار بن بسر بن مسلم الدمشقي روى عن عبد الملك الماجشون كذا قال، و هو بكّار من ولد بسر، فأما مسلم في نسبه فغير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و أبو الحسن علي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و أبو منصور بن زريق </w:t>
      </w:r>
      <w:r>
        <w:rPr>
          <w:rStyle w:val="FootnoteAnchor"/>
          <w:rtl w:val="true"/>
        </w:rPr>
        <w:footnoteReference w:id="162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في كتاب علي بن أحمد بن أبي الفوارس، أنبأنا أبي، أخبرنا محمد بن محمد الباغندي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يعني إسماعيل بن عبد اللّه السكري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يسمع أبو الوليد القرشي من الوليد بن مسلم شيئا قط‍‌، و بكّار لم أجز شهادته قط‍‌، و هو الذي بعث إليه الكتب، و هما جميعا كذابان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الوليد هو أحمد بن عبد الرّحمن</w:t>
      </w:r>
      <w:r>
        <w:rPr>
          <w:rFonts w:eastAsia="Amiri" w:cs="Amiri" w:ascii="Amiri" w:hAnsi="Amiri"/>
          <w:color w:val="111111"/>
          <w:sz w:val="28"/>
          <w:szCs w:val="28"/>
          <w:rtl w:val="true"/>
          <w:lang w:bidi="ar-SA"/>
        </w:rPr>
        <w:t>.</w:t>
      </w:r>
    </w:p>
    <w:p>
      <w:pPr>
        <w:pStyle w:val="Heading4"/>
        <w:numPr>
          <w:ilvl w:val="3"/>
          <w:numId w:val="1"/>
        </w:numPr>
        <w:rPr/>
      </w:pPr>
      <w:bookmarkStart w:id="321" w:name="__RefHeading___Toc13805487_73709187"/>
      <w:bookmarkStart w:id="322" w:name="_Toc120"/>
      <w:bookmarkEnd w:id="321"/>
      <w:r>
        <w:rPr/>
        <w:t>941</w:t>
      </w:r>
      <w:r>
        <w:rPr>
          <w:rtl w:val="true"/>
        </w:rPr>
        <w:t xml:space="preserve"> - </w:t>
      </w:r>
      <w:r>
        <w:rPr>
          <w:rtl w:val="true"/>
        </w:rPr>
        <w:t>بكّار بن عبد الملك بن مروان بن الحكم</w:t>
      </w:r>
      <w:bookmarkEnd w:id="322"/>
    </w:p>
    <w:p>
      <w:pPr>
        <w:pStyle w:val="BookText"/>
        <w:rPr/>
      </w:pPr>
      <w:r>
        <w:rPr>
          <w:rFonts w:ascii="Amiri" w:hAnsi="Amiri" w:eastAsia="Amiri" w:cs="Amiri"/>
          <w:color w:val="111111"/>
          <w:sz w:val="28"/>
          <w:sz w:val="28"/>
          <w:szCs w:val="28"/>
          <w:rtl w:val="true"/>
          <w:lang w:bidi="ar-SA"/>
        </w:rPr>
        <w:t>ابن أبي العاص بن أمية بن عبد شمس</w:t>
      </w:r>
    </w:p>
    <w:p>
      <w:pPr>
        <w:pStyle w:val="BookText"/>
        <w:rPr/>
      </w:pPr>
      <w:r>
        <w:rPr>
          <w:rFonts w:ascii="Amiri" w:hAnsi="Amiri" w:eastAsia="Amiri" w:cs="Amiri"/>
          <w:color w:val="111111"/>
          <w:sz w:val="28"/>
          <w:sz w:val="28"/>
          <w:szCs w:val="28"/>
          <w:rtl w:val="true"/>
          <w:lang w:bidi="ar-SA"/>
        </w:rPr>
        <w:t>أبو بكر الأموي</w:t>
      </w:r>
    </w:p>
    <w:p>
      <w:pPr>
        <w:pStyle w:val="BookText"/>
        <w:rPr/>
      </w:pPr>
      <w:r>
        <w:rPr>
          <w:rFonts w:ascii="Amiri" w:hAnsi="Amiri" w:eastAsia="Amiri" w:cs="Amiri"/>
          <w:color w:val="111111"/>
          <w:sz w:val="28"/>
          <w:sz w:val="28"/>
          <w:szCs w:val="28"/>
          <w:rtl w:val="true"/>
          <w:lang w:bidi="ar-SA"/>
        </w:rPr>
        <w:t xml:space="preserve">كان مع مروان بن محمد بدير أيوب </w:t>
      </w:r>
      <w:r>
        <w:rPr>
          <w:rStyle w:val="FootnoteAnchor"/>
          <w:rtl w:val="true"/>
        </w:rPr>
        <w:footnoteReference w:id="1624"/>
      </w:r>
      <w:r>
        <w:rPr>
          <w:rFonts w:ascii="Amiri" w:hAnsi="Amiri" w:eastAsia="Amiri" w:cs="Amiri"/>
          <w:color w:val="111111"/>
          <w:sz w:val="28"/>
          <w:sz w:val="28"/>
          <w:szCs w:val="28"/>
          <w:rtl w:val="true"/>
          <w:lang w:bidi="ar-SA"/>
        </w:rPr>
        <w:t xml:space="preserve">حين بايع لابنيه عبد اللّه و عبيد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بولاية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قتل بكّار يوم نهر أبي فطرس </w:t>
      </w:r>
      <w:r>
        <w:rPr>
          <w:rStyle w:val="FootnoteAnchor"/>
          <w:rtl w:val="true"/>
        </w:rPr>
        <w:footnoteReference w:id="1625"/>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أبو غالب و أبو عبد اللّه، ابنا البنّا،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أنبأنا</w:t>
      </w:r>
      <w:r>
        <w:rPr>
          <w:rFonts w:eastAsia="IRNazanin" w:cs="IRNazanin"/>
          <w:color w:val="111111"/>
          <w:sz w:val="28"/>
          <w:szCs w:val="28"/>
          <w:rtl w:val="true"/>
          <w:lang w:bidi="fa-IR"/>
        </w:rPr>
        <w:t xml:space="preserve">] </w:t>
      </w:r>
      <w:r>
        <w:rPr>
          <w:rStyle w:val="FootnoteAnchor"/>
          <w:rtl w:val="true"/>
        </w:rPr>
        <w:footnoteReference w:id="1626"/>
      </w:r>
      <w:r>
        <w:rPr>
          <w:rFonts w:ascii="IRNazanin" w:hAnsi="IRNazanin" w:eastAsia="IRNazanin"/>
          <w:color w:val="111111"/>
          <w:sz w:val="28"/>
          <w:sz w:val="28"/>
          <w:szCs w:val="28"/>
          <w:rtl w:val="true"/>
          <w:lang w:bidi="fa-IR"/>
        </w:rPr>
        <w:t xml:space="preserve">أبو جعفر، أنبأنا أبو طاهر </w:t>
      </w:r>
    </w:p>
    <w:p>
      <w:pPr>
        <w:pStyle w:val="BookText"/>
        <w:rPr/>
      </w:pPr>
      <w:r>
        <w:rPr>
          <w:rFonts w:ascii="Amiri" w:hAnsi="Amiri" w:eastAsia="Amiri" w:cs="Amiri"/>
          <w:color w:val="111111"/>
          <w:sz w:val="28"/>
          <w:sz w:val="28"/>
          <w:szCs w:val="28"/>
          <w:rtl w:val="true"/>
          <w:lang w:bidi="ar-SA"/>
        </w:rPr>
        <w:t>المخلّص، أنبأنا أحمد بن سليمان الطوسي، حدّثنا الزّبير بن بكّار قال في تسمية ولد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بكّار بن عبد الملك و أمه عائشة بنت موسى بن طلحة بن عبيد اللّه قتله عبد اللّه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w:t>
      </w:r>
      <w:r>
        <w:rPr>
          <w:rFonts w:eastAsia="Amiri" w:cs="Amiri" w:ascii="Amiri" w:hAnsi="Amiri"/>
          <w:color w:val="111111"/>
          <w:sz w:val="28"/>
          <w:szCs w:val="28"/>
          <w:rtl w:val="true"/>
          <w:lang w:bidi="ar-SA"/>
        </w:rPr>
        <w:t xml:space="preserve">] </w:t>
      </w:r>
      <w:r>
        <w:rPr>
          <w:rStyle w:val="FootnoteAnchor"/>
          <w:rtl w:val="true"/>
        </w:rPr>
        <w:footnoteReference w:id="1627"/>
      </w:r>
      <w:r>
        <w:rPr>
          <w:rFonts w:ascii="Amiri" w:hAnsi="Amiri" w:eastAsia="Amiri" w:cs="Amiri"/>
          <w:color w:val="111111"/>
          <w:sz w:val="28"/>
          <w:sz w:val="28"/>
          <w:szCs w:val="28"/>
          <w:rtl w:val="true"/>
          <w:lang w:bidi="ar-SA"/>
        </w:rPr>
        <w:t>محمد الجوهري، عن أبي عمر بن حيّوية، أنبأنا سليمان بن إسحاق بن إبراهيم الجلاّب، حدّثنا حارث بن أبي أسامة حدّثنا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الملك أبا</w:t>
      </w:r>
      <w:r>
        <w:rPr>
          <w:rFonts w:eastAsia="Amiri" w:cs="Amiri" w:ascii="Amiri" w:hAnsi="Amiri"/>
          <w:color w:val="111111"/>
          <w:sz w:val="28"/>
          <w:szCs w:val="28"/>
          <w:rtl w:val="true"/>
          <w:lang w:bidi="ar-SA"/>
        </w:rPr>
        <w:t xml:space="preserve">] </w:t>
      </w:r>
      <w:r>
        <w:rPr>
          <w:rStyle w:val="FootnoteAnchor"/>
          <w:rtl w:val="true"/>
        </w:rPr>
        <w:footnoteReference w:id="1628"/>
      </w:r>
      <w:r>
        <w:rPr>
          <w:rFonts w:ascii="Amiri" w:hAnsi="Amiri" w:eastAsia="Amiri" w:cs="Amiri"/>
          <w:color w:val="111111"/>
          <w:sz w:val="28"/>
          <w:sz w:val="28"/>
          <w:szCs w:val="28"/>
          <w:rtl w:val="true"/>
          <w:lang w:bidi="ar-SA"/>
        </w:rPr>
        <w:t xml:space="preserve">بكر بن عبد الملك، و هو بكّار، و أمه عائشة بنت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بن</w:t>
      </w:r>
      <w:r>
        <w:rPr>
          <w:rFonts w:eastAsia="Amiri" w:cs="Amiri" w:ascii="Amiri" w:hAnsi="Amiri"/>
          <w:color w:val="111111"/>
          <w:sz w:val="28"/>
          <w:szCs w:val="28"/>
          <w:rtl w:val="true"/>
          <w:lang w:bidi="ar-SA"/>
        </w:rPr>
        <w:t xml:space="preserve">] </w:t>
      </w:r>
      <w:r>
        <w:rPr>
          <w:rStyle w:val="FootnoteAnchor"/>
          <w:rtl w:val="true"/>
        </w:rPr>
        <w:footnoteReference w:id="1629"/>
      </w:r>
      <w:r>
        <w:rPr>
          <w:rFonts w:ascii="Amiri" w:hAnsi="Amiri" w:eastAsia="Amiri" w:cs="Amiri"/>
          <w:color w:val="111111"/>
          <w:sz w:val="28"/>
          <w:sz w:val="28"/>
          <w:szCs w:val="28"/>
          <w:rtl w:val="true"/>
          <w:lang w:bidi="ar-SA"/>
        </w:rPr>
        <w:t>طلحة بن عبيد اللّه التّيمي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الفراوي، أخبرنا محمد بن علي بن محمد، أخبرنا عبد اللّه بن يوسف بن مامونة، أنبأنا أبو سعيد بن الأعرابي، حدّثني أبو عبد الرّحمن الهاشمي، حدّثنا الزّبير بن أبي بكر، حدّثني محمد بن يحيى، قال </w:t>
      </w:r>
      <w:r>
        <w:rPr>
          <w:rStyle w:val="FootnoteAnchor"/>
          <w:rtl w:val="true"/>
        </w:rPr>
        <w:footnoteReference w:id="16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 عابدة </w:t>
      </w:r>
      <w:r>
        <w:rPr>
          <w:rStyle w:val="FootnoteAnchor"/>
          <w:rtl w:val="true"/>
        </w:rPr>
        <w:footnoteReference w:id="1631"/>
      </w:r>
      <w:r>
        <w:rPr>
          <w:rFonts w:ascii="Amiri" w:hAnsi="Amiri" w:eastAsia="Amiri" w:cs="Amiri"/>
          <w:color w:val="111111"/>
          <w:sz w:val="28"/>
          <w:sz w:val="28"/>
          <w:szCs w:val="28"/>
          <w:rtl w:val="true"/>
          <w:lang w:bidi="ar-SA"/>
        </w:rPr>
        <w:t>بنت شعيب بكّار بن عبد الملك فتزوجت الحسين بن عبد اللّه بن عبيد اللّه بن العباس فقال 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تزوجتك على فقرك‌؟ فقال الحسين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يعيرنا بالفقر و قد نحلنا اللّه جلّ‌ ثناؤه الكوثر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أحمد و أبو عبد اللّه يحيى ابنا الحسن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جعفر بن المسلمة، أنبأنا أبو طاهر المخلّص، أخبرنا أحمد بن سليمان الطوسي، حدّثنا الزّبير بن بكّار في تسمية ولد شعيب بن محمد بن عبد اللّه بن عمرو بن العاص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عابدة </w:t>
      </w:r>
      <w:r>
        <w:rPr>
          <w:rStyle w:val="FootnoteAnchor"/>
          <w:rtl w:val="true"/>
        </w:rPr>
        <w:footnoteReference w:id="1632"/>
      </w:r>
      <w:r>
        <w:rPr>
          <w:rFonts w:ascii="Amiri" w:hAnsi="Amiri" w:eastAsia="Amiri" w:cs="Amiri"/>
          <w:color w:val="111111"/>
          <w:sz w:val="28"/>
          <w:sz w:val="28"/>
          <w:szCs w:val="28"/>
          <w:rtl w:val="true"/>
          <w:lang w:bidi="ar-SA"/>
        </w:rPr>
        <w:t xml:space="preserve">بنت شعيب كانت عند حسين بن عبد اللّه بن عبيد اللّه بن العباس و هي التي يقول فيها حسين بن عبد اللّه </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 عابد </w:t>
      </w:r>
      <w:r>
        <w:rPr>
          <w:rStyle w:val="FootnoteAnchor"/>
          <w:rtl w:val="true"/>
        </w:rPr>
        <w:footnoteReference w:id="1634"/>
      </w:r>
      <w:r>
        <w:rPr>
          <w:rFonts w:ascii="Amiri" w:hAnsi="Amiri" w:eastAsia="Amiri" w:cs="Amiri"/>
          <w:color w:val="111111"/>
          <w:sz w:val="28"/>
          <w:sz w:val="28"/>
          <w:szCs w:val="28"/>
          <w:rtl w:val="true"/>
          <w:lang w:bidi="ar-SA"/>
        </w:rPr>
        <w:t xml:space="preserve">ما جسم على النأي عابدا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أسباك </w:t>
      </w:r>
      <w:r>
        <w:rPr>
          <w:rStyle w:val="FootnoteAnchor"/>
          <w:rtl w:val="true"/>
        </w:rPr>
        <w:footnoteReference w:id="1635"/>
      </w:r>
      <w:r>
        <w:rPr>
          <w:rFonts w:ascii="Amiri" w:hAnsi="Amiri" w:eastAsia="Amiri" w:cs="Amiri"/>
          <w:color w:val="111111"/>
          <w:sz w:val="28"/>
          <w:sz w:val="28"/>
          <w:szCs w:val="28"/>
          <w:rtl w:val="true"/>
          <w:lang w:bidi="ar-SA"/>
        </w:rPr>
        <w:t>ولي المسبلات الرواعدا</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 عابد </w:t>
      </w:r>
      <w:r>
        <w:rPr>
          <w:rStyle w:val="FootnoteAnchor"/>
          <w:rtl w:val="true"/>
        </w:rPr>
        <w:footnoteReference w:id="1636"/>
      </w:r>
      <w:r>
        <w:rPr>
          <w:rFonts w:ascii="Amiri" w:hAnsi="Amiri" w:eastAsia="Amiri" w:cs="Amiri"/>
          <w:color w:val="111111"/>
          <w:sz w:val="28"/>
          <w:sz w:val="28"/>
          <w:szCs w:val="28"/>
          <w:rtl w:val="true"/>
          <w:lang w:bidi="ar-SA"/>
        </w:rPr>
        <w:t xml:space="preserve">ما شمس النهار إذا بدت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بأحسن مما بين عينيك عابدا </w:t>
      </w:r>
      <w:r>
        <w:rPr>
          <w:rStyle w:val="FootnoteAnchor"/>
          <w:rtl w:val="true"/>
        </w:rPr>
        <w:footnoteReference w:id="1637"/>
      </w:r>
      <w:bookmarkStart w:id="323" w:name="pg11914_109736"/>
    </w:p>
    <w:p>
      <w:pPr>
        <w:pStyle w:val="BookText"/>
        <w:rPr/>
      </w:pPr>
      <w:bookmarkEnd w:id="323"/>
      <w:r>
        <w:rPr>
          <w:rFonts w:ascii="Amiri" w:hAnsi="Amiri" w:eastAsia="Amiri" w:cs="Amiri"/>
          <w:color w:val="111111"/>
          <w:sz w:val="28"/>
          <w:sz w:val="28"/>
          <w:szCs w:val="28"/>
          <w:rtl w:val="true"/>
          <w:lang w:bidi="ar-SA"/>
        </w:rPr>
        <w:t>و أمها عمرة بنت عبيد اللّه بن العباس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لأم ولد، و كان بكّار بن عبد الملك بن مروان خطبها و كانت حسنا و خطبها حسين بن عبد اللّه فتزوجت حسينا و تركت بكّارا فقال بكّار 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تزوجتك على فقرك فقال له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تعيرنا بالفقر و قد نحلنا اللّه عزّ و جلّ‌ الكوثر و لسيرة عابدة ردّت أموال عمرو بن العاص حين ولي بنو العباس بعد ما قصبت </w:t>
      </w:r>
      <w:r>
        <w:rPr>
          <w:rStyle w:val="FootnoteAnchor"/>
          <w:rtl w:val="true"/>
        </w:rPr>
        <w:footnoteReference w:id="16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4" w:name="__RefHeading___Toc13805489_73709187"/>
      <w:bookmarkStart w:id="325" w:name="_Toc121"/>
      <w:bookmarkEnd w:id="324"/>
      <w:r>
        <w:rPr/>
        <w:t>942</w:t>
      </w:r>
      <w:r>
        <w:rPr>
          <w:rtl w:val="true"/>
        </w:rPr>
        <w:t xml:space="preserve"> - </w:t>
      </w:r>
      <w:r>
        <w:rPr>
          <w:rtl w:val="true"/>
        </w:rPr>
        <w:t>بكّار بن علي بن رياح الرياحي</w:t>
      </w:r>
      <w:bookmarkEnd w:id="325"/>
    </w:p>
    <w:p>
      <w:pPr>
        <w:pStyle w:val="BookText"/>
        <w:rPr/>
      </w:pPr>
      <w:r>
        <w:rPr>
          <w:rFonts w:ascii="Amiri" w:hAnsi="Amiri" w:eastAsia="Amiri" w:cs="Amiri"/>
          <w:color w:val="111111"/>
          <w:sz w:val="28"/>
          <w:sz w:val="28"/>
          <w:szCs w:val="28"/>
          <w:rtl w:val="true"/>
          <w:lang w:bidi="ar-SA"/>
        </w:rPr>
        <w:t>حكى عن عبد المحسن بن محمد الصوري، و المجدي، الشاعرين، و الحسين بن علي الصقلي النحوي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عبد السلام الصوري الأرمنازي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الفرج غيث بن علي و نقلته من خطه حدّثني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بكّار بن علي الرياحي بدمشق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وصل عبد المحسن الصوري</w:t>
      </w:r>
      <w:r>
        <w:rPr>
          <w:rFonts w:eastAsia="Amiri" w:cs="Amiri" w:ascii="Amiri" w:hAnsi="Amiri"/>
          <w:color w:val="111111"/>
          <w:sz w:val="28"/>
          <w:szCs w:val="28"/>
          <w:rtl w:val="true"/>
          <w:lang w:bidi="ar-SA"/>
        </w:rPr>
        <w:t xml:space="preserve">] </w:t>
      </w:r>
      <w:r>
        <w:rPr>
          <w:rStyle w:val="FootnoteAnchor"/>
          <w:rtl w:val="true"/>
        </w:rPr>
        <w:footnoteReference w:id="1639"/>
      </w:r>
      <w:r>
        <w:rPr>
          <w:rFonts w:ascii="Amiri" w:hAnsi="Amiri" w:eastAsia="Amiri" w:cs="Amiri"/>
          <w:color w:val="111111"/>
          <w:sz w:val="28"/>
          <w:sz w:val="28"/>
          <w:szCs w:val="28"/>
          <w:rtl w:val="true"/>
          <w:lang w:bidi="ar-SA"/>
        </w:rPr>
        <w:t>إلى هنا جاءني المجدي الشاعر فعرفني 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أن نمضي إليه و نسلم عليه فأجبت، و قمت معه حتى أتينا إلى منزله، و كان ينزل دائما إذا قدم في سوق القمح و كان بين يديه دكان قطّان و فيها رجل أعمى فوقفت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عجوز كبيرة فكلّمها بشيء و هي منصتة له فقال المجدي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مقبلة تسمع ما نقول</w:t>
      </w:r>
    </w:p>
    <w:p>
      <w:pPr>
        <w:pStyle w:val="BookText"/>
        <w:rPr/>
      </w:pPr>
      <w:r>
        <w:rPr>
          <w:rFonts w:ascii="Amiri" w:hAnsi="Amiri" w:eastAsia="Amiri" w:cs="Amiri"/>
          <w:color w:val="111111"/>
          <w:sz w:val="28"/>
          <w:sz w:val="28"/>
          <w:szCs w:val="28"/>
          <w:rtl w:val="true"/>
          <w:lang w:bidi="ar-SA"/>
        </w:rPr>
        <w:t>فقال عبد المحسن في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كالخلد لما قابلته الغول</w:t>
      </w:r>
    </w:p>
    <w:p>
      <w:pPr>
        <w:pStyle w:val="BookText"/>
        <w:rPr/>
      </w:pPr>
      <w:r>
        <w:rPr>
          <w:rFonts w:ascii="Amiri" w:hAnsi="Amiri" w:eastAsia="Amiri" w:cs="Amiri"/>
          <w:color w:val="111111"/>
          <w:sz w:val="28"/>
          <w:sz w:val="28"/>
          <w:szCs w:val="28"/>
          <w:rtl w:val="true"/>
          <w:lang w:bidi="ar-SA"/>
        </w:rPr>
        <w:t>فقال له المجدي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و اللّه يا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بتشبيهين</w:t>
      </w:r>
      <w:r>
        <w:rPr>
          <w:rFonts w:eastAsia="Amiri" w:cs="Amiri" w:ascii="Amiri" w:hAnsi="Amiri"/>
          <w:color w:val="111111"/>
          <w:sz w:val="28"/>
          <w:szCs w:val="28"/>
          <w:rtl w:val="true"/>
          <w:lang w:bidi="ar-SA"/>
        </w:rPr>
        <w:t xml:space="preserve">] </w:t>
      </w:r>
      <w:r>
        <w:rPr>
          <w:rStyle w:val="FootnoteAnchor"/>
          <w:rtl w:val="true"/>
        </w:rPr>
        <w:footnoteReference w:id="1640"/>
      </w:r>
      <w:r>
        <w:rPr>
          <w:rFonts w:ascii="Amiri" w:hAnsi="Amiri" w:eastAsia="Amiri" w:cs="Amiri"/>
          <w:color w:val="111111"/>
          <w:sz w:val="28"/>
          <w:sz w:val="28"/>
          <w:szCs w:val="28"/>
          <w:rtl w:val="true"/>
          <w:lang w:bidi="ar-SA"/>
        </w:rPr>
        <w:t>في نصف بيت أعيذك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 هذا من الكلام</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وجدت لبكّار بن علي هذا مجموعا جمعه لنفسه بدمشق سنة اثنين </w:t>
      </w:r>
      <w:r>
        <w:rPr>
          <w:rStyle w:val="FootnoteAnchor"/>
          <w:rtl w:val="true"/>
        </w:rPr>
        <w:footnoteReference w:id="1641"/>
      </w:r>
      <w:r>
        <w:rPr>
          <w:rFonts w:eastAsia="Times New Roman" w:cs="Times New Roman" w:ascii="Times New Roman" w:hAnsi="Times New Roman"/>
          <w:color w:val="111111"/>
          <w:sz w:val="28"/>
          <w:szCs w:val="28"/>
          <w:rtl w:val="true"/>
          <w:lang w:val="en-US" w:bidi="en-US"/>
        </w:rPr>
        <w:t xml:space="preserve">: </w:t>
      </w:r>
      <w:bookmarkStart w:id="326" w:name="pg11914_109737"/>
    </w:p>
    <w:p>
      <w:pPr>
        <w:pStyle w:val="BookText"/>
        <w:rPr/>
      </w:pPr>
      <w:bookmarkEnd w:id="326"/>
      <w:r>
        <w:rPr>
          <w:rFonts w:ascii="Amiri" w:hAnsi="Amiri" w:eastAsia="Amiri" w:cs="Amiri"/>
          <w:color w:val="111111"/>
          <w:sz w:val="28"/>
          <w:sz w:val="28"/>
          <w:szCs w:val="28"/>
          <w:rtl w:val="true"/>
          <w:lang w:bidi="ar-SA"/>
        </w:rPr>
        <w:t>هذا الكتاب جمعت فيه أنواع الأدب</w:t>
      </w:r>
    </w:p>
    <w:p>
      <w:pPr>
        <w:pStyle w:val="BookText"/>
        <w:rPr/>
      </w:pPr>
      <w:r>
        <w:rPr>
          <w:rFonts w:ascii="Amiri" w:hAnsi="Amiri" w:eastAsia="Amiri" w:cs="Amiri"/>
          <w:color w:val="111111"/>
          <w:sz w:val="28"/>
          <w:sz w:val="28"/>
          <w:szCs w:val="28"/>
          <w:rtl w:val="true"/>
          <w:lang w:bidi="ar-SA"/>
        </w:rPr>
        <w:t>الشعر و الخبر القصير، و ما استحدث من الخطب</w:t>
      </w:r>
    </w:p>
    <w:p>
      <w:pPr>
        <w:pStyle w:val="BookText"/>
        <w:rPr/>
      </w:pPr>
      <w:r>
        <w:rPr>
          <w:rFonts w:ascii="Amiri" w:hAnsi="Amiri" w:eastAsia="Amiri" w:cs="Amiri"/>
          <w:color w:val="111111"/>
          <w:sz w:val="28"/>
          <w:sz w:val="28"/>
          <w:szCs w:val="28"/>
          <w:rtl w:val="true"/>
          <w:lang w:bidi="ar-SA"/>
        </w:rPr>
        <w:t>و جعلته مستودعا للحفظ‍‌ أرواح الكتب</w:t>
      </w:r>
    </w:p>
    <w:p>
      <w:pPr>
        <w:pStyle w:val="BookText"/>
        <w:rPr/>
      </w:pPr>
      <w:r>
        <w:rPr>
          <w:rFonts w:ascii="Amiri" w:hAnsi="Amiri" w:eastAsia="Amiri" w:cs="Amiri"/>
          <w:color w:val="111111"/>
          <w:sz w:val="28"/>
          <w:sz w:val="28"/>
          <w:szCs w:val="28"/>
          <w:rtl w:val="true"/>
          <w:lang w:bidi="ar-SA"/>
        </w:rPr>
        <w:t>أخبرنا والدي الحافظ‍‌ أبو القاسم علي بن الحسن رحمه اللّه قال</w:t>
      </w:r>
      <w:r>
        <w:rPr>
          <w:rFonts w:eastAsia="Amiri" w:cs="Amiri" w:ascii="Amiri" w:hAnsi="Amiri"/>
          <w:color w:val="111111"/>
          <w:sz w:val="28"/>
          <w:szCs w:val="28"/>
          <w:rtl w:val="true"/>
          <w:lang w:bidi="ar-SA"/>
        </w:rPr>
        <w:t>:</w:t>
      </w:r>
    </w:p>
    <w:p>
      <w:pPr>
        <w:pStyle w:val="Heading4"/>
        <w:numPr>
          <w:ilvl w:val="3"/>
          <w:numId w:val="1"/>
        </w:numPr>
        <w:rPr/>
      </w:pPr>
      <w:bookmarkStart w:id="327" w:name="__RefHeading___Toc13805491_73709187"/>
      <w:bookmarkStart w:id="328" w:name="_Toc122"/>
      <w:bookmarkEnd w:id="327"/>
      <w:r>
        <w:rPr/>
        <w:t>943</w:t>
      </w:r>
      <w:r>
        <w:rPr>
          <w:rtl w:val="true"/>
        </w:rPr>
        <w:t xml:space="preserve"> - </w:t>
      </w:r>
      <w:r>
        <w:rPr>
          <w:rtl w:val="true"/>
        </w:rPr>
        <w:t>بكّار بن قتيبة بن عبد اللّه بن أبي برذعة</w:t>
      </w:r>
      <w:bookmarkEnd w:id="328"/>
    </w:p>
    <w:p>
      <w:pPr>
        <w:pStyle w:val="BookText"/>
        <w:rPr/>
      </w:pP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بكّار بن قتيبة بن عبد اللّه </w:t>
      </w:r>
      <w:r>
        <w:rPr>
          <w:rStyle w:val="FootnoteAnchor"/>
          <w:rtl w:val="true"/>
        </w:rPr>
        <w:footnoteReference w:id="1642"/>
      </w:r>
      <w:r>
        <w:rPr>
          <w:rFonts w:ascii="Amiri" w:hAnsi="Amiri" w:eastAsia="Amiri" w:cs="Amiri"/>
          <w:color w:val="111111"/>
          <w:sz w:val="28"/>
          <w:sz w:val="28"/>
          <w:szCs w:val="28"/>
          <w:rtl w:val="true"/>
          <w:lang w:bidi="ar-SA"/>
        </w:rPr>
        <w:t xml:space="preserve">بن أبي برذعة </w:t>
      </w:r>
      <w:r>
        <w:rPr>
          <w:rStyle w:val="FootnoteAnchor"/>
          <w:rtl w:val="true"/>
        </w:rPr>
        <w:footnoteReference w:id="1643"/>
      </w:r>
    </w:p>
    <w:p>
      <w:pPr>
        <w:pStyle w:val="BookText"/>
        <w:rPr/>
      </w:pPr>
      <w:r>
        <w:rPr>
          <w:rFonts w:ascii="Amiri" w:hAnsi="Amiri" w:eastAsia="Amiri" w:cs="Amiri"/>
          <w:color w:val="111111"/>
          <w:sz w:val="28"/>
          <w:sz w:val="28"/>
          <w:szCs w:val="28"/>
          <w:rtl w:val="true"/>
          <w:lang w:bidi="ar-SA"/>
        </w:rPr>
        <w:t>ابن عبيد اللّه بن بشير بن عبيد اللّه بن أبي بكرة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الثقفي </w:t>
      </w:r>
      <w:r>
        <w:rPr>
          <w:rStyle w:val="FootnoteAnchor"/>
          <w:rtl w:val="true"/>
        </w:rPr>
        <w:footnoteReference w:id="1644"/>
      </w:r>
    </w:p>
    <w:p>
      <w:pPr>
        <w:pStyle w:val="BookText"/>
        <w:rPr/>
      </w:pPr>
      <w:r>
        <w:rPr>
          <w:rFonts w:ascii="Amiri" w:hAnsi="Amiri" w:eastAsia="Amiri" w:cs="Amiri"/>
          <w:color w:val="111111"/>
          <w:sz w:val="28"/>
          <w:sz w:val="28"/>
          <w:szCs w:val="28"/>
          <w:rtl w:val="true"/>
          <w:lang w:bidi="ar-SA"/>
        </w:rPr>
        <w:t>قاضي مصر، أصله من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القضاء بمصر سنين كثيرة</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بن عيسى، و روح بن عبادة، و أبي أحمد محمد بن عبد اللّه بن الزبير، و عبد اللّه بن بكر السهمي، و عفان بن مسلم، و حسين بن حفص الأصبهاني، و إبراهيم بن أبي الوزير، و هشام بن عبد الملك الطيالسي، و أبي عامر العقدي، و مؤمّل بن إسماعيل، و عثمان بن عمر بن فارس، و حبّان بن هلال، و أبي عاصم، و عبد اللّه بن حمران، و أبي داود الطيالسي، و يعقوب بن إسحاق الحضرمي، و عثمان بن الهيثم، و وهب بن جرير، و الحكم بن مروان الضرير، و سعيد بن عامر، و يحيى بن حمّاد، و إبراهيم بن بشّار الرمادي </w:t>
      </w:r>
      <w:r>
        <w:rPr>
          <w:rStyle w:val="FootnoteAnchor"/>
          <w:rtl w:val="true"/>
        </w:rPr>
        <w:footnoteReference w:id="1645"/>
      </w:r>
      <w:r>
        <w:rPr>
          <w:rFonts w:ascii="Amiri" w:hAnsi="Amiri" w:eastAsia="Amiri" w:cs="Amiri"/>
          <w:color w:val="111111"/>
          <w:sz w:val="28"/>
          <w:sz w:val="28"/>
          <w:szCs w:val="28"/>
          <w:rtl w:val="true"/>
          <w:lang w:bidi="ar-SA"/>
        </w:rPr>
        <w:t xml:space="preserve">،و عبيد بن أبي قرّة، و عمر بن يونس اليمامي </w:t>
      </w:r>
      <w:r>
        <w:rPr>
          <w:rStyle w:val="FootnoteAnchor"/>
          <w:rtl w:val="true"/>
        </w:rPr>
        <w:footnoteReference w:id="1646"/>
      </w:r>
      <w:r>
        <w:rPr>
          <w:rFonts w:ascii="Amiri" w:hAnsi="Amiri" w:eastAsia="Amiri" w:cs="Amiri"/>
          <w:color w:val="111111"/>
          <w:sz w:val="28"/>
          <w:sz w:val="28"/>
          <w:szCs w:val="28"/>
          <w:rtl w:val="true"/>
          <w:lang w:bidi="ar-SA"/>
        </w:rPr>
        <w:t xml:space="preserve">، و أبي أيوب أخي خاقان، و مكي بن إبراهيم البلخي، و أبي عمر حفص بن عمر الضرير، و عبد اللّه بن رجاء، و حسين بن مهدي الأيلي، و قريش بن أنس، و عبد الرّحمن بن الحصين بن مغيث، و أبي همّام محمد بن محبّب </w:t>
      </w:r>
      <w:r>
        <w:rPr>
          <w:rStyle w:val="FootnoteAnchor"/>
          <w:rtl w:val="true"/>
        </w:rPr>
        <w:footnoteReference w:id="1647"/>
      </w:r>
      <w:r>
        <w:rPr>
          <w:rFonts w:ascii="Amiri" w:hAnsi="Amiri" w:eastAsia="Amiri" w:cs="Amiri"/>
          <w:color w:val="111111"/>
          <w:sz w:val="28"/>
          <w:sz w:val="28"/>
          <w:szCs w:val="28"/>
          <w:rtl w:val="true"/>
          <w:lang w:bidi="ar-SA"/>
        </w:rPr>
        <w:t>الدّلاّل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قدم دمشق سنة تسع و ستين و مائتين في صحبة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طولون و حدّث بها فروى عنه من أهلها أحمد بن سليمان بن حذلم، و أبو الميمون البجلي، و أحمد بن محمد بن بشير القرشي، و أبو القاسم علي بن الحسين بن محمد بن السفر، و محمد بن محمد بن أبي حذيفة، و أبو الحسن بن جوصا، و أبو بكر محمد بن العباس بن دلدل، و أبو المغيث محمد بن أحمد بن عبد الواحد، و صاعد بن عبد الرّحمن النّحاس، و أبو علي الحسن بن حبيب الحصائري، و أحمد بن محمد بن فضالة، و أبو عبد اللّه الحسين بن عبد اللّه بن حسيس المصري، و أحمد بن عبد اللّه الناقد، و أبو الحسين محمد بن علي بن أبي الحديد، و أبو علي الحسن بن محمد بن النعمان الصيداوي، و أبو سليم علقمة بن يحيى بن علقمة الجوهري، و أبو الطاهر أحمد بن محمد بن عمرو الحامي </w:t>
      </w:r>
      <w:r>
        <w:rPr>
          <w:rStyle w:val="FootnoteAnchor"/>
          <w:rtl w:val="true"/>
        </w:rPr>
        <w:footnoteReference w:id="1648"/>
      </w:r>
      <w:r>
        <w:rPr>
          <w:rFonts w:ascii="Amiri" w:hAnsi="Amiri" w:eastAsia="Amiri" w:cs="Amiri"/>
          <w:color w:val="111111"/>
          <w:sz w:val="28"/>
          <w:sz w:val="28"/>
          <w:szCs w:val="28"/>
          <w:rtl w:val="true"/>
          <w:lang w:bidi="ar-SA"/>
        </w:rPr>
        <w:t xml:space="preserve">،و جعفر بن محمد بن موسى الحافظ‍‌، و إبراهيم بن إسحاق الصرفندي، و أبو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الحسن بن عبد اللّه بن سلمة بن دينار الرازي، و أبو عوانة يعقوب بن إسحاق و ابنه</w:t>
      </w:r>
      <w:r>
        <w:rPr>
          <w:rFonts w:eastAsia="Amiri" w:cs="Amiri" w:ascii="Amiri" w:hAnsi="Amiri"/>
          <w:color w:val="111111"/>
          <w:sz w:val="28"/>
          <w:szCs w:val="28"/>
          <w:rtl w:val="true"/>
          <w:lang w:bidi="ar-SA"/>
        </w:rPr>
        <w:t xml:space="preserve">] </w:t>
      </w:r>
      <w:r>
        <w:rPr>
          <w:rStyle w:val="FootnoteAnchor"/>
          <w:rtl w:val="true"/>
        </w:rPr>
        <w:footnoteReference w:id="1649"/>
      </w:r>
      <w:r>
        <w:rPr>
          <w:rFonts w:ascii="Amiri" w:hAnsi="Amiri" w:eastAsia="Amiri" w:cs="Amiri"/>
          <w:color w:val="111111"/>
          <w:sz w:val="28"/>
          <w:sz w:val="28"/>
          <w:szCs w:val="28"/>
          <w:rtl w:val="true"/>
          <w:lang w:bidi="ar-SA"/>
        </w:rPr>
        <w:t>بكر بن بكّار بن قتيبة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أبو بكر عبد الغفّار بن محمد الشيرويي </w:t>
      </w:r>
      <w:r>
        <w:rPr>
          <w:rStyle w:val="FootnoteAnchor"/>
          <w:rtl w:val="true"/>
        </w:rPr>
        <w:footnoteReference w:id="1650"/>
      </w:r>
      <w:r>
        <w:rPr>
          <w:rFonts w:ascii="Amiri" w:hAnsi="Amiri" w:eastAsia="Amiri" w:cs="Amiri"/>
          <w:color w:val="111111"/>
          <w:sz w:val="28"/>
          <w:sz w:val="28"/>
          <w:szCs w:val="28"/>
          <w:rtl w:val="true"/>
          <w:lang w:bidi="ar-SA"/>
        </w:rPr>
        <w:t>،ثم أخبرنا أبو القاسم أحمد بن منصور بن محمد بن عبد الجبار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الحيري، حدّثنا أبو العباس الأصم، حدّثنا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بكّار بن قتيبة، حدّثنا روح بن عبادة، حدّثنا شعبة و ابن أبي ذئب عن صالح مولى التوأمة، عن ابن عباس أن أم الفضل أرسلت إلى النبي صلى اللّه عليه و سلم يوم عرفة بلبن فشربه و هو يخطب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المسلم الفرضي، حدّثنا عبد العزيز الكتاني، أنبأنا تمام بن محمد و أبو محمد بن أبي نصر و عقيل بن عبيد اللّه بن عبدان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الحسن أيضا، أنبأنا أبو القاسم بن أبي العلاء، أنبأنا أبو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سليمان بن حذلم ح</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محمد عبد الكريم بن حمزة، حدّثنا عبد العزيز بن أحمد، أنبأنا </w:t>
      </w:r>
    </w:p>
    <w:p>
      <w:pPr>
        <w:pStyle w:val="BookText"/>
        <w:rPr/>
      </w:pPr>
      <w:r>
        <w:rPr>
          <w:rFonts w:ascii="Amiri" w:hAnsi="Amiri" w:eastAsia="Amiri" w:cs="Amiri"/>
          <w:color w:val="111111"/>
          <w:sz w:val="28"/>
          <w:sz w:val="28"/>
          <w:szCs w:val="28"/>
          <w:rtl w:val="true"/>
          <w:lang w:bidi="ar-SA"/>
        </w:rPr>
        <w:t>تمام بن محمد، أنبأنا أبو القاسم علي بن الحسين بن محمد بن السفر، و عبد الرّحمن بن عبد اللّه بن راشد، و أحمد بن سليمان بن أيوب بن حذلم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بكّار بن قتيبة، حدّثنا روح بن عبادة، حدّثنا حجّاج الصّوّاف، عن أبي الزبير، عن جابر بن عبد اللّه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العظيم و بحمده، غرست له نخلة في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و أبو المعالي ثعلب بن جعفر السراج،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الدائم بن الحسن، أخبرنا عبد الوهاب الكلابي، أنبأنا أبو العباس عبد اللّه بن عتّاب بن الزفتي، حدّثنا بكّار بن قتيبة بن عبيد اللّه بن أبي زرعة </w:t>
      </w:r>
      <w:r>
        <w:rPr>
          <w:rStyle w:val="FootnoteAnchor"/>
          <w:rtl w:val="true"/>
        </w:rPr>
        <w:footnoteReference w:id="1651"/>
      </w:r>
      <w:r>
        <w:rPr>
          <w:rFonts w:ascii="Amiri" w:hAnsi="Amiri" w:eastAsia="Amiri" w:cs="Amiri"/>
          <w:color w:val="111111"/>
          <w:sz w:val="28"/>
          <w:sz w:val="28"/>
          <w:szCs w:val="28"/>
          <w:rtl w:val="true"/>
          <w:lang w:bidi="ar-SA"/>
        </w:rPr>
        <w:t>بن عبيد اللّه بن بشير بن عبيد اللّه بن أبي بكرة، حدّثنا الضحاك بن مخلد أبو عاصم، حدّثنا بكّار بن عبد العزيز بن أبي بكرة،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إذا أتاه الشيء يسرّه سجد، كذا نسبه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الفرج سعيد بن أبي الرجاء الأصبهاني، أخبرنا منصور بن الحسين و أحمد بن محمود،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بن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بكر الشّعراني التّنّيسي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ببيت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سهل بن بويه الهروي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ألازم غريما لي إلى بعد عشاء الآخرة أو نحو هذا، قال و كنت ساكنا في جوار بكّار بن قتيبة فانصرفت إلى منزلي فإذا هو يقرأ يٰا دٰاوُدُ إِنّٰا جَعَلْنٰاكَ‌ خَلِيفَةً‌ فِي الْأَرْضِ‌ الآية إلى فَيُضِلَّكَ‌ عَنْ‌ سَبِيلِ‌ اللّٰهِ‌ </w:t>
      </w:r>
      <w:r>
        <w:rPr>
          <w:rStyle w:val="FootnoteAnchor"/>
          <w:rtl w:val="true"/>
        </w:rPr>
        <w:footnoteReference w:id="1652"/>
      </w:r>
      <w:r>
        <w:rPr>
          <w:rFonts w:ascii="Amiri" w:hAnsi="Amiri" w:eastAsia="Amiri" w:cs="Amiri"/>
          <w:color w:val="111111"/>
          <w:sz w:val="28"/>
          <w:sz w:val="28"/>
          <w:szCs w:val="28"/>
          <w:rtl w:val="true"/>
          <w:lang w:bidi="ar-SA"/>
        </w:rPr>
        <w:t xml:space="preserve">فوقفت أسمع عليه طويلا، ثم انصرفت فقمت في السحر على أن أصير إلى منزل الغريم، فإذا هو يقرأ هذه الآية يرددها و يبكي، فعلمت أنه كان يقرأها من أول الليل </w:t>
      </w:r>
      <w:r>
        <w:rPr>
          <w:rStyle w:val="FootnoteAnchor"/>
          <w:rtl w:val="true"/>
        </w:rPr>
        <w:footnoteReference w:id="1653"/>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الفرج غيث بن علي، و حدّثني عنه أبو إسحاق إبراهيم بن طاهر بن بركات الخشوعي </w:t>
      </w:r>
      <w:r>
        <w:rPr>
          <w:rStyle w:val="FootnoteAnchor"/>
          <w:rtl w:val="true"/>
        </w:rPr>
        <w:footnoteReference w:id="1654"/>
      </w:r>
      <w:r>
        <w:rPr>
          <w:rFonts w:ascii="Amiri" w:hAnsi="Amiri" w:eastAsia="Amiri" w:cs="Amiri"/>
          <w:color w:val="111111"/>
          <w:sz w:val="28"/>
          <w:sz w:val="28"/>
          <w:szCs w:val="28"/>
          <w:rtl w:val="true"/>
          <w:lang w:bidi="ar-SA"/>
        </w:rPr>
        <w:t xml:space="preserve">عنه أخبرنا شرف بن علي بن الخضر التمار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حازم محمد بن الحسين بن الفراء،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عبد الرّحمن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حدّثنا </w:t>
      </w:r>
    </w:p>
    <w:p>
      <w:pPr>
        <w:pStyle w:val="BookText"/>
        <w:rPr/>
      </w:pPr>
      <w:r>
        <w:rPr>
          <w:rFonts w:ascii="Amiri" w:hAnsi="Amiri" w:eastAsia="Amiri" w:cs="Amiri"/>
          <w:color w:val="111111"/>
          <w:sz w:val="28"/>
          <w:sz w:val="28"/>
          <w:szCs w:val="28"/>
          <w:rtl w:val="true"/>
          <w:lang w:bidi="ar-SA"/>
        </w:rPr>
        <w:t>أحمد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سعيد بن عثمان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بكّار بن قتيبة ينشد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لنفسي أبكي لست أبكي لغيرها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لعيبي في نفسي عن الناس شاغل</w:t>
      </w:r>
    </w:p>
    <w:p>
      <w:pPr>
        <w:pStyle w:val="BookText"/>
        <w:rPr/>
      </w:pPr>
      <w:r>
        <w:rPr>
          <w:rFonts w:ascii="IRNazanin" w:hAnsi="IRNazanin" w:eastAsia="IRNazanin"/>
          <w:color w:val="111111"/>
          <w:sz w:val="28"/>
          <w:sz w:val="28"/>
          <w:szCs w:val="28"/>
          <w:rtl w:val="true"/>
          <w:lang w:bidi="fa-IR"/>
        </w:rPr>
        <w:t xml:space="preserve">أخبرنا أبو غالب و أبو عبد اللّه، ابنا </w:t>
      </w:r>
      <w:r>
        <w:rPr>
          <w:rStyle w:val="FootnoteAnchor"/>
          <w:rtl w:val="true"/>
        </w:rPr>
        <w:footnoteReference w:id="1655"/>
      </w:r>
      <w:r>
        <w:rPr>
          <w:rFonts w:ascii="IRNazanin" w:hAnsi="IRNazanin" w:eastAsia="IRNazanin"/>
          <w:color w:val="111111"/>
          <w:sz w:val="28"/>
          <w:sz w:val="28"/>
          <w:szCs w:val="28"/>
          <w:rtl w:val="true"/>
          <w:lang w:bidi="fa-IR"/>
        </w:rPr>
        <w:t xml:space="preserve">البنّا، أنبأنا أبو الحسن </w:t>
      </w:r>
      <w:r>
        <w:rPr>
          <w:rStyle w:val="FootnoteAnchor"/>
          <w:rtl w:val="true"/>
        </w:rPr>
        <w:footnoteReference w:id="1656"/>
      </w:r>
      <w:r>
        <w:rPr>
          <w:rFonts w:ascii="Amiri" w:hAnsi="Amiri" w:eastAsia="Amiri" w:cs="Amiri"/>
          <w:color w:val="111111"/>
          <w:sz w:val="28"/>
          <w:sz w:val="28"/>
          <w:szCs w:val="28"/>
          <w:rtl w:val="true"/>
          <w:lang w:bidi="ar-SA"/>
        </w:rPr>
        <w:t>بن الآبنوسي عن أبي الحسين الدارقطني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عبد الكريم بن محمد بن أحمد أنبا أبو الحسن </w:t>
      </w:r>
      <w:r>
        <w:rPr>
          <w:rStyle w:val="FootnoteAnchor"/>
          <w:rtl w:val="true"/>
        </w:rPr>
        <w:footnoteReference w:id="1657"/>
      </w:r>
      <w:r>
        <w:rPr>
          <w:rFonts w:ascii="Amiri" w:hAnsi="Amiri" w:eastAsia="Amiri" w:cs="Amiri"/>
          <w:color w:val="111111"/>
          <w:sz w:val="28"/>
          <w:sz w:val="28"/>
          <w:szCs w:val="28"/>
          <w:rtl w:val="true"/>
          <w:lang w:bidi="ar-SA"/>
        </w:rPr>
        <w:t>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بكّار بن قتيبة قاضي مصر يكنى أبا بكرة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16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 بكرة بكّار بن قتيبة البكراوي قاضي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سعيد أحمد بن عبد الجبار بن أحمد بن الطّيّوري يخبر عن أبي عبد اللّه الصّوري، أنبأنا أبو محمد عبد الرّحمن بن عمر بن محمد بن سعيد الشاهد، حدّثنا أبو عمر محمد بن يوسف بن يعقوب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ولي القضاء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بكرة بكّار بن قتيبة بن أبي بردعة بن بشير بن عبيد اللّه بن أبي بكرة صاحب رسول اللّه صلى اللّه عليه و سلم من قبل المتوكل قدمها يوم الجمعة لثمان بقين من جمادى الآخرة سنة ست و أربعين و مائتين، و في غير هذه الرواية عن أبي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لثمان خلون بدل لثمان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يزل قاضيا إلى أن توفي يوم الخميس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مضين من ذي الحجة سنة سبعين و مائتين، و أقامت مصر بلا قاض سبع سنين إلى أن ولّى خمارويه بن أحمد بن طولون محمد بن عبدة القضاء، و كان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طولون أراد بكّارا على لعن الموفق فامتنع من ذلك، فسجنه إلى أن مات أحمد فأطلق من السجن </w:t>
      </w:r>
      <w:r>
        <w:rPr>
          <w:rStyle w:val="FootnoteAnchor"/>
          <w:rtl w:val="true"/>
        </w:rPr>
        <w:footnoteReference w:id="1659"/>
      </w:r>
      <w:r>
        <w:rPr>
          <w:rFonts w:ascii="Amiri" w:hAnsi="Amiri" w:eastAsia="Amiri" w:cs="Amiri"/>
          <w:color w:val="111111"/>
          <w:sz w:val="28"/>
          <w:sz w:val="28"/>
          <w:szCs w:val="28"/>
          <w:rtl w:val="true"/>
          <w:lang w:bidi="ar-SA"/>
        </w:rPr>
        <w:t xml:space="preserve">فمكث بعد ذلك يسيرا ثم مات، فغسل ليلا و كثر الناس فلم يدفن إلى وقت صلاة العصر </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السّلمي، عن أبي محمد التميمي، أنبأنا مكي بن محمد بن الغمر، أنبأنا أبو سليمان بن زبر </w:t>
      </w:r>
      <w:r>
        <w:rPr>
          <w:rStyle w:val="FootnoteAnchor"/>
          <w:rtl w:val="true"/>
        </w:rPr>
        <w:footnoteReference w:id="166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الطحاوي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سبعين </w:t>
      </w:r>
    </w:p>
    <w:p>
      <w:pPr>
        <w:pStyle w:val="BookText"/>
        <w:rPr/>
      </w:pPr>
      <w:r>
        <w:rPr>
          <w:rFonts w:ascii="Amiri" w:hAnsi="Amiri" w:eastAsia="Amiri" w:cs="Amiri"/>
          <w:color w:val="111111"/>
          <w:sz w:val="28"/>
          <w:sz w:val="28"/>
          <w:szCs w:val="28"/>
          <w:rtl w:val="true"/>
          <w:lang w:bidi="ar-SA"/>
        </w:rPr>
        <w:t xml:space="preserve">و 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بكّار بن قتيبة في ذي الحجة و هو ابن سبع و ثمانين</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بخط‍‌ أبي حفص عمر بن أبي بكر المؤدب مما نقله من خط‍‌ عبد العزيز بن أبي طاهر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أحمد بن محمد بن سلامة الطّحاوي و توفي منهم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سبعين و 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بكرة بكّار بن قتيبة بن أبي بردعة بن بشير بن عبيد اللّه بن أبي بكرة صاحب رسول اللّه صلى اللّه عليه و سلم يوم الخميس لخمس ليال خلون من ذي الحجة منها، و كان مولده بالبصرة في سنة اثنتين و ثمانين </w:t>
      </w:r>
      <w:r>
        <w:rPr>
          <w:rStyle w:val="FootnoteAnchor"/>
          <w:rtl w:val="true"/>
        </w:rPr>
        <w:footnoteReference w:id="1662"/>
      </w:r>
      <w:r>
        <w:rPr>
          <w:rFonts w:ascii="Amiri" w:hAnsi="Amiri" w:eastAsia="Amiri" w:cs="Amiri"/>
          <w:color w:val="111111"/>
          <w:sz w:val="28"/>
          <w:sz w:val="28"/>
          <w:szCs w:val="28"/>
          <w:rtl w:val="true"/>
          <w:lang w:bidi="ar-SA"/>
        </w:rPr>
        <w:t>و مائة، و ولي قضاء مصر في سنة ست و أربعين و مائتين فلم يزل قاضيها إلى أن توفي بها، و كان من الحمد في ولايته عليها و من القبول لأهلها إياه، و من عفته عن أموالهم و من سلامته في أحكامه، و من اطلاعه بذلك على نهاية ما يكون عليه مثله، حتى لو كانت أخلاقه و مواهبه هذه فيمن تقدّم لكان يبين بها عن كثير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الأمير أحمد بن طولون من المعرفة بحقه، و الميل إليه و التعظيم لقدره على نهاية، و كان يأتي إليه بمحضرنا و هو يملي على الناس الحديث على كثرة من كان يحضر مجلسه، فيمنع حاجبه مستمليه من الانقطاع عن الاستملاء عليه، ثم يصعد إليه إلى المجلس الذي كان يحدّث فيه، فيقعد مع الناس فيه و يستتمّ‌ بكّار مجلسه و هو حاضر، لا يقطعه بحضوره إياه، فلم يزل كذلك حتى أراد منه أحمد بن طولون خلع أبي أحمد الموفق و لعنه، فأبى ذلك عليه، فلمّا رأى أحمد بن طولون أنه لا يلتئم له منه ما يحاوله منه ألّب عليه سفهاء أهل الأحباس </w:t>
      </w:r>
      <w:r>
        <w:rPr>
          <w:rStyle w:val="FootnoteAnchor"/>
          <w:rtl w:val="true"/>
        </w:rPr>
        <w:footnoteReference w:id="1663"/>
      </w:r>
      <w:r>
        <w:rPr>
          <w:rFonts w:ascii="Amiri" w:hAnsi="Amiri" w:eastAsia="Amiri" w:cs="Amiri"/>
          <w:color w:val="111111"/>
          <w:sz w:val="28"/>
          <w:sz w:val="28"/>
          <w:szCs w:val="28"/>
          <w:rtl w:val="true"/>
          <w:lang w:bidi="ar-SA"/>
        </w:rPr>
        <w:t xml:space="preserve">و من سواهم من العوامّ‌، و جعله لهم خصما، و كان يقعد له من يقيمه بين يديه مع من يخاصمه مقام الخصوم فلا يأبى ذلك، و يقوم بالحجة لنفسه، و يشافه أمر من يخاصمه فكان قلّ‌ من ينصرف عن خصومته و ربما كان ذلك سببا لحبس من يخاصمه منهم ثابت بن أبي حداد </w:t>
      </w:r>
      <w:r>
        <w:rPr>
          <w:rStyle w:val="FootnoteAnchor"/>
          <w:rtl w:val="true"/>
        </w:rPr>
        <w:footnoteReference w:id="1664"/>
      </w:r>
      <w:r>
        <w:rPr>
          <w:rFonts w:ascii="Amiri" w:hAnsi="Amiri" w:eastAsia="Amiri" w:cs="Amiri"/>
          <w:color w:val="111111"/>
          <w:sz w:val="28"/>
          <w:sz w:val="28"/>
          <w:szCs w:val="28"/>
          <w:rtl w:val="true"/>
          <w:lang w:bidi="ar-SA"/>
        </w:rPr>
        <w:t>فإنه كان خاصمه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أدنوه مني حتى أسمع، فلما سمع قوله و ذكر أنه جاء بكتاب من العراق في أمره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ما هذا قد كان يخاصم إليّ‌ و يطلب بعض حبس جده، و كان جده نصرانيا في وقت تحبيسه إياه، فخرج و قبضه من يد الحاكم فتلا و هو كذلك يعني الحارث بن مسكين فأعلمته أن نصرانية جده لا </w:t>
      </w:r>
    </w:p>
    <w:p>
      <w:pPr>
        <w:pStyle w:val="BookText"/>
        <w:rPr/>
      </w:pPr>
      <w:r>
        <w:rPr>
          <w:rFonts w:ascii="Amiri" w:hAnsi="Amiri" w:eastAsia="Amiri" w:cs="Amiri"/>
          <w:color w:val="111111"/>
          <w:sz w:val="28"/>
          <w:sz w:val="28"/>
          <w:szCs w:val="28"/>
          <w:rtl w:val="true"/>
          <w:lang w:bidi="ar-SA"/>
        </w:rPr>
        <w:t>تمنع من جواز حبسه عليه فخرج إلى العراق فجاءني بكتاب من هناك من هذا الذي يدعونه أبا أحمد فأعلمته أني لست ممن يقبل في الحكم شفاعة ممن جاءني بكتابه و لا غيره، و هو يقول إنه على النصرانية و هو الآن عليها و شهد عليه عندي إسحاق بن محمد بن معمر أنه أسلم بالعراق على يد هذا الرجل الذي جاءني بكتابه فلو شهد عليه عندي شاهد آخر مثل إسحاق بن محمد استتبته فإن لم يتب قتلته، فانصرف به بأمر أحمد بن طولون من مجلسه ذاك إلى الحبس، و كان أحمد بن طولون قد حبس القاضي بكّار بالمرفق في القماحين في الدرب الذي على يمين من يريد المصلّى القديم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فحدّثني عبد اللّه بن محمد بن بشير الحذّاء و كان ممن يحضر هناك مجلس ابن طولون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هناك يعني القاضي بكّارا و قد أدخل خصما، فقال خصمه الذي كان يخاصم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الرجل كان يزعم أنه قاضي المسلمين خمسا </w:t>
      </w:r>
      <w:r>
        <w:rPr>
          <w:rStyle w:val="FootnoteAnchor"/>
          <w:rtl w:val="true"/>
        </w:rPr>
        <w:footnoteReference w:id="1665"/>
      </w:r>
      <w:r>
        <w:rPr>
          <w:rFonts w:ascii="Amiri" w:hAnsi="Amiri" w:eastAsia="Amiri" w:cs="Amiri"/>
          <w:color w:val="111111"/>
          <w:sz w:val="28"/>
          <w:sz w:val="28"/>
          <w:szCs w:val="28"/>
          <w:rtl w:val="true"/>
          <w:lang w:bidi="ar-SA"/>
        </w:rPr>
        <w:t>و عشرين سنة و قد غصبني داري و هو ساكنها الآن و لي عليه من أجرتها خمسة دنانير، فسئل القاضي بكّار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ما يقول هذا الرجل، أنا لم أنزل هذه الدار، و إنما أنزلتها كرها، فإن كان مغصوبا فالذي غصبه هو الذي أنزلنيها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في الجملة كلام محال، ما ظننته يجوز على أحد، لئن كنت غاصبا فما له عليّ‌ أجرة معلومة، لئن كانت له علي أجرة بسكناي في داره فما أنا 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الذي كان يخاصم إليه بخمسة دنانير فدفعت إلى الذي خاصمه و أصرف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 هذه الدار في كل يوم جمعة إذا جاء وقت الرّواح لصلاة الجمعة لبس ما كان يلبسه للجمعة و خرج إلى الباب يريد الرّواح منه، فيقول له الموكلون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ثم 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كذلك فيها حتى توفي أحمد بن طولون، و بقي فيها هو بعد ذلك حتى توفي في الوقت الذي ذكرنا وفاته فيه، فظن الناس أنه لا يتهيأ لأحد حضوره و حضروا عند العصر، و كنت فيمن حضر و كان معي يحيى بن عثمان بن صالح، فأخرجت جنازته بعد العصر، و أقبل الناس أكثر ما كانوا و فيهم أصحاب أحمد بن طولون قد غطوا رءوسهم حتى لا يعرفوا و زادت الجماعة من غير أن يرى في الناس راكب واحد، فشهده أكثر ممن شهد العيد بوقار و سكينة، و صلّى عليه في المصلّى الجديد، و كان الذي صلّى عليه ابن أخيه محمد بن الحسن بن قتيبة</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أبو زكريا يحيى بن عبد الوهاب بن مندة، و حدّثني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شجاع </w:t>
      </w:r>
      <w:bookmarkStart w:id="329" w:name="pg11914_109743"/>
    </w:p>
    <w:p>
      <w:pPr>
        <w:pStyle w:val="BookText"/>
        <w:rPr/>
      </w:pPr>
      <w:bookmarkEnd w:id="329"/>
      <w:r>
        <w:rPr>
          <w:rFonts w:ascii="Amiri" w:hAnsi="Amiri" w:eastAsia="Amiri" w:cs="Amiri"/>
          <w:color w:val="111111"/>
          <w:sz w:val="28"/>
          <w:sz w:val="28"/>
          <w:szCs w:val="28"/>
          <w:rtl w:val="true"/>
          <w:lang w:bidi="ar-SA"/>
        </w:rPr>
        <w:t>عنه، أنبأنا عمي أبو القاسم، عن أبيه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بكّار بن قتيبة بن أبي برذعة بن عبيد اللّه بن بشير بن </w:t>
      </w:r>
      <w:r>
        <w:rPr>
          <w:rStyle w:val="FootnoteAnchor"/>
          <w:rtl w:val="true"/>
        </w:rPr>
        <w:footnoteReference w:id="1666"/>
      </w:r>
      <w:r>
        <w:rPr>
          <w:rFonts w:ascii="Amiri" w:hAnsi="Amiri" w:eastAsia="Amiri" w:cs="Amiri"/>
          <w:color w:val="111111"/>
          <w:sz w:val="28"/>
          <w:sz w:val="28"/>
          <w:szCs w:val="28"/>
          <w:rtl w:val="true"/>
          <w:lang w:bidi="ar-SA"/>
        </w:rPr>
        <w:t xml:space="preserve">عبيد اللّه بن أبي بكرة الثقفي صاحب رسول اللّه صلى اللّه عليه و سلم يكنى أبا بكرة بصري 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مصر أراه سنة ثمان أو تسع و أربعين و مائتين فأقام على القضاء بها إلى أن توفي بها سنة سبعين و مائتين ليلة الخميس لست ليال </w:t>
      </w:r>
      <w:r>
        <w:rPr>
          <w:rStyle w:val="FootnoteAnchor"/>
          <w:rtl w:val="true"/>
        </w:rPr>
        <w:footnoteReference w:id="1667"/>
      </w:r>
      <w:r>
        <w:rPr>
          <w:rFonts w:ascii="Amiri" w:hAnsi="Amiri" w:eastAsia="Amiri" w:cs="Amiri"/>
          <w:color w:val="111111"/>
          <w:sz w:val="28"/>
          <w:sz w:val="28"/>
          <w:szCs w:val="28"/>
          <w:rtl w:val="true"/>
          <w:lang w:bidi="ar-SA"/>
        </w:rPr>
        <w:t>خلون من ذي الحجة، حدّث بمصر حديثا كثيرا</w:t>
      </w:r>
      <w:r>
        <w:rPr>
          <w:rFonts w:eastAsia="Amiri" w:cs="Amiri" w:ascii="Amiri" w:hAnsi="Amiri"/>
          <w:color w:val="111111"/>
          <w:sz w:val="28"/>
          <w:szCs w:val="28"/>
          <w:rtl w:val="true"/>
          <w:lang w:bidi="ar-SA"/>
        </w:rPr>
        <w:t>.</w:t>
      </w:r>
    </w:p>
    <w:p>
      <w:pPr>
        <w:pStyle w:val="Heading4"/>
        <w:numPr>
          <w:ilvl w:val="3"/>
          <w:numId w:val="1"/>
        </w:numPr>
        <w:rPr/>
      </w:pPr>
      <w:bookmarkStart w:id="330" w:name="__RefHeading___Toc13805493_73709187"/>
      <w:bookmarkStart w:id="331" w:name="_Toc123"/>
      <w:bookmarkEnd w:id="330"/>
      <w:r>
        <w:rPr/>
        <w:t>944</w:t>
      </w:r>
      <w:r>
        <w:rPr>
          <w:rtl w:val="true"/>
        </w:rPr>
        <w:t xml:space="preserve"> - </w:t>
      </w:r>
      <w:r>
        <w:rPr>
          <w:rtl w:val="true"/>
        </w:rPr>
        <w:t>بكّار بن محمد بن بكر</w:t>
      </w:r>
      <w:bookmarkEnd w:id="331"/>
    </w:p>
    <w:p>
      <w:pPr>
        <w:pStyle w:val="BookText"/>
        <w:rPr/>
      </w:pPr>
      <w:r>
        <w:rPr>
          <w:rFonts w:ascii="Amiri" w:hAnsi="Amiri" w:eastAsia="Amiri" w:cs="Amiri"/>
          <w:color w:val="111111"/>
          <w:sz w:val="28"/>
          <w:sz w:val="28"/>
          <w:szCs w:val="28"/>
          <w:rtl w:val="true"/>
          <w:lang w:bidi="ar-SA"/>
        </w:rPr>
        <w:t>جدّ بني اليتيم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عنه محمد بن الفيض الغسّاني </w:t>
      </w:r>
      <w:r>
        <w:rPr>
          <w:rStyle w:val="FootnoteAnchor"/>
          <w:rtl w:val="true"/>
        </w:rPr>
        <w:footnoteReference w:id="16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2" w:name="__RefHeading___Toc13805495_73709187"/>
      <w:bookmarkStart w:id="333" w:name="_Toc124"/>
      <w:bookmarkEnd w:id="332"/>
      <w:r>
        <w:rPr/>
        <w:t>945</w:t>
      </w:r>
      <w:r>
        <w:rPr>
          <w:rtl w:val="true"/>
        </w:rPr>
        <w:t xml:space="preserve"> - </w:t>
      </w:r>
      <w:r>
        <w:rPr>
          <w:rtl w:val="true"/>
        </w:rPr>
        <w:t>بكّار بن محمد</w:t>
      </w:r>
      <w:bookmarkEnd w:id="333"/>
    </w:p>
    <w:p>
      <w:pPr>
        <w:pStyle w:val="BookText"/>
        <w:rPr/>
      </w:pPr>
      <w:r>
        <w:rPr>
          <w:rFonts w:ascii="Amiri" w:hAnsi="Amiri" w:eastAsia="Amiri" w:cs="Amiri"/>
          <w:color w:val="111111"/>
          <w:sz w:val="28"/>
          <w:sz w:val="28"/>
          <w:szCs w:val="28"/>
          <w:rtl w:val="true"/>
          <w:lang w:bidi="ar-SA"/>
        </w:rPr>
        <w:t>سمع الزهري برصافة هشام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ابنته عاتكة بنت بكّار</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بخط‍‌ أبي العباس أحمد بن منصور المالكي الفقيه، و أنبأنيه ابنه أبو الحسن علي بن أحمد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الفقيه أبو القاسم عبد العزيز بن علي بن الحسن المالكي، حدّثنا أبو الحسن علي بن عبد العزيز بن زيت </w:t>
      </w:r>
      <w:r>
        <w:rPr>
          <w:rStyle w:val="FootnoteAnchor"/>
          <w:rtl w:val="true"/>
        </w:rPr>
        <w:footnoteReference w:id="1669"/>
      </w:r>
      <w:r>
        <w:rPr>
          <w:rFonts w:ascii="Amiri" w:hAnsi="Amiri" w:eastAsia="Amiri" w:cs="Amiri"/>
          <w:color w:val="111111"/>
          <w:sz w:val="28"/>
          <w:sz w:val="28"/>
          <w:szCs w:val="28"/>
          <w:rtl w:val="true"/>
          <w:lang w:bidi="ar-SA"/>
        </w:rPr>
        <w:t>النار حدّثنا أبو محمد الحسن بن عبد الرّحمن بن خالد، حدّثنا عبد اللّه بن سعيد بن يحيى الرّقيّ‌ قاضي فارس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 والدتي مرية </w:t>
      </w:r>
      <w:r>
        <w:rPr>
          <w:rStyle w:val="FootnoteAnchor"/>
          <w:rtl w:val="true"/>
        </w:rPr>
        <w:footnoteReference w:id="1670"/>
      </w:r>
      <w:r>
        <w:rPr>
          <w:rFonts w:ascii="Amiri" w:hAnsi="Amiri" w:eastAsia="Amiri" w:cs="Amiri"/>
          <w:color w:val="111111"/>
          <w:sz w:val="28"/>
          <w:sz w:val="28"/>
          <w:szCs w:val="28"/>
          <w:rtl w:val="true"/>
          <w:lang w:bidi="ar-SA"/>
        </w:rPr>
        <w:t xml:space="preserve">ابنة مروان بن يزيد بن عبد الملك بن عياض بن غنم القرشية من الرّقّة و أنا على قضاء تستر </w:t>
      </w:r>
      <w:r>
        <w:rPr>
          <w:rStyle w:val="FootnoteAnchor"/>
          <w:rtl w:val="true"/>
        </w:rPr>
        <w:footnoteReference w:id="1671"/>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والدتي عاتكة ابنة بكّار عن أبيها بكّار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هشام بن عبد الملك بالرّصافة و هو جالس في قبته الخضراء و عنده ابن شهاب الزّهري؛ فحدّثنا ابن شهاب الزّهري عن سالم بن عبد اللّه، عن عبد اللّه بن عمر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ترك عبد للّه أمرا لا يتركه إلاّ للّه تعالى، إلاّ عوّضه اللّه منه ما هو خير له منه في دينه و دنياه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العجوز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فآثرني على ما أنت فيه يعوّضك اللّه تعالى </w:t>
      </w:r>
      <w:bookmarkStart w:id="334" w:name="pg11914_109744"/>
    </w:p>
    <w:p>
      <w:pPr>
        <w:pStyle w:val="BookText"/>
        <w:rPr/>
      </w:pPr>
      <w:bookmarkEnd w:id="334"/>
      <w:r>
        <w:rPr>
          <w:rFonts w:ascii="Amiri" w:hAnsi="Amiri" w:eastAsia="Amiri" w:cs="Amiri"/>
          <w:color w:val="111111"/>
          <w:sz w:val="28"/>
          <w:sz w:val="28"/>
          <w:szCs w:val="28"/>
          <w:rtl w:val="true"/>
          <w:lang w:bidi="ar-SA"/>
        </w:rPr>
        <w:t>و يؤثرك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كتبت إليّ‌ في أسفل كتابها لنفسها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عجوز بأرض الرّقّتين </w:t>
      </w:r>
      <w:r>
        <w:rPr>
          <w:rStyle w:val="FootnoteAnchor"/>
          <w:rtl w:val="true"/>
        </w:rPr>
        <w:footnoteReference w:id="1672"/>
      </w:r>
      <w:r>
        <w:rPr>
          <w:rFonts w:ascii="Amiri" w:hAnsi="Amiri" w:eastAsia="Amiri" w:cs="Amiri"/>
          <w:color w:val="111111"/>
          <w:sz w:val="28"/>
          <w:sz w:val="28"/>
          <w:szCs w:val="28"/>
          <w:rtl w:val="true"/>
          <w:lang w:bidi="ar-SA"/>
        </w:rPr>
        <w:t xml:space="preserve">وحيدة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لنأيك بالأهواز ضاق بها الذّرع</w:t>
      </w:r>
    </w:p>
    <w:p>
      <w:pPr>
        <w:pStyle w:val="BookText"/>
        <w:rPr/>
      </w:pPr>
      <w:r>
        <w:rPr>
          <w:rFonts w:ascii="Amiri" w:hAnsi="Amiri" w:eastAsia="Amiri" w:cs="Amiri"/>
          <w:color w:val="111111"/>
          <w:sz w:val="28"/>
          <w:sz w:val="28"/>
          <w:szCs w:val="28"/>
          <w:rtl w:val="true"/>
          <w:lang w:bidi="ar-SA"/>
        </w:rPr>
        <w:t xml:space="preserve">و قد ماتت الأعضاء من كل جسمها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دمع عينيها فلم يمت الدّمع</w:t>
      </w:r>
    </w:p>
    <w:p>
      <w:pPr>
        <w:pStyle w:val="BookText"/>
        <w:rPr/>
      </w:pPr>
      <w:r>
        <w:rPr>
          <w:rFonts w:ascii="Amiri" w:hAnsi="Amiri" w:eastAsia="Amiri" w:cs="Amiri"/>
          <w:color w:val="111111"/>
          <w:sz w:val="28"/>
          <w:sz w:val="28"/>
          <w:szCs w:val="28"/>
          <w:rtl w:val="true"/>
          <w:lang w:bidi="ar-SA"/>
        </w:rPr>
        <w:t xml:space="preserve">تراعي الثّريا ما تلذّ لغمضها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يضيء الصّبح أنجمه السّبع</w:t>
      </w:r>
    </w:p>
    <w:p>
      <w:pPr>
        <w:pStyle w:val="BookText"/>
        <w:rPr/>
      </w:pPr>
      <w:r>
        <w:rPr>
          <w:rFonts w:ascii="Amiri" w:hAnsi="Amiri" w:eastAsia="Amiri" w:cs="Amiri"/>
          <w:color w:val="111111"/>
          <w:sz w:val="28"/>
          <w:sz w:val="28"/>
          <w:szCs w:val="28"/>
          <w:rtl w:val="true"/>
          <w:lang w:bidi="ar-SA"/>
        </w:rPr>
        <w:t xml:space="preserve">و كم في الدجى من ذي هموم مقلقل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 مستور يدرّ له الضّرع </w:t>
      </w:r>
      <w:r>
        <w:rPr>
          <w:rStyle w:val="FootnoteAnchor"/>
          <w:rtl w:val="true"/>
        </w:rPr>
        <w:footnoteReference w:id="1673"/>
      </w:r>
      <w:r>
        <w:rPr>
          <w:rStyle w:val="FootnoteAnchor"/>
          <w:rtl w:val="true"/>
        </w:rPr>
        <w:footnoteReference w:id="1674"/>
      </w:r>
    </w:p>
    <w:p>
      <w:pPr>
        <w:pStyle w:val="Heading4"/>
        <w:numPr>
          <w:ilvl w:val="3"/>
          <w:numId w:val="1"/>
        </w:numPr>
        <w:rPr/>
      </w:pPr>
      <w:bookmarkStart w:id="335" w:name="__RefHeading___Toc13805497_73709187"/>
      <w:bookmarkStart w:id="336" w:name="_Toc125"/>
      <w:bookmarkEnd w:id="335"/>
      <w:r>
        <w:rPr/>
        <w:t>946</w:t>
      </w:r>
      <w:r>
        <w:rPr>
          <w:rtl w:val="true"/>
        </w:rPr>
        <w:t xml:space="preserve"> - </w:t>
      </w:r>
      <w:r>
        <w:rPr>
          <w:rtl w:val="true"/>
        </w:rPr>
        <w:t>بكجور أبو الفوارس التركي</w:t>
      </w:r>
      <w:bookmarkEnd w:id="336"/>
    </w:p>
    <w:p>
      <w:pPr>
        <w:pStyle w:val="BookText"/>
        <w:rPr/>
      </w:pPr>
      <w:r>
        <w:rPr>
          <w:rFonts w:eastAsia="Amiri" w:cs="Amiri" w:ascii="Amiri" w:hAnsi="Amiri"/>
          <w:color w:val="111111"/>
          <w:sz w:val="28"/>
          <w:szCs w:val="28"/>
          <w:lang w:bidi="ar-SA"/>
        </w:rPr>
        <w:t>946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بكجور أبو الفوارس التركي </w:t>
      </w:r>
      <w:r>
        <w:rPr>
          <w:rStyle w:val="FootnoteAnchor"/>
          <w:rtl w:val="true"/>
        </w:rPr>
        <w:footnoteReference w:id="1675"/>
      </w:r>
    </w:p>
    <w:p>
      <w:pPr>
        <w:pStyle w:val="BookText"/>
        <w:rPr/>
      </w:pPr>
      <w:r>
        <w:rPr>
          <w:rFonts w:ascii="Amiri" w:hAnsi="Amiri" w:eastAsia="Amiri" w:cs="Amiri"/>
          <w:color w:val="111111"/>
          <w:sz w:val="28"/>
          <w:sz w:val="28"/>
          <w:szCs w:val="28"/>
          <w:rtl w:val="true"/>
          <w:lang w:bidi="ar-SA"/>
        </w:rPr>
        <w:t xml:space="preserve">مولى قرغويه </w:t>
      </w:r>
      <w:r>
        <w:rPr>
          <w:rStyle w:val="FootnoteAnchor"/>
          <w:rtl w:val="true"/>
        </w:rPr>
        <w:footnoteReference w:id="1676"/>
      </w:r>
      <w:r>
        <w:rPr>
          <w:rFonts w:ascii="Amiri" w:hAnsi="Amiri" w:eastAsia="Amiri" w:cs="Amiri"/>
          <w:color w:val="111111"/>
          <w:sz w:val="28"/>
          <w:sz w:val="28"/>
          <w:szCs w:val="28"/>
          <w:rtl w:val="true"/>
          <w:lang w:bidi="ar-SA"/>
        </w:rPr>
        <w:t xml:space="preserve">أحد غلمان سيف الدولة أبي الحسن بن حمدان، ولي دمشق من قبل المصريين، و قدمها من حمص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يليها أيضا قبل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السبت لسبع خلون من رجب سنة ثلاث و سبعين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أقام بدمشق يجور فيها و يظلم و يجمع الأموال لنفسه إلى أن جرّد إليه من مصر منير الخادم واليا على دمشق في سنة ثمان و سبعين و 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بكجور يخاف من أهل دمشق لسوء سيرته فيهم فبعث بعض عسكره لقتال منير فكسرهم 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إليه بكجور أنه يسلم البلد و ينصرف عنه إلى حمص فأجابه إلى ذلك و رحل عن دمشق متوجها إلى حوّارين يوم الثلاثاء النصف من رجب سنة ثمان و سبعين، و مضى إلى الرّقّة و أقام فيها الدعوة للمصريين</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الحسن علي بن المسلّم لفظا،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إليّ‌ رجل يعرف بمجير الكتامي شيخ من جند المصريين ورقة فيها أسماء الولاة بدمشق فكان فيها بكجور في رجب سنة ثلاث و سبعين و ثلاثمائة</w:t>
      </w:r>
      <w:r>
        <w:rPr>
          <w:rFonts w:eastAsia="Amiri" w:cs="Amiri" w:ascii="Amiri" w:hAnsi="Amiri"/>
          <w:color w:val="111111"/>
          <w:sz w:val="28"/>
          <w:szCs w:val="28"/>
          <w:rtl w:val="true"/>
          <w:lang w:bidi="ar-SA"/>
        </w:rPr>
        <w:t xml:space="preserve">.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بخط‍‌ عبد المنعم بن علي بن النحوي قتل بكجور في المحرم سنة إحدى و ثمانين و 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غيره أنه قتل في رجب في هذه السنة بالناعورة </w:t>
      </w:r>
      <w:r>
        <w:rPr>
          <w:rStyle w:val="FootnoteAnchor"/>
          <w:rtl w:val="true"/>
        </w:rPr>
        <w:footnoteReference w:id="1677"/>
      </w:r>
      <w:r>
        <w:rPr>
          <w:rFonts w:ascii="Amiri" w:hAnsi="Amiri" w:eastAsia="Amiri" w:cs="Amiri"/>
          <w:color w:val="111111"/>
          <w:sz w:val="28"/>
          <w:sz w:val="28"/>
          <w:szCs w:val="28"/>
          <w:rtl w:val="true"/>
          <w:lang w:bidi="ar-SA"/>
        </w:rPr>
        <w:t xml:space="preserve">من 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 قتل بكجور يوم الأحد الثاني من صفر سنة إحدى و ثمانين و ثلاثمائة</w:t>
      </w:r>
      <w:r>
        <w:rPr>
          <w:rFonts w:eastAsia="Amiri" w:cs="Amiri" w:ascii="Amiri" w:hAnsi="Amiri"/>
          <w:color w:val="111111"/>
          <w:sz w:val="28"/>
          <w:szCs w:val="28"/>
          <w:rtl w:val="true"/>
          <w:lang w:bidi="ar-SA"/>
        </w:rPr>
        <w:t xml:space="preserve">. </w:t>
      </w:r>
      <w:bookmarkStart w:id="337" w:name="pg11914_109746"/>
    </w:p>
    <w:p>
      <w:pPr>
        <w:pStyle w:val="Heading3"/>
        <w:numPr>
          <w:ilvl w:val="2"/>
          <w:numId w:val="1"/>
        </w:numPr>
        <w:rPr/>
      </w:pPr>
      <w:bookmarkStart w:id="338" w:name="__RefHeading___Toc13805499_73709187"/>
      <w:bookmarkStart w:id="339" w:name="_Toc126"/>
      <w:bookmarkEnd w:id="337"/>
      <w:bookmarkEnd w:id="338"/>
      <w:r>
        <w:rPr>
          <w:rtl w:val="true"/>
        </w:rPr>
        <w:t>ذكر من اسمه بكر</w:t>
      </w:r>
      <w:bookmarkEnd w:id="339"/>
    </w:p>
    <w:p>
      <w:pPr>
        <w:pStyle w:val="Heading4"/>
        <w:numPr>
          <w:ilvl w:val="3"/>
          <w:numId w:val="1"/>
        </w:numPr>
        <w:rPr/>
      </w:pPr>
      <w:bookmarkStart w:id="340" w:name="__RefHeading___Toc13805501_73709187"/>
      <w:bookmarkStart w:id="341" w:name="_Toc127"/>
      <w:bookmarkEnd w:id="340"/>
      <w:r>
        <w:rPr/>
        <w:t>947</w:t>
      </w:r>
      <w:r>
        <w:rPr>
          <w:rtl w:val="true"/>
        </w:rPr>
        <w:t xml:space="preserve"> - </w:t>
      </w:r>
      <w:r>
        <w:rPr>
          <w:rtl w:val="true"/>
        </w:rPr>
        <w:t>بكر بن أحمد بن حفص بن عمر بن عثمان بن سلمان</w:t>
      </w:r>
      <w:bookmarkEnd w:id="341"/>
    </w:p>
    <w:p>
      <w:pPr>
        <w:pStyle w:val="BookText"/>
        <w:rPr/>
      </w:pPr>
      <w:r>
        <w:rPr>
          <w:rFonts w:ascii="Amiri" w:hAnsi="Amiri" w:eastAsia="Amiri" w:cs="Amiri"/>
          <w:color w:val="111111"/>
          <w:sz w:val="28"/>
          <w:sz w:val="28"/>
          <w:szCs w:val="28"/>
          <w:rtl w:val="true"/>
          <w:lang w:bidi="ar-SA"/>
        </w:rPr>
        <w:t xml:space="preserve">أبو محمد التّنّيسي المعروف بالشّعراني </w:t>
      </w:r>
      <w:r>
        <w:rPr>
          <w:rStyle w:val="FootnoteAnchor"/>
          <w:rtl w:val="true"/>
        </w:rPr>
        <w:footnoteReference w:id="1678"/>
      </w:r>
    </w:p>
    <w:p>
      <w:pPr>
        <w:pStyle w:val="BookText"/>
        <w:rPr/>
      </w:pPr>
      <w:r>
        <w:rPr>
          <w:rFonts w:ascii="Amiri" w:hAnsi="Amiri" w:eastAsia="Amiri" w:cs="Amiri"/>
          <w:color w:val="111111"/>
          <w:sz w:val="28"/>
          <w:sz w:val="28"/>
          <w:szCs w:val="28"/>
          <w:rtl w:val="true"/>
          <w:lang w:bidi="ar-SA"/>
        </w:rPr>
        <w:t xml:space="preserve">سمع بدمشق إبراهيم بن عتيق، و يزيد بن محمد بن عبد الصمد، و أبا زرعة الدمشقي، و محمد بن هشام بن ملاس </w:t>
      </w:r>
      <w:r>
        <w:rPr>
          <w:rStyle w:val="FootnoteAnchor"/>
          <w:rtl w:val="true"/>
        </w:rPr>
        <w:footnoteReference w:id="1679"/>
      </w:r>
      <w:r>
        <w:rPr>
          <w:rFonts w:ascii="Amiri" w:hAnsi="Amiri" w:eastAsia="Amiri" w:cs="Amiri"/>
          <w:color w:val="111111"/>
          <w:sz w:val="28"/>
          <w:sz w:val="28"/>
          <w:szCs w:val="28"/>
          <w:rtl w:val="true"/>
          <w:lang w:bidi="ar-SA"/>
        </w:rPr>
        <w:t>،و أبا بكر أحمد بن محمد بن عيسى البغدادي صاحب تاريخ حمص، و أبا بكر محمد بن العباس الصّيدلاني، و الحسن بن محمد بن أحمد بن بكّار بن بلال العاملي، و محمد بن علي بن ميمون الرّقّي، و محمد بن عوف الطائي، و محمد بن عبد اللّه بن عبد الحكم، و أبا عتبة أحمد بن الفرج، و أبا معاوية محمد بن خلف بن عبد الرّحمن بن المخلد البصري، و يونس بن عبد الأعلى، و عمران بن بكّار البرّاد، و طاهر بن الفضل الحلبي، و محمد بن الجنيد الدّقّاق</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محمد بن المظفّر، و علي بن عبد الجليل التّنّيسي، و أبو الحسن أحمد بن عبد اللّه بن رزيق البغدادي، و الحسن بن أحمد المادرائي </w:t>
      </w:r>
      <w:r>
        <w:rPr>
          <w:rStyle w:val="FootnoteAnchor"/>
          <w:rtl w:val="true"/>
        </w:rPr>
        <w:footnoteReference w:id="1680"/>
      </w:r>
      <w:r>
        <w:rPr>
          <w:rFonts w:ascii="Amiri" w:hAnsi="Amiri" w:eastAsia="Amiri" w:cs="Amiri"/>
          <w:color w:val="111111"/>
          <w:sz w:val="28"/>
          <w:sz w:val="28"/>
          <w:szCs w:val="28"/>
          <w:rtl w:val="true"/>
          <w:lang w:bidi="ar-SA"/>
        </w:rPr>
        <w:t xml:space="preserve">،و أبو سعيد عبد الرّحمن بن أحمد بن يونس بن عبد الأعلى، و الحسن بن بشر بن إسماعيل بن عدق الأزدي، و أبو العباس محمد بن أحمد بن إبراهيم بن أحمد بن محمد بن عطية بن زياد بن الحداد، و الشريف أبو القاسم الميمون بن حمزة بن الحسين، و أبو عبد اللّه محمد بن الحسين بن عمر بن حفص المصري المعروف باليمن </w:t>
      </w:r>
      <w:r>
        <w:rPr>
          <w:rStyle w:val="FootnoteAnchor"/>
          <w:rtl w:val="true"/>
        </w:rPr>
        <w:footnoteReference w:id="1681"/>
      </w:r>
      <w:r>
        <w:rPr>
          <w:rFonts w:ascii="Amiri" w:hAnsi="Amiri" w:eastAsia="Amiri" w:cs="Amiri"/>
          <w:color w:val="111111"/>
          <w:sz w:val="28"/>
          <w:sz w:val="28"/>
          <w:szCs w:val="28"/>
          <w:rtl w:val="true"/>
          <w:lang w:bidi="ar-SA"/>
        </w:rPr>
        <w:t xml:space="preserve">،و أبو زيد ذكوان بن </w:t>
      </w:r>
      <w:bookmarkStart w:id="342" w:name="pg11914_109747"/>
    </w:p>
    <w:p>
      <w:pPr>
        <w:pStyle w:val="BookText"/>
        <w:rPr/>
      </w:pPr>
      <w:bookmarkEnd w:id="342"/>
      <w:r>
        <w:rPr>
          <w:rFonts w:ascii="Amiri" w:hAnsi="Amiri" w:eastAsia="Amiri" w:cs="Amiri"/>
          <w:color w:val="111111"/>
          <w:sz w:val="28"/>
          <w:sz w:val="28"/>
          <w:szCs w:val="28"/>
          <w:rtl w:val="true"/>
          <w:lang w:bidi="ar-SA"/>
        </w:rPr>
        <w:t>الحسن بن محمد بن عبيد التّنّيسي، و أبو العباس محمد بن موسى بن الحسين بن السمسار، و أبو القاسم صدقة بن علي بن محمد بن المؤمّل الموصلي، و أبو علي سعيد بن عثمان بن السكن، و أبو الحسين الدّينوري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أحمد بن عبد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الحسين بن الآبنوسي</w:t>
      </w:r>
      <w:r>
        <w:rPr>
          <w:rFonts w:eastAsia="Amiri" w:cs="Amiri" w:ascii="Amiri" w:hAnsi="Amiri"/>
          <w:color w:val="111111"/>
          <w:sz w:val="28"/>
          <w:szCs w:val="28"/>
          <w:rtl w:val="true"/>
          <w:lang w:bidi="ar-SA"/>
        </w:rPr>
        <w:t xml:space="preserve">] </w:t>
      </w:r>
      <w:r>
        <w:rPr>
          <w:rStyle w:val="FootnoteAnchor"/>
          <w:rtl w:val="true"/>
        </w:rPr>
        <w:footnoteReference w:id="1682"/>
      </w:r>
      <w:r>
        <w:rPr>
          <w:rFonts w:ascii="Amiri" w:hAnsi="Amiri" w:eastAsia="Amiri" w:cs="Amiri"/>
          <w:color w:val="111111"/>
          <w:sz w:val="28"/>
          <w:sz w:val="28"/>
          <w:szCs w:val="28"/>
          <w:rtl w:val="true"/>
          <w:lang w:bidi="ar-SA"/>
        </w:rPr>
        <w:t>أنبأنا أبو الحسين محمد بن عبد الرّحمن بن جعفر بن خشنام الدينوري، حدّثنا بكر بن أحمد بن حفص الشعراني، حدّثنا محمد بن عوف، حدّثنا أبو يعقوب الأفطس يوسف بن يونس، عن مالك بن أنس،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صلى اللّه عليه و سلم عن الإخصاء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نماء خلق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ابن أبي الفوارس لا أعلم حدّث به إلاّ يوسف بن يونس، أخبرنا أبو محمد عبد الكريم بن حمزة، أنبأنا أبو حسين بن مكي، أنبأنا جدي أبو الحسن أحمد بن عبد اللّه بن حميد بن رزيق البغدادي، حدّثنا أبو محمد بكر بن أحمد بن حفص في الفوائد، حدّثنا أبو عتبة الحمصي، حدّثنا بقية، حدّثنا الزّبيدي، عن نافع، عن ابن عمر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دعي إلى عرس أو نحوه فليجب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زكريا يحيى بن عبد الوهاب بن مندة، ثم حدّثني أبو بكر اللفتواني عنه، أنبأنا عمي أبو القاسم، عن أبيه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بكر بن أحمد بن حفص، يكنى أبا محمد، يعرف بابن الشعراني قدم تنّيس مع أبيه، و كتب الحديث بالشام و بمصر كان يقدم إلى فسطاط‍‌ مصر في الأحايين و يكتب عنه، و كان ثقة حسن الحديث، توفي عشية الأحد مع المغرب لثمان خلون من شهر ربيع الأول سنة إحدى و ثلاثين و ثلاثمائة</w:t>
      </w:r>
      <w:r>
        <w:rPr>
          <w:rFonts w:eastAsia="Amiri" w:cs="Amiri" w:ascii="Amiri" w:hAnsi="Amiri"/>
          <w:color w:val="111111"/>
          <w:sz w:val="28"/>
          <w:szCs w:val="28"/>
          <w:rtl w:val="true"/>
          <w:lang w:bidi="ar-SA"/>
        </w:rPr>
        <w:t>.</w:t>
      </w:r>
    </w:p>
    <w:p>
      <w:pPr>
        <w:pStyle w:val="Heading4"/>
        <w:numPr>
          <w:ilvl w:val="3"/>
          <w:numId w:val="1"/>
        </w:numPr>
        <w:rPr/>
      </w:pPr>
      <w:bookmarkStart w:id="343" w:name="__RefHeading___Toc13805503_73709187"/>
      <w:bookmarkStart w:id="344" w:name="_Toc128"/>
      <w:bookmarkEnd w:id="343"/>
      <w:r>
        <w:rPr/>
        <w:t>948</w:t>
      </w:r>
      <w:r>
        <w:rPr>
          <w:rtl w:val="true"/>
        </w:rPr>
        <w:t xml:space="preserve"> - </w:t>
      </w:r>
      <w:r>
        <w:rPr>
          <w:rtl w:val="true"/>
        </w:rPr>
        <w:t>بكر بن أبي بكر بن يزيد</w:t>
      </w:r>
      <w:bookmarkEnd w:id="344"/>
    </w:p>
    <w:p>
      <w:pPr>
        <w:pStyle w:val="BookText"/>
        <w:rPr/>
      </w:pPr>
      <w:r>
        <w:rPr>
          <w:rFonts w:ascii="Amiri" w:hAnsi="Amiri" w:eastAsia="Amiri" w:cs="Amiri"/>
          <w:color w:val="111111"/>
          <w:sz w:val="28"/>
          <w:sz w:val="28"/>
          <w:szCs w:val="28"/>
          <w:rtl w:val="true"/>
          <w:lang w:bidi="ar-SA"/>
        </w:rPr>
        <w:t>ابن معاوية بن أبي سفيان الأموي</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أمه أم ولد، ذكره أبو المظفّر محمد بن أحمد بن محمد الأموي الأبيوردي النسابة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إلى أبي سفيان</w:t>
      </w:r>
      <w:r>
        <w:rPr>
          <w:rFonts w:eastAsia="Amiri" w:cs="Amiri" w:ascii="Amiri" w:hAnsi="Amiri"/>
          <w:color w:val="111111"/>
          <w:sz w:val="28"/>
          <w:szCs w:val="28"/>
          <w:rtl w:val="true"/>
          <w:lang w:bidi="ar-SA"/>
        </w:rPr>
        <w:t xml:space="preserve">. </w:t>
      </w:r>
      <w:bookmarkStart w:id="345" w:name="pg11914_109748"/>
    </w:p>
    <w:p>
      <w:pPr>
        <w:pStyle w:val="Heading4"/>
        <w:numPr>
          <w:ilvl w:val="3"/>
          <w:numId w:val="1"/>
        </w:numPr>
        <w:rPr/>
      </w:pPr>
      <w:bookmarkStart w:id="346" w:name="__RefHeading___Toc13805505_73709187"/>
      <w:bookmarkStart w:id="347" w:name="_Toc129"/>
      <w:bookmarkEnd w:id="345"/>
      <w:bookmarkEnd w:id="346"/>
      <w:r>
        <w:rPr/>
        <w:t>949</w:t>
      </w:r>
      <w:r>
        <w:rPr>
          <w:rtl w:val="true"/>
        </w:rPr>
        <w:t xml:space="preserve"> - </w:t>
      </w:r>
      <w:r>
        <w:rPr>
          <w:rtl w:val="true"/>
        </w:rPr>
        <w:t>بكر بن سهل بن إسماعيل بن نافع</w:t>
      </w:r>
      <w:bookmarkEnd w:id="347"/>
    </w:p>
    <w:p>
      <w:pPr>
        <w:pStyle w:val="BookText"/>
        <w:rPr/>
      </w:pPr>
      <w:r>
        <w:rPr>
          <w:rFonts w:ascii="Amiri" w:hAnsi="Amiri" w:eastAsia="Amiri" w:cs="Amiri"/>
          <w:color w:val="111111"/>
          <w:sz w:val="28"/>
          <w:sz w:val="28"/>
          <w:szCs w:val="28"/>
          <w:rtl w:val="true"/>
          <w:lang w:bidi="ar-SA"/>
        </w:rPr>
        <w:t>أبو محمد الدّمياطي، مولى بني هاشم</w:t>
      </w:r>
    </w:p>
    <w:p>
      <w:p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صالح، و ببيروت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أبي كريمة البيروتي، و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صالح عبد اللّه بن صالح كاتب الليث، و عبد اللّه بن يوسف التّنّيسي، و شعيب بن يحيى، و عبد الرّحمن بن أبي جعفر الدّمياطي، و نعيم بن حمّاد المروزي، و يحمد </w:t>
      </w:r>
      <w:r>
        <w:rPr>
          <w:rStyle w:val="FootnoteAnchor"/>
          <w:rtl w:val="true"/>
        </w:rPr>
        <w:footnoteReference w:id="1683"/>
      </w:r>
      <w:r>
        <w:rPr>
          <w:rFonts w:ascii="Amiri" w:hAnsi="Amiri" w:eastAsia="Amiri" w:cs="Amiri"/>
          <w:color w:val="111111"/>
          <w:sz w:val="28"/>
          <w:sz w:val="28"/>
          <w:szCs w:val="28"/>
          <w:rtl w:val="true"/>
          <w:lang w:bidi="ar-SA"/>
        </w:rPr>
        <w:t>بن مخلد الرّعيني الحمصي، و إبراهيم بن البراء بن النضر بن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الأصم، و أبو جعفر الطحاوي، و سليمان بن أحمد الطّبراني، و إبراهيم بن أحمد بن فراس العبقسي الفقيه المكي المالكي، و محمد بن عمر المصري، و أبو الحسن علي بن محمد بن أحمد البغدادي الواعظ‍‌ المعروف بالمصري، و عمر بن الربيع بن سليمان، و أبو عبد اللّه الفضل بن عبد اللّه الهاشمي المقدسي، و أبو العباس أحمد بن الحسين بن إسحاق بن عتبة الرّازي، و أبو الحسن علي بن أحمد بن إسحاق المزكّي، و يعقوب بن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أخبرني أبو مسعود</w:t>
      </w:r>
      <w:r>
        <w:rPr>
          <w:rFonts w:eastAsia="Amiri" w:cs="Amiri" w:ascii="Amiri" w:hAnsi="Amiri"/>
          <w:color w:val="111111"/>
          <w:sz w:val="28"/>
          <w:szCs w:val="28"/>
          <w:rtl w:val="true"/>
          <w:lang w:bidi="ar-SA"/>
        </w:rPr>
        <w:t xml:space="preserve">] </w:t>
      </w:r>
      <w:r>
        <w:rPr>
          <w:rStyle w:val="FootnoteAnchor"/>
          <w:rtl w:val="true"/>
        </w:rPr>
        <w:footnoteReference w:id="1684"/>
      </w:r>
      <w:r>
        <w:rPr>
          <w:rFonts w:ascii="Amiri" w:hAnsi="Amiri" w:eastAsia="Amiri" w:cs="Amiri"/>
          <w:color w:val="111111"/>
          <w:sz w:val="28"/>
          <w:sz w:val="28"/>
          <w:szCs w:val="28"/>
          <w:rtl w:val="true"/>
          <w:lang w:bidi="ar-SA"/>
        </w:rPr>
        <w:t>الأصبهاني عنه، أخبرنا أبو نعيم الحافظ‍‌، حدّثنا سليمان بن أحمد، حدّثنا بكر بن سهل، حدّثنا عبد اللّه بن يوسف، حدّثنا الهيثم 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زيد بن واقد عن سليمان بن موسى، عن كثير بن مرة عن عقبة </w:t>
      </w:r>
      <w:r>
        <w:rPr>
          <w:rStyle w:val="FootnoteAnchor"/>
          <w:rtl w:val="true"/>
        </w:rPr>
        <w:footnoteReference w:id="1685"/>
      </w:r>
      <w:r>
        <w:rPr>
          <w:rFonts w:ascii="Amiri" w:hAnsi="Amiri" w:eastAsia="Amiri" w:cs="Amiri"/>
          <w:color w:val="111111"/>
          <w:sz w:val="28"/>
          <w:sz w:val="28"/>
          <w:szCs w:val="28"/>
          <w:rtl w:val="true"/>
          <w:lang w:bidi="ar-SA"/>
        </w:rPr>
        <w:t>بن عامر أن نبي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 يسرّ بالقرآن كالذي يسرّ بالصدقة، و الذي يجهر بالقرآن كالذي يجهر بالصدقة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2591</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المسلّم الفقيه، حدّثنا عبد العزيز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Style w:val="FootnoteAnchor"/>
          <w:rtl w:val="true"/>
        </w:rPr>
        <w:footnoteReference w:id="1686"/>
      </w:r>
      <w:r>
        <w:rPr>
          <w:rFonts w:ascii="Amiri" w:hAnsi="Amiri" w:eastAsia="Amiri" w:cs="Amiri"/>
          <w:color w:val="111111"/>
          <w:sz w:val="28"/>
          <w:sz w:val="28"/>
          <w:szCs w:val="28"/>
          <w:rtl w:val="true"/>
          <w:lang w:bidi="ar-SA"/>
        </w:rPr>
        <w:t xml:space="preserve">،أخبرنا عبد الرّحمن بن عثمان، أخبرنا أبو عبد اللّه محمد بن أحمد بن خالد الأعرابي، حدّثنا بكر بن سهل الدّمياطي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شيخا مربوعا أسمر كبير الأذنين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w:t>
      </w:r>
    </w:p>
    <w:p>
      <w:pPr>
        <w:pStyle w:val="BookText"/>
        <w:rPr/>
      </w:pPr>
      <w:r>
        <w:rPr>
          <w:rFonts w:ascii="IRNazanin" w:hAnsi="IRNazanin" w:eastAsia="IRNazanin"/>
          <w:color w:val="111111"/>
          <w:sz w:val="28"/>
          <w:sz w:val="28"/>
          <w:szCs w:val="28"/>
          <w:rtl w:val="true"/>
          <w:lang w:bidi="fa-IR"/>
        </w:rPr>
        <w:t xml:space="preserve">محمد </w:t>
      </w:r>
      <w:r>
        <w:rPr>
          <w:rStyle w:val="FootnoteAnchor"/>
          <w:rtl w:val="true"/>
        </w:rPr>
        <w:footnoteReference w:id="1687"/>
      </w:r>
      <w:r>
        <w:rPr>
          <w:rFonts w:ascii="Amiri" w:hAnsi="Amiri" w:eastAsia="Amiri" w:cs="Amiri"/>
          <w:color w:val="111111"/>
          <w:sz w:val="28"/>
          <w:sz w:val="28"/>
          <w:szCs w:val="28"/>
          <w:rtl w:val="true"/>
          <w:lang w:bidi="ar-SA"/>
        </w:rPr>
        <w:t xml:space="preserve">بن مخلد الرّعيني، حدّثنا عبد الرّحمن بن زيد بن أسلم </w:t>
      </w:r>
      <w:r>
        <w:rPr>
          <w:rStyle w:val="FootnoteAnchor"/>
          <w:rtl w:val="true"/>
        </w:rPr>
        <w:footnoteReference w:id="1688"/>
      </w:r>
      <w:r>
        <w:rPr>
          <w:rFonts w:ascii="Amiri" w:hAnsi="Amiri" w:eastAsia="Amiri" w:cs="Amiri"/>
          <w:color w:val="111111"/>
          <w:sz w:val="28"/>
          <w:sz w:val="28"/>
          <w:szCs w:val="28"/>
          <w:rtl w:val="true"/>
          <w:lang w:bidi="ar-SA"/>
        </w:rPr>
        <w:t>عن أبيه، عن أبي هريرة، عن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عبد يمرّ بقبر كان يعرفه في الدنيا فيسلم عليه إلاّ 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غيره في إسناده عطاء بن يسار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بكر محمد بن أحمد بن الجنيد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بميهنة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الفتح محمد بن عبد الرّحمن بن أبي بكر الكشميهني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الفضل محمد بن أحمد بن أبي الحسن العارف، أنبأنا القاضي أبو بكر أحمد بن الحسن الحيري، حدّثنا أبو العباس محمد بن يعقوب الأصمّ‌، حدّثنا بكر بن سهل الدّمياطي، حدّثنا محمد بن مخلد الرّعيني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العباس الأصم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الربيع بن سليمان، حدّثنا بشر بن بكر جميعا عن عبد الرّحمن بن زيد بن أسلم، عن أبيه، عن عطاء بن يسار، عن أبي هريرة، عن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عبد يمرّ بقبر رجل كان يعرفه في الدنيا فيسلّم عليه إلاّ عرفه و ردّ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أخبرنا عبيد اللّه بن سعيد، أخبرنا الخصيب بن عبد اللّه، أخبرنا عبد الكريم بن أحمد بن شعيب، حدّثنا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محمد بكر بن سهل، عن عبد اللّه بن يوسف،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حمزة بن العباس العلوي، و أبو الفضل أحمد بن محمد بن سليم، و حدّثني أبو بكر اللفتواني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أحمد بن الفضل الباطرقاني، أخبرنا أبو عبد اللّه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سعيد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 بن سهل بن إسماعيل بن نافع الدّمياطي مولى بني هاشم يكنى أبا محمد، مولى الحارث بن عبد الرّحمن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 عبد اللّه بن يوسف، و شعيب بن يحيى، و عن جماعة توفي بدمياط‍‌ في شهر ربيع الأول سنة سبع و ثمانين و 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غيره أنه توفي بالرّملة بعد عوده من الحجّ‌ و أن مولده سنة ست و تسعين و مائة</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 أبو جعفر الطحاوي أنه مات في آخر ربيع الآخر </w:t>
      </w:r>
      <w:r>
        <w:rPr>
          <w:rStyle w:val="FootnoteAnchor"/>
          <w:rtl w:val="true"/>
        </w:rPr>
        <w:footnoteReference w:id="1689"/>
      </w:r>
      <w:r>
        <w:rPr>
          <w:rFonts w:eastAsia="Times New Roman" w:cs="Times New Roman" w:ascii="Times New Roman" w:hAnsi="Times New Roman"/>
          <w:color w:val="111111"/>
          <w:sz w:val="28"/>
          <w:szCs w:val="28"/>
          <w:rtl w:val="true"/>
          <w:lang w:val="en-US" w:bidi="en-US"/>
        </w:rPr>
        <w:t xml:space="preserve">. </w:t>
      </w:r>
      <w:bookmarkStart w:id="348" w:name="pg11914_109750"/>
    </w:p>
    <w:p>
      <w:pPr>
        <w:pStyle w:val="Heading4"/>
        <w:numPr>
          <w:ilvl w:val="3"/>
          <w:numId w:val="1"/>
        </w:numPr>
        <w:rPr/>
      </w:pPr>
      <w:bookmarkStart w:id="349" w:name="__RefHeading___Toc13805507_73709187"/>
      <w:bookmarkStart w:id="350" w:name="_Toc130"/>
      <w:bookmarkEnd w:id="348"/>
      <w:bookmarkEnd w:id="349"/>
      <w:r>
        <w:rPr/>
        <w:t>950</w:t>
      </w:r>
      <w:r>
        <w:rPr>
          <w:rtl w:val="true"/>
        </w:rPr>
        <w:t xml:space="preserve"> - </w:t>
      </w:r>
      <w:r>
        <w:rPr>
          <w:rtl w:val="true"/>
        </w:rPr>
        <w:t>بكر بن سهل بن  محمد الرّقّي الورّاق</w:t>
      </w:r>
      <w:bookmarkEnd w:id="350"/>
    </w:p>
    <w:p>
      <w:pPr>
        <w:pStyle w:val="BookText"/>
        <w:rPr/>
      </w:pP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بكر بن سهل بن </w:t>
      </w:r>
      <w:r>
        <w:rPr>
          <w:rStyle w:val="FootnoteAnchor"/>
          <w:rtl w:val="true"/>
        </w:rPr>
        <w:footnoteReference w:id="1690"/>
      </w:r>
      <w:r>
        <w:rPr>
          <w:rFonts w:ascii="Amiri" w:hAnsi="Amiri" w:eastAsia="Amiri" w:cs="Amiri"/>
          <w:color w:val="111111"/>
          <w:sz w:val="28"/>
          <w:sz w:val="28"/>
          <w:szCs w:val="28"/>
          <w:rtl w:val="true"/>
          <w:lang w:bidi="ar-SA"/>
        </w:rPr>
        <w:t>محمد الرّقّي الورّاق</w:t>
      </w:r>
    </w:p>
    <w:p>
      <w:pPr>
        <w:pStyle w:val="BookText"/>
        <w:rPr/>
      </w:pPr>
      <w:r>
        <w:rPr>
          <w:rFonts w:ascii="Amiri" w:hAnsi="Amiri" w:eastAsia="Amiri" w:cs="Amiri"/>
          <w:color w:val="111111"/>
          <w:sz w:val="28"/>
          <w:sz w:val="28"/>
          <w:szCs w:val="28"/>
          <w:rtl w:val="true"/>
          <w:lang w:bidi="ar-SA"/>
        </w:rPr>
        <w:t>حدّث ببعلبك في صفر سنة سبع و أربعين و ثلاثمائة عن أبي بكر أحمد بن عمرو بن جابر كتب عنه بعض أهل بعلبك</w:t>
      </w:r>
      <w:r>
        <w:rPr>
          <w:rFonts w:eastAsia="Amiri" w:cs="Amiri" w:ascii="Amiri" w:hAnsi="Amiri"/>
          <w:color w:val="111111"/>
          <w:sz w:val="28"/>
          <w:szCs w:val="28"/>
          <w:rtl w:val="true"/>
          <w:lang w:bidi="ar-SA"/>
        </w:rPr>
        <w:t>.</w:t>
      </w:r>
    </w:p>
    <w:p>
      <w:pPr>
        <w:pStyle w:val="Heading4"/>
        <w:numPr>
          <w:ilvl w:val="3"/>
          <w:numId w:val="1"/>
        </w:numPr>
        <w:rPr/>
      </w:pPr>
      <w:bookmarkStart w:id="351" w:name="__RefHeading___Toc13805509_73709187"/>
      <w:bookmarkStart w:id="352" w:name="_Toc131"/>
      <w:bookmarkEnd w:id="351"/>
      <w:r>
        <w:rPr/>
        <w:t>951</w:t>
      </w:r>
      <w:r>
        <w:rPr>
          <w:rtl w:val="true"/>
        </w:rPr>
        <w:t xml:space="preserve"> - </w:t>
      </w:r>
      <w:r>
        <w:rPr>
          <w:rtl w:val="true"/>
        </w:rPr>
        <w:t>بكر بن شعيب بن بكر بن محمد بن أيوب بن عبد الرّحمن</w:t>
      </w:r>
      <w:bookmarkEnd w:id="352"/>
    </w:p>
    <w:p>
      <w:pPr>
        <w:pStyle w:val="BookText"/>
        <w:rPr/>
      </w:pPr>
      <w:r>
        <w:rPr>
          <w:rFonts w:ascii="Amiri" w:hAnsi="Amiri" w:eastAsia="Amiri" w:cs="Amiri"/>
          <w:color w:val="111111"/>
          <w:sz w:val="28"/>
          <w:sz w:val="28"/>
          <w:szCs w:val="28"/>
          <w:rtl w:val="true"/>
          <w:lang w:bidi="ar-SA"/>
        </w:rPr>
        <w:t>أبو الوليد القرشي</w:t>
      </w:r>
    </w:p>
    <w:p>
      <w:pPr>
        <w:pStyle w:val="BookText"/>
        <w:rPr/>
      </w:pPr>
      <w:r>
        <w:rPr>
          <w:rFonts w:ascii="Amiri" w:hAnsi="Amiri" w:eastAsia="Amiri" w:cs="Amiri"/>
          <w:color w:val="111111"/>
          <w:sz w:val="28"/>
          <w:sz w:val="28"/>
          <w:szCs w:val="28"/>
          <w:rtl w:val="true"/>
          <w:lang w:bidi="ar-SA"/>
        </w:rPr>
        <w:t xml:space="preserve">روى عن القاسم بن عيسى العطار، و أبي الحسن محمد بن عون بن الحسن الوحيدي، و عامر بن خريم </w:t>
      </w:r>
      <w:r>
        <w:rPr>
          <w:rStyle w:val="FootnoteAnchor"/>
          <w:rtl w:val="true"/>
        </w:rPr>
        <w:footnoteReference w:id="1691"/>
      </w:r>
      <w:r>
        <w:rPr>
          <w:rFonts w:ascii="Amiri" w:hAnsi="Amiri" w:eastAsia="Amiri" w:cs="Amiri"/>
          <w:color w:val="111111"/>
          <w:sz w:val="28"/>
          <w:sz w:val="28"/>
          <w:szCs w:val="28"/>
          <w:rtl w:val="true"/>
          <w:lang w:bidi="ar-SA"/>
        </w:rPr>
        <w:t>،و سعيد بن عبد العزيز الحلبي، و أبي الحارث أحمد بن سعيد، و أحمد بن عمرو بن عبد الخالق، و أبي سعيد بن فياض، و محمد بن الفيض بن فياض، و إبراهيم بن عبد الواحد العبسي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بن محمد، و عبد الرّحمن بن عمر بن نصر، و أبو عبد اللّه بن مندة، و أبو جعفر أحمد بن عون اللّه الأندلسي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حدّثنا عبد العزيز بن أحمد، أنبأنا تمام بن محمد، حدّثني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بكر بن شعيب بن بكر القرشي، حدّثنا أبو بكر القاسم بن عيسى القصار </w:t>
      </w:r>
      <w:r>
        <w:rPr>
          <w:rStyle w:val="FootnoteAnchor"/>
          <w:rtl w:val="true"/>
        </w:rPr>
        <w:footnoteReference w:id="1692"/>
      </w:r>
      <w:r>
        <w:rPr>
          <w:rFonts w:ascii="Amiri" w:hAnsi="Amiri" w:eastAsia="Amiri" w:cs="Amiri"/>
          <w:color w:val="111111"/>
          <w:sz w:val="28"/>
          <w:sz w:val="28"/>
          <w:szCs w:val="28"/>
          <w:rtl w:val="true"/>
          <w:lang w:bidi="ar-SA"/>
        </w:rPr>
        <w:t>،حدّثنا أبو عامر موسى بن عامر، حدّثنا الوليد بن مسلم، حدّثنا إبراهيم بن محمد الفزاري، عن سفيان الثوري، عن عبيد اللّه بن عمر بن حفص،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التمسوا ليلة القدر في السّبع الأواخر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2594</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علي بن المسلّم، حدّثنا عبد العزيز بن أحمد، أنبأنا تمام بن محمد، حدّثني أبو الوليد بكر بن شعيب بن بكر بن محمد القرشي، حدّثنا سعيد بن عبد العزيز، حدّثنا محمد بن مصفّى، حدّثنا أنس بن عياض، حدّثنا محمد بن عمرو، عن إبراهيم بن عبد الرّحمن بن عوف،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و ملائكته </w:t>
      </w:r>
      <w:bookmarkStart w:id="353" w:name="pg11914_109751"/>
    </w:p>
    <w:p>
      <w:pPr>
        <w:pStyle w:val="BookText"/>
        <w:rPr/>
      </w:pPr>
      <w:bookmarkEnd w:id="353"/>
      <w:r>
        <w:rPr>
          <w:rFonts w:ascii="Amiri" w:hAnsi="Amiri" w:eastAsia="Amiri" w:cs="Amiri"/>
          <w:color w:val="111111"/>
          <w:sz w:val="28"/>
          <w:sz w:val="28"/>
          <w:szCs w:val="28"/>
          <w:rtl w:val="true"/>
          <w:lang w:bidi="ar-SA"/>
        </w:rPr>
        <w:t>يصلّون على الصّفّ‌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القاسم بن صابر وجدت في كتاب 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أبو الوليد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السبت لستّ‌ خلون من جمادى سنة أربع و خمسين و ثلاثمائة</w:t>
      </w:r>
      <w:r>
        <w:rPr>
          <w:rFonts w:eastAsia="Amiri" w:cs="Amiri" w:ascii="Amiri" w:hAnsi="Amiri"/>
          <w:color w:val="111111"/>
          <w:sz w:val="28"/>
          <w:szCs w:val="28"/>
          <w:rtl w:val="true"/>
          <w:lang w:bidi="ar-SA"/>
        </w:rPr>
        <w:t>.</w:t>
      </w:r>
    </w:p>
    <w:p>
      <w:pPr>
        <w:pStyle w:val="Heading4"/>
        <w:numPr>
          <w:ilvl w:val="3"/>
          <w:numId w:val="1"/>
        </w:numPr>
        <w:rPr/>
      </w:pPr>
      <w:bookmarkStart w:id="354" w:name="__RefHeading___Toc13805511_73709187"/>
      <w:bookmarkStart w:id="355" w:name="_Toc132"/>
      <w:bookmarkEnd w:id="354"/>
      <w:r>
        <w:rPr/>
        <w:t>952</w:t>
      </w:r>
      <w:r>
        <w:rPr>
          <w:rtl w:val="true"/>
        </w:rPr>
        <w:t xml:space="preserve"> - </w:t>
      </w:r>
      <w:r>
        <w:rPr>
          <w:rtl w:val="true"/>
        </w:rPr>
        <w:t>بكر بن عبد العزيز</w:t>
      </w:r>
      <w:bookmarkEnd w:id="355"/>
    </w:p>
    <w:p>
      <w:pPr>
        <w:pStyle w:val="BookText"/>
        <w:rPr/>
      </w:pPr>
      <w:r>
        <w:rPr>
          <w:rFonts w:ascii="Amiri" w:hAnsi="Amiri" w:eastAsia="Amiri" w:cs="Amiri"/>
          <w:color w:val="111111"/>
          <w:sz w:val="28"/>
          <w:sz w:val="28"/>
          <w:szCs w:val="28"/>
          <w:rtl w:val="true"/>
          <w:lang w:bidi="ar-SA"/>
        </w:rPr>
        <w:t>ابن إسماعيل بن عبيد اللّه بن أبي المهاجر</w:t>
      </w:r>
    </w:p>
    <w:p>
      <w:pPr>
        <w:pStyle w:val="BookText"/>
        <w:rPr/>
      </w:pPr>
      <w:r>
        <w:rPr>
          <w:rFonts w:ascii="Amiri" w:hAnsi="Amiri" w:eastAsia="Amiri" w:cs="Amiri"/>
          <w:color w:val="111111"/>
          <w:sz w:val="28"/>
          <w:sz w:val="28"/>
          <w:szCs w:val="28"/>
          <w:rtl w:val="true"/>
          <w:lang w:bidi="ar-SA"/>
        </w:rPr>
        <w:t>أبو عبد الحميد القرشي المخزومي مولاهم</w:t>
      </w:r>
    </w:p>
    <w:p>
      <w:pPr>
        <w:pStyle w:val="BookText"/>
        <w:rPr/>
      </w:pPr>
      <w:r>
        <w:rPr>
          <w:rFonts w:ascii="Amiri" w:hAnsi="Amiri" w:eastAsia="Amiri" w:cs="Amiri"/>
          <w:color w:val="111111"/>
          <w:sz w:val="28"/>
          <w:sz w:val="28"/>
          <w:szCs w:val="28"/>
          <w:rtl w:val="true"/>
          <w:lang w:bidi="ar-SA"/>
        </w:rPr>
        <w:t>روى عن أبيه عبد العزيز، و عمه عبد الغفار بن إسماعيل، و سليمان بن أبي 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يحيى بن إسماعيل بن عبيد اللّه بن أبي المهاجر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الحارث عباس بن عبد الرّحمن بن الوليد بن نجيح 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السلمي، حدّثنا عبد العزيز التميمي، أخبرنا تمام بن محمد، أخبرنا أبو عبد اللّه محمد بن إبراهيم بن عبد الرّحمن و غيره،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1693"/>
      </w:r>
      <w:r>
        <w:rPr>
          <w:rFonts w:ascii="Amiri" w:hAnsi="Amiri" w:eastAsia="Amiri" w:cs="Amiri"/>
          <w:color w:val="111111"/>
          <w:sz w:val="28"/>
          <w:sz w:val="28"/>
          <w:szCs w:val="28"/>
          <w:rtl w:val="true"/>
          <w:lang w:bidi="ar-SA"/>
        </w:rPr>
        <w:t xml:space="preserve">عبد الملك أحمد بن إبراهيم القرشي، حدّثنا أبو الحارث العباس بن عبد الرّحمن بن نجيح، حدّثنا بكر بن عبد العزيز، عن سليمان بن أبي كريمة، عن جبّار </w:t>
      </w:r>
      <w:r>
        <w:rPr>
          <w:rStyle w:val="FootnoteAnchor"/>
          <w:rtl w:val="true"/>
        </w:rPr>
        <w:footnoteReference w:id="1694"/>
      </w:r>
      <w:r>
        <w:rPr>
          <w:rFonts w:ascii="IRNazanin" w:hAnsi="IRNazanin" w:eastAsia="IRNazanin"/>
          <w:color w:val="111111"/>
          <w:sz w:val="28"/>
          <w:sz w:val="28"/>
          <w:szCs w:val="28"/>
          <w:rtl w:val="true"/>
          <w:lang w:bidi="fa-IR"/>
        </w:rPr>
        <w:t xml:space="preserve">مولى أم الدرداء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أم الدرداء</w:t>
      </w:r>
      <w:r>
        <w:rPr>
          <w:rFonts w:eastAsia="IRNazanin" w:cs="IRNazanin"/>
          <w:color w:val="111111"/>
          <w:sz w:val="28"/>
          <w:szCs w:val="28"/>
          <w:rtl w:val="true"/>
          <w:lang w:bidi="fa-IR"/>
        </w:rPr>
        <w:t xml:space="preserve">] </w:t>
      </w:r>
      <w:r>
        <w:rPr>
          <w:rStyle w:val="FootnoteAnchor"/>
          <w:rtl w:val="true"/>
        </w:rPr>
        <w:footnoteReference w:id="1695"/>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أبو الدرداء يريد النبي صلى اللّه عليه و سلم فوجد جماعة من العرب يتفاخرون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فاستأذنت فأذن لي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الدرداء ما هذا اللّجب الذي أسمع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هذه العرب يتفاخرون فيما بيننا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الدرداء إذا فاخرت ففاخر بقريش، و إذا كاثرت فكاثر بتميم، و إذا حاربت فحارب بقيس، ألا إنّ‌ وجوهها كنانة و أسنانها </w:t>
      </w:r>
      <w:r>
        <w:rPr>
          <w:rStyle w:val="FootnoteAnchor"/>
          <w:rtl w:val="true"/>
        </w:rPr>
        <w:footnoteReference w:id="1696"/>
      </w:r>
      <w:r>
        <w:rPr>
          <w:rFonts w:ascii="Amiri" w:hAnsi="Amiri" w:eastAsia="Amiri" w:cs="Amiri"/>
          <w:color w:val="111111"/>
          <w:sz w:val="28"/>
          <w:sz w:val="28"/>
          <w:szCs w:val="28"/>
          <w:rtl w:val="true"/>
          <w:lang w:bidi="ar-SA"/>
        </w:rPr>
        <w:t>أسد، و فرسانها قيس، إن اللّه يا أبا الدرداء فرسانا في سمائه يقاتل بهم أعداءه، و هم الملائكة، و فرسانا في الأرض يقاتل بهم أعداءه و هم قيس</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أبا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من يقاتل عن الإسلام حتى لا يبقى إلاّ ذكره، و من القرآن إلاّ رسمه لرجل من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من أي قيس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2596</w:t>
      </w:r>
      <w:r>
        <w:rPr>
          <w:rFonts w:eastAsia="Amiri" w:cs="Amiri" w:ascii="Amiri" w:hAnsi="Amiri"/>
          <w:color w:val="111111"/>
          <w:sz w:val="28"/>
          <w:szCs w:val="28"/>
          <w:rtl w:val="true"/>
          <w:lang w:bidi="ar-SA"/>
        </w:rPr>
        <w:t xml:space="preserve">]. </w:t>
      </w:r>
      <w:bookmarkStart w:id="356" w:name="pg11914_109752"/>
    </w:p>
    <w:p>
      <w:pPr>
        <w:pStyle w:val="BookText"/>
        <w:rPr/>
      </w:pPr>
      <w:bookmarkEnd w:id="356"/>
      <w:r>
        <w:rPr>
          <w:rFonts w:ascii="Amiri" w:hAnsi="Amiri" w:eastAsia="Amiri" w:cs="Amiri"/>
          <w:color w:val="111111"/>
          <w:sz w:val="28"/>
          <w:sz w:val="28"/>
          <w:szCs w:val="28"/>
          <w:rtl w:val="true"/>
          <w:lang w:bidi="ar-SA"/>
        </w:rPr>
        <w:t>قرأت على أبي الفضل بن ناصر، عن أبي طاهر محمد بن أحمد بن محمد بن أبي الصقر، أنبأنا أبو القاسم هبة اللّه بن إبراهيم بن عمر الصّوّاف، أنبأنا أبو بكر أحمد بن محمد بن إسماعيل بن الفرج، حدّثنا أبو بشر محمد بن أحمد بن حمّاد الدّولابي، حدّثنا أبو القاسم يزيد بن عبد الصمد، حدّثنا عبد الرّحمن بن يحيى، حدّثنا أبو عبد الحميد بكر بن عبد العزيز بن إسماعيل بن عبيد اللّه بن عبد الغفار بن إسماعيل،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لعبد الملك بن مروان من أفضل قريش‌؟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هاشم،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بنو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مخزوم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قريش بعد هؤلاء كأسنان المشط‍‌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أيضا عن أبي الفضل بن الحكّاك، أنبأنا أبو نصر الوائلي، أنبأنا الخصيب بن عبد اللّه، حدّثنا عبد الكريم بن أبي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الحميد بكر بن عبد العزيز بن إسماعيل بن عبد اللّه</w:t>
      </w:r>
      <w:r>
        <w:rPr>
          <w:rFonts w:eastAsia="Amiri" w:cs="Amiri" w:ascii="Amiri" w:hAnsi="Amiri"/>
          <w:color w:val="111111"/>
          <w:sz w:val="28"/>
          <w:szCs w:val="28"/>
          <w:rtl w:val="true"/>
          <w:lang w:bidi="ar-SA"/>
        </w:rPr>
        <w:t>.</w:t>
      </w:r>
    </w:p>
    <w:p>
      <w:pPr>
        <w:pStyle w:val="Heading4"/>
        <w:numPr>
          <w:ilvl w:val="3"/>
          <w:numId w:val="1"/>
        </w:numPr>
        <w:rPr/>
      </w:pPr>
      <w:bookmarkStart w:id="357" w:name="__RefHeading___Toc13805513_73709187"/>
      <w:bookmarkStart w:id="358" w:name="_Toc133"/>
      <w:bookmarkEnd w:id="357"/>
      <w:r>
        <w:rPr/>
        <w:t>953</w:t>
      </w:r>
      <w:r>
        <w:rPr>
          <w:rtl w:val="true"/>
        </w:rPr>
        <w:t xml:space="preserve"> - </w:t>
      </w:r>
      <w:r>
        <w:rPr>
          <w:rtl w:val="true"/>
        </w:rPr>
        <w:t>بكر بن عمرو المعافريّ‌ المصري</w:t>
      </w:r>
      <w:bookmarkEnd w:id="358"/>
    </w:p>
    <w:p>
      <w:pPr>
        <w:pStyle w:val="BookText"/>
        <w:rPr/>
      </w:pP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بكر بن عمرو المعافريّ‌ المصري </w:t>
      </w:r>
      <w:r>
        <w:rPr>
          <w:rStyle w:val="FootnoteAnchor"/>
          <w:rtl w:val="true"/>
        </w:rPr>
        <w:footnoteReference w:id="1697"/>
      </w:r>
    </w:p>
    <w:p>
      <w:pPr>
        <w:pStyle w:val="BookText"/>
        <w:rPr/>
      </w:pPr>
      <w:r>
        <w:rPr>
          <w:rFonts w:ascii="IRNazanin" w:hAnsi="IRNazanin" w:eastAsia="IRNazanin"/>
          <w:color w:val="111111"/>
          <w:sz w:val="28"/>
          <w:sz w:val="28"/>
          <w:szCs w:val="28"/>
          <w:rtl w:val="true"/>
          <w:lang w:bidi="fa-IR"/>
        </w:rPr>
        <w:t>إمام المسجد الجامع بمصر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 عن أبي المصعب مشرح بن هاغان </w:t>
      </w:r>
      <w:r>
        <w:rPr>
          <w:rStyle w:val="FootnoteAnchor"/>
          <w:rtl w:val="true"/>
        </w:rPr>
        <w:footnoteReference w:id="1698"/>
      </w:r>
      <w:r>
        <w:rPr>
          <w:rFonts w:ascii="Amiri" w:hAnsi="Amiri" w:eastAsia="Amiri" w:cs="Amiri"/>
          <w:color w:val="111111"/>
          <w:sz w:val="28"/>
          <w:sz w:val="28"/>
          <w:szCs w:val="28"/>
          <w:rtl w:val="true"/>
          <w:lang w:bidi="ar-SA"/>
        </w:rPr>
        <w:t xml:space="preserve">المعافري، و أبي عبد الرّحمن عبد اللّه بن يزيد الحبلي </w:t>
      </w:r>
      <w:r>
        <w:rPr>
          <w:rStyle w:val="FootnoteAnchor"/>
          <w:rtl w:val="true"/>
        </w:rPr>
        <w:footnoteReference w:id="1699"/>
      </w:r>
      <w:r>
        <w:rPr>
          <w:rFonts w:ascii="Amiri" w:hAnsi="Amiri" w:eastAsia="Amiri" w:cs="Amiri"/>
          <w:color w:val="111111"/>
          <w:sz w:val="28"/>
          <w:sz w:val="28"/>
          <w:szCs w:val="28"/>
          <w:rtl w:val="true"/>
          <w:lang w:bidi="ar-SA"/>
        </w:rPr>
        <w:t>و الحارث بن يزيد الحضرمي، و بكير بن عبد اللّه بن الأشج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أبي حبيب، و حيوة بن شريح، و عمرو بن الحارث بن يعقوب، و خالد بن حميد المهري، و سعيد بن أبي أيوب الخزاعي، و عبد اللّه بن لهيعة الحضرمي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الشام و اجتمع بالأوزاعي و حكى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و أبو نصر بن رضوان و أبو غالب بن البنّا، قالوا</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الجوهري، أنبأنا أبو بكر بن مالك، حدّثنا بشر بن موسى، حدّثنا أبو عبد الرّحمن المقرئ، حدّثنا حيوة، عن بكر بن عمرو، عن مشرح بن هاعان، عن </w:t>
      </w:r>
    </w:p>
    <w:p>
      <w:pPr>
        <w:pStyle w:val="BookText"/>
        <w:rPr/>
      </w:pPr>
      <w:r>
        <w:rPr>
          <w:rFonts w:ascii="Amiri" w:hAnsi="Amiri" w:eastAsia="Amiri" w:cs="Amiri"/>
          <w:color w:val="111111"/>
          <w:sz w:val="28"/>
          <w:sz w:val="28"/>
          <w:szCs w:val="28"/>
          <w:rtl w:val="true"/>
          <w:lang w:bidi="ar-SA"/>
        </w:rPr>
        <w:t>عقبة بن عامر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بعدي نبي لكان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الترمذي عن سلمة بن شبيب عن المقرئ</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الأكفاني، حدّثنا عبد العزيز الكتاني، أنبأنا أبو محمد بن أبي نصر، أنبأنا أبو الميمون بن راشد، حدّثنا أبو زرعة حدّثني عبد الرّحمن بن إبراهيم، عن عبد اللّه بن يحيى المعافري، عن حيوة، عن بكر بن عمرو أنه لم ير أبا أمامة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بن 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واضعا إحدى يديه على الأخرى قطّ‍‌، و لا أحد من أهل المدينة حتى قدم الشام فرأى الأوزاعي و ناسا معه يضعونه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بن النّرسي، ثم حدّثنا أبو الفضل بن ناصر، أنبأنا أبو الفضل أحمد بن الحسن، و المبارك بن عبد الجبار، و محمد بن علي بن النّرسي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أحمد الغندجاني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عبدان، أخبرنا محمد بن سهل، أخبرنا محمد بن إسماعيل، قال </w:t>
      </w:r>
      <w:r>
        <w:rPr>
          <w:rStyle w:val="FootnoteAnchor"/>
          <w:rtl w:val="true"/>
        </w:rPr>
        <w:footnoteReference w:id="17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عمرو المعافري المصري عن عبد اللّه بن زيد الحبلي، روى عنه حيوة، و سعيد بن أبي أيوب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نسخة ما شافهني به أبو عبد اللّه الخلاّل، أخبرنا أبو القاسم بن مندة، أخبرنا أحمد بن عبد اللّه إجازة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الحسين بن سلمة، أنبأنا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محمد بن أبي حاتم، قال </w:t>
      </w:r>
      <w:r>
        <w:rPr>
          <w:rStyle w:val="FootnoteAnchor"/>
          <w:rtl w:val="true"/>
        </w:rPr>
        <w:footnoteReference w:id="17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عمرو المعافري المصري إمام مسجد جامع مصر، روى عن أبي عبد الرّحمن الحبلي، و مشرح بن هاعان، و بكير الأشجّ‌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حيوة بن شريح، و سعيد بن أبي أيوب،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لهيعة</w:t>
      </w:r>
      <w:r>
        <w:rPr>
          <w:rFonts w:eastAsia="Amiri" w:cs="Amiri" w:ascii="Amiri" w:hAnsi="Amiri"/>
          <w:color w:val="111111"/>
          <w:sz w:val="28"/>
          <w:szCs w:val="28"/>
          <w:rtl w:val="true"/>
          <w:lang w:bidi="ar-SA"/>
        </w:rPr>
        <w:t xml:space="preserve">] </w:t>
      </w:r>
      <w:r>
        <w:rPr>
          <w:rStyle w:val="FootnoteAnchor"/>
          <w:rtl w:val="true"/>
        </w:rPr>
        <w:footnoteReference w:id="1702"/>
      </w:r>
      <w:r>
        <w:rPr>
          <w:rFonts w:ascii="Amiri" w:hAnsi="Amiri" w:eastAsia="Amiri" w:cs="Amiri"/>
          <w:color w:val="111111"/>
          <w:sz w:val="28"/>
          <w:sz w:val="28"/>
          <w:szCs w:val="28"/>
          <w:rtl w:val="true"/>
          <w:lang w:bidi="ar-SA"/>
        </w:rPr>
        <w:t>سمعت أبي يقول ذلك ح</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حرب بن إسماعيل فيما كتب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أحمد بن حنبل عن بكر بن عمرو المعافري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w:t>
      </w:r>
      <w:r>
        <w:rPr>
          <w:rFonts w:eastAsia="Amiri" w:cs="Amiri" w:ascii="Amiri" w:hAnsi="Amiri"/>
          <w:color w:val="111111"/>
          <w:sz w:val="28"/>
          <w:szCs w:val="28"/>
          <w:rtl w:val="true"/>
          <w:lang w:bidi="ar-SA"/>
        </w:rPr>
        <w:t xml:space="preserve">. </w:t>
      </w:r>
      <w:bookmarkStart w:id="359" w:name="pg11914_109754"/>
    </w:p>
    <w:p>
      <w:pPr>
        <w:pStyle w:val="BookText"/>
        <w:rPr/>
      </w:pPr>
      <w:bookmarkEnd w:id="359"/>
      <w:r>
        <w:rPr>
          <w:rFonts w:ascii="Amiri" w:hAnsi="Amiri" w:eastAsia="Amiri" w:cs="Amiri"/>
          <w:color w:val="111111"/>
          <w:sz w:val="28"/>
          <w:sz w:val="28"/>
          <w:szCs w:val="28"/>
          <w:rtl w:val="true"/>
          <w:lang w:bidi="ar-SA"/>
        </w:rPr>
        <w:t>كتب إليّ‌ أبو محمد حمزة بن العباس بن علي، و أبو الفضل أحمد بن محمد بن الحسين بن محمد بن سليم، و حدّثني أبو بكر محمد بن شجاع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أحمد بن الفضل بن محمد، أنبأنا أبو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بكر بن عمرو المعافري إمام مسجد الفسطاط‍‌ بمصر يحدث عن مشرح بن هاعان، و الحارث بن يزيد الحضرمي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عنه يزيد بن أبي حبيب، و حيوية بن شريح، و عمرو بن الحارث، و خالد بن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في خلافة أبي جعفر المنصور، و كانت له عبادة و فضل </w:t>
      </w:r>
      <w:r>
        <w:rPr>
          <w:rStyle w:val="FootnoteAnchor"/>
          <w:rtl w:val="true"/>
        </w:rPr>
        <w:footnoteReference w:id="1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أخبرنا أبو الفضل محمد بن طاهر المقدسي، أنبأنا مسعود بن ناصر السّجزي، أخبرنا عبد الملك بن الحسن بن سياووش، أخبرنا أحمد بن محمد الكلاباذي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 بن عمرو المعافري المقرئ عن بكير بن عبد اللّه بن الأشجّ‌، روى عنه حيوية المصري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ابن مندة قال لنا أبو سعيد بن يونس بن عبد الأعلى توفي في خلافة أبي جعفر </w:t>
      </w:r>
      <w:r>
        <w:rPr>
          <w:rStyle w:val="FootnoteAnchor"/>
          <w:rtl w:val="true"/>
        </w:rPr>
        <w:footnoteReference w:id="17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0" w:name="__RefHeading___Toc13805515_73709187"/>
      <w:bookmarkStart w:id="361" w:name="_Toc134"/>
      <w:bookmarkEnd w:id="360"/>
      <w:r>
        <w:rPr/>
        <w:t>954</w:t>
      </w:r>
      <w:r>
        <w:rPr>
          <w:rtl w:val="true"/>
        </w:rPr>
        <w:t xml:space="preserve"> - </w:t>
      </w:r>
      <w:r>
        <w:rPr>
          <w:rtl w:val="true"/>
        </w:rPr>
        <w:t>بكر بن قيراط‍‌</w:t>
      </w:r>
      <w:bookmarkEnd w:id="361"/>
    </w:p>
    <w:p>
      <w:pPr>
        <w:pStyle w:val="BookText"/>
        <w:rPr/>
      </w:pPr>
      <w:r>
        <w:rPr>
          <w:rFonts w:ascii="Amiri" w:hAnsi="Amiri" w:eastAsia="Amiri" w:cs="Amiri"/>
          <w:color w:val="111111"/>
          <w:sz w:val="28"/>
          <w:sz w:val="28"/>
          <w:szCs w:val="28"/>
          <w:rtl w:val="true"/>
          <w:lang w:bidi="ar-SA"/>
        </w:rPr>
        <w:t>حدّث عن محمد بن مصفّى الحمصي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حسين و لم أقف من أمره على أكثر من هذا</w:t>
      </w:r>
      <w:r>
        <w:rPr>
          <w:rFonts w:eastAsia="Amiri" w:cs="Amiri" w:ascii="Amiri" w:hAnsi="Amiri"/>
          <w:color w:val="111111"/>
          <w:sz w:val="28"/>
          <w:szCs w:val="28"/>
          <w:rtl w:val="true"/>
          <w:lang w:bidi="ar-SA"/>
        </w:rPr>
        <w:t>.</w:t>
      </w:r>
    </w:p>
    <w:p>
      <w:pPr>
        <w:pStyle w:val="Heading4"/>
        <w:numPr>
          <w:ilvl w:val="3"/>
          <w:numId w:val="1"/>
        </w:numPr>
        <w:rPr/>
      </w:pPr>
      <w:bookmarkStart w:id="362" w:name="__RefHeading___Toc13805517_73709187"/>
      <w:bookmarkStart w:id="363" w:name="_Toc135"/>
      <w:bookmarkEnd w:id="362"/>
      <w:r>
        <w:rPr/>
        <w:t>955</w:t>
      </w:r>
      <w:r>
        <w:rPr>
          <w:rtl w:val="true"/>
        </w:rPr>
        <w:t xml:space="preserve"> - </w:t>
      </w:r>
      <w:r>
        <w:rPr>
          <w:rtl w:val="true"/>
        </w:rPr>
        <w:t>بكر بن محمد بن بكر بن خريم</w:t>
      </w:r>
      <w:bookmarkEnd w:id="363"/>
    </w:p>
    <w:p>
      <w:pPr>
        <w:pStyle w:val="BookText"/>
        <w:rPr/>
      </w:pPr>
      <w:r>
        <w:rPr>
          <w:rFonts w:ascii="Amiri" w:hAnsi="Amiri" w:eastAsia="Amiri" w:cs="Amiri"/>
          <w:color w:val="111111"/>
          <w:sz w:val="28"/>
          <w:sz w:val="28"/>
          <w:szCs w:val="28"/>
          <w:rtl w:val="true"/>
          <w:lang w:bidi="ar-SA"/>
        </w:rPr>
        <w:t>أبو القاسم المزّي الطرائفي المعدّل</w:t>
      </w:r>
    </w:p>
    <w:p>
      <w:pPr>
        <w:pStyle w:val="BookText"/>
        <w:rPr/>
      </w:pPr>
      <w:r>
        <w:rPr>
          <w:rFonts w:ascii="Amiri" w:hAnsi="Amiri" w:eastAsia="Amiri" w:cs="Amiri"/>
          <w:color w:val="111111"/>
          <w:sz w:val="28"/>
          <w:sz w:val="28"/>
          <w:szCs w:val="28"/>
          <w:rtl w:val="true"/>
          <w:lang w:bidi="ar-SA"/>
        </w:rPr>
        <w:t>حدّث عن أحمد بن عمير بن جوصا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الحسن الرّبعي، و أبو بكر بن الحيّان </w:t>
      </w:r>
      <w:r>
        <w:rPr>
          <w:rStyle w:val="FootnoteAnchor"/>
          <w:rtl w:val="true"/>
        </w:rPr>
        <w:footnoteReference w:id="1705"/>
      </w:r>
      <w:r>
        <w:rPr>
          <w:rFonts w:ascii="Amiri" w:hAnsi="Amiri" w:eastAsia="Amiri" w:cs="Amiri"/>
          <w:color w:val="111111"/>
          <w:sz w:val="28"/>
          <w:sz w:val="28"/>
          <w:szCs w:val="28"/>
          <w:rtl w:val="true"/>
          <w:lang w:bidi="ar-SA"/>
        </w:rPr>
        <w:t>،و رشأ بن نظيف المقرئ و هو كنّاه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أبو القاسم أحمد بن مقاتل، و أبو نصر غالب بن أحمد بن المسلّم، قالا</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علي بن أحمد بن زهير، حدّثنا أبو بكر أحمد بن الحسن بن أحمد بن عثمان بن </w:t>
      </w:r>
      <w:bookmarkStart w:id="364" w:name="pg11914_109755"/>
    </w:p>
    <w:p>
      <w:pPr>
        <w:pStyle w:val="BookText"/>
        <w:rPr/>
      </w:pPr>
      <w:bookmarkEnd w:id="364"/>
      <w:r>
        <w:rPr>
          <w:rFonts w:ascii="Amiri" w:hAnsi="Amiri" w:eastAsia="Amiri" w:cs="Amiri"/>
          <w:color w:val="111111"/>
          <w:sz w:val="28"/>
          <w:sz w:val="28"/>
          <w:szCs w:val="28"/>
          <w:rtl w:val="true"/>
          <w:lang w:bidi="ar-SA"/>
        </w:rPr>
        <w:t xml:space="preserve">سعيد بن القاسم الغسّاني، أنبأنا بكر بن محمد الطّرائفي المعدّل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أحمد بن عمير بن يوسف بن جوصا، حدّثنا سهل بن صالح، حدّثنا عبد الصمد بن عبد الوارث، حدّثنا محمد بن ثابت البناني، عن أبيه،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مررتم برياض الجنّة فارتعوا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رياض الجنة‌؟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حلق الذّكر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أحمد بن سلامة بن يحيى الأبّار، أنبأنا سهل بن بشير بن أحمد، أنبأنا رشأ بن نظيف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شيخنا أبو القاسم بكر بن محمد بن بكر المزّي أن مولده سنة تسع و ثلاثمائة</w:t>
      </w:r>
      <w:r>
        <w:rPr>
          <w:rFonts w:eastAsia="Amiri" w:cs="Amiri" w:ascii="Amiri" w:hAnsi="Amiri"/>
          <w:color w:val="111111"/>
          <w:sz w:val="28"/>
          <w:szCs w:val="28"/>
          <w:rtl w:val="true"/>
          <w:lang w:bidi="ar-SA"/>
        </w:rPr>
        <w:t>.</w:t>
      </w:r>
    </w:p>
    <w:p>
      <w:pPr>
        <w:pStyle w:val="Heading4"/>
        <w:numPr>
          <w:ilvl w:val="3"/>
          <w:numId w:val="1"/>
        </w:numPr>
        <w:rPr/>
      </w:pPr>
      <w:bookmarkStart w:id="365" w:name="__RefHeading___Toc13805519_73709187"/>
      <w:bookmarkStart w:id="366" w:name="_Toc136"/>
      <w:bookmarkEnd w:id="365"/>
      <w:r>
        <w:rPr/>
        <w:t>956</w:t>
      </w:r>
      <w:r>
        <w:rPr>
          <w:rtl w:val="true"/>
        </w:rPr>
        <w:t xml:space="preserve"> - </w:t>
      </w:r>
      <w:r>
        <w:rPr>
          <w:rtl w:val="true"/>
        </w:rPr>
        <w:t>بكر بن محمد بن علي بن حيد</w:t>
      </w:r>
      <w:bookmarkEnd w:id="366"/>
    </w:p>
    <w:p>
      <w:pPr>
        <w:pStyle w:val="BookText"/>
        <w:rPr/>
      </w:pPr>
      <w:r>
        <w:rPr>
          <w:rFonts w:ascii="Amiri" w:hAnsi="Amiri" w:eastAsia="Amiri" w:cs="Amiri"/>
          <w:color w:val="111111"/>
          <w:sz w:val="28"/>
          <w:sz w:val="28"/>
          <w:szCs w:val="28"/>
          <w:rtl w:val="true"/>
          <w:lang w:bidi="ar-SA"/>
        </w:rPr>
        <w:t>ابن عبد الجبّار بن النّضر بن مسافر بن قصيّ‌</w:t>
      </w:r>
    </w:p>
    <w:p>
      <w:pPr>
        <w:pStyle w:val="BookText"/>
        <w:rPr/>
      </w:pPr>
      <w:r>
        <w:rPr>
          <w:rFonts w:ascii="Amiri" w:hAnsi="Amiri" w:eastAsia="Amiri" w:cs="Amiri"/>
          <w:color w:val="111111"/>
          <w:sz w:val="28"/>
          <w:sz w:val="28"/>
          <w:szCs w:val="28"/>
          <w:rtl w:val="true"/>
          <w:lang w:bidi="ar-SA"/>
        </w:rPr>
        <w:t>أبو منصور التاجر النيسابوري</w:t>
      </w:r>
    </w:p>
    <w:p>
      <w:pPr>
        <w:pStyle w:val="BookText"/>
        <w:rPr/>
      </w:pPr>
      <w:r>
        <w:rPr>
          <w:rFonts w:ascii="Amiri" w:hAnsi="Amiri" w:eastAsia="Amiri" w:cs="Amiri"/>
          <w:color w:val="111111"/>
          <w:sz w:val="28"/>
          <w:sz w:val="28"/>
          <w:szCs w:val="28"/>
          <w:rtl w:val="true"/>
          <w:lang w:bidi="ar-SA"/>
        </w:rPr>
        <w:t>سمع أباه، و أبا محمد الحسن بن أحمد المجلّدي، و أبا الحسين الخفّاف، و أبا بكر محمد بن أحمد بن عبدوس المزكّي، و السيد أبا الحسن محمد بن الحسين بن داود بن عيسى العلوي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و أبو القاسم عبد الرّحمن بن القاسم بن الكاملي، و حدّثنا عنه ابنا ابنه أبو بكر أحمد و أبو نصر محمد ابنا منصور بن بكر، و أبو سعد الكرماني و أبو بكر محمد بن عبد الباقي، و أبو القاسم إسماعيل بن علي الحمّامي، و أبو بكر محمد بن الفضل الحاني </w:t>
      </w:r>
      <w:r>
        <w:rPr>
          <w:rStyle w:val="FootnoteAnchor"/>
          <w:rtl w:val="true"/>
        </w:rPr>
        <w:footnoteReference w:id="1706"/>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قدم دمشق قديما و خرج منها إلى صور</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و أبو نصر محمد ابنا منصور بن بكر، و أبو القاسم إسماعيل بن علي بن الحسين الحمامي و أبو بكر محمد بن الفضل بن علي الخاني </w:t>
      </w:r>
      <w:r>
        <w:rPr>
          <w:rStyle w:val="FootnoteAnchor"/>
          <w:rtl w:val="true"/>
        </w:rPr>
        <w:footnoteReference w:id="1707"/>
      </w:r>
      <w:r>
        <w:rPr>
          <w:rFonts w:ascii="Amiri" w:hAnsi="Amiri" w:eastAsia="Amiri" w:cs="Amiri"/>
          <w:color w:val="111111"/>
          <w:sz w:val="28"/>
          <w:sz w:val="28"/>
          <w:szCs w:val="28"/>
          <w:rtl w:val="true"/>
          <w:lang w:bidi="ar-SA"/>
        </w:rPr>
        <w:t>،و أم المجتبى فاطمة بنت ناصر العلوية،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منصور بكر بن محمد بن حيد، حدّثنا أبو </w:t>
      </w:r>
    </w:p>
    <w:p>
      <w:pPr>
        <w:pStyle w:val="BookText"/>
        <w:rPr/>
      </w:pPr>
      <w:r>
        <w:rPr>
          <w:rFonts w:ascii="Amiri" w:hAnsi="Amiri" w:eastAsia="Amiri" w:cs="Amiri"/>
          <w:color w:val="111111"/>
          <w:sz w:val="28"/>
          <w:sz w:val="28"/>
          <w:szCs w:val="28"/>
          <w:rtl w:val="true"/>
          <w:lang w:bidi="ar-SA"/>
        </w:rPr>
        <w:t xml:space="preserve">الحسين أحمد بن محمد بن عمر </w:t>
      </w:r>
      <w:r>
        <w:rPr>
          <w:rStyle w:val="FootnoteAnchor"/>
          <w:rtl w:val="true"/>
        </w:rPr>
        <w:footnoteReference w:id="1708"/>
      </w:r>
      <w:r>
        <w:rPr>
          <w:rFonts w:ascii="Amiri" w:hAnsi="Amiri" w:eastAsia="Amiri" w:cs="Amiri"/>
          <w:color w:val="111111"/>
          <w:sz w:val="28"/>
          <w:sz w:val="28"/>
          <w:szCs w:val="28"/>
          <w:rtl w:val="true"/>
          <w:lang w:bidi="ar-SA"/>
        </w:rPr>
        <w:t>الخفاف بنيسابور، حدّثنا أبو العباس محمد بن إسحاق السراج، حدّثنا قتيبة بن سعيد، عن جعفر بن سليمان عن ثابت،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سلم كان لا يدّخر شيئا لغد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و أبو منصور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17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ابن حيد يقول ولدت في سنة ستّ‌ و ثمانين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الفرج 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القاسم الكاملي أين سمعت من بكر بن محمد بن حيد؟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منه إلاّ بصور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 بكسر الحاء المهملة و بالياء المعجمة باثنتين </w:t>
      </w:r>
      <w:r>
        <w:rPr>
          <w:rStyle w:val="FootnoteAnchor"/>
          <w:rtl w:val="true"/>
        </w:rPr>
        <w:footnoteReference w:id="1710"/>
      </w:r>
      <w:r>
        <w:rPr>
          <w:rFonts w:ascii="Amiri" w:hAnsi="Amiri" w:eastAsia="Amiri" w:cs="Amiri"/>
          <w:color w:val="111111"/>
          <w:sz w:val="28"/>
          <w:sz w:val="28"/>
          <w:szCs w:val="28"/>
          <w:rtl w:val="true"/>
          <w:lang w:bidi="ar-SA"/>
        </w:rPr>
        <w:t>من تحتها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محمد بن حيد بن عبد الجبار بن النّضر بن مسافر بن قصي أبو بكر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عن أبي العباس الأصم لقيته </w:t>
      </w:r>
      <w:r>
        <w:rPr>
          <w:rStyle w:val="FootnoteAnchor"/>
          <w:rtl w:val="true"/>
        </w:rPr>
        <w:footnoteReference w:id="1711"/>
      </w:r>
      <w:r>
        <w:rPr>
          <w:rFonts w:ascii="Amiri" w:hAnsi="Amiri" w:eastAsia="Amiri" w:cs="Amiri"/>
          <w:color w:val="111111"/>
          <w:sz w:val="28"/>
          <w:sz w:val="28"/>
          <w:szCs w:val="28"/>
          <w:rtl w:val="true"/>
          <w:lang w:bidi="ar-SA"/>
        </w:rPr>
        <w:t>بنيسابور و كتبت عنه، و ابنه أبو منصور بكر بن محمد بن حيد، سكن بغداد و حدث بها عن أحمد بن محمد بن عمر الخفّاف كتبت عنه أيضا</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بن قبيس و أبو منصور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17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بكر بن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w:t>
      </w:r>
      <w:r>
        <w:rPr>
          <w:rFonts w:eastAsia="Amiri" w:cs="Amiri" w:ascii="Amiri" w:hAnsi="Amiri"/>
          <w:color w:val="111111"/>
          <w:sz w:val="28"/>
          <w:szCs w:val="28"/>
          <w:rtl w:val="true"/>
          <w:lang w:bidi="ar-SA"/>
        </w:rPr>
        <w:t xml:space="preserve">] </w:t>
      </w:r>
      <w:r>
        <w:rPr>
          <w:rStyle w:val="FootnoteAnchor"/>
          <w:rtl w:val="true"/>
        </w:rPr>
        <w:footnoteReference w:id="1713"/>
      </w:r>
      <w:r>
        <w:rPr>
          <w:rFonts w:ascii="Amiri" w:hAnsi="Amiri" w:eastAsia="Amiri" w:cs="Amiri"/>
          <w:color w:val="111111"/>
          <w:sz w:val="28"/>
          <w:sz w:val="28"/>
          <w:szCs w:val="28"/>
          <w:rtl w:val="true"/>
          <w:lang w:bidi="ar-SA"/>
        </w:rPr>
        <w:t>بن حيد بن عبد الجبار بن النّضر بن مسافر بن قصيّ‌ أبو منصور التاجر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 بغداد و حدّث بها عن أبيه، و عن أحمد بن محمد بن عمر الخفّاف، و أبي بكر محمد بن أحمد بن عبدوس المزكّي، و أبي الحسن محمد بن الحسين العلوي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عنه، و كان ثقة حسن الاعتقاد، و صحيح المذهب، كثير الدرس للقرآن، محبّا لأهل الخير متفقدا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للفقراء</w:t>
      </w:r>
      <w:r>
        <w:rPr>
          <w:rFonts w:eastAsia="Amiri" w:cs="Amiri" w:ascii="Amiri" w:hAnsi="Amiri"/>
          <w:color w:val="111111"/>
          <w:sz w:val="28"/>
          <w:szCs w:val="28"/>
          <w:rtl w:val="true"/>
          <w:lang w:bidi="ar-SA"/>
        </w:rPr>
        <w:t xml:space="preserve">] </w:t>
      </w:r>
      <w:r>
        <w:rPr>
          <w:rStyle w:val="FootnoteAnchor"/>
          <w:rtl w:val="true"/>
        </w:rPr>
        <w:footnoteReference w:id="1714"/>
      </w:r>
      <w:r>
        <w:rPr>
          <w:rFonts w:ascii="IRNazanin" w:hAnsi="IRNazanin" w:eastAsia="IRNazanin"/>
          <w:color w:val="111111"/>
          <w:sz w:val="28"/>
          <w:sz w:val="28"/>
          <w:szCs w:val="28"/>
          <w:rtl w:val="true"/>
          <w:lang w:bidi="fa-IR"/>
        </w:rPr>
        <w:t xml:space="preserve">بالبر و الإرفاق </w:t>
      </w:r>
      <w:r>
        <w:rPr>
          <w:rStyle w:val="FootnoteAnchor"/>
          <w:rtl w:val="true"/>
        </w:rPr>
        <w:footnoteReference w:id="1715"/>
      </w:r>
      <w:r>
        <w:rPr>
          <w:rFonts w:eastAsia="Times New Roman" w:cs="Times New Roman" w:ascii="Times New Roman" w:hAnsi="Times New Roman"/>
          <w:color w:val="111111"/>
          <w:sz w:val="28"/>
          <w:szCs w:val="28"/>
          <w:rtl w:val="true"/>
          <w:lang w:val="en-US" w:bidi="en-US"/>
        </w:rPr>
        <w:t xml:space="preserve">. </w:t>
      </w:r>
      <w:bookmarkStart w:id="367" w:name="pg11914_109757"/>
    </w:p>
    <w:p>
      <w:pPr>
        <w:pStyle w:val="Heading4"/>
        <w:numPr>
          <w:ilvl w:val="3"/>
          <w:numId w:val="1"/>
        </w:numPr>
        <w:rPr/>
      </w:pPr>
      <w:bookmarkStart w:id="368" w:name="__RefHeading___Toc13805521_73709187"/>
      <w:bookmarkStart w:id="369" w:name="_Toc137"/>
      <w:bookmarkEnd w:id="367"/>
      <w:bookmarkEnd w:id="368"/>
      <w:r>
        <w:rPr/>
        <w:t>957</w:t>
      </w:r>
      <w:r>
        <w:rPr>
          <w:rtl w:val="true"/>
        </w:rPr>
        <w:t xml:space="preserve"> - </w:t>
      </w:r>
      <w:r>
        <w:rPr>
          <w:rtl w:val="true"/>
        </w:rPr>
        <w:t>بكر بن مصعب</w:t>
      </w:r>
      <w:bookmarkEnd w:id="369"/>
    </w:p>
    <w:p>
      <w:pPr>
        <w:pStyle w:val="BookText"/>
        <w:rPr/>
      </w:pPr>
      <w:r>
        <w:rPr>
          <w:rFonts w:ascii="Amiri" w:hAnsi="Amiri" w:eastAsia="Amiri" w:cs="Amiri"/>
          <w:color w:val="111111"/>
          <w:sz w:val="28"/>
          <w:sz w:val="28"/>
          <w:szCs w:val="28"/>
          <w:rtl w:val="true"/>
          <w:lang w:bidi="ar-SA"/>
        </w:rPr>
        <w:t>دخل دمشق و سئل عنها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جنة الدنيا للمطيع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بها لا يقال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استراح من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أنه كان في جنة فانتقل إلى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ذلك محمد بن أبي طيفور الجرجاني في فضل دمشق</w:t>
      </w:r>
      <w:r>
        <w:rPr>
          <w:rFonts w:eastAsia="Amiri" w:cs="Amiri" w:ascii="Amiri" w:hAnsi="Amiri"/>
          <w:color w:val="111111"/>
          <w:sz w:val="28"/>
          <w:szCs w:val="28"/>
          <w:rtl w:val="true"/>
          <w:lang w:bidi="ar-SA"/>
        </w:rPr>
        <w:t>.</w:t>
      </w:r>
    </w:p>
    <w:p>
      <w:pPr>
        <w:pStyle w:val="Heading3"/>
        <w:numPr>
          <w:ilvl w:val="2"/>
          <w:numId w:val="1"/>
        </w:numPr>
        <w:rPr/>
      </w:pPr>
      <w:bookmarkStart w:id="370" w:name="__RefHeading___Toc13805523_73709187"/>
      <w:bookmarkStart w:id="371" w:name="_Toc138"/>
      <w:bookmarkEnd w:id="370"/>
      <w:r>
        <w:rPr>
          <w:rtl w:val="true"/>
        </w:rPr>
        <w:t>ذكر من اسمه بكير</w:t>
      </w:r>
      <w:bookmarkEnd w:id="371"/>
    </w:p>
    <w:p>
      <w:pPr>
        <w:pStyle w:val="Heading4"/>
        <w:numPr>
          <w:ilvl w:val="3"/>
          <w:numId w:val="1"/>
        </w:numPr>
        <w:rPr/>
      </w:pPr>
      <w:bookmarkStart w:id="372" w:name="__RefHeading___Toc13805525_73709187"/>
      <w:bookmarkStart w:id="373" w:name="_Toc139"/>
      <w:bookmarkEnd w:id="372"/>
      <w:r>
        <w:rPr/>
        <w:t>958</w:t>
      </w:r>
      <w:r>
        <w:rPr>
          <w:rtl w:val="true"/>
        </w:rPr>
        <w:t xml:space="preserve"> - </w:t>
      </w:r>
      <w:r>
        <w:rPr>
          <w:rtl w:val="true"/>
        </w:rPr>
        <w:t>بكير بن سهل</w:t>
      </w:r>
      <w:bookmarkEnd w:id="373"/>
    </w:p>
    <w:p>
      <w:pPr>
        <w:pStyle w:val="BookText"/>
        <w:rPr/>
      </w:pPr>
      <w:r>
        <w:rPr>
          <w:rFonts w:ascii="Amiri" w:hAnsi="Amiri" w:eastAsia="Amiri" w:cs="Amiri"/>
          <w:color w:val="111111"/>
          <w:sz w:val="28"/>
          <w:sz w:val="28"/>
          <w:szCs w:val="28"/>
          <w:rtl w:val="true"/>
          <w:lang w:bidi="ar-SA"/>
        </w:rPr>
        <w:t>هو محمد بن سهل يأتي في حرف الميم إن شاء اللّه عز و جل</w:t>
      </w:r>
      <w:r>
        <w:rPr>
          <w:rFonts w:eastAsia="Amiri" w:cs="Amiri" w:ascii="Amiri" w:hAnsi="Amiri"/>
          <w:color w:val="111111"/>
          <w:sz w:val="28"/>
          <w:szCs w:val="28"/>
          <w:rtl w:val="true"/>
          <w:lang w:bidi="ar-SA"/>
        </w:rPr>
        <w:t>.</w:t>
      </w:r>
    </w:p>
    <w:p>
      <w:pPr>
        <w:pStyle w:val="Heading4"/>
        <w:numPr>
          <w:ilvl w:val="3"/>
          <w:numId w:val="1"/>
        </w:numPr>
        <w:rPr/>
      </w:pPr>
      <w:bookmarkStart w:id="374" w:name="__RefHeading___Toc13805527_73709187"/>
      <w:bookmarkStart w:id="375" w:name="_Toc140"/>
      <w:bookmarkEnd w:id="374"/>
      <w:r>
        <w:rPr/>
        <w:t>959</w:t>
      </w:r>
      <w:r>
        <w:rPr>
          <w:rtl w:val="true"/>
        </w:rPr>
        <w:t xml:space="preserve"> - </w:t>
      </w:r>
      <w:r>
        <w:rPr>
          <w:rtl w:val="true"/>
        </w:rPr>
        <w:t>بكير بن الشّمّاخ اللّخمي</w:t>
      </w:r>
      <w:bookmarkEnd w:id="375"/>
    </w:p>
    <w:p>
      <w:pPr>
        <w:pStyle w:val="BookText"/>
        <w:rPr/>
      </w:pPr>
      <w:r>
        <w:rPr>
          <w:rFonts w:ascii="Amiri" w:hAnsi="Amiri" w:eastAsia="Amiri" w:cs="Amiri"/>
          <w:color w:val="111111"/>
          <w:sz w:val="28"/>
          <w:sz w:val="28"/>
          <w:szCs w:val="28"/>
          <w:rtl w:val="true"/>
          <w:lang w:bidi="ar-SA"/>
        </w:rPr>
        <w:t xml:space="preserve">ولي الشرط‍‌ ليزيد بن الوليد بن عبد الملك ثم عزله، و ولّى النّضر بن عمرو الجرشي </w:t>
      </w:r>
      <w:r>
        <w:rPr>
          <w:rStyle w:val="FootnoteAnchor"/>
          <w:rtl w:val="true"/>
        </w:rPr>
        <w:footnoteReference w:id="1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أنبأنا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أحمد، أنبأ أحمد بن إسحاق، نا أحمد بن عمران، نا موسى بن</w:t>
      </w:r>
      <w:r>
        <w:rPr>
          <w:rFonts w:eastAsia="Amiri" w:cs="Amiri" w:ascii="Amiri" w:hAnsi="Amiri"/>
          <w:color w:val="111111"/>
          <w:sz w:val="28"/>
          <w:szCs w:val="28"/>
          <w:rtl w:val="true"/>
          <w:lang w:bidi="ar-SA"/>
        </w:rPr>
        <w:t xml:space="preserve">] </w:t>
      </w:r>
      <w:r>
        <w:rPr>
          <w:rStyle w:val="FootnoteAnchor"/>
          <w:rtl w:val="true"/>
        </w:rPr>
        <w:footnoteReference w:id="1717"/>
      </w:r>
      <w:r>
        <w:rPr>
          <w:rFonts w:ascii="Amiri" w:hAnsi="Amiri" w:eastAsia="Amiri" w:cs="Amiri"/>
          <w:color w:val="111111"/>
          <w:sz w:val="28"/>
          <w:sz w:val="28"/>
          <w:szCs w:val="28"/>
          <w:rtl w:val="true"/>
          <w:lang w:bidi="ar-SA"/>
        </w:rPr>
        <w:t>زكريا، حدّثنا خليفة بن خيّاط‍‌، قالا في تسمية عمال يزيد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بكير بن شمّاخ اللّخمي حتى مات يزيد </w:t>
      </w:r>
      <w:r>
        <w:rPr>
          <w:rStyle w:val="FootnoteAnchor"/>
          <w:rtl w:val="true"/>
        </w:rPr>
        <w:footnoteReference w:id="1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أبو الحسين الرازي في تسمية كتّاب أمراء دمشق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كتّاب يزيد بن الوليد من أهل دمشق بكير بن الشّمّاخ</w:t>
      </w:r>
      <w:r>
        <w:rPr>
          <w:rFonts w:eastAsia="Amiri" w:cs="Amiri" w:ascii="Amiri" w:hAnsi="Amiri"/>
          <w:color w:val="111111"/>
          <w:sz w:val="28"/>
          <w:szCs w:val="28"/>
          <w:rtl w:val="true"/>
          <w:lang w:bidi="ar-SA"/>
        </w:rPr>
        <w:t>.</w:t>
      </w:r>
    </w:p>
    <w:p>
      <w:pPr>
        <w:pStyle w:val="Heading4"/>
        <w:numPr>
          <w:ilvl w:val="3"/>
          <w:numId w:val="1"/>
        </w:numPr>
        <w:rPr/>
      </w:pPr>
      <w:bookmarkStart w:id="376" w:name="__RefHeading___Toc13805529_73709187"/>
      <w:bookmarkStart w:id="377" w:name="_Toc141"/>
      <w:bookmarkEnd w:id="376"/>
      <w:r>
        <w:rPr/>
        <w:t>960</w:t>
      </w:r>
      <w:r>
        <w:rPr>
          <w:rtl w:val="true"/>
        </w:rPr>
        <w:t xml:space="preserve"> - </w:t>
      </w:r>
      <w:r>
        <w:rPr>
          <w:rtl w:val="true"/>
        </w:rPr>
        <w:t>بكير بن ماهان</w:t>
      </w:r>
      <w:bookmarkEnd w:id="377"/>
    </w:p>
    <w:p>
      <w:pPr>
        <w:pStyle w:val="BookText"/>
        <w:rPr/>
      </w:pPr>
      <w:r>
        <w:rPr>
          <w:rFonts w:ascii="Amiri" w:hAnsi="Amiri" w:eastAsia="Amiri" w:cs="Amiri"/>
          <w:color w:val="111111"/>
          <w:sz w:val="28"/>
          <w:sz w:val="28"/>
          <w:szCs w:val="28"/>
          <w:rtl w:val="true"/>
          <w:lang w:bidi="ar-SA"/>
        </w:rPr>
        <w:t xml:space="preserve">أبو هاشم الحارثي </w:t>
      </w:r>
      <w:r>
        <w:rPr>
          <w:rStyle w:val="FootnoteAnchor"/>
          <w:rtl w:val="true"/>
        </w:rPr>
        <w:footnoteReference w:id="1719"/>
      </w:r>
    </w:p>
    <w:p>
      <w:pPr>
        <w:pStyle w:val="BookText"/>
        <w:rPr/>
      </w:pPr>
      <w:r>
        <w:rPr>
          <w:rFonts w:ascii="Amiri" w:hAnsi="Amiri" w:eastAsia="Amiri" w:cs="Amiri"/>
          <w:color w:val="111111"/>
          <w:sz w:val="28"/>
          <w:sz w:val="28"/>
          <w:szCs w:val="28"/>
          <w:rtl w:val="true"/>
          <w:lang w:bidi="ar-SA"/>
        </w:rPr>
        <w:t>أحد دعاة بني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 محمد بن علي الإمام، حكى عنه رجل، حكى عنه إبراهيم بن يزداد و عبد اللّه بن عياش المنتوف</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بكير ممن قدم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w:t>
      </w:r>
      <w:r>
        <w:rPr>
          <w:rFonts w:eastAsia="Amiri" w:cs="Amiri" w:ascii="Amiri" w:hAnsi="Amiri"/>
          <w:color w:val="111111"/>
          <w:sz w:val="28"/>
          <w:szCs w:val="28"/>
          <w:rtl w:val="true"/>
          <w:lang w:bidi="ar-SA"/>
        </w:rPr>
        <w:t xml:space="preserve">] </w:t>
      </w:r>
      <w:r>
        <w:rPr>
          <w:rStyle w:val="FootnoteAnchor"/>
          <w:rtl w:val="true"/>
        </w:rPr>
        <w:footnoteReference w:id="1720"/>
      </w:r>
      <w:r>
        <w:rPr>
          <w:rFonts w:ascii="Amiri" w:hAnsi="Amiri" w:eastAsia="Amiri" w:cs="Amiri"/>
          <w:color w:val="111111"/>
          <w:sz w:val="28"/>
          <w:sz w:val="28"/>
          <w:szCs w:val="28"/>
          <w:rtl w:val="true"/>
          <w:lang w:bidi="ar-SA"/>
        </w:rPr>
        <w:t xml:space="preserve">البلقاء و أقام عنده مدة يأخذ عنه </w:t>
      </w:r>
    </w:p>
    <w:p>
      <w:pPr>
        <w:pStyle w:val="BookText"/>
        <w:rPr/>
      </w:pPr>
      <w:r>
        <w:rPr>
          <w:rFonts w:ascii="Amiri" w:hAnsi="Amiri" w:eastAsia="Amiri" w:cs="Amiri"/>
          <w:color w:val="111111"/>
          <w:sz w:val="28"/>
          <w:sz w:val="28"/>
          <w:szCs w:val="28"/>
          <w:rtl w:val="true"/>
          <w:lang w:bidi="ar-SA"/>
        </w:rPr>
        <w:t>و وجهه إلى خراسان داعيا، و قدم على إبراهيم بن محمد بعد ذلك، فأرسله إلى 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القاسم الخضر بن الحسين بن عبدان عن </w:t>
      </w:r>
      <w:r>
        <w:rPr>
          <w:rStyle w:val="FootnoteAnchor"/>
          <w:rtl w:val="true"/>
        </w:rPr>
        <w:footnoteReference w:id="1721"/>
      </w:r>
      <w:r>
        <w:rPr>
          <w:rFonts w:ascii="Amiri" w:hAnsi="Amiri" w:eastAsia="Amiri" w:cs="Amiri"/>
          <w:color w:val="111111"/>
          <w:sz w:val="28"/>
          <w:sz w:val="28"/>
          <w:szCs w:val="28"/>
          <w:rtl w:val="true"/>
          <w:lang w:bidi="ar-SA"/>
        </w:rPr>
        <w:t xml:space="preserve">عبد العزيز الكتاني، أخبرنا أبو الحسين عبد الوهاب بن جعفر بن علي الميداني، حدّثنا أبو هاشم المؤدب، حدّثنا أبو العباس محمود بن محمد الأديب، أخبرني عبيد اللّه بن محمد الفقيه، حدّثنا محمد بن أحمد بن النطاح، حدّثني إبراهيم بن يزداد عن الثقة، عن بكير </w:t>
      </w:r>
      <w:r>
        <w:rPr>
          <w:rStyle w:val="FootnoteAnchor"/>
          <w:rtl w:val="true"/>
        </w:rPr>
        <w:footnoteReference w:id="1722"/>
      </w:r>
      <w:r>
        <w:rPr>
          <w:rFonts w:ascii="Amiri" w:hAnsi="Amiri" w:eastAsia="Amiri" w:cs="Amiri"/>
          <w:color w:val="111111"/>
          <w:sz w:val="28"/>
          <w:sz w:val="28"/>
          <w:szCs w:val="28"/>
          <w:rtl w:val="true"/>
          <w:lang w:bidi="ar-SA"/>
        </w:rPr>
        <w:t>بن ماهان،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يلي من ولد العباس أكثر من ثلاثين رجلا، ستة منهم يسمّون باسم واحد، و ثلاثة باسم واحد، يفتح أحد الثلاثة القسطنطينية </w:t>
      </w:r>
      <w:r>
        <w:rPr>
          <w:rStyle w:val="FootnoteAnchor"/>
          <w:rtl w:val="true"/>
        </w:rPr>
        <w:footnoteReference w:id="1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الوفا حفاظ‍‌ بن الحسن الغسّاني عن عبد العزيز الكتاني، أنبأنا أبو الحسين عبد الوهاب الميداني، أنبأنا أبو سليمان بن زبر، أنبأنا عبد اللّه بن أحمد الفرغاني، حدّثنا محمد بن جرير الطبري قال </w:t>
      </w:r>
      <w:r>
        <w:rPr>
          <w:rStyle w:val="FootnoteAnchor"/>
          <w:rtl w:val="true"/>
        </w:rPr>
        <w:footnoteReference w:id="17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فيها يعني سنة ثمان عشرة و مائة وجه بكير </w:t>
      </w:r>
      <w:r>
        <w:rPr>
          <w:rStyle w:val="FootnoteAnchor"/>
          <w:rtl w:val="true"/>
        </w:rPr>
        <w:footnoteReference w:id="1725"/>
      </w:r>
      <w:r>
        <w:rPr>
          <w:rFonts w:ascii="Amiri" w:hAnsi="Amiri" w:eastAsia="Amiri" w:cs="Amiri"/>
          <w:color w:val="111111"/>
          <w:sz w:val="28"/>
          <w:sz w:val="28"/>
          <w:szCs w:val="28"/>
          <w:rtl w:val="true"/>
          <w:lang w:bidi="ar-SA"/>
        </w:rPr>
        <w:t xml:space="preserve">بن ماهان عمّار بن يزيد إلى خراسان واليا على شيعة بني العباس فنزل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 و غيّر اسمه و تسمّى بخداش، و دعا إلى محمد بن علي فسارع إليه الناس، و قبلوا ما جاءهم به، و سمعوا إليه و أطاعوا، ثم غيّر ما دعاهم إليه، و تكذّب و أظهر دين الخرّميّة و دعا إليه و رخّص لبعضهم في نساء بعض، و أخبرهم أن ذلك من أمر محمد بن علي، فبلغ أسد بن عبد اللّه خبره، فوضع عليه العيون حتى ظفر به، و قد تجهز بغزو بلخ فسأله عن حاله، فأغلظ‍‌ خداش له القول، فأمر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Style w:val="FootnoteAnchor"/>
          <w:rtl w:val="true"/>
        </w:rPr>
        <w:footnoteReference w:id="1726"/>
      </w:r>
      <w:r>
        <w:rPr>
          <w:rFonts w:ascii="Amiri" w:hAnsi="Amiri" w:eastAsia="Amiri" w:cs="Amiri"/>
          <w:color w:val="111111"/>
          <w:sz w:val="28"/>
          <w:sz w:val="28"/>
          <w:szCs w:val="28"/>
          <w:rtl w:val="true"/>
          <w:lang w:bidi="ar-SA"/>
        </w:rPr>
        <w:t>فقطعت يده، و قطع لسانه و سمل عينيه</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فذكر علي بن محمد عن أشياخه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أسد آمل في مبدئه، أتوه بخداش صاحب الهاشمية، و أمر به قرعة </w:t>
      </w:r>
      <w:r>
        <w:rPr>
          <w:rStyle w:val="FootnoteAnchor"/>
          <w:rtl w:val="true"/>
        </w:rPr>
        <w:footnoteReference w:id="1727"/>
      </w:r>
      <w:r>
        <w:rPr>
          <w:rFonts w:ascii="Amiri" w:hAnsi="Amiri" w:eastAsia="Amiri" w:cs="Amiri"/>
          <w:color w:val="111111"/>
          <w:sz w:val="28"/>
          <w:sz w:val="28"/>
          <w:szCs w:val="28"/>
          <w:rtl w:val="true"/>
          <w:lang w:bidi="ar-SA"/>
        </w:rPr>
        <w:t>الطبيب فقطع لسانه و سمل عينيه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انتقم لأبي بكر و عمر منك، ثم دفعه إلى يحيى بن نعيم الشيباني عامل 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قفل من سمرقند كتب إلى يحيى، فقتله و صلبه بآمل</w:t>
      </w:r>
      <w:r>
        <w:rPr>
          <w:rFonts w:eastAsia="Amiri" w:cs="Amiri" w:ascii="Amiri" w:hAnsi="Amiri"/>
          <w:color w:val="111111"/>
          <w:sz w:val="28"/>
          <w:szCs w:val="28"/>
          <w:rtl w:val="true"/>
          <w:lang w:bidi="ar-SA"/>
        </w:rPr>
        <w:t xml:space="preserve">. </w:t>
      </w:r>
      <w:bookmarkStart w:id="378" w:name="pg11914_109759"/>
    </w:p>
    <w:p>
      <w:pPr>
        <w:pStyle w:val="Heading4"/>
        <w:numPr>
          <w:ilvl w:val="3"/>
          <w:numId w:val="1"/>
        </w:numPr>
        <w:rPr/>
      </w:pPr>
      <w:bookmarkStart w:id="379" w:name="__RefHeading___Toc13805531_73709187"/>
      <w:bookmarkStart w:id="380" w:name="_Toc142"/>
      <w:bookmarkEnd w:id="378"/>
      <w:bookmarkEnd w:id="379"/>
      <w:r>
        <w:rPr/>
        <w:t>961</w:t>
      </w:r>
      <w:r>
        <w:rPr>
          <w:rtl w:val="true"/>
        </w:rPr>
        <w:t xml:space="preserve"> - </w:t>
      </w:r>
      <w:r>
        <w:rPr>
          <w:rtl w:val="true"/>
        </w:rPr>
        <w:t>بكير بن معروف</w:t>
      </w:r>
      <w:bookmarkEnd w:id="380"/>
    </w:p>
    <w:p>
      <w:pPr>
        <w:pStyle w:val="BookText"/>
        <w:rPr/>
      </w:pPr>
      <w:r>
        <w:rPr>
          <w:rFonts w:ascii="Amiri" w:hAnsi="Amiri" w:eastAsia="Amiri" w:cs="Amiri"/>
          <w:color w:val="111111"/>
          <w:sz w:val="28"/>
          <w:sz w:val="28"/>
          <w:szCs w:val="28"/>
          <w:rtl w:val="true"/>
          <w:lang w:bidi="ar-SA"/>
        </w:rPr>
        <w:t xml:space="preserve">أبو معاذ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الأسدي الدّامغاني </w:t>
      </w:r>
      <w:r>
        <w:rPr>
          <w:rStyle w:val="FootnoteAnchor"/>
          <w:rtl w:val="true"/>
        </w:rPr>
        <w:footnoteReference w:id="1728"/>
      </w:r>
    </w:p>
    <w:p>
      <w:pPr>
        <w:pStyle w:val="BookText"/>
        <w:rPr/>
      </w:pPr>
      <w:r>
        <w:rPr>
          <w:rFonts w:ascii="Amiri" w:hAnsi="Amiri" w:eastAsia="Amiri" w:cs="Amiri"/>
          <w:color w:val="111111"/>
          <w:sz w:val="28"/>
          <w:sz w:val="28"/>
          <w:szCs w:val="28"/>
          <w:rtl w:val="true"/>
          <w:lang w:bidi="ar-SA"/>
        </w:rPr>
        <w:t>قاضي نيسابور سكن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عن أبي الزبير المكي، و مقاتل بن حيان، و أبي أمية عبد الكريم بن أبي المخارق البصري، و أبي حنيفة، و يحيى بن سعيد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بن مسلم و مروان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وهب محمّد</w:t>
      </w:r>
      <w:r>
        <w:rPr>
          <w:rFonts w:eastAsia="Amiri" w:cs="Amiri" w:ascii="Amiri" w:hAnsi="Amiri"/>
          <w:color w:val="111111"/>
          <w:sz w:val="28"/>
          <w:szCs w:val="28"/>
          <w:rtl w:val="true"/>
          <w:lang w:bidi="ar-SA"/>
        </w:rPr>
        <w:t xml:space="preserve">] </w:t>
      </w:r>
      <w:r>
        <w:rPr>
          <w:rStyle w:val="FootnoteAnchor"/>
          <w:rtl w:val="true"/>
        </w:rPr>
        <w:footnoteReference w:id="1729"/>
      </w:r>
      <w:r>
        <w:rPr>
          <w:rFonts w:ascii="Amiri" w:hAnsi="Amiri" w:eastAsia="Amiri" w:cs="Amiri"/>
          <w:color w:val="111111"/>
          <w:sz w:val="28"/>
          <w:sz w:val="28"/>
          <w:szCs w:val="28"/>
          <w:rtl w:val="true"/>
          <w:lang w:bidi="ar-SA"/>
        </w:rPr>
        <w:t>بن مزاحم المروزي، و نوح بن ميمون المضروب، و حمّاد بن قيراط‍‌ النيسابوري، و هشام بن عبيد اللّه الرّازي، و عبدان بن عثمان المروزي، و إبراهيم بن سليمان الزّيّات، و عمر بن عبد اللّه بن رزين، و سالم بن سالم الخراساني، و حفص بن عبد اللّه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 منه هشام بن عمّار و لم يكتب عنه، و روى عن الوليد بن مسلم عنه</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علي بن المسلّم الفقيه، حدّثنا عبد العزيز بن أحمد، أنبأنا عبد الرّحمن بن إسحاق بن عبد العزيز اللّهبي، أخبرنا أبو أحمد عبد الوهاب اللّهبي، حدّثنا محمد بن جعفر بن محمد بن ملاس، حدّثنا أبو عبد اللّه أحمد بن إبراهيم بن هشام بن ملاس النّميري، حدّثنا مروان بن محمد، حدّثنا بكير بن معروف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بيدي إبراهيم الصائغ فذهب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أبي الزبير فسألته، فقال أبو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عمّ‌ لأبي هريرة يقال له عبد الرّحمن عن أبي هريرة أن ماعزا أتى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طهّرني يا رسول اللّه فإني قد زنيت،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فتدري ما الزنا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من امرأة حراما ما يصيب الرجل من امرأته،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فطرده رسول اللّه صلى اللّه عليه و سلم ثم عاد فطرده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عاد فطرده، قال ثم عاد فطرده، ثم عاد فقال له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تدري ما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أصبت من امرأة حراما ما يصيب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أدخلت و أخرجت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له أربع مرات،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فأمر به رسول اللّه صلى اللّه عليه و سلم فرجم فاضطرته الحجارة إلى شجرة، حتى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به رجلان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انظرا إلى هذا أتى رسول اللّه صلى اللّه عليه و سلم فطرده ثم أتاه فطرده فلم يذهب حتى قتل كما يقتل الكلب و رسول اللّه صلى اللّه عليه و سلم يسمع، فسار ساعة فمرّ بحمار ميت، </w:t>
      </w:r>
    </w:p>
    <w:p>
      <w:pPr>
        <w:pStyle w:val="BookText"/>
        <w:rPr/>
      </w:pPr>
      <w:r>
        <w:rPr>
          <w:rFonts w:ascii="IRNazanin" w:hAnsi="IRNazanin" w:eastAsia="IRNazanin"/>
          <w:color w:val="111111"/>
          <w:sz w:val="28"/>
          <w:sz w:val="28"/>
          <w:szCs w:val="28"/>
          <w:rtl w:val="true"/>
          <w:lang w:bidi="fa-IR"/>
        </w:rPr>
        <w:t xml:space="preserve">شائل </w:t>
      </w:r>
      <w:r>
        <w:rPr>
          <w:rStyle w:val="FootnoteAnchor"/>
          <w:rtl w:val="true"/>
        </w:rPr>
        <w:footnoteReference w:id="1730"/>
      </w:r>
      <w:r>
        <w:rPr>
          <w:rFonts w:ascii="Amiri" w:hAnsi="Amiri" w:eastAsia="Amiri" w:cs="Amiri"/>
          <w:color w:val="111111"/>
          <w:sz w:val="28"/>
          <w:sz w:val="28"/>
          <w:szCs w:val="28"/>
          <w:rtl w:val="true"/>
          <w:lang w:bidi="ar-SA"/>
        </w:rPr>
        <w:t>برجله فقال لهما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من هذا الحمار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يؤكل من هذا؟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نفسي بيده، إنه لفي نهر من أنهار الجنة يتقمّص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هزّال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أمرته أن يأتيك،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سترته بملحفتك كان خيرا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أنبأنا أبو القاسم التنوخي، حدّثنا أبو الحسين محمد بن المظفّر بن موسى الحافظ‍‌، حدّثنا أبو محمد عبد اللّه بن الحسين بن جمعة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عامر أبو عامر الدّمشقي، حدّثنا الوليد بن مسلم عن بكير بن معروف عن مقاتل بن حيّان حدثه عن القاسم بن عبد الرّحمن، عن أبيه، عن جده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تدري أوثق عرى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اللّه و رسوله أعلم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الولاية في اللّه، و الحبّ‌ في اللّه، و البغض في اللّه </w:t>
      </w:r>
      <w:r>
        <w:rPr>
          <w:rStyle w:val="FootnoteAnchor"/>
          <w:rtl w:val="true"/>
        </w:rPr>
        <w:footnoteReference w:id="173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إسماعيل بن مسعدة، أنبأنا حمزة بن يوسف، أخبرنا أبو أحمد بن عديّ‌ قال </w:t>
      </w:r>
      <w:r>
        <w:rPr>
          <w:rStyle w:val="FootnoteAnchor"/>
          <w:rtl w:val="true"/>
        </w:rPr>
        <w:footnoteReference w:id="17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الفريابي يقول سمعت هشام بن عمّار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بكير بن معروف قدم علينا و كان من أهل خراسان و سمعت منه و رأيته و لم نكتب منه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حدّثنا عبد العزيز الكتاني، أنبأنا تمام بن محمد، حدّثنا جعفر بن محمد، حدّثنا أبو زرعة الدّمشقي قال في ذكر نفر قدموا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بكير بن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أنبأنا أبو صالح المؤذن، أنبأنا أبو الحسن بن السّقّا، حدّثنا أبو العباس الأصم، حدّثنا عباس بن محمد الدوري،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بكير بن معروف كان خراسانيا روى عنه نوح المضروب</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الغنائم محمد بن علي، ثم حدّثنا أبو الفضل بن ناصر، أخبرنا أحمد بن الحسين و المبارك بن عبد الجبار و محمد بن علي و اللفظ‍‌ 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أحمد الغندجاني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عبدان، أخبرنا </w:t>
      </w:r>
    </w:p>
    <w:p>
      <w:pPr>
        <w:pStyle w:val="BookText"/>
        <w:rPr/>
      </w:pPr>
      <w:r>
        <w:rPr>
          <w:rFonts w:ascii="Amiri" w:hAnsi="Amiri" w:eastAsia="Amiri" w:cs="Amiri"/>
          <w:color w:val="111111"/>
          <w:sz w:val="28"/>
          <w:sz w:val="28"/>
          <w:szCs w:val="28"/>
          <w:rtl w:val="true"/>
          <w:lang w:bidi="ar-SA"/>
        </w:rPr>
        <w:t xml:space="preserve">محمد بن سهل، أخبرنا محمد بن إسماعيل قال </w:t>
      </w:r>
      <w:r>
        <w:rPr>
          <w:rStyle w:val="FootnoteAnchor"/>
          <w:rtl w:val="true"/>
        </w:rPr>
        <w:footnoteReference w:id="17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بكير بن معروف أبو معاذ قاضي نيسابور 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به بأسا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نسخة ما أجازني أبو عبد اللّه، أخبرنا أبو القاسم بن مندة، أخبرنا أحمد بن عبد اللّه 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أبو طاهر، أخبرنا علي بن حمد، أخبرنا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حاتم</w:t>
      </w:r>
      <w:r>
        <w:rPr>
          <w:rFonts w:eastAsia="Amiri" w:cs="Amiri" w:ascii="Amiri" w:hAnsi="Amiri"/>
          <w:color w:val="111111"/>
          <w:sz w:val="28"/>
          <w:szCs w:val="28"/>
          <w:rtl w:val="true"/>
          <w:lang w:bidi="ar-SA"/>
        </w:rPr>
        <w:t xml:space="preserve">] </w:t>
      </w:r>
      <w:r>
        <w:rPr>
          <w:rStyle w:val="FootnoteAnchor"/>
          <w:rtl w:val="true"/>
        </w:rPr>
        <w:footnoteReference w:id="1734"/>
      </w:r>
      <w:r>
        <w:rPr>
          <w:rFonts w:ascii="IRNazanin" w:hAnsi="IRNazanin" w:eastAsia="IRNazanin"/>
          <w:color w:val="111111"/>
          <w:sz w:val="28"/>
          <w:sz w:val="28"/>
          <w:szCs w:val="28"/>
          <w:rtl w:val="true"/>
          <w:lang w:bidi="fa-IR"/>
        </w:rPr>
        <w:t xml:space="preserve">قال </w:t>
      </w:r>
      <w:r>
        <w:rPr>
          <w:rStyle w:val="FootnoteAnchor"/>
          <w:rtl w:val="true"/>
        </w:rPr>
        <w:footnoteReference w:id="17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بكير بن معروف أبو معاذ قاضي نيسابور دامغاني سكن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مقاتل بن 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الوليد بن مسلم، و مروان بن محمد الطاطري </w:t>
      </w:r>
      <w:r>
        <w:rPr>
          <w:rStyle w:val="FootnoteAnchor"/>
          <w:rtl w:val="true"/>
        </w:rPr>
        <w:footnoteReference w:id="1736"/>
      </w:r>
      <w:r>
        <w:rPr>
          <w:rFonts w:ascii="Amiri" w:hAnsi="Amiri" w:eastAsia="Amiri" w:cs="Amiri"/>
          <w:color w:val="111111"/>
          <w:sz w:val="28"/>
          <w:sz w:val="28"/>
          <w:szCs w:val="28"/>
          <w:rtl w:val="true"/>
          <w:lang w:bidi="ar-SA"/>
        </w:rPr>
        <w:t>، و أبو وهب محمد بن مزاحم سمعت أبي يقول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هشام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 عندنا و رأيته و لم أسمع منه، و 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به بأسا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الشّقّاني </w:t>
      </w:r>
      <w:r>
        <w:rPr>
          <w:rStyle w:val="FootnoteAnchor"/>
          <w:rtl w:val="true"/>
        </w:rPr>
        <w:footnoteReference w:id="1737"/>
      </w:r>
      <w:r>
        <w:rPr>
          <w:rFonts w:ascii="Amiri" w:hAnsi="Amiri" w:eastAsia="Amiri" w:cs="Amiri"/>
          <w:color w:val="111111"/>
          <w:sz w:val="28"/>
          <w:sz w:val="28"/>
          <w:szCs w:val="28"/>
          <w:rtl w:val="true"/>
          <w:lang w:bidi="ar-SA"/>
        </w:rPr>
        <w:t>،أنبأنا أبو بكر المغربي، أخبرنا أبو سعيد بن حمدون، أخبرنا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معاذ بكير بن معروف قاضي نيسابور روى عن مقاتل بن حيّان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الفضل بن ناصر، عن أبي الفضل التميمي، أنبأنا أبو نصر الوائلي، حدّثنا الخصيب بن عبد اللّه، أخبرنا أبو موسى </w:t>
      </w:r>
      <w:r>
        <w:rPr>
          <w:rStyle w:val="FootnoteAnchor"/>
          <w:rtl w:val="true"/>
        </w:rPr>
        <w:footnoteReference w:id="1738"/>
      </w:r>
      <w:r>
        <w:rPr>
          <w:rFonts w:ascii="Amiri" w:hAnsi="Amiri" w:eastAsia="Amiri" w:cs="Amiri"/>
          <w:color w:val="111111"/>
          <w:sz w:val="28"/>
          <w:sz w:val="28"/>
          <w:szCs w:val="28"/>
          <w:rtl w:val="true"/>
          <w:lang w:bidi="ar-SA"/>
        </w:rPr>
        <w:t>بن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معاذ بكير بن معروف قاضي نيسابور ليس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أخبرنا إسماعيل بن مسعدة، أخبرنا حمزة بن يوسف، أنبأنا أبو أحمد بن عديّ‌ </w:t>
      </w:r>
      <w:r>
        <w:rPr>
          <w:rStyle w:val="FootnoteAnchor"/>
          <w:rtl w:val="true"/>
        </w:rPr>
        <w:footnoteReference w:id="1739"/>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جعفر بن أحمد بن عاصم، حدّثنا أحمد بن أبي الحواري، حدّثنا مروان، حدّثنا بكير بن معروف أبو معاذ و كان ثقة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بكير بن معروف ليس بكثير الرواية، و أرجو أنه لا بأس به، و ليس حديثه بالمنكر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أبي طاهر محمد بن أحمد بن محمد بن أبي الصقر، أنبأنا أبو القاسم هبة اللّه بن إبراهيم بن عمر الصّوّاف، أخبرنا أبو بكر أحمد بن محمد بن إسماعيل بن الفرج، حدّثنا أبو بشر محمد بن أحمد بن حمّاد الدّولابي،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أخبرني أبو المظفّر بن القشيري، أخبرنا أبو بكر البيهقي، أخبرنا أبو عبد اللّه الحافظ‍‌ و أبو سعيد بن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محمد بن يعقوب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عبد اللّه بن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بكير بن معروف أبو معاذ قاضي نيسابور و ما أرى به بأسا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الدولابي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بكير بن معروف أبو معاذ قاضي مرو </w:t>
      </w:r>
      <w:r>
        <w:rPr>
          <w:rStyle w:val="FootnoteAnchor"/>
          <w:rtl w:val="true"/>
        </w:rPr>
        <w:footnoteReference w:id="1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كتب إليّ‌ أبو جعفر الهمداني، أخبرنا أبو بكر الصّفّار، أخبرنا أحمد بن علي، أخبرنا مزاحم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يوسف محمد بن سفيان المصّيصي، حدّثنا محمد بن آدم، حدّثنا أبو عصام، عن بكير أبي الحسن الدّامغاني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بكير الدّامغاني عن محمد 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روّاد </w:t>
      </w:r>
      <w:r>
        <w:rPr>
          <w:rStyle w:val="FootnoteAnchor"/>
          <w:rtl w:val="true"/>
        </w:rPr>
        <w:footnoteReference w:id="1741"/>
      </w:r>
      <w:r>
        <w:rPr>
          <w:rFonts w:ascii="IRNazanin" w:hAnsi="IRNazanin" w:eastAsia="IRNazanin"/>
          <w:color w:val="111111"/>
          <w:sz w:val="28"/>
          <w:sz w:val="28"/>
          <w:szCs w:val="28"/>
          <w:rtl w:val="true"/>
          <w:lang w:bidi="fa-IR"/>
        </w:rPr>
        <w:t>بن الجراح أبو عصام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أخبرنا أبو بكر الشامي، أخبرنا أبو الحسن العتيقي، أخبرنا يوسف بن أحمد بن يوسف، حدّثنا أبو جعفر العقيلي </w:t>
      </w:r>
      <w:r>
        <w:rPr>
          <w:rStyle w:val="FootnoteAnchor"/>
          <w:rtl w:val="true"/>
        </w:rPr>
        <w:footnoteReference w:id="174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محمد بن سعدوية المروزي، حدّثنا أحمد بن عبد اللّه بن بشير المروزي، حدثنا سفيان بن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المبارك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بكير بن معروف رمي </w:t>
      </w:r>
      <w:r>
        <w:rPr>
          <w:rStyle w:val="FootnoteAnchor"/>
          <w:rtl w:val="true"/>
        </w:rPr>
        <w:footnoteReference w:id="1743"/>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كتب إليّ‌ أبو نصر القشيري، أخبرنا أبو بكر البيهقي ح</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بكر وجيه بن طاهر فيما أرى، أخبرنا موسى بن عمران،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الحاكم أبو عبد اللّه الحافظ‍‌، حدّثنا أبو بكر محمد بن أحمد بن بالوية،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bookmarkStart w:id="381" w:name="pg11914_109763"/>
    </w:p>
    <w:p>
      <w:pPr>
        <w:pStyle w:val="BookText"/>
        <w:rPr/>
      </w:pPr>
      <w:bookmarkEnd w:id="381"/>
      <w:r>
        <w:rPr>
          <w:rFonts w:ascii="Amiri" w:hAnsi="Amiri" w:eastAsia="Amiri" w:cs="Amiri"/>
          <w:color w:val="111111"/>
          <w:sz w:val="28"/>
          <w:sz w:val="28"/>
          <w:szCs w:val="28"/>
          <w:rtl w:val="true"/>
          <w:lang w:bidi="ar-SA"/>
        </w:rPr>
        <w:t>عبد اللّه بن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بكير بن معروف قاضي نيسابور ذاهب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بكر وجيه بن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إن لم يكن سماعا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المظفّر موسى بن عمران، أخبرنا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في بعض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بكير بن معروف صاحب مقاتل سنة ثلاث و ستين و مائة </w:t>
      </w:r>
      <w:r>
        <w:rPr>
          <w:rStyle w:val="FootnoteAnchor"/>
          <w:rtl w:val="true"/>
        </w:rPr>
        <w:footnoteReference w:id="17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2" w:name="__RefHeading___Toc13805533_73709187"/>
      <w:bookmarkStart w:id="383" w:name="_Toc143"/>
      <w:bookmarkEnd w:id="382"/>
      <w:r>
        <w:rPr/>
        <w:t>962</w:t>
      </w:r>
      <w:r>
        <w:rPr>
          <w:rtl w:val="true"/>
        </w:rPr>
        <w:t xml:space="preserve"> - </w:t>
      </w:r>
      <w:r>
        <w:rPr>
          <w:rtl w:val="true"/>
        </w:rPr>
        <w:t>بكير بن محمد بن بكير</w:t>
      </w:r>
      <w:bookmarkEnd w:id="383"/>
    </w:p>
    <w:p>
      <w:pPr>
        <w:pStyle w:val="BookText"/>
        <w:rPr/>
      </w:pPr>
      <w:r>
        <w:rPr>
          <w:rFonts w:ascii="Amiri" w:hAnsi="Amiri" w:eastAsia="Amiri" w:cs="Amiri"/>
          <w:color w:val="111111"/>
          <w:sz w:val="28"/>
          <w:sz w:val="28"/>
          <w:szCs w:val="28"/>
          <w:rtl w:val="true"/>
          <w:lang w:bidi="ar-SA"/>
        </w:rPr>
        <w:t>أبو القاسم المنذري الطّرسوسي</w:t>
      </w:r>
    </w:p>
    <w:p>
      <w:pPr>
        <w:pStyle w:val="BookText"/>
        <w:rPr/>
      </w:pPr>
      <w:r>
        <w:rPr>
          <w:rFonts w:ascii="Amiri" w:hAnsi="Amiri" w:eastAsia="Amiri" w:cs="Amiri"/>
          <w:color w:val="111111"/>
          <w:sz w:val="28"/>
          <w:sz w:val="28"/>
          <w:szCs w:val="28"/>
          <w:rtl w:val="true"/>
          <w:lang w:bidi="ar-SA"/>
        </w:rPr>
        <w:t xml:space="preserve">سمع أبا القاسم بن أبي العقب بدمشق، و أبا بكر محمد بن داود الرّقيّ‌، و أبا إسحاق إبراهيم بن المولد </w:t>
      </w:r>
      <w:r>
        <w:rPr>
          <w:rStyle w:val="FootnoteAnchor"/>
          <w:rtl w:val="true"/>
        </w:rPr>
        <w:footnoteReference w:id="1745"/>
      </w:r>
      <w:r>
        <w:rPr>
          <w:rFonts w:ascii="Amiri" w:hAnsi="Amiri" w:eastAsia="Amiri" w:cs="Amiri"/>
          <w:color w:val="111111"/>
          <w:sz w:val="28"/>
          <w:sz w:val="28"/>
          <w:szCs w:val="28"/>
          <w:rtl w:val="true"/>
          <w:lang w:bidi="ar-SA"/>
        </w:rPr>
        <w:t xml:space="preserve">،و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عطاء الرّوذباري، و أبا طاهر محمد بن سليمان بن حمد </w:t>
      </w:r>
      <w:r>
        <w:rPr>
          <w:rStyle w:val="FootnoteAnchor"/>
          <w:rtl w:val="true"/>
        </w:rPr>
        <w:footnoteReference w:id="1746"/>
      </w:r>
      <w:r>
        <w:rPr>
          <w:rFonts w:ascii="Amiri" w:hAnsi="Amiri" w:eastAsia="Amiri" w:cs="Amiri"/>
          <w:color w:val="111111"/>
          <w:sz w:val="28"/>
          <w:sz w:val="28"/>
          <w:szCs w:val="28"/>
          <w:rtl w:val="true"/>
          <w:lang w:bidi="ar-SA"/>
        </w:rPr>
        <w:t xml:space="preserve">بن ذكوان الصيداوي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أبا بكر محمد بن عيسى بن عبد الكريم الخزّاز الطّرسوسي بكيز </w:t>
      </w:r>
      <w:r>
        <w:rPr>
          <w:rStyle w:val="FootnoteAnchor"/>
          <w:rtl w:val="true"/>
        </w:rPr>
        <w:footnoteReference w:id="1747"/>
      </w:r>
      <w:r>
        <w:rPr>
          <w:rFonts w:ascii="Amiri" w:hAnsi="Amiri" w:eastAsia="Amiri" w:cs="Amiri"/>
          <w:color w:val="111111"/>
          <w:sz w:val="28"/>
          <w:sz w:val="28"/>
          <w:szCs w:val="28"/>
          <w:rtl w:val="true"/>
          <w:lang w:bidi="ar-SA"/>
        </w:rPr>
        <w:t xml:space="preserve">،و أبا الفرج محمد بن سعيد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أحمد بن علي بن مهدي الرّقّي، و أبا حفص عمر بن أيوب السّقطي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أبو الحسن علي بن عبيد اللّه بن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 الهمذاني الكسائي نزيل مصر، و رشأ بن نظيف و أبو الحسين محمّد بن</w:t>
      </w:r>
      <w:r>
        <w:rPr>
          <w:rFonts w:eastAsia="Amiri" w:cs="Amiri" w:ascii="Amiri" w:hAnsi="Amiri"/>
          <w:color w:val="111111"/>
          <w:sz w:val="28"/>
          <w:szCs w:val="28"/>
          <w:rtl w:val="true"/>
          <w:lang w:bidi="ar-SA"/>
        </w:rPr>
        <w:t xml:space="preserve">] </w:t>
      </w:r>
      <w:r>
        <w:rPr>
          <w:rStyle w:val="FootnoteAnchor"/>
          <w:rtl w:val="true"/>
        </w:rPr>
        <w:footnoteReference w:id="1748"/>
      </w:r>
      <w:r>
        <w:rPr>
          <w:rFonts w:ascii="Amiri" w:hAnsi="Amiri" w:eastAsia="Amiri" w:cs="Amiri"/>
          <w:color w:val="111111"/>
          <w:sz w:val="28"/>
          <w:sz w:val="28"/>
          <w:szCs w:val="28"/>
          <w:rtl w:val="true"/>
          <w:lang w:bidi="ar-SA"/>
        </w:rPr>
        <w:t>الحسين بن علي بن التّرجماني، و عبد الوهاب بن جعفر الميداني، و أبو محمد عبد اللّه بن جعفر الخبّازي الطبري الحافظ‍‌، و أبو بكر محمد بن الحرمي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 بدمشق فكتب عنه بعض الغرباء</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الفتح نصر اللّه بن محمد، حدثنا نصر بن إبراهيم، أخبرني القاضي أبو الحسن علي بن عبيد اللّه الهمذاني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القاسم بكير بن محمد المنذري الطّرسوسي، حدّثنا أبو القاسم علي بن يعقوب بن إبراهيم المعروف بابن أبي العقب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عيسى بن عبد اللّه، حدّثني 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المتعبّد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w:t>
      </w:r>
      <w:bookmarkStart w:id="384" w:name="pg11914_109764"/>
    </w:p>
    <w:p>
      <w:pPr>
        <w:pStyle w:val="BookText"/>
        <w:rPr/>
      </w:pPr>
      <w:bookmarkEnd w:id="384"/>
      <w:r>
        <w:rPr>
          <w:rFonts w:ascii="Amiri" w:hAnsi="Amiri" w:eastAsia="Amiri" w:cs="Amiri"/>
          <w:color w:val="111111"/>
          <w:sz w:val="28"/>
          <w:sz w:val="28"/>
          <w:szCs w:val="28"/>
          <w:rtl w:val="true"/>
          <w:lang w:bidi="ar-SA"/>
        </w:rPr>
        <w:t>عاصم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ينتهز البغية عند إمكان الفرصة عض على الندم عند فوات الإمكان، و لا إمكان كسلامة الأبدان في الأيام الخالية ممن أحبّ‌ أن يكون في الدنيا حكيما مؤدبا، و في الآخرة ملكا متوّجا فليقبل مني ثلاث 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ينفي عن قلبه سلطان الطمع بالأياس، و يمت من قلبه سورة الغضب بالتواضع للّه عزّ و جلّ‌، و الثالثة رأس كل خير هي ابتداؤه و وسطه و تمامه يؤثر دلالة العقل و العلم عن رحيب </w:t>
      </w:r>
      <w:r>
        <w:rPr>
          <w:rStyle w:val="FootnoteAnchor"/>
          <w:rtl w:val="true"/>
        </w:rPr>
        <w:footnoteReference w:id="1749"/>
      </w:r>
      <w:r>
        <w:rPr>
          <w:rFonts w:ascii="Amiri" w:hAnsi="Amiri" w:eastAsia="Amiri" w:cs="Amiri"/>
          <w:color w:val="111111"/>
          <w:sz w:val="28"/>
          <w:sz w:val="28"/>
          <w:szCs w:val="28"/>
          <w:rtl w:val="true"/>
          <w:lang w:bidi="ar-SA"/>
        </w:rPr>
        <w:t>الهوى يقع به الحق حيث كان</w:t>
      </w:r>
      <w:r>
        <w:rPr>
          <w:rFonts w:eastAsia="Amiri" w:cs="Amiri" w:ascii="Amiri" w:hAnsi="Amiri"/>
          <w:color w:val="111111"/>
          <w:sz w:val="28"/>
          <w:szCs w:val="28"/>
          <w:rtl w:val="true"/>
          <w:lang w:bidi="ar-SA"/>
        </w:rPr>
        <w:t>.</w:t>
      </w:r>
    </w:p>
    <w:p>
      <w:pPr>
        <w:pStyle w:val="Heading4"/>
        <w:numPr>
          <w:ilvl w:val="3"/>
          <w:numId w:val="1"/>
        </w:numPr>
        <w:rPr/>
      </w:pPr>
      <w:bookmarkStart w:id="385" w:name="__RefHeading___Toc13805535_73709187"/>
      <w:bookmarkStart w:id="386" w:name="_Toc144"/>
      <w:bookmarkEnd w:id="385"/>
      <w:r>
        <w:rPr/>
        <w:t>963</w:t>
      </w:r>
      <w:r>
        <w:rPr>
          <w:rtl w:val="true"/>
        </w:rPr>
        <w:t xml:space="preserve"> - </w:t>
      </w:r>
      <w:r>
        <w:rPr>
          <w:rtl w:val="true"/>
        </w:rPr>
        <w:t>بكير بن الحجّاج</w:t>
      </w:r>
      <w:bookmarkEnd w:id="386"/>
    </w:p>
    <w:p>
      <w:pPr>
        <w:pStyle w:val="BookText"/>
        <w:rPr/>
      </w:pPr>
      <w:r>
        <w:rPr>
          <w:rFonts w:ascii="Amiri" w:hAnsi="Amiri" w:eastAsia="Amiri" w:cs="Amiri"/>
          <w:color w:val="111111"/>
          <w:sz w:val="28"/>
          <w:sz w:val="28"/>
          <w:szCs w:val="28"/>
          <w:rtl w:val="true"/>
          <w:lang w:bidi="ar-SA"/>
        </w:rPr>
        <w:t>كان على خاتم يزيد بن عبد الملك حين أتى معن مولى يزيد بن عبد الملك ذكره أبو الحسين الرازي في تسمية كتّاب أمراء دمشق</w:t>
      </w:r>
      <w:r>
        <w:rPr>
          <w:rFonts w:eastAsia="Amiri" w:cs="Amiri" w:ascii="Amiri" w:hAnsi="Amiri"/>
          <w:color w:val="111111"/>
          <w:sz w:val="28"/>
          <w:szCs w:val="28"/>
          <w:rtl w:val="true"/>
          <w:lang w:bidi="ar-SA"/>
        </w:rPr>
        <w:t>.</w:t>
      </w:r>
    </w:p>
    <w:p>
      <w:pPr>
        <w:pStyle w:val="Heading3"/>
        <w:numPr>
          <w:ilvl w:val="2"/>
          <w:numId w:val="1"/>
        </w:numPr>
        <w:rPr/>
      </w:pPr>
      <w:bookmarkStart w:id="387" w:name="__RefHeading___Toc13805537_73709187"/>
      <w:bookmarkStart w:id="388" w:name="_Toc145"/>
      <w:bookmarkEnd w:id="387"/>
      <w:r>
        <w:rPr>
          <w:rtl w:val="true"/>
        </w:rPr>
        <w:t>ذكر من اسمه بلج</w:t>
      </w:r>
      <w:bookmarkEnd w:id="388"/>
    </w:p>
    <w:p>
      <w:pPr>
        <w:pStyle w:val="Heading4"/>
        <w:numPr>
          <w:ilvl w:val="3"/>
          <w:numId w:val="1"/>
        </w:numPr>
        <w:rPr/>
      </w:pPr>
      <w:bookmarkStart w:id="389" w:name="__RefHeading___Toc13805539_73709187"/>
      <w:bookmarkStart w:id="390" w:name="_Toc146"/>
      <w:bookmarkEnd w:id="389"/>
      <w:r>
        <w:rPr/>
        <w:t>964</w:t>
      </w:r>
      <w:r>
        <w:rPr>
          <w:rtl w:val="true"/>
        </w:rPr>
        <w:t xml:space="preserve"> - </w:t>
      </w:r>
      <w:r>
        <w:rPr>
          <w:rtl w:val="true"/>
        </w:rPr>
        <w:t>بلج بن بشر بن عياض</w:t>
      </w:r>
      <w:bookmarkEnd w:id="390"/>
    </w:p>
    <w:p>
      <w:pPr>
        <w:pStyle w:val="BookText"/>
        <w:rPr/>
      </w:pPr>
      <w:r>
        <w:rPr>
          <w:rFonts w:ascii="Amiri" w:hAnsi="Amiri" w:eastAsia="Amiri" w:cs="Amiri"/>
          <w:color w:val="111111"/>
          <w:sz w:val="28"/>
          <w:sz w:val="28"/>
          <w:szCs w:val="28"/>
          <w:rtl w:val="true"/>
          <w:lang w:bidi="ar-SA"/>
        </w:rPr>
        <w:t>ابن وحوح بن قيس بن الأعور بن قشير بن كعب بن ربيعة بن عامر بن صعصعة بن معاوية بن بكر بن هوازن القشيري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أخي </w:t>
      </w:r>
      <w:r>
        <w:rPr>
          <w:rStyle w:val="FootnoteAnchor"/>
          <w:rtl w:val="true"/>
        </w:rPr>
        <w:footnoteReference w:id="1750"/>
      </w:r>
      <w:r>
        <w:rPr>
          <w:rFonts w:ascii="Amiri" w:hAnsi="Amiri" w:eastAsia="Amiri" w:cs="Amiri"/>
          <w:color w:val="111111"/>
          <w:sz w:val="28"/>
          <w:sz w:val="28"/>
          <w:szCs w:val="28"/>
          <w:rtl w:val="true"/>
          <w:lang w:bidi="ar-SA"/>
        </w:rPr>
        <w:t>كلثوم بن عياض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دمشقي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 عمه كلثوم بأفريقية فلما قتل كلثوم انحاز بلج بالناس و ولّي الأندلس</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محمد بن الحسن، أخبرنا أبو الحسن السيرافي، أخبرنا أبو عبد اللّه النهاوندي، حدثنا أحمد بن عمران، حدثنا موسى بن زكريا، حدثنا خليفة بن خيّاط‍‌ قال </w:t>
      </w:r>
      <w:r>
        <w:rPr>
          <w:rStyle w:val="FootnoteAnchor"/>
          <w:rtl w:val="true"/>
        </w:rPr>
        <w:footnoteReference w:id="1751"/>
      </w:r>
      <w:r>
        <w:rPr>
          <w:rFonts w:ascii="Amiri" w:hAnsi="Amiri" w:eastAsia="Amiri" w:cs="Amiri"/>
          <w:color w:val="111111"/>
          <w:sz w:val="28"/>
          <w:sz w:val="28"/>
          <w:szCs w:val="28"/>
          <w:rtl w:val="true"/>
          <w:lang w:bidi="ar-SA"/>
        </w:rPr>
        <w:t>في ذكر مقتل كلثوم بن عياض بن القشيري في سنة أربع و عشرين و مائة و انهزام عسكره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انهزم بلج بن 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بالناس و اتبعه أبو يوسف بن حميد، و في ساقة بلج بن بشر حسان بن عنابة</w:t>
      </w:r>
      <w:r>
        <w:rPr>
          <w:rFonts w:eastAsia="Amiri" w:cs="Amiri" w:ascii="Amiri" w:hAnsi="Amiri"/>
          <w:color w:val="111111"/>
          <w:sz w:val="28"/>
          <w:szCs w:val="28"/>
          <w:rtl w:val="true"/>
          <w:lang w:bidi="ar-SA"/>
        </w:rPr>
        <w:t xml:space="preserve">] </w:t>
      </w:r>
      <w:r>
        <w:rPr>
          <w:rStyle w:val="FootnoteAnchor"/>
          <w:rtl w:val="true"/>
        </w:rPr>
        <w:footnoteReference w:id="1752"/>
      </w:r>
      <w:r>
        <w:rPr>
          <w:rFonts w:ascii="Amiri" w:hAnsi="Amiri" w:eastAsia="Amiri" w:cs="Amiri"/>
          <w:color w:val="111111"/>
          <w:sz w:val="28"/>
          <w:sz w:val="28"/>
          <w:szCs w:val="28"/>
          <w:rtl w:val="true"/>
          <w:lang w:bidi="ar-SA"/>
        </w:rPr>
        <w:t>فلما غشوه قاتلهم و صبر لهم و هزمهم، و قتل أبو يوسف و ناس كثير من الصفرية و مضت الصفرية على هزيمتها، و مضى بلج و أصحابه فنزلوا الحصن</w:t>
      </w:r>
      <w:r>
        <w:rPr>
          <w:rFonts w:eastAsia="Amiri" w:cs="Amiri" w:ascii="Amiri" w:hAnsi="Amiri"/>
          <w:color w:val="111111"/>
          <w:sz w:val="28"/>
          <w:szCs w:val="28"/>
          <w:rtl w:val="true"/>
          <w:lang w:bidi="ar-SA"/>
        </w:rPr>
        <w:t xml:space="preserve">. </w:t>
      </w:r>
      <w:bookmarkStart w:id="391" w:name="pg11914_109765"/>
    </w:p>
    <w:p>
      <w:pPr>
        <w:pStyle w:val="BookText"/>
        <w:rPr/>
      </w:pPr>
      <w:bookmarkEnd w:id="391"/>
      <w:r>
        <w:rPr>
          <w:rFonts w:ascii="Amiri" w:hAnsi="Amiri" w:eastAsia="Amiri" w:cs="Amiri"/>
          <w:color w:val="111111"/>
          <w:sz w:val="28"/>
          <w:sz w:val="28"/>
          <w:szCs w:val="28"/>
          <w:rtl w:val="true"/>
          <w:lang w:bidi="ar-SA"/>
        </w:rPr>
        <w:t xml:space="preserve">أخبرنا أبو القاسم بن السّمرقندي، أخبرنا أبو بكر بن الطبري، أخبرنا أبو الحسين بن الفضل، أخبرنا عبد اللّه بن جعفر، حدثنا يعقوب، قال </w:t>
      </w:r>
      <w:r>
        <w:rPr>
          <w:rStyle w:val="FootnoteAnchor"/>
          <w:rtl w:val="true"/>
        </w:rPr>
        <w:footnoteReference w:id="17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بكير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خمس و عشرين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بلج بن بشر حين أجاز ابن قطن إلى أهل الأندلس أميرا عليهم، ثم مات بلج بعد شهرين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صدقة بن محمد بن الحسن بن المحلبان سبط‍‌ ابن السياف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أخبرنا أبو عبد اللّه محمد بن فتوح الأندلسي في تاريخ الأندلس الذي صنّفه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بلج بن بشير القيسي شجاع فارس، كان واليا على طنجة و ما والاها، فتكاثرت عليه عساكر خوارج البربر هناك فولّى منهزما إلى الأندلس في جماعة من أصحابه فلما وصل إليها ادّعى ولايتها و شهد له بعض المنهزمين معه، و كان الأمير حينئذ بالأندلس عبد الملك بن قطن فوقع في ذلك اختلاف و فتنة حتى ظفر بلج بعبد الملك فسجنه ثم قتله، و مات بعده بشهر أو نحوه في سنة خمس و عشرين و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قتل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عبد الرّحمن بن عبد اللّه بن عبد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بخط‍‌ أبي عامر محمد بن سعدون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إن بلجا مات على فراشه و استخلف ثعلبة بن سلامة العاملي على أهل الشام و كان حازما مجرّبا فقام بأمر أهل الشام</w:t>
      </w:r>
      <w:r>
        <w:rPr>
          <w:rFonts w:eastAsia="Amiri" w:cs="Amiri" w:ascii="Amiri" w:hAnsi="Amiri"/>
          <w:color w:val="111111"/>
          <w:sz w:val="28"/>
          <w:szCs w:val="28"/>
          <w:rtl w:val="true"/>
          <w:lang w:bidi="ar-SA"/>
        </w:rPr>
        <w:t>.</w:t>
      </w:r>
    </w:p>
    <w:p>
      <w:pPr>
        <w:pStyle w:val="Heading3"/>
        <w:numPr>
          <w:ilvl w:val="2"/>
          <w:numId w:val="1"/>
        </w:numPr>
        <w:rPr/>
      </w:pPr>
      <w:bookmarkStart w:id="392" w:name="__RefHeading___Toc13805541_73709187"/>
      <w:bookmarkStart w:id="393" w:name="_Toc147"/>
      <w:bookmarkEnd w:id="392"/>
      <w:r>
        <w:rPr>
          <w:rtl w:val="true"/>
        </w:rPr>
        <w:t>ذكر من اسمه بلعم</w:t>
      </w:r>
      <w:bookmarkEnd w:id="393"/>
    </w:p>
    <w:p>
      <w:pPr>
        <w:pStyle w:val="Heading4"/>
        <w:numPr>
          <w:ilvl w:val="3"/>
          <w:numId w:val="1"/>
        </w:numPr>
        <w:rPr/>
      </w:pPr>
      <w:bookmarkStart w:id="394" w:name="__RefHeading___Toc13805543_73709187"/>
      <w:bookmarkStart w:id="395" w:name="_Toc148"/>
      <w:bookmarkEnd w:id="394"/>
      <w:r>
        <w:rPr/>
        <w:t>965</w:t>
      </w:r>
      <w:r>
        <w:rPr>
          <w:rtl w:val="true"/>
        </w:rPr>
        <w:t xml:space="preserve"> - </w:t>
      </w:r>
      <w:r>
        <w:rPr>
          <w:rtl w:val="true"/>
        </w:rPr>
        <w:t>بلعم و يقال بلعام بن باعوراء</w:t>
      </w:r>
      <w:bookmarkEnd w:id="395"/>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أبر، و يقال ابن أور،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باعر بن شتوم بن قرشيم بن ماب بن لوط‍‌ بن جران بن 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يسكن قرية من قرى البلقاء </w:t>
      </w:r>
      <w:r>
        <w:rPr>
          <w:rStyle w:val="FootnoteAnchor"/>
          <w:rtl w:val="true"/>
        </w:rPr>
        <w:footnoteReference w:id="1754"/>
      </w:r>
      <w:r>
        <w:rPr>
          <w:rFonts w:ascii="Amiri" w:hAnsi="Amiri" w:eastAsia="Amiri" w:cs="Amiri"/>
          <w:color w:val="111111"/>
          <w:sz w:val="28"/>
          <w:sz w:val="28"/>
          <w:szCs w:val="28"/>
          <w:rtl w:val="true"/>
          <w:lang w:bidi="ar-SA"/>
        </w:rPr>
        <w:t>،و هو الذي كان يعرف اسم اللّه الأعظم، فانسلخ من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ذكر في القرآن </w:t>
      </w:r>
      <w:r>
        <w:rPr>
          <w:rStyle w:val="FootnoteAnchor"/>
          <w:rtl w:val="true"/>
        </w:rPr>
        <w:footnoteReference w:id="1755"/>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علي بن المسلّم الفقيه، أنبأنا أبو الحسن بن أبي الحديد، أنبأنا جدّي أبو بكر، حدثنا محمد بن يوسف بن بشير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محمد بن حمّاد </w:t>
      </w:r>
    </w:p>
    <w:p>
      <w:pPr>
        <w:pStyle w:val="BookText"/>
        <w:rPr/>
      </w:pPr>
      <w:r>
        <w:rPr>
          <w:rFonts w:ascii="Amiri" w:hAnsi="Amiri" w:eastAsia="Amiri" w:cs="Amiri"/>
          <w:color w:val="111111"/>
          <w:sz w:val="28"/>
          <w:sz w:val="28"/>
          <w:szCs w:val="28"/>
          <w:rtl w:val="true"/>
          <w:lang w:bidi="ar-SA"/>
        </w:rPr>
        <w:t xml:space="preserve">الطّهراني </w:t>
      </w:r>
      <w:r>
        <w:rPr>
          <w:rStyle w:val="FootnoteAnchor"/>
          <w:rtl w:val="true"/>
        </w:rPr>
        <w:footnoteReference w:id="1756"/>
      </w:r>
      <w:r>
        <w:rPr>
          <w:rFonts w:ascii="Amiri" w:hAnsi="Amiri" w:eastAsia="Amiri" w:cs="Amiri"/>
          <w:color w:val="111111"/>
          <w:sz w:val="28"/>
          <w:sz w:val="28"/>
          <w:szCs w:val="28"/>
          <w:rtl w:val="true"/>
          <w:lang w:bidi="ar-SA"/>
        </w:rPr>
        <w:t xml:space="preserve">،أخبرنا عبد الرّزّاق، أخبرنا الثوري عن الأعمش، و منصور عن </w:t>
      </w:r>
      <w:r>
        <w:rPr>
          <w:rStyle w:val="FootnoteAnchor"/>
          <w:rtl w:val="true"/>
        </w:rPr>
        <w:footnoteReference w:id="1757"/>
      </w:r>
      <w:r>
        <w:rPr>
          <w:rFonts w:ascii="Amiri" w:hAnsi="Amiri" w:eastAsia="Amiri" w:cs="Amiri"/>
          <w:color w:val="111111"/>
          <w:sz w:val="28"/>
          <w:sz w:val="28"/>
          <w:szCs w:val="28"/>
          <w:rtl w:val="true"/>
          <w:lang w:bidi="ar-SA"/>
        </w:rPr>
        <w:t xml:space="preserve">أبي الضّحى عن مسروق عن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اتْلُ‌ عَلَيْهِمْ‌ نَبَأَ الَّذِي آتَيْنٰاهُ‌ آيٰاتِنٰا فَانْسَلَخَ‌ مِنْهٰا </w:t>
      </w:r>
      <w:r>
        <w:rPr>
          <w:rStyle w:val="FootnoteAnchor"/>
          <w:rtl w:val="true"/>
        </w:rPr>
        <w:footnoteReference w:id="175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بلعم، و 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أميّة بن أبي الصّلت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عبد الرزاق، أخبرنا معمر، عن الكلبي في قوله وَ لٰكِنَّهُ‌ أَخْلَدَ إِلَى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إلى الدنيا و ركن إليها فَمَثَلُهُ‌ كَمَثَلِ‌ الْكَلْبِ‌ إِنْ‌ تَحْمِلْ‌ عَلَيْهِ‌ يَلْهَثْ‌ أَوْ تَتْرُكْهُ‌ يَلْهَثْ‌ </w:t>
      </w:r>
      <w:r>
        <w:rPr>
          <w:rStyle w:val="FootnoteAnchor"/>
          <w:rtl w:val="true"/>
        </w:rPr>
        <w:footnoteReference w:id="1759"/>
      </w:r>
      <w:r>
        <w:rPr>
          <w:rFonts w:ascii="Amiri" w:hAnsi="Amiri" w:eastAsia="Amiri" w:cs="Amiri"/>
          <w:color w:val="111111"/>
          <w:sz w:val="28"/>
          <w:sz w:val="28"/>
          <w:szCs w:val="28"/>
          <w:rtl w:val="true"/>
          <w:lang w:bidi="ar-SA"/>
        </w:rPr>
        <w:t>فذلك الكافر هو ضالّ‌ وعظته أو لم تعظه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الحداد و جماعة في كتبهم،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بن ريذة </w:t>
      </w:r>
      <w:r>
        <w:rPr>
          <w:rStyle w:val="FootnoteAnchor"/>
          <w:rtl w:val="true"/>
        </w:rPr>
        <w:footnoteReference w:id="1760"/>
      </w:r>
      <w:r>
        <w:rPr>
          <w:rFonts w:ascii="Amiri" w:hAnsi="Amiri" w:eastAsia="Amiri" w:cs="Amiri"/>
          <w:color w:val="111111"/>
          <w:sz w:val="28"/>
          <w:sz w:val="28"/>
          <w:szCs w:val="28"/>
          <w:rtl w:val="true"/>
          <w:lang w:bidi="ar-SA"/>
        </w:rPr>
        <w:t>، أخبرنا سليمان بن أحمد الطّبراني،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عبد العزيز، حدثنا أبو نعيم، حدثنا سفيان، عن منصور عن </w:t>
      </w:r>
      <w:r>
        <w:rPr>
          <w:rStyle w:val="FootnoteAnchor"/>
          <w:rtl w:val="true"/>
        </w:rPr>
        <w:footnoteReference w:id="1761"/>
      </w:r>
      <w:r>
        <w:rPr>
          <w:rFonts w:ascii="Amiri" w:hAnsi="Amiri" w:eastAsia="Amiri" w:cs="Amiri"/>
          <w:color w:val="111111"/>
          <w:sz w:val="28"/>
          <w:sz w:val="28"/>
          <w:szCs w:val="28"/>
          <w:rtl w:val="true"/>
          <w:lang w:bidi="ar-SA"/>
        </w:rPr>
        <w:t xml:space="preserve">أبي الضّحى عن مسروق عن عبد اللّه </w:t>
      </w:r>
      <w:r>
        <w:rPr>
          <w:rStyle w:val="FootnoteAnchor"/>
          <w:rtl w:val="true"/>
        </w:rPr>
        <w:footnoteReference w:id="17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اتْلُ‌ عَلَيْهِمْ‌ نَبَأَ الَّذِي آتَيْنٰاهُ‌ آيٰاتِنٰا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بلعم،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منصور بن خيرون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الخطيب، أخبرنا القاضي أبو الحسن محمد بن صالح بن جعفر بن الرازي، أخبرنا إسماعيل بن الخطبي، حدثنا محمد بن العباس المؤذن، حدثنا إبراهيم بن أبي الليث، حدثنا الأشجعي عن سفيان، عن منصور عن </w:t>
      </w:r>
      <w:r>
        <w:rPr>
          <w:rStyle w:val="FootnoteAnchor"/>
          <w:rtl w:val="true"/>
        </w:rPr>
        <w:footnoteReference w:id="1763"/>
      </w:r>
      <w:r>
        <w:rPr>
          <w:rFonts w:ascii="Amiri" w:hAnsi="Amiri" w:eastAsia="Amiri" w:cs="Amiri"/>
          <w:color w:val="111111"/>
          <w:sz w:val="28"/>
          <w:sz w:val="28"/>
          <w:szCs w:val="28"/>
          <w:rtl w:val="true"/>
          <w:lang w:bidi="ar-SA"/>
        </w:rPr>
        <w:t xml:space="preserve">أبي الضّحى عن مسروق، عن عبد اللّه 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اتْلُ‌ عَلَيْهِمْ‌ نَبَأَ الَّذِي آتَيْنٰاهُ‌ آيٰاتِنٰا فَانْسَلَخَ‌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بلعم بن أوبر</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القاسم بن عبدان عن عبد العزيز بن أحمد، أنبأنا أبو الحسين عبد الوهاب بن جعفر و أبو نصر بن الجندي و ابن الجبّان،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الفضل بن جعفر المؤذن، حدثنا أحمد بن عبد الواحد الجوبري، حدثنا صفوان بن صالح، حدثنا الوليد بن مسلم، حدثنا سعيد بن بشير،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كعب الأحبار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بلعم بن </w:t>
      </w:r>
    </w:p>
    <w:p>
      <w:pPr>
        <w:pStyle w:val="BookText"/>
        <w:rPr/>
      </w:pPr>
      <w:r>
        <w:rPr>
          <w:rFonts w:ascii="Amiri" w:hAnsi="Amiri" w:eastAsia="Amiri" w:cs="Amiri"/>
          <w:color w:val="111111"/>
          <w:sz w:val="28"/>
          <w:sz w:val="28"/>
          <w:szCs w:val="28"/>
          <w:rtl w:val="true"/>
          <w:lang w:bidi="ar-SA"/>
        </w:rPr>
        <w:t>باعور، و كان رجلا من أهل البلقاء، و كان بلغه اسم اللّه الذي إذا دعي به أجاب، و كان من الجبابرة الذين كانوا ببيت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البركات عبد الوهاب بن المبارك، أخبرنا أبو طاهر أحمد بن الحسن بن أحمد، أنبأنا أبو علي بن شاذان، أنبأنا أبو عمرو عثمان بن أحمد بن السماك، حدثنا الحسن بن سلام، حدثنا عفّان، حدثنا شعبة بن 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عكرمة يقول نزلت في بلعام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المزرفي، حدثنا أبو الحسين بن المهتدي، أخبرنا عيسى بن علي، أخبرنا عبد اللّه بن محمد، حدثنا داود بن عمرو، حدثنا شريك، عن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عجلان الأفطس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جبير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لٰكِنَّهُ‌ أَخْلَدَ إِلَى الْأَرْضِ‌ </w:t>
      </w:r>
      <w:r>
        <w:rPr>
          <w:rStyle w:val="FootnoteAnchor"/>
          <w:rtl w:val="true"/>
        </w:rPr>
        <w:footnoteReference w:id="1764"/>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نزع إلى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أخبرنا أبو صالح أحمد بن عبد الملك المؤذن، أخبرنا أبو الحسن علي بن محمد بن السفار و أبو محمد عبد الرّحمن بن محمد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الأصم، حدثنا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روى إسرائيل عن أبي الهيثم، عن سعيد بن جبير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أَخْلَدَ إِلَى الْأَرْضِ‌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ركن، هكذا قال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Style w:val="FootnoteAnchor"/>
          <w:rtl w:val="true"/>
        </w:rPr>
        <w:footnoteReference w:id="1765"/>
      </w:r>
      <w:r>
        <w:rPr>
          <w:rFonts w:ascii="Amiri" w:hAnsi="Amiri" w:eastAsia="Amiri" w:cs="Amiri"/>
          <w:color w:val="111111"/>
          <w:sz w:val="28"/>
          <w:sz w:val="28"/>
          <w:szCs w:val="28"/>
          <w:rtl w:val="true"/>
          <w:lang w:bidi="ar-SA"/>
        </w:rPr>
        <w:t xml:space="preserve">الحسن بن المظفّر بن السّبط‍‌، أخبرنا أبي أبو سعد المظفّر بن الحسن، أخبرنا أبو الحسن أحمد بن إبراهيم بن أحمد بن فراس، أخبرنا أبو جعفر محمد بن إبراهيم الدّيبلي، 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سعيد بن عبد الرّحمن المخزومي، حدثنا سفيان 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أظن أن أبا سعد، 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آتَيْنٰاهُ‌ آيٰاتِنٰا فَانْسَلَخَ‌ مِنْهٰا بلعام بن باعورا و 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أميّة بن أبي الصلت</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سفيان عن أبي سعد الأعور عن ابن عباس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آتَيْنٰاهُ‌ آيٰاتِنٰا فَانْسَلَخَ‌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رجل أعطي ثلاث دعوات يستجاب له فيهن، و كانت له امرأة يقال لها البسوس، و كان له منها ولد، و كان لها محبّا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اجعل لي منها دعوة واحدة،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واحدة، فما تريدين‌؟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أن يجعلني أجمل امرأة من بني إسرائيل؛ فدعا لها فجعلت أجمل امرأة من بني إسرائيل، فلما علمت أن ليس فيهم مثلها رغبت عنه و أرادت شيئا آخر، فدعا اللّه عليها أن يجعلها كلبة نباحة، فصارت كلبة نباحة فذهبت فيها دعوتان؛ فجاء بنوها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بنا على هذا قرار و قد صارت أمّنا كلبة نباحة يعيّرنا الناس بها فادع اللّه أن يردّها إلى الحالة التي كانت عليها، فدعا اللّه فعادت كما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الدعوات الثلاث، و هي البسوس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أحمد بن عبيد اللّه بن كادش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قرئ علي إسناده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اروه عني، و ناولني 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علي محمد بن الحسين الجازري، أخبرنا أبو الفرج المعافى بن زكريا </w:t>
      </w:r>
      <w:r>
        <w:rPr>
          <w:rStyle w:val="FootnoteAnchor"/>
          <w:rtl w:val="true"/>
        </w:rPr>
        <w:footnoteReference w:id="1766"/>
      </w:r>
      <w:r>
        <w:rPr>
          <w:rFonts w:ascii="Amiri" w:hAnsi="Amiri" w:eastAsia="Amiri" w:cs="Amiri"/>
          <w:color w:val="111111"/>
          <w:sz w:val="28"/>
          <w:sz w:val="28"/>
          <w:szCs w:val="28"/>
          <w:rtl w:val="true"/>
          <w:lang w:bidi="ar-SA"/>
        </w:rPr>
        <w:t xml:space="preserve">،حدثنا الحسين بن القاسم الكوكبي، حدثنا أبو إسماعيل الترمذي، حدثنا عبد اللّه بن الزبير الحميدي، حدثنا سفيان بن عيينة، عن أبي سعد </w:t>
      </w:r>
      <w:r>
        <w:rPr>
          <w:rStyle w:val="FootnoteAnchor"/>
          <w:rtl w:val="true"/>
        </w:rPr>
        <w:footnoteReference w:id="1767"/>
      </w:r>
      <w:r>
        <w:rPr>
          <w:rFonts w:ascii="Amiri" w:hAnsi="Amiri" w:eastAsia="Amiri" w:cs="Amiri"/>
          <w:color w:val="111111"/>
          <w:sz w:val="28"/>
          <w:sz w:val="28"/>
          <w:szCs w:val="28"/>
          <w:rtl w:val="true"/>
          <w:lang w:bidi="ar-SA"/>
        </w:rPr>
        <w:t>،عن عكرمة، عن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اتْلُ‌ عَلَيْهِمْ‌ نَبَأَ الَّذِي آتَيْنٰاهُ‌ آيٰاتِنٰا فَانْسَلَخَ‌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رجل كان في بني إسرائيل أعطي ثلاث دعوات يستجاب له فيهن ما يدعو به، و كانت له امرأة له منها ولد و كانت سمجة دميمة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أن يجعلني أجمل امرأة في بني إسرائيل، فدعا اللّه لها، فلما علمت أن ليس في بني إسرائيل مثلها رغبت عن زوجها و أرادت غيره، فلما رغبت عنه دعا اللّه أن يجعلها كلبة نباحة، فذهبت منه فيها دعوتان؛ فجاء بنوها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بنا على هذا صبر، أن صارت أمّنا كلبة نباحة يعيّرنا الناس بها، فادع اللّه أن يردّها إلى الحال التي كانت عليها أولا، فدعا اللّه فعادت كما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فيها الدعوات الثلاث، فسمّيت البسوس،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أشأم من البسوس</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عند أهل السير و الأخبار أن البسوس التي يقال من أجلها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أشأم</w:t>
      </w:r>
      <w:r>
        <w:rPr>
          <w:rFonts w:eastAsia="Amiri" w:cs="Amiri" w:ascii="Amiri" w:hAnsi="Amiri"/>
          <w:color w:val="111111"/>
          <w:sz w:val="28"/>
          <w:szCs w:val="28"/>
          <w:rtl w:val="true"/>
          <w:lang w:bidi="ar-SA"/>
        </w:rPr>
        <w:t xml:space="preserve">] </w:t>
      </w:r>
      <w:r>
        <w:rPr>
          <w:rStyle w:val="FootnoteAnchor"/>
          <w:rtl w:val="true"/>
        </w:rPr>
        <w:footnoteReference w:id="1768"/>
      </w:r>
      <w:r>
        <w:rPr>
          <w:rFonts w:ascii="Amiri" w:hAnsi="Amiri" w:eastAsia="Amiri" w:cs="Amiri"/>
          <w:color w:val="111111"/>
          <w:sz w:val="28"/>
          <w:sz w:val="28"/>
          <w:szCs w:val="28"/>
          <w:rtl w:val="true"/>
          <w:lang w:bidi="ar-SA"/>
        </w:rPr>
        <w:t>من البسوس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الناقة التي جرى فيما جرى من أمرها حرب داحس و الغبراء </w:t>
      </w:r>
      <w:r>
        <w:rPr>
          <w:rStyle w:val="FootnoteAnchor"/>
          <w:rtl w:val="true"/>
        </w:rPr>
        <w:footnoteReference w:id="1769"/>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المعروف من قول جمهور أهل التأويل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اتْلُ‌ عَلَيْهِمْ‌ نَبَأَ الَّذِي آتَيْنٰاهُ‌ آيٰاتِنٰا فَانْسَلَخَ‌ مِنْهٰا يعني به بلعم بن باعورا الذي دعا للجبارين على موسى و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أمية بن أبي الصلت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لكلّ‌ واحد من هذين اللّذين سميناهما حديث يطول و قد جاء في الخبر أن الذي وصفنا ما حكينا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الخبر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سمجة بكسر الميم مثل نصرة </w:t>
      </w:r>
      <w:r>
        <w:rPr>
          <w:rStyle w:val="FootnoteAnchor"/>
          <w:rtl w:val="true"/>
        </w:rPr>
        <w:footnoteReference w:id="17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حكى سيبويه عن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سمج بتسكين الميم مثل سمح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سميج </w:t>
      </w:r>
      <w:r>
        <w:rPr>
          <w:rStyle w:val="FootnoteAnchor"/>
          <w:rtl w:val="true"/>
        </w:rPr>
        <w:footnoteReference w:id="1771"/>
      </w:r>
      <w:r>
        <w:rPr>
          <w:rFonts w:ascii="Amiri" w:hAnsi="Amiri" w:eastAsia="Amiri" w:cs="Amiri"/>
          <w:color w:val="111111"/>
          <w:sz w:val="28"/>
          <w:sz w:val="28"/>
          <w:szCs w:val="28"/>
          <w:rtl w:val="true"/>
          <w:lang w:bidi="ar-SA"/>
        </w:rPr>
        <w:t>كقبيح،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يقولوا سمج </w:t>
      </w:r>
      <w:r>
        <w:rPr>
          <w:rStyle w:val="FootnoteAnchor"/>
          <w:rtl w:val="true"/>
        </w:rPr>
        <w:footnoteReference w:id="1772"/>
      </w:r>
      <w:r>
        <w:rPr>
          <w:rFonts w:ascii="Amiri" w:hAnsi="Amiri" w:eastAsia="Amiri" w:cs="Amiri"/>
          <w:color w:val="111111"/>
          <w:sz w:val="28"/>
          <w:sz w:val="28"/>
          <w:szCs w:val="28"/>
          <w:rtl w:val="true"/>
          <w:lang w:bidi="ar-SA"/>
        </w:rPr>
        <w:t>و إن كانت العامة قد أولعت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الراوي في 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تعيرنا الناس بها، الفصيح من كلام العرب عيرت فلانا كذا و أما عيّرته بكذا فلغة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مقصرة</w:t>
      </w:r>
      <w:r>
        <w:rPr>
          <w:rFonts w:eastAsia="Amiri" w:cs="Amiri" w:ascii="Amiri" w:hAnsi="Amiri"/>
          <w:color w:val="111111"/>
          <w:sz w:val="28"/>
          <w:szCs w:val="28"/>
          <w:rtl w:val="true"/>
          <w:lang w:bidi="ar-SA"/>
        </w:rPr>
        <w:t xml:space="preserve">] </w:t>
      </w:r>
      <w:r>
        <w:rPr>
          <w:rStyle w:val="FootnoteAnchor"/>
          <w:rtl w:val="true"/>
        </w:rPr>
        <w:footnoteReference w:id="1773"/>
      </w:r>
      <w:r>
        <w:rPr>
          <w:rFonts w:ascii="Amiri" w:hAnsi="Amiri" w:eastAsia="Amiri" w:cs="Amiri"/>
          <w:color w:val="111111"/>
          <w:sz w:val="28"/>
          <w:sz w:val="28"/>
          <w:szCs w:val="28"/>
          <w:rtl w:val="true"/>
          <w:lang w:bidi="ar-SA"/>
        </w:rPr>
        <w:t>عن الأولى في الاشتهار و الفصاحة و إن كانت هي الجارية على ألسنة العامة، و من اللغة الأولى قول النابغة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عيّرتني بنو ذبيان رهبته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عليّ‌ بأن أخشاك من عار </w:t>
      </w:r>
      <w:r>
        <w:rPr>
          <w:rStyle w:val="FootnoteAnchor"/>
          <w:rtl w:val="true"/>
        </w:rPr>
        <w:footnoteReference w:id="1774"/>
      </w:r>
    </w:p>
    <w:p>
      <w:pPr>
        <w:pStyle w:val="BookText"/>
        <w:rPr/>
      </w:pPr>
      <w:r>
        <w:rPr>
          <w:rFonts w:ascii="IRNazanin" w:hAnsi="IRNazanin" w:eastAsia="IRNazanin"/>
          <w:color w:val="111111"/>
          <w:sz w:val="28"/>
          <w:sz w:val="28"/>
          <w:szCs w:val="28"/>
          <w:rtl w:val="true"/>
          <w:lang w:bidi="fa-IR"/>
        </w:rPr>
        <w:t xml:space="preserve">و قال المتلمس </w:t>
      </w:r>
      <w:r>
        <w:rPr>
          <w:rStyle w:val="FootnoteAnchor"/>
          <w:rtl w:val="true"/>
        </w:rPr>
        <w:footnoteReference w:id="1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تعيّرني أمي رجال و لا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 كرم إلاّ بأن يتكرّما</w:t>
      </w:r>
    </w:p>
    <w:p>
      <w:pPr>
        <w:pStyle w:val="BookText"/>
        <w:rPr/>
      </w:pPr>
      <w:r>
        <w:rPr>
          <w:rFonts w:ascii="Amiri" w:hAnsi="Amiri" w:eastAsia="Amiri" w:cs="Amiri"/>
          <w:color w:val="111111"/>
          <w:sz w:val="28"/>
          <w:sz w:val="28"/>
          <w:szCs w:val="28"/>
          <w:rtl w:val="true"/>
          <w:lang w:bidi="ar-SA"/>
        </w:rPr>
        <w:t xml:space="preserve">و قال المقنّع الكندي في اللغة الأخرى </w:t>
      </w:r>
      <w:r>
        <w:rPr>
          <w:rStyle w:val="FootnoteAnchor"/>
          <w:rtl w:val="true"/>
        </w:rPr>
        <w:footnoteReference w:id="1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يعيّرني قومي بالدين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تديّنت في أشياء تكسبهم مجدا</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بخط‍‌ عبد الوهاب بن عيسى بن عبد الرّحمن بن ماهان، أخبرنا الحسن بن رشيق، أخبرنا أبو القاسم الحسن بن آدم بن عبد اللّه العسقلاني، حدّثني عبيد بن محمد </w:t>
      </w:r>
    </w:p>
    <w:p>
      <w:pPr>
        <w:pStyle w:val="BookText"/>
        <w:rPr/>
      </w:pPr>
      <w:r>
        <w:rPr>
          <w:rFonts w:ascii="Amiri" w:hAnsi="Amiri" w:eastAsia="Amiri" w:cs="Amiri"/>
          <w:color w:val="111111"/>
          <w:sz w:val="28"/>
          <w:sz w:val="28"/>
          <w:szCs w:val="28"/>
          <w:rtl w:val="true"/>
          <w:lang w:bidi="ar-SA"/>
        </w:rPr>
        <w:t xml:space="preserve">الكشوري </w:t>
      </w:r>
      <w:r>
        <w:rPr>
          <w:rStyle w:val="FootnoteAnchor"/>
          <w:rtl w:val="true"/>
        </w:rPr>
        <w:footnoteReference w:id="1777"/>
      </w:r>
      <w:r>
        <w:rPr>
          <w:rFonts w:ascii="Amiri" w:hAnsi="Amiri" w:eastAsia="Amiri" w:cs="Amiri"/>
          <w:color w:val="111111"/>
          <w:sz w:val="28"/>
          <w:sz w:val="28"/>
          <w:szCs w:val="28"/>
          <w:rtl w:val="true"/>
          <w:lang w:bidi="ar-SA"/>
        </w:rPr>
        <w:t>،حدّثني محمد بن يوسف، أنبأنا بكر بن عبد اللّه بن الشرور، أخبرني عبد الصمد بن معقل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وهبا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فرعون من الفراعنة أمة موسى بعده فلم يستطعهم، فبعث إلى السحرة و الكهنة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دلوني على أمر أقوى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 إرث من علم، و هم أمية أمة موسى و لا يقوى عليهم إلاّ بلعام منهم، فبعث إلى بلعم بن باعوراء و هو الذي قال اللّه آتَيْنٰاهُ‌ آيٰاتِنٰا فَانْسَلَخَ‌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أَخْلَدَ إِلَى الْأَرْضِ‌ وَ اتَّبَعَ‌ هَوٰاهُ‌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ركن إلى الدنيا فخرج إليه فأجابه فركب </w:t>
      </w:r>
      <w:r>
        <w:rPr>
          <w:rStyle w:val="FootnoteAnchor"/>
          <w:rtl w:val="true"/>
        </w:rPr>
        <w:footnoteReference w:id="1778"/>
      </w:r>
      <w:r>
        <w:rPr>
          <w:rFonts w:ascii="Amiri" w:hAnsi="Amiri" w:eastAsia="Amiri" w:cs="Amiri"/>
          <w:color w:val="111111"/>
          <w:sz w:val="28"/>
          <w:sz w:val="28"/>
          <w:szCs w:val="28"/>
          <w:rtl w:val="true"/>
          <w:lang w:bidi="ar-SA"/>
        </w:rPr>
        <w:t>أتانا، و كانت الأنبياء تركب الأتن فسار حتى إذا كان في بعض الطريق ربضت، فضربها و أخلف عليها بالضرب، فالتفتت إليه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ألجأك إلى هذا؟ أ ترى ما بين يديك‌؟ فنظر فإذا جبريل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ينبغي لك أن تخرج المخرج الذي خرجته، فإذا فعلت فقل حقا تقدم عليه، فأمر له بالفرش و الخدم و المال، فأخذ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لي على عدوّي هؤلاء دعوة أنصر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 فلما التفت </w:t>
      </w:r>
      <w:r>
        <w:rPr>
          <w:rStyle w:val="FootnoteAnchor"/>
          <w:rtl w:val="true"/>
        </w:rPr>
        <w:footnoteReference w:id="1779"/>
      </w:r>
      <w:r>
        <w:rPr>
          <w:rFonts w:ascii="Amiri" w:hAnsi="Amiri" w:eastAsia="Amiri" w:cs="Amiri"/>
          <w:color w:val="111111"/>
          <w:sz w:val="28"/>
          <w:sz w:val="28"/>
          <w:szCs w:val="28"/>
          <w:rtl w:val="true"/>
          <w:lang w:bidi="ar-SA"/>
        </w:rPr>
        <w:t>الفتيان قال بنو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أمة موسى مباركة و مبارك من بارك عليهم، و ملعون من لعنهم، فقال صاحبه الذي بعثه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زدتنا إلاّ خبالا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فلما تراءت الفئتان قال مثل الذي فعاتبه فقال له كما قال فما استطعت إلاّ ما رأيت، و لكني أدلك على شيء إن فعلته و أصابوه نصرت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w:t>
      </w:r>
      <w:r>
        <w:rPr>
          <w:rFonts w:eastAsia="Amiri" w:cs="Amiri" w:ascii="Amiri" w:hAnsi="Amiri"/>
          <w:color w:val="111111"/>
          <w:sz w:val="28"/>
          <w:szCs w:val="28"/>
          <w:rtl w:val="true"/>
          <w:lang w:bidi="ar-SA"/>
        </w:rPr>
        <w:t xml:space="preserve">] </w:t>
      </w:r>
      <w:r>
        <w:rPr>
          <w:rStyle w:val="FootnoteAnchor"/>
          <w:rtl w:val="true"/>
        </w:rPr>
        <w:footnoteReference w:id="1780"/>
      </w:r>
      <w:r>
        <w:rPr>
          <w:rFonts w:ascii="Amiri" w:hAnsi="Amiri" w:eastAsia="Amiri" w:cs="Amiri"/>
          <w:color w:val="111111"/>
          <w:sz w:val="28"/>
          <w:sz w:val="28"/>
          <w:szCs w:val="28"/>
          <w:rtl w:val="true"/>
          <w:lang w:bidi="ar-SA"/>
        </w:rPr>
        <w:t xml:space="preserve">تقصد إلى نساء شباب حسان، فنحمل عليهن الحلي و العطر ثم تبثهن في العسكر فإن أصابوهن خذلوا، ففعل فما تعرض لهن إلاّ رجل واحد بواحدة حبسها في خيمته، فجاشهم الموت جوشة أذهب ثلثهم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ففزعوا لذلك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أحدثنا حدثا، ففتشوا المنازل فوجدوه على بطنها</w:t>
      </w:r>
      <w:r>
        <w:rPr>
          <w:rFonts w:eastAsia="Amiri" w:cs="Amiri" w:ascii="Amiri" w:hAnsi="Amiri"/>
          <w:color w:val="111111"/>
          <w:sz w:val="28"/>
          <w:szCs w:val="28"/>
          <w:rtl w:val="true"/>
          <w:lang w:bidi="ar-SA"/>
        </w:rPr>
        <w:t xml:space="preserve">] </w:t>
      </w:r>
      <w:r>
        <w:rPr>
          <w:rStyle w:val="FootnoteAnchor"/>
          <w:rtl w:val="true"/>
        </w:rPr>
        <w:footnoteReference w:id="1781"/>
      </w:r>
      <w:r>
        <w:rPr>
          <w:rFonts w:ascii="Amiri" w:hAnsi="Amiri" w:eastAsia="Amiri" w:cs="Amiri"/>
          <w:color w:val="111111"/>
          <w:sz w:val="28"/>
          <w:sz w:val="28"/>
          <w:szCs w:val="28"/>
          <w:rtl w:val="true"/>
          <w:lang w:bidi="ar-SA"/>
        </w:rPr>
        <w:t>فشكوهما بالحربة و قتلوهما، فرفع الموت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الأكفاني، أنبأنا عبد العزيز الكتاني، 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عبد العزيز، أنبا عبد الوهاب الميداني، أنبأنا أبو سليمان بن زبر، قالا</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العابد أبو محمد عبد اللّه بن أحمد الفرغاني، أخبرنا محمد بن جرير الطبري </w:t>
      </w:r>
      <w:r>
        <w:rPr>
          <w:rStyle w:val="FootnoteAnchor"/>
          <w:rtl w:val="true"/>
        </w:rPr>
        <w:footnoteReference w:id="1782"/>
      </w:r>
      <w:r>
        <w:rPr>
          <w:rFonts w:eastAsia="Times New Roman" w:cs="Times New Roman" w:ascii="Times New Roman" w:hAnsi="Times New Roman"/>
          <w:color w:val="111111"/>
          <w:sz w:val="28"/>
          <w:szCs w:val="28"/>
          <w:rtl w:val="true"/>
          <w:lang w:val="en-US" w:bidi="en-US"/>
        </w:rPr>
        <w:t xml:space="preserve">: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ابن حميد، حدّثنا سلمة، عن محمد بن إسحاق، عن سالم أبي النّضر أنه حدّث أن موسى لما نزل في أرض بني كنعان من أرض الشام، و كان بلعم ببالعة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من قرى البلقاء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نزل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ببني إسرائيل ذلك المنزل، أتت قوم بلعم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بلعم، هذا موسى بن عمران في بني إسرائيل قد جاء يخرجنا من بلادنا، و يقتلنا و يحلها بنو إسرائيل، و يسكنها، و إنّا قومك و ليس لنا منزل، و أنت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مجاب الدعوة،</w:t>
      </w:r>
      <w:r>
        <w:rPr>
          <w:rFonts w:eastAsia="Amiri" w:cs="Amiri" w:ascii="Amiri" w:hAnsi="Amiri"/>
          <w:color w:val="111111"/>
          <w:sz w:val="28"/>
          <w:szCs w:val="28"/>
          <w:rtl w:val="true"/>
          <w:lang w:bidi="ar-SA"/>
        </w:rPr>
        <w:t xml:space="preserve">] </w:t>
      </w:r>
      <w:r>
        <w:rPr>
          <w:rStyle w:val="FootnoteAnchor"/>
          <w:rtl w:val="true"/>
        </w:rPr>
        <w:footnoteReference w:id="1783"/>
      </w:r>
      <w:r>
        <w:rPr>
          <w:rFonts w:ascii="Amiri" w:hAnsi="Amiri" w:eastAsia="Amiri" w:cs="Amiri"/>
          <w:color w:val="111111"/>
          <w:sz w:val="28"/>
          <w:sz w:val="28"/>
          <w:szCs w:val="28"/>
          <w:rtl w:val="true"/>
          <w:lang w:bidi="ar-SA"/>
        </w:rPr>
        <w:t>فاخرج فادع اللّه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 اللّه معه الملائكة و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أذهب أدعو</w:t>
      </w:r>
      <w:r>
        <w:rPr>
          <w:rFonts w:eastAsia="Amiri" w:cs="Amiri" w:ascii="Amiri" w:hAnsi="Amiri"/>
          <w:color w:val="111111"/>
          <w:sz w:val="28"/>
          <w:szCs w:val="28"/>
          <w:rtl w:val="true"/>
          <w:lang w:bidi="ar-SA"/>
        </w:rPr>
        <w:t xml:space="preserve">] </w:t>
      </w:r>
      <w:r>
        <w:rPr>
          <w:rStyle w:val="FootnoteAnchor"/>
          <w:rtl w:val="true"/>
        </w:rPr>
        <w:footnoteReference w:id="1784"/>
      </w:r>
      <w:r>
        <w:rPr>
          <w:rFonts w:ascii="Amiri" w:hAnsi="Amiri" w:eastAsia="Amiri" w:cs="Amiri"/>
          <w:color w:val="111111"/>
          <w:sz w:val="28"/>
          <w:sz w:val="28"/>
          <w:szCs w:val="28"/>
          <w:rtl w:val="true"/>
          <w:lang w:bidi="ar-SA"/>
        </w:rPr>
        <w:t>عليهم، و أنا أعلم من اللّه ما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لنا من منزل، فلم يزالوا به يرفقونه </w:t>
      </w:r>
      <w:r>
        <w:rPr>
          <w:rStyle w:val="FootnoteAnchor"/>
          <w:rtl w:val="true"/>
        </w:rPr>
        <w:footnoteReference w:id="1785"/>
      </w:r>
      <w:r>
        <w:rPr>
          <w:rFonts w:ascii="Amiri" w:hAnsi="Amiri" w:eastAsia="Amiri" w:cs="Amiri"/>
          <w:color w:val="111111"/>
          <w:sz w:val="28"/>
          <w:sz w:val="28"/>
          <w:szCs w:val="28"/>
          <w:rtl w:val="true"/>
          <w:lang w:bidi="ar-SA"/>
        </w:rPr>
        <w:t xml:space="preserve">،و يتضرعون إليه حتى فتنوه، فانفتن فركب حمارا متوجها إلى الجبل الذي يطلعه على عسكر بني إسرائيل، و هو جبل حسبان، فما سار عليها غير كثير، حتى ربضت به، فنزل عنها فضربها حتى إذا أذلقها قامت فركبها، فلم تسر به حتى ربضت فضربها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Style w:val="FootnoteAnchor"/>
          <w:rtl w:val="true"/>
        </w:rPr>
        <w:footnoteReference w:id="1786"/>
      </w:r>
      <w:r>
        <w:rPr>
          <w:rFonts w:ascii="Amiri" w:hAnsi="Amiri" w:eastAsia="Amiri" w:cs="Amiri"/>
          <w:color w:val="111111"/>
          <w:sz w:val="28"/>
          <w:sz w:val="28"/>
          <w:szCs w:val="28"/>
          <w:rtl w:val="true"/>
          <w:lang w:bidi="ar-SA"/>
        </w:rPr>
        <w:t>أذلقها أذن اللّه لها فكلّمته حجة عليه،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بلعام </w:t>
      </w:r>
      <w:r>
        <w:rPr>
          <w:rStyle w:val="FootnoteAnchor"/>
          <w:rtl w:val="true"/>
        </w:rPr>
        <w:footnoteReference w:id="1787"/>
      </w:r>
      <w:r>
        <w:rPr>
          <w:rFonts w:ascii="Amiri" w:hAnsi="Amiri" w:eastAsia="Amiri" w:cs="Amiri"/>
          <w:color w:val="111111"/>
          <w:sz w:val="28"/>
          <w:sz w:val="28"/>
          <w:szCs w:val="28"/>
          <w:rtl w:val="true"/>
          <w:lang w:bidi="ar-SA"/>
        </w:rPr>
        <w:t xml:space="preserve">،أين تذهب، أ لا ترى الملائكة أمامي تردني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وجهي هذا، أ تذهب إلى نبي اللّه و المؤمنين تدعو عليهم، فلم ينزع عنها يضربها</w:t>
      </w:r>
      <w:r>
        <w:rPr>
          <w:rFonts w:eastAsia="Amiri" w:cs="Amiri" w:ascii="Amiri" w:hAnsi="Amiri"/>
          <w:color w:val="111111"/>
          <w:sz w:val="28"/>
          <w:szCs w:val="28"/>
          <w:rtl w:val="true"/>
          <w:lang w:bidi="ar-SA"/>
        </w:rPr>
        <w:t xml:space="preserve">] </w:t>
      </w:r>
      <w:r>
        <w:rPr>
          <w:rStyle w:val="FootnoteAnchor"/>
          <w:rtl w:val="true"/>
        </w:rPr>
        <w:footnoteReference w:id="1788"/>
      </w:r>
      <w:r>
        <w:rPr>
          <w:rFonts w:ascii="Amiri" w:hAnsi="Amiri" w:eastAsia="Amiri" w:cs="Amiri"/>
          <w:color w:val="111111"/>
          <w:sz w:val="28"/>
          <w:sz w:val="28"/>
          <w:szCs w:val="28"/>
          <w:rtl w:val="true"/>
          <w:lang w:bidi="ar-SA"/>
        </w:rPr>
        <w:t>فخلّى اللّه سبيلها حين فعل بها ذلك، فانطلقت حتى إذا أشرفت به على رأس جبل حسبان، على عسكر موسى و بني إسرائيل، جعل يدعو عليهم، فلا يدعو عليهم بشيء إلاّ صرف به لسانه إلى قومه، و لا يدعو لقومه بخير إلاّ صرف لسانه لبني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تدري يا بلعم ما تصنع، إنما تدعو لهم و تدعو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ما لا أملك، هذا شيء قد غلب اللّه عليه، و اندلع لسانه فوقع على صدره،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ذهبت مني الآن الدنيا و الآخرة، فلم يبق إلاّ المكر و الحيلة، فسأمكر و أحتال، جمّلوا النساء و أعطوهن السلع، ثم أرسلوهن إلى العسكر يبعنها فيه، و مروهن فلا تمنع امرأة نفسها من رجل أرادها؛ فإنه إن زنى رجل واحد منهم كفيتموهم </w:t>
      </w:r>
      <w:r>
        <w:rPr>
          <w:rStyle w:val="FootnoteAnchor"/>
          <w:rtl w:val="true"/>
        </w:rPr>
        <w:footnoteReference w:id="1789"/>
      </w:r>
      <w:r>
        <w:rPr>
          <w:rFonts w:ascii="Amiri" w:hAnsi="Amiri" w:eastAsia="Amiri" w:cs="Amiri"/>
          <w:color w:val="111111"/>
          <w:sz w:val="28"/>
          <w:sz w:val="28"/>
          <w:szCs w:val="28"/>
          <w:rtl w:val="true"/>
          <w:lang w:bidi="ar-SA"/>
        </w:rPr>
        <w:t xml:space="preserve">،ففعلوا، فلما دخل النساء العسكر مرت امرأة من الكنعانيين اسمها كيسى </w:t>
      </w:r>
      <w:r>
        <w:rPr>
          <w:rStyle w:val="FootnoteAnchor"/>
          <w:rtl w:val="true"/>
        </w:rPr>
        <w:footnoteReference w:id="1790"/>
      </w:r>
      <w:r>
        <w:rPr>
          <w:rFonts w:ascii="Amiri" w:hAnsi="Amiri" w:eastAsia="Amiri" w:cs="Amiri"/>
          <w:color w:val="111111"/>
          <w:sz w:val="28"/>
          <w:sz w:val="28"/>
          <w:szCs w:val="28"/>
          <w:rtl w:val="true"/>
          <w:lang w:bidi="ar-SA"/>
        </w:rPr>
        <w:t xml:space="preserve">برجل من عظماء بني إسرائيل، و هو زمري بن شلوم، رأس سبط‍‌ شمعون بن يعقوب بن إسحاق بن إبراهيم، فقام إليها </w:t>
      </w:r>
    </w:p>
    <w:p>
      <w:pPr>
        <w:pStyle w:val="BookText"/>
        <w:rPr/>
      </w:pPr>
      <w:r>
        <w:rPr>
          <w:rFonts w:ascii="Amiri" w:hAnsi="Amiri" w:eastAsia="Amiri" w:cs="Amiri"/>
          <w:color w:val="111111"/>
          <w:sz w:val="28"/>
          <w:sz w:val="28"/>
          <w:szCs w:val="28"/>
          <w:rtl w:val="true"/>
          <w:lang w:bidi="ar-SA"/>
        </w:rPr>
        <w:t>فأخذ بيدها حين أعجبه جمالها، ثم أقبل حتى وقف بها على موسى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أظنك ستقول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حرام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حرام عليك لا تقربها،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لا نطيعك في هذا، ثم دخل بها قبته فوقع عليها، فأرسل اللّه الطاعون على بني إسرائيل، و كان فنحاص بن العيزار بن هارون صاحب أمر موسى، و كان رجلا قد أعطي بسطة في الخلق، و قوة في البطش، و كان غائبا حين صنع زمري بن شلوم ما صنع، فجاء و الطاعون يحوس في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 الخبر فأخذ حربته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من حديد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دخل عليهما القبة و هما متضاجعان فانتظمهما بحربته، ثم خرج بهما رافعهما إلى السماء، و الحربة قد أخذها بذراعه، و اعتمد بمرفقه على خاصرته، و أسند الحربة إلى لحيته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بكر العيزار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هكذا نفعل بمن يعصيك، و رفع الطاعون فحسب من هلك من بني إسرائيل في الطاعون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بين أن أصاب زمري المرأة إلى أن قتله فنحاص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فوجدوه قد هلك منهم سبعون ألفا، و المقلّ‌ عليهم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 ألفا في ساعة من النهار، فمن هنالك يعطي بنو إسرائيل ولد فنحاص بن العيزار بن هارون من كلّ‌ ذبيحة ذبحها القبّة و الذراع و اللّحي، لاعتماده بالحربة على خاصرته، و أخذه إيّاها بذراعه، و إسناده إياها إلى لحيته، و البكر من كل أموالهم و أنفسهم، لأنه كان بكر العيزار، ففي بلعم بن باعورا أنزل اللّه تعالى على محمد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اتْلُ‌ عَلَيْهِمْ‌ نَبَأَ الَّذِي آتَيْنٰاهُ‌ آيٰاتِنٰا فَانْسَلَخَ‌ مِنْهٰا يعني بلعم فَأَتْبَعَهُ‌ الشَّيْطٰانُ‌ فَكٰانَ‌ مِنَ‌ الْغٰاوِينَ‌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لَعَلَّهُمْ‌ يَتَفَكَّرُونَ‌ </w:t>
      </w:r>
      <w:r>
        <w:rPr>
          <w:rStyle w:val="FootnoteAnchor"/>
          <w:rtl w:val="true"/>
        </w:rPr>
        <w:footnoteReference w:id="17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بني إسرائيل، إني قد جئتهم بخبر ما كان فيهم مما يخفون عليك</w:t>
      </w:r>
      <w:r>
        <w:rPr>
          <w:rFonts w:eastAsia="Amiri" w:cs="Amiri" w:ascii="Amiri" w:hAnsi="Amiri"/>
          <w:color w:val="111111"/>
          <w:sz w:val="28"/>
          <w:szCs w:val="28"/>
          <w:rtl w:val="true"/>
          <w:lang w:bidi="ar-SA"/>
        </w:rPr>
        <w:t xml:space="preserve">] </w:t>
      </w:r>
      <w:r>
        <w:rPr>
          <w:rStyle w:val="FootnoteAnchor"/>
          <w:rtl w:val="true"/>
        </w:rPr>
        <w:footnoteReference w:id="1792"/>
      </w:r>
      <w:r>
        <w:rPr>
          <w:rFonts w:ascii="Amiri" w:hAnsi="Amiri" w:eastAsia="Amiri" w:cs="Amiri"/>
          <w:color w:val="111111"/>
          <w:sz w:val="28"/>
          <w:sz w:val="28"/>
          <w:szCs w:val="28"/>
          <w:rtl w:val="true"/>
          <w:lang w:bidi="ar-SA"/>
        </w:rPr>
        <w:t>فيعرفون أنه لم يأت بهذا الخبر عما مضى فيهم إلاّ نبي يأتيه خبر السماء</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الوحش سبيع بن المسلّم، و أبو تراب حيدرة بن أحمد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الخطيب، أخبرني أبو الحسن بن رزقويه أنبأنا أحمد بن سندي، حدّثنا الحسن بن علي القطّان، حدّثنا إسماعيل بن عيسى، حدّثنا أبو حذيفة عن مقاتل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من حدّثني عن كعب الحبر و عبد اللّه بن زياد بن سمعان، و محمد بن إسحاق، عن سالم أبي النّضر، و عن عثمان بن الساج عن الكلبي عن أبي صالح و أبي إلياس، عن وهب بن منبه كلّ‌ هؤلاء يحدثون عن قصة بلعم بن باعوراء فزاد بعضهم </w:t>
      </w:r>
    </w:p>
    <w:p>
      <w:pPr>
        <w:pStyle w:val="BookText"/>
        <w:rPr/>
      </w:pPr>
      <w:r>
        <w:rPr>
          <w:rFonts w:ascii="Amiri" w:hAnsi="Amiri" w:eastAsia="Amiri" w:cs="Amiri"/>
          <w:color w:val="111111"/>
          <w:sz w:val="28"/>
          <w:sz w:val="28"/>
          <w:szCs w:val="28"/>
          <w:rtl w:val="true"/>
          <w:lang w:bidi="ar-SA"/>
        </w:rPr>
        <w:t>على بعض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بلعم بن باعوراء كان ينزل قرية من قرى البلقاء، و كان يحسن اسم اللّه الأعظم، و كان متمسكا بالدين، و إن موسى لما نزل أرض كنعان من الشام بين أريحاة و بين الأردن، و جبل البلقاء و التّيه، فيما بين هذه المواضع،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إليه بالق الملك فقال</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قد رهبنا من هؤلاء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موسى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قد جاز البحر ليخرجنا من بلادنا و ينزلها بني إسرائيل، و نحن قومك و ليس لك بقاء بعدنا، و لا خير لك في الحياة بعدنا، و أنت رجل مجاب الدعوة فاخرج فادع عليهم، فقال بلعم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نبي اللّه معه الملائكة و المؤمنون، كيف أدعو اللّه عزّ و جلّ‌ عليهم، و أنا أعلم من اللّه ما أعلم، و إني لا أدخل في شيء من أموركم فاعذروني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لنا من منزل </w:t>
      </w:r>
      <w:r>
        <w:rPr>
          <w:rStyle w:val="FootnoteAnchor"/>
          <w:rtl w:val="true"/>
        </w:rPr>
        <w:footnoteReference w:id="1793"/>
      </w:r>
      <w:r>
        <w:rPr>
          <w:rFonts w:ascii="Amiri" w:hAnsi="Amiri" w:eastAsia="Amiri" w:cs="Amiri"/>
          <w:color w:val="111111"/>
          <w:sz w:val="28"/>
          <w:sz w:val="28"/>
          <w:szCs w:val="28"/>
          <w:rtl w:val="true"/>
          <w:lang w:bidi="ar-SA"/>
        </w:rPr>
        <w:t>في هذه الحال، فلم يزالوا يترفقون به و يتضرعون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هؤلاء المسلمين باسنادهم أنه كانت له امرأة أنسب منها يحبّها و يطيعها و ينقاد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فدسّوا لها</w:t>
      </w:r>
      <w:r>
        <w:rPr>
          <w:rFonts w:eastAsia="Amiri" w:cs="Amiri" w:ascii="Amiri" w:hAnsi="Amiri"/>
          <w:color w:val="111111"/>
          <w:sz w:val="28"/>
          <w:szCs w:val="28"/>
          <w:rtl w:val="true"/>
          <w:lang w:bidi="ar-SA"/>
        </w:rPr>
        <w:t xml:space="preserve">] </w:t>
      </w:r>
      <w:r>
        <w:rPr>
          <w:rStyle w:val="FootnoteAnchor"/>
          <w:rtl w:val="true"/>
        </w:rPr>
        <w:footnoteReference w:id="1794"/>
      </w:r>
      <w:r>
        <w:rPr>
          <w:rFonts w:ascii="Amiri" w:hAnsi="Amiri" w:eastAsia="Amiri" w:cs="Amiri"/>
          <w:color w:val="111111"/>
          <w:sz w:val="28"/>
          <w:sz w:val="28"/>
          <w:szCs w:val="28"/>
          <w:rtl w:val="true"/>
          <w:lang w:bidi="ar-SA"/>
        </w:rPr>
        <w:t>هدايا فقبلتها، ثم أتوها فقالوا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نزل بنا ما ترين، فنحب أن تكلمي بلعام فإنه مجاب الدعوة فيدعو اللّه عزّ و جلّ‌، فإنه لا خير فيه بعدنا، فقالت لبلعم إن لهؤلاء القوم حقا و جوارا و حرمة، و ليس مثلك أسلم جيرانه عند الشدائد، و قد كانوا مجملين في أمرك و أنت جدير أن تكافئهم و تهتم بأمرهم؛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أني أعلم أن هذا الأمر من اللّه عزّ و جلّ‌ لأجبتهم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مرادهم</w:t>
      </w:r>
      <w:r>
        <w:rPr>
          <w:rFonts w:eastAsia="Amiri" w:cs="Amiri" w:ascii="Amiri" w:hAnsi="Amiri"/>
          <w:color w:val="111111"/>
          <w:sz w:val="28"/>
          <w:szCs w:val="28"/>
          <w:rtl w:val="true"/>
          <w:lang w:bidi="ar-SA"/>
        </w:rPr>
        <w:t xml:space="preserve">] </w:t>
      </w:r>
      <w:r>
        <w:rPr>
          <w:rStyle w:val="FootnoteAnchor"/>
          <w:rtl w:val="true"/>
        </w:rPr>
        <w:footnoteReference w:id="1795"/>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في أمرهم و لينفعهم جوارك، فلم تزل به حتى ضلّ‌ و غوى، و كان اللّه عزّ و جلّ‌ عزم له في أول مرة على الرشد ففتنته فافتتن، فركب حمارة فوجّهها إلى الجبل الذي يطلعه على عسكر بني إسرائيل، فلما سار غير بعيد ربضت به حمارته فنزل عنها فضربها حتى أذلقها فقامت فلم تسر إلاّ قليلا حتى ربضت ففعل بها مثل ذلك، فقامت فلم تسر إلاّ قليلا حتى ربضت، فضربها حتى أذلقها فقامت فأذن لها فكلّمته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بلعم إني مأمورة فلا تظلمني،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أمرك‌؟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عزّ و جلّ‌ أمرني، انظر إلى ما بين يديك أ لا ترى إلى الملائكة أمامي تردني عن وجهي هذا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تذهبين إلى نبي اللّه و المؤمنين يدعو عليهم بلعم‌؟ و قال بعض هؤلاء المسمين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الحمارة قالت أ لا ترى الوادي أمامي قد اضطرم نارا؟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فخلّى سبيلها ثم انطلق حتى أشرف على رأس جبل يطل على بني إسرائيل، </w:t>
      </w:r>
    </w:p>
    <w:p>
      <w:pPr>
        <w:pStyle w:val="BookText"/>
        <w:rPr/>
      </w:pPr>
      <w:r>
        <w:rPr>
          <w:rFonts w:ascii="Amiri" w:hAnsi="Amiri" w:eastAsia="Amiri" w:cs="Amiri"/>
          <w:color w:val="111111"/>
          <w:sz w:val="28"/>
          <w:sz w:val="28"/>
          <w:szCs w:val="28"/>
          <w:rtl w:val="true"/>
          <w:lang w:bidi="ar-SA"/>
        </w:rPr>
        <w:t>فجعل يدعو عليهم، فلا يدعو بشيء من سوء إلاّ صرف اللّه لسانه إلى قومه، و لا يدعو لقومه بخير إلاّ صرف اللّه عزّ و جلّ‌ لسانه إلى بني إسرائيل، و جعل يترحم على بني إسرائيل و يصلّي على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بلعم أ تدري ما تصنع إنما تدعو 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لا أملك، و هذا شيء قد غلب اللّه عزّ و جلّ‌ عليه، و أدلع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 هؤلاء المسلمين جاءته لمعة فذهبت ببصره فعمي،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ذهبت الدنيا و الآخرة مني، و لم يبق إلاّ المكر و الحيلة، و ليس إليهم سبيل و سأمكر لكم و احتال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أنهم قوم إذا أذنب مذنبهم و لم تغيّر عامّتهم عمّهم البلاء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لنا بشيء يدخل عليهم منه ذنب يعمهم من أجله العذاب‌؟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تدسّون في عسكركم النساء، فإني لا أعلم فتنة أوشك صرعة للرجل من المرأة، فانظروا نساء لهن جمال، فأعطوهن السلع ثم أرسلوهن إلى العسكر تبيعها فيه، و مروهنّ‌ فلا تمنع امرأة نفسها من رجل إذا أرادها، فإنهم إن زنى رجل منهم كفيتموهم، ففعلوا ذلك، فلما دخل النساء العسكر مرّت امرأة من الكنعانيين بنت صوريا برأس سبط‍‌ بن شمعون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زمري شلوم </w:t>
      </w:r>
      <w:r>
        <w:rPr>
          <w:rStyle w:val="FootnoteAnchor"/>
          <w:rtl w:val="true"/>
        </w:rPr>
        <w:footnoteReference w:id="17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إليها فأخذ بيدها حين أعجبه جمالها، ثم أقبل بها حتى وقف بها على موسى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لأظنك يا موسى ستقول هذه حرام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إنها حرام فلا تقربها،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أطيعك في هذا، ثم دخل بها قبّته فوقع عليها، فأرسل اللّه عز و جل الطاعون في بني إسرائيل، و كان فنحاص بن العيزار بن هارون، و هو صاحب أمر موسى، و كان رجلا قد أتى بسطة في الخلق، و قوة في البطش، و كان غائبا حين صنع زمري بن شلوم ما صنع، فجاء و الطاعون قد وقع في بني إسرائيل، فأخبر الخبر فأخذ حربته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حربته من حديد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عليهما القبة و هما مضطجعان فانتظمهما بحربته ثم خرج بهما و قد رفعهما إلى السماء بحربته قد أخذها بذراعيه و اعتمد بمرفقيه على خاصرته و أسند الحربة إلى لحيته فجعل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هكذا نفعل بمن عصاك فرفع اللّه عزّ و جلّ‌ الطاعون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 من هلك منهم في الطاعون سبعون ألفا من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هنالك يعطي بنو إسرائيل ولد فنحاص من كل ذبيحة يذبحونها القبّة و الذّراع و اللّحي لاعتماده بالحربة على خاصرته و أخذه إياها إلى لحيته، و البكر من أموالهم و أنفسهم لأنه كان البكر من ولد هارون</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بعض هؤلاء المسمين عن وهب بن منبه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بلعم أخذ أسيرا فأتي به موسى </w:t>
      </w:r>
      <w:bookmarkStart w:id="396" w:name="pg11914_109775"/>
    </w:p>
    <w:p>
      <w:pPr>
        <w:pStyle w:val="BookText"/>
        <w:rPr/>
      </w:pPr>
      <w:bookmarkEnd w:id="39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فقتله، و هكذا كانت سنتهم، و فيه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اتْلُ‌ عَلَيْهِمْ‌ نَبَأَ يعني حديث اَلَّذِي آتَيْنٰاهُ‌ آيٰاتِنٰا فَانْسَلَخَ‌ مِنْهٰا إلى آخر الآية، يعني فانسلخ منها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الذي أعطاه اللّه عزّ و جلّ‌، و ما كان يجاب إذا دعاه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إسحاق عن محمد بن إسحاق، عن الزّهري، عن سعيد بن المسيّب أن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مثل بلعم بن باعوراء في بني إسرائيل مثل أمية بن أبي الصّلت في هذه الأمة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2601</w:t>
      </w:r>
      <w:r>
        <w:rPr>
          <w:rFonts w:eastAsia="Amiri" w:cs="Amiri" w:ascii="Amiri" w:hAnsi="Amiri"/>
          <w:color w:val="111111"/>
          <w:sz w:val="28"/>
          <w:szCs w:val="28"/>
          <w:rtl w:val="true"/>
          <w:lang w:bidi="ar-SA"/>
        </w:rPr>
        <w:t>].</w:t>
      </w:r>
    </w:p>
    <w:p>
      <w:pPr>
        <w:pStyle w:val="Heading3"/>
        <w:numPr>
          <w:ilvl w:val="2"/>
          <w:numId w:val="1"/>
        </w:numPr>
        <w:rPr/>
      </w:pPr>
      <w:bookmarkStart w:id="397" w:name="__RefHeading___Toc13805545_73709187"/>
      <w:bookmarkStart w:id="398" w:name="_Toc149"/>
      <w:bookmarkEnd w:id="397"/>
      <w:r>
        <w:rPr>
          <w:rtl w:val="true"/>
        </w:rPr>
        <w:t>ذكر من اسمه بنان</w:t>
      </w:r>
      <w:bookmarkEnd w:id="398"/>
    </w:p>
    <w:p>
      <w:pPr>
        <w:pStyle w:val="Heading4"/>
        <w:numPr>
          <w:ilvl w:val="3"/>
          <w:numId w:val="1"/>
        </w:numPr>
        <w:rPr/>
      </w:pPr>
      <w:bookmarkStart w:id="399" w:name="__RefHeading___Toc13805547_73709187"/>
      <w:bookmarkStart w:id="400" w:name="_Toc150"/>
      <w:bookmarkEnd w:id="399"/>
      <w:r>
        <w:rPr/>
        <w:t>966</w:t>
      </w:r>
      <w:r>
        <w:rPr>
          <w:rtl w:val="true"/>
        </w:rPr>
        <w:t xml:space="preserve"> - </w:t>
      </w:r>
      <w:r>
        <w:rPr>
          <w:rtl w:val="true"/>
        </w:rPr>
        <w:t>بنان بن حازم</w:t>
      </w:r>
      <w:bookmarkEnd w:id="400"/>
    </w:p>
    <w:p>
      <w:pPr>
        <w:pStyle w:val="BookText"/>
        <w:rPr/>
      </w:pPr>
      <w:r>
        <w:rPr>
          <w:rFonts w:ascii="IRNazanin" w:hAnsi="IRNazanin" w:eastAsia="IRNazanin"/>
          <w:color w:val="111111"/>
          <w:sz w:val="28"/>
          <w:sz w:val="28"/>
          <w:szCs w:val="28"/>
          <w:rtl w:val="true"/>
          <w:lang w:bidi="fa-IR"/>
        </w:rPr>
        <w:t>أبو عبد السلام</w:t>
      </w:r>
    </w:p>
    <w:p>
      <w:pPr>
        <w:pStyle w:val="BookText"/>
        <w:rPr/>
      </w:pPr>
      <w:r>
        <w:rPr>
          <w:rFonts w:ascii="Amiri" w:hAnsi="Amiri" w:eastAsia="Amiri" w:cs="Amiri"/>
          <w:color w:val="111111"/>
          <w:sz w:val="28"/>
          <w:sz w:val="28"/>
          <w:szCs w:val="28"/>
          <w:rtl w:val="true"/>
          <w:lang w:bidi="ar-SA"/>
        </w:rPr>
        <w:t xml:space="preserve">حدّث ببعلبك </w:t>
      </w:r>
      <w:r>
        <w:rPr>
          <w:rStyle w:val="FootnoteAnchor"/>
          <w:rtl w:val="true"/>
        </w:rPr>
        <w:footnoteReference w:id="1797"/>
      </w:r>
      <w:r>
        <w:rPr>
          <w:rFonts w:ascii="Amiri" w:hAnsi="Amiri" w:eastAsia="Amiri" w:cs="Amiri"/>
          <w:color w:val="111111"/>
          <w:sz w:val="28"/>
          <w:sz w:val="28"/>
          <w:szCs w:val="28"/>
          <w:rtl w:val="true"/>
          <w:lang w:bidi="ar-SA"/>
        </w:rPr>
        <w:t xml:space="preserve">عن ثور بن يزيد الكلاعي </w:t>
      </w:r>
      <w:r>
        <w:rPr>
          <w:rStyle w:val="FootnoteAnchor"/>
          <w:rtl w:val="true"/>
        </w:rPr>
        <w:footnoteReference w:id="1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أحمد حاجب بن الوليد الأعور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أنبأنا أبو نعيم الحافظ‍‌، أخبرنا محمد بن أحمد بن إبراهيم، حدّثنا عبد اللّه بن محمد بن عبد العزيز، حدّثنا حاجب بن الوليد، حدّثنا بنان بن حازم ببعلبك،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 أبو عبد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ثور بن يزيد، عن مدرك بن عبد اللّه الكلاعي، عن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خيار هذه الأمة خيار الأولين و الآخرين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الأمة رجالا إنّ‌ أحدهم ليخرّ ساجدا لا يرفع رأسه حتى يغفر لمن خلفه فضلا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كعب يتحرّى الصفوف المؤخّرة رجاء أن يكون من أولئك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أجد هذا الاسم في شيء من كتب المختلف و المؤتلف و لا في غيرها</w:t>
      </w:r>
      <w:r>
        <w:rPr>
          <w:rFonts w:eastAsia="Amiri" w:cs="Amiri" w:ascii="Amiri" w:hAnsi="Amiri"/>
          <w:color w:val="111111"/>
          <w:sz w:val="28"/>
          <w:szCs w:val="28"/>
          <w:rtl w:val="true"/>
          <w:lang w:bidi="ar-SA"/>
        </w:rPr>
        <w:t>.</w:t>
      </w:r>
    </w:p>
    <w:p>
      <w:pPr>
        <w:pStyle w:val="Heading3"/>
        <w:numPr>
          <w:ilvl w:val="2"/>
          <w:numId w:val="1"/>
        </w:numPr>
        <w:rPr/>
      </w:pPr>
      <w:bookmarkStart w:id="401" w:name="__RefHeading___Toc13805549_73709187"/>
      <w:bookmarkStart w:id="402" w:name="_Toc151"/>
      <w:bookmarkEnd w:id="401"/>
      <w:r>
        <w:rPr>
          <w:rtl w:val="true"/>
        </w:rPr>
        <w:t>ذكر من اسمه بندار</w:t>
      </w:r>
      <w:bookmarkEnd w:id="402"/>
    </w:p>
    <w:p>
      <w:pPr>
        <w:pStyle w:val="Heading4"/>
        <w:numPr>
          <w:ilvl w:val="3"/>
          <w:numId w:val="1"/>
        </w:numPr>
        <w:rPr/>
      </w:pPr>
      <w:bookmarkStart w:id="403" w:name="__RefHeading___Toc13805551_73709187"/>
      <w:bookmarkStart w:id="404" w:name="_Toc152"/>
      <w:bookmarkEnd w:id="403"/>
      <w:r>
        <w:rPr/>
        <w:t>967</w:t>
      </w:r>
      <w:r>
        <w:rPr>
          <w:rtl w:val="true"/>
        </w:rPr>
        <w:t xml:space="preserve"> - </w:t>
      </w:r>
      <w:r>
        <w:rPr>
          <w:rtl w:val="true"/>
        </w:rPr>
        <w:t>بندار بن عبد اللّه الهمذاني  الصوفي</w:t>
      </w:r>
      <w:bookmarkEnd w:id="404"/>
    </w:p>
    <w:p>
      <w:pPr>
        <w:pStyle w:val="BookText"/>
        <w:rPr/>
      </w:pPr>
      <w:r>
        <w:rPr>
          <w:rFonts w:eastAsia="Amiri" w:cs="Amiri" w:ascii="Amiri" w:hAnsi="Amiri"/>
          <w:color w:val="111111"/>
          <w:sz w:val="28"/>
          <w:szCs w:val="28"/>
          <w:lang w:bidi="ar-SA"/>
        </w:rPr>
        <w:t>967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بندار بن عبد اللّه الهمذاني </w:t>
      </w:r>
      <w:r>
        <w:rPr>
          <w:rStyle w:val="FootnoteAnchor"/>
          <w:rtl w:val="true"/>
        </w:rPr>
        <w:footnoteReference w:id="1799"/>
      </w:r>
      <w:r>
        <w:rPr>
          <w:rFonts w:ascii="Amiri" w:hAnsi="Amiri" w:eastAsia="Amiri" w:cs="Amiri"/>
          <w:color w:val="111111"/>
          <w:sz w:val="28"/>
          <w:sz w:val="28"/>
          <w:szCs w:val="28"/>
          <w:rtl w:val="true"/>
          <w:lang w:bidi="ar-SA"/>
        </w:rPr>
        <w:t>الصوفي</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بدمشق عن القاضي أبي الحسن عبد العزيز بن محمد العكاوي</w:t>
      </w:r>
      <w:r>
        <w:rPr>
          <w:rFonts w:eastAsia="Amiri" w:cs="Amiri" w:ascii="Amiri" w:hAnsi="Amiri"/>
          <w:color w:val="111111"/>
          <w:sz w:val="28"/>
          <w:szCs w:val="28"/>
          <w:rtl w:val="true"/>
          <w:lang w:bidi="ar-SA"/>
        </w:rPr>
        <w:t xml:space="preserve">. </w:t>
      </w:r>
      <w:bookmarkStart w:id="405" w:name="pg11914_109776"/>
    </w:p>
    <w:p>
      <w:pPr>
        <w:pStyle w:val="BookText"/>
        <w:rPr/>
      </w:pPr>
      <w:bookmarkEnd w:id="405"/>
      <w:r>
        <w:rPr>
          <w:rFonts w:ascii="Amiri" w:hAnsi="Amiri" w:eastAsia="Amiri" w:cs="Amiri"/>
          <w:color w:val="111111"/>
          <w:sz w:val="28"/>
          <w:sz w:val="28"/>
          <w:szCs w:val="28"/>
          <w:rtl w:val="true"/>
          <w:lang w:bidi="ar-SA"/>
        </w:rPr>
        <w:t>كتب عنه نجا بن أحمد الشاهد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الحسن نجا بن أحمد بن عمرو، و أنبأنيه أبو الحسن علي بن مسلّم عنه، و أنبأنيه أبو الفرج غيث بن علي، أنبأنا بندار بن عبد اللّه الهمذاني </w:t>
      </w:r>
      <w:r>
        <w:rPr>
          <w:rStyle w:val="FootnoteAnchor"/>
          <w:rtl w:val="true"/>
        </w:rPr>
        <w:footnoteReference w:id="1800"/>
      </w:r>
      <w:r>
        <w:rPr>
          <w:rFonts w:ascii="Amiri" w:hAnsi="Amiri" w:eastAsia="Amiri" w:cs="Amiri"/>
          <w:color w:val="111111"/>
          <w:sz w:val="28"/>
          <w:sz w:val="28"/>
          <w:szCs w:val="28"/>
          <w:rtl w:val="true"/>
          <w:lang w:bidi="ar-SA"/>
        </w:rPr>
        <w:t xml:space="preserve">الصوفي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القاضي أبو الحسن عبد العزيز بن محمد 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بعكا </w:t>
      </w:r>
      <w:r>
        <w:rPr>
          <w:rStyle w:val="FootnoteAnchor"/>
          <w:rtl w:val="true"/>
        </w:rPr>
        <w:footnoteReference w:id="18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أنبأنا القاضي أبو أحمد محمد بن داود بن أحمد بن سليمان بن الربيع بن مصحح، أخبرني أبي </w:t>
      </w:r>
      <w:r>
        <w:rPr>
          <w:rStyle w:val="FootnoteAnchor"/>
          <w:rtl w:val="true"/>
        </w:rPr>
        <w:footnoteReference w:id="1802"/>
      </w:r>
      <w:r>
        <w:rPr>
          <w:rFonts w:ascii="Amiri" w:hAnsi="Amiri" w:eastAsia="Amiri" w:cs="Amiri"/>
          <w:color w:val="111111"/>
          <w:sz w:val="28"/>
          <w:sz w:val="28"/>
          <w:szCs w:val="28"/>
          <w:rtl w:val="true"/>
          <w:lang w:bidi="ar-SA"/>
        </w:rPr>
        <w:t xml:space="preserve">داود بن أحمد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بعسقلان في المسجد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محمد بن حمّاد الطّهراني </w:t>
      </w:r>
      <w:r>
        <w:rPr>
          <w:rStyle w:val="FootnoteAnchor"/>
          <w:rtl w:val="true"/>
        </w:rPr>
        <w:footnoteReference w:id="1803"/>
      </w:r>
      <w:r>
        <w:rPr>
          <w:rFonts w:ascii="Amiri" w:hAnsi="Amiri" w:eastAsia="Amiri" w:cs="Amiri"/>
          <w:color w:val="111111"/>
          <w:sz w:val="28"/>
          <w:sz w:val="28"/>
          <w:szCs w:val="28"/>
          <w:rtl w:val="true"/>
          <w:lang w:bidi="ar-SA"/>
        </w:rPr>
        <w:t>،حدّثنا عبد الرّزّاق عن معمر، عن الزّهري، عن عروة، عن عبد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لا ينزع العلم من الناس بعد أن يعطيهم إياه، و لكن يذهب بالعلماء، كلما أذهب </w:t>
      </w:r>
      <w:r>
        <w:rPr>
          <w:rStyle w:val="FootnoteAnchor"/>
          <w:rtl w:val="true"/>
        </w:rPr>
        <w:footnoteReference w:id="1804"/>
      </w:r>
      <w:r>
        <w:rPr>
          <w:rFonts w:ascii="Amiri" w:hAnsi="Amiri" w:eastAsia="Amiri" w:cs="Amiri"/>
          <w:color w:val="111111"/>
          <w:sz w:val="28"/>
          <w:sz w:val="28"/>
          <w:szCs w:val="28"/>
          <w:rtl w:val="true"/>
          <w:lang w:bidi="ar-SA"/>
        </w:rPr>
        <w:t>بعالم أذهب بما معه من العلم حتى لا يبقى من لا يعلم فيضلّوا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عاليا أبو القاسم بن الحصين، حدّثنا أبو علي بن المذهب، أخبرنا أبو بكر بن مالك، حدّثنا عبد اللّه بن أحمد </w:t>
      </w:r>
      <w:r>
        <w:rPr>
          <w:rStyle w:val="FootnoteAnchor"/>
          <w:rtl w:val="true"/>
        </w:rPr>
        <w:footnoteReference w:id="1805"/>
      </w:r>
      <w:r>
        <w:rPr>
          <w:rFonts w:ascii="Amiri" w:hAnsi="Amiri" w:eastAsia="Amiri" w:cs="Amiri"/>
          <w:color w:val="111111"/>
          <w:sz w:val="28"/>
          <w:sz w:val="28"/>
          <w:szCs w:val="28"/>
          <w:rtl w:val="true"/>
          <w:lang w:bidi="ar-SA"/>
        </w:rPr>
        <w:t xml:space="preserve">،حدّثني أبي، حدّثنا عبد الرّزّاق، أخبرنا معمر، عن الزّهري، عن عروة عن </w:t>
      </w:r>
      <w:r>
        <w:rPr>
          <w:rStyle w:val="FootnoteAnchor"/>
          <w:rtl w:val="true"/>
        </w:rPr>
        <w:footnoteReference w:id="1806"/>
      </w:r>
      <w:r>
        <w:rPr>
          <w:rFonts w:ascii="Amiri" w:hAnsi="Amiri" w:eastAsia="Amiri" w:cs="Amiri"/>
          <w:color w:val="111111"/>
          <w:sz w:val="28"/>
          <w:sz w:val="28"/>
          <w:szCs w:val="28"/>
          <w:rtl w:val="true"/>
          <w:lang w:bidi="ar-SA"/>
        </w:rPr>
        <w:t>عبد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لا ينزع العلم من الناس بعد أن يعطيهم إياه، و لكن يذهب بالعلماء، كلما ذهب عالم ذهب بما معه من العلم حتى يبقى من لا يعلم </w:t>
      </w:r>
      <w:r>
        <w:rPr>
          <w:rStyle w:val="FootnoteAnchor"/>
          <w:rtl w:val="true"/>
        </w:rPr>
        <w:footnoteReference w:id="1807"/>
      </w:r>
      <w:r>
        <w:rPr>
          <w:rFonts w:ascii="Amiri" w:hAnsi="Amiri" w:eastAsia="Amiri" w:cs="Amiri"/>
          <w:color w:val="111111"/>
          <w:sz w:val="28"/>
          <w:sz w:val="28"/>
          <w:szCs w:val="28"/>
          <w:rtl w:val="true"/>
          <w:lang w:bidi="ar-SA"/>
        </w:rPr>
        <w:t>فيضلّوا و يضلّوا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2603</w:t>
      </w:r>
      <w:r>
        <w:rPr>
          <w:rFonts w:eastAsia="Amiri" w:cs="Amiri" w:ascii="Amiri" w:hAnsi="Amiri"/>
          <w:color w:val="111111"/>
          <w:sz w:val="28"/>
          <w:szCs w:val="28"/>
          <w:rtl w:val="true"/>
          <w:lang w:bidi="ar-SA"/>
        </w:rPr>
        <w:t>].</w:t>
      </w:r>
    </w:p>
    <w:p>
      <w:pPr>
        <w:pStyle w:val="Heading4"/>
        <w:numPr>
          <w:ilvl w:val="3"/>
          <w:numId w:val="1"/>
        </w:numPr>
        <w:rPr/>
      </w:pPr>
      <w:bookmarkStart w:id="406" w:name="__RefHeading___Toc13805553_73709187"/>
      <w:bookmarkStart w:id="407" w:name="_Toc153"/>
      <w:bookmarkEnd w:id="406"/>
      <w:r>
        <w:rPr/>
        <w:t>968</w:t>
      </w:r>
      <w:r>
        <w:rPr>
          <w:rtl w:val="true"/>
        </w:rPr>
        <w:t xml:space="preserve"> - </w:t>
      </w:r>
      <w:r>
        <w:rPr>
          <w:rtl w:val="true"/>
        </w:rPr>
        <w:t>بندار بن عمر بن محمد بن أحمد</w:t>
      </w:r>
      <w:bookmarkEnd w:id="407"/>
    </w:p>
    <w:p>
      <w:pPr>
        <w:pStyle w:val="BookText"/>
        <w:rPr/>
      </w:pPr>
      <w:r>
        <w:rPr>
          <w:rFonts w:ascii="Amiri" w:hAnsi="Amiri" w:eastAsia="Amiri" w:cs="Amiri"/>
          <w:color w:val="111111"/>
          <w:sz w:val="28"/>
          <w:sz w:val="28"/>
          <w:szCs w:val="28"/>
          <w:rtl w:val="true"/>
          <w:lang w:bidi="ar-SA"/>
        </w:rPr>
        <w:t>أبو سعيد التّميمي الرّوياني</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قدم دمشق و نزل مسجد أبي </w:t>
      </w:r>
      <w:r>
        <w:rPr>
          <w:rStyle w:val="FootnoteAnchor"/>
          <w:rtl w:val="true"/>
        </w:rPr>
        <w:footnoteReference w:id="1808"/>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 بها و بغيرها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مطيع مكحول بن علي بن موسى الخراساني، و أبي منصور المظفّر بن محمد بن أحمد النحوي </w:t>
      </w:r>
      <w:bookmarkStart w:id="408" w:name="pg11914_109777"/>
    </w:p>
    <w:p>
      <w:pPr>
        <w:pStyle w:val="BookText"/>
        <w:rPr/>
      </w:pPr>
      <w:bookmarkEnd w:id="408"/>
      <w:r>
        <w:rPr>
          <w:rFonts w:ascii="Amiri" w:hAnsi="Amiri" w:eastAsia="Amiri" w:cs="Amiri"/>
          <w:color w:val="111111"/>
          <w:sz w:val="28"/>
          <w:sz w:val="28"/>
          <w:szCs w:val="28"/>
          <w:rtl w:val="true"/>
          <w:lang w:bidi="ar-SA"/>
        </w:rPr>
        <w:t>الدّينوري، و أبي محمد عبد اللّه بن جعفر الخبّازي، الحافظ‍‌، و علي بن شجاع بن محمد المصقلي، و أبي صالح شعيب بن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أبو الفتح نصر بن إبراهيم الزاهد، و أبو الفرج سهل بن بشر </w:t>
      </w:r>
      <w:r>
        <w:rPr>
          <w:rStyle w:val="FootnoteAnchor"/>
          <w:rtl w:val="true"/>
        </w:rPr>
        <w:footnoteReference w:id="1809"/>
      </w:r>
      <w:r>
        <w:rPr>
          <w:rFonts w:ascii="Amiri" w:hAnsi="Amiri" w:eastAsia="Amiri" w:cs="Amiri"/>
          <w:color w:val="111111"/>
          <w:sz w:val="28"/>
          <w:sz w:val="28"/>
          <w:szCs w:val="28"/>
          <w:rtl w:val="true"/>
          <w:lang w:bidi="ar-SA"/>
        </w:rPr>
        <w:t>، و أبو طالب عبد الرّحمن بن محمد بن عبد الرّحمن الشيرازي، و مكي بن عبد السلام المقدسي، و أبو الحسن علي بن طاهر النحوي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الفتح نصر اللّه بن محمد، حدّثنا نصر بن إبراهيم، أنبأنا أبو سعيد بندار بن عمر الرّوياني، أنبأنا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جعفر الخبازي أنبأ أبو علي الحسن بن علي بن محمّد</w:t>
      </w:r>
      <w:r>
        <w:rPr>
          <w:rFonts w:eastAsia="Amiri" w:cs="Amiri" w:ascii="Amiri" w:hAnsi="Amiri"/>
          <w:color w:val="111111"/>
          <w:sz w:val="28"/>
          <w:szCs w:val="28"/>
          <w:rtl w:val="true"/>
          <w:lang w:bidi="ar-SA"/>
        </w:rPr>
        <w:t xml:space="preserve">] </w:t>
      </w:r>
      <w:r>
        <w:rPr>
          <w:rStyle w:val="FootnoteAnchor"/>
          <w:rtl w:val="true"/>
        </w:rPr>
        <w:footnoteReference w:id="1810"/>
      </w:r>
      <w:r>
        <w:rPr>
          <w:rFonts w:ascii="Amiri" w:hAnsi="Amiri" w:eastAsia="Amiri" w:cs="Amiri"/>
          <w:color w:val="111111"/>
          <w:sz w:val="28"/>
          <w:sz w:val="28"/>
          <w:szCs w:val="28"/>
          <w:rtl w:val="true"/>
          <w:lang w:bidi="ar-SA"/>
        </w:rPr>
        <w:t xml:space="preserve">بن بشار الزاهد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بهمذان، قراءة عليه من أصل سماعه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علي بن محمد القزويني، حدّثنا إبراهيم بن محمد بن برة الصنعاني، حدّثنا عبد القدوس، حدّثنا إبراهيم بن أبي يحيى عن أبي قعنب، عن أبي أمامة الباهلي،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ليال لا تردّ فيهن الدعوة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ليلة من رجب، و ليلة النصف من شعبان، و ليلة الجمعة، و ليلة الفطر، و ليلة النحر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الفرج عبد بن علي، حدّثني أبو الفرج الأسفرايني و قد جرى ذكر بندار الرّوياني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عبد العزيز النخشبي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أردت أسمع منه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تسمع منه فإنه كذاب، أو كما قال</w:t>
      </w:r>
      <w:r>
        <w:rPr>
          <w:rFonts w:eastAsia="Amiri" w:cs="Amiri" w:ascii="Amiri" w:hAnsi="Amiri"/>
          <w:color w:val="111111"/>
          <w:sz w:val="28"/>
          <w:szCs w:val="28"/>
          <w:rtl w:val="true"/>
          <w:lang w:bidi="ar-SA"/>
        </w:rPr>
        <w:t>.</w:t>
      </w:r>
    </w:p>
    <w:p>
      <w:pPr>
        <w:pStyle w:val="Heading4"/>
        <w:numPr>
          <w:ilvl w:val="3"/>
          <w:numId w:val="1"/>
        </w:numPr>
        <w:rPr/>
      </w:pPr>
      <w:bookmarkStart w:id="409" w:name="__RefHeading___Toc13805555_73709187"/>
      <w:bookmarkStart w:id="410" w:name="_Toc154"/>
      <w:bookmarkEnd w:id="409"/>
      <w:r>
        <w:rPr/>
        <w:t>969</w:t>
      </w:r>
      <w:r>
        <w:rPr>
          <w:rtl w:val="true"/>
        </w:rPr>
        <w:t xml:space="preserve"> - </w:t>
      </w:r>
      <w:r>
        <w:rPr>
          <w:rtl w:val="true"/>
        </w:rPr>
        <w:t>بندار بن محمد</w:t>
      </w:r>
      <w:bookmarkEnd w:id="410"/>
    </w:p>
    <w:p>
      <w:pPr>
        <w:pStyle w:val="BookText"/>
        <w:rPr/>
      </w:pPr>
      <w:r>
        <w:rPr>
          <w:rFonts w:ascii="Amiri" w:hAnsi="Amiri" w:eastAsia="Amiri" w:cs="Amiri"/>
          <w:color w:val="111111"/>
          <w:sz w:val="28"/>
          <w:sz w:val="28"/>
          <w:szCs w:val="28"/>
          <w:rtl w:val="true"/>
          <w:lang w:bidi="ar-SA"/>
        </w:rPr>
        <w:t>أبو القاسم الفارسي الصوفي</w:t>
      </w:r>
    </w:p>
    <w:p>
      <w:pPr>
        <w:pStyle w:val="BookText"/>
        <w:rPr/>
      </w:pPr>
      <w:r>
        <w:rPr>
          <w:rFonts w:ascii="Amiri" w:hAnsi="Amiri" w:eastAsia="Amiri" w:cs="Amiri"/>
          <w:color w:val="111111"/>
          <w:sz w:val="28"/>
          <w:sz w:val="28"/>
          <w:szCs w:val="28"/>
          <w:rtl w:val="true"/>
          <w:lang w:bidi="ar-SA"/>
        </w:rPr>
        <w:t xml:space="preserve">سمع بمصر، أبا إبراهيم أحمد بن القاسم بن الميمون الحسني </w:t>
      </w:r>
      <w:r>
        <w:rPr>
          <w:rStyle w:val="FootnoteAnchor"/>
          <w:rtl w:val="true"/>
        </w:rPr>
        <w:footnoteReference w:id="1811"/>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حدّث بصور فسمع منه غيث بن علي، ثم وصل إلى دمشق صحبة العالمة </w:t>
      </w:r>
      <w:r>
        <w:rPr>
          <w:rStyle w:val="FootnoteAnchor"/>
          <w:rtl w:val="true"/>
        </w:rPr>
        <w:footnoteReference w:id="1812"/>
      </w:r>
      <w:r>
        <w:rPr>
          <w:rFonts w:ascii="Amiri" w:hAnsi="Amiri" w:eastAsia="Amiri" w:cs="Amiri"/>
          <w:color w:val="111111"/>
          <w:sz w:val="28"/>
          <w:sz w:val="28"/>
          <w:szCs w:val="28"/>
          <w:rtl w:val="true"/>
          <w:lang w:bidi="ar-SA"/>
        </w:rPr>
        <w:t xml:space="preserve">ملكة </w:t>
      </w:r>
      <w:r>
        <w:rPr>
          <w:rStyle w:val="FootnoteAnchor"/>
          <w:rtl w:val="true"/>
        </w:rPr>
        <w:footnoteReference w:id="1813"/>
      </w:r>
      <w:r>
        <w:rPr>
          <w:rFonts w:ascii="Amiri" w:hAnsi="Amiri" w:eastAsia="Amiri" w:cs="Amiri"/>
          <w:color w:val="111111"/>
          <w:sz w:val="28"/>
          <w:sz w:val="28"/>
          <w:szCs w:val="28"/>
          <w:rtl w:val="true"/>
          <w:lang w:bidi="ar-SA"/>
        </w:rPr>
        <w:t>،و توفي بدمشق بعد الثمانين و أربعمائة</w:t>
      </w:r>
      <w:r>
        <w:rPr>
          <w:rFonts w:eastAsia="Amiri" w:cs="Amiri" w:ascii="Amiri" w:hAnsi="Amiri"/>
          <w:color w:val="111111"/>
          <w:sz w:val="28"/>
          <w:szCs w:val="28"/>
          <w:rtl w:val="true"/>
          <w:lang w:bidi="ar-SA"/>
        </w:rPr>
        <w:t xml:space="preserve">. </w:t>
      </w:r>
      <w:bookmarkStart w:id="411" w:name="pg11914_109778"/>
    </w:p>
    <w:p>
      <w:pPr>
        <w:pStyle w:val="Heading3"/>
        <w:numPr>
          <w:ilvl w:val="2"/>
          <w:numId w:val="1"/>
        </w:numPr>
        <w:rPr/>
      </w:pPr>
      <w:bookmarkStart w:id="412" w:name="__RefHeading___Toc13805557_73709187"/>
      <w:bookmarkStart w:id="413" w:name="_Toc155"/>
      <w:bookmarkEnd w:id="411"/>
      <w:bookmarkEnd w:id="412"/>
      <w:r>
        <w:rPr>
          <w:rtl w:val="true"/>
        </w:rPr>
        <w:t>ذكر من اسمه بندقة</w:t>
      </w:r>
      <w:bookmarkEnd w:id="413"/>
    </w:p>
    <w:p>
      <w:pPr>
        <w:pStyle w:val="Heading4"/>
        <w:numPr>
          <w:ilvl w:val="3"/>
          <w:numId w:val="1"/>
        </w:numPr>
        <w:rPr/>
      </w:pPr>
      <w:bookmarkStart w:id="414" w:name="__RefHeading___Toc13805559_73709187"/>
      <w:bookmarkStart w:id="415" w:name="_Toc156"/>
      <w:bookmarkEnd w:id="414"/>
      <w:r>
        <w:rPr/>
        <w:t>970</w:t>
      </w:r>
      <w:r>
        <w:rPr>
          <w:rtl w:val="true"/>
        </w:rPr>
        <w:t xml:space="preserve"> - </w:t>
      </w:r>
      <w:r>
        <w:rPr>
          <w:rtl w:val="true"/>
        </w:rPr>
        <w:t>بندقة بن كمشيجور</w:t>
      </w:r>
      <w:bookmarkEnd w:id="415"/>
    </w:p>
    <w:p>
      <w:pPr>
        <w:pStyle w:val="BookText"/>
        <w:rPr/>
      </w:pPr>
      <w:r>
        <w:rPr>
          <w:rFonts w:ascii="Amiri" w:hAnsi="Amiri" w:eastAsia="Amiri" w:cs="Amiri"/>
          <w:color w:val="111111"/>
          <w:sz w:val="28"/>
          <w:sz w:val="28"/>
          <w:szCs w:val="28"/>
          <w:rtl w:val="true"/>
          <w:lang w:bidi="ar-SA"/>
        </w:rPr>
        <w:t>أحد القواد الذين وجههم المكتفي إلى مصر لمحاربة آل طولون فقدم دمشق مع محمد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الحسن محمد بن أحمد بن الفوارس أن بندقة بن كمشجور مات يوم الأحد لأربع بقين من شوال سنة أربع و تسعين و مائتين</w:t>
      </w:r>
      <w:r>
        <w:rPr>
          <w:rFonts w:eastAsia="Amiri" w:cs="Amiri" w:ascii="Amiri" w:hAnsi="Amiri"/>
          <w:color w:val="111111"/>
          <w:sz w:val="28"/>
          <w:szCs w:val="28"/>
          <w:rtl w:val="true"/>
          <w:lang w:bidi="ar-SA"/>
        </w:rPr>
        <w:t>.</w:t>
      </w:r>
    </w:p>
    <w:p>
      <w:pPr>
        <w:pStyle w:val="Heading3"/>
        <w:numPr>
          <w:ilvl w:val="2"/>
          <w:numId w:val="1"/>
        </w:numPr>
        <w:rPr/>
      </w:pPr>
      <w:bookmarkStart w:id="416" w:name="__RefHeading___Toc13805561_73709187"/>
      <w:bookmarkStart w:id="417" w:name="_Toc157"/>
      <w:bookmarkEnd w:id="416"/>
      <w:r>
        <w:rPr>
          <w:rtl w:val="true"/>
        </w:rPr>
        <w:t>ذكر من اسمه بوري</w:t>
      </w:r>
      <w:bookmarkEnd w:id="417"/>
    </w:p>
    <w:p>
      <w:pPr>
        <w:pStyle w:val="Heading4"/>
        <w:numPr>
          <w:ilvl w:val="3"/>
          <w:numId w:val="1"/>
        </w:numPr>
        <w:rPr/>
      </w:pPr>
      <w:bookmarkStart w:id="418" w:name="__RefHeading___Toc13805563_73709187"/>
      <w:bookmarkStart w:id="419" w:name="_Toc158"/>
      <w:bookmarkEnd w:id="418"/>
      <w:r>
        <w:rPr/>
        <w:t>971</w:t>
      </w:r>
      <w:r>
        <w:rPr>
          <w:rtl w:val="true"/>
        </w:rPr>
        <w:t xml:space="preserve"> - </w:t>
      </w:r>
      <w:r>
        <w:rPr>
          <w:rtl w:val="true"/>
        </w:rPr>
        <w:t>بوري بن طغتكين</w:t>
      </w:r>
      <w:bookmarkEnd w:id="419"/>
    </w:p>
    <w:p>
      <w:pPr>
        <w:pStyle w:val="BookText"/>
        <w:rPr/>
      </w:pPr>
      <w:r>
        <w:rPr>
          <w:rFonts w:ascii="Amiri" w:hAnsi="Amiri" w:eastAsia="Amiri" w:cs="Amiri"/>
          <w:color w:val="111111"/>
          <w:sz w:val="28"/>
          <w:sz w:val="28"/>
          <w:szCs w:val="28"/>
          <w:rtl w:val="true"/>
          <w:lang w:bidi="ar-SA"/>
        </w:rPr>
        <w:t>أبو سعيد المعروف بتاج الملوك</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في شهر رمضان سنة ثمان و سبعين و أربع مائة، و ولي إمرة دمشق بعد موت أبيه طغتكين في السابع من صفر من سنة اثنتين </w:t>
      </w:r>
      <w:r>
        <w:rPr>
          <w:rStyle w:val="FootnoteAnchor"/>
          <w:rtl w:val="true"/>
        </w:rPr>
        <w:footnoteReference w:id="1814"/>
      </w:r>
      <w:r>
        <w:rPr>
          <w:rFonts w:ascii="Amiri" w:hAnsi="Amiri" w:eastAsia="Amiri" w:cs="Amiri"/>
          <w:color w:val="111111"/>
          <w:sz w:val="28"/>
          <w:sz w:val="28"/>
          <w:szCs w:val="28"/>
          <w:rtl w:val="true"/>
          <w:lang w:bidi="ar-SA"/>
        </w:rPr>
        <w:t>و عشرين و خمسمائة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سيرته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قريبة، و كان فيه حلم و سماحة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قتل أبا علي المردعاني فوثبت العامة على من كان بدمشق من الإسماعيلية فقتلوهم، لما قتل الوزير لأنه كان يشتد بهم و يقوّي أمرهم، و لم يزل واليا بدمشق حتى وثب عليه أعجميان من الباطنية يوم الخميس لخمس خلون من جمادى الآخرة، و قيل يوم الاثنين خامس جمادى الآخرة سنة خمس و عشرين فجرحاه من جراحات أثخنته و قتلا و بقي مجروحا إلى أن مات يوم الاثنين حادي و عشرين رجب سنة ست و عشرين و خمسمائة </w:t>
      </w:r>
      <w:r>
        <w:rPr>
          <w:rStyle w:val="FootnoteAnchor"/>
          <w:rtl w:val="true"/>
        </w:rPr>
        <w:footnoteReference w:id="1815"/>
      </w:r>
      <w:r>
        <w:rPr>
          <w:rFonts w:eastAsia="Times New Roman" w:cs="Times New Roman" w:ascii="Times New Roman" w:hAnsi="Times New Roman"/>
          <w:color w:val="111111"/>
          <w:sz w:val="28"/>
          <w:szCs w:val="28"/>
          <w:rtl w:val="true"/>
          <w:lang w:val="en-US" w:bidi="en-US"/>
        </w:rPr>
        <w:t xml:space="preserve">. </w:t>
      </w:r>
      <w:bookmarkStart w:id="420" w:name="pg11914_109779"/>
    </w:p>
    <w:p>
      <w:pPr>
        <w:pStyle w:val="Heading3"/>
        <w:numPr>
          <w:ilvl w:val="2"/>
          <w:numId w:val="1"/>
        </w:numPr>
        <w:rPr/>
      </w:pPr>
      <w:bookmarkStart w:id="421" w:name="__RefHeading___Toc13805565_73709187"/>
      <w:bookmarkStart w:id="422" w:name="_Toc159"/>
      <w:bookmarkEnd w:id="420"/>
      <w:bookmarkEnd w:id="421"/>
      <w:r>
        <w:rPr>
          <w:rtl w:val="true"/>
        </w:rPr>
        <w:t>ذكر من اسمه بلال</w:t>
      </w:r>
      <w:bookmarkEnd w:id="422"/>
    </w:p>
    <w:p>
      <w:pPr>
        <w:pStyle w:val="Heading4"/>
        <w:numPr>
          <w:ilvl w:val="3"/>
          <w:numId w:val="1"/>
        </w:numPr>
        <w:rPr/>
      </w:pPr>
      <w:bookmarkStart w:id="423" w:name="__RefHeading___Toc13805567_73709187"/>
      <w:bookmarkStart w:id="424" w:name="_Toc160"/>
      <w:bookmarkEnd w:id="423"/>
      <w:r>
        <w:rPr/>
        <w:t>972</w:t>
      </w:r>
      <w:r>
        <w:rPr>
          <w:rtl w:val="true"/>
        </w:rPr>
        <w:t xml:space="preserve"> - </w:t>
      </w:r>
      <w:r>
        <w:rPr>
          <w:rtl w:val="true"/>
        </w:rPr>
        <w:t>بلال بن جرير بن عطية بن الخطفى</w:t>
      </w:r>
      <w:bookmarkEnd w:id="424"/>
    </w:p>
    <w:p>
      <w:pPr>
        <w:pStyle w:val="BookText"/>
        <w:rPr/>
      </w:pPr>
      <w:r>
        <w:rPr>
          <w:rFonts w:ascii="IRNazanin" w:hAnsi="IRNazanin" w:eastAsia="IRNazanin"/>
          <w:color w:val="111111"/>
          <w:sz w:val="28"/>
          <w:sz w:val="28"/>
          <w:szCs w:val="28"/>
          <w:rtl w:val="true"/>
          <w:lang w:bidi="fa-IR"/>
        </w:rPr>
        <w:t xml:space="preserve">و اسمه </w:t>
      </w:r>
      <w:r>
        <w:rPr>
          <w:rStyle w:val="FootnoteAnchor"/>
          <w:rtl w:val="true"/>
        </w:rPr>
        <w:footnoteReference w:id="1816"/>
      </w:r>
      <w:r>
        <w:rPr>
          <w:rFonts w:ascii="Amiri" w:hAnsi="Amiri" w:eastAsia="Amiri" w:cs="Amiri"/>
          <w:color w:val="111111"/>
          <w:sz w:val="28"/>
          <w:sz w:val="28"/>
          <w:szCs w:val="28"/>
          <w:rtl w:val="true"/>
          <w:lang w:bidi="ar-SA"/>
        </w:rPr>
        <w:t>حذيفة بن بدر بن سلمة بن عوف بن كليب</w:t>
      </w:r>
    </w:p>
    <w:p>
      <w:pPr>
        <w:pStyle w:val="BookText"/>
        <w:rPr/>
      </w:pPr>
      <w:r>
        <w:rPr>
          <w:rFonts w:ascii="Amiri" w:hAnsi="Amiri" w:eastAsia="Amiri" w:cs="Amiri"/>
          <w:color w:val="111111"/>
          <w:sz w:val="28"/>
          <w:sz w:val="28"/>
          <w:szCs w:val="28"/>
          <w:rtl w:val="true"/>
          <w:lang w:bidi="ar-SA"/>
        </w:rPr>
        <w:t>ابن يربوع بن حنظلة التميميّ‌ اليربوعي الكلبي</w:t>
      </w:r>
    </w:p>
    <w:p>
      <w:pPr>
        <w:pStyle w:val="BookText"/>
        <w:rPr/>
      </w:pPr>
      <w:r>
        <w:rPr>
          <w:rFonts w:ascii="Amiri" w:hAnsi="Amiri" w:eastAsia="Amiri" w:cs="Amiri"/>
          <w:color w:val="111111"/>
          <w:sz w:val="28"/>
          <w:sz w:val="28"/>
          <w:szCs w:val="28"/>
          <w:rtl w:val="true"/>
          <w:lang w:bidi="ar-SA"/>
        </w:rPr>
        <w:t>من أهل البصرة، شاعر ابن شاعر وفد على بعض خلفاء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في كتاب أبي الفرج علي بن الحسين بن محمد الأصبهاني </w:t>
      </w:r>
      <w:r>
        <w:rPr>
          <w:rStyle w:val="FootnoteAnchor"/>
          <w:rtl w:val="true"/>
        </w:rPr>
        <w:footnoteReference w:id="1817"/>
      </w:r>
      <w:r>
        <w:rPr>
          <w:rFonts w:ascii="Amiri" w:hAnsi="Amiri" w:eastAsia="Amiri" w:cs="Amiri"/>
          <w:color w:val="111111"/>
          <w:sz w:val="28"/>
          <w:sz w:val="28"/>
          <w:szCs w:val="28"/>
          <w:rtl w:val="true"/>
          <w:lang w:bidi="ar-SA"/>
        </w:rPr>
        <w:t>،أخبرنا محمد بن العباس اليزيدي، حدّثنا أبو سعيد السكري، عن محمد بن حبيب، عن ابن الأعرابي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جرير أن يوجّه ابنه بلال بن جرير إلى الشام في بعض أموره، فأتى يحيى بن أبي حفصة فأودعه إيّاه، ثم بلغ بلالا </w:t>
      </w:r>
      <w:r>
        <w:rPr>
          <w:rStyle w:val="FootnoteAnchor"/>
          <w:rtl w:val="true"/>
        </w:rPr>
        <w:footnoteReference w:id="1818"/>
      </w:r>
      <w:r>
        <w:rPr>
          <w:rFonts w:ascii="Amiri" w:hAnsi="Amiri" w:eastAsia="Amiri" w:cs="Amiri"/>
          <w:color w:val="111111"/>
          <w:sz w:val="28"/>
          <w:sz w:val="28"/>
          <w:szCs w:val="28"/>
          <w:rtl w:val="true"/>
          <w:lang w:bidi="ar-SA"/>
        </w:rPr>
        <w:t>أن بعض بني أمية يريد الخروج، فقال 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كلّفت هذا القرشي أمري، فقال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زادا سوى يحيى تريد و صاحبا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يحيى نعم زاد المسافر</w:t>
      </w:r>
    </w:p>
    <w:p>
      <w:pPr>
        <w:pStyle w:val="BookText"/>
        <w:rPr/>
      </w:pPr>
      <w:r>
        <w:rPr>
          <w:rFonts w:ascii="Amiri" w:hAnsi="Amiri" w:eastAsia="Amiri" w:cs="Amiri"/>
          <w:color w:val="111111"/>
          <w:sz w:val="28"/>
          <w:sz w:val="28"/>
          <w:szCs w:val="28"/>
          <w:rtl w:val="true"/>
          <w:lang w:bidi="ar-SA"/>
        </w:rPr>
        <w:t xml:space="preserve">و ما تأمن الوجناء وقعة 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أنفضوا أو قلّ‌ ما في الغرائر </w:t>
      </w:r>
      <w:r>
        <w:rPr>
          <w:rStyle w:val="FootnoteAnchor"/>
          <w:rtl w:val="true"/>
        </w:rPr>
        <w:footnoteReference w:id="1819"/>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جعفر بن المسلمة</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طاهر المخلّص، حدّثنا أحمد بن سليمان الطوسي، حدّثنا الزّبير بن </w:t>
      </w:r>
    </w:p>
    <w:p>
      <w:pPr>
        <w:pStyle w:val="BookText"/>
        <w:rPr/>
      </w:pPr>
      <w:r>
        <w:rPr>
          <w:rFonts w:ascii="Amiri" w:hAnsi="Amiri" w:eastAsia="Amiri" w:cs="Amiri"/>
          <w:color w:val="111111"/>
          <w:sz w:val="28"/>
          <w:sz w:val="28"/>
          <w:szCs w:val="28"/>
          <w:rtl w:val="true"/>
          <w:lang w:bidi="ar-SA"/>
        </w:rPr>
        <w:t>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بلال بن جرير بن الخطفى يمدح </w:t>
      </w:r>
      <w:r>
        <w:rPr>
          <w:rStyle w:val="FootnoteAnchor"/>
          <w:rtl w:val="true"/>
        </w:rPr>
        <w:footnoteReference w:id="1820"/>
      </w:r>
      <w:r>
        <w:rPr>
          <w:rFonts w:ascii="Amiri" w:hAnsi="Amiri" w:eastAsia="Amiri" w:cs="Amiri"/>
          <w:color w:val="111111"/>
          <w:sz w:val="28"/>
          <w:sz w:val="28"/>
          <w:szCs w:val="28"/>
          <w:rtl w:val="true"/>
          <w:lang w:bidi="ar-SA"/>
        </w:rPr>
        <w:t>عبد اللّه بن مصعب يعني ابن ثابت بن عبد اللّه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 الزبير أبوك إذ يبنى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كفّيك حتى طالت العيّوقا </w:t>
      </w:r>
      <w:r>
        <w:rPr>
          <w:rStyle w:val="FootnoteAnchor"/>
          <w:rtl w:val="true"/>
        </w:rPr>
        <w:footnoteReference w:id="1821"/>
      </w:r>
    </w:p>
    <w:p>
      <w:pPr>
        <w:pStyle w:val="BookText"/>
        <w:rPr/>
      </w:pPr>
      <w:r>
        <w:rPr>
          <w:rFonts w:ascii="Amiri" w:hAnsi="Amiri" w:eastAsia="Amiri" w:cs="Amiri"/>
          <w:color w:val="111111"/>
          <w:sz w:val="28"/>
          <w:sz w:val="28"/>
          <w:szCs w:val="28"/>
          <w:rtl w:val="true"/>
          <w:lang w:bidi="ar-SA"/>
        </w:rPr>
        <w:t xml:space="preserve">و لو أن عبد اللّه فاضل من مشى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البرية عزة و مسوقا </w:t>
      </w:r>
      <w:r>
        <w:rPr>
          <w:rStyle w:val="FootnoteAnchor"/>
          <w:rtl w:val="true"/>
        </w:rPr>
        <w:footnoteReference w:id="1822"/>
      </w:r>
    </w:p>
    <w:p>
      <w:pPr>
        <w:pStyle w:val="BookText"/>
        <w:rPr/>
      </w:pPr>
      <w:r>
        <w:rPr>
          <w:rFonts w:ascii="Amiri" w:hAnsi="Amiri" w:eastAsia="Amiri" w:cs="Amiri"/>
          <w:color w:val="111111"/>
          <w:sz w:val="28"/>
          <w:sz w:val="28"/>
          <w:szCs w:val="28"/>
          <w:rtl w:val="true"/>
          <w:lang w:bidi="ar-SA"/>
        </w:rPr>
        <w:t xml:space="preserve">قوم إذا ما كان يوم نفوره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الزبير عليك و الصّدّيقا</w:t>
      </w:r>
    </w:p>
    <w:p>
      <w:pPr>
        <w:pStyle w:val="BookText"/>
        <w:rPr/>
      </w:pPr>
      <w:r>
        <w:rPr>
          <w:rFonts w:ascii="Amiri" w:hAnsi="Amiri" w:eastAsia="Amiri" w:cs="Amiri"/>
          <w:color w:val="111111"/>
          <w:sz w:val="28"/>
          <w:sz w:val="28"/>
          <w:szCs w:val="28"/>
          <w:rtl w:val="true"/>
          <w:lang w:bidi="ar-SA"/>
        </w:rPr>
        <w:t xml:space="preserve">و لئن مساعي ثابت أو مصعب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بلغت سنا أعلى المكارم فوقا</w:t>
      </w:r>
    </w:p>
    <w:p>
      <w:pPr>
        <w:pStyle w:val="BookText"/>
        <w:rPr/>
      </w:pPr>
      <w:r>
        <w:rPr>
          <w:rFonts w:ascii="Amiri" w:hAnsi="Amiri" w:eastAsia="Amiri" w:cs="Amiri"/>
          <w:color w:val="111111"/>
          <w:sz w:val="28"/>
          <w:sz w:val="28"/>
          <w:szCs w:val="28"/>
          <w:rtl w:val="true"/>
          <w:lang w:bidi="ar-SA"/>
        </w:rPr>
        <w:t xml:space="preserve">لو شئت ما فاتوك إذ حاربتهم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لكنت بالسبق المبرّ حقيقا</w:t>
      </w:r>
    </w:p>
    <w:p>
      <w:pPr>
        <w:pStyle w:val="BookText"/>
        <w:rPr/>
      </w:pPr>
      <w:r>
        <w:rPr>
          <w:rFonts w:ascii="Amiri" w:hAnsi="Amiri" w:eastAsia="Amiri" w:cs="Amiri"/>
          <w:color w:val="111111"/>
          <w:sz w:val="28"/>
          <w:sz w:val="28"/>
          <w:szCs w:val="28"/>
          <w:rtl w:val="true"/>
          <w:lang w:bidi="ar-SA"/>
        </w:rPr>
        <w:t xml:space="preserve">لكن أتيت مصلّيا برّا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ترى و نرى لديك طريقا</w:t>
      </w:r>
    </w:p>
    <w:p>
      <w:pPr>
        <w:pStyle w:val="BookText"/>
        <w:rPr/>
      </w:pPr>
      <w:r>
        <w:rPr>
          <w:rFonts w:ascii="Amiri" w:hAnsi="Amiri" w:eastAsia="Amiri" w:cs="Amiri"/>
          <w:color w:val="111111"/>
          <w:sz w:val="28"/>
          <w:sz w:val="28"/>
          <w:szCs w:val="28"/>
          <w:rtl w:val="true"/>
          <w:lang w:bidi="ar-SA"/>
        </w:rPr>
        <w:t xml:space="preserve">ألقت إليك بنو قصيّ‌ مجدهم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فورثت أكرمها سنا و عروقا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العز بن كادش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علي الجازري، أنبأنا المعافى بن زكريا </w:t>
      </w:r>
      <w:r>
        <w:rPr>
          <w:rStyle w:val="FootnoteAnchor"/>
          <w:rtl w:val="true"/>
        </w:rPr>
        <w:footnoteReference w:id="1823"/>
      </w:r>
      <w:r>
        <w:rPr>
          <w:rFonts w:ascii="Amiri" w:hAnsi="Amiri" w:eastAsia="Amiri" w:cs="Amiri"/>
          <w:color w:val="111111"/>
          <w:sz w:val="28"/>
          <w:sz w:val="28"/>
          <w:szCs w:val="28"/>
          <w:rtl w:val="true"/>
          <w:lang w:bidi="ar-SA"/>
        </w:rPr>
        <w:t>،حدّثنا محمد بن مرثد البوشنجي، حدّثنا الزّبير، حدّثني عمي، عن معافى بن نعيم أن واليا على اليمامة ولّى بلال بن جرير بعض أعماله فجلس يوما يحكم و الخصوم جلوس إذ تمثل أحدهم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ابن المراغة حابس أعياره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مرمى القصية ما يذقن بلالا </w:t>
      </w:r>
      <w:r>
        <w:rPr>
          <w:rStyle w:val="FootnoteAnchor"/>
          <w:rtl w:val="true"/>
        </w:rPr>
        <w:footnoteReference w:id="1824"/>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يشعر أنه من ذلك سبيل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هذا الرواية قال ها أنا أصلحك اللّه قال</w:t>
      </w:r>
      <w:r>
        <w:rPr>
          <w:rFonts w:eastAsia="Amiri" w:cs="Amiri" w:ascii="Amiri" w:hAnsi="Amiri"/>
          <w:color w:val="111111"/>
          <w:sz w:val="28"/>
          <w:szCs w:val="28"/>
          <w:rtl w:val="true"/>
          <w:lang w:bidi="ar-SA"/>
        </w:rPr>
        <w:t xml:space="preserve">: </w:t>
      </w:r>
      <w:bookmarkStart w:id="425" w:name="pg11914_109781"/>
    </w:p>
    <w:p>
      <w:pPr>
        <w:pStyle w:val="BookText"/>
        <w:rPr/>
      </w:pPr>
      <w:bookmarkEnd w:id="425"/>
      <w:r>
        <w:rPr>
          <w:rFonts w:ascii="Amiri" w:hAnsi="Amiri" w:eastAsia="Amiri" w:cs="Amiri"/>
          <w:color w:val="111111"/>
          <w:sz w:val="28"/>
          <w:sz w:val="28"/>
          <w:szCs w:val="28"/>
          <w:rtl w:val="true"/>
          <w:lang w:bidi="ar-SA"/>
        </w:rPr>
        <w:t>ادن أنت و خصمك فدنوا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أعد البيت، فغمزه </w:t>
      </w:r>
      <w:r>
        <w:rPr>
          <w:rStyle w:val="FootnoteAnchor"/>
          <w:rtl w:val="true"/>
        </w:rPr>
        <w:footnoteReference w:id="1825"/>
      </w:r>
      <w:r>
        <w:rPr>
          <w:rFonts w:ascii="Amiri" w:hAnsi="Amiri" w:eastAsia="Amiri" w:cs="Amiri"/>
          <w:color w:val="111111"/>
          <w:sz w:val="28"/>
          <w:sz w:val="28"/>
          <w:szCs w:val="28"/>
          <w:rtl w:val="true"/>
          <w:lang w:bidi="ar-SA"/>
        </w:rPr>
        <w:t>إنسان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و إن هو إلاّ شيء جرى على لساني و ما أردت بذلك مكروها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أشهر من ذلك، هلم فاحتجا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الحسن رشأ بن نظيف، و أنبأنيه أبو القاسم علي بن إبراهيم و أبو الوحش سبيع بن المسلّم عنه، أخبرني أبو الحسن عبد الرّحمن بن أحمد بن معاذ، أنبأنا أبو الطّيّب أحمد بن سليمان الحريري </w:t>
      </w:r>
      <w:r>
        <w:rPr>
          <w:rStyle w:val="FootnoteAnchor"/>
          <w:rtl w:val="true"/>
        </w:rPr>
        <w:footnoteReference w:id="1826"/>
      </w:r>
      <w:r>
        <w:rPr>
          <w:rFonts w:ascii="Amiri" w:hAnsi="Amiri" w:eastAsia="Amiri" w:cs="Amiri"/>
          <w:color w:val="111111"/>
          <w:sz w:val="28"/>
          <w:sz w:val="28"/>
          <w:szCs w:val="28"/>
          <w:rtl w:val="true"/>
          <w:lang w:bidi="ar-SA"/>
        </w:rPr>
        <w:t>،حدّثنا أبو عبيد اللّه محمد بن أحمد بن إبراهيم الأطروش المادرائي، حدّثنا أبو العباس محمد بن يزيد المبرّد، حدّثنا عمارة بن عقيل بن بلال بن جرير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جدي بلال بن جرير السعاية على تيم و الرباب، فمرّ بمنازل بني تيم بن عبد مناة بن أدّ،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فلبس النساء بتوتهنّ‌ </w:t>
      </w:r>
      <w:r>
        <w:rPr>
          <w:rStyle w:val="FootnoteAnchor"/>
          <w:rtl w:val="true"/>
        </w:rPr>
        <w:footnoteReference w:id="1827"/>
      </w:r>
      <w:r>
        <w:rPr>
          <w:rFonts w:ascii="Amiri" w:hAnsi="Amiri" w:eastAsia="Amiri" w:cs="Amiri"/>
          <w:color w:val="111111"/>
          <w:sz w:val="28"/>
          <w:sz w:val="28"/>
          <w:szCs w:val="28"/>
          <w:rtl w:val="true"/>
          <w:lang w:bidi="ar-SA"/>
        </w:rPr>
        <w:t>و رفعن سجوفهن، و تزيّنّ‌ جهدهنّ‌، و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بابن جرير، انزل فلك ما شئت من شواء و أقط‍‌ و تمر و سمن فأما الطحين فلا طحين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تردن بذلك ما قال بذلك ما قال فيهن جرير </w:t>
      </w:r>
      <w:r>
        <w:rPr>
          <w:rStyle w:val="FootnoteAnchor"/>
          <w:rtl w:val="true"/>
        </w:rPr>
        <w:footnoteReference w:id="1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أخذت تيمية هادي الرّحا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تنفّس قنباها فطار طحينها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فاستحيا بلال، فعدل عنهن و به حاجة إلى النزول عندهن</w:t>
      </w:r>
      <w:r>
        <w:rPr>
          <w:rFonts w:eastAsia="Amiri" w:cs="Amiri" w:ascii="Amiri" w:hAnsi="Amiri"/>
          <w:color w:val="111111"/>
          <w:sz w:val="28"/>
          <w:szCs w:val="28"/>
          <w:rtl w:val="true"/>
          <w:lang w:bidi="ar-SA"/>
        </w:rPr>
        <w:t>.</w:t>
      </w:r>
    </w:p>
    <w:p>
      <w:pPr>
        <w:pStyle w:val="Heading4"/>
        <w:numPr>
          <w:ilvl w:val="3"/>
          <w:numId w:val="1"/>
        </w:numPr>
        <w:rPr/>
      </w:pPr>
      <w:bookmarkStart w:id="426" w:name="__RefHeading___Toc13805569_73709187"/>
      <w:bookmarkStart w:id="427" w:name="_Toc161"/>
      <w:bookmarkEnd w:id="426"/>
      <w:r>
        <w:rPr/>
        <w:t>973</w:t>
      </w:r>
      <w:r>
        <w:rPr>
          <w:rtl w:val="true"/>
        </w:rPr>
        <w:t xml:space="preserve"> - </w:t>
      </w:r>
      <w:r>
        <w:rPr>
          <w:rtl w:val="true"/>
        </w:rPr>
        <w:t>بلال بن الحارث بن عكم بن سعد</w:t>
      </w:r>
      <w:bookmarkEnd w:id="427"/>
    </w:p>
    <w:p>
      <w:pPr>
        <w:pStyle w:val="BookText"/>
        <w:rPr/>
      </w:pPr>
      <w:r>
        <w:rPr>
          <w:rFonts w:ascii="Amiri" w:hAnsi="Amiri" w:eastAsia="Amiri" w:cs="Amiri"/>
          <w:color w:val="111111"/>
          <w:sz w:val="28"/>
          <w:sz w:val="28"/>
          <w:szCs w:val="28"/>
          <w:rtl w:val="true"/>
          <w:lang w:bidi="ar-SA"/>
        </w:rPr>
        <w:t>ابن قرّة بن مازن بن خلاوة بن ثعلبة بن ثور</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بلال بن الحارث بن عاصم بن سعيد</w:t>
      </w:r>
    </w:p>
    <w:p>
      <w:pPr>
        <w:pStyle w:val="BookText"/>
        <w:rPr/>
      </w:pPr>
      <w:r>
        <w:rPr>
          <w:rFonts w:ascii="Amiri" w:hAnsi="Amiri" w:eastAsia="Amiri" w:cs="Amiri"/>
          <w:color w:val="111111"/>
          <w:sz w:val="28"/>
          <w:sz w:val="28"/>
          <w:szCs w:val="28"/>
          <w:rtl w:val="true"/>
          <w:lang w:bidi="ar-SA"/>
        </w:rPr>
        <w:t xml:space="preserve">أبو عبد الرحمن المزني </w:t>
      </w:r>
      <w:r>
        <w:rPr>
          <w:rStyle w:val="FootnoteAnchor"/>
          <w:rtl w:val="true"/>
        </w:rPr>
        <w:footnoteReference w:id="1829"/>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صاحب رسول اللّه صلى اللّه عليه و سلم من أهل بادية المدينة شهد الفتح، و كان يحمل أحد ألوية </w:t>
      </w:r>
    </w:p>
    <w:p>
      <w:pPr>
        <w:pStyle w:val="BookText"/>
        <w:rPr/>
      </w:pPr>
      <w:r>
        <w:rPr>
          <w:rFonts w:ascii="Amiri" w:hAnsi="Amiri" w:eastAsia="Amiri" w:cs="Amiri"/>
          <w:color w:val="111111"/>
          <w:sz w:val="28"/>
          <w:sz w:val="28"/>
          <w:szCs w:val="28"/>
          <w:rtl w:val="true"/>
          <w:lang w:bidi="ar-SA"/>
        </w:rPr>
        <w:t>مزينة و كان فيمن غزا دومة الجندل مع خالد بن الوليد، و روى عن النبي صلى اللّه عليه و سلم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ابنه الحارث بن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علقمة بن وقّاص الليثي </w:t>
      </w:r>
      <w:r>
        <w:rPr>
          <w:rStyle w:val="FootnoteAnchor"/>
          <w:rtl w:val="true"/>
        </w:rPr>
        <w:footnoteReference w:id="1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السندي و أبو المظفّر بن القشيري،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عثمان البحيري، أنبأنا زاهر بن أحمد، أنبأنا إبراهيم بن عبد الصمد، حدّثنا أبو مصعب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المظفّر بن القشيري، 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البحيري، أخبرنا أبو العباس محمد بن أحمد الماسرجسي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قريش محمد بن جمعة بن خلف الحافظ‍‌، حدّثنا يحيى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مالك، عن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w:t>
      </w:r>
      <w:r>
        <w:rPr>
          <w:rStyle w:val="FootnoteAnchor"/>
          <w:rtl w:val="true"/>
        </w:rPr>
        <w:footnoteReference w:id="1831"/>
      </w:r>
      <w:r>
        <w:rPr>
          <w:rFonts w:ascii="Amiri" w:hAnsi="Amiri" w:eastAsia="Amiri" w:cs="Amiri"/>
          <w:color w:val="111111"/>
          <w:sz w:val="28"/>
          <w:sz w:val="28"/>
          <w:szCs w:val="28"/>
          <w:rtl w:val="true"/>
          <w:lang w:bidi="ar-SA"/>
        </w:rPr>
        <w:t xml:space="preserve">بن علقمة، عن أبيه، عن بلال بن الحارث المزني، عن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ليتكلّم بالكلمة من رضوان اللّه، ما كان يظنّ‌ أن تبلغ ما بلغت، يكتب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مصعب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رضوانه إلى يوم يلقاه، و إنّ‌ الرجل ليتكلّم بالكلمة من سخط‍‌ اللّه، ما كان يظن أن تبلغ ما بلغت، يكتب اللّه له بها سخطه إلى يوم يلقاه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رواه مالك بن أنس عن محمد بن عمرو، و تابعه محمد بن عجلان عن محمد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موسى بن عقبة، عن محمد، فاختلف عنه فيه، فرواه إبراهيم بن طهمان عن موسى، عن محمد، عن جده، عن بلال و لم يذكر أباه، و رواه عبد اللّه بن المبارك عن موسى بن </w:t>
      </w:r>
      <w:r>
        <w:rPr>
          <w:rStyle w:val="FootnoteAnchor"/>
          <w:rtl w:val="true"/>
        </w:rPr>
        <w:footnoteReference w:id="1832"/>
      </w:r>
      <w:r>
        <w:rPr>
          <w:rFonts w:ascii="Amiri" w:hAnsi="Amiri" w:eastAsia="Amiri" w:cs="Amiri"/>
          <w:color w:val="111111"/>
          <w:sz w:val="28"/>
          <w:sz w:val="28"/>
          <w:szCs w:val="28"/>
          <w:rtl w:val="true"/>
          <w:lang w:bidi="ar-SA"/>
        </w:rPr>
        <w:t xml:space="preserve">عقبة، عن علقمة بن </w:t>
      </w:r>
      <w:r>
        <w:rPr>
          <w:rStyle w:val="FootnoteAnchor"/>
          <w:rtl w:val="true"/>
        </w:rPr>
        <w:footnoteReference w:id="1833"/>
      </w:r>
      <w:r>
        <w:rPr>
          <w:rFonts w:ascii="Amiri" w:hAnsi="Amiri" w:eastAsia="Amiri" w:cs="Amiri"/>
          <w:color w:val="111111"/>
          <w:sz w:val="28"/>
          <w:sz w:val="28"/>
          <w:szCs w:val="28"/>
          <w:rtl w:val="true"/>
          <w:lang w:bidi="ar-SA"/>
        </w:rPr>
        <w:t>وقاص، عن بلال، و لم يذكر محمدا و لا أباه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حمّاد بن سلمة عن محمد بن عمرو، عن محمد بن إبراهيم التيمي عن علقمة، عن بلال</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حديث ابن عجلان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فحدّثناه أبو عبد اللّه بن البنّا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القاسم بن السّمرقندي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الحسين بن النّقّور، أخبرنا محمد بن عبد اللّه، أخبرنا يحيى بن محمد، حدّثنا أبو خيثمة علي بن عمرو الحرّاني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حدّثنا أبو لهيعة عن محمد بن عجلان، عن محمد بن عمرو </w:t>
      </w:r>
      <w:r>
        <w:rPr>
          <w:rStyle w:val="FootnoteAnchor"/>
          <w:rtl w:val="true"/>
        </w:rPr>
        <w:footnoteReference w:id="1834"/>
      </w:r>
      <w:r>
        <w:rPr>
          <w:rFonts w:ascii="Amiri" w:hAnsi="Amiri" w:eastAsia="Amiri" w:cs="Amiri"/>
          <w:color w:val="111111"/>
          <w:sz w:val="28"/>
          <w:sz w:val="28"/>
          <w:szCs w:val="28"/>
          <w:rtl w:val="true"/>
          <w:lang w:bidi="ar-SA"/>
        </w:rPr>
        <w:t xml:space="preserve">بن علقمة، عن أبيه، عن بلال بن </w:t>
      </w:r>
    </w:p>
    <w:p>
      <w:pPr>
        <w:pStyle w:val="BookText"/>
        <w:rPr/>
      </w:pPr>
      <w:r>
        <w:rPr>
          <w:rFonts w:ascii="Amiri" w:hAnsi="Amiri" w:eastAsia="Amiri" w:cs="Amiri"/>
          <w:color w:val="111111"/>
          <w:sz w:val="28"/>
          <w:sz w:val="28"/>
          <w:szCs w:val="28"/>
          <w:rtl w:val="true"/>
          <w:lang w:bidi="ar-SA"/>
        </w:rPr>
        <w:t>الحارث المزني عن رسول اللّه صلى اللّه عليه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ليقول الكلمة من رضوان اللّه ما يظنّ‌ أن تبلغ ما بلغت فيكتب اللّه له بها رضوانه إلى يوم يلقاه، و إنه ليقول الكلمة من سخط‍‌ اللّه ما يظن أن تبلغ فيكتب اللّه بها بسخطه إلى يوم يلقاه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رواه الليث عن ابن عجلان، أنبأناه أبو علي الحداد و جماعة،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بن ريذة </w:t>
      </w:r>
      <w:r>
        <w:rPr>
          <w:rStyle w:val="FootnoteAnchor"/>
          <w:rtl w:val="true"/>
        </w:rPr>
        <w:footnoteReference w:id="1835"/>
      </w:r>
      <w:r>
        <w:rPr>
          <w:rFonts w:ascii="Amiri" w:hAnsi="Amiri" w:eastAsia="Amiri" w:cs="Amiri"/>
          <w:color w:val="111111"/>
          <w:sz w:val="28"/>
          <w:sz w:val="28"/>
          <w:szCs w:val="28"/>
          <w:rtl w:val="true"/>
          <w:lang w:bidi="ar-SA"/>
        </w:rPr>
        <w:t>،حدّثنا سليمان بن أحمد، حدّثنا يحيى بن عثمان بن صالح، حدّثنا عبد اللّه بن صالح، حدّثني الليث، عن محمد بن عجلان فذكر معناه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إبراهيم، عن موسى فأخبرناه أبو القاسم زاهر بن طاهر، أنبأنا أبو نصر عبد الرحمن بن علي بن موسى، أنبأنا أبو العباس محمد بن أحمد بن محمد بن محمد بن إبراهيم بن عبدة السّليطي، أنبأنا أبو حامد أحمد بن محمد بن الحسن الشرقي الحافظ‍‌، حدّثنا محمد بن عقيل، حدّثنا حفص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أحمد بن حفص، حدّثنا أبي حدّثني إبراهيم بن طهمان، عن موسى بن عقبة، عن محمد بن عمرو بن علقمة بن وقّاص الليثي، عن جده علقمة بن وقّاص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بلال بن الحارث المزني صاحب رسول اللّه صلى اللّه عليه و سلم يقول في حديث يحدّثه عن النبي صلى اللّه عليه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ليتكلّم بالكلمة من الخير ما يعلم مبلغها يكتب اللّه له بها رضوانه إلى يوم يلقاه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حامد لم يقم بهذا </w:t>
      </w:r>
      <w:r>
        <w:rPr>
          <w:rStyle w:val="FootnoteAnchor"/>
          <w:rtl w:val="true"/>
        </w:rPr>
        <w:footnoteReference w:id="1836"/>
      </w:r>
      <w:r>
        <w:rPr>
          <w:rFonts w:ascii="Amiri" w:hAnsi="Amiri" w:eastAsia="Amiri" w:cs="Amiri"/>
          <w:color w:val="111111"/>
          <w:sz w:val="28"/>
          <w:sz w:val="28"/>
          <w:szCs w:val="28"/>
          <w:rtl w:val="true"/>
          <w:lang w:bidi="ar-SA"/>
        </w:rPr>
        <w:t>الإسناد مالك بن أنس و لا موسى بن عقبة ترك أحدهما إياه و الآخر جدّه، و أقامه سفيان الثوري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عن أبيه، عن جده، عن بلال</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حديث ابن المبارك عن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فأخبرناه أبو غالب بن البنّا، أخبرنا أبو محمد الجوهري، أنبأنا أبو عمر بن حيّوية، حدّثنا يحيى بن محمد بن صاعد، حدّثنا الحسين بن الحسن، أنبأنا عبد اللّه بن المبارك، أخبرنا موسى، عن علقمة بن وقّاص الليثي أن بلال بن الحارث المزني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رأيتك تدخل على هؤلاء الأمراء تغشاهم فانظر ما ذا تحاضرهم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الرجل ليتكلّم بالكلمة من الخير ما لم يعلم مبلغها فيكتب اللّه له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رضوانه إلى يوم يلقاه، و إن الرجل ليتكلم بالكلمة من الشر، ما يعلم مبلغها، فيكتب اللّه بها</w:t>
      </w:r>
      <w:r>
        <w:rPr>
          <w:rFonts w:eastAsia="Amiri" w:cs="Amiri" w:ascii="Amiri" w:hAnsi="Amiri"/>
          <w:color w:val="111111"/>
          <w:sz w:val="28"/>
          <w:szCs w:val="28"/>
          <w:rtl w:val="true"/>
          <w:lang w:bidi="ar-SA"/>
        </w:rPr>
        <w:t xml:space="preserve">] </w:t>
      </w:r>
      <w:r>
        <w:rPr>
          <w:rStyle w:val="FootnoteAnchor"/>
          <w:rtl w:val="true"/>
        </w:rPr>
        <w:footnoteReference w:id="1837"/>
      </w:r>
      <w:r>
        <w:rPr>
          <w:rFonts w:ascii="Amiri" w:hAnsi="Amiri" w:eastAsia="Amiri" w:cs="Amiri"/>
          <w:color w:val="111111"/>
          <w:sz w:val="28"/>
          <w:sz w:val="28"/>
          <w:szCs w:val="28"/>
          <w:rtl w:val="true"/>
          <w:lang w:bidi="ar-SA"/>
        </w:rPr>
        <w:t>عليه سخطه إلى يوم يلقاه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علقمة </w:t>
      </w:r>
    </w:p>
    <w:p>
      <w:pPr>
        <w:pStyle w:val="BookText"/>
        <w:rPr/>
      </w:pPr>
      <w:r>
        <w:rPr>
          <w:rFonts w:ascii="Amiri" w:hAnsi="Amiri" w:eastAsia="Amiri" w:cs="Amiri"/>
          <w:color w:val="111111"/>
          <w:sz w:val="28"/>
          <w:sz w:val="28"/>
          <w:szCs w:val="28"/>
          <w:rtl w:val="true"/>
          <w:lang w:bidi="ar-SA"/>
        </w:rPr>
        <w:t>يقول رب حديث قد حال بيني و بينه ما سمعت من بلال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حمّاد بن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فأخبرتنا به أم المجتبى فاطمة بنت ناصر، أنبأنا إبراهيم بن منصور، أنبأنا أبو بكر بن المقرئ، أنبأنا أبو يعلى، حدّثنا إبراهيم الشامي، حدّثنا حمّاد، حدّثنا محمد بن عمرو عن محمد بن إبراهيم أنه قيل لعلقمة بن وقّاص ما لك لا تدخل على الأمراء؟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يمنعني حديث حدّثنيه بلال بن الحارث المزني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ليتكلم بالكلمة من رضوان اللّه ما يظن أن بلغت ما بلغت فيكتب اللّه له بها رضوانه إلى يوم القيامة، و إن الرجل ليتكلم بالكلمة من سخط‍‌ اللّه ما يظن أن بلغت ما بلغت فيكتب اللّه له بها سخطه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الذي منعني من الدخول عليهم تابعه حجّاج بن المنهال عن حمّاد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الأسانيد كلها فيها خلل، 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محمد بن عمرو بن علقمة عن أبيه، عن جده عن بلال، كذلك رواه سفيان الثوري، و سفيان بن عيينة و أبو ضمرة أنس بن عياض، و يزيد بن هارون، و أبو معاوية، و إسماعيل بن جعفر، و يعلى بن عبيد و سعيد بن عامر، و يحيى بن زكريا بن أبي زائدة، و عبد العزيز بن محمد الدّراوردي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حديث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فأخبرناه أبو القاسم إسماعيل بن محمد بن الفضل، أنبأنا أحمد بن محمد بن أحمد بن موسى بن مردويه، حدّثنا أبو الفضل هارون بن محمد بن أحمد بن هارون، حدّثنا سليمان بن أحمد، حدّثنا عبد اللّه بن الحسن الحرّاني، حدّثنا جدي أحمد بن أبي شعيب حدّثنا موسى بن أعين، عن سفيان، عن محمد بن عمرو بن علقمة بن وقّاص اللّيثي عن أبيه عن جده أن بلال بن الحارث المزني صاحب رسول اللّه صلى اللّه عليه و سلم قال 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حضرتم عند ذي سلطان فأحسنوا المحضر، فإني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ليتكلم بالكلمة من رضوان اللّه يكتب اللّه عزّ و جلّ‌ بها رضوانه إلى يوم يلقاه، و إن الرجل ليتكلم بالكلمة من سخط‍‌ اللّه عزّ و جلّ‌ يكتب اللّه بها سخطه إلى يوم يلقاه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2610</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حديث ابن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فحدّثناه أبو عبد اللّه يحيى بن الحسن بن البنّا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القاسم بن السّمرقندي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الحسين بن النّقّور، أخبرنا محمد بن عبد اللّه بن الحسين، حدّثنا يحيى بن محمد، حدّثنا الحسين المروزي، حدّثنا سفيان بن عيينة عن محمد بن عمرو بن علقمة بن وقّاص،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بلال بن </w:t>
      </w:r>
    </w:p>
    <w:p>
      <w:pPr>
        <w:pStyle w:val="BookText"/>
        <w:rPr/>
      </w:pPr>
      <w:r>
        <w:rPr>
          <w:rFonts w:ascii="Amiri" w:hAnsi="Amiri" w:eastAsia="Amiri" w:cs="Amiri"/>
          <w:color w:val="111111"/>
          <w:sz w:val="28"/>
          <w:sz w:val="28"/>
          <w:szCs w:val="28"/>
          <w:rtl w:val="true"/>
          <w:lang w:bidi="ar-SA"/>
        </w:rPr>
        <w:t>الحارث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ليتكلّم بالكلمة من سخط‍‌ اللّه ما يظن أنها بلغت فكتب اللّه عليه بها سخطه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حدّثناه به مختصرا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أخبرناه بتمامه أبو غالب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عبد اللّه ابنا البنّا، أنبأ أبو الحسين بن الآبنوسي، أخبرنا عثمان</w:t>
      </w:r>
      <w:r>
        <w:rPr>
          <w:rFonts w:eastAsia="Amiri" w:cs="Amiri" w:ascii="Amiri" w:hAnsi="Amiri"/>
          <w:color w:val="111111"/>
          <w:sz w:val="28"/>
          <w:szCs w:val="28"/>
          <w:rtl w:val="true"/>
          <w:lang w:bidi="ar-SA"/>
        </w:rPr>
        <w:t xml:space="preserve">] </w:t>
      </w:r>
      <w:r>
        <w:rPr>
          <w:rStyle w:val="FootnoteAnchor"/>
          <w:rtl w:val="true"/>
        </w:rPr>
        <w:footnoteReference w:id="1838"/>
      </w:r>
      <w:r>
        <w:rPr>
          <w:rFonts w:ascii="IRNazanin" w:hAnsi="IRNazanin" w:eastAsia="IRNazanin"/>
          <w:color w:val="111111"/>
          <w:sz w:val="28"/>
          <w:sz w:val="28"/>
          <w:szCs w:val="28"/>
          <w:rtl w:val="true"/>
          <w:lang w:bidi="fa-IR"/>
        </w:rPr>
        <w:t xml:space="preserve">بن عمر بن محمد بن المساب </w:t>
      </w:r>
      <w:r>
        <w:rPr>
          <w:rStyle w:val="FootnoteAnchor"/>
          <w:rtl w:val="true"/>
        </w:rPr>
        <w:footnoteReference w:id="1839"/>
      </w:r>
      <w:r>
        <w:rPr>
          <w:rFonts w:ascii="Amiri" w:hAnsi="Amiri" w:eastAsia="Amiri" w:cs="Amiri"/>
          <w:color w:val="111111"/>
          <w:sz w:val="28"/>
          <w:sz w:val="28"/>
          <w:szCs w:val="28"/>
          <w:rtl w:val="true"/>
          <w:lang w:bidi="ar-SA"/>
        </w:rPr>
        <w:t>،حدّثنا يحيى بن محمد بن صاعد، حدّثنا الحسين بن الحسن، أخبرنا سفيان بن عيينة، عن محمد بن عمرو بن علقمة،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بلال بن الحارث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الرجل ليتكلّم بالكلمة من رضوان اللّه ما يظن أنها بلغت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بلغت</w:t>
      </w:r>
      <w:r>
        <w:rPr>
          <w:rFonts w:eastAsia="Amiri" w:cs="Amiri" w:ascii="Amiri" w:hAnsi="Amiri"/>
          <w:color w:val="111111"/>
          <w:sz w:val="28"/>
          <w:szCs w:val="28"/>
          <w:rtl w:val="true"/>
          <w:lang w:bidi="ar-SA"/>
        </w:rPr>
        <w:t xml:space="preserve">] </w:t>
      </w:r>
      <w:r>
        <w:rPr>
          <w:rStyle w:val="FootnoteAnchor"/>
          <w:rtl w:val="true"/>
        </w:rPr>
        <w:footnoteReference w:id="1840"/>
      </w:r>
      <w:r>
        <w:rPr>
          <w:rFonts w:ascii="Amiri" w:hAnsi="Amiri" w:eastAsia="Amiri" w:cs="Amiri"/>
          <w:color w:val="111111"/>
          <w:sz w:val="28"/>
          <w:sz w:val="28"/>
          <w:szCs w:val="28"/>
          <w:rtl w:val="true"/>
          <w:lang w:bidi="ar-SA"/>
        </w:rPr>
        <w:t>فكتب اللّه بها رضوانه إلى يوم يلقاه، و إنّ‌ الرجل ليتكلّم بالكلمة من سخط‍‌ اللّه ما يظن أنها بلغت ما بلغت فكتب اللّه بها عزّ و جلّ‌ بها سخطه إلى يوم يلقاه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أبي ضمرة و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فأخبرناه أبو الفتح يوسف بن عبد الواحد، أنبأنا شجاع بن علي، أنبأنا أبو عبد اللّه بن مندة، أنبأنا أحمد بن إسماعيل العسكري، حدّثنا يونس بن عبد اللّه، حدّثنا أبو ضمرة ح</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ابن مندة، حدّثنا عبد الرحمن بن يحيى، حدّثنا أبو مسعود يزيد بن هارون و سعيد بن عامر و يعلى فيما يحسب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عمرو بن علقمة،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معه جلوسا في السوق، فمرّ به رجل من أهل المدينة فقال له 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يا ابن أخي إني قد رأيتك تدخل على هؤلاء الأمراء فتتكلّم </w:t>
      </w:r>
      <w:r>
        <w:rPr>
          <w:rStyle w:val="FootnoteAnchor"/>
          <w:rtl w:val="true"/>
        </w:rPr>
        <w:footnoteReference w:id="1841"/>
      </w:r>
      <w:r>
        <w:rPr>
          <w:rFonts w:ascii="Amiri" w:hAnsi="Amiri" w:eastAsia="Amiri" w:cs="Amiri"/>
          <w:color w:val="111111"/>
          <w:sz w:val="28"/>
          <w:sz w:val="28"/>
          <w:szCs w:val="28"/>
          <w:rtl w:val="true"/>
          <w:lang w:bidi="ar-SA"/>
        </w:rPr>
        <w:t>عندهم بما شاء اللّه أن تتكلم و أن بلال بن الحارث المزني أخبرني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ليتكلّم بالكلمة من رضوان اللّه ما يرى أن تبلغ ما بلغت يكتب اللّه بها رضوانه إلى يوم يلقاه، و إنّ‌ الرجل ليتكلّم بالكلمة من سخط‍‌ اللّه ما يرى أن تبلغ حيث بلغت يكتب اللّه عليه بها سخطه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ويحك ما ذا تتكلم </w:t>
      </w:r>
      <w:r>
        <w:rPr>
          <w:rStyle w:val="FootnoteAnchor"/>
          <w:rtl w:val="true"/>
        </w:rPr>
        <w:footnoteReference w:id="1842"/>
      </w:r>
      <w:r>
        <w:rPr>
          <w:rFonts w:ascii="Amiri" w:hAnsi="Amiri" w:eastAsia="Amiri" w:cs="Amiri"/>
          <w:color w:val="111111"/>
          <w:sz w:val="28"/>
          <w:sz w:val="28"/>
          <w:szCs w:val="28"/>
          <w:rtl w:val="true"/>
          <w:lang w:bidi="ar-SA"/>
        </w:rPr>
        <w:t>به و ما ذا تقول، فربّ‌ كلام قد منعني ما سمعت من بلال بن الحارث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حديث أبي معاوية، فأخبرناه أبو القاسم بن الحصين، أخبرنا أبو علي بن المذهب، أنبأنا أحمد بن جعفر، حدّثنا عبد اللّه بن أحمد </w:t>
      </w:r>
      <w:r>
        <w:rPr>
          <w:rStyle w:val="FootnoteAnchor"/>
          <w:rtl w:val="true"/>
        </w:rPr>
        <w:footnoteReference w:id="1843"/>
      </w:r>
      <w:r>
        <w:rPr>
          <w:rFonts w:ascii="Amiri" w:hAnsi="Amiri" w:eastAsia="Amiri" w:cs="Amiri"/>
          <w:color w:val="111111"/>
          <w:sz w:val="28"/>
          <w:sz w:val="28"/>
          <w:szCs w:val="28"/>
          <w:rtl w:val="true"/>
          <w:lang w:bidi="ar-SA"/>
        </w:rPr>
        <w:t>،حدّثني أبي، حدّثنا أبو معاوية، حدّثنا محمد بن عمرو بن علقمة اللّيثي عن أبيه عن جده علقمة، عن بلال بن الحارث المزني،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الرجل ليتكلّم بالكلمة من رضوان اللّه ما يظن أن تبلغ </w:t>
      </w:r>
      <w:r>
        <w:rPr>
          <w:rStyle w:val="FootnoteAnchor"/>
          <w:rtl w:val="true"/>
        </w:rPr>
        <w:footnoteReference w:id="1844"/>
      </w:r>
      <w:r>
        <w:rPr>
          <w:rFonts w:ascii="Amiri" w:hAnsi="Amiri" w:eastAsia="Amiri" w:cs="Amiri"/>
          <w:color w:val="111111"/>
          <w:sz w:val="28"/>
          <w:sz w:val="28"/>
          <w:szCs w:val="28"/>
          <w:rtl w:val="true"/>
          <w:lang w:bidi="ar-SA"/>
        </w:rPr>
        <w:t xml:space="preserve">ما بلغت يكتب اللّه بها رضوانه إلى يوم يلقاه </w:t>
      </w:r>
      <w:r>
        <w:rPr>
          <w:rStyle w:val="FootnoteAnchor"/>
          <w:rtl w:val="true"/>
        </w:rPr>
        <w:footnoteReference w:id="1845"/>
      </w:r>
      <w:r>
        <w:rPr>
          <w:rFonts w:ascii="Amiri" w:hAnsi="Amiri" w:eastAsia="Amiri" w:cs="Amiri"/>
          <w:color w:val="111111"/>
          <w:sz w:val="28"/>
          <w:sz w:val="28"/>
          <w:szCs w:val="28"/>
          <w:rtl w:val="true"/>
          <w:lang w:bidi="ar-SA"/>
        </w:rPr>
        <w:t xml:space="preserve">،و إنّ‌ الرجل ليتكلّم بالكلمة من سخط‍‌ اللّه ما يظن أن تبلغ </w:t>
      </w:r>
      <w:r>
        <w:rPr>
          <w:rStyle w:val="FootnoteAnchor"/>
          <w:rtl w:val="true"/>
        </w:rPr>
        <w:footnoteReference w:id="1846"/>
      </w:r>
      <w:r>
        <w:rPr>
          <w:rFonts w:ascii="Amiri" w:hAnsi="Amiri" w:eastAsia="Amiri" w:cs="Amiri"/>
          <w:color w:val="111111"/>
          <w:sz w:val="28"/>
          <w:sz w:val="28"/>
          <w:szCs w:val="28"/>
          <w:rtl w:val="true"/>
          <w:lang w:bidi="ar-SA"/>
        </w:rPr>
        <w:t>ما بلغت يكتب اللّه بها سخطه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علقمة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كلام قد منعنيه حديث بلال بن الحارث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فأخبرناه أبو القاسم زاهر بن طاهر، أنبأنا أبو سعد الجنزرودي </w:t>
      </w:r>
      <w:r>
        <w:rPr>
          <w:rStyle w:val="FootnoteAnchor"/>
          <w:rtl w:val="true"/>
        </w:rPr>
        <w:footnoteReference w:id="1847"/>
      </w:r>
      <w:r>
        <w:rPr>
          <w:rFonts w:ascii="Amiri" w:hAnsi="Amiri" w:eastAsia="Amiri" w:cs="Amiri"/>
          <w:color w:val="111111"/>
          <w:sz w:val="28"/>
          <w:sz w:val="28"/>
          <w:szCs w:val="28"/>
          <w:rtl w:val="true"/>
          <w:lang w:bidi="ar-SA"/>
        </w:rPr>
        <w:t xml:space="preserve">،أنبأنا أبو طاهر بن خزيمة أخبرنا جديّ‌ أبو بكر علي بن حجر، حدّثنا إسماعيل، حدّثنا محمد بن عمرو،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Style w:val="FootnoteAnchor"/>
          <w:rtl w:val="true"/>
        </w:rPr>
        <w:footnoteReference w:id="1848"/>
      </w:r>
      <w:r>
        <w:rPr>
          <w:rFonts w:ascii="Amiri" w:hAnsi="Amiri" w:eastAsia="Amiri" w:cs="Amiri"/>
          <w:color w:val="111111"/>
          <w:sz w:val="28"/>
          <w:sz w:val="28"/>
          <w:szCs w:val="28"/>
          <w:rtl w:val="true"/>
          <w:lang w:bidi="ar-SA"/>
        </w:rPr>
        <w:t>بلال بن الحارث المزني أنه سمع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أحدكم ليتكلّم بالكلمة من رضوان اللّه فما يظن أن تبلغ </w:t>
      </w:r>
      <w:r>
        <w:rPr>
          <w:rStyle w:val="FootnoteAnchor"/>
          <w:rtl w:val="true"/>
        </w:rPr>
        <w:footnoteReference w:id="1849"/>
      </w:r>
      <w:r>
        <w:rPr>
          <w:rFonts w:ascii="Amiri" w:hAnsi="Amiri" w:eastAsia="Amiri" w:cs="Amiri"/>
          <w:color w:val="111111"/>
          <w:sz w:val="28"/>
          <w:sz w:val="28"/>
          <w:szCs w:val="28"/>
          <w:rtl w:val="true"/>
          <w:lang w:bidi="ar-SA"/>
        </w:rPr>
        <w:t xml:space="preserve">ما بلغت فيكتب اللّه بها رضوانه إلى يوم يلقاه، و إنّ‌ أحدكم ليتكلّم بالكلمة من سخط‍‌ اللّه ما يظن أن تبلغ </w:t>
      </w:r>
      <w:r>
        <w:rPr>
          <w:rStyle w:val="FootnoteAnchor"/>
          <w:rtl w:val="true"/>
        </w:rPr>
        <w:footnoteReference w:id="1850"/>
      </w:r>
      <w:r>
        <w:rPr>
          <w:rFonts w:ascii="Amiri" w:hAnsi="Amiri" w:eastAsia="Amiri" w:cs="Amiri"/>
          <w:color w:val="111111"/>
          <w:sz w:val="28"/>
          <w:sz w:val="28"/>
          <w:szCs w:val="28"/>
          <w:rtl w:val="true"/>
          <w:lang w:bidi="ar-SA"/>
        </w:rPr>
        <w:t>ما بلغت فيكتب اللّه بها عليه سخطه إلى يوم يلقاه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2614</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حديث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فأخبرناه أبو </w:t>
      </w:r>
      <w:r>
        <w:rPr>
          <w:rStyle w:val="FootnoteAnchor"/>
          <w:rtl w:val="true"/>
        </w:rPr>
        <w:footnoteReference w:id="1851"/>
      </w:r>
      <w:r>
        <w:rPr>
          <w:rFonts w:ascii="Amiri" w:hAnsi="Amiri" w:eastAsia="Amiri" w:cs="Amiri"/>
          <w:color w:val="111111"/>
          <w:sz w:val="28"/>
          <w:sz w:val="28"/>
          <w:szCs w:val="28"/>
          <w:rtl w:val="true"/>
          <w:lang w:bidi="ar-SA"/>
        </w:rPr>
        <w:t xml:space="preserve">محمد الحسن بن أبي بكر، أنبأنا الفضيل </w:t>
      </w:r>
      <w:r>
        <w:rPr>
          <w:rStyle w:val="FootnoteAnchor"/>
          <w:rtl w:val="true"/>
        </w:rPr>
        <w:footnoteReference w:id="1852"/>
      </w:r>
      <w:r>
        <w:rPr>
          <w:rFonts w:ascii="Amiri" w:hAnsi="Amiri" w:eastAsia="Amiri" w:cs="Amiri"/>
          <w:color w:val="111111"/>
          <w:sz w:val="28"/>
          <w:sz w:val="28"/>
          <w:szCs w:val="28"/>
          <w:rtl w:val="true"/>
          <w:lang w:bidi="ar-SA"/>
        </w:rPr>
        <w:t xml:space="preserve">بن يحيى، أنبأنا أبو محمد </w:t>
      </w:r>
      <w:r>
        <w:rPr>
          <w:rStyle w:val="FootnoteAnchor"/>
          <w:rtl w:val="true"/>
        </w:rPr>
        <w:footnoteReference w:id="1853"/>
      </w:r>
      <w:r>
        <w:rPr>
          <w:rFonts w:ascii="Amiri" w:hAnsi="Amiri" w:eastAsia="Amiri" w:cs="Amiri"/>
          <w:color w:val="111111"/>
          <w:sz w:val="28"/>
          <w:sz w:val="28"/>
          <w:szCs w:val="28"/>
          <w:rtl w:val="true"/>
          <w:lang w:bidi="ar-SA"/>
        </w:rPr>
        <w:t xml:space="preserve">بن أبي شريح، حدّثنا محمد بن عقيل بن الأزهر، حدّثنا محمد بن بدوية أبو عبد الرحمن، حدّثنا يعلى </w:t>
      </w:r>
      <w:r>
        <w:rPr>
          <w:rStyle w:val="FootnoteAnchor"/>
          <w:rtl w:val="true"/>
        </w:rPr>
        <w:footnoteReference w:id="1854"/>
      </w:r>
      <w:r>
        <w:rPr>
          <w:rFonts w:ascii="Amiri" w:hAnsi="Amiri" w:eastAsia="Amiri" w:cs="Amiri"/>
          <w:color w:val="111111"/>
          <w:sz w:val="28"/>
          <w:sz w:val="28"/>
          <w:szCs w:val="28"/>
          <w:rtl w:val="true"/>
          <w:lang w:bidi="ar-SA"/>
        </w:rPr>
        <w:t>بن عبيد، حدّثنا محمد بن عمرو بن علقمة،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عليه رجل له شرف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إنّك تدخل على هؤلاء و تقول و تقول و يكلم، و إني سمعت بلال بن الحارث يزعم أنه سمع رسول اللّه صلى اللّه عليه و سلم يقول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الرجل ليتكلّم بالكلمة ما يظن أن تبلغ ما بلغت فيكتب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رضوانه إلى يوم يلقاه، و إنّ‌ الرجل يتكلّم بالكلمة من سخط‍‌ اللّه ما يظن أن تبلغ ما بلغت فيكتب اللّه سخطه إلى يوم يلقاه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ما ذا تقول و ما ذا تكلّم، فربّ‌ كلام قد منعني ما قال بلال بن الحارث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عبد اللّه الفراوي و أبو المظفّر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علي بن محمد الخشاب، أنبأنا أبو بكر الجوزقي، أخبرنا محمد بن عبد الرحمن الدّغولي، حدّثنا محمد بن المهلّب، حدّثنا يعلى بن عبيد، حدّثنا محمد بن عمرو،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عليه رجل له شرف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إنّ‌ لك رحما و إنك تدخل على هؤلاء فتقول و تكلم، إني سمعت بلال بن الحارث المزني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أحدكم ليتكلّم بالكلمة من سخط‍‌ اللّه ما يظن أن تبلغ ما بلغت فيكتب اللّه بها عليه سخطه إلى يوم يلقاه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ما ذا تقول، و ما ذا تتكلم، فربّ‌ كلام منعني ما قال بلال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فأخبرناه أبو محمد بن طاوس، أنبأنا عاصم بن الحسن، أنبأنا أبو عمرو بن مهدي، حدّثنا عبد اللّه بن أحمد بن إسحاق المصري، حدّثنا إبراهيم بن مرزوق، حدّثنا سعيد بن عامر الضّبعي، حدّثنا محمد بن عمرو، عن أبيه، عن جده علقمة بن وقاص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 بطّال و كان يدخل على الأمراء فيضحكهم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الشحامي، أخبرنا أبو بكر البيهقي، أخبرنا محمد بن عبد اللّه الحافظ‍‌، حدّثنا أبو العباس عبد اللّه بن الحسين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أبو عبد اللّه محمد بن علي بن مخلد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الحارث بن أبي أسامة، حدّثنا سعد بن تمام الضّبعي، حدّثنا محمد بن عمرو بن علقمة، عن أبيه، عن جده علقمة بن وقاص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 بطّال يدخل على الأمراء فيضحكهم، فقال له علقمة بن وقاص</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ويحك يا فلان إنّك تدخل على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فتضحكهم، و إني سمعت بلال بن الحارث المزني صاحب رسول اللّه صلى اللّه عليه و سلم يحدّث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العبد ليتكلّم بالكلمة من رضوان اللّه ما يظن أن تبلغ ما بلغت فيرضى اللّه عزّ و جلّ‌ بها عنه إلى يوم يلقاه، و إن العبد ليتكلّم بالكلمة من سخط‍‌ اللّه ما يظن أن تبلغ </w:t>
      </w:r>
      <w:r>
        <w:rPr>
          <w:rStyle w:val="FootnoteAnchor"/>
          <w:rtl w:val="true"/>
        </w:rPr>
        <w:footnoteReference w:id="1855"/>
      </w:r>
      <w:r>
        <w:rPr>
          <w:rFonts w:ascii="Amiri" w:hAnsi="Amiri" w:eastAsia="Amiri" w:cs="Amiri"/>
          <w:color w:val="111111"/>
          <w:sz w:val="28"/>
          <w:sz w:val="28"/>
          <w:szCs w:val="28"/>
          <w:rtl w:val="true"/>
          <w:lang w:bidi="ar-SA"/>
        </w:rPr>
        <w:t>ما بلغت سخط‍‌ اللّه بها عليه إلى يوم يلقاه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حديث يحيى بن زكريا و الدّراوردي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فأخبرناه أبو محمد الحسن بن أبي بكر، أخبرنا الفضيل بن يحيى، أنبأنا أبو محمد بن أبي شريح، أنبأنا محمد بن عقيل بن الأزهري، حدّثنا أبو بكر محمد بن عيسى الطّرسوسي، حدّثنا سهل بن عثمان، حدّثنا ابن أبي زائدة، عن محمد بن عمرو </w:t>
      </w:r>
      <w:r>
        <w:rPr>
          <w:rStyle w:val="FootnoteAnchor"/>
          <w:rtl w:val="true"/>
        </w:rPr>
        <w:footnoteReference w:id="1856"/>
      </w:r>
      <w:r>
        <w:rPr>
          <w:rFonts w:ascii="Amiri" w:hAnsi="Amiri" w:eastAsia="Amiri" w:cs="Amiri"/>
          <w:color w:val="111111"/>
          <w:sz w:val="28"/>
          <w:sz w:val="28"/>
          <w:szCs w:val="28"/>
          <w:rtl w:val="true"/>
          <w:lang w:bidi="ar-SA"/>
        </w:rPr>
        <w:t xml:space="preserve">،عن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Style w:val="FootnoteAnchor"/>
          <w:rtl w:val="true"/>
        </w:rPr>
        <w:footnoteReference w:id="1857"/>
      </w:r>
      <w:r>
        <w:rPr>
          <w:rFonts w:ascii="Amiri" w:hAnsi="Amiri" w:eastAsia="Amiri" w:cs="Amiri"/>
          <w:color w:val="111111"/>
          <w:sz w:val="28"/>
          <w:sz w:val="28"/>
          <w:szCs w:val="28"/>
          <w:rtl w:val="true"/>
          <w:lang w:bidi="ar-SA"/>
        </w:rPr>
        <w:t>بلال بن الحارث المزني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تدخل على هؤلاء السلطان و تتكلم عندهم، و إني سمعت النبي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Style w:val="FootnoteAnchor"/>
          <w:rtl w:val="true"/>
        </w:rPr>
        <w:footnoteReference w:id="1858"/>
      </w:r>
      <w:r>
        <w:rPr>
          <w:rFonts w:ascii="Amiri" w:hAnsi="Amiri" w:eastAsia="Amiri" w:cs="Amiri"/>
          <w:color w:val="111111"/>
          <w:sz w:val="28"/>
          <w:sz w:val="28"/>
          <w:szCs w:val="28"/>
          <w:rtl w:val="true"/>
          <w:lang w:bidi="ar-SA"/>
        </w:rPr>
        <w:t xml:space="preserve">العبد ليتكلّم بالكلمة من رضوان اللّه يكتب اللّه له به رضوانه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Style w:val="FootnoteAnchor"/>
          <w:rtl w:val="true"/>
        </w:rPr>
        <w:footnoteReference w:id="1859"/>
      </w:r>
      <w:r>
        <w:rPr>
          <w:rFonts w:ascii="Amiri" w:hAnsi="Amiri" w:eastAsia="Amiri" w:cs="Amiri"/>
          <w:color w:val="111111"/>
          <w:sz w:val="28"/>
          <w:sz w:val="28"/>
          <w:szCs w:val="28"/>
          <w:rtl w:val="true"/>
          <w:lang w:bidi="ar-SA"/>
        </w:rPr>
        <w:t>يوم يلقاه و إنّ‌ العبد ليتكلّم بالكلمة من سخط‍‌ اللّه يكتب اللّه سخطه إلى يوم يلقاه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من كلمة منعني أن أتكلم بها حديث بلال بن الحارث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أبو بكر، حدّثنا إبراهيم بن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Style w:val="FootnoteAnchor"/>
          <w:rtl w:val="true"/>
        </w:rPr>
        <w:footnoteReference w:id="1860"/>
      </w:r>
      <w:r>
        <w:rPr>
          <w:rFonts w:ascii="Amiri" w:hAnsi="Amiri" w:eastAsia="Amiri" w:cs="Amiri"/>
          <w:color w:val="111111"/>
          <w:sz w:val="28"/>
          <w:sz w:val="28"/>
          <w:szCs w:val="28"/>
          <w:rtl w:val="true"/>
          <w:lang w:bidi="ar-SA"/>
        </w:rPr>
        <w:t>الدّراوردي عن محمد بن عمرو، عن أبيه، عن جده، عن بلال بن الحارث أن النبي صلى اللّه عليه و سلم قال فذكر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رواه محمد بن عبيد أخو يعلى بن عبيد، و عبد الرحمن بن محمد المحاربي الكوفيان، و يحيى بن سعيد، و معاذ بن معاذ البصريان </w:t>
      </w:r>
      <w:r>
        <w:rPr>
          <w:rStyle w:val="FootnoteAnchor"/>
          <w:rtl w:val="true"/>
        </w:rPr>
        <w:footnoteReference w:id="1861"/>
      </w:r>
      <w:r>
        <w:rPr>
          <w:rFonts w:ascii="Amiri" w:hAnsi="Amiri" w:eastAsia="Amiri" w:cs="Amiri"/>
          <w:color w:val="111111"/>
          <w:sz w:val="28"/>
          <w:sz w:val="28"/>
          <w:szCs w:val="28"/>
          <w:rtl w:val="true"/>
          <w:lang w:bidi="ar-SA"/>
        </w:rPr>
        <w:t>عن محمد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محفوظ‍‌ من حديث علقمة بن وقاص عن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رواه مالك بن أبي عامر الأصبحي جد مالك بن أنس، و محمد بن إبراهيم بن الحارث التيمي عن علقمة</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حديث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فأخبرناه أبو الفتح يوسف بن عبد الواحد، أنبأنا شجاع بن علي، أنبأنا أبو عبد اللّه بن مندة، أخبرنا خيثمة، حدّثنا ابن أبي ميسرة، حدّثنا أحمد بن محمد الأزرقي، عن عبد اللّه بن عبد العزيز اللّيثي، عن أبي سهيل بن مالك، عن أبيه، عن علقمة بن وقاص اللّيثي،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أقبلت راكبا فناداني بلال بن الحارث فوقفت له، جاءني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علقمة إنك أصبحت اليوم وجها من وجوه المهاجرين، و إنّك تدخل على هذا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بعدي أمراء من دخل </w:t>
      </w:r>
    </w:p>
    <w:p>
      <w:pPr>
        <w:pStyle w:val="BookText"/>
        <w:rPr/>
      </w:pPr>
      <w:r>
        <w:rPr>
          <w:rFonts w:ascii="Amiri" w:hAnsi="Amiri" w:eastAsia="Amiri" w:cs="Amiri"/>
          <w:color w:val="111111"/>
          <w:sz w:val="28"/>
          <w:sz w:val="28"/>
          <w:szCs w:val="28"/>
          <w:rtl w:val="true"/>
          <w:lang w:bidi="ar-SA"/>
        </w:rPr>
        <w:t>عليهم فليقل حقا، و إنّ‌ أحدكم ليتكلّم بالكلمة يرضي بها السلطان فيهوي بها أبعد من السماء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محمد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فأخبرناه أبو الحسن الموازيني و أبو طاهر بن الحنّائي </w:t>
      </w:r>
      <w:r>
        <w:rPr>
          <w:rStyle w:val="FootnoteAnchor"/>
          <w:rtl w:val="true"/>
        </w:rPr>
        <w:footnoteReference w:id="18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كتابيهما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أخبرنا أبو الحسن علي بن يحيى بن رافع النّابلسي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 اللّه محمد بن عبد السلام بن عبد الرحمن بن سعدان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القاضي أبو بكر يوسف بن القاسم الميانجي </w:t>
      </w:r>
      <w:r>
        <w:rPr>
          <w:rStyle w:val="FootnoteAnchor"/>
          <w:rtl w:val="true"/>
        </w:rPr>
        <w:footnoteReference w:id="18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الحسين بن قتيبة، حدّثني أبي، حدّثنا مؤمّل، عن سفيان، و حمّاد بن سلمة و حمّاد بن زيد،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سعيد، عن محمد بن إبراهيم التّيمي عن علقمة بن وقاص اللّيثي، حدّثني بلال بن الحارث أنه سمع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ليتكلّم بالكلمة من رضوان اللّه ما يظن أنها بلغت الذي بلغت يكتب اللّه له بها رضوانه إلى يوم يلقاه، و إنّ‌ الرجل ليتكلّم بالكلمة من سخط‍‌ اللّه لا يلقي لها بالا يكتب اللّه له بها سخطه إلى يوم يلقاه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علقمة بن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من كلام منعني أتكلم به حديث بلال بن الحارث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أخبرناه أبو القاسم الواسطي، أنبأنا أبو بكر الخطيب، أخبرنا علي بن أبي علي البصري، حدّثنا محمد بن المظفّر، حدّثنا أبو الحسن أحمد بن محمد بن الحارث بن عبد الوارث، حدّثنا أبو سعيد عبد الرحمن بن سلم السبحي </w:t>
      </w:r>
      <w:r>
        <w:rPr>
          <w:rStyle w:val="FootnoteAnchor"/>
          <w:rtl w:val="true"/>
        </w:rPr>
        <w:footnoteReference w:id="1864"/>
      </w:r>
      <w:r>
        <w:rPr>
          <w:rFonts w:ascii="Amiri" w:hAnsi="Amiri" w:eastAsia="Amiri" w:cs="Amiri"/>
          <w:color w:val="111111"/>
          <w:sz w:val="28"/>
          <w:sz w:val="28"/>
          <w:szCs w:val="28"/>
          <w:rtl w:val="true"/>
          <w:lang w:bidi="ar-SA"/>
        </w:rPr>
        <w:t>،حدّثنا مؤمّل، حدّثنا حمّاد و حمّاد و سفيان عن يحيى بن سعيد، عن محمد بن إبراهيم، عن علقمة بن وقاص، حدّثني بلال بن الحارث أنه سمع النبي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ليتكلّم بالكلمة من رضوان اللّه لا يظن أنها بلغت الذي بلغت فيكتب اللّه له بها رضوانه إلى يوم يلقاه، و إنّ‌ الرجل ليتكلّم بالكلمة من سخط‍‌ اللّه ما يلقي بها بالا فيكتب اللّه بها إلى يوم يلقاه سخط‍‌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علقمة بن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كلام قد منعني أتكلم به حديث بلال بن الحارث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2621</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الأنصاري، أخبرنا أبو محمد الجوهري، أخبرنا أبو عمر بن حيّوية، أخبرنا عبد الوهاب بن أبي حية، أخبرنا محمد بن شجاع البلخي، أخبرنا محمد بن عمر </w:t>
      </w:r>
    </w:p>
    <w:p>
      <w:pPr>
        <w:pStyle w:val="BookText"/>
        <w:rPr/>
      </w:pPr>
      <w:r>
        <w:rPr>
          <w:rFonts w:ascii="Amiri" w:hAnsi="Amiri" w:eastAsia="Amiri" w:cs="Amiri"/>
          <w:color w:val="111111"/>
          <w:sz w:val="28"/>
          <w:sz w:val="28"/>
          <w:szCs w:val="28"/>
          <w:rtl w:val="true"/>
          <w:lang w:bidi="ar-SA"/>
        </w:rPr>
        <w:t xml:space="preserve">الواقدي في غزوة دومة الجندل قال </w:t>
      </w:r>
      <w:r>
        <w:rPr>
          <w:rStyle w:val="FootnoteAnchor"/>
          <w:rtl w:val="true"/>
        </w:rPr>
        <w:footnoteReference w:id="18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بلال بن الحارث المزني يحدّث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أسرنا أكيدر و أخاه، فقدمنا بهما على النبي صلى اللّه عليه و سلم و عزل يومئذ للنبي صلى اللّه عليه و سلم صفيّ‌ خالص قبل أن يقسم شيء من الفيء، ثم خمّس الغنائم فكان للنبي صلى اللّه عليه و سلم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ثابت 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الحسن بن أحمد، أخبرنا أبو الحسن الأصبهاني، أخبرنا أبو حفص الأهوازي، حدّثنا خليفة بن 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طابخة بن إلياس بن مضر بن نزار بن سعد بن عدنان و اسم طابخة عمرو ثم من مزينة و هم ولد عثمان بن عمرو بن أدّ بن طابخة بن الياس بن مضر سمّي مزينة بأمه مزينة بنت كلب بن وبرة بن ثعلبة بن الحاف من قضاعة بن حمير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بلال بن الحارث بن عاصم </w:t>
      </w:r>
      <w:r>
        <w:rPr>
          <w:rStyle w:val="FootnoteAnchor"/>
          <w:rtl w:val="true"/>
        </w:rPr>
        <w:footnoteReference w:id="1866"/>
      </w:r>
      <w:r>
        <w:rPr>
          <w:rFonts w:ascii="Amiri" w:hAnsi="Amiri" w:eastAsia="Amiri" w:cs="Amiri"/>
          <w:color w:val="111111"/>
          <w:sz w:val="28"/>
          <w:sz w:val="28"/>
          <w:szCs w:val="28"/>
          <w:rtl w:val="true"/>
          <w:lang w:bidi="ar-SA"/>
        </w:rPr>
        <w:t xml:space="preserve">بن سعد بن قرّة بن خلاوة بن ثعلبة بن ثور بن هدمة بن لاطم بن عثمان بن عمرو، له دار بالبصرة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العوقة </w:t>
      </w:r>
      <w:r>
        <w:rPr>
          <w:rStyle w:val="FootnoteAnchor"/>
          <w:rtl w:val="true"/>
        </w:rPr>
        <w:footnoteReference w:id="1867"/>
      </w:r>
      <w:r>
        <w:rPr>
          <w:rFonts w:ascii="Amiri" w:hAnsi="Amiri" w:eastAsia="Amiri" w:cs="Amiri"/>
          <w:color w:val="111111"/>
          <w:sz w:val="28"/>
          <w:sz w:val="28"/>
          <w:szCs w:val="28"/>
          <w:rtl w:val="true"/>
          <w:lang w:bidi="ar-SA"/>
        </w:rPr>
        <w:t>و مقبرة بني يشكر، مات في ولاية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الأنصاري، أخبرنا أبو محمد الجوهري، أخبرنا أبو عمر بن حيّوية، أخبرنا أحمد بن معروف، حدّثنا الحسين بن الفهم، حدّثنا محمد بن سعد قال في الطبقة الثالثة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مزينة و هم ولد عثمان بن عمرو بن أدّ بن طابخة بن إلياس بن مضر، و أم عثمان بن عمرو مزينة بنت كلب بن وبرة فنسبوا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بلال بن الحارث، و هو من بني قرّة بن مازن بن خلاوة بن ثعلبة بن ثور بن هدمة بن لاطم بن عثمان بن مزينة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بلال بن الحارث أحد ألوية مزينة الثلاثة الذين عقد لهم رسول اللّه صلى اللّه عليه و سلم يوم فتح مكة، و كان بلال يكنى أبا عبد الرحمن، و كان يسكن جبلي الأشعر </w:t>
      </w:r>
      <w:r>
        <w:rPr>
          <w:rStyle w:val="FootnoteAnchor"/>
          <w:rtl w:val="true"/>
        </w:rPr>
        <w:footnoteReference w:id="1868"/>
      </w:r>
      <w:r>
        <w:rPr>
          <w:rFonts w:ascii="Amiri" w:hAnsi="Amiri" w:eastAsia="Amiri" w:cs="Amiri"/>
          <w:color w:val="111111"/>
          <w:sz w:val="28"/>
          <w:sz w:val="28"/>
          <w:szCs w:val="28"/>
          <w:rtl w:val="true"/>
          <w:lang w:bidi="ar-SA"/>
        </w:rPr>
        <w:t>و الأجرد، و يأتي المدينة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توفي سنة ستين، و هو يومئذ ابن ثمانين سنة</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اللفتواني، أنبأنا أبو عمر بن مندة، أنبأنا الحسن بن محمد بن </w:t>
      </w:r>
    </w:p>
    <w:p>
      <w:pPr>
        <w:pStyle w:val="BookText"/>
        <w:rPr/>
      </w:pPr>
      <w:r>
        <w:rPr>
          <w:rFonts w:ascii="Amiri" w:hAnsi="Amiri" w:eastAsia="Amiri" w:cs="Amiri"/>
          <w:color w:val="111111"/>
          <w:sz w:val="28"/>
          <w:sz w:val="28"/>
          <w:szCs w:val="28"/>
          <w:rtl w:val="true"/>
          <w:lang w:bidi="ar-SA"/>
        </w:rPr>
        <w:t>يوسف بن يوه، أخبرنا أحمد بن محمد بن عمر، و حدّثنا أبو بكر بن أبي الدنيا، حدّثنا محمد بن سعد كاتب الواقدي، قال في الطبقة الثالثة من 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بلال بن الحارث المزني و يكنى أبا عبد الرحمن توفي سنة ستين، و هو يومئذ ابن ثمانين سنة، و كان يسكن الأشعر و الأجرد، و يأتي المدينة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الآبنوسي في كتابه، و أخبرني أبو الفضل بن ناصر، أنبأنا أبو محمد بن علي الجوهري، أنبأنا الحسين بن المظفّر، أنبأنا أبو علي المدائني، أخبرنا أحمد بن عبد اللّه بن عبد الرحيم </w:t>
      </w:r>
      <w:r>
        <w:rPr>
          <w:rStyle w:val="FootnoteAnchor"/>
          <w:rtl w:val="true"/>
        </w:rPr>
        <w:footnoteReference w:id="186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مزينة بن أدّ بن طابخة بن الياس بن مضر بن نزار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مزينة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أم أوس و عثمان ابني أد بن طابخة و إليها ينسبون و بعض أهل العلم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مزينة بن عمرو بن أدّ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بلال بن الحارث المزني يقول من ينسبه بلال بن الحارث من بني مازن بن خلاوة بن ثعلبة بن هزمة </w:t>
      </w:r>
      <w:r>
        <w:rPr>
          <w:rStyle w:val="FootnoteAnchor"/>
          <w:rtl w:val="true"/>
        </w:rPr>
        <w:footnoteReference w:id="1870"/>
      </w:r>
      <w:r>
        <w:rPr>
          <w:rFonts w:ascii="Amiri" w:hAnsi="Amiri" w:eastAsia="Amiri" w:cs="Amiri"/>
          <w:color w:val="111111"/>
          <w:sz w:val="28"/>
          <w:sz w:val="28"/>
          <w:szCs w:val="28"/>
          <w:rtl w:val="true"/>
          <w:lang w:bidi="ar-SA"/>
        </w:rPr>
        <w:t>بن لاطم بن عثمان بن عمرو بن أدّ بن طابخة، يكنى أبا عبد الرّحمن، توفي سنة ستين و هو ابن ثمانين سنة فيما ذكر بعض أهل العلم بالحديث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بلال بن الحارث كان أول من قدم من مزينة على النبي صلى اللّه عليه و سلم في رجال من مزينة في رجب سنة خمس من الهجرة، جاء عنه ثلاثة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عبد اللّه بن البنّا، عن أبي تمام الواسطي عن أبي عمر بن حيّوية، أنبأنا أبو الطّيّب محمد بن القاسم، حدّثنا أبو بكر 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بلال بن الحارث المزني أبو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محمد بن ناصر، أنبأنا أحمد بن الحسن بن خيرون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عبدان، أخبرنا محمد بن سهل، أخبرنا محمد بن إسماعيل البخاري قال </w:t>
      </w:r>
      <w:r>
        <w:rPr>
          <w:rStyle w:val="FootnoteAnchor"/>
          <w:rtl w:val="true"/>
        </w:rPr>
        <w:footnoteReference w:id="1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بلال بن الحارث المزني،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كنيته أبو عبد الرّحمن، عداده في أهل المدينة</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الشّقّاني، أنبأنا أبو بكر بن خلف، أخبرنا أبو سعيد بن حمدون، أخبرنا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مسلما يقول 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قرأت على أبي الفضل بن ناصر عن أبي الفضل المكي، أخبرنا أبو حاتم الوائلي، أخبرنا الخصيب بن عبد اللّه، أخبرنا عبد الكريم بن أبي عبد الرّحمن النسائي، أخبرني أبي،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الرّحمن بلال بن الحارث المزني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والدي الحافظ‍‌ أبو القاسم علي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حمزة بن العباس العلوي، و أبو الفضل أحمد بن محمد بن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بكر اللفتواني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الباطرقاني، أنبأنا أبو عبد اللّه بن مندة، أنبأنا أبو سعيد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بلال بن الحارث بن عكم بن </w:t>
      </w:r>
      <w:r>
        <w:rPr>
          <w:rStyle w:val="FootnoteAnchor"/>
          <w:rtl w:val="true"/>
        </w:rPr>
        <w:footnoteReference w:id="1872"/>
      </w:r>
      <w:r>
        <w:rPr>
          <w:rFonts w:ascii="Amiri" w:hAnsi="Amiri" w:eastAsia="Amiri" w:cs="Amiri"/>
          <w:color w:val="111111"/>
          <w:sz w:val="28"/>
          <w:sz w:val="28"/>
          <w:szCs w:val="28"/>
          <w:rtl w:val="true"/>
          <w:lang w:bidi="ar-SA"/>
        </w:rPr>
        <w:t xml:space="preserve">قرّة المزني من أصحاب رسول اللّه صلى اللّه عليه و سلم قدم مصر </w:t>
      </w:r>
      <w:r>
        <w:rPr>
          <w:rStyle w:val="FootnoteAnchor"/>
          <w:rtl w:val="true"/>
        </w:rPr>
        <w:footnoteReference w:id="1873"/>
      </w:r>
      <w:r>
        <w:rPr>
          <w:rFonts w:ascii="Amiri" w:hAnsi="Amiri" w:eastAsia="Amiri" w:cs="Amiri"/>
          <w:color w:val="111111"/>
          <w:sz w:val="28"/>
          <w:sz w:val="28"/>
          <w:szCs w:val="28"/>
          <w:rtl w:val="true"/>
          <w:lang w:bidi="ar-SA"/>
        </w:rPr>
        <w:t>لغزو إفريقية سنة سبع و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الواقدي في كتاب أخبار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كثير بن عبد اللّه المزني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مزينة في غزو إفريقية أربع مائة و كان لواؤهم على حدة يحمله بلال بن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يوسف بن عبد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 شجاع بن علي، أنا أبو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بلال بن الحارث و هو</w:t>
      </w:r>
      <w:r>
        <w:rPr>
          <w:rFonts w:eastAsia="Amiri" w:cs="Amiri" w:ascii="Amiri" w:hAnsi="Amiri"/>
          <w:color w:val="111111"/>
          <w:sz w:val="28"/>
          <w:szCs w:val="28"/>
          <w:rtl w:val="true"/>
          <w:lang w:bidi="ar-SA"/>
        </w:rPr>
        <w:t xml:space="preserve">] </w:t>
      </w:r>
      <w:r>
        <w:rPr>
          <w:rStyle w:val="FootnoteAnchor"/>
          <w:rtl w:val="true"/>
        </w:rPr>
        <w:footnoteReference w:id="1874"/>
      </w:r>
      <w:r>
        <w:rPr>
          <w:rFonts w:ascii="Amiri" w:hAnsi="Amiri" w:eastAsia="Amiri" w:cs="Amiri"/>
          <w:color w:val="111111"/>
          <w:sz w:val="28"/>
          <w:sz w:val="28"/>
          <w:szCs w:val="28"/>
          <w:rtl w:val="true"/>
          <w:lang w:bidi="ar-SA"/>
        </w:rPr>
        <w:t>بن عكيم بن سعيد بن مرّة بن خلاوة بن ثعلبة بن ثور يكنى أبا عبد الرّحمن قدم على النبي صلى اللّه عليه و سلم في وفد مزينة في رجب سنة خمس، و كان ينزل الأشعر، وراء المدينة، و توفي في آخر أيام معاوية سنة ستين و هو ابن ثمانين سنة، أخبرنا بذلك عبد بن محمد بن الحارث، حدّثنا محمد بن منصور، حدّثنا محمد بن سعد كاتب الواقدي، و روى عنه ابناه الحارث و علقمة</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أنبأنا أبو طالب بن </w:t>
      </w:r>
      <w:r>
        <w:rPr>
          <w:rStyle w:val="FootnoteAnchor"/>
          <w:rtl w:val="true"/>
        </w:rPr>
        <w:footnoteReference w:id="1875"/>
      </w:r>
      <w:r>
        <w:rPr>
          <w:rFonts w:ascii="Amiri" w:hAnsi="Amiri" w:eastAsia="Amiri" w:cs="Amiri"/>
          <w:color w:val="111111"/>
          <w:sz w:val="28"/>
          <w:sz w:val="28"/>
          <w:szCs w:val="28"/>
          <w:rtl w:val="true"/>
          <w:lang w:bidi="ar-SA"/>
        </w:rPr>
        <w:t xml:space="preserve">يوسف و غيره عن أبي محمد الجوهري، عن أبي عمر بن حيّوية، أنبأنا أبو أيوب سليمان بن إسحاق بن إبراهيم بن الخليل الجلاّب </w:t>
      </w:r>
      <w:r>
        <w:rPr>
          <w:rStyle w:val="FootnoteAnchor"/>
          <w:rtl w:val="true"/>
        </w:rPr>
        <w:footnoteReference w:id="1876"/>
      </w:r>
      <w:r>
        <w:rPr>
          <w:rFonts w:ascii="Amiri" w:hAnsi="Amiri" w:eastAsia="Amiri" w:cs="Amiri"/>
          <w:color w:val="111111"/>
          <w:sz w:val="28"/>
          <w:sz w:val="28"/>
          <w:szCs w:val="28"/>
          <w:rtl w:val="true"/>
          <w:lang w:bidi="ar-SA"/>
        </w:rPr>
        <w:t>،أخبرنا الحارث بن محمد بن أبي أسامة، أخبرنا محمد بن سعد، أخبرنا محمد بن عمر الواقدي،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سمعنا أن بلال بن الحارث المزني أول من قدم من وفد مزينة في رجب سنة خمس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إن لي مالا لا يصلحه غيري، فإن كان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لمن </w:t>
      </w:r>
    </w:p>
    <w:p>
      <w:pPr>
        <w:pStyle w:val="BookText"/>
        <w:rPr/>
      </w:pPr>
      <w:r>
        <w:rPr>
          <w:rFonts w:ascii="Amiri" w:hAnsi="Amiri" w:eastAsia="Amiri" w:cs="Amiri"/>
          <w:color w:val="111111"/>
          <w:sz w:val="28"/>
          <w:sz w:val="28"/>
          <w:szCs w:val="28"/>
          <w:rtl w:val="true"/>
          <w:lang w:bidi="ar-SA"/>
        </w:rPr>
        <w:t xml:space="preserve">هاجر معنا أموالنا ثم هاجر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ما كنتم اتّقيتم اللّه لم يلتكم من أعمالكم شيئا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الأنصاري، أخبرنا أبو محمد الجوهري، أخبرنا أبو عمر بن حيّوية، أخبرنا أحمد بن معروف، أخبرنا الحارث بن أبي أسامة، أخبرنا محمد بن سعد </w:t>
      </w:r>
      <w:r>
        <w:rPr>
          <w:rStyle w:val="FootnoteAnchor"/>
          <w:rtl w:val="true"/>
        </w:rPr>
        <w:footnoteReference w:id="1877"/>
      </w:r>
      <w:r>
        <w:rPr>
          <w:rFonts w:ascii="Amiri" w:hAnsi="Amiri" w:eastAsia="Amiri" w:cs="Amiri"/>
          <w:color w:val="111111"/>
          <w:sz w:val="28"/>
          <w:sz w:val="28"/>
          <w:szCs w:val="28"/>
          <w:rtl w:val="true"/>
          <w:lang w:bidi="ar-SA"/>
        </w:rPr>
        <w:t>، أخبرنا هشام بن محمد بن السائب الكلبي، حدّثنا أبو مسكين و أبو عبد الرّحمن العجلاني،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على رسول اللّه صلى اللّه عليه و سلم نفر من مزينة منهم خزاعي بن عبدنهم فبايعه على قوم مزينة، و قدم معه عشرة منهم فيهم بلال بن الحارث، و النعمان بن مقرّن و أبو أسماء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أسامة</w:t>
      </w:r>
      <w:r>
        <w:rPr>
          <w:rFonts w:eastAsia="Amiri" w:cs="Amiri" w:ascii="Amiri" w:hAnsi="Amiri"/>
          <w:color w:val="111111"/>
          <w:sz w:val="28"/>
          <w:szCs w:val="28"/>
          <w:rtl w:val="true"/>
          <w:lang w:bidi="ar-SA"/>
        </w:rPr>
        <w:t xml:space="preserve">] </w:t>
      </w:r>
      <w:r>
        <w:rPr>
          <w:rStyle w:val="FootnoteAnchor"/>
          <w:rtl w:val="true"/>
        </w:rPr>
        <w:footnoteReference w:id="1878"/>
      </w:r>
      <w:r>
        <w:rPr>
          <w:rFonts w:ascii="Amiri" w:hAnsi="Amiri" w:eastAsia="Amiri" w:cs="Amiri"/>
          <w:color w:val="111111"/>
          <w:sz w:val="28"/>
          <w:sz w:val="28"/>
          <w:szCs w:val="28"/>
          <w:rtl w:val="true"/>
          <w:lang w:bidi="ar-SA"/>
        </w:rPr>
        <w:t xml:space="preserve">و عبيد اللّه بن بردة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عبد اللّه بن ذرة</w:t>
      </w:r>
      <w:r>
        <w:rPr>
          <w:rFonts w:eastAsia="Amiri" w:cs="Amiri" w:ascii="Amiri" w:hAnsi="Amiri"/>
          <w:color w:val="111111"/>
          <w:sz w:val="28"/>
          <w:szCs w:val="28"/>
          <w:rtl w:val="true"/>
          <w:lang w:bidi="ar-SA"/>
        </w:rPr>
        <w:t xml:space="preserve">] </w:t>
      </w:r>
      <w:r>
        <w:rPr>
          <w:rStyle w:val="FootnoteAnchor"/>
          <w:rtl w:val="true"/>
        </w:rPr>
        <w:footnoteReference w:id="1879"/>
      </w:r>
      <w:r>
        <w:rPr>
          <w:rFonts w:ascii="IRNazanin" w:hAnsi="IRNazanin" w:eastAsia="IRNazanin"/>
          <w:color w:val="111111"/>
          <w:sz w:val="28"/>
          <w:sz w:val="28"/>
          <w:szCs w:val="28"/>
          <w:rtl w:val="true"/>
          <w:lang w:bidi="fa-IR"/>
        </w:rPr>
        <w:t>و بشر بن المحتفر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عمر، أخبرنا عبد الوهاب بن أبي حية، أخبرنا محمد بن شجاع، أخبرنا محمد بن عمر </w:t>
      </w:r>
      <w:r>
        <w:rPr>
          <w:rStyle w:val="FootnoteAnchor"/>
          <w:rtl w:val="true"/>
        </w:rPr>
        <w:footnoteReference w:id="1880"/>
      </w:r>
      <w:r>
        <w:rPr>
          <w:rFonts w:ascii="Amiri" w:hAnsi="Amiri" w:eastAsia="Amiri" w:cs="Amiri"/>
          <w:color w:val="111111"/>
          <w:sz w:val="28"/>
          <w:sz w:val="28"/>
          <w:szCs w:val="28"/>
          <w:rtl w:val="true"/>
          <w:lang w:bidi="ar-SA"/>
        </w:rPr>
        <w:t>،حدّثني سعيد بن عطاء بن أبي مروان،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بعث رسول اللّه صلى اللّه عليه و سلم يعني حين خرج لفتح مكة في مزينة بلال بن الحارث، و عبد اللّه بن عمرو </w:t>
      </w:r>
      <w:r>
        <w:rPr>
          <w:rStyle w:val="FootnoteAnchor"/>
          <w:rtl w:val="true"/>
        </w:rPr>
        <w:footnoteReference w:id="1881"/>
      </w:r>
      <w:r>
        <w:rPr>
          <w:rFonts w:ascii="Amiri" w:hAnsi="Amiri" w:eastAsia="Amiri" w:cs="Amiri"/>
          <w:color w:val="111111"/>
          <w:sz w:val="28"/>
          <w:sz w:val="28"/>
          <w:szCs w:val="28"/>
          <w:rtl w:val="true"/>
          <w:lang w:bidi="ar-SA"/>
        </w:rPr>
        <w:t>المزني، و كانت مزينة ألفا، فيها من الخيل مائة فرس، و مائة درع، و فيها ثلاثة ألوية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لواء مع النعمان بن مقرّن و لواء مع بلال بن الحارث، و لواء مع عبد اللّه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عمر، أنبأنا أحمد بن معروف، حدّثنا الحسين بن الفهم، حدّثنا محمد بن سعد، أخبرنا محمد بن عمر، حدّثنا الضحاك بن عثمان، عن ضمرة بن سعيد، عن أبي بشير المازني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وجدتموه يقطع من الحمى شيئا فلكم سلبه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رسول اللّه صلى اللّه عليه و سلم يستعمل عليه بلالا بن الحارث المزني و عهد أبي بكر و عمر و عثمان و معاوية، فمات بلال في خلافة معاوية، فاستعمل على الحمى بعد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2623</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محمد بن عمر، حدّثني سعيد بن عطاء بن أبي مروان،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جده</w:t>
      </w:r>
      <w:r>
        <w:rPr>
          <w:rFonts w:eastAsia="Amiri" w:cs="Amiri" w:ascii="Amiri" w:hAnsi="Amiri"/>
          <w:color w:val="111111"/>
          <w:sz w:val="28"/>
          <w:szCs w:val="28"/>
          <w:rtl w:val="true"/>
          <w:lang w:bidi="ar-SA"/>
        </w:rPr>
        <w:t xml:space="preserve">] </w:t>
      </w:r>
      <w:r>
        <w:rPr>
          <w:rStyle w:val="FootnoteAnchor"/>
          <w:rtl w:val="true"/>
        </w:rPr>
        <w:footnoteReference w:id="188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صلى اللّه عليه و سلم إلى مزينة بلال بن الحارث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w:t>
      </w:r>
      <w:r>
        <w:rPr>
          <w:rFonts w:eastAsia="Amiri" w:cs="Amiri" w:ascii="Amiri" w:hAnsi="Amiri"/>
          <w:color w:val="111111"/>
          <w:sz w:val="28"/>
          <w:szCs w:val="28"/>
          <w:rtl w:val="true"/>
          <w:lang w:bidi="ar-SA"/>
        </w:rPr>
        <w:t xml:space="preserve">] </w:t>
      </w:r>
      <w:r>
        <w:rPr>
          <w:rStyle w:val="FootnoteAnchor"/>
          <w:rtl w:val="true"/>
        </w:rPr>
        <w:footnoteReference w:id="1883"/>
      </w:r>
      <w:r>
        <w:rPr>
          <w:rFonts w:ascii="IRNazanin" w:hAnsi="IRNazanin" w:eastAsia="IRNazanin"/>
          <w:color w:val="111111"/>
          <w:sz w:val="28"/>
          <w:sz w:val="28"/>
          <w:szCs w:val="28"/>
          <w:rtl w:val="true"/>
          <w:lang w:bidi="fa-IR"/>
        </w:rPr>
        <w:t xml:space="preserve">عمرو </w:t>
      </w:r>
      <w:r>
        <w:rPr>
          <w:rStyle w:val="FootnoteAnchor"/>
          <w:rtl w:val="true"/>
        </w:rPr>
        <w:footnoteReference w:id="1884"/>
      </w:r>
      <w:r>
        <w:rPr>
          <w:rFonts w:ascii="Amiri" w:hAnsi="Amiri" w:eastAsia="Amiri" w:cs="Amiri"/>
          <w:color w:val="111111"/>
          <w:sz w:val="28"/>
          <w:sz w:val="28"/>
          <w:szCs w:val="28"/>
          <w:rtl w:val="true"/>
          <w:lang w:bidi="ar-SA"/>
        </w:rPr>
        <w:t>بن عوف يستنفرانهم حين أراد أن يغزو مكة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بن السّمرقندي، أخبرنا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أبى عثمان و أحمد بن محمّد بن إبراهيم 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أخبرنا أبو عبد اللّه محمّد</w:t>
      </w:r>
      <w:r>
        <w:rPr>
          <w:rFonts w:eastAsia="IRNazanin" w:cs="IRNazanin"/>
          <w:color w:val="111111"/>
          <w:sz w:val="28"/>
          <w:szCs w:val="28"/>
          <w:rtl w:val="true"/>
          <w:lang w:bidi="fa-IR"/>
        </w:rPr>
        <w:t xml:space="preserve">] </w:t>
      </w:r>
      <w:r>
        <w:rPr>
          <w:rStyle w:val="FootnoteAnchor"/>
          <w:rtl w:val="true"/>
        </w:rPr>
        <w:footnoteReference w:id="1885"/>
      </w:r>
      <w:r>
        <w:rPr>
          <w:rFonts w:ascii="Amiri" w:hAnsi="Amiri" w:eastAsia="Amiri" w:cs="Amiri"/>
          <w:color w:val="111111"/>
          <w:sz w:val="28"/>
          <w:sz w:val="28"/>
          <w:szCs w:val="28"/>
          <w:rtl w:val="true"/>
          <w:lang w:bidi="ar-SA"/>
        </w:rPr>
        <w:t>بن أحمد بن إبراهيم القصّاري، أخبرنا أبي،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إسماعيل بن الحسن بن عبد الرّحمن الصّرصري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منصور سعيد بن محمد بن عمر الفقيه، و أبو الطّيّب سعيد بن يحلف بن ميمون الكتاني، و أبو الحسن سعد الخير بن محمد بن سهل، و أبو البيضاء سعد بن عبد اللّه الحجي، و أبو محمد أحمد بن عبيد اللّه بن الحسين بن الأغلاقي </w:t>
      </w:r>
      <w:r>
        <w:rPr>
          <w:rStyle w:val="FootnoteAnchor"/>
          <w:rtl w:val="true"/>
        </w:rPr>
        <w:footnoteReference w:id="1886"/>
      </w:r>
      <w:r>
        <w:rPr>
          <w:rFonts w:ascii="Amiri" w:hAnsi="Amiri" w:eastAsia="Amiri" w:cs="Amiri"/>
          <w:color w:val="111111"/>
          <w:sz w:val="28"/>
          <w:sz w:val="28"/>
          <w:szCs w:val="28"/>
          <w:rtl w:val="true"/>
          <w:lang w:bidi="ar-SA"/>
        </w:rPr>
        <w:t>الآمدي ثم الواسطي، و أبو الحسن علي بن أحمد بن محمد الخيّاط‍‌،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الخطّاب نصر بن أحمد بن عبد اللّه بن البطر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محمّد بن طاوس، أخبرنا أبو الغنائم بن أبي عثمان،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اللّه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المحاملي، حدّثنا الفضل بن سهل، حدّثنا حسين بن محمد، حدّثنا أبو أويس، حدّثنا كثير بن عبد اللّه، عن أبيه، عن جده أن رسول اللّه صلى اللّه عليه و سلم أقطع بلال 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معادن القبليّة جلسيها و غوريّها </w:t>
      </w:r>
      <w:r>
        <w:rPr>
          <w:rStyle w:val="FootnoteAnchor"/>
          <w:rtl w:val="true"/>
        </w:rPr>
        <w:footnoteReference w:id="1887"/>
      </w:r>
      <w:r>
        <w:rPr>
          <w:rFonts w:ascii="Amiri" w:hAnsi="Amiri" w:eastAsia="Amiri" w:cs="Amiri"/>
          <w:color w:val="111111"/>
          <w:sz w:val="28"/>
          <w:sz w:val="28"/>
          <w:szCs w:val="28"/>
          <w:rtl w:val="true"/>
          <w:lang w:bidi="ar-SA"/>
        </w:rPr>
        <w:t xml:space="preserve">،و حيث يصلح الزرع من قدس </w:t>
      </w:r>
      <w:r>
        <w:rPr>
          <w:rStyle w:val="FootnoteAnchor"/>
          <w:rtl w:val="true"/>
        </w:rPr>
        <w:footnoteReference w:id="1888"/>
      </w:r>
      <w:r>
        <w:rPr>
          <w:rFonts w:ascii="Amiri" w:hAnsi="Amiri" w:eastAsia="Amiri" w:cs="Amiri"/>
          <w:color w:val="111111"/>
          <w:sz w:val="28"/>
          <w:sz w:val="28"/>
          <w:szCs w:val="28"/>
          <w:rtl w:val="true"/>
          <w:lang w:bidi="ar-SA"/>
        </w:rPr>
        <w:t>،و لم يعطه حقّ‌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له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هذا ما أعطى محمد رسول اللّه صلى اللّه عليه و سلم بلال بن الحارث المزني، أعطاه معادن القبليّة جلسيها و غوريها و حيث يصلح الزرع من قدس و لم يعطه حق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الفضل بن سهل، حدّثنا حسين بن محمد، حدّثنا أبو أويس حدّثني ثور بن زيد مولى بني الدّيل بن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الصّرصري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كنانة، عن عكرمة، عن ابن عباس، عن النبي صلى اللّه عليه و سلم مثله</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علي محمد بن سعيد بن إبراهيم بن نبهان، ثم أخبرنا أبو البركات </w:t>
      </w:r>
    </w:p>
    <w:p>
      <w:pPr>
        <w:pStyle w:val="BookText"/>
        <w:rPr/>
      </w:pPr>
      <w:r>
        <w:rPr>
          <w:rFonts w:ascii="Amiri" w:hAnsi="Amiri" w:eastAsia="Amiri" w:cs="Amiri"/>
          <w:color w:val="111111"/>
          <w:sz w:val="28"/>
          <w:sz w:val="28"/>
          <w:szCs w:val="28"/>
          <w:rtl w:val="true"/>
          <w:lang w:bidi="ar-SA"/>
        </w:rPr>
        <w:t>الأنماطي، أنبأنا أبو طاهر أحمد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علي بن شاذان، أخبرنا عبد اللّه بن إسحاق بن إبراهيم البغوي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طراد بن محمد، أنبأنا أحمد بن علي بن الحسين بن البادا، أخبرنا حامد بن محمد بن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عبد العزيز، حدّثنا أبو عبيد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Style w:val="FootnoteAnchor"/>
          <w:rtl w:val="true"/>
        </w:rPr>
        <w:footnoteReference w:id="1889"/>
      </w:r>
      <w:r>
        <w:rPr>
          <w:rFonts w:ascii="Amiri" w:hAnsi="Amiri" w:eastAsia="Amiri" w:cs="Amiri"/>
          <w:color w:val="111111"/>
          <w:sz w:val="28"/>
          <w:sz w:val="28"/>
          <w:szCs w:val="28"/>
          <w:rtl w:val="true"/>
          <w:lang w:bidi="ar-SA"/>
        </w:rPr>
        <w:t xml:space="preserve">نعيم بن حمّاد، عن عبد العزيز بن محمد، عن ربيعة بن أبي عبد الرّحمن، عن الحارث بن بلال المزني، عن أبيه أن النبي صلى اللّه عليه و سلم أقطعه العقيق </w:t>
      </w:r>
      <w:r>
        <w:rPr>
          <w:rStyle w:val="FootnoteAnchor"/>
          <w:rtl w:val="true"/>
        </w:rPr>
        <w:footnoteReference w:id="1890"/>
      </w:r>
      <w:r>
        <w:rPr>
          <w:rFonts w:ascii="Amiri" w:hAnsi="Amiri" w:eastAsia="Amiri" w:cs="Amiri"/>
          <w:color w:val="111111"/>
          <w:sz w:val="28"/>
          <w:sz w:val="28"/>
          <w:szCs w:val="28"/>
          <w:rtl w:val="true"/>
          <w:lang w:bidi="ar-SA"/>
        </w:rPr>
        <w:t>أجمع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عمر قال لبلال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لم يقطعك لتحتجزه على الناس إنما أقطعك لتعمل، فخذ منها ما قدرت على عمارته و رد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بلاد تهامة </w:t>
      </w:r>
      <w:r>
        <w:rPr>
          <w:rStyle w:val="FootnoteAnchor"/>
          <w:rtl w:val="true"/>
        </w:rPr>
        <w:footnoteReference w:id="18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أرض 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بن الفراء، و أبو غالب و أبو عبد اللّه ابنا </w:t>
      </w:r>
      <w:r>
        <w:rPr>
          <w:rStyle w:val="FootnoteAnchor"/>
          <w:rtl w:val="true"/>
        </w:rPr>
        <w:footnoteReference w:id="1892"/>
      </w:r>
      <w:r>
        <w:rPr>
          <w:rFonts w:ascii="Amiri" w:hAnsi="Amiri" w:eastAsia="Amiri" w:cs="Amiri"/>
          <w:color w:val="111111"/>
          <w:sz w:val="28"/>
          <w:sz w:val="28"/>
          <w:szCs w:val="28"/>
          <w:rtl w:val="true"/>
          <w:lang w:bidi="ar-SA"/>
        </w:rPr>
        <w:t>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جعفر بن المسلمة، أخبرنا أبو طاهر المخلّص، أخبرنا أحمد بن سليمان الطوسي، حدّثنا الزّبير بن بكار، حدّثني محمد بن حسن، عن عبد العزيز بن محمد، عن ربيعة بن أبي عبد الرّحمن، عن الحارث بن بلال بن الحارث أن رسول اللّه صلى اللّه عليه و سلم أقطع بلال بن الحارث العقيق كلّه، فلما ولي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لم يعطك لتحتجز و أقطعه الناس</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الشّحّامي، أخبرنا أبو بكر البيهقي، أنبأنا أبو سعيد بن أبي عمرو، 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1893"/>
      </w:r>
      <w:r>
        <w:rPr>
          <w:rFonts w:ascii="Amiri" w:hAnsi="Amiri" w:eastAsia="Amiri" w:cs="Amiri"/>
          <w:color w:val="111111"/>
          <w:sz w:val="28"/>
          <w:sz w:val="28"/>
          <w:szCs w:val="28"/>
          <w:rtl w:val="true"/>
          <w:lang w:bidi="ar-SA"/>
        </w:rPr>
        <w:t xml:space="preserve">العباس الأصم، حدّثنا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آدم، حدّثنا يونس، عن محمد بن إسحاق، عن عبد اللّه بن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بلال بن الحارث المزني إلى رسول اللّه صلى اللّه عليه و سلم فاستقطعه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أرضا</w:t>
      </w:r>
      <w:r>
        <w:rPr>
          <w:rFonts w:eastAsia="Amiri" w:cs="Amiri" w:ascii="Amiri" w:hAnsi="Amiri"/>
          <w:color w:val="111111"/>
          <w:sz w:val="28"/>
          <w:szCs w:val="28"/>
          <w:rtl w:val="true"/>
          <w:lang w:bidi="ar-SA"/>
        </w:rPr>
        <w:t xml:space="preserve">] </w:t>
      </w:r>
      <w:r>
        <w:rPr>
          <w:rStyle w:val="FootnoteAnchor"/>
          <w:rtl w:val="true"/>
        </w:rPr>
        <w:footnoteReference w:id="1894"/>
      </w:r>
      <w:r>
        <w:rPr>
          <w:rFonts w:ascii="Amiri" w:hAnsi="Amiri" w:eastAsia="Amiri" w:cs="Amiri"/>
          <w:color w:val="111111"/>
          <w:sz w:val="28"/>
          <w:sz w:val="28"/>
          <w:szCs w:val="28"/>
          <w:rtl w:val="true"/>
          <w:lang w:bidi="ar-SA"/>
        </w:rPr>
        <w:t>،فقطعها له طويلة عريضة، فلما ولي عمر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بلال إنك استقطعت رسول اللّه صلى اللّه عليه و سلم أرضا عريضة طويلة </w:t>
      </w:r>
    </w:p>
    <w:p>
      <w:pPr>
        <w:pStyle w:val="BookText"/>
        <w:rPr/>
      </w:pPr>
      <w:r>
        <w:rPr>
          <w:rFonts w:ascii="Amiri" w:hAnsi="Amiri" w:eastAsia="Amiri" w:cs="Amiri"/>
          <w:color w:val="111111"/>
          <w:sz w:val="28"/>
          <w:sz w:val="28"/>
          <w:szCs w:val="28"/>
          <w:rtl w:val="true"/>
          <w:lang w:bidi="ar-SA"/>
        </w:rPr>
        <w:t>فقطعها لك، و إن رسول اللّه صلى اللّه عليه و سلم لم يكن منع شيئا يسأله، و إنك لا تطيق ما في يدك،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18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 ما قويت عليه منها فأمسكه، و ما لم تطق فادفعه إلينا نقسمه بين المسلمين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Style w:val="FootnoteAnchor"/>
          <w:rtl w:val="true"/>
        </w:rPr>
        <w:footnoteReference w:id="1896"/>
      </w:r>
      <w:r>
        <w:rPr>
          <w:rFonts w:ascii="Amiri" w:hAnsi="Amiri" w:eastAsia="Amiri" w:cs="Amiri"/>
          <w:color w:val="111111"/>
          <w:sz w:val="28"/>
          <w:sz w:val="28"/>
          <w:szCs w:val="28"/>
          <w:rtl w:val="true"/>
          <w:lang w:bidi="ar-SA"/>
        </w:rPr>
        <w:t>و اللّه، شيء أقطعنيه رسول اللّه صلى اللّه عليه و سلم،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لتفعلنّ‌، فأخذ منه ما عجز عن عمارته فقسمه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أخبرنا الحسن بن علي، أنبأنا محمد بن العباس، أخبرنا أحمد بن معروف، حدّثنا الحارث بن أبي أسامة، أخبرنا محمد بن سعد </w:t>
      </w:r>
      <w:r>
        <w:rPr>
          <w:rStyle w:val="FootnoteAnchor"/>
          <w:rtl w:val="true"/>
        </w:rPr>
        <w:footnoteReference w:id="1897"/>
      </w:r>
      <w:r>
        <w:rPr>
          <w:rFonts w:ascii="Amiri" w:hAnsi="Amiri" w:eastAsia="Amiri" w:cs="Amiri"/>
          <w:color w:val="111111"/>
          <w:sz w:val="28"/>
          <w:sz w:val="28"/>
          <w:szCs w:val="28"/>
          <w:rtl w:val="true"/>
          <w:lang w:bidi="ar-SA"/>
        </w:rPr>
        <w:t>،أخبرنا محمد بن عمر الأسلمي، حدّثني معمر بن راشد و محمد بن عبد اللّه، عن الزّهري، عن عبيد اللّه بن عبد اللّه بن عتبة،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أبو بكر بن عبد اللّه بن أبي سبرة، عن المسور بن رفاعة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عبد الحميد بن جعفر،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عمر بن سليمان بن أبي خيثمة </w:t>
      </w:r>
      <w:r>
        <w:rPr>
          <w:rStyle w:val="FootnoteAnchor"/>
          <w:rtl w:val="true"/>
        </w:rPr>
        <w:footnoteReference w:id="1898"/>
      </w:r>
      <w:r>
        <w:rPr>
          <w:rFonts w:ascii="Amiri" w:hAnsi="Amiri" w:eastAsia="Amiri" w:cs="Amiri"/>
          <w:color w:val="111111"/>
          <w:sz w:val="28"/>
          <w:sz w:val="28"/>
          <w:szCs w:val="28"/>
          <w:rtl w:val="true"/>
          <w:lang w:bidi="ar-SA"/>
        </w:rPr>
        <w:t xml:space="preserve">،عن أبي بكر بن سليمان بن أبي خيثمة </w:t>
      </w:r>
      <w:r>
        <w:rPr>
          <w:rStyle w:val="FootnoteAnchor"/>
          <w:rtl w:val="true"/>
        </w:rPr>
        <w:footnoteReference w:id="1899"/>
      </w:r>
      <w:r>
        <w:rPr>
          <w:rFonts w:ascii="Amiri" w:hAnsi="Amiri" w:eastAsia="Amiri" w:cs="Amiri"/>
          <w:color w:val="111111"/>
          <w:sz w:val="28"/>
          <w:sz w:val="28"/>
          <w:szCs w:val="28"/>
          <w:rtl w:val="true"/>
          <w:lang w:bidi="ar-SA"/>
        </w:rPr>
        <w:t>،عن جدّته الشّفاء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أبو بكر بن عبد اللّه بن أبي سبرة، عن محمد بن يوسف، عن السائب بن يزيد، عن العلاء بن الحضرمي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معاذ بن محمد الأنصاري عن جعفر بن عمرو بن جعفر بن عمرو بن أمية الضّمري عن أهله عن عمرو بن أمية الضمري، دخل </w:t>
      </w:r>
      <w:r>
        <w:rPr>
          <w:rStyle w:val="FootnoteAnchor"/>
          <w:rtl w:val="true"/>
        </w:rPr>
        <w:footnoteReference w:id="1900"/>
      </w:r>
      <w:r>
        <w:rPr>
          <w:rFonts w:ascii="Amiri" w:hAnsi="Amiri" w:eastAsia="Amiri" w:cs="Amiri"/>
          <w:color w:val="111111"/>
          <w:sz w:val="28"/>
          <w:sz w:val="28"/>
          <w:szCs w:val="28"/>
          <w:rtl w:val="true"/>
          <w:lang w:bidi="ar-SA"/>
        </w:rPr>
        <w:t>حديث بعضهم في حديث بعض قالوا</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كتب </w:t>
      </w:r>
      <w:r>
        <w:rPr>
          <w:rStyle w:val="FootnoteAnchor"/>
          <w:rtl w:val="true"/>
        </w:rPr>
        <w:footnoteReference w:id="1901"/>
      </w:r>
      <w:r>
        <w:rPr>
          <w:rFonts w:ascii="Amiri" w:hAnsi="Amiri" w:eastAsia="Amiri" w:cs="Amiri"/>
          <w:color w:val="111111"/>
          <w:sz w:val="28"/>
          <w:sz w:val="28"/>
          <w:szCs w:val="28"/>
          <w:rtl w:val="true"/>
          <w:lang w:bidi="ar-SA"/>
        </w:rPr>
        <w:t>رسول اللّه صلى اللّه عليه و سلم لبلال بن الحارث المزني أن له النخل و جزعة و شطره ذا المزارع و النخل و أنّ‌ له ما أصلح به الزرع من قدس، و أنّ‌ له المضّة و الجزع و الغيلة إن كان صادقا، و كتب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 جزعة فإنه يعني قرية، و أما شطره فإنه يعني تجاهه، و هو في كتاب اللّه فَوَلِّ‌ وَجْهَكَ‌ شَطْرَ الْمَسْجِدِ الْحَرٰامِ‌ يعني تجاه المسجد الحرام، و أما 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قدس، و القدس الخرج و ما أشبهه من آلة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المضّة فاسم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عبد اللّه بن البنّا، عن أبي تمام الواسطي، عن أبي عمر بن حيّوية، أخبرنا محمد بن القاسم الكوكبي، أخبرنا أبو بكر 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بلال بن الحارث المزني سنة ستين و هو ابن ثمانين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أبو عبد اللّه محمد بن إبراهيم، أخبرنا أبو الفضل محمد بن أحمد بن عيسى، أخبرنا </w:t>
      </w:r>
      <w:r>
        <w:rPr>
          <w:rStyle w:val="FootnoteAnchor"/>
          <w:rtl w:val="true"/>
        </w:rPr>
        <w:footnoteReference w:id="1902"/>
      </w:r>
      <w:r>
        <w:rPr>
          <w:rFonts w:ascii="Amiri" w:hAnsi="Amiri" w:eastAsia="Amiri" w:cs="Amiri"/>
          <w:color w:val="111111"/>
          <w:sz w:val="28"/>
          <w:sz w:val="28"/>
          <w:szCs w:val="28"/>
          <w:rtl w:val="true"/>
          <w:lang w:bidi="ar-SA"/>
        </w:rPr>
        <w:t>عبد اللّه بن محمد بن البغوي، حدّثني أحمد بن زهير، أخبرنا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بلال بن الحارث مات سنة ستين، و يكنى أبا عبد الرّحمن، و كان له ثمانون سنة حين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الماوردي، أخبرنا أبو الحسن السّيرافي، أخبرنا أحمد بن إسحاق، حدّثنا أحمد بن عمران، حدّثنا موسى بن زكريا، حدّثنا خليفة بن خيّاط‍‌،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مات في آخر خلافة معاوية بلال بن الحارث المزني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الأعزّ قراتكين بن الأسعد، حدّثنا أبو محمد الجوهري، حدّثنا أبو الحسن بن لؤلؤ، أخبرنا محمد بن الحسين بن شهريار، حدّثنا أبو حفص الفلاس </w:t>
      </w:r>
      <w:r>
        <w:rPr>
          <w:rStyle w:val="FootnoteAnchor"/>
          <w:rtl w:val="true"/>
        </w:rPr>
        <w:footnoteReference w:id="190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مات بلال بن الحارث المزني سنة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نعيم، حدّثنا سليمان بن أحمد، حدّثنا روح بن الفرج، حدّثنا يحيى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بلال بن الحارث سنة ستين و سنه ثمانون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أبو حامد أحمد بن محمد، حدّثنا محمد بن إسحاق، حدّثني أبو يونس، حدّثنا إبراهيم بن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بلال بن الحارث يكنى أبا عبد الرّحمن سنة ستين و هو ابن ثمانين سنة و كان يسكن الأشعر و الأجرد و يأتي المدينة</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أخبرنا علي بن أحمد بن محمد، أخبرنا أبو 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عبيد اللّه بن عبد الرّحمن السكري، أخبرني عبد اللّه بن محمد بن المغيرة، أخبرني أبي، حدّثني أبو عبيد القاسم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bookmarkStart w:id="428" w:name="pg11914_109798"/>
    </w:p>
    <w:p>
      <w:pPr>
        <w:pStyle w:val="BookText"/>
        <w:rPr/>
      </w:pPr>
      <w:bookmarkEnd w:id="428"/>
      <w:r>
        <w:rPr>
          <w:rFonts w:ascii="Amiri" w:hAnsi="Amiri" w:eastAsia="Amiri" w:cs="Amiri"/>
          <w:color w:val="111111"/>
          <w:sz w:val="28"/>
          <w:sz w:val="28"/>
          <w:szCs w:val="28"/>
          <w:rtl w:val="true"/>
          <w:lang w:bidi="ar-SA"/>
        </w:rPr>
        <w:t>ستين توفي فيها بلال بن الحارث المزني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عبد العزيز التميمي، أخبرنا مكي بن محمد الغمر، أخبرنا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الواقدي و ابن نمير و عمرو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بلال بن الحارث أبو عبد الرّحمن المزني سنة ستين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يومئذ ابن ثمانين سنة، و ذكر أن أباه أخبره عن إبراهيم بن عبد اللّه، عن محمد بن سعد، عن الواقدي و محمد بن يوسف الهروي أخبرهم عن محمد بن عبد اللّه بن سليمان، عن ابن نمير و مصعب بن إسماعيل المصعبي أخبرهم عن محمد بن أحمد بن ماهان عن عمرو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السلمي، حدّثنا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أخبرنا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الحسين بن الفضل، أخبرنا عبد اللّه بن جعفر، حدّثنا يعقوب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في سنة ستين مات بلال بن الحارث أبو عبد الرّحمن المزني</w:t>
      </w:r>
      <w:r>
        <w:rPr>
          <w:rFonts w:eastAsia="Amiri" w:cs="Amiri" w:ascii="Amiri" w:hAnsi="Amiri"/>
          <w:color w:val="111111"/>
          <w:sz w:val="28"/>
          <w:szCs w:val="28"/>
          <w:rtl w:val="true"/>
          <w:lang w:bidi="ar-SA"/>
        </w:rPr>
        <w:t>.</w:t>
      </w:r>
    </w:p>
    <w:p>
      <w:pPr>
        <w:pStyle w:val="Heading4"/>
        <w:numPr>
          <w:ilvl w:val="3"/>
          <w:numId w:val="1"/>
        </w:numPr>
        <w:rPr/>
      </w:pPr>
      <w:bookmarkStart w:id="429" w:name="__RefHeading___Toc13805571_73709187"/>
      <w:bookmarkStart w:id="430" w:name="_Toc162"/>
      <w:bookmarkEnd w:id="429"/>
      <w:r>
        <w:rPr/>
        <w:t>974</w:t>
      </w:r>
      <w:r>
        <w:rPr>
          <w:rtl w:val="true"/>
        </w:rPr>
        <w:t xml:space="preserve"> - </w:t>
      </w:r>
      <w:r>
        <w:rPr>
          <w:rtl w:val="true"/>
        </w:rPr>
        <w:t>بلال بن رباح</w:t>
      </w:r>
      <w:bookmarkEnd w:id="430"/>
    </w:p>
    <w:p>
      <w:pPr>
        <w:pStyle w:val="BookText"/>
        <w:rPr/>
      </w:pPr>
      <w:r>
        <w:rPr>
          <w:rFonts w:ascii="Amiri" w:hAnsi="Amiri" w:eastAsia="Amiri" w:cs="Amiri"/>
          <w:color w:val="111111"/>
          <w:sz w:val="28"/>
          <w:sz w:val="28"/>
          <w:szCs w:val="28"/>
          <w:rtl w:val="true"/>
          <w:lang w:bidi="ar-SA"/>
        </w:rPr>
        <w:t>أبو عبد الكريم،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الحبشي </w:t>
      </w:r>
      <w:r>
        <w:rPr>
          <w:rStyle w:val="FootnoteAnchor"/>
          <w:rtl w:val="true"/>
        </w:rPr>
        <w:footnoteReference w:id="1904"/>
      </w:r>
      <w:r>
        <w:rPr>
          <w:rStyle w:val="FootnoteAnchor"/>
          <w:rtl w:val="true"/>
        </w:rPr>
        <w:footnoteReference w:id="1905"/>
      </w:r>
    </w:p>
    <w:p>
      <w:pPr>
        <w:pStyle w:val="BookText"/>
        <w:rPr/>
      </w:pPr>
      <w:r>
        <w:rPr>
          <w:rFonts w:ascii="Amiri" w:hAnsi="Amiri" w:eastAsia="Amiri" w:cs="Amiri"/>
          <w:color w:val="111111"/>
          <w:sz w:val="28"/>
          <w:sz w:val="28"/>
          <w:szCs w:val="28"/>
          <w:rtl w:val="true"/>
          <w:lang w:bidi="ar-SA"/>
        </w:rPr>
        <w:t>مولى أبي بكر الصّدّيق و هو ابن حمامة، و هي أمه، مؤذن رسول اللّه صلى اللّه عليه و سلم من المهاجرين الأولين الذين عذّبوا في اللّه عزّ و جلّ‌ سكن دمشق و مات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النبي صلى اللّه عليه و سلم</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و عمر، و عبد اللّه بن عمر </w:t>
      </w:r>
      <w:r>
        <w:rPr>
          <w:rStyle w:val="FootnoteAnchor"/>
          <w:rtl w:val="true"/>
        </w:rPr>
        <w:footnoteReference w:id="1906"/>
      </w:r>
      <w:r>
        <w:rPr>
          <w:rFonts w:ascii="Amiri" w:hAnsi="Amiri" w:eastAsia="Amiri" w:cs="Amiri"/>
          <w:color w:val="111111"/>
          <w:sz w:val="28"/>
          <w:sz w:val="28"/>
          <w:szCs w:val="28"/>
          <w:rtl w:val="true"/>
          <w:lang w:bidi="ar-SA"/>
        </w:rPr>
        <w:t>،و أسامة بن زيد، و كعب بن عجرة، و عبد الرّحمن بن عسيلة الصّنابحي، و الأسود بن يزيد، و أبو عامر عبد اللّه بن أخي الهوزني، و أبو عثمان النهدي، و أبو إدريس الخولاني، و شدّاد مولى عاصم، و سعيد بن المسيّب، و أبو زيادة عبيد اللّه بن زيادة البكري، و عبد الرّحمن بن أبي ليلى، و الحكم بن مينا المدني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أنبأنا أبو سعد الجنزرودي </w:t>
      </w:r>
      <w:r>
        <w:rPr>
          <w:rStyle w:val="FootnoteAnchor"/>
          <w:rtl w:val="true"/>
        </w:rPr>
        <w:footnoteReference w:id="1907"/>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أخبرنا أبو عبد اللّه الخلاّل، أخبرنا سعيد بن أحمد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بن الخالدي، أخبرنا أبو العباس السّرّاج، حدّثنا إسحاق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يونس، حدّثنا الأعمش، عن الحكم بن عيينة، عن عبد الرّحمن بن أبي ليلى، عن كعب بن عجرة، حدّثني بلال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سلم توضّأ و مسح على الخفّين و الخمار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مسلم، عن إسحاق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إبراهيم بن منصور، أنبأنا أبو بكر بن المقرئ، أخبرنا أبو يعلى، حدّثنا مجاهد بن موسى أبو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شبابة </w:t>
      </w:r>
      <w:r>
        <w:rPr>
          <w:rStyle w:val="FootnoteAnchor"/>
          <w:rtl w:val="true"/>
        </w:rPr>
        <w:footnoteReference w:id="1908"/>
      </w:r>
      <w:r>
        <w:rPr>
          <w:rFonts w:ascii="Amiri" w:hAnsi="Amiri" w:eastAsia="Amiri" w:cs="Amiri"/>
          <w:color w:val="111111"/>
          <w:sz w:val="28"/>
          <w:sz w:val="28"/>
          <w:szCs w:val="28"/>
          <w:rtl w:val="true"/>
          <w:lang w:bidi="ar-SA"/>
        </w:rPr>
        <w:t>،حدّثني أيوب بن سيّار، حدّثني محمد بن المنكدر، عن جابر، عن أبي بكر الصّدّيق، عن بلال، عن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طالب علي بن عبد </w:t>
      </w:r>
      <w:r>
        <w:rPr>
          <w:rStyle w:val="FootnoteAnchor"/>
          <w:rtl w:val="true"/>
        </w:rPr>
        <w:footnoteReference w:id="1909"/>
      </w:r>
      <w:r>
        <w:rPr>
          <w:rFonts w:ascii="Amiri" w:hAnsi="Amiri" w:eastAsia="Amiri" w:cs="Amiri"/>
          <w:color w:val="111111"/>
          <w:sz w:val="28"/>
          <w:sz w:val="28"/>
          <w:szCs w:val="28"/>
          <w:rtl w:val="true"/>
          <w:lang w:bidi="ar-SA"/>
        </w:rPr>
        <w:t>الرّحمن بن أبي عقيل، أخبرنا أبو الحسن الخلعي، أخبرنا أبو محمد بن النحاس، أنبأنا أبو سعيد بن الأعرابي، حدّثنا ابن المنادي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الفتح يوسف بن عبد الرّحمن، أخبرنا شجاع بن علي، أخبرنا عبد اللّه بن مندة، أخبرنا أحمد بن محمد بن زياد، حدّثنا محمد بن عبيد اللّه بن أبي داود، حدّثنا شبابة بن سوار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ابن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محمد بن عبد اللّه بن معروف، حدّثنا أحمد بن مهران، حدّثنا داود بن مهران،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أيوب بن سيّار ح</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الحسن علي بن محمد بن يوسف بن العلاّف في كتابه 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أخبرنا أبو طاهر محمد بن محمد بن عبد اللّه السّنجي </w:t>
      </w:r>
      <w:r>
        <w:rPr>
          <w:rStyle w:val="FootnoteAnchor"/>
          <w:rtl w:val="true"/>
        </w:rPr>
        <w:footnoteReference w:id="1910"/>
      </w:r>
      <w:r>
        <w:rPr>
          <w:rFonts w:ascii="IRNazanin" w:hAnsi="IRNazanin" w:eastAsia="IRNazanin"/>
          <w:color w:val="111111"/>
          <w:sz w:val="28"/>
          <w:sz w:val="28"/>
          <w:szCs w:val="28"/>
          <w:rtl w:val="true"/>
          <w:lang w:bidi="fa-IR"/>
        </w:rPr>
        <w:t xml:space="preserve">المؤذن بمرو </w:t>
      </w:r>
      <w:r>
        <w:rPr>
          <w:rStyle w:val="FootnoteAnchor"/>
          <w:rtl w:val="true"/>
        </w:rPr>
        <w:footnoteReference w:id="1911"/>
      </w:r>
      <w:r>
        <w:rPr>
          <w:rFonts w:ascii="Amiri" w:hAnsi="Amiri" w:eastAsia="Amiri" w:cs="Amiri"/>
          <w:color w:val="111111"/>
          <w:sz w:val="28"/>
          <w:sz w:val="28"/>
          <w:szCs w:val="28"/>
          <w:rtl w:val="true"/>
          <w:lang w:bidi="ar-SA"/>
        </w:rPr>
        <w:t xml:space="preserve">عنه، و أنبأنا أبو الحسن الحمّامي، حدّثنا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عثمان بن أحمد بن عبد اللّه بن السماك نا محمّد بن عبيد اللّه المنادي، نا شبابة، نا أيوب بن</w:t>
      </w:r>
      <w:r>
        <w:rPr>
          <w:rFonts w:eastAsia="Amiri" w:cs="Amiri" w:ascii="Amiri" w:hAnsi="Amiri"/>
          <w:color w:val="111111"/>
          <w:sz w:val="28"/>
          <w:szCs w:val="28"/>
          <w:rtl w:val="true"/>
          <w:lang w:bidi="ar-SA"/>
        </w:rPr>
        <w:t xml:space="preserve">] </w:t>
      </w:r>
      <w:r>
        <w:rPr>
          <w:rStyle w:val="FootnoteAnchor"/>
          <w:rtl w:val="true"/>
        </w:rPr>
        <w:footnoteReference w:id="1912"/>
      </w:r>
      <w:r>
        <w:rPr>
          <w:rFonts w:ascii="Amiri" w:hAnsi="Amiri" w:eastAsia="Amiri" w:cs="Amiri"/>
          <w:color w:val="111111"/>
          <w:sz w:val="28"/>
          <w:sz w:val="28"/>
          <w:szCs w:val="28"/>
          <w:rtl w:val="true"/>
          <w:lang w:bidi="ar-SA"/>
        </w:rPr>
        <w:t xml:space="preserve">سيار عن محمد بن المنكدر عن جابر بن عبد اللّه، عن أبي بكر الصّدّيق، عن بلال، عن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أصبحوا بالصّبح فإنه أعظم للأجر</w:t>
      </w:r>
      <w:r>
        <w:rPr>
          <w:rFonts w:eastAsia="Amiri" w:cs="Amiri" w:ascii="Amiri" w:hAnsi="Amiri"/>
          <w:color w:val="111111"/>
          <w:sz w:val="28"/>
          <w:szCs w:val="28"/>
          <w:rtl w:val="true"/>
          <w:lang w:bidi="ar-SA"/>
        </w:rPr>
        <w:t xml:space="preserve">» </w:t>
      </w:r>
      <w:r>
        <w:rPr>
          <w:rStyle w:val="FootnoteAnchor"/>
          <w:rtl w:val="true"/>
        </w:rPr>
        <w:footnoteReference w:id="19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مندة هذا حديث غريب لا يعرف إلاّ من حديث أيوب بن سيّار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الحسن علي بن المسلّم، و أبو القاسم الحصين بن الحسين و عبدان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الفقيه، أنبأنا أبو القاسم بن أبي العلاء أنبأنا أبو محمد بن أبي نصر، أنبأنا أبو القاسم بن أبي العقب، أنبأنا أبو عبد الملك أحمد بن إبراهيم، حدّثنا محمد بن عائذ </w:t>
      </w:r>
      <w:r>
        <w:rPr>
          <w:rStyle w:val="FootnoteAnchor"/>
          <w:rtl w:val="true"/>
        </w:rPr>
        <w:footnoteReference w:id="1914"/>
      </w:r>
      <w:r>
        <w:rPr>
          <w:rFonts w:ascii="Amiri" w:hAnsi="Amiri" w:eastAsia="Amiri" w:cs="Amiri"/>
          <w:color w:val="111111"/>
          <w:sz w:val="28"/>
          <w:sz w:val="28"/>
          <w:szCs w:val="28"/>
          <w:rtl w:val="true"/>
          <w:lang w:bidi="ar-SA"/>
        </w:rPr>
        <w:t>، حدّثنا الوليد، عن ابن لهيعة، عن أبي الأسود، عن عروة في تسمية من شهد بدرا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بلال بن رباح، مولى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الأكفاني، أخبرنا أبو بكر الخطيب، أخبرنا أبو الحسين بن الفضل، أخبرنا محمد بن عبد اللّه بن عتاب أنا القاسم بن</w:t>
      </w:r>
      <w:r>
        <w:rPr>
          <w:rFonts w:eastAsia="Amiri" w:cs="Amiri" w:ascii="Amiri" w:hAnsi="Amiri"/>
          <w:color w:val="111111"/>
          <w:sz w:val="28"/>
          <w:szCs w:val="28"/>
          <w:rtl w:val="true"/>
          <w:lang w:bidi="ar-SA"/>
        </w:rPr>
        <w:t xml:space="preserve">] </w:t>
      </w:r>
      <w:r>
        <w:rPr>
          <w:rStyle w:val="FootnoteAnchor"/>
          <w:rtl w:val="true"/>
        </w:rPr>
        <w:footnoteReference w:id="1915"/>
      </w:r>
      <w:r>
        <w:rPr>
          <w:rFonts w:ascii="Amiri" w:hAnsi="Amiri" w:eastAsia="Amiri" w:cs="Amiri"/>
          <w:color w:val="111111"/>
          <w:sz w:val="28"/>
          <w:sz w:val="28"/>
          <w:szCs w:val="28"/>
          <w:rtl w:val="true"/>
          <w:lang w:bidi="ar-SA"/>
        </w:rPr>
        <w:t>عبد اللّه بن المغيرة، حدّثنا إسماعيل بن أبي أويس، حدّثنا إسماعيل بن إبراهيم بن عقبة، عن عمه موسى بن عقبة في تسمية من شهد بدرا من بني تيم بن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بلال بن رباح مولى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أخبرنا أبو الحسين بن النّقّور، أخبرنا أبو طاهر المخلّص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بن أحمد، أخبرنا أحمد بن عبد الجبّار، حدّثنا يونس بن بكير، حدّثنا محمد بن إسحاق في تسمية من شهد بدرا من بني تيم بن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بلال بن رباح مولى أبي بكر، لا عقب له</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الفتح يوسف بن عبد الواحد، أخبرنا شجاع بن علي، أخبرنا أبو </w:t>
      </w:r>
    </w:p>
    <w:p>
      <w:pPr>
        <w:pStyle w:val="BookText"/>
        <w:rPr/>
      </w:pPr>
      <w:r>
        <w:rPr>
          <w:rFonts w:ascii="Amiri" w:hAnsi="Amiri" w:eastAsia="Amiri" w:cs="Amiri"/>
          <w:color w:val="111111"/>
          <w:sz w:val="28"/>
          <w:sz w:val="28"/>
          <w:szCs w:val="28"/>
          <w:rtl w:val="true"/>
          <w:lang w:bidi="ar-SA"/>
        </w:rPr>
        <w:t>عبد اللّه بن مندة، أخبرنا محمد بن يعقوب، حدّثنا أحمد بن عبد الجبار، حدّثنا يونس عن ابن إسحاق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طاهر بن محمود، أخبرنا أبو بكر بن المقرئ، حدّثنا محمد بن جعفر، حدّثنا عبيد اللّه بن سعد، حدّثنا عمي، عن أبيه، عن محمد بن إسحاق </w:t>
      </w:r>
      <w:r>
        <w:rPr>
          <w:rStyle w:val="FootnoteAnchor"/>
          <w:rtl w:val="true"/>
        </w:rPr>
        <w:footnoteReference w:id="1916"/>
      </w:r>
      <w:r>
        <w:rPr>
          <w:rFonts w:ascii="Amiri" w:hAnsi="Amiri" w:eastAsia="Amiri" w:cs="Amiri"/>
          <w:color w:val="111111"/>
          <w:sz w:val="28"/>
          <w:sz w:val="28"/>
          <w:szCs w:val="28"/>
          <w:rtl w:val="true"/>
          <w:lang w:bidi="ar-SA"/>
        </w:rPr>
        <w:t>في تسمية من شهد بدرا من بني تيم بن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بلال بن رباح مولى أبي بكر لا عقب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الأنصاري، أخبرنا أبو محمد الجوهري، أخبرنا أبو عمر بن حيّوية، أنبأنا عبد الوهاب بن أبي حية، أخبرنا محمد بن شجاع، أنبأنا محمد بن عمر قال </w:t>
      </w:r>
      <w:r>
        <w:rPr>
          <w:rStyle w:val="FootnoteAnchor"/>
          <w:rtl w:val="true"/>
        </w:rPr>
        <w:footnoteReference w:id="1917"/>
      </w:r>
      <w:r>
        <w:rPr>
          <w:rFonts w:ascii="Amiri" w:hAnsi="Amiri" w:eastAsia="Amiri" w:cs="Amiri"/>
          <w:color w:val="111111"/>
          <w:sz w:val="28"/>
          <w:sz w:val="28"/>
          <w:szCs w:val="28"/>
          <w:rtl w:val="true"/>
          <w:lang w:bidi="ar-SA"/>
        </w:rPr>
        <w:t>في تسمية من شهد بدرا من بني تيم بن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بلال بن رباح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السعود بن المجلي </w:t>
      </w:r>
      <w:r>
        <w:rPr>
          <w:rStyle w:val="FootnoteAnchor"/>
          <w:rtl w:val="true"/>
        </w:rPr>
        <w:footnoteReference w:id="1918"/>
      </w:r>
      <w:r>
        <w:rPr>
          <w:rFonts w:ascii="Amiri" w:hAnsi="Amiri" w:eastAsia="Amiri" w:cs="Amiri"/>
          <w:color w:val="111111"/>
          <w:sz w:val="28"/>
          <w:sz w:val="28"/>
          <w:szCs w:val="28"/>
          <w:rtl w:val="true"/>
          <w:lang w:bidi="ar-SA"/>
        </w:rPr>
        <w:t>،حدّثنا أبو الحسين بن المهتدي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الحسين بن الفراء، أنبأنا أبو يعلى،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القاسم عبيد اللّه بن أحمد بن علي، أنبأنا محمد بن مخلد 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عمرو الأنصاري حدثكم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بلال مولى أبي بكر يكنى أبا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عبد الملك بن عمر بن خلف الرّزّاز، أنبأنا أبو حفص بن شاهين، و أخبرنا أبو عبد اللّه البلخي، أنبأنا أبو الحسين بن الطّيّوري، أنبأنا أبو الفتح الرّزّاز، أنبأنا أبو حفص بن شاهين، أخبرنا محمد بن مخلد العطار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عبد اللّه أيضا، أنبأنا أبو الحسين، أنبأنا أبو الحسن العتيقي، أخبرنا أبو عمرو عثمان بن محمد الحرمي </w:t>
      </w:r>
      <w:r>
        <w:rPr>
          <w:rStyle w:val="FootnoteAnchor"/>
          <w:rtl w:val="true"/>
        </w:rPr>
        <w:footnoteReference w:id="1919"/>
      </w:r>
      <w:r>
        <w:rPr>
          <w:rFonts w:ascii="Amiri" w:hAnsi="Amiri" w:eastAsia="Amiri" w:cs="Amiri"/>
          <w:color w:val="111111"/>
          <w:sz w:val="28"/>
          <w:sz w:val="28"/>
          <w:szCs w:val="28"/>
          <w:rtl w:val="true"/>
          <w:lang w:bidi="ar-SA"/>
        </w:rPr>
        <w:t>،حدّثنا إسماعيل بن محمد الصّفّار،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العباس بن محمد بن حاتم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عبد اللّه بن محمد بن حميد بن أبي الأسود،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جعفر بن أبي طالب و بلال جميعا أبو عبد اللّه</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أبو بكر السّلماسي حدّثني نعمة اللّه بن محمد، حدّثنا أحمد بن محمد </w:t>
      </w:r>
    </w:p>
    <w:p>
      <w:pPr>
        <w:pStyle w:val="BookText"/>
        <w:rPr/>
      </w:pPr>
      <w:r>
        <w:rPr>
          <w:rFonts w:ascii="Amiri" w:hAnsi="Amiri" w:eastAsia="Amiri" w:cs="Amiri"/>
          <w:color w:val="111111"/>
          <w:sz w:val="28"/>
          <w:sz w:val="28"/>
          <w:szCs w:val="28"/>
          <w:rtl w:val="true"/>
          <w:lang w:bidi="ar-SA"/>
        </w:rPr>
        <w:t xml:space="preserve">البجلي، حدّثنا أبو النّصر الشّرمغولي </w:t>
      </w:r>
      <w:r>
        <w:rPr>
          <w:rStyle w:val="FootnoteAnchor"/>
          <w:rtl w:val="true"/>
        </w:rPr>
        <w:footnoteReference w:id="1920"/>
      </w:r>
      <w:r>
        <w:rPr>
          <w:rFonts w:ascii="Amiri" w:hAnsi="Amiri" w:eastAsia="Amiri" w:cs="Amiri"/>
          <w:color w:val="111111"/>
          <w:sz w:val="28"/>
          <w:sz w:val="28"/>
          <w:szCs w:val="28"/>
          <w:rtl w:val="true"/>
          <w:lang w:bidi="ar-SA"/>
        </w:rPr>
        <w:t>،حدّثنا سفيان بن محمد الصفّار، حدّثني عمّي أبو بكر الحسن بن سفيان، حدّثنا محمد بن علي، عن محمد بن إسحاق النصري،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عمر الضرير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بلال مولى أبي بكر 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الفضل بن البقّال، أنبأنا أبو الحسن الحمّامي، أنبأنا إبراهيم بن أحمد بن الحسن، أنبأنا إبراهيم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بلال بن رباح يكنى أبا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الأنصاري، أخبرنا أبو محمد الجوهري، أنبأنا أبو عمر بن حيّوية، أخبرنا أحمد بن معروف، حدّثنا الحسين بن الفهم، حدّثنا محمد بن سعد </w:t>
      </w:r>
      <w:r>
        <w:rPr>
          <w:rStyle w:val="FootnoteAnchor"/>
          <w:rtl w:val="true"/>
        </w:rPr>
        <w:footnoteReference w:id="1921"/>
      </w:r>
      <w:r>
        <w:rPr>
          <w:rFonts w:ascii="Amiri" w:hAnsi="Amiri" w:eastAsia="Amiri" w:cs="Amiri"/>
          <w:color w:val="111111"/>
          <w:sz w:val="28"/>
          <w:sz w:val="28"/>
          <w:szCs w:val="28"/>
          <w:rtl w:val="true"/>
          <w:lang w:bidi="ar-SA"/>
        </w:rPr>
        <w:t>،قال في الطبقة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بلال بن رباح مولى أبي بكر، يكنى أبا عبد اللّه، و كان من مولّدي السراة، و اسم أمه حمامة، و كانت لبعض بني جمح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عمر </w:t>
      </w:r>
      <w:r>
        <w:rPr>
          <w:rStyle w:val="FootnoteAnchor"/>
          <w:rtl w:val="true"/>
        </w:rPr>
        <w:footnoteReference w:id="19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شهد بلال بدرا و أحدا و الخندق و المشاهد كلّها مع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الآبنوسي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حدّثنا أبو الفضل بن ناصر عنه، أنبأنا أبو محمد الجوهري، أنبأنا أبو الحسين بن المظفّر، أنبأنا أبو علي المدائني، أخبرنا أحمد بن عبد اللّه بن عبد الرحيم قال في تسمية أهل بدر من موالي بني تيم بن مرّة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بلال بن رباح مولى أبي بكر الصّدّيق، كان مولدا من مولّدي بني جمح، اشتراه أبو بكر منهم، فأعتقه، شهد بدرا و المشاهد كلّها توفي بدمشق سنة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بن الآبنوسي، أخبرنا عبد اللّه بن عتّاب، أخبرنا أحمد بن عمير إجازة ح</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القاسم بن السّوسي، أنبأنا أبو عبد اللّه بن أبي الحديد، أنبأنا علي بن الحسن </w:t>
      </w:r>
      <w:r>
        <w:rPr>
          <w:rStyle w:val="FootnoteAnchor"/>
          <w:rtl w:val="true"/>
        </w:rPr>
        <w:footnoteReference w:id="1923"/>
      </w:r>
      <w:r>
        <w:rPr>
          <w:rFonts w:ascii="Amiri" w:hAnsi="Amiri" w:eastAsia="Amiri" w:cs="Amiri"/>
          <w:color w:val="111111"/>
          <w:sz w:val="28"/>
          <w:sz w:val="28"/>
          <w:szCs w:val="28"/>
          <w:rtl w:val="true"/>
          <w:lang w:bidi="ar-SA"/>
        </w:rPr>
        <w:t>،أنبأنا عبد الوهاب الكلابي، أخبرنا أحمد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بن سميع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رباح مولى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عقب له، مات بدمشق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محمد الأكفاني، حدّثنا عبد العزيز الكتاني، أخبرنا تمام بن محمد، أخبرنا جعفر بن محمد بن جعفر، حدّثنا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بلال بن رباح مولى أبي بكر الصّدّيق قبره بدمشق، و يقال بداريّا و نكح هندا الخولانية </w:t>
      </w:r>
      <w:r>
        <w:rPr>
          <w:rStyle w:val="FootnoteAnchor"/>
          <w:rtl w:val="true"/>
        </w:rPr>
        <w:footnoteReference w:id="1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علي بن محمد الخطيب، أخبرنا أبو منصور النّهاوندي، حدّثنا أبو العباس النّهاوندي، أخبرنا أبو القاسم بن الأشقر، حدّثنا محمد بن إسماعيل،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بلال بن رباح أخو خالد و غفرة </w:t>
      </w:r>
      <w:r>
        <w:rPr>
          <w:rStyle w:val="FootnoteAnchor"/>
          <w:rtl w:val="true"/>
        </w:rPr>
        <w:footnoteReference w:id="1925"/>
      </w:r>
      <w:r>
        <w:rPr>
          <w:rFonts w:ascii="Amiri" w:hAnsi="Amiri" w:eastAsia="Amiri" w:cs="Amiri"/>
          <w:color w:val="111111"/>
          <w:sz w:val="28"/>
          <w:sz w:val="28"/>
          <w:szCs w:val="28"/>
          <w:rtl w:val="true"/>
          <w:lang w:bidi="ar-SA"/>
        </w:rPr>
        <w:t>أخته، أبو عبد اللّه،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الكريم، 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 مؤذن النبي صلى اللّه عليه و سلم مولى أبي بكر الصّدّيق القرشي مات بالشام زمن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أنبأنا أبو الغنائم محمد بن علي، ثم حدّثنا أبو الفضل بن ناصر، أنبأنا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الغندجاني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عبدان، أخبرنا محمد بن سهل، أخبرنا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بلال أبو عبد الكريم، و يقال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و يقال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مؤذن النبي صلى اللّه عليه و سلم مولى أبي بكر الصّدّيق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الشّقّاني، أخبرنا أبو بكر المغربي، أنبأنا أبو سعيد بن حمدون، أنبأنا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بلال بن رباح مؤذن رسول اللّه صلى اللّه عليه و سلم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الكريم، و أبو عبد الرّحمن، و أبو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أبي الفضل التميمي، أنبأنا أبو نصر الوائلي، أخبرنا الخصيب بن عبد اللّه، أنبأنا أبو موسى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بلال بن رباح المؤذن،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الكريم، فقيل أبو عمرو </w:t>
      </w:r>
      <w:r>
        <w:rPr>
          <w:rStyle w:val="FootnoteAnchor"/>
          <w:rtl w:val="true"/>
        </w:rPr>
        <w:footnoteReference w:id="1926"/>
      </w:r>
      <w:r>
        <w:rPr>
          <w:rFonts w:ascii="Amiri" w:hAnsi="Amiri" w:eastAsia="Amiri" w:cs="Amiri"/>
          <w:color w:val="111111"/>
          <w:sz w:val="28"/>
          <w:sz w:val="28"/>
          <w:szCs w:val="28"/>
          <w:rtl w:val="true"/>
          <w:lang w:bidi="ar-SA"/>
        </w:rPr>
        <w:t>،و قيل أبو عبد الرّحمن</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الفتح نصر اللّه محمد، أخبرنا نصر بن إبراهيم، أنبأنا سليم بن أيوب، أخبرنا طاهر بن محمد بن سليمان، حدّثنا علي بن إبراهيم بن أحمد، حدّثنا يزيد بن محمد بن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أحمد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بلال بن رباح الحبشي </w:t>
      </w:r>
    </w:p>
    <w:p>
      <w:pPr>
        <w:pStyle w:val="BookText"/>
        <w:rPr/>
      </w:pPr>
      <w:r>
        <w:rPr>
          <w:rFonts w:ascii="Amiri" w:hAnsi="Amiri" w:eastAsia="Amiri" w:cs="Amiri"/>
          <w:color w:val="111111"/>
          <w:sz w:val="28"/>
          <w:sz w:val="28"/>
          <w:szCs w:val="28"/>
          <w:rtl w:val="true"/>
          <w:lang w:bidi="ar-SA"/>
        </w:rPr>
        <w:t>يكنى أبا عمرو،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بن المحاملي، أنبأنا أبو الحسن الدار 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بلال بن رباح الحبشي المؤذن مولى أبي بكر الصّدّيق، روى عن النبي صلى اللّه عليه و سلم روى عنه أبو بكر الصّدّيق، و عمر بن الخطاب، و عبد اللّه بن عمر، و أسامة بن يزيد، و كعب بن عجرة، و البراء بن عازب، و غيرهم من الصحابة و 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أنبأنا شجاع بن علي، أنبأنا أبو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بلال بن رباح مولى أبي بكر يكنى أبا عبد الكريم،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أمه حمامة من مولّدي السّراة من أهل مصر </w:t>
      </w:r>
      <w:r>
        <w:rPr>
          <w:rStyle w:val="FootnoteAnchor"/>
          <w:rtl w:val="true"/>
        </w:rPr>
        <w:footnoteReference w:id="1927"/>
      </w:r>
      <w:r>
        <w:rPr>
          <w:rFonts w:ascii="Amiri" w:hAnsi="Amiri" w:eastAsia="Amiri" w:cs="Amiri"/>
          <w:color w:val="111111"/>
          <w:sz w:val="28"/>
          <w:sz w:val="28"/>
          <w:szCs w:val="28"/>
          <w:rtl w:val="true"/>
          <w:lang w:bidi="ar-SA"/>
        </w:rPr>
        <w:t>من موالي بني تيم؛ شهد بدرا و المشاهد كلّها، توفي بدمشق،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بحلب سنة عشرين من الهجرة، و يقال سنة ثماني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أبو بكر، و عمر، و جماعة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أخبرنا أبو الفضل محمد بن طاهر، أنبأنا مسعود بن ناصر، أنبأنا عبد الملك بن الحسن، أنبأنا أحمد بن محمد بن الحسين الكلاباذي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بلال بن رباح أبو عبد اللّه،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الكريم مولى أبي بكر الصّدّيق التّيمي القرشي و تربه </w:t>
      </w:r>
      <w:r>
        <w:rPr>
          <w:rStyle w:val="FootnoteAnchor"/>
          <w:rtl w:val="true"/>
        </w:rPr>
        <w:footnoteReference w:id="1928"/>
      </w:r>
      <w:r>
        <w:rPr>
          <w:rFonts w:ascii="Amiri" w:hAnsi="Amiri" w:eastAsia="Amiri" w:cs="Amiri"/>
          <w:color w:val="111111"/>
          <w:sz w:val="28"/>
          <w:sz w:val="28"/>
          <w:szCs w:val="28"/>
          <w:rtl w:val="true"/>
          <w:lang w:bidi="ar-SA"/>
        </w:rPr>
        <w:t xml:space="preserve">،مؤذن النبي صلى اللّه عليه و سلم و كان من مولّدي السّراة </w:t>
      </w:r>
      <w:r>
        <w:rPr>
          <w:rStyle w:val="FootnoteAnchor"/>
          <w:rtl w:val="true"/>
        </w:rPr>
        <w:footnoteReference w:id="19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بالشام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سكن الشام، شهد بدرا، سمع النبي صلى اللّه عليه و سلم روى عنه ابن عمر، و الصّنابحي في الحجّ‌، و في آخر المغازي، مات بالشام زمن عمر بن الخطاب قاله البخاري، و قال عمرو </w:t>
      </w:r>
      <w:r>
        <w:rPr>
          <w:rStyle w:val="FootnoteAnchor"/>
          <w:rtl w:val="true"/>
        </w:rPr>
        <w:footnoteReference w:id="1930"/>
      </w:r>
      <w:r>
        <w:rPr>
          <w:rFonts w:ascii="Amiri" w:hAnsi="Amiri" w:eastAsia="Amiri" w:cs="Amiri"/>
          <w:color w:val="111111"/>
          <w:sz w:val="28"/>
          <w:sz w:val="28"/>
          <w:szCs w:val="28"/>
          <w:rtl w:val="true"/>
          <w:lang w:bidi="ar-SA"/>
        </w:rPr>
        <w:t>بن علي بدمشق سنة عشرين، و هو ابن بضع و ستين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الواقدي مثل عمرو بن علي، و قال أبو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عشرين في خلافة عمر، و قال الذّهلي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بدمشق في طاعون عمواس سنة سبع أو ثمان عشرة، و قال ابن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بدمشق سنة عشرين</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19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الحبشي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الحاء المهملة و الباء المعجمة بواحدة، و قال في باب رباح </w:t>
      </w:r>
      <w:r>
        <w:rPr>
          <w:rStyle w:val="FootnoteAnchor"/>
          <w:rtl w:val="true"/>
        </w:rPr>
        <w:footnoteReference w:id="19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بالباء المعجمة بواحدة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بلال بن رباح الحبشي المؤذن مولى أبي بكر الصّدّيق، روى عن النبي صلى اللّه عليه و سلم، روى عنه أبو بكر الصّدّيق، و عمر بن الخطاب، و جماعة من الصحابة و 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 أبو الحسن علي بن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القاسم بن عبدان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بن أبي العلاء، أنبأنا أبو محمد بن أبي نصر، أنبأنا أبو القاسم بن أبي العقب، أنبأنا أحمد بن إبراهيم القرشي، حدّثنا محمد بن عائذ </w:t>
      </w:r>
      <w:r>
        <w:rPr>
          <w:rStyle w:val="FootnoteAnchor"/>
          <w:rtl w:val="true"/>
        </w:rPr>
        <w:footnoteReference w:id="1933"/>
      </w:r>
      <w:r>
        <w:rPr>
          <w:rFonts w:ascii="Amiri" w:hAnsi="Amiri" w:eastAsia="Amiri" w:cs="Amiri"/>
          <w:color w:val="111111"/>
          <w:sz w:val="28"/>
          <w:sz w:val="28"/>
          <w:szCs w:val="28"/>
          <w:rtl w:val="true"/>
          <w:lang w:bidi="ar-SA"/>
        </w:rPr>
        <w:t>،حدّثنا الوليد بن مسلم، قال</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الوضين بن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و أبا بكر اعتزلا في غار فبينما هما كذلك أن مرّ بهما بلالا و هو في غنم عبد اللّه بن جدعان، و بلال مولد من مولدي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لعبد اللّه بن جدعان بمكة مائة مملوك مولد، فلما بعث اللّه نبيه صلّى اللّه عليه و سلم أمر بهم فأخرجوا من مكة إلاّ بلالا يرعى عليه غنمه تلك، فأطلع رسول اللّه صلى اللّه عليه و سلم رأسه من ذلك الغار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راعي هل من 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إلاّ شاة منها قوتي، فإن شئتما آثرتكما بلبنها اليوم‌؟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بها، فدعا رسول اللّه صلى اللّه عليه و سلم بقعبة، فاعتقلها رسول اللّه صلّى اللّه عليه و سلم فحلب في القعب حتى ملأه، فشرب حتى روي،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فسقى أبا بكر، ثم احتلب حتى ملأه فسقى بلالا حتى روي ثم أرسلها، و هي أحفل ما كانت،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غلام هل لك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رسول اللّه صلى اللّه عليه و سلم فأسلم،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أكتم إسلامك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و انصرف بغنمه و بات بها و قد أضعف لبنها، فقال له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رعيت مرعى طيبا فعليك به، فعاد إليه ثلاثة أيام يسقيهما و يتعلم الإسلام، حتى إذا كان في اليوم الرابع فمرّ أبو جهل بأهل عبد اللّه بن جذعان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أرى غنمكم قد نمت و كثر لبنها،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كثر لبنها منذ ثلاثة أيام، و ما نعرف ذلك منها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عبدكم و رب الكعبة يعرف مكان ابن أبي كبشة فامنعوه أن يرعى ذلك المرعى، فمنعوه من ذلك المرعى، و دخل رسول اللّه صلى اللّه عليه و سلم مكة فاختفى في دار عند المروة، و أقام بلال على إسلامه، فدخل يوما الكعبة و قريش في ظهرها لا تعلم، فالتفت فلم ير أحدا أتى الأصنام فجعل يبصق </w:t>
      </w:r>
      <w:r>
        <w:rPr>
          <w:rStyle w:val="FootnoteAnchor"/>
          <w:rtl w:val="true"/>
        </w:rPr>
        <w:footnoteReference w:id="1934"/>
      </w:r>
      <w:r>
        <w:rPr>
          <w:rFonts w:ascii="Amiri" w:hAnsi="Amiri" w:eastAsia="Amiri" w:cs="Amiri"/>
          <w:color w:val="111111"/>
          <w:sz w:val="28"/>
          <w:sz w:val="28"/>
          <w:szCs w:val="28"/>
          <w:rtl w:val="true"/>
          <w:lang w:bidi="ar-SA"/>
        </w:rPr>
        <w:t>عليها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خاب و خسر من عبد كنّ‌، فطلبته قريش و هرب حتى دخل دار سيده عبد اللّه بن جدعان فاختفى فيها، و نادوا عبد اللّه بن جدعان فخرج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صبوت‌؟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مثلي يقال له هذا؟ فعليّ‌ نحر مائة ناقة للاّت و العزّى،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أسودك صنع كذا و كذا، فدعا به فالتمسوه فوجدوه، فأتوه به فلم </w:t>
      </w:r>
    </w:p>
    <w:p>
      <w:pPr>
        <w:pStyle w:val="BookText"/>
        <w:rPr/>
      </w:pPr>
      <w:r>
        <w:rPr>
          <w:rFonts w:ascii="Amiri" w:hAnsi="Amiri" w:eastAsia="Amiri" w:cs="Amiri"/>
          <w:color w:val="111111"/>
          <w:sz w:val="28"/>
          <w:sz w:val="28"/>
          <w:szCs w:val="28"/>
          <w:rtl w:val="true"/>
          <w:lang w:bidi="ar-SA"/>
        </w:rPr>
        <w:t xml:space="preserve">يعرفه، فدعا خوليه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أ لم آمرك أن لا يبقى بها أحد من مولّديها إلاّ أخرجته‌؟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يرعى غنمك، و لم يكن أحد يعرفها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لأبي جهل و أمية بن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شأنكما فهو لكما، اصنعا به ما أحببتما، فخرجا به إلى البطحاء يبسطانه على رمضائها فيجعلان رحى على كتفيه و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أكفر بمحمد،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يوحد اللّه، فبينما هما كذلك إذ مرّ بهما أبو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تريدان بهذا الأسود، و اللّه ما تبلغان به ثأرا فقال أمية بن خلف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ألعبنيكم بأبي بكر لعبة ما لعبها أحد، ثم تضاحك،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على دينك يا أبا بكر فاشتره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أعطني عبدك فسطاسا </w:t>
      </w:r>
      <w:r>
        <w:rPr>
          <w:rStyle w:val="FootnoteAnchor"/>
          <w:rtl w:val="true"/>
        </w:rPr>
        <w:footnoteReference w:id="19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فسطاس عبد لأبي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حدّاد يؤدي خراجه نصف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فعلت تفعل‌؟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فتضاحك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حتى تعطيني معه امرأته،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فعلت تفعل‌؟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لك، قال فتضاحك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حتى تعطيني ابنته </w:t>
      </w:r>
      <w:r>
        <w:rPr>
          <w:rStyle w:val="FootnoteAnchor"/>
          <w:rtl w:val="true"/>
        </w:rPr>
        <w:footnoteReference w:id="1936"/>
      </w:r>
      <w:r>
        <w:rPr>
          <w:rFonts w:ascii="Amiri" w:hAnsi="Amiri" w:eastAsia="Amiri" w:cs="Amiri"/>
          <w:color w:val="111111"/>
          <w:sz w:val="28"/>
          <w:sz w:val="28"/>
          <w:szCs w:val="28"/>
          <w:rtl w:val="true"/>
          <w:lang w:bidi="ar-SA"/>
        </w:rPr>
        <w:t>مع امرأته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فعلت تفعل‌؟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فعلت، فتضاحك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حتى تزيدني معه مائتي دينار،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رجل لا تستحي من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اللاّت و العزّى لئن أعطيتني لأفعلنّ‌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لك، فأخذه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الفرج قوام بن زيد المري و أبو القاسم بن السّمرقندي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نصر إبراهيم بن الفضل بن البار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الحسين بن النّقّور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الحسين بن الفراء، و أبو غالب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يعلى بن الفراء،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عمر الحربي، حدّثنا أحمد بن الحسن بن عبد الجبّار، حدّثنا يحيى بن معين، حدّثنا إسماعيل بن مجالد، عن بيان عن </w:t>
      </w:r>
      <w:r>
        <w:rPr>
          <w:rStyle w:val="FootnoteAnchor"/>
          <w:rtl w:val="true"/>
        </w:rPr>
        <w:footnoteReference w:id="1937"/>
      </w:r>
      <w:r>
        <w:rPr>
          <w:rFonts w:ascii="Amiri" w:hAnsi="Amiri" w:eastAsia="Amiri" w:cs="Amiri"/>
          <w:color w:val="111111"/>
          <w:sz w:val="28"/>
          <w:sz w:val="28"/>
          <w:szCs w:val="28"/>
          <w:rtl w:val="true"/>
          <w:lang w:bidi="ar-SA"/>
        </w:rPr>
        <w:t>و برة، عن همّام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سلم و ما معه إلاّ خمسة أعبد و امرأتان و أبو بكر رضي اللّه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البخاري عن عبد اللّه غير منسوب عن يحيى بن معين</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الحصين، أنبأنا أبو علي بن المذهب، أخبرنا أحمد بن </w:t>
      </w:r>
    </w:p>
    <w:p>
      <w:pPr>
        <w:pStyle w:val="BookText"/>
        <w:rPr/>
      </w:pPr>
      <w:r>
        <w:rPr>
          <w:rFonts w:ascii="IRNazanin" w:hAnsi="IRNazanin" w:eastAsia="IRNazanin"/>
          <w:color w:val="111111"/>
          <w:sz w:val="28"/>
          <w:sz w:val="28"/>
          <w:szCs w:val="28"/>
          <w:rtl w:val="true"/>
          <w:lang w:bidi="fa-IR"/>
        </w:rPr>
        <w:t xml:space="preserve">جعفر، حدّثنا عبد اللّه بن أحمد </w:t>
      </w:r>
      <w:r>
        <w:rPr>
          <w:rStyle w:val="FootnoteAnchor"/>
          <w:rtl w:val="true"/>
        </w:rPr>
        <w:footnoteReference w:id="1938"/>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w:t>
      </w:r>
      <w:r>
        <w:rPr>
          <w:rFonts w:eastAsia="Amiri" w:cs="Amiri" w:ascii="Amiri" w:hAnsi="Amiri"/>
          <w:color w:val="111111"/>
          <w:sz w:val="28"/>
          <w:szCs w:val="28"/>
          <w:rtl w:val="true"/>
          <w:lang w:bidi="ar-SA"/>
        </w:rPr>
        <w:t xml:space="preserve">] </w:t>
      </w:r>
      <w:r>
        <w:rPr>
          <w:rStyle w:val="FootnoteAnchor"/>
          <w:rtl w:val="true"/>
        </w:rPr>
        <w:footnoteReference w:id="1939"/>
      </w:r>
      <w:r>
        <w:rPr>
          <w:rFonts w:ascii="Amiri" w:hAnsi="Amiri" w:eastAsia="Amiri" w:cs="Amiri"/>
          <w:color w:val="111111"/>
          <w:sz w:val="28"/>
          <w:sz w:val="28"/>
          <w:szCs w:val="28"/>
          <w:rtl w:val="true"/>
          <w:lang w:bidi="ar-SA"/>
        </w:rPr>
        <w:t xml:space="preserve">،حدّثني هشيم، أنا يعلى بن عطاء، عن عبد الرّحمن بن أبي عبد الرّحمن عن عمرو بن عبسة </w:t>
      </w:r>
      <w:r>
        <w:rPr>
          <w:rStyle w:val="FootnoteAnchor"/>
          <w:rtl w:val="true"/>
        </w:rPr>
        <w:footnoteReference w:id="194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النبي صلى اللّه عليه و سلم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بايعك </w:t>
      </w:r>
      <w:r>
        <w:rPr>
          <w:rStyle w:val="FootnoteAnchor"/>
          <w:rtl w:val="true"/>
        </w:rPr>
        <w:footnoteReference w:id="1941"/>
      </w:r>
      <w:r>
        <w:rPr>
          <w:rFonts w:ascii="Amiri" w:hAnsi="Amiri" w:eastAsia="Amiri" w:cs="Amiri"/>
          <w:color w:val="111111"/>
          <w:sz w:val="28"/>
          <w:sz w:val="28"/>
          <w:szCs w:val="28"/>
          <w:rtl w:val="true"/>
          <w:lang w:bidi="ar-SA"/>
        </w:rPr>
        <w:t>على أمرك هذا؟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 و 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أبا بكر و بلالا و كان عمرو يقول بعد ذلك فلقد رأيتني و إنّي لربع الإسلام، هو البيلماني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طالب علي بن عبد الرّحمن، أخبرنا أبو الحسن الخلعي، 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النحاس، أنبأنا أبو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الأعرابي، حدّثنا أبو جعفر محمد بن عبيد اللّه بن المنادي، نا شبابة سوار، ثنا حريز بن عثمان، عن سليم بن عامر، عن عمرو بن عبسة،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النبي صلى اللّه عليه و سلم بعكاظ‍‌ و ليس معه إلاّ أبو بكر و بلال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حتى يمكّن اللّه لرسوله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أتيته بعد ما 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نصر محمد بن حمد بن عبد اللّه الكبريتي، أخبرنا أبو مسلم محمد بن علي بن محمد بن مهرابزد </w:t>
      </w:r>
      <w:r>
        <w:rPr>
          <w:rStyle w:val="FootnoteAnchor"/>
          <w:rtl w:val="true"/>
        </w:rPr>
        <w:footnoteReference w:id="1942"/>
      </w:r>
      <w:r>
        <w:rPr>
          <w:rFonts w:ascii="Amiri" w:hAnsi="Amiri" w:eastAsia="Amiri" w:cs="Amiri"/>
          <w:color w:val="111111"/>
          <w:sz w:val="28"/>
          <w:sz w:val="28"/>
          <w:szCs w:val="28"/>
          <w:rtl w:val="true"/>
          <w:lang w:bidi="ar-SA"/>
        </w:rPr>
        <w:t>،أنبأنا أبو بكر بن المقرئ، حدّثنا أبو عروبة، حدّثنا ابن المثنى و زكريا بن الحكم،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أبي بكير </w:t>
      </w:r>
      <w:r>
        <w:rPr>
          <w:rStyle w:val="FootnoteAnchor"/>
          <w:rtl w:val="true"/>
        </w:rPr>
        <w:footnoteReference w:id="1943"/>
      </w:r>
      <w:r>
        <w:rPr>
          <w:rFonts w:ascii="Amiri" w:hAnsi="Amiri" w:eastAsia="Amiri" w:cs="Amiri"/>
          <w:color w:val="111111"/>
          <w:sz w:val="28"/>
          <w:sz w:val="28"/>
          <w:szCs w:val="28"/>
          <w:rtl w:val="true"/>
          <w:lang w:bidi="ar-SA"/>
        </w:rPr>
        <w:t>،حدّثنا زائدة، عن عاصم، عن زرّ،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أظهر إسلامه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سبعة </w:t>
      </w:r>
      <w:r>
        <w:rPr>
          <w:rStyle w:val="FootnoteAnchor"/>
          <w:rtl w:val="true"/>
        </w:rPr>
        <w:footnoteReference w:id="19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سلم و أبو بكر و عمار و أمه سمية و صهيب و المقداد و بلال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حدّثنا ابن بشار و ابن المثنى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الزّبيري، عن سفيان، عن منصور، عن مجاهد ذكر مثله، إلاّ أنه جعل مكان المقداد خبّابا فعدّ خبّابا و لم يعدّ المقداد</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وجيه بن طاهر، أنبأنا أبو حامد الأزهري، أنبأنا أبو محمد المخلدي، أخبرنا المؤمّل بن الحسن، حدّثنا أحمد بن منصور، حدّثنا يحيى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بكير الكرماني، حدّثنا زائدة، حدّثنا عاصم بن أبي النجود، عن زرّ، عن عبد اللّه </w:t>
      </w:r>
      <w:r>
        <w:rPr>
          <w:rStyle w:val="FootnoteAnchor"/>
          <w:rtl w:val="true"/>
        </w:rPr>
        <w:footnoteReference w:id="1945"/>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أظهر إسلامه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سلم و أبو بكر و عمار و أمه سمية و صهيب و بلال و المقداد، فأما رسول اللّه صلى اللّه عليه و سلم فمنعه اللّه بعمّه أبي طالب، و أما أبو بكر فمنعه اللّه بقومه، و أما سائرهم فأخذهم المشركون فألبسوهم أدراع الحديد و صفّروهم </w:t>
      </w:r>
      <w:r>
        <w:rPr>
          <w:rStyle w:val="FootnoteAnchor"/>
          <w:rtl w:val="true"/>
        </w:rPr>
        <w:footnoteReference w:id="1946"/>
      </w:r>
      <w:r>
        <w:rPr>
          <w:rFonts w:ascii="Amiri" w:hAnsi="Amiri" w:eastAsia="Amiri" w:cs="Amiri"/>
          <w:color w:val="111111"/>
          <w:sz w:val="28"/>
          <w:sz w:val="28"/>
          <w:szCs w:val="28"/>
          <w:rtl w:val="true"/>
          <w:lang w:bidi="ar-SA"/>
        </w:rPr>
        <w:t>في الشمس و ما منهم أحد إلاّ و قد واتاهم على ما أرادوا إلاّ بلال فإنه هانت عليه نفسه في اللّه، و هان على قومه، فأعطوه الولدان يطوفون به في شعاب مكة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الأنصاري، أخبرنا أبو محمد الجوهري إملاء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غالب بن البنّا، أنبأنا أبو محمد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عبد العزيز بن جعفر بن محمد الخرقي </w:t>
      </w:r>
      <w:r>
        <w:rPr>
          <w:rStyle w:val="FootnoteAnchor"/>
          <w:rtl w:val="true"/>
        </w:rPr>
        <w:footnoteReference w:id="1947"/>
      </w:r>
      <w:r>
        <w:rPr>
          <w:rFonts w:ascii="Amiri" w:hAnsi="Amiri" w:eastAsia="Amiri" w:cs="Amiri"/>
          <w:color w:val="111111"/>
          <w:sz w:val="28"/>
          <w:sz w:val="28"/>
          <w:szCs w:val="28"/>
          <w:rtl w:val="true"/>
          <w:lang w:bidi="ar-SA"/>
        </w:rPr>
        <w:t xml:space="preserve">،حدّثنا قاسم بن زكريا المطرّز </w:t>
      </w:r>
      <w:r>
        <w:rPr>
          <w:rStyle w:val="FootnoteAnchor"/>
          <w:rtl w:val="true"/>
        </w:rPr>
        <w:footnoteReference w:id="1948"/>
      </w:r>
      <w:r>
        <w:rPr>
          <w:rFonts w:ascii="Amiri" w:hAnsi="Amiri" w:eastAsia="Amiri" w:cs="Amiri"/>
          <w:color w:val="111111"/>
          <w:sz w:val="28"/>
          <w:sz w:val="28"/>
          <w:szCs w:val="28"/>
          <w:rtl w:val="true"/>
          <w:lang w:bidi="ar-SA"/>
        </w:rPr>
        <w:t>،حدّثنا يعقوب بن إبراهيم، و القاسم بن دينار و ابن زنجويه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أبي بكير، حدّثنا زائدة، عن عاصم، عن زرّ، عن عبد اللّه فذكر مثله،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صهروهم في الشمس فما منهم إلاّ و قال على الذي أرادوا،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فجعلوا يطوفون به شعاب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بكير، أنبأنا الفضل بن يحيى الفضيلي، أنبأنا أبو محمد بن أبي شريح، أنبأنا محمد بن عقيل بن الأزهر، حدّثنا سعيد بن مسعود المروزي أبو عثمان، حدّثنا يحيى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بكير، حدّثنا زائدة، عن عاصم، عن زرّ، عن عبد اللّه بن مسعود فذكر نحوه،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صبّروهم في الشمس،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فأخذوا يطوفون به؛ و الباقي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أخبرنا أبو علي بن المذهب، أخبرنا أحمد بن جعفر، حدّثنا عبد اللّه بن أحمد </w:t>
      </w:r>
      <w:r>
        <w:rPr>
          <w:rStyle w:val="FootnoteAnchor"/>
          <w:rtl w:val="true"/>
        </w:rPr>
        <w:footnoteReference w:id="1949"/>
      </w:r>
      <w:r>
        <w:rPr>
          <w:rFonts w:ascii="Amiri" w:hAnsi="Amiri" w:eastAsia="Amiri" w:cs="Amiri"/>
          <w:color w:val="111111"/>
          <w:sz w:val="28"/>
          <w:sz w:val="28"/>
          <w:szCs w:val="28"/>
          <w:rtl w:val="true"/>
          <w:lang w:bidi="ar-SA"/>
        </w:rPr>
        <w:t>،حدّثني أبي، حدّثنا يحيى بن أبي بكير، حدّثنا زائدة، عن عاصم بن أبي النجود، عن زرّ،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أول من أظهر إسلامه سبعة</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صلى اللّه عليه و سلم و أبو بكر و عمّار و أمّه سميّة و صهيب و بلال و المقداد، فأما رسول اللّه صلى اللّه عليه و سلم فمنعه اللّه بعمّه أبي طالب، و أما أبو بكر فمنعه اللّه بقومه، و أما سائرهم فأخذهم المشركون </w:t>
      </w:r>
    </w:p>
    <w:p>
      <w:pPr>
        <w:pStyle w:val="BookText"/>
        <w:rPr/>
      </w:pPr>
      <w:r>
        <w:rPr>
          <w:rFonts w:ascii="Amiri" w:hAnsi="Amiri" w:eastAsia="Amiri" w:cs="Amiri"/>
          <w:color w:val="111111"/>
          <w:sz w:val="28"/>
          <w:sz w:val="28"/>
          <w:szCs w:val="28"/>
          <w:rtl w:val="true"/>
          <w:lang w:bidi="ar-SA"/>
        </w:rPr>
        <w:t xml:space="preserve">فألبسوهم أدراع الحديد و صهروهم في الشمس، فما منهم إنسان إلاّ و قد واتاهم على ما أرادوا إلاّ بلال </w:t>
      </w:r>
      <w:r>
        <w:rPr>
          <w:rStyle w:val="FootnoteAnchor"/>
          <w:rtl w:val="true"/>
        </w:rPr>
        <w:footnoteReference w:id="1950"/>
      </w:r>
      <w:r>
        <w:rPr>
          <w:rFonts w:ascii="Amiri" w:hAnsi="Amiri" w:eastAsia="Amiri" w:cs="Amiri"/>
          <w:color w:val="111111"/>
          <w:sz w:val="28"/>
          <w:sz w:val="28"/>
          <w:szCs w:val="28"/>
          <w:rtl w:val="true"/>
          <w:lang w:bidi="ar-SA"/>
        </w:rPr>
        <w:t>،فإنه هانت عليه نفسه في اللّه، و هان على قومه فأعطوه الولدان فأخذوا يطوفون به شعاب مكة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أخبرنا أحمد بن عبد الملك، أخبرنا أبو الحسن بن السّقّا، و أبو محمد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عباس بن محمد الدّوري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ابن أبي بكير، عن زائدة، عن عاصم، عن زرّ،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أظهر إسلامه سبعة 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هذا عن منصور عن مجاهد، هكذا حدّث به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الأنصاري، أنبأنا أبو محمد الجوهري، أنبأنا أبو عمر بن حيّوية، أنبأنا أحمد بن معروف، حدّثنا الحسين بن الفهم، حدّثنا محمد بن سعد </w:t>
      </w:r>
      <w:r>
        <w:rPr>
          <w:rStyle w:val="FootnoteAnchor"/>
          <w:rtl w:val="true"/>
        </w:rPr>
        <w:footnoteReference w:id="1951"/>
      </w:r>
      <w:r>
        <w:rPr>
          <w:rFonts w:ascii="Amiri" w:hAnsi="Amiri" w:eastAsia="Amiri" w:cs="Amiri"/>
          <w:color w:val="111111"/>
          <w:sz w:val="28"/>
          <w:sz w:val="28"/>
          <w:szCs w:val="28"/>
          <w:rtl w:val="true"/>
          <w:lang w:bidi="ar-SA"/>
        </w:rPr>
        <w:t>،أخبرنا محمد بن عمر، حدّثنا معاوية بن عبد الرّحمن بن أبي مزرّد عن يزيد بن رومان عن عروة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بلال بن رباح من المستضعفين من المؤمنين و كان يعذب حين أسلم ليرجع عن دينه فما أعطاهم قطّ‍‌ كلمة مما يريدون، و كان الذي يعذّبه أمية بن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نصر الزينبي </w:t>
      </w:r>
      <w:r>
        <w:rPr>
          <w:rStyle w:val="FootnoteAnchor"/>
          <w:rtl w:val="true"/>
        </w:rPr>
        <w:footnoteReference w:id="1952"/>
      </w:r>
      <w:r>
        <w:rPr>
          <w:rFonts w:ascii="Amiri" w:hAnsi="Amiri" w:eastAsia="Amiri" w:cs="Amiri"/>
          <w:color w:val="111111"/>
          <w:sz w:val="28"/>
          <w:sz w:val="28"/>
          <w:szCs w:val="28"/>
          <w:rtl w:val="true"/>
          <w:lang w:bidi="ar-SA"/>
        </w:rPr>
        <w:t>،و أبو القاسم أيضا، و أبو عبد اللّه الحسين بن علي بن أحمد بن عبد اللّه الشالنجي،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الصّريفيني،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علي الورّاق، حدّثنا عبد اللّه بن أبي داود، حدّثنا عيسى بن حمّاد، حدّثنا الليث، عن هشام، عن أبيه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ورقة بن نوفل على بلال و هو يعذّب يلصق ظهره برمضاء البطحاء في الحرّ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ورقة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بلال صبرا، يا بلال لم يعذبونه فو الذي نفسي بيده لئن قتلتموه لأتّخذنّه حنانا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لأتمسّحنّ‌</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أخبرنا أبو الحسين بن النّقّور، أخبرنا أبو طاهر المخلّص، أخبرنا رضوان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أحمد</w:t>
      </w:r>
      <w:r>
        <w:rPr>
          <w:rFonts w:eastAsia="Amiri" w:cs="Amiri" w:ascii="Amiri" w:hAnsi="Amiri"/>
          <w:color w:val="111111"/>
          <w:sz w:val="28"/>
          <w:szCs w:val="28"/>
          <w:rtl w:val="true"/>
          <w:lang w:bidi="ar-SA"/>
        </w:rPr>
        <w:t xml:space="preserve">] </w:t>
      </w:r>
      <w:r>
        <w:rPr>
          <w:rStyle w:val="FootnoteAnchor"/>
          <w:rtl w:val="true"/>
        </w:rPr>
        <w:footnoteReference w:id="1953"/>
      </w:r>
      <w:r>
        <w:rPr>
          <w:rFonts w:ascii="Amiri" w:hAnsi="Amiri" w:eastAsia="Amiri" w:cs="Amiri"/>
          <w:color w:val="111111"/>
          <w:sz w:val="28"/>
          <w:sz w:val="28"/>
          <w:szCs w:val="28"/>
          <w:rtl w:val="true"/>
          <w:lang w:bidi="ar-SA"/>
        </w:rPr>
        <w:t xml:space="preserve">بن عبد الجبار أخبرنا يونس بن بكير، </w:t>
      </w:r>
    </w:p>
    <w:p>
      <w:pPr>
        <w:pStyle w:val="BookText"/>
        <w:rPr/>
      </w:pPr>
      <w:r>
        <w:rPr>
          <w:rFonts w:ascii="IRNazanin" w:hAnsi="IRNazanin" w:eastAsia="IRNazanin"/>
          <w:color w:val="111111"/>
          <w:sz w:val="28"/>
          <w:sz w:val="28"/>
          <w:szCs w:val="28"/>
          <w:rtl w:val="true"/>
          <w:lang w:bidi="fa-IR"/>
        </w:rPr>
        <w:t xml:space="preserve">أخبرنا محمد بن إسحاق </w:t>
      </w:r>
      <w:r>
        <w:rPr>
          <w:rStyle w:val="FootnoteAnchor"/>
          <w:rtl w:val="true"/>
        </w:rPr>
        <w:footnoteReference w:id="1954"/>
      </w:r>
      <w:r>
        <w:rPr>
          <w:rFonts w:ascii="Amiri" w:hAnsi="Amiri" w:eastAsia="Amiri" w:cs="Amiri"/>
          <w:color w:val="111111"/>
          <w:sz w:val="28"/>
          <w:sz w:val="28"/>
          <w:szCs w:val="28"/>
          <w:rtl w:val="true"/>
          <w:lang w:bidi="ar-SA"/>
        </w:rPr>
        <w:t>،حدّثني هشام بن عروة،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نوفل يمرّ ببلال و هو يعذّب على الإسلام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 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أحد</w:t>
      </w:r>
      <w:r>
        <w:rPr>
          <w:rFonts w:eastAsia="Amiri" w:cs="Amiri" w:ascii="Amiri" w:hAnsi="Amiri"/>
          <w:color w:val="111111"/>
          <w:sz w:val="28"/>
          <w:szCs w:val="28"/>
          <w:rtl w:val="true"/>
          <w:lang w:bidi="ar-SA"/>
        </w:rPr>
        <w:t xml:space="preserve">] </w:t>
      </w:r>
      <w:r>
        <w:rPr>
          <w:rStyle w:val="FootnoteAnchor"/>
          <w:rtl w:val="true"/>
        </w:rPr>
        <w:footnoteReference w:id="1955"/>
      </w:r>
      <w:r>
        <w:rPr>
          <w:rFonts w:ascii="Amiri" w:hAnsi="Amiri" w:eastAsia="Amiri" w:cs="Amiri"/>
          <w:color w:val="111111"/>
          <w:sz w:val="28"/>
          <w:sz w:val="28"/>
          <w:szCs w:val="28"/>
          <w:rtl w:val="true"/>
          <w:lang w:bidi="ar-SA"/>
        </w:rPr>
        <w:t xml:space="preserve">و اللّه يا بلال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تفدى</w:t>
      </w:r>
      <w:r>
        <w:rPr>
          <w:rFonts w:eastAsia="Amiri" w:cs="Amiri" w:ascii="Amiri" w:hAnsi="Amiri"/>
          <w:color w:val="111111"/>
          <w:sz w:val="28"/>
          <w:szCs w:val="28"/>
          <w:rtl w:val="true"/>
          <w:lang w:bidi="ar-SA"/>
        </w:rPr>
        <w:t xml:space="preserve">] </w:t>
      </w:r>
      <w:r>
        <w:rPr>
          <w:rStyle w:val="FootnoteAnchor"/>
          <w:rtl w:val="true"/>
        </w:rPr>
        <w:footnoteReference w:id="1956"/>
      </w:r>
      <w:r>
        <w:rPr>
          <w:rFonts w:ascii="Amiri" w:hAnsi="Amiri" w:eastAsia="Amiri" w:cs="Amiri"/>
          <w:color w:val="111111"/>
          <w:sz w:val="28"/>
          <w:sz w:val="28"/>
          <w:szCs w:val="28"/>
          <w:rtl w:val="true"/>
          <w:lang w:bidi="ar-SA"/>
        </w:rPr>
        <w:t>،ثم يقبل على من يفعل ذلك به من بني جمح و على أمية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أحلف باللّه لئن قتلتموه على هذا لأتّخذنّه حنانا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فبلغني أن عمار بن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يذكر بلال بن رباح و أمه حمامة و أصحابه و ما كانوا فيه من البلاء و عتاقة أبي بكر إياهم فقال </w:t>
      </w:r>
      <w:r>
        <w:rPr>
          <w:rStyle w:val="FootnoteAnchor"/>
          <w:rtl w:val="true"/>
        </w:rPr>
        <w:footnoteReference w:id="19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جزى اللّه خيرا عن بلال و صحبه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عتيقا و أخزى فاكها و أبا جهل</w:t>
      </w:r>
    </w:p>
    <w:p>
      <w:pPr>
        <w:pStyle w:val="BookText"/>
        <w:rPr/>
      </w:pPr>
      <w:r>
        <w:rPr>
          <w:rFonts w:ascii="Amiri" w:hAnsi="Amiri" w:eastAsia="Amiri" w:cs="Amiri"/>
          <w:color w:val="111111"/>
          <w:sz w:val="28"/>
          <w:sz w:val="28"/>
          <w:szCs w:val="28"/>
          <w:rtl w:val="true"/>
          <w:lang w:bidi="ar-SA"/>
        </w:rPr>
        <w:t xml:space="preserve">عشية هما في بلال بسوأة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يحذرا ما يحذر المرء ذو العقل</w:t>
      </w:r>
    </w:p>
    <w:p>
      <w:pPr>
        <w:pStyle w:val="BookText"/>
        <w:rPr/>
      </w:pPr>
      <w:r>
        <w:rPr>
          <w:rFonts w:ascii="Amiri" w:hAnsi="Amiri" w:eastAsia="Amiri" w:cs="Amiri"/>
          <w:color w:val="111111"/>
          <w:sz w:val="28"/>
          <w:sz w:val="28"/>
          <w:szCs w:val="28"/>
          <w:rtl w:val="true"/>
          <w:lang w:bidi="ar-SA"/>
        </w:rPr>
        <w:t>بتوحيده رب الأنام و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شهدت بأن اللّه ربي على مهل</w:t>
      </w:r>
    </w:p>
    <w:p>
      <w:pPr>
        <w:pStyle w:val="BookText"/>
        <w:rPr/>
      </w:pPr>
      <w:r>
        <w:rPr>
          <w:rFonts w:ascii="Amiri" w:hAnsi="Amiri" w:eastAsia="Amiri" w:cs="Amiri"/>
          <w:color w:val="111111"/>
          <w:sz w:val="28"/>
          <w:sz w:val="28"/>
          <w:szCs w:val="28"/>
          <w:rtl w:val="true"/>
          <w:lang w:bidi="ar-SA"/>
        </w:rPr>
        <w:t xml:space="preserve">فإن يقتلوني </w:t>
      </w:r>
      <w:r>
        <w:rPr>
          <w:rStyle w:val="FootnoteAnchor"/>
          <w:rtl w:val="true"/>
        </w:rPr>
        <w:footnoteReference w:id="1958"/>
      </w:r>
      <w:r>
        <w:rPr>
          <w:rFonts w:ascii="Amiri" w:hAnsi="Amiri" w:eastAsia="Amiri" w:cs="Amiri"/>
          <w:color w:val="111111"/>
          <w:sz w:val="28"/>
          <w:sz w:val="28"/>
          <w:szCs w:val="28"/>
          <w:rtl w:val="true"/>
          <w:lang w:bidi="ar-SA"/>
        </w:rPr>
        <w:t xml:space="preserve">يقتلوني و لم أكن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لأشرك بالرّحمن من خيفة القتل</w:t>
      </w:r>
    </w:p>
    <w:p>
      <w:pPr>
        <w:pStyle w:val="BookText"/>
        <w:rPr/>
      </w:pPr>
      <w:r>
        <w:rPr>
          <w:rFonts w:ascii="Amiri" w:hAnsi="Amiri" w:eastAsia="Amiri" w:cs="Amiri"/>
          <w:color w:val="111111"/>
          <w:sz w:val="28"/>
          <w:sz w:val="28"/>
          <w:szCs w:val="28"/>
          <w:rtl w:val="true"/>
          <w:lang w:bidi="ar-SA"/>
        </w:rPr>
        <w:t xml:space="preserve">فيا رب إبراهيم و العبد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موسى و عيسى نجني و لا تمل</w:t>
      </w:r>
    </w:p>
    <w:p>
      <w:pPr>
        <w:pStyle w:val="BookText"/>
        <w:rPr/>
      </w:pPr>
      <w:r>
        <w:rPr>
          <w:rFonts w:ascii="Amiri" w:hAnsi="Amiri" w:eastAsia="Amiri" w:cs="Amiri"/>
          <w:color w:val="111111"/>
          <w:sz w:val="28"/>
          <w:sz w:val="28"/>
          <w:szCs w:val="28"/>
          <w:rtl w:val="true"/>
          <w:lang w:bidi="ar-SA"/>
        </w:rPr>
        <w:t xml:space="preserve">لمن ظل يهوى الغي من آل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غير برّ كان منه و لا عدل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غالب و أبو عبد اللّه، ابنا </w:t>
      </w:r>
      <w:r>
        <w:rPr>
          <w:rStyle w:val="FootnoteAnchor"/>
          <w:rtl w:val="true"/>
        </w:rPr>
        <w:footnoteReference w:id="1959"/>
      </w:r>
      <w:r>
        <w:rPr>
          <w:rFonts w:ascii="Amiri" w:hAnsi="Amiri" w:eastAsia="Amiri" w:cs="Amiri"/>
          <w:color w:val="111111"/>
          <w:sz w:val="28"/>
          <w:sz w:val="28"/>
          <w:szCs w:val="28"/>
          <w:rtl w:val="true"/>
          <w:lang w:bidi="ar-SA"/>
        </w:rPr>
        <w:t xml:space="preserve">البنّا، أنبأنا أبو الحسين بن الآبنوسي، أنبأنا أبو بكر محمد بن عبيد بن 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محمد </w:t>
      </w:r>
      <w:r>
        <w:rPr>
          <w:rStyle w:val="FootnoteAnchor"/>
          <w:rtl w:val="true"/>
        </w:rPr>
        <w:footnoteReference w:id="1960"/>
      </w:r>
      <w:r>
        <w:rPr>
          <w:rFonts w:ascii="Amiri" w:hAnsi="Amiri" w:eastAsia="Amiri" w:cs="Amiri"/>
          <w:color w:val="111111"/>
          <w:sz w:val="28"/>
          <w:sz w:val="28"/>
          <w:szCs w:val="28"/>
          <w:rtl w:val="true"/>
          <w:lang w:bidi="ar-SA"/>
        </w:rPr>
        <w:t xml:space="preserve">بن الحسين بن أبي بكر، أنبأنا أبو عاصم الزّعفراني </w:t>
      </w:r>
      <w:r>
        <w:rPr>
          <w:rStyle w:val="FootnoteAnchor"/>
          <w:rtl w:val="true"/>
        </w:rPr>
        <w:footnoteReference w:id="1961"/>
      </w:r>
      <w:r>
        <w:rPr>
          <w:rFonts w:ascii="Amiri" w:hAnsi="Amiri" w:eastAsia="Amiri" w:cs="Amiri"/>
          <w:color w:val="111111"/>
          <w:sz w:val="28"/>
          <w:sz w:val="28"/>
          <w:szCs w:val="28"/>
          <w:rtl w:val="true"/>
          <w:lang w:bidi="ar-SA"/>
        </w:rPr>
        <w:t>،حدّثنا أبو بكر بن أبي خيثمة، حدّثنا موسى بن إسماعيل، حدّثنا حمّاد بن سلمة، أخبرنا هشام بن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أبو بكر ممن كان يعذب في اللّه سبعة أنفس منهم بلال الخير الأسود، و عامر بن فهيرة</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الحسن بن أبي بكر، أنبأنا أبو عاصم الفضيل بن يحيى، أنبأنا أبو محمد بن أبي شريح، أخبرنا أبو عبد اللّه محمد بن عقيل بن الأزهر البلخي </w:t>
      </w:r>
      <w:r>
        <w:rPr>
          <w:rStyle w:val="FootnoteAnchor"/>
          <w:rtl w:val="true"/>
        </w:rPr>
        <w:footnoteReference w:id="1962"/>
      </w:r>
      <w:r>
        <w:rPr>
          <w:rFonts w:ascii="Amiri" w:hAnsi="Amiri" w:eastAsia="Amiri" w:cs="Amiri"/>
          <w:color w:val="111111"/>
          <w:sz w:val="28"/>
          <w:sz w:val="28"/>
          <w:szCs w:val="28"/>
          <w:rtl w:val="true"/>
          <w:lang w:bidi="ar-SA"/>
        </w:rPr>
        <w:t>،حدّثنا يحيى بن أبي طالب، حدّثنا محمد بن خالد، أخبرنا أبي عن داود، عن عامر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موالي بلال يأخذونه فيضجعونه في الشمس ثم يأخذون الحجر فيضعونه على بطنه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يعصرونه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دينك اللاّت و العزّى،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اللّه،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أيم اللّه لو أعلم كلمة هي أغيظ‍‌ لكم منها لقلتها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 أبو بكر الصديق فقالوا </w:t>
      </w:r>
      <w:r>
        <w:rPr>
          <w:rStyle w:val="FootnoteAnchor"/>
          <w:rtl w:val="true"/>
        </w:rPr>
        <w:footnoteReference w:id="1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أبا بكر أ لا تشتري أخاك في دينك‌؟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فاشتراه بأربعين أوقية، و أعتقه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الفراوي، أخبرنا محمد بن علي بن محمد الخشّاب، أخبرنا أبو محمد عبد اللّه بن يوسف بن بامويه، أنبأنا أبو سعيد بن الأعرابي، حدّثنا محمد بن عبيد اللّه المنادي، حدّثنا روح بن عبادة، حدّثنا هشام، عن محمد أن بلالا </w:t>
      </w:r>
      <w:r>
        <w:rPr>
          <w:rStyle w:val="FootnoteAnchor"/>
          <w:rtl w:val="true"/>
        </w:rPr>
        <w:footnoteReference w:id="1964"/>
      </w:r>
      <w:r>
        <w:rPr>
          <w:rFonts w:ascii="Amiri" w:hAnsi="Amiri" w:eastAsia="Amiri" w:cs="Amiri"/>
          <w:color w:val="111111"/>
          <w:sz w:val="28"/>
          <w:sz w:val="28"/>
          <w:szCs w:val="28"/>
          <w:rtl w:val="true"/>
          <w:lang w:bidi="ar-SA"/>
        </w:rPr>
        <w:t>لما ظهر مواليه على إسلامه مطوه في الشمس و جعلوا يجيئون بتلك السهلة الحارة فيضعونها على صدره،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إلهك اللاّت و العزّى،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أحد، فأتى أبو بكر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بلالا قد ظهر مواليه على إسلامه و قد مطوه فأتاهم و هم كذلك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 تقتلونه فإنه غير مطيعكم،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اشتره منا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فاشتراه منهم بسبع أواقي، ثم أعتقه، ثم انطلق إلى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اشتريت بلالا،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الشركة يا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أعتقته يا رسول اللّه، فبلغ أبا بكر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اشتراه منا بسبع أواقي، و لو أبى إلاّ أوقية لبعناه إياه،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أبوا إلاّ مائة أوقية لاشتريته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الأنصاري، أخبرنا أبو محمد الجوهري، أخبرنا أبو عمر بن حيّوية، أنبأنا أحمد بن معروف، حدّثنا الحسين بن الفهم، أخبرنا محمد بن سعد </w:t>
      </w:r>
      <w:r>
        <w:rPr>
          <w:rStyle w:val="FootnoteAnchor"/>
          <w:rtl w:val="true"/>
        </w:rPr>
        <w:footnoteReference w:id="1965"/>
      </w:r>
      <w:r>
        <w:rPr>
          <w:rFonts w:ascii="Amiri" w:hAnsi="Amiri" w:eastAsia="Amiri" w:cs="Amiri"/>
          <w:color w:val="111111"/>
          <w:sz w:val="28"/>
          <w:sz w:val="28"/>
          <w:szCs w:val="28"/>
          <w:rtl w:val="true"/>
          <w:lang w:bidi="ar-SA"/>
        </w:rPr>
        <w:t>،أنبأنا عارم بن الفضل، حدّثنا حمّاد بن زيد، عن أيوب، عن محمد أن بلالا أخذه أهله فمطوه و ألقوا عليه من البطحاء و جلد بقرة فجعلوا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ربك اللاّت و العزّى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عليه أبو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 تعذبون هذا الإنسان‌؟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فاشتراه بسبع أواق فأعتقه، فذكر ذلك للنبي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الشركة يا أبا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أعتقته يا 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2628</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أخبرنا محمد بن سعد </w:t>
      </w:r>
      <w:r>
        <w:rPr>
          <w:rStyle w:val="FootnoteAnchor"/>
          <w:rtl w:val="true"/>
        </w:rPr>
        <w:footnoteReference w:id="1966"/>
      </w:r>
      <w:r>
        <w:rPr>
          <w:rFonts w:ascii="Amiri" w:hAnsi="Amiri" w:eastAsia="Amiri" w:cs="Amiri"/>
          <w:color w:val="111111"/>
          <w:sz w:val="28"/>
          <w:sz w:val="28"/>
          <w:szCs w:val="28"/>
          <w:rtl w:val="true"/>
          <w:lang w:bidi="ar-SA"/>
        </w:rPr>
        <w:t>،أخبرنا عثمان بن عمر و محمد بن عبد اللّه الأنصاري،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عون، عن عمير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بلال إذا اشتدّوا عليه في العذاب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كما نقول،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لساني لا يحسنه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زاهر بن طاهر، أخبرنا أبو بكر البيهقي، أنبأنا أبو الحسين بن بشران، أخبرنا إسماعيل بن محمد الصّفّار، حدّثنا أحمد بن منصور، حدّثنا عبد الرّزّاق، أنبا معمر عن عطاء الخراساني،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سعيد بن المسيّب فذكرت بلالا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شحيحا على دينه، و كان يعذّب في اللّه، و كان يعذب على دينه، فإذا أراد </w:t>
      </w:r>
      <w:r>
        <w:rPr>
          <w:rStyle w:val="FootnoteAnchor"/>
          <w:rtl w:val="true"/>
        </w:rPr>
        <w:footnoteReference w:id="1967"/>
      </w:r>
      <w:r>
        <w:rPr>
          <w:rFonts w:ascii="Amiri" w:hAnsi="Amiri" w:eastAsia="Amiri" w:cs="Amiri"/>
          <w:color w:val="111111"/>
          <w:sz w:val="28"/>
          <w:sz w:val="28"/>
          <w:szCs w:val="28"/>
          <w:rtl w:val="true"/>
          <w:lang w:bidi="ar-SA"/>
        </w:rPr>
        <w:t xml:space="preserve">المشركون أن يقاربهم </w:t>
      </w:r>
      <w:r>
        <w:rPr>
          <w:rStyle w:val="FootnoteAnchor"/>
          <w:rtl w:val="true"/>
        </w:rPr>
        <w:footnoteReference w:id="196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الحسين بن النّقّور، أخبرنا أبو طاهر المخلّص، أنبأنا رضوان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أنا</w:t>
      </w:r>
      <w:r>
        <w:rPr>
          <w:rFonts w:eastAsia="Amiri" w:cs="Amiri" w:ascii="Amiri" w:hAnsi="Amiri"/>
          <w:color w:val="111111"/>
          <w:sz w:val="28"/>
          <w:szCs w:val="28"/>
          <w:rtl w:val="true"/>
          <w:lang w:bidi="ar-SA"/>
        </w:rPr>
        <w:t xml:space="preserve">] </w:t>
      </w:r>
      <w:r>
        <w:rPr>
          <w:rStyle w:val="FootnoteAnchor"/>
          <w:rtl w:val="true"/>
        </w:rPr>
        <w:footnoteReference w:id="1969"/>
      </w:r>
      <w:r>
        <w:rPr>
          <w:rFonts w:ascii="Amiri" w:hAnsi="Amiri" w:eastAsia="Amiri" w:cs="Amiri"/>
          <w:color w:val="111111"/>
          <w:sz w:val="28"/>
          <w:sz w:val="28"/>
          <w:szCs w:val="28"/>
          <w:rtl w:val="true"/>
          <w:lang w:bidi="ar-SA"/>
        </w:rPr>
        <w:t>أحمد بن عبد الجبّار، حدّثنا يونس بن بكير، عن حبيب بن حسان الأسدي، عن مسلم بن صبيح،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أصحاب رسول اللّه صلى اللّه عليه و سلم لرسول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كثرنا، فلو أمرت كل عشرة منا فيأتوا رجلا من صناديد قريش ليلا فأخذوه فقتلوه فتصبح البلاد لنا، فسرّ النبي صلى اللّه عليه و سلم بذلك حتى رؤي في وجهه، فقام عثمان بن عفان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أبناؤنا، آباؤنا، إخواننا، فما زال عثمان يردد ذلك حتى ساء رسول اللّه صلى اللّه عليه و سلم قولهم الأول، و رئي في وجهه رفض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أخذنا المشركون حين أمسينا، فما من أحد من أصحاب رسول اللّه صلى اللّه عليه و سلم إلاّ قد أعطى الفتنة غير بلال،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الأحد الأحد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أخبرنا أبو الفضل بن خيرون، أخبرنا أبو القاسم بن بشران، أخبرنا أبو علي الصّوّاف، حدّثنا محمد بن عثمان، عن أبي شيبة، حدّثنا عمي أبو بكر و سعيد بن عمرو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سفيان بن عيينة، عن إسماعيل، عن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اشترى أبو بكر بلالا بخمس أواق، و هو مدفون بالحجارة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أبيت إلاّ أوقية لبعناكه، فقال</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أبيتم إلاّ مائة أوقية لأخذته </w:t>
      </w:r>
      <w:r>
        <w:rPr>
          <w:rStyle w:val="FootnoteAnchor"/>
          <w:rtl w:val="true"/>
        </w:rPr>
        <w:footnoteReference w:id="19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أخبرنا أبو الأعز قراتكين بن الأسعد، أنبأنا أبو محمد الحسن بن علي، حدّثنا أبو حفص عمر بن أحمد بن عثمان بن شاهين، حدّثنا محمد بن هارون بن حميد بن المجدّر، حدّثنا الصلت بن مسعود الجحدري </w:t>
      </w:r>
      <w:r>
        <w:rPr>
          <w:rStyle w:val="FootnoteAnchor"/>
          <w:rtl w:val="true"/>
        </w:rPr>
        <w:footnoteReference w:id="1971"/>
      </w:r>
      <w:r>
        <w:rPr>
          <w:rFonts w:ascii="Amiri" w:hAnsi="Amiri" w:eastAsia="Amiri" w:cs="Amiri"/>
          <w:color w:val="111111"/>
          <w:sz w:val="28"/>
          <w:sz w:val="28"/>
          <w:szCs w:val="28"/>
          <w:rtl w:val="true"/>
          <w:lang w:bidi="ar-SA"/>
        </w:rPr>
        <w:t>،حدّثنا سفيان بن عيينة، عن إسماعيل بن أبي خالد عن قيس بن أبي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اشترى أبو بكر بلالا بخمس أواق و هو مدفون في الحجارة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أبو حفص بن شاهين، حدّثنا عبد اللّه بن محمد البغوي، حدّثنا منصور بن أبي مزاحم حدّثنا أبو سعيد المؤدب، عن يونس بن أبي إسحاق، عن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 اشترى بلالا ببردة و عشر أواق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أبو حفص، حدّثنا عبد اللّه بن سليمان، حدّثنا شاذان، حدّثنا حجّاج، حدّثنا الحكم بن عطية، حدّثنا محمد بن سيرين أن أبا بكر مرّ ببلال و أصحابه قد ألقوه في الرمضاء إما في جلد ثور أو بقرة و هو يتقلّب في البطحاء و 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 باللّات و العزّى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أحد،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تبيعون غلامكم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نبيعك بكذا و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أخذته،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أبيت إلاّ كذا و كذا أعطيناكه، فقال 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أبيتم إلاّ كذا و كذا لأخذته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فاشتراه فأعتقه فأتى النبي صلى اللّه عليه و سلم فأخبره فقال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الشركة يا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قد أعتقته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بارك اللّه لك و آجرك اللّه عزّ و 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2629</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إسماعيل بن محمد بن الفضل، أنبأنا أبو منصور محمد بن أحمد بن شكرويه، أخبرنا أبو بكر أحمد بن موسى بن مردويه، أخبرنا أبو بكر الشافعي، حدّثنا أبو المثنّى معاذ بن المثنّى، حدّثنا مسدّد بن مسرهد، حدّثنا معتمر، عن أبيه، عن نعيم بن أبي هند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بلال لأيتام أبي جهل و إنّ‌ أبا جهل قال لبلال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أيضا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فيمن يقول،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 فبطحه على وجهه و سلقه في الشمس و عمد</w:t>
      </w:r>
      <w:r>
        <w:rPr>
          <w:rFonts w:eastAsia="Amiri" w:cs="Amiri" w:ascii="Amiri" w:hAnsi="Amiri"/>
          <w:color w:val="111111"/>
          <w:sz w:val="28"/>
          <w:szCs w:val="28"/>
          <w:rtl w:val="true"/>
          <w:lang w:bidi="ar-SA"/>
        </w:rPr>
        <w:t xml:space="preserve">] </w:t>
      </w:r>
      <w:r>
        <w:rPr>
          <w:rStyle w:val="FootnoteAnchor"/>
          <w:rtl w:val="true"/>
        </w:rPr>
        <w:footnoteReference w:id="1972"/>
      </w:r>
      <w:r>
        <w:rPr>
          <w:rFonts w:ascii="IRNazanin" w:hAnsi="IRNazanin" w:eastAsia="IRNazanin"/>
          <w:color w:val="111111"/>
          <w:sz w:val="28"/>
          <w:sz w:val="28"/>
          <w:szCs w:val="28"/>
          <w:rtl w:val="true"/>
          <w:lang w:bidi="fa-IR"/>
        </w:rPr>
        <w:t xml:space="preserve">إلى رحى قد </w:t>
      </w:r>
    </w:p>
    <w:p>
      <w:pPr>
        <w:pStyle w:val="BookText"/>
        <w:rPr/>
      </w:pPr>
      <w:r>
        <w:rPr>
          <w:rFonts w:ascii="Amiri" w:hAnsi="Amiri" w:eastAsia="Amiri" w:cs="Amiri"/>
          <w:color w:val="111111"/>
          <w:sz w:val="28"/>
          <w:sz w:val="28"/>
          <w:szCs w:val="28"/>
          <w:rtl w:val="true"/>
          <w:lang w:bidi="ar-SA"/>
        </w:rPr>
        <w:t>ثقبها فوضعها عليه فجعل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فبعث أبو بكر رجلا كان صديقا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فاشتر </w:t>
      </w:r>
      <w:r>
        <w:rPr>
          <w:rStyle w:val="FootnoteAnchor"/>
          <w:rtl w:val="true"/>
        </w:rPr>
        <w:footnoteReference w:id="1973"/>
      </w:r>
      <w:r>
        <w:rPr>
          <w:rFonts w:ascii="Amiri" w:hAnsi="Amiri" w:eastAsia="Amiri" w:cs="Amiri"/>
          <w:color w:val="111111"/>
          <w:sz w:val="28"/>
          <w:sz w:val="28"/>
          <w:szCs w:val="28"/>
          <w:rtl w:val="true"/>
          <w:lang w:bidi="ar-SA"/>
        </w:rPr>
        <w:t>لي هذا، فاشترى بلالا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ثم اعتقه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فأتاه و بلال على تلك الحال، و أبو بكر قائم في الظل قد بلغته الشمس أو كادت تبلغه ينظر ما صنع صاحبه الذي بعثه،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شعرت ما يتحدث به قريش‌؟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يتحدثون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لو كان له ما قتله و لكنه يقتله لأنه </w:t>
      </w:r>
      <w:r>
        <w:rPr>
          <w:rStyle w:val="FootnoteAnchor"/>
          <w:rtl w:val="true"/>
        </w:rPr>
        <w:footnoteReference w:id="1974"/>
      </w:r>
      <w:r>
        <w:rPr>
          <w:rFonts w:ascii="Amiri" w:hAnsi="Amiri" w:eastAsia="Amiri" w:cs="Amiri"/>
          <w:color w:val="111111"/>
          <w:sz w:val="28"/>
          <w:sz w:val="28"/>
          <w:szCs w:val="28"/>
          <w:rtl w:val="true"/>
          <w:lang w:bidi="ar-SA"/>
        </w:rPr>
        <w:t>ليتاماه،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إلاّ من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أراه لو كان لك ما فعلت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لك إذا لأعتقته،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أبالي لو كان لي ما أعتقه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لك أن تشتريه و أن تعتقه‌؟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فتقاولا و كان أبو جهل يريد أن يغرمه، فاشتراه فأعتقه فحلّ‌ من الوثاق و جلده أخضر، فأطلق،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أتى الرجل أبا بكر و هو في مقامه ذلك ينظر ما صنع صاحبه، فدفع أبو بكر إليه ثمنه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أم سعد جعلت عليها أن لا تأكل طعاما و لا شرابا ما كان سعد على رأيه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فأخذه إخوته فجعلوه في الشمس، فجعلت مغشى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له اخوته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سعد أمك يغشى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فلتصبر فإني في الشمس و هي في الظل، ثم إنه غشي عليها فنبزوه فدخل أنفه بين وجنتيه قال فلمّا رأوا ما لقي خلّوه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حدّثنا أبو الحسن بن أبي الحديد، أخبرنا جدي، أنبأنا أبو محمد بن زبر، حدّثنا إبراهيم بن مهدي الأيلي، حدّثنا أبو حاتم السّجستاني، حدّثنا الأصمعي، عن العمري،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أذّن بلال، و أول من ابتنى مسجدا يصلّى فيه عمّار بن ياسر، و أول من رمى بسهم في سبيل اللّه سعد بن أبي وقاص، و أول من تغنّى بالحجاز المصطلق أبو </w:t>
      </w:r>
      <w:r>
        <w:rPr>
          <w:rStyle w:val="FootnoteAnchor"/>
          <w:rtl w:val="true"/>
        </w:rPr>
        <w:footnoteReference w:id="1975"/>
      </w:r>
      <w:r>
        <w:rPr>
          <w:rFonts w:ascii="Amiri" w:hAnsi="Amiri" w:eastAsia="Amiri" w:cs="Amiri"/>
          <w:color w:val="111111"/>
          <w:sz w:val="28"/>
          <w:sz w:val="28"/>
          <w:szCs w:val="28"/>
          <w:rtl w:val="true"/>
          <w:lang w:bidi="ar-SA"/>
        </w:rPr>
        <w:t>خزاعة و إنما يسمى المصطلق لحسن صوته</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الحسين بن النّقّور، أنبأنا أبو طاهر المخلّص، أخبرنا رضوان بن أحمد، أخبرنا أحمد بن عبد الجبّار، حدّثنا يونس بن بكير، </w:t>
      </w:r>
    </w:p>
    <w:p>
      <w:pPr>
        <w:pStyle w:val="BookText"/>
        <w:rPr/>
      </w:pPr>
      <w:r>
        <w:rPr>
          <w:rFonts w:ascii="Amiri" w:hAnsi="Amiri" w:eastAsia="Amiri" w:cs="Amiri"/>
          <w:color w:val="111111"/>
          <w:sz w:val="28"/>
          <w:sz w:val="28"/>
          <w:szCs w:val="28"/>
          <w:rtl w:val="true"/>
          <w:lang w:bidi="ar-SA"/>
        </w:rPr>
        <w:t xml:space="preserve">عن عبد الرّحمن بن عبد اللّه، عن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أذّن بلال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أنبأنا أبو نصر عبد الرّحمن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زكريا يحيى بن إسماعيل، أخبرنا عبد اللّه بن محمد بن الحسن، حدّثنا عبد اللّه بن هاشم، حدّثنا وكيع، حدّثنا المسعودي، عن القاسم بن </w:t>
      </w:r>
      <w:r>
        <w:rPr>
          <w:rStyle w:val="FootnoteAnchor"/>
          <w:rtl w:val="true"/>
        </w:rPr>
        <w:footnoteReference w:id="1976"/>
      </w:r>
      <w:r>
        <w:rPr>
          <w:rFonts w:ascii="IRNazanin" w:hAnsi="IRNazanin" w:eastAsia="IRNazanin"/>
          <w:color w:val="111111"/>
          <w:sz w:val="28"/>
          <w:sz w:val="28"/>
          <w:szCs w:val="28"/>
          <w:rtl w:val="true"/>
          <w:lang w:bidi="fa-IR"/>
        </w:rPr>
        <w:t>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غزا </w:t>
      </w:r>
      <w:r>
        <w:rPr>
          <w:rStyle w:val="FootnoteAnchor"/>
          <w:rtl w:val="true"/>
        </w:rPr>
        <w:footnoteReference w:id="1977"/>
      </w:r>
      <w:r>
        <w:rPr>
          <w:rFonts w:ascii="Amiri" w:hAnsi="Amiri" w:eastAsia="Amiri" w:cs="Amiri"/>
          <w:color w:val="111111"/>
          <w:sz w:val="28"/>
          <w:sz w:val="28"/>
          <w:szCs w:val="28"/>
          <w:rtl w:val="true"/>
          <w:lang w:bidi="ar-SA"/>
        </w:rPr>
        <w:t xml:space="preserve">فرسه في سبيل اللّه المقداد بن الأسود، و أوّل من رمى بسهم في سبيل اللّه سعد بن مالك، و أوّل من أذّن من المسلمين بلال، و أوّل من بنى مسجدا يصلى فيه عمّار، و أول من أفشى بمكة القرآن عبد اللّه بن مسعود، و أول من استشهد من المسلمين يوم بدر مهجع مولى عمر، و أول حيّ‌ آلفوا </w:t>
      </w:r>
      <w:r>
        <w:rPr>
          <w:rStyle w:val="FootnoteAnchor"/>
          <w:rtl w:val="true"/>
        </w:rPr>
        <w:footnoteReference w:id="1978"/>
      </w:r>
      <w:r>
        <w:rPr>
          <w:rFonts w:ascii="Amiri" w:hAnsi="Amiri" w:eastAsia="Amiri" w:cs="Amiri"/>
          <w:color w:val="111111"/>
          <w:sz w:val="28"/>
          <w:sz w:val="28"/>
          <w:szCs w:val="28"/>
          <w:rtl w:val="true"/>
          <w:lang w:bidi="ar-SA"/>
        </w:rPr>
        <w:t>مع رسول اللّه صلى اللّه عليه و سلم جهينة، و أول حيّ‌ أدّوا الزكاة طائعين من أنفسهم بنو عذرة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السندي و أبو القاسم تميم بن أبي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سعد الجنزرودي، أنبأنا الحاكم أبو أحمد، أخبرنا محمد بن خريم، حدّثنا هشام، حدّثنا سعيد، حدّثنا حماد، عن ثابت البناني،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لقد آذيت في اللّه و ما تؤذي أحد، و لقد أخفت في اللّه و ما تخاف أحد، و لقد أتت عليّ‌ ثلاثون من بين يوم و ليلة و ما لي و لا لبلال طعام يأكله ذو كبد إلاّ شيء يواريه إبط‍‌ بلال</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الحسين بن أحمد بن علي البيهقي، و أبو القاسم زاهر بن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منصور بن خلف، أخبرنا أبو الفضل عبيد اللّه بن محمد الفامي، أخبرنا أبو العبّاس السّرّاج، حدّثنا إسحاق بن إبراهيم الحنظلي أخبرنا عمرو بن محمد و عبيد اللّه بن موسى،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إسرائيل بن يونس، عن المقدام بن شريح، عن أبيه، عن سعد بن أبي وقاص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رسول اللّه صلى اللّه عليه و سلم بستة نفر فقال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اطرد هؤلاء عنك فلا يخبرون علينا،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 أنا و عبد اللّه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بلال و رجل من هذيل و رجلين نسيت اسمهما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تَطْرُدِ الَّذِينَ‌ يَدْعُونَ‌ رَبَّهُمْ‌ بِالْغَدٰاةِ‌ وَ الْعَشِيِّ‌ يُرِيدُونَ‌ وَجْهَهُ‌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فَتَنّٰا بَعْضَهُمْ‌ بِبَعْضٍ‌ لِيَقُولُوا أَ هٰؤُلاٰءِ مَنَّ‌ اللّٰهُ‌ </w:t>
      </w:r>
    </w:p>
    <w:p>
      <w:pPr>
        <w:pStyle w:val="BookText"/>
        <w:rPr/>
      </w:pPr>
      <w:r>
        <w:rPr>
          <w:rFonts w:ascii="Amiri" w:hAnsi="Amiri" w:eastAsia="Amiri" w:cs="Amiri"/>
          <w:color w:val="111111"/>
          <w:sz w:val="28"/>
          <w:sz w:val="28"/>
          <w:szCs w:val="28"/>
          <w:rtl w:val="true"/>
          <w:lang w:bidi="ar-SA"/>
        </w:rPr>
        <w:t xml:space="preserve">عَلَيْهِمْ‌ مِنْ‌ بَيْنِنٰا أَ لَيْسَ‌ اللّٰهُ‌ بِأَعْلَمَ‌ بِالشّٰاكِرِينَ‌ </w:t>
      </w:r>
      <w:r>
        <w:rPr>
          <w:rStyle w:val="FootnoteAnchor"/>
          <w:rtl w:val="true"/>
        </w:rPr>
        <w:footnoteReference w:id="1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علي الحسن بن المظفّر السبط‍‌، أخبرنا أبو سعد الصوفي </w:t>
      </w:r>
      <w:r>
        <w:rPr>
          <w:rStyle w:val="FootnoteAnchor"/>
          <w:rtl w:val="true"/>
        </w:rPr>
        <w:footnoteReference w:id="19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Style w:val="FootnoteAnchor"/>
          <w:rtl w:val="true"/>
        </w:rPr>
        <w:footnoteReference w:id="1981"/>
      </w:r>
      <w:r>
        <w:rPr>
          <w:rFonts w:ascii="Amiri" w:hAnsi="Amiri" w:eastAsia="Amiri" w:cs="Amiri"/>
          <w:color w:val="111111"/>
          <w:sz w:val="28"/>
          <w:sz w:val="28"/>
          <w:szCs w:val="28"/>
          <w:rtl w:val="true"/>
          <w:lang w:bidi="ar-SA"/>
        </w:rPr>
        <w:t xml:space="preserve">أبو الحسن أحمد بن إبراهيم بن فراس، أخبرنا محمد بن إبراهيم الدّيبلي، أخبرنا أبو عبيد اللّه المخزومي، حدّثنا سفيان عن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1982"/>
      </w:r>
      <w:r>
        <w:rPr>
          <w:rFonts w:ascii="Amiri" w:hAnsi="Amiri" w:eastAsia="Amiri" w:cs="Amiri"/>
          <w:color w:val="111111"/>
          <w:sz w:val="28"/>
          <w:sz w:val="28"/>
          <w:szCs w:val="28"/>
          <w:rtl w:val="true"/>
          <w:lang w:bidi="ar-SA"/>
        </w:rPr>
        <w:t>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لبلال و ابن أم مكتوم يجالسا </w:t>
      </w:r>
      <w:r>
        <w:rPr>
          <w:rStyle w:val="FootnoteAnchor"/>
          <w:rtl w:val="true"/>
        </w:rPr>
        <w:footnoteReference w:id="1983"/>
      </w:r>
      <w:r>
        <w:rPr>
          <w:rFonts w:ascii="Amiri" w:hAnsi="Amiri" w:eastAsia="Amiri" w:cs="Amiri"/>
          <w:color w:val="111111"/>
          <w:sz w:val="28"/>
          <w:sz w:val="28"/>
          <w:szCs w:val="28"/>
          <w:rtl w:val="true"/>
          <w:lang w:bidi="ar-SA"/>
        </w:rPr>
        <w:t>محمدا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تَطْرُدِ الَّذِينَ‌ يَدْعُونَ‌ رَبَّهُمْ‌ بِالْغَدٰاةِ‌ وَ الْعَشِيِّ‌ يُرِيدُونَ‌ وَجْهَهُ‌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اَلظّٰالِمِينَ‌ </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أخبرتنا أم المجتبى فاطمة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إبراهيم بن منصور و أنا حاضرة، أخبرنا أبو بكر بن المقرئ، أخبرنا أبو يعلى، حدّثنا حسين بن عمرو بن محمد العنقزي </w:t>
      </w:r>
      <w:r>
        <w:rPr>
          <w:rStyle w:val="FootnoteAnchor"/>
          <w:rtl w:val="true"/>
        </w:rPr>
        <w:footnoteReference w:id="1984"/>
      </w:r>
      <w:r>
        <w:rPr>
          <w:rFonts w:ascii="Amiri" w:hAnsi="Amiri" w:eastAsia="Amiri" w:cs="Amiri"/>
          <w:color w:val="111111"/>
          <w:sz w:val="28"/>
          <w:sz w:val="28"/>
          <w:szCs w:val="28"/>
          <w:rtl w:val="true"/>
          <w:lang w:bidi="ar-SA"/>
        </w:rPr>
        <w:t xml:space="preserve">،حدّثنا أبي، حدّثنا أسباط‍‌ بن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السّدّي، عن أبي سعد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قارئ الأزد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الكنود </w:t>
      </w:r>
      <w:r>
        <w:rPr>
          <w:rStyle w:val="FootnoteAnchor"/>
          <w:rtl w:val="true"/>
        </w:rPr>
        <w:footnoteReference w:id="1985"/>
      </w:r>
      <w:r>
        <w:rPr>
          <w:rFonts w:ascii="Amiri" w:hAnsi="Amiri" w:eastAsia="Amiri" w:cs="Amiri"/>
          <w:color w:val="111111"/>
          <w:sz w:val="28"/>
          <w:sz w:val="28"/>
          <w:szCs w:val="28"/>
          <w:rtl w:val="true"/>
          <w:lang w:bidi="ar-SA"/>
        </w:rPr>
        <w:t>عن خبّاب بن الأرتّ‌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تَطْرُدِ الَّذِينَ‌ يَدْعُونَ‌ رَبَّهُمْ‌ بِالْغَدٰاةِ‌ وَ الْعَشِيِّ‌ يُرِيدُونَ‌ وَجْهَهُ‌ إلى اَلظّٰالِمِينَ‌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الأقرع بن حابس التّميمي، و عيينة بن حصن الفزاري فوجدوا النبي صلى اللّه عليه و سلم قاعدا مع بلال و صهيب و خبّاب و ناس من الضعفاء، فلما رأوهم حوله حقروهم، فأتوه فخلوا به،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نحبّ‌ أن تجعل لنا منك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مجلسا</w:t>
      </w:r>
      <w:r>
        <w:rPr>
          <w:rFonts w:eastAsia="Amiri" w:cs="Amiri" w:ascii="Amiri" w:hAnsi="Amiri"/>
          <w:color w:val="111111"/>
          <w:sz w:val="28"/>
          <w:szCs w:val="28"/>
          <w:rtl w:val="true"/>
          <w:lang w:bidi="ar-SA"/>
        </w:rPr>
        <w:t xml:space="preserve">] </w:t>
      </w:r>
      <w:r>
        <w:rPr>
          <w:rStyle w:val="FootnoteAnchor"/>
          <w:rtl w:val="true"/>
        </w:rPr>
        <w:footnoteReference w:id="1986"/>
      </w:r>
      <w:r>
        <w:rPr>
          <w:rFonts w:ascii="Amiri" w:hAnsi="Amiri" w:eastAsia="Amiri" w:cs="Amiri"/>
          <w:color w:val="111111"/>
          <w:sz w:val="28"/>
          <w:sz w:val="28"/>
          <w:szCs w:val="28"/>
          <w:rtl w:val="true"/>
          <w:lang w:bidi="ar-SA"/>
        </w:rPr>
        <w:t>يعرف لنا به العرب فضلنا، فإن وفود العرب ترد عليك فنستحي أن ترانا العرب مع هذه الأعبد، فإذا نحن جئناك فأقمهم عنا، فإذا نحن فرغنا فأقعدهم إن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فاكتب لنا عليك كتابا،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بالصحيفة و دعا عليّا ليكتب و نحن قعود في ناحية إذ نزل جبريل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تَطْرُدِ الَّذِينَ‌ يَدْعُونَ‌ رَبَّهُمْ‌ بِالْغَدٰاةِ‌ وَ الْعَشِيِّ‌ يُرِيدُونَ‌ وَجْهَهُ‌ مٰا عَلَيْكَ‌ مِنْ‌ حِسٰابِهِمْ‌ مِنْ‌ شَيْ‌ءٍ وَ مٰا مِنْ‌ حِسٰابِكَ‌ عَلَيْهِمْ‌ مِنْ‌ شَيْ‌ءٍ فَتَطْرُدَهُمْ‌ فَتَكُونَ‌ مِنَ‌ الظّٰالِمِينَ‌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جٰاءَكَ‌ الَّذِينَ‌ يُؤْمِنُونَ‌ بِآيٰاتِنٰا فَقُلْ‌ سَلاٰمٌ‌ عَلَيْكُمْ‌ </w:t>
      </w:r>
    </w:p>
    <w:p>
      <w:pPr>
        <w:pStyle w:val="BookText"/>
        <w:rPr/>
      </w:pPr>
      <w:r>
        <w:rPr>
          <w:rFonts w:ascii="Amiri" w:hAnsi="Amiri" w:eastAsia="Amiri" w:cs="Amiri"/>
          <w:color w:val="111111"/>
          <w:sz w:val="28"/>
          <w:sz w:val="28"/>
          <w:szCs w:val="28"/>
          <w:rtl w:val="true"/>
          <w:lang w:bidi="ar-SA"/>
        </w:rPr>
        <w:t xml:space="preserve">كَتَبَ‌ رَبُّكُمْ‌ عَلىٰ‌ نَفْسِهِ‌ الرَّحْمَةَ‌ </w:t>
      </w:r>
      <w:r>
        <w:rPr>
          <w:rStyle w:val="FootnoteAnchor"/>
          <w:rtl w:val="true"/>
        </w:rPr>
        <w:footnoteReference w:id="1987"/>
      </w:r>
      <w:r>
        <w:rPr>
          <w:rFonts w:ascii="Amiri" w:hAnsi="Amiri" w:eastAsia="Amiri" w:cs="Amiri"/>
          <w:color w:val="111111"/>
          <w:sz w:val="28"/>
          <w:sz w:val="28"/>
          <w:szCs w:val="28"/>
          <w:rtl w:val="true"/>
          <w:lang w:bidi="ar-SA"/>
        </w:rPr>
        <w:t>فرمى رسول اللّه صلى اللّه عليه و سلم بالصحيفة من يده، ثم دعانا فأتيناه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عَلَيْكُمْ‌ كَتَبَ‌ رَبُّكُمْ‌ عَلىٰ‌ نَفْسِهِ‌ الرَّحْمَةَ‌ فدنونا منه يومئذ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Style w:val="FootnoteAnchor"/>
          <w:rtl w:val="true"/>
        </w:rPr>
        <w:footnoteReference w:id="1988"/>
      </w:r>
      <w:r>
        <w:rPr>
          <w:rFonts w:ascii="Amiri" w:hAnsi="Amiri" w:eastAsia="Amiri" w:cs="Amiri"/>
          <w:color w:val="111111"/>
          <w:sz w:val="28"/>
          <w:sz w:val="28"/>
          <w:szCs w:val="28"/>
          <w:rtl w:val="true"/>
          <w:lang w:bidi="ar-SA"/>
        </w:rPr>
        <w:t>وضعنا ركبنا على ركبته، فكان رسول اللّه صلى اللّه عليه و سلم يجلس معنا، فإذا أراد أن يقوم قام و تركنا، فأنزل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اصْبِرْ نَفْسَكَ‌ مَعَ‌ الَّذِينَ‌ يَدْعُونَ‌ رَبَّهُمْ‌ بِالْغَدٰاةِ‌ وَ الْعَشِيِّ‌ يُرِيدُونَ‌ وَجْهَهُ‌ وَ لاٰ تَعْدُ عَيْنٰاكَ‌ عَنْهُمْ‌ تُرِيدُ زِينَةَ‌ الْحَيٰاةِ‌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تجالس الأشراف وَ لاٰ تُطِعْ‌ مَنْ‌ أَغْفَلْنٰا قَلْبَهُ‌ عَنْ‌ ذِكْرِنٰا قال عيينة و الأقرع وَ اتَّبَعَ‌ هَوٰاهُ‌ وَ كٰانَ‌ أَمْرُهُ‌ فُرُطاً </w:t>
      </w:r>
      <w:r>
        <w:rPr>
          <w:rStyle w:val="FootnoteAnchor"/>
          <w:rtl w:val="true"/>
        </w:rPr>
        <w:footnoteReference w:id="198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ضرب لهم مثلا رجلين كمثل الحياة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رسول اللّه صلى اللّه عليه و سلم يقعد معنا، فإذا بلغ الساعة التي يقوم فيها تركناه و إلاّ صبر أبدا حتى نقوم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أنبأنا شجاع بن علي، أخبرنا أبو عبد اللّه بن مندة، أخبرنا عبد اللّه بن محمد بن الحارث، حدّثنا القاسم بن عبّاد الترمذي، حدّثنا صالح بن محمد الترمذي، حدّثنا محمد بن مروان، عن محمد بن السائب، عن أبي صالح، عن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النّٰاسِ‌ مَنْ‌ يَشْرِي نَفْسَهُ‌ ابْتِغٰاءَ مَرْضٰاتِ‌ اللّٰهِ‌ </w:t>
      </w:r>
      <w:r>
        <w:rPr>
          <w:rStyle w:val="FootnoteAnchor"/>
          <w:rtl w:val="true"/>
        </w:rPr>
        <w:footnoteReference w:id="1990"/>
      </w:r>
      <w:r>
        <w:rPr>
          <w:rFonts w:ascii="Amiri" w:hAnsi="Amiri" w:eastAsia="Amiri" w:cs="Amiri"/>
          <w:color w:val="111111"/>
          <w:sz w:val="28"/>
          <w:sz w:val="28"/>
          <w:szCs w:val="28"/>
          <w:rtl w:val="true"/>
          <w:lang w:bidi="ar-SA"/>
        </w:rPr>
        <w:t xml:space="preserve">نزلت في صهيب بن سنان و نفر من أصحابه منهم عمّار بن ياسر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ياسر أبي عمّار و بلال مولى أبي بكر و سمية أم عمّار و خباب بن الأرتّ‌ و عابس</w:t>
      </w:r>
      <w:r>
        <w:rPr>
          <w:rFonts w:eastAsia="Amiri" w:cs="Amiri" w:ascii="Amiri" w:hAnsi="Amiri"/>
          <w:color w:val="111111"/>
          <w:sz w:val="28"/>
          <w:szCs w:val="28"/>
          <w:rtl w:val="true"/>
          <w:lang w:bidi="ar-SA"/>
        </w:rPr>
        <w:t xml:space="preserve">] </w:t>
      </w:r>
      <w:r>
        <w:rPr>
          <w:rStyle w:val="FootnoteAnchor"/>
          <w:rtl w:val="true"/>
        </w:rPr>
        <w:footnoteReference w:id="1991"/>
      </w:r>
      <w:r>
        <w:rPr>
          <w:rFonts w:ascii="Amiri" w:hAnsi="Amiri" w:eastAsia="Amiri" w:cs="Amiri"/>
          <w:color w:val="111111"/>
          <w:sz w:val="28"/>
          <w:sz w:val="28"/>
          <w:szCs w:val="28"/>
          <w:rtl w:val="true"/>
          <w:lang w:bidi="ar-SA"/>
        </w:rPr>
        <w:t>مولى حويطب أخذهم المشركون يعذّبونهم، ثم ذكر الحديث</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علي الحداد، و حدّثني أبو مسعود الأصبهاني عنه، أنبأنا أبو نعيم الحافظ‍‌ </w:t>
      </w:r>
      <w:r>
        <w:rPr>
          <w:rStyle w:val="FootnoteAnchor"/>
          <w:rtl w:val="true"/>
        </w:rPr>
        <w:footnoteReference w:id="1992"/>
      </w:r>
      <w:r>
        <w:rPr>
          <w:rFonts w:ascii="Amiri" w:hAnsi="Amiri" w:eastAsia="Amiri" w:cs="Amiri"/>
          <w:color w:val="111111"/>
          <w:sz w:val="28"/>
          <w:sz w:val="28"/>
          <w:szCs w:val="28"/>
          <w:rtl w:val="true"/>
          <w:lang w:bidi="ar-SA"/>
        </w:rPr>
        <w:t xml:space="preserve">،حدّثنا سليمان بن أحمد الطّبراني، حدّثنا علي بن عبد العزيز، حدّثنا أبو حذيفة، حدّثنا غمارة بن زاذان </w:t>
      </w:r>
      <w:r>
        <w:rPr>
          <w:rStyle w:val="FootnoteAnchor"/>
          <w:rtl w:val="true"/>
        </w:rPr>
        <w:footnoteReference w:id="1993"/>
      </w:r>
      <w:r>
        <w:rPr>
          <w:rFonts w:ascii="Amiri" w:hAnsi="Amiri" w:eastAsia="Amiri" w:cs="Amiri"/>
          <w:color w:val="111111"/>
          <w:sz w:val="28"/>
          <w:sz w:val="28"/>
          <w:szCs w:val="28"/>
          <w:rtl w:val="true"/>
          <w:lang w:bidi="ar-SA"/>
        </w:rPr>
        <w:t>،عن ثابت،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السّباق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سابق العرب، و صهيب سابق الروم، و سلمان سابق الفرس، و بلال سابق الحبش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بن السّمرقندي، أخبرنا إسماعيل بن مسعدة، أخبرنا حمزة بن يوسف، أخبرنا أبو أحمد بن عديّ‌ </w:t>
      </w:r>
      <w:r>
        <w:rPr>
          <w:rStyle w:val="FootnoteAnchor"/>
          <w:rtl w:val="true"/>
        </w:rPr>
        <w:footnoteReference w:id="1994"/>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Style w:val="FootnoteAnchor"/>
          <w:rtl w:val="true"/>
        </w:rPr>
        <w:footnoteReference w:id="1995"/>
      </w:r>
      <w:r>
        <w:rPr>
          <w:rFonts w:ascii="Amiri" w:hAnsi="Amiri" w:eastAsia="Amiri" w:cs="Amiri"/>
          <w:color w:val="111111"/>
          <w:sz w:val="28"/>
          <w:sz w:val="28"/>
          <w:szCs w:val="28"/>
          <w:rtl w:val="true"/>
          <w:lang w:bidi="ar-SA"/>
        </w:rPr>
        <w:t xml:space="preserve">ابن سراج المصري، حدّثنا عطية بن بقية بن الوليد، حدّثنا أبي عن محمد بن زياد، عن أبي أمامة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السّباق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سابق العرب، و بلال سابق الحبشة، و صهيب سابق الروم، و سلمان سابق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عديّ‌ و ليس يعرف هذا الحديث إلاّ لبقية عن محمد بن زياد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النسيب، عن أبي القاسم بن الفرات، أخبرنا عبد الوهاب الكلابي، أخبرنا أبو الحسن بن جوصا،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محمد بن عوف عنه يعني هذا 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 رواه بقية، عن بشر بن عبد اللّه بن يسار منوطا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الأنصاري، أنبأنا أبو محمد الجوهري، أنبأنا أبو عمر بن حيّوية، أخبرنا أحمد بن معروف، حدّثنا الحسين بن محمد بن الفهم، حدّثنا محمد بن سعد </w:t>
      </w:r>
      <w:r>
        <w:rPr>
          <w:rStyle w:val="FootnoteAnchor"/>
          <w:rtl w:val="true"/>
        </w:rPr>
        <w:footnoteReference w:id="1996"/>
      </w:r>
      <w:r>
        <w:rPr>
          <w:rFonts w:ascii="Amiri" w:hAnsi="Amiri" w:eastAsia="Amiri" w:cs="Amiri"/>
          <w:color w:val="111111"/>
          <w:sz w:val="28"/>
          <w:sz w:val="28"/>
          <w:szCs w:val="28"/>
          <w:rtl w:val="true"/>
          <w:lang w:bidi="ar-SA"/>
        </w:rPr>
        <w:t xml:space="preserve">، أخبرنا إسماعيل بن عليّة </w:t>
      </w:r>
      <w:r>
        <w:rPr>
          <w:rStyle w:val="FootnoteAnchor"/>
          <w:rtl w:val="true"/>
        </w:rPr>
        <w:footnoteReference w:id="1997"/>
      </w:r>
      <w:r>
        <w:rPr>
          <w:rFonts w:ascii="Amiri" w:hAnsi="Amiri" w:eastAsia="Amiri" w:cs="Amiri"/>
          <w:color w:val="111111"/>
          <w:sz w:val="28"/>
          <w:sz w:val="28"/>
          <w:szCs w:val="28"/>
          <w:rtl w:val="true"/>
          <w:lang w:bidi="ar-SA"/>
        </w:rPr>
        <w:t>،عن يونس، عن 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بلال سابق الحبشة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2633</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أنبأنا أبو بكر السّروي </w:t>
      </w:r>
      <w:r>
        <w:rPr>
          <w:rStyle w:val="FootnoteAnchor"/>
          <w:rtl w:val="true"/>
        </w:rPr>
        <w:footnoteReference w:id="1998"/>
      </w:r>
      <w:r>
        <w:rPr>
          <w:rFonts w:ascii="Amiri" w:hAnsi="Amiri" w:eastAsia="Amiri" w:cs="Amiri"/>
          <w:color w:val="111111"/>
          <w:sz w:val="28"/>
          <w:sz w:val="28"/>
          <w:szCs w:val="28"/>
          <w:rtl w:val="true"/>
          <w:lang w:bidi="ar-SA"/>
        </w:rPr>
        <w:t xml:space="preserve">،و أخبرني أبو بكر بن حبيب و بزغش </w:t>
      </w:r>
      <w:r>
        <w:rPr>
          <w:rStyle w:val="FootnoteAnchor"/>
          <w:rtl w:val="true"/>
        </w:rPr>
        <w:footnoteReference w:id="1999"/>
      </w:r>
      <w:r>
        <w:rPr>
          <w:rFonts w:ascii="Amiri" w:hAnsi="Amiri" w:eastAsia="Amiri" w:cs="Amiri"/>
          <w:color w:val="111111"/>
          <w:sz w:val="28"/>
          <w:sz w:val="28"/>
          <w:szCs w:val="28"/>
          <w:rtl w:val="true"/>
          <w:lang w:bidi="ar-SA"/>
        </w:rPr>
        <w:t>بن عبد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سعيد الصّيرفي، حدّثنا أبو العباس الأصم، أخبرنا محمد بن عبد اللّه بن عبد الحكم، أخبرنا أنس بن عياض، عن هشام بن عروة، و أخبرنا أبو غالب بن البنّا، أخبرنا أبو محمد الجوهري، أخبرنا أبو الحسين بن المظفّر، و أخبرنا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السندي، أنبأ أبو سعيد الجنزرودي، أنبأ الحاكم أنبأ محمد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خريم، حدّثنا هشام بن عمّار، حدّثنا سعيد، عن هشام و قال أبو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هشام بن عروة عن أبيه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w:t>
      </w:r>
    </w:p>
    <w:p>
      <w:pPr>
        <w:pStyle w:val="BookText"/>
        <w:rPr/>
      </w:pPr>
      <w:r>
        <w:rPr>
          <w:rFonts w:ascii="Amiri" w:hAnsi="Amiri" w:eastAsia="Amiri" w:cs="Amiri"/>
          <w:color w:val="111111"/>
          <w:sz w:val="28"/>
          <w:sz w:val="28"/>
          <w:szCs w:val="28"/>
          <w:rtl w:val="true"/>
          <w:lang w:bidi="ar-SA"/>
        </w:rPr>
        <w:t>قدم رسول اللّه صلى اللّه عليه و سلم المدينة و عك أبو بكر و بلال، فكان أبو بكر إذا أخذته الحمّى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امرئ مصبّح في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الموت أدنى من شراك نعله </w:t>
      </w:r>
      <w:r>
        <w:rPr>
          <w:rStyle w:val="FootnoteAnchor"/>
          <w:rtl w:val="true"/>
        </w:rPr>
        <w:footnoteReference w:id="2000"/>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بلال إذا أقلع عنه يرفع عقيرته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السّروي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الحاكم فيقول </w:t>
      </w:r>
      <w:r>
        <w:rPr>
          <w:rStyle w:val="FootnoteAnchor"/>
          <w:rtl w:val="true"/>
        </w:rPr>
        <w:footnoteReference w:id="20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ليت شعري هل أبيتنّ‌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بواد و حولي إذخر و جليل</w:t>
      </w:r>
    </w:p>
    <w:p>
      <w:pPr>
        <w:pStyle w:val="BookText"/>
        <w:rPr/>
      </w:pPr>
      <w:r>
        <w:rPr>
          <w:rFonts w:ascii="Amiri" w:hAnsi="Amiri" w:eastAsia="Amiri" w:cs="Amiri"/>
          <w:color w:val="111111"/>
          <w:sz w:val="28"/>
          <w:sz w:val="28"/>
          <w:szCs w:val="28"/>
          <w:rtl w:val="true"/>
          <w:lang w:bidi="ar-SA"/>
        </w:rPr>
        <w:t xml:space="preserve">و هل أردن يوما مياه مجنّة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يبدون لي شامة و طفيل</w:t>
      </w:r>
    </w:p>
    <w:p>
      <w:pPr>
        <w:pStyle w:val="BookText"/>
        <w:rPr/>
      </w:pPr>
      <w:r>
        <w:rPr>
          <w:rFonts w:ascii="Amiri" w:hAnsi="Amiri" w:eastAsia="Amiri" w:cs="Amiri"/>
          <w:color w:val="111111"/>
          <w:sz w:val="28"/>
          <w:sz w:val="28"/>
          <w:szCs w:val="28"/>
          <w:rtl w:val="true"/>
          <w:lang w:bidi="ar-SA"/>
        </w:rPr>
        <w:t xml:space="preserve">اللّهم العن عتبة بن ربيعة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شيبة بن ربيعة</w:t>
      </w:r>
      <w:r>
        <w:rPr>
          <w:rFonts w:eastAsia="Amiri" w:cs="Amiri" w:ascii="Amiri" w:hAnsi="Amiri"/>
          <w:color w:val="111111"/>
          <w:sz w:val="28"/>
          <w:szCs w:val="28"/>
          <w:rtl w:val="true"/>
          <w:lang w:bidi="ar-SA"/>
        </w:rPr>
        <w:t xml:space="preserve">] </w:t>
      </w:r>
      <w:r>
        <w:rPr>
          <w:rStyle w:val="FootnoteAnchor"/>
          <w:rtl w:val="true"/>
        </w:rPr>
        <w:footnoteReference w:id="2002"/>
      </w:r>
      <w:r>
        <w:rPr>
          <w:rFonts w:ascii="Amiri" w:hAnsi="Amiri" w:eastAsia="Amiri" w:cs="Amiri"/>
          <w:color w:val="111111"/>
          <w:sz w:val="28"/>
          <w:sz w:val="28"/>
          <w:szCs w:val="28"/>
          <w:rtl w:val="true"/>
          <w:lang w:bidi="ar-SA"/>
        </w:rPr>
        <w:t xml:space="preserve">و أمية بن خلف، انتهى حديث ابن عبد الحكم، </w:t>
      </w:r>
      <w:r>
        <w:rPr>
          <w:rStyle w:val="FootnoteAnchor"/>
          <w:rtl w:val="true"/>
        </w:rPr>
        <w:footnoteReference w:id="2003"/>
      </w:r>
      <w:r>
        <w:rPr>
          <w:rFonts w:ascii="Amiri" w:hAnsi="Amiri" w:eastAsia="Amiri" w:cs="Amiri"/>
          <w:color w:val="111111"/>
          <w:sz w:val="28"/>
          <w:sz w:val="28"/>
          <w:szCs w:val="28"/>
          <w:rtl w:val="true"/>
          <w:lang w:bidi="ar-SA"/>
        </w:rPr>
        <w:t>و زاد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أخرجونا من أرضنا إلى أرض الوباء ثم 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حبّب إلينا المدينة كحبّنا مكة أو أشدّ، اللّهم بارك لنا في صاعها و مدّها، و صحّحها لنا و انقل حمّاها إلى الجحفة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الشحامي، أخبرنا أبو سعد الجنزرودي، أخبرنا أبو أحمد الحافظ‍‌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قريش محمّد بن جمعة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القهستاني </w:t>
      </w:r>
      <w:r>
        <w:rPr>
          <w:rStyle w:val="FootnoteAnchor"/>
          <w:rtl w:val="true"/>
        </w:rPr>
        <w:footnoteReference w:id="2004"/>
      </w:r>
      <w:r>
        <w:rPr>
          <w:rFonts w:ascii="Amiri" w:hAnsi="Amiri" w:eastAsia="Amiri" w:cs="Amiri"/>
          <w:color w:val="111111"/>
          <w:sz w:val="28"/>
          <w:sz w:val="28"/>
          <w:szCs w:val="28"/>
          <w:rtl w:val="true"/>
          <w:lang w:bidi="ar-SA"/>
        </w:rPr>
        <w:t xml:space="preserve">،حدّثنا يحيى بن سليمان بن نضلة، حدّثني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عروة، عن أبيه، عن عائشة أنها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قدم رسول اللّه صلى اللّه عليه و سلم المدينة وعك أبو بكر و بلال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عليهما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كيف تجدك‌؟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أبو بكر إذا أخذته الحمّى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امرئ مصبّح في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الموت أدنى من شراك نعله</w:t>
      </w:r>
    </w:p>
    <w:p>
      <w:pPr>
        <w:pStyle w:val="BookText"/>
        <w:rPr/>
      </w:pPr>
      <w:r>
        <w:rPr>
          <w:rFonts w:ascii="Amiri" w:hAnsi="Amiri" w:eastAsia="Amiri" w:cs="Amiri"/>
          <w:color w:val="111111"/>
          <w:sz w:val="28"/>
          <w:sz w:val="28"/>
          <w:szCs w:val="28"/>
          <w:rtl w:val="true"/>
          <w:lang w:bidi="ar-SA"/>
        </w:rPr>
        <w:t>و كان بلال إذا أقلع عنه يرفع عقيرته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ليت شعري هل أبيتنّ‌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بواد و حولي إذخر و جليل</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هل أردن يوما مياه مجنّة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يبدون لي شامة و طفيل </w:t>
      </w:r>
    </w:p>
    <w:p>
      <w:pPr>
        <w:pStyle w:val="BookText"/>
        <w:rPr/>
      </w:pP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النبي صلى اللّه عليه و سلم فأخبرته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حبّب إلينا المدينة كحبّنا مكة و أشدّ و صحّحها و بارك لنا في صاعها و مدّها، و انقل حمّاها و اجعلها بالجحفة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أبو قريش محمد بن جمعة بن خلف في عقبه، حدّثنا يحيى بن سليمان بن نضلة، حدّثنا مالك، قال يحيى بن سعيد 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عامر بن فهيرة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رأيت الموت قبل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الجبان </w:t>
      </w:r>
      <w:r>
        <w:rPr>
          <w:rStyle w:val="FootnoteAnchor"/>
          <w:rtl w:val="true"/>
        </w:rPr>
        <w:footnoteReference w:id="2005"/>
      </w:r>
      <w:r>
        <w:rPr>
          <w:rFonts w:ascii="IRNazanin" w:hAnsi="IRNazanin" w:eastAsia="IRNazanin"/>
          <w:color w:val="111111"/>
          <w:sz w:val="28"/>
          <w:sz w:val="28"/>
          <w:szCs w:val="28"/>
          <w:rtl w:val="true"/>
          <w:lang w:bidi="fa-IR"/>
        </w:rPr>
        <w:t>حتفه من فوقه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الحسين بن الحسن النساج، حدّثنا القاضي أبو الحسين بن المهتدي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السّمرقندي، أخبرنا أبو الحسين بن النّقّور،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حفص عمر بن إبراهيم بن أحمد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ابن المهتدي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البغوي، حدّثنا شريح بن يونس أبو الحارث، حدّثنا يحيى بن أبي بكير، عن الحسن بن صالح، عن أبي ربيعة، عن الحسن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اشتاقت الجنّة إلى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عليّ‌ و عمّار و بلال</w:t>
      </w:r>
      <w:r>
        <w:rPr>
          <w:rFonts w:eastAsia="Amiri" w:cs="Amiri" w:ascii="Amiri" w:hAnsi="Amiri"/>
          <w:color w:val="111111"/>
          <w:sz w:val="28"/>
          <w:szCs w:val="28"/>
          <w:rtl w:val="true"/>
          <w:lang w:bidi="ar-SA"/>
        </w:rPr>
        <w:t xml:space="preserve">» </w:t>
      </w:r>
      <w:r>
        <w:rPr>
          <w:rStyle w:val="FootnoteAnchor"/>
          <w:rtl w:val="true"/>
        </w:rPr>
        <w:footnoteReference w:id="200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Style w:val="FootnoteAnchor"/>
          <w:rtl w:val="true"/>
        </w:rPr>
        <w:footnoteReference w:id="2007"/>
      </w:r>
      <w:r>
        <w:rPr>
          <w:rFonts w:ascii="Amiri" w:hAnsi="Amiri" w:eastAsia="Amiri" w:cs="Amiri"/>
          <w:color w:val="111111"/>
          <w:sz w:val="28"/>
          <w:sz w:val="28"/>
          <w:szCs w:val="28"/>
          <w:rtl w:val="true"/>
          <w:lang w:bidi="ar-SA"/>
        </w:rPr>
        <w:t>الحسن بن المظفّر، أنبأنا أبو محمد الجوهري ح</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الحصين، أخبرنا أبو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بن جعفر، حدّثنا عبد اللّه بن أحمد </w:t>
      </w:r>
      <w:r>
        <w:rPr>
          <w:rStyle w:val="FootnoteAnchor"/>
          <w:rtl w:val="true"/>
        </w:rPr>
        <w:footnoteReference w:id="2008"/>
      </w:r>
      <w:r>
        <w:rPr>
          <w:rFonts w:ascii="Amiri" w:hAnsi="Amiri" w:eastAsia="Amiri" w:cs="Amiri"/>
          <w:color w:val="111111"/>
          <w:sz w:val="28"/>
          <w:sz w:val="28"/>
          <w:szCs w:val="28"/>
          <w:rtl w:val="true"/>
          <w:lang w:bidi="ar-SA"/>
        </w:rPr>
        <w:t>،و حدّثني أبي، حدّثنا أبو نعيم، حدّثنا فطر، عن كثير بن نافع النواء،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 اللّه بن مليل </w:t>
      </w:r>
      <w:r>
        <w:rPr>
          <w:rStyle w:val="FootnoteAnchor"/>
          <w:rtl w:val="true"/>
        </w:rPr>
        <w:footnoteReference w:id="200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لم يكن نبيّ‌ قبلي إلاّ قد أعطي سبعة رفقاء نجباء وزراء </w:t>
      </w:r>
      <w:r>
        <w:rPr>
          <w:rStyle w:val="FootnoteAnchor"/>
          <w:rtl w:val="true"/>
        </w:rPr>
        <w:footnoteReference w:id="2010"/>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أعطيت أربعة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حسن، و حسين، و أبو بكر، و عمر، </w:t>
      </w:r>
    </w:p>
    <w:p>
      <w:pPr>
        <w:pStyle w:val="BookText"/>
        <w:rPr/>
      </w:pPr>
      <w:r>
        <w:rPr>
          <w:rFonts w:ascii="Amiri" w:hAnsi="Amiri" w:eastAsia="Amiri" w:cs="Amiri"/>
          <w:color w:val="111111"/>
          <w:sz w:val="28"/>
          <w:sz w:val="28"/>
          <w:szCs w:val="28"/>
          <w:rtl w:val="true"/>
          <w:lang w:bidi="ar-SA"/>
        </w:rPr>
        <w:t xml:space="preserve">و المقداد، و حذيفة، و سلمان، و عمّار، و بلال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منه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مسعود و أبي ذر </w:t>
      </w:r>
      <w:r>
        <w:rPr>
          <w:rStyle w:val="FootnoteAnchor"/>
          <w:rtl w:val="true"/>
        </w:rPr>
        <w:footnoteReference w:id="2011"/>
      </w:r>
      <w:r>
        <w:rPr>
          <w:rFonts w:ascii="Amiri" w:hAnsi="Amiri" w:eastAsia="Amiri" w:cs="Amiri"/>
          <w:color w:val="111111"/>
          <w:sz w:val="28"/>
          <w:sz w:val="28"/>
          <w:szCs w:val="28"/>
          <w:rtl w:val="true"/>
          <w:lang w:bidi="ar-SA"/>
        </w:rPr>
        <w:t>، و هما تمام الأربعة 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الرّحمن بن أبي الحسن، أخبرنا سهل بن بشر الأسفرايني، أخبرنا محمد بن الحسين بن محمد، أنبأنا أبو طاهر الذّهلي، حدّثنا محمد بن عبدوس، حدّثنا محمد بن أبي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عن كثير النواء، عن أبي إدريس، عن المسيب بن نجبة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كلّ‌ نبي أعطي سبعة نجباء رفقاء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رفقاء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أعطيته أربعة عشر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 ابناي و جعفر، و حمزة، و أبو بكر، و عمر، و مصعب بن عمير، و بلال، و سلمان، و عمّار، و عبد اللّه بن مسعود، و أسيد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أسقط‍‌ منه</w:t>
      </w:r>
      <w:r>
        <w:rPr>
          <w:rFonts w:eastAsia="Amiri" w:cs="Amiri" w:ascii="Amiri" w:hAnsi="Amiri"/>
          <w:color w:val="111111"/>
          <w:sz w:val="28"/>
          <w:szCs w:val="28"/>
          <w:rtl w:val="true"/>
          <w:lang w:bidi="ar-SA"/>
        </w:rPr>
        <w:t xml:space="preserve">] </w:t>
      </w:r>
      <w:r>
        <w:rPr>
          <w:rStyle w:val="FootnoteAnchor"/>
          <w:rtl w:val="true"/>
        </w:rPr>
        <w:footnoteReference w:id="2012"/>
      </w:r>
      <w:r>
        <w:rPr>
          <w:rFonts w:ascii="Amiri" w:hAnsi="Amiri" w:eastAsia="Amiri" w:cs="Amiri"/>
          <w:color w:val="111111"/>
          <w:sz w:val="28"/>
          <w:sz w:val="28"/>
          <w:szCs w:val="28"/>
          <w:rtl w:val="true"/>
          <w:lang w:bidi="ar-SA"/>
        </w:rPr>
        <w:t>حذيفة، و أبا ذرّ، و المقداد، و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مصعبا، و قال عن أبي إدريس عن المسيّب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حدّثنا و أبو منصور بن خيرون، أنبأنا أبو بكر الخطيب، أخبرني أبو نصر أحمد بن محمد بن أحمد بن حسنون النّرسي، حدّثنا محمد بن عمرو بن البختري الرّزّاز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كثير بن شهاب القزويني، حدّثنا عبد اللّه بن الجرّاح، حدّثنا زافر، عن جعفر بن زياد، عن كثير النواء، عن عبد اللّه بن مليل </w:t>
      </w:r>
      <w:r>
        <w:rPr>
          <w:rStyle w:val="FootnoteAnchor"/>
          <w:rtl w:val="true"/>
        </w:rPr>
        <w:footnoteReference w:id="2013"/>
      </w:r>
      <w:r>
        <w:rPr>
          <w:rFonts w:ascii="Amiri" w:hAnsi="Amiri" w:eastAsia="Amiri" w:cs="Amiri"/>
          <w:color w:val="111111"/>
          <w:sz w:val="28"/>
          <w:sz w:val="28"/>
          <w:szCs w:val="28"/>
          <w:rtl w:val="true"/>
          <w:lang w:bidi="ar-SA"/>
        </w:rPr>
        <w:t>،عن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نبيّ‌ سبعة نجباء و جعل لنبينا صلى اللّه عليه و سلم أربعة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 أبو بكر، و عمر، و علي، و الحسن، و الحسين، و حمزة، و جعفر، و أبو ذرّ، و عبد اللّه بن مسعود، و المقداد، و عمّار، و سلمان، و حذيفة، و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جاء به موقوفا</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الحصين، أخبرنا أبو علي بن المذهب، أخبرنا أحمد بن جعفر، حدّثنا عبد اللّه بن أحمد </w:t>
      </w:r>
      <w:r>
        <w:rPr>
          <w:rStyle w:val="FootnoteAnchor"/>
          <w:rtl w:val="true"/>
        </w:rPr>
        <w:footnoteReference w:id="2014"/>
      </w:r>
      <w:r>
        <w:rPr>
          <w:rFonts w:ascii="Amiri" w:hAnsi="Amiri" w:eastAsia="Amiri" w:cs="Amiri"/>
          <w:color w:val="111111"/>
          <w:sz w:val="28"/>
          <w:sz w:val="28"/>
          <w:szCs w:val="28"/>
          <w:rtl w:val="true"/>
          <w:lang w:bidi="ar-SA"/>
        </w:rPr>
        <w:t xml:space="preserve">،حدّثني أبي، حدّثنا محمد بن بشر </w:t>
      </w:r>
      <w:r>
        <w:rPr>
          <w:rStyle w:val="FootnoteAnchor"/>
          <w:rtl w:val="true"/>
        </w:rPr>
        <w:footnoteReference w:id="2015"/>
      </w:r>
      <w:r>
        <w:rPr>
          <w:rFonts w:ascii="Amiri" w:hAnsi="Amiri" w:eastAsia="Amiri" w:cs="Amiri"/>
          <w:color w:val="111111"/>
          <w:sz w:val="28"/>
          <w:sz w:val="28"/>
          <w:szCs w:val="28"/>
          <w:rtl w:val="true"/>
          <w:lang w:bidi="ar-SA"/>
        </w:rPr>
        <w:t>،حدّثنا أبو حيّان عن أبي زرعة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نبي اللّه صلى اللّه عليه و سلم لبلال عند صلاة الفجر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w:t>
      </w:r>
      <w:r>
        <w:rPr>
          <w:rStyle w:val="FootnoteAnchor"/>
          <w:rtl w:val="true"/>
        </w:rPr>
        <w:footnoteReference w:id="2016"/>
      </w:r>
    </w:p>
    <w:p>
      <w:pPr>
        <w:pStyle w:val="BookText"/>
        <w:rPr/>
      </w:pPr>
      <w:r>
        <w:rPr>
          <w:rFonts w:ascii="Amiri" w:hAnsi="Amiri" w:eastAsia="Amiri" w:cs="Amiri"/>
          <w:color w:val="111111"/>
          <w:sz w:val="28"/>
          <w:sz w:val="28"/>
          <w:szCs w:val="28"/>
          <w:rtl w:val="true"/>
          <w:lang w:bidi="ar-SA"/>
        </w:rPr>
        <w:t>بلال أخبرني بأرجى عمل عملته منفعة في الإسلام، فإنّي سمعت الليلة خشف نعليك بين يدي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عملت يا رسول اللّه في الإسلام عملا أرجى عندي منفعة من أنّي لم أتطهر طهورا تاما قطّ‍‌ في ساعة من ليل أو نهار إلاّ صلّيت بذلك الطهور لربي </w:t>
      </w:r>
      <w:r>
        <w:rPr>
          <w:rStyle w:val="FootnoteAnchor"/>
          <w:rtl w:val="true"/>
        </w:rPr>
        <w:footnoteReference w:id="2017"/>
      </w:r>
      <w:r>
        <w:rPr>
          <w:rFonts w:ascii="Amiri" w:hAnsi="Amiri" w:eastAsia="Amiri" w:cs="Amiri"/>
          <w:color w:val="111111"/>
          <w:sz w:val="28"/>
          <w:sz w:val="28"/>
          <w:szCs w:val="28"/>
          <w:rtl w:val="true"/>
          <w:lang w:bidi="ar-SA"/>
        </w:rPr>
        <w:t>ما كتب لي أن أصلّي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أبي </w:t>
      </w:r>
      <w:r>
        <w:rPr>
          <w:rStyle w:val="FootnoteAnchor"/>
          <w:rtl w:val="true"/>
        </w:rPr>
        <w:footnoteReference w:id="2018"/>
      </w:r>
      <w:r>
        <w:rPr>
          <w:rFonts w:ascii="Amiri" w:hAnsi="Amiri" w:eastAsia="Amiri" w:cs="Amiri"/>
          <w:color w:val="111111"/>
          <w:sz w:val="28"/>
          <w:sz w:val="28"/>
          <w:szCs w:val="28"/>
          <w:rtl w:val="true"/>
          <w:lang w:bidi="ar-SA"/>
        </w:rPr>
        <w:t>،حدّثنا ابن نمير، حدّثنا أبو حيان، عن أبي زرعة،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بلال حدّثني بأرجى عمل عملته في الإسلام عندك منفعة فإني سمعت الليلة خشف نعليك بين يديّ‌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عملت عملا في الإسلام أرجى عندي منفعة إلاّ أني لم أتطهر طهورا تاما في ساعة من ليل و نهار </w:t>
      </w:r>
      <w:r>
        <w:rPr>
          <w:rStyle w:val="FootnoteAnchor"/>
          <w:rtl w:val="true"/>
        </w:rPr>
        <w:footnoteReference w:id="2019"/>
      </w:r>
      <w:r>
        <w:rPr>
          <w:rFonts w:ascii="Amiri" w:hAnsi="Amiri" w:eastAsia="Amiri" w:cs="Amiri"/>
          <w:color w:val="111111"/>
          <w:sz w:val="28"/>
          <w:sz w:val="28"/>
          <w:szCs w:val="28"/>
          <w:rtl w:val="true"/>
          <w:lang w:bidi="ar-SA"/>
        </w:rPr>
        <w:t>إلاّ صلّيت بذلك الطهور ما كتب اللّه عزّ و جلّ‌ لي أن أصلّي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الفضل محمد بن إسماعيل الفضيلي و أبو الوقت عبد الأول بن عيسى،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أحمد بن أبي نصر الكوفاني الصّوفي، أخبرنا أبو محمد عبد الرّحمن بن عمر بن محمد بن النحاس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جعفر بن محمد بن إبراهيم بن محمد بن عبيد اللّه بن موسى بن جعفر بن محمد بن علي بن الحسين بن علي بن أبي طالب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Style w:val="FootnoteAnchor"/>
          <w:rtl w:val="true"/>
        </w:rPr>
        <w:footnoteReference w:id="2020"/>
      </w:r>
      <w:r>
        <w:rPr>
          <w:rFonts w:ascii="Amiri" w:hAnsi="Amiri" w:eastAsia="Amiri" w:cs="Amiri"/>
          <w:color w:val="111111"/>
          <w:sz w:val="28"/>
          <w:sz w:val="28"/>
          <w:szCs w:val="28"/>
          <w:rtl w:val="true"/>
          <w:lang w:bidi="ar-SA"/>
        </w:rPr>
        <w:t>و ثلاثين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إسماعيل بن سالم الصائغ، حدّثنا أبو أسامة، حدّثنا أبو حيّان التّيمي عن أبي زرعة، عن أبي 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 لبلال عند صلاة الفجر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بأرجى عمل عملته عندك منفعة في الإسلام، فإني قد سمعت خشف نعليك بين يدي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عملت عملا في الإسلام أرجى من أني لم أتطهر طهورا تاما في ساعة من ليل أو نهار إلاّ صلّيت لربي ما كتب لي أن أصلي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2641</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الفراوي، أخبرنا أبو بكر المغربي، أنبأنا أبو بكر الجوزقي، أخبرنا أبو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الدغولي، و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عبد الرّحمن بن حمّاد </w:t>
      </w:r>
    </w:p>
    <w:p>
      <w:pPr>
        <w:pStyle w:val="BookText"/>
        <w:rPr/>
      </w:pPr>
      <w:r>
        <w:rPr>
          <w:rFonts w:ascii="Amiri" w:hAnsi="Amiri" w:eastAsia="Amiri" w:cs="Amiri"/>
          <w:color w:val="111111"/>
          <w:sz w:val="28"/>
          <w:sz w:val="28"/>
          <w:szCs w:val="28"/>
          <w:rtl w:val="true"/>
          <w:lang w:bidi="ar-SA"/>
        </w:rPr>
        <w:t>العسكري،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بن سالم، حدّثنا أبو أسامة، حدّثنا أبو حيّان التّيمي، عن أبي زرعة، عن أبي 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 لبلال عند صلاة الفجر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بأرجى عمل عملته عندك منفعة في الإسلام، فإني </w:t>
      </w:r>
      <w:r>
        <w:rPr>
          <w:rStyle w:val="FootnoteAnchor"/>
          <w:rtl w:val="true"/>
        </w:rPr>
        <w:footnoteReference w:id="2021"/>
      </w:r>
      <w:r>
        <w:rPr>
          <w:rFonts w:ascii="Amiri" w:hAnsi="Amiri" w:eastAsia="Amiri" w:cs="Amiri"/>
          <w:color w:val="111111"/>
          <w:sz w:val="28"/>
          <w:sz w:val="28"/>
          <w:szCs w:val="28"/>
          <w:rtl w:val="true"/>
          <w:lang w:bidi="ar-SA"/>
        </w:rPr>
        <w:t>قد سمعت الليلة خشف نعليك بين يدي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عملت عملا في الإسلام أرجى من أني لم أتطهر طهورا تاما في 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 و لا نهار إلاّ صلّيت لربي ما كتب لي أن أصلي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عبد اللّه الفراوي و أبو المظفّر بن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سعد الجنزرودي، أخبرنا أبو يحيى، و محمد بن أحمد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الخلاّل، أخبرنا إبراهيم بن منصور السّلمي، أنبأنا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يعلى، حدّثنا وهب بن بقية، أخبرنا خالد، عن أبي حيّان، عن أبي زرعة،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بلال ما أرجى عمل عملته عندك منفعة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عملت في الإسلام عملا أرجى عندي لربي منفعة أنّي لم أتطهر بطهر من ليل أو نهار إلاّ صلّيت بذلك الطهور لربي عز و جل ما كتب لي أن أصلي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سمعت الليل خشف نعليك بين يديّ‌ في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2643</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الفراوي، أنا أبو بكر محمّد بن عبد اللّه</w:t>
      </w:r>
      <w:r>
        <w:rPr>
          <w:rFonts w:eastAsia="Amiri" w:cs="Amiri" w:ascii="Amiri" w:hAnsi="Amiri"/>
          <w:color w:val="111111"/>
          <w:sz w:val="28"/>
          <w:szCs w:val="28"/>
          <w:rtl w:val="true"/>
          <w:lang w:bidi="ar-SA"/>
        </w:rPr>
        <w:t xml:space="preserve">] </w:t>
      </w:r>
      <w:r>
        <w:rPr>
          <w:rStyle w:val="FootnoteAnchor"/>
          <w:rtl w:val="true"/>
        </w:rPr>
        <w:footnoteReference w:id="2022"/>
      </w:r>
      <w:r>
        <w:rPr>
          <w:rFonts w:ascii="Amiri" w:hAnsi="Amiri" w:eastAsia="Amiri" w:cs="Amiri"/>
          <w:color w:val="111111"/>
          <w:sz w:val="28"/>
          <w:sz w:val="28"/>
          <w:szCs w:val="28"/>
          <w:rtl w:val="true"/>
          <w:lang w:bidi="ar-SA"/>
        </w:rPr>
        <w:t xml:space="preserve">بن عمر العمري، أنبأنا أبو محمد بن أبي شريح، أخبرنا أبو جعفر محمد بن أحمد بن عبد الجبّار الرّذاني </w:t>
      </w:r>
      <w:r>
        <w:rPr>
          <w:rStyle w:val="FootnoteAnchor"/>
          <w:rtl w:val="true"/>
        </w:rPr>
        <w:footnoteReference w:id="2023"/>
      </w:r>
      <w:r>
        <w:rPr>
          <w:rFonts w:ascii="Amiri" w:hAnsi="Amiri" w:eastAsia="Amiri" w:cs="Amiri"/>
          <w:color w:val="111111"/>
          <w:sz w:val="28"/>
          <w:sz w:val="28"/>
          <w:szCs w:val="28"/>
          <w:rtl w:val="true"/>
          <w:lang w:bidi="ar-SA"/>
        </w:rPr>
        <w:t xml:space="preserve">،حدّثنا حميد بن زنجويه، حدّثنا علي بن الحسين بن واقد، حدّثني أبي عن ابن </w:t>
      </w:r>
      <w:r>
        <w:rPr>
          <w:rStyle w:val="FootnoteAnchor"/>
          <w:rtl w:val="true"/>
        </w:rPr>
        <w:footnoteReference w:id="2024"/>
      </w:r>
      <w:r>
        <w:rPr>
          <w:rFonts w:ascii="Amiri" w:hAnsi="Amiri" w:eastAsia="Amiri" w:cs="Amiri"/>
          <w:color w:val="111111"/>
          <w:sz w:val="28"/>
          <w:sz w:val="28"/>
          <w:szCs w:val="28"/>
          <w:rtl w:val="true"/>
          <w:lang w:bidi="ar-SA"/>
        </w:rPr>
        <w:t>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رسول اللّه صلى اللّه عليه و سلم فدعا بلالا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w:t>
      </w:r>
      <w:r>
        <w:rPr>
          <w:rFonts w:eastAsia="Amiri" w:cs="Amiri" w:ascii="Amiri" w:hAnsi="Amiri"/>
          <w:color w:val="111111"/>
          <w:sz w:val="28"/>
          <w:szCs w:val="28"/>
          <w:rtl w:val="true"/>
          <w:lang w:bidi="ar-SA"/>
        </w:rPr>
        <w:t xml:space="preserve">] </w:t>
      </w:r>
      <w:r>
        <w:rPr>
          <w:rStyle w:val="FootnoteAnchor"/>
          <w:rtl w:val="true"/>
        </w:rPr>
        <w:footnoteReference w:id="2025"/>
      </w:r>
      <w:r>
        <w:rPr>
          <w:rFonts w:ascii="Amiri" w:hAnsi="Amiri" w:eastAsia="Amiri" w:cs="Amiri"/>
          <w:color w:val="111111"/>
          <w:sz w:val="28"/>
          <w:sz w:val="28"/>
          <w:szCs w:val="28"/>
          <w:rtl w:val="true"/>
          <w:lang w:bidi="ar-SA"/>
        </w:rPr>
        <w:t>سبقتني إلى الجنّة‌؟ ما دخلت الجنة قطّ‍‌ إلاّ سمعت خشخشتك، إنّي دخلت البارحة الجنّة فسمعت خشخشتك أمامي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أذّنت </w:t>
      </w:r>
    </w:p>
    <w:p>
      <w:pPr>
        <w:pStyle w:val="BookText"/>
        <w:rPr/>
      </w:pPr>
      <w:r>
        <w:rPr>
          <w:rFonts w:ascii="Amiri" w:hAnsi="Amiri" w:eastAsia="Amiri" w:cs="Amiri"/>
          <w:color w:val="111111"/>
          <w:sz w:val="28"/>
          <w:sz w:val="28"/>
          <w:szCs w:val="28"/>
          <w:rtl w:val="true"/>
          <w:lang w:bidi="ar-SA"/>
        </w:rPr>
        <w:t>قطّ‍‌ إلاّ صلّيت ركعتين، و ما أصابني حدث قطّ‍‌ إلاّ توضّأت عندها و رأيت أن للّه عليّ‌ ركعتين فأركعهما،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أنبأنا أبي، أخبرنا أبو محمد بن أبي نصر، حدّثنا خيثمة، حدّثنا أبو يعقوب إسحاق بن سيّار النّصيبي، حدّثنا أبو عاصم، عن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w:t>
      </w:r>
      <w:r>
        <w:rPr>
          <w:rFonts w:eastAsia="Amiri" w:cs="Amiri" w:ascii="Amiri" w:hAnsi="Amiri"/>
          <w:color w:val="111111"/>
          <w:sz w:val="28"/>
          <w:szCs w:val="28"/>
          <w:rtl w:val="true"/>
          <w:lang w:bidi="ar-SA"/>
        </w:rPr>
        <w:t xml:space="preserve">] </w:t>
      </w:r>
      <w:r>
        <w:rPr>
          <w:rStyle w:val="FootnoteAnchor"/>
          <w:rtl w:val="true"/>
        </w:rPr>
        <w:footnoteReference w:id="2026"/>
      </w:r>
      <w:r>
        <w:rPr>
          <w:rFonts w:ascii="Amiri" w:hAnsi="Amiri" w:eastAsia="Amiri" w:cs="Amiri"/>
          <w:color w:val="111111"/>
          <w:sz w:val="28"/>
          <w:sz w:val="28"/>
          <w:szCs w:val="28"/>
          <w:rtl w:val="true"/>
          <w:lang w:bidi="ar-SA"/>
        </w:rPr>
        <w:t xml:space="preserve">أبي طليق، عن حبّان بن جزء </w:t>
      </w:r>
      <w:r>
        <w:rPr>
          <w:rStyle w:val="FootnoteAnchor"/>
          <w:rtl w:val="true"/>
        </w:rPr>
        <w:footnoteReference w:id="2027"/>
      </w: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الجنة فسمعت خشفة نعلي بلال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الشحامي، أخبرنا أبو بكر البيهقي، أخبرنا أبو عبد اللّه الحافظ‍‌، حدّثنا أبو العبّاس </w:t>
      </w:r>
      <w:r>
        <w:rPr>
          <w:rStyle w:val="FootnoteAnchor"/>
          <w:rtl w:val="true"/>
        </w:rPr>
        <w:footnoteReference w:id="2028"/>
      </w:r>
      <w:r>
        <w:rPr>
          <w:rFonts w:ascii="Amiri" w:hAnsi="Amiri" w:eastAsia="Amiri" w:cs="Amiri"/>
          <w:color w:val="111111"/>
          <w:sz w:val="28"/>
          <w:sz w:val="28"/>
          <w:szCs w:val="28"/>
          <w:rtl w:val="true"/>
          <w:lang w:bidi="ar-SA"/>
        </w:rPr>
        <w:t>محمد بن يعقوب، حدّثنا العباس بن محمد الدوري، حدّثنا علي بن الحسن بن شقيق، حدّثنا الحسين بن واقد، حدّثنا عبد اللّه بن بريدة،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أصبح رسول اللّه صلى اللّه عليه و سلم يوما فدعا بلالا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بلال بم سبقتني إلى الجنة‌؟ دخلت البارحة فسمعت خشخشتك أمامي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أذّنت قطّ‍‌ إلاّ صلّيت ركعتين، و لا أصابني حدث قطّ‍‌ إلاّ توضّأت عندها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2646</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الحصين، أخبرنا أبو علي بن المذهب، أخبرنا أحمد بن جعفر، حدّثنا عبد اللّه بن أحمد </w:t>
      </w:r>
      <w:r>
        <w:rPr>
          <w:rStyle w:val="FootnoteAnchor"/>
          <w:rtl w:val="true"/>
        </w:rPr>
        <w:footnoteReference w:id="2029"/>
      </w:r>
      <w:r>
        <w:rPr>
          <w:rFonts w:ascii="Amiri" w:hAnsi="Amiri" w:eastAsia="Amiri" w:cs="Amiri"/>
          <w:color w:val="111111"/>
          <w:sz w:val="28"/>
          <w:sz w:val="28"/>
          <w:szCs w:val="28"/>
          <w:rtl w:val="true"/>
          <w:lang w:bidi="ar-SA"/>
        </w:rPr>
        <w:t xml:space="preserve">،حدّثني أبي، حدّثنا علي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شقيق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واقد، حدّثنا ابن بريدة،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رسول اللّه صلى اللّه عليه و سلم بلالا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بلال بم سبقتني إلى الجنة‌؟ إنّي دخلت الجنة البارحة فسمعت خشخشتك أمامي، فأتيت على قصر من ذهب مربّع،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القصر؟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 من أمة محمد،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محمد، لمن هذا القصر؟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 من العرب،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عربي، لمن هذا القصر؟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 من قريش،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قرشي، لمن هذا القصر؟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أذّنت قطّ‍‌ إلاّ صلّيت ركعتين، و ما أصابني حدث قطّ‍‌ إلاّ توضّأت عندها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أخبرتنا أم المجتبى فاطمة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السلمي، أنبأنا أبو بكر المقرئ، أنبأنا أبو يعلى، حدّثنا زهير، حدّثنا علي بن الحسين، حدّثنا الحسين بن واقد، حدّثنا عبد اللّه بن بريدة،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رسول اللّه صلى اللّه عليه و سلم بلالا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بلال بم تسبقني إلى الجنة‌؟ إني دخلت البارحة الجنّة فسمعت خشخشتك أمامي، فأتيت على قصر من ذهب مربع مشرف،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القصر؟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 من أمة محمد،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محمد، لمن هذا القصر؟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 من العرب،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عربي، لمن هذا القصر؟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 من قريش،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قرشي لمن هذا القصر؟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أذّنت قطّ‍‌ إلاّ صليت ركعتين و ما أصابني حدث قط‍‌ إلاّ توضّأت عندها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بكر محمد بن عبد الباقي، أخبرنا أبو الحسن علي بن إبراهيم بن عيسى المقرئ الباقلاني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و أنا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البوراني، حدّثنا يعقوب بن إبراهيم، حدّثنا علي بن الحسن بن شقيق، أنبأنا الحسين بن واقد، حدّثنا عبد اللّه بن بريدة،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رسول اللّه صلى اللّه عليه و سلم يوما فدعا بلالا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بلال بم سبقتني إلى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دخلت البارحة الجنّة</w:t>
      </w:r>
      <w:r>
        <w:rPr>
          <w:rFonts w:eastAsia="Amiri" w:cs="Amiri" w:ascii="Amiri" w:hAnsi="Amiri"/>
          <w:color w:val="111111"/>
          <w:sz w:val="28"/>
          <w:szCs w:val="28"/>
          <w:rtl w:val="true"/>
          <w:lang w:bidi="ar-SA"/>
        </w:rPr>
        <w:t xml:space="preserve">] </w:t>
      </w:r>
      <w:r>
        <w:rPr>
          <w:rStyle w:val="FootnoteAnchor"/>
          <w:rtl w:val="true"/>
        </w:rPr>
        <w:footnoteReference w:id="2030"/>
      </w:r>
      <w:r>
        <w:rPr>
          <w:rFonts w:ascii="Amiri" w:hAnsi="Amiri" w:eastAsia="Amiri" w:cs="Amiri"/>
          <w:color w:val="111111"/>
          <w:sz w:val="28"/>
          <w:sz w:val="28"/>
          <w:szCs w:val="28"/>
          <w:rtl w:val="true"/>
          <w:lang w:bidi="ar-SA"/>
        </w:rPr>
        <w:t>فسمعت خشخشتك أمامي، فأتيت على قصر مربّع مشرف،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القصر؟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 من أمة محمد،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محمد، لمن هذا القصر؟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 من العرب،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عربي، لمن هذا القصر؟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 من قريش،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قرشي لمن هذا القصر؟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أصابني حدث قطّ‍‌ إلاّ توضأت عندها، و لا أذّنت قطّ‍‌ إلاّ صليت ركعتين،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2649</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بن قبيس، حدّثنا و أبو منصور بن خيرون، أنبأنا أبو بكر الخطيب </w:t>
      </w:r>
      <w:r>
        <w:rPr>
          <w:rStyle w:val="FootnoteAnchor"/>
          <w:rtl w:val="true"/>
        </w:rPr>
        <w:footnoteReference w:id="2031"/>
      </w:r>
      <w:r>
        <w:rPr>
          <w:rFonts w:ascii="Amiri" w:hAnsi="Amiri" w:eastAsia="Amiri" w:cs="Amiri"/>
          <w:color w:val="111111"/>
          <w:sz w:val="28"/>
          <w:sz w:val="28"/>
          <w:szCs w:val="28"/>
          <w:rtl w:val="true"/>
          <w:lang w:bidi="ar-SA"/>
        </w:rPr>
        <w:t xml:space="preserve">،أخبرنا إبراهيم بن مخلد المعدّل، حدّثنا أبو عمر حمزة بن القاسم بن </w:t>
      </w:r>
      <w:r>
        <w:rPr>
          <w:rStyle w:val="FootnoteAnchor"/>
          <w:rtl w:val="true"/>
        </w:rPr>
        <w:footnoteReference w:id="2032"/>
      </w:r>
      <w:r>
        <w:rPr>
          <w:rFonts w:ascii="Amiri" w:hAnsi="Amiri" w:eastAsia="Amiri" w:cs="Amiri"/>
          <w:color w:val="111111"/>
          <w:sz w:val="28"/>
          <w:sz w:val="28"/>
          <w:szCs w:val="28"/>
          <w:rtl w:val="true"/>
          <w:lang w:bidi="ar-SA"/>
        </w:rPr>
        <w:t xml:space="preserve">عبد العزيز الهاشمي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العباس بن محمد الدوري، حدّثنا أبو عبد الرّحمن علي بن الحسن بن شقيق، أخبرنا الحسين بن واقد، حدّثنا عبد اللّه بن بريدة، عن أبيه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رسول اللّه صلى اللّه عليه و سلم يوما فدعا بلالا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بلال بم سبقتني إلى الجنة </w:t>
      </w:r>
      <w:r>
        <w:rPr>
          <w:rStyle w:val="FootnoteAnchor"/>
          <w:rtl w:val="true"/>
        </w:rPr>
        <w:footnoteReference w:id="20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Style w:val="FootnoteAnchor"/>
          <w:rtl w:val="true"/>
        </w:rPr>
        <w:footnoteReference w:id="2034"/>
      </w:r>
      <w:r>
        <w:rPr>
          <w:rFonts w:ascii="Amiri" w:hAnsi="Amiri" w:eastAsia="Amiri" w:cs="Amiri"/>
          <w:color w:val="111111"/>
          <w:sz w:val="28"/>
          <w:sz w:val="28"/>
          <w:szCs w:val="28"/>
          <w:rtl w:val="true"/>
          <w:lang w:bidi="ar-SA"/>
        </w:rPr>
        <w:t>جانبها و جسا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جبريل ما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بلال المؤذن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نبي اللّه صلى اللّه عليه و سلم حين جاء إلى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بلال رأيت له كذا و كذا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الحصين، أنبأنا أبو علي بن المذهب، أخبرنا أحمد بن جعفر، حدّثنا عبد اللّه بن أحمد </w:t>
      </w:r>
      <w:r>
        <w:rPr>
          <w:rStyle w:val="FootnoteAnchor"/>
          <w:rtl w:val="true"/>
        </w:rPr>
        <w:footnoteReference w:id="2035"/>
      </w:r>
      <w:r>
        <w:rPr>
          <w:rFonts w:ascii="Amiri" w:hAnsi="Amiri" w:eastAsia="Amiri" w:cs="Amiri"/>
          <w:color w:val="111111"/>
          <w:sz w:val="28"/>
          <w:sz w:val="28"/>
          <w:szCs w:val="28"/>
          <w:rtl w:val="true"/>
          <w:lang w:bidi="ar-SA"/>
        </w:rPr>
        <w:t xml:space="preserve">،حدّثني أبي، حدّثنا عثمان بن محمد و سمعته </w:t>
      </w:r>
      <w:r>
        <w:rPr>
          <w:rStyle w:val="FootnoteAnchor"/>
          <w:rtl w:val="true"/>
        </w:rPr>
        <w:footnoteReference w:id="2036"/>
      </w:r>
      <w:r>
        <w:rPr>
          <w:rFonts w:ascii="IRNazanin" w:hAnsi="IRNazanin" w:eastAsia="IRNazanin"/>
          <w:color w:val="111111"/>
          <w:sz w:val="28"/>
          <w:sz w:val="28"/>
          <w:szCs w:val="28"/>
          <w:rtl w:val="true"/>
          <w:lang w:bidi="fa-IR"/>
        </w:rPr>
        <w:t xml:space="preserve">أنا من عمر </w:t>
      </w:r>
      <w:r>
        <w:rPr>
          <w:rStyle w:val="FootnoteAnchor"/>
          <w:rtl w:val="true"/>
        </w:rPr>
        <w:footnoteReference w:id="2037"/>
      </w:r>
      <w:r>
        <w:rPr>
          <w:rFonts w:ascii="Amiri" w:hAnsi="Amiri" w:eastAsia="Amiri" w:cs="Amiri"/>
          <w:color w:val="111111"/>
          <w:sz w:val="28"/>
          <w:sz w:val="28"/>
          <w:szCs w:val="28"/>
          <w:rtl w:val="true"/>
          <w:lang w:bidi="ar-SA"/>
        </w:rPr>
        <w:t xml:space="preserve">بن محمد، حدّثنا جرير عن </w:t>
      </w:r>
      <w:r>
        <w:rPr>
          <w:rStyle w:val="FootnoteAnchor"/>
          <w:rtl w:val="true"/>
        </w:rPr>
        <w:footnoteReference w:id="2038"/>
      </w:r>
      <w:r>
        <w:rPr>
          <w:rFonts w:ascii="Amiri" w:hAnsi="Amiri" w:eastAsia="Amiri" w:cs="Amiri"/>
          <w:color w:val="111111"/>
          <w:sz w:val="28"/>
          <w:sz w:val="28"/>
          <w:szCs w:val="28"/>
          <w:rtl w:val="true"/>
          <w:lang w:bidi="ar-SA"/>
        </w:rPr>
        <w:t>قابوس، عن أبيه، حدّثنا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أسري بنبي اللّه صلى اللّه عليه و سلم دخل الجنة فسمع في جانبها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جبريل ما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بلال المؤذن، فقال نبي اللّه صلى اللّه عليه و سلم حين جاء إلى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بلال رأيت له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فلقيني موسى فرحبت 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بالنبي الأمّيّ‌ قال و هو رجل آدم طويل سبط‍‌ شعره مع أذنيه أو فوقهما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يا جبريل‌؟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فلقيه شيخ جليل متهيّب فرحّب به،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كلّهم يسلم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يا جبريل‌؟ قال</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أبوك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نظر في النار فإذا قوم يأكلون الجيف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يا جبريل‌؟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الذين يأكلون لحوم الناس، و رأى رجلا أحمر أزرق جعدا شعثا إذا رأيته،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يا جبريل‌؟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عاقر الناقة،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 النبي صلى اللّه عليه و سلم المسجد الأقصى قام يصلي ثم التفت، فإذا </w:t>
      </w:r>
      <w:r>
        <w:rPr>
          <w:rStyle w:val="FootnoteAnchor"/>
          <w:rtl w:val="true"/>
        </w:rPr>
        <w:footnoteReference w:id="2039"/>
      </w:r>
      <w:r>
        <w:rPr>
          <w:rFonts w:ascii="Amiri" w:hAnsi="Amiri" w:eastAsia="Amiri" w:cs="Amiri"/>
          <w:color w:val="111111"/>
          <w:sz w:val="28"/>
          <w:sz w:val="28"/>
          <w:szCs w:val="28"/>
          <w:rtl w:val="true"/>
          <w:lang w:bidi="ar-SA"/>
        </w:rPr>
        <w:t>النبيون أجمعون يصلّون معه، فلما انصرف جيء بقدحين أحدهما عن اليمين و الآخر عن الشمال، في أحدهما لبن و في الآخر عسل، فأخذ اللبن فشرب، فقال الذي كان معه القدح أصبت الفطرة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علي بن إبراهيم و أبو الحسن علي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و أبو منصور بن زريق </w:t>
      </w:r>
      <w:r>
        <w:rPr>
          <w:rStyle w:val="FootnoteAnchor"/>
          <w:rtl w:val="true"/>
        </w:rPr>
        <w:footnoteReference w:id="2040"/>
      </w:r>
      <w:r>
        <w:rPr>
          <w:rFonts w:ascii="Amiri" w:hAnsi="Amiri" w:eastAsia="Amiri" w:cs="Amiri"/>
          <w:color w:val="111111"/>
          <w:sz w:val="28"/>
          <w:sz w:val="28"/>
          <w:szCs w:val="28"/>
          <w:rtl w:val="true"/>
          <w:lang w:bidi="ar-SA"/>
        </w:rPr>
        <w:t xml:space="preserve">،أخبرنا أبو بكر الخطيب، أخبرنا أبو علي الحسن بن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البزار، أنا أبو محمّد عبيد اللّه بن محمّد بن</w:t>
      </w:r>
      <w:r>
        <w:rPr>
          <w:rFonts w:eastAsia="Amiri" w:cs="Amiri" w:ascii="Amiri" w:hAnsi="Amiri"/>
          <w:color w:val="111111"/>
          <w:sz w:val="28"/>
          <w:szCs w:val="28"/>
          <w:rtl w:val="true"/>
          <w:lang w:bidi="ar-SA"/>
        </w:rPr>
        <w:t xml:space="preserve">] </w:t>
      </w:r>
      <w:r>
        <w:rPr>
          <w:rStyle w:val="FootnoteAnchor"/>
          <w:rtl w:val="true"/>
        </w:rPr>
        <w:footnoteReference w:id="2041"/>
      </w:r>
      <w:r>
        <w:rPr>
          <w:rFonts w:ascii="Amiri" w:hAnsi="Amiri" w:eastAsia="Amiri" w:cs="Amiri"/>
          <w:color w:val="111111"/>
          <w:sz w:val="28"/>
          <w:sz w:val="28"/>
          <w:szCs w:val="28"/>
          <w:rtl w:val="true"/>
          <w:lang w:bidi="ar-SA"/>
        </w:rPr>
        <w:t>عابد الخلاّل، حدّثنا أبي محمد بن عابد، حدّثنا علي بن داود القنطري، حدّثنا عبد اللّه بن صالح، حدّثنا يحيى بن أيوب عن ابن جريج عن محمد بن كعب القرظي،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 اللّه الأنبياء على الدوابّ‌ و يبعث صالحا على ناقته كما يوافي بالمؤمنين من أصحابه المحشر، و يبعث ابني فاطمة الحسن و الحسين على ناقتين، و عليّ‌ بن أبي طالب على ناقته، و أنا على البراق، و يبعث بلالا على ناقة فينادي بالأذان و نشاهده حقا حقا حتى إذا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محمدا رسول اللّه، شهد بها جميع الخلائق من المؤمنين الأولين و الآخرين فقبلت ممن قبلت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2652</w:t>
      </w:r>
      <w:r>
        <w:rPr>
          <w:rFonts w:eastAsia="Amiri" w:cs="Amiri" w:ascii="Amiri" w:hAnsi="Amiri"/>
          <w:color w:val="111111"/>
          <w:sz w:val="28"/>
          <w:szCs w:val="28"/>
          <w:rtl w:val="true"/>
          <w:lang w:bidi="ar-SA"/>
        </w:rPr>
        <w:t>].</w:t>
      </w:r>
      <w:r>
        <w:rPr>
          <w:rStyle w:val="FootnoteAnchor"/>
          <w:rtl w:val="true"/>
        </w:rPr>
        <w:footnoteReference w:id="2042"/>
      </w:r>
      <w:r>
        <w:rPr>
          <w:rFonts w:ascii="Amiri" w:hAnsi="Amiri" w:eastAsia="Amiri" w:cs="Amiri"/>
          <w:color w:val="111111"/>
          <w:sz w:val="28"/>
          <w:sz w:val="28"/>
          <w:szCs w:val="28"/>
          <w:rtl w:val="true"/>
          <w:lang w:bidi="ar-SA"/>
        </w:rPr>
        <w:t>أخبرنا أبو علي الحداد في كتابه، و حدّثني عنه أبو مسعود عبد الرحيم بن علي بن حمد، أنبأنا أبو نعيم الحافظ‍‌، حدّثنا أبو الحسن علي بن محمد بن الحسين الورّاق المؤدب، حدّثنا أبو صالح محمد بن الحسن بن المهلّب، حدّثنا محمد بن عيسى الطّرسوسي، حدّثنا عبد العزيز بن الخطاب، حدّثنا محمد بن الفضل بن عطية، عن أبيه، عن عبد اللّه بن بريدة، عن أبيه،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يبعث اللّه ناقة صالح فيشرب من لبنها هو و من آمن به من قومه، و لي حوض كما بين عدن إلى عمان أكوابه عدد نجوم </w:t>
      </w:r>
    </w:p>
    <w:p>
      <w:pPr>
        <w:pStyle w:val="BookText"/>
        <w:rPr/>
      </w:pPr>
      <w:r>
        <w:rPr>
          <w:rFonts w:ascii="Amiri" w:hAnsi="Amiri" w:eastAsia="Amiri" w:cs="Amiri"/>
          <w:color w:val="111111"/>
          <w:sz w:val="28"/>
          <w:sz w:val="28"/>
          <w:szCs w:val="28"/>
          <w:rtl w:val="true"/>
          <w:lang w:bidi="ar-SA"/>
        </w:rPr>
        <w:t>السماء، فيستسقي الأنبياء، و يبعث اللّه صالحا على ناقته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معاذ بن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أنت على العضباء؟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البراق يخصني اللّه به من بين الأنبياء، و فاطمة ابنتي على العضباء، و يؤتى بلال على ناقة من نوق الجنة فيركبها و ينادي بالأذان فيصدقه من سمعه من المؤمنين حتى يوافى المحشر، و يوفى بلال بحلّتين من حلل الجنّة فيكساهما، فأول من يكسى من المسلمين بلال، و صالح المؤمنين بعد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أبو القاسم محمود بن عبد الرّحمن البستي، أنبأنا أبو بكر بن خلف، أخبرنا أبو عبد اللّه الحافظ‍‌، أخبرني عبدان بن يزيد بن يعقوب الدّقّاق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الحسين، حدّثنا إسحاق بن محمد الفروي، حدّثنا عيسى بن عبد اللّه بن </w:t>
      </w:r>
      <w:r>
        <w:rPr>
          <w:rStyle w:val="FootnoteAnchor"/>
          <w:rtl w:val="true"/>
        </w:rPr>
        <w:footnoteReference w:id="2043"/>
      </w:r>
      <w:r>
        <w:rPr>
          <w:rFonts w:ascii="Amiri" w:hAnsi="Amiri" w:eastAsia="Amiri" w:cs="Amiri"/>
          <w:color w:val="111111"/>
          <w:sz w:val="28"/>
          <w:sz w:val="28"/>
          <w:szCs w:val="28"/>
          <w:rtl w:val="true"/>
          <w:lang w:bidi="ar-SA"/>
        </w:rPr>
        <w:t xml:space="preserve">عمر بن علي بن أبي طالب، عن أبيه، عن جده محمد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 عمر بن علي عن علي</w:t>
      </w:r>
      <w:r>
        <w:rPr>
          <w:rFonts w:eastAsia="Amiri" w:cs="Amiri" w:ascii="Amiri" w:hAnsi="Amiri"/>
          <w:color w:val="111111"/>
          <w:sz w:val="28"/>
          <w:szCs w:val="28"/>
          <w:rtl w:val="true"/>
          <w:lang w:bidi="ar-SA"/>
        </w:rPr>
        <w:t xml:space="preserve">] </w:t>
      </w:r>
      <w:r>
        <w:rPr>
          <w:rStyle w:val="FootnoteAnchor"/>
          <w:rtl w:val="true"/>
        </w:rPr>
        <w:footnoteReference w:id="2044"/>
      </w:r>
      <w:r>
        <w:rPr>
          <w:rFonts w:ascii="Amiri" w:hAnsi="Amiri" w:eastAsia="Amiri" w:cs="Amiri"/>
          <w:color w:val="111111"/>
          <w:sz w:val="28"/>
          <w:sz w:val="28"/>
          <w:szCs w:val="28"/>
          <w:rtl w:val="true"/>
          <w:lang w:bidi="ar-SA"/>
        </w:rPr>
        <w:t>بن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القيامة حملت على البراق و حملت فاطمة على ناقة العضباء، و حمل بلال على ناقة من نوق الجنة،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أكبر إلى آخر الأذان يسمع الخلائق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الفراوي، أنبأنا أبو بكر محمد بن عبد اللّه بن عمر العمري، أخبرنا أبو محمد بن أبي شريح، أنبأنا أبو جعفر محمد بن أحمد بن عبد الجبّار الرّذاني </w:t>
      </w:r>
      <w:r>
        <w:rPr>
          <w:rStyle w:val="FootnoteAnchor"/>
          <w:rtl w:val="true"/>
        </w:rPr>
        <w:footnoteReference w:id="2045"/>
      </w:r>
      <w:r>
        <w:rPr>
          <w:rFonts w:ascii="Amiri" w:hAnsi="Amiri" w:eastAsia="Amiri" w:cs="Amiri"/>
          <w:color w:val="111111"/>
          <w:sz w:val="28"/>
          <w:sz w:val="28"/>
          <w:szCs w:val="28"/>
          <w:rtl w:val="true"/>
          <w:lang w:bidi="ar-SA"/>
        </w:rPr>
        <w:t xml:space="preserve">،حدّثنا أبو أحمد حميد بن زنجويه، حدّثنا أحمد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سلام بن سليم، حدّثنا خليفة </w:t>
      </w:r>
      <w:r>
        <w:rPr>
          <w:rStyle w:val="FootnoteAnchor"/>
          <w:rtl w:val="true"/>
        </w:rPr>
        <w:footnoteReference w:id="2046"/>
      </w:r>
      <w:r>
        <w:rPr>
          <w:rFonts w:ascii="Amiri" w:hAnsi="Amiri" w:eastAsia="Amiri" w:cs="Amiri"/>
          <w:color w:val="111111"/>
          <w:sz w:val="28"/>
          <w:sz w:val="28"/>
          <w:szCs w:val="28"/>
          <w:rtl w:val="true"/>
          <w:lang w:bidi="ar-SA"/>
        </w:rPr>
        <w:t>بن عثمان، عن من حدثه عن مكحول، عن كثير بن مرّة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حوضي أشرب منه يوم القيامة أنا و من آمن بي و من استسقاني من الأنبياء، و تبعث ناقة ثمود لصالح فيحتلبها فيشرب من لبنها هو و الذين آمنوا معه، ثم يركبها من عند قبره حتى توافي به المحشر لها رغاء و هو يلبي عليها، فقال معاذ</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أنت تركب العضباء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تركبها ابنتي و أنا على البراق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اختصصت به من دون الأنبياء يومئذ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نظر إلى بلال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يبعث هذا يوم القيامة على ناقة من نوق الجنة ينادي على ظهرها بالأذان محقا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سمعت الأنبياء و أممها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 أشهد 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نظروا كلّهم إلى بلال، و نحن نشهد على ذلك قبل </w:t>
      </w:r>
    </w:p>
    <w:p>
      <w:pPr>
        <w:pStyle w:val="BookText"/>
        <w:rPr/>
      </w:pPr>
      <w:r>
        <w:rPr>
          <w:rFonts w:ascii="Amiri" w:hAnsi="Amiri" w:eastAsia="Amiri" w:cs="Amiri"/>
          <w:color w:val="111111"/>
          <w:sz w:val="28"/>
          <w:sz w:val="28"/>
          <w:szCs w:val="28"/>
          <w:rtl w:val="true"/>
          <w:lang w:bidi="ar-SA"/>
        </w:rPr>
        <w:t>ذلك ممن قيل منه و رد على من رد فإذا وافى بلال استقبل بحلّة من الجنة فلبسها، و أوّل من يكسى من حلل الجنة بعد النبيين و الشهداء بلال، و صالح المؤذنين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عمر محمد بن محمد بن القاسم بن علي بن محمد القرشي العبشمي، و أبو الفتح محمد بن علي بن عبد اللّه المصري،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عبد العزيز بن محمد الفارسي، أخبرنا عبد الرّحمن بن أحمد بن محمد بن أبي شريح، حدّثنا يحيى بن محمد بن صاعد، حدّثنا العلاء بن سالم حدّثنا أبو الوليد المخزومي، حدّثنا عبيد اللّه بن عمر، عن نافع، عن ابن عمر،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يا بلال،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تبشرني يا عبد اللّه بن عمر؟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يجيء بلال يوم القيامة معه لواء يتبعه المؤذنون حتى يدخلهم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أخبرنا أبو محمد الحسن بن علي، حدّثنا علي بن محمد بن أحمد بن لؤلؤ، حدّثنا محمد بن أحمد بن لؤلؤ حدّثنا محمد بن أحمد بن المؤمّل، و أخبرنا أبو القاسم الشّحّامي، أخبرنا سعيد بن محمد البحيري، أخبرنا أبو عمرو بن حمدان الحيري </w:t>
      </w:r>
      <w:r>
        <w:rPr>
          <w:rStyle w:val="FootnoteAnchor"/>
          <w:rtl w:val="true"/>
        </w:rPr>
        <w:footnoteReference w:id="2047"/>
      </w:r>
      <w:r>
        <w:rPr>
          <w:rFonts w:ascii="Amiri" w:hAnsi="Amiri" w:eastAsia="Amiri" w:cs="Amiri"/>
          <w:color w:val="111111"/>
          <w:sz w:val="28"/>
          <w:sz w:val="28"/>
          <w:szCs w:val="28"/>
          <w:rtl w:val="true"/>
          <w:lang w:bidi="ar-SA"/>
        </w:rPr>
        <w:t xml:space="preserve">،أخبرنا محمد بن أحمد بن أبي بكر الصّيرفي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العلاء بن سالم، حدّثنا أبو الوليد المخزومي، عن عبيد اللّه بن عمر، عن نافع، عن ابن عمر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يا بلال،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تبشرني يا عبد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يجيء بلال على راحلة رحلها من ذهب و ياقوت، معه لواء يتبعه المؤذنون حتى يدخلهم الجنة حتى إنه ليدخل من أذن أربعين يوما يطلب بذلك وجه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عبد اللّه، أخبرنا أبو بكر الخطيب، حدّثنا أبو حازم عمر بن أحمد بن إبراهيم العبدوي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بشر بن أحمد التميمي، حدّثنا موسى بن عبد الرّحمن البشتي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كتابه، حدّثنا أبو محمد الحسن بن علي الحلواني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علينا في منزله من حفظه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يزيد بن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الحسام بن المصكّ‌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أنبأنا أبو القاسم بن السّمرقندي، أخبرنا إسماعيل بن مسعدة</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حمزة بن يوسف، أخبرنا أبو أحمد بن عديّ‌ الحافظ‍‌ </w:t>
      </w:r>
      <w:r>
        <w:rPr>
          <w:rStyle w:val="FootnoteAnchor"/>
          <w:rtl w:val="true"/>
        </w:rPr>
        <w:footnoteReference w:id="2048"/>
      </w:r>
      <w:r>
        <w:rPr>
          <w:rFonts w:ascii="Amiri" w:hAnsi="Amiri" w:eastAsia="Amiri" w:cs="Amiri"/>
          <w:color w:val="111111"/>
          <w:sz w:val="28"/>
          <w:sz w:val="28"/>
          <w:szCs w:val="28"/>
          <w:rtl w:val="true"/>
          <w:lang w:bidi="ar-SA"/>
        </w:rPr>
        <w:t xml:space="preserve">،أخبرنا علي بن </w:t>
      </w:r>
    </w:p>
    <w:p>
      <w:pPr>
        <w:pStyle w:val="BookText"/>
        <w:rPr/>
      </w:pPr>
      <w:r>
        <w:rPr>
          <w:rFonts w:ascii="Amiri" w:hAnsi="Amiri" w:eastAsia="Amiri" w:cs="Amiri"/>
          <w:color w:val="111111"/>
          <w:sz w:val="28"/>
          <w:sz w:val="28"/>
          <w:szCs w:val="28"/>
          <w:rtl w:val="true"/>
          <w:lang w:bidi="ar-SA"/>
        </w:rPr>
        <w:t xml:space="preserve">إبراهيم بن الهيثم، حدّثنا ميمون بن الأصبغ، حدّثنا يزيد بن هارون، أخبرنا حسام بن مصكّ‌ </w:t>
      </w:r>
      <w:r>
        <w:rPr>
          <w:rStyle w:val="FootnoteAnchor"/>
          <w:rtl w:val="true"/>
        </w:rPr>
        <w:footnoteReference w:id="2049"/>
      </w:r>
      <w:r>
        <w:rPr>
          <w:rFonts w:ascii="Amiri" w:hAnsi="Amiri" w:eastAsia="Amiri" w:cs="Amiri"/>
          <w:color w:val="111111"/>
          <w:sz w:val="28"/>
          <w:sz w:val="28"/>
          <w:szCs w:val="28"/>
          <w:rtl w:val="true"/>
          <w:lang w:bidi="ar-SA"/>
        </w:rPr>
        <w:t>عن قتادة عن القاسم بن ربيعة،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المرء بلال، و لا يتبعه إلاّ مؤمن، و هو سيد المؤذنين، و المؤذنون أطول أعناقا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عاليا أبو القاسم إسماعيل بن محمد بن الفضل، أخبرنا محمد بن عمر الطّهراني، نا أبو عبد اللّه بن مندة، حدّثنا أبو بكر محمد بن عمر بن حفص النيسابوري، حدّثنا سهل بن عمّار العتكي، حدّثنا يزيد بن هارون، حدّثنا حسام بن مصكّ‌، عن قتادة، عن القاسم، عن ربيعة،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المرء بلال، سيد المؤذنين يوم القيامة، و المؤذنون أطول الناس أعناقا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سهل بن حسام عن أبيه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الحداد و جماعة في كتبهم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بن ريذة </w:t>
      </w:r>
      <w:r>
        <w:rPr>
          <w:rStyle w:val="FootnoteAnchor"/>
          <w:rtl w:val="true"/>
        </w:rPr>
        <w:footnoteReference w:id="2050"/>
      </w:r>
      <w:r>
        <w:rPr>
          <w:rFonts w:ascii="Amiri" w:hAnsi="Amiri" w:eastAsia="Amiri" w:cs="Amiri"/>
          <w:color w:val="111111"/>
          <w:sz w:val="28"/>
          <w:sz w:val="28"/>
          <w:szCs w:val="28"/>
          <w:rtl w:val="true"/>
          <w:lang w:bidi="ar-SA"/>
        </w:rPr>
        <w:t xml:space="preserve">،أنبأنا سليمان بن أحمد الطّبراني، حدّثنا إبراهيم بن هاشم البغوي، حدّثنا سليمان الشّاذكوني، حدّثنا سهل بن حسام بن مصكّ‌، حدّثني أبي عن قتادة، عن القاسم بن عوف الشيباني </w:t>
      </w:r>
      <w:r>
        <w:rPr>
          <w:rStyle w:val="FootnoteAnchor"/>
          <w:rtl w:val="true"/>
        </w:rPr>
        <w:footnoteReference w:id="2051"/>
      </w:r>
      <w:r>
        <w:rPr>
          <w:rFonts w:ascii="Amiri" w:hAnsi="Amiri" w:eastAsia="Amiri" w:cs="Amiri"/>
          <w:color w:val="111111"/>
          <w:sz w:val="28"/>
          <w:sz w:val="28"/>
          <w:szCs w:val="28"/>
          <w:rtl w:val="true"/>
          <w:lang w:bidi="ar-SA"/>
        </w:rPr>
        <w:t>،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الرجل بلال، و المؤذنون أطول الناس أعناقا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حدّثنا و أبو منصور بن خيرون، أنبأنا أبو بكر الخطيب، حدّثني الحسن بن أبي طالب، حدّثنا عمر بن أحمد الواعظ‍‌، حدّثنا أحمد بن محمد بن سعيد، حدّثني عمر بن عيسى الآجري، حدّثنا موسى بن إبراهيم المروزي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داود بن الزّبرقان، عن محمد بن جحادة،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يحشر المؤذنون يوم القيامة على نوق من نوق الجنّة يقدمهم بلال، رافعي أصواتهم بالأذان ينظر إليهم الجمع،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مؤذنو أمة محمد صلى اللّه عليه و سلم، يخاف الناس و لا يخافون، يحزن الناس و لا يحزنون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2661</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زاهر بن طاهر، أنبأنا أبو بكر أحمد بن الحسين، أخبرنا أبو </w:t>
      </w:r>
    </w:p>
    <w:p>
      <w:pPr>
        <w:pStyle w:val="BookText"/>
        <w:rPr/>
      </w:pPr>
      <w:r>
        <w:rPr>
          <w:rFonts w:ascii="Amiri" w:hAnsi="Amiri" w:eastAsia="Amiri" w:cs="Amiri"/>
          <w:color w:val="111111"/>
          <w:sz w:val="28"/>
          <w:sz w:val="28"/>
          <w:szCs w:val="28"/>
          <w:rtl w:val="true"/>
          <w:lang w:bidi="ar-SA"/>
        </w:rPr>
        <w:t>عبد اللّه الحافظ‍‌ و أبو بكر أحمد بن الحسن القاضي و أبو القاسم بن حبيب المفسر من أصله، و أبو صادق محمد بن أحمد العطار،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محمد بن يعقوب، حدّثنا أبو عتبة، حدّثنا بقية، حدّثنا محمد بن عبد الرّحمن، عن سليمان بن بريدة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 بلال على رسول اللّه صلى اللّه عليه و سلم و هو يتغدى فقال رسول اللّه صلى اللّه عليه و سلم </w:t>
      </w:r>
      <w:r>
        <w:rPr>
          <w:rStyle w:val="FootnoteAnchor"/>
          <w:rtl w:val="true"/>
        </w:rPr>
        <w:footnoteReference w:id="20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نأكل رزقنا، و فضل رزق بلال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أشعرت يا بلال أنّ‌ الصائم تسبّح عظامه و تستغفر له الملائكة ما أكل عنده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و جماعة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بن ريذة </w:t>
      </w:r>
      <w:r>
        <w:rPr>
          <w:rStyle w:val="FootnoteAnchor"/>
          <w:rtl w:val="true"/>
        </w:rPr>
        <w:footnoteReference w:id="2053"/>
      </w:r>
      <w:r>
        <w:rPr>
          <w:rFonts w:ascii="Amiri" w:hAnsi="Amiri" w:eastAsia="Amiri" w:cs="Amiri"/>
          <w:color w:val="111111"/>
          <w:sz w:val="28"/>
          <w:sz w:val="28"/>
          <w:szCs w:val="28"/>
          <w:rtl w:val="true"/>
          <w:lang w:bidi="ar-SA"/>
        </w:rPr>
        <w:t>،حدّثنا سليمان بن أحمد، حدّثنا يحيى بن عبد الباقي المصّيصي، حدّثنا أحمد بن عبد الرّحمن الحرّاني، حدّثنا عثمان بن عبد الرّحمن الطرائفي، حدّثنا أبين بن سفيان المقدسي، عن خليفة بن سلام، عن عطاء بن أبي رباح،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 السّودان فإن ثلاثة منهم من سادات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لقمان الحكيم، و النّجاشي، و بلال المؤذن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الحبش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البركات الأنماطي، أنبأنا أبو الحسين بن الطّيّوري، أخبرنا عبد العزيز بن علي الأزجي، أخبرنا عبد الرّحمن بن عمر بن أحمد بن حمّة الخلاّل، أنبأنا أبو بكر محمد بن أحمد بن يعقوب بن شيبة </w:t>
      </w:r>
      <w:r>
        <w:rPr>
          <w:rStyle w:val="FootnoteAnchor"/>
          <w:rtl w:val="true"/>
        </w:rPr>
        <w:footnoteReference w:id="2054"/>
      </w:r>
      <w:r>
        <w:rPr>
          <w:rFonts w:ascii="Amiri" w:hAnsi="Amiri" w:eastAsia="Amiri" w:cs="Amiri"/>
          <w:color w:val="111111"/>
          <w:sz w:val="28"/>
          <w:sz w:val="28"/>
          <w:szCs w:val="28"/>
          <w:rtl w:val="true"/>
          <w:lang w:bidi="ar-SA"/>
        </w:rPr>
        <w:t xml:space="preserve">،حدّثني جدي، حدّثنا أحمد بن شبّويه، حدّثنا سليمان بن صالح، حدّثني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يزيد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سادة السودان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لقمان الحبشي، و النّجاشي و بلال و مهجع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2664</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الآبنوسي في كتابه، و أخبرني أبو الفضل بن ناصر أخبرنا أبو محمد الجوهري، أخبرنا أبو الحسين بن المظفّر، أنبأنا أبو علي المدائني، أخبرنا أحمد بن عبد اللّه بن عبد الرحيم، أنبأنا أبو صالح، عن معاوية، عن الأوزاعي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السّودان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النجاشي</w:t>
      </w:r>
      <w:r>
        <w:rPr>
          <w:rFonts w:eastAsia="Amiri" w:cs="Amiri" w:ascii="Amiri" w:hAnsi="Amiri"/>
          <w:color w:val="111111"/>
          <w:sz w:val="28"/>
          <w:szCs w:val="28"/>
          <w:rtl w:val="true"/>
          <w:lang w:bidi="ar-SA"/>
        </w:rPr>
        <w:t xml:space="preserve">] </w:t>
      </w:r>
      <w:r>
        <w:rPr>
          <w:rStyle w:val="FootnoteAnchor"/>
          <w:rtl w:val="true"/>
        </w:rPr>
        <w:footnoteReference w:id="2055"/>
      </w:r>
      <w:r>
        <w:rPr>
          <w:rFonts w:ascii="IRNazanin" w:hAnsi="IRNazanin" w:eastAsia="IRNazanin"/>
          <w:color w:val="111111"/>
          <w:sz w:val="28"/>
          <w:sz w:val="28"/>
          <w:szCs w:val="28"/>
          <w:rtl w:val="true"/>
          <w:lang w:bidi="fa-IR"/>
        </w:rPr>
        <w:t>و بلال و مهجع</w:t>
      </w:r>
      <w:r>
        <w:rPr>
          <w:rFonts w:eastAsia="IRNazanin" w:cs="IRNazanin"/>
          <w:color w:val="111111"/>
          <w:sz w:val="28"/>
          <w:szCs w:val="28"/>
          <w:rtl w:val="true"/>
          <w:lang w:bidi="fa-IR"/>
        </w:rPr>
        <w:t>»[</w:t>
      </w:r>
      <w:r>
        <w:rPr>
          <w:rFonts w:eastAsia="IRNazanin" w:cs="IRNazanin"/>
          <w:color w:val="111111"/>
          <w:sz w:val="28"/>
          <w:szCs w:val="28"/>
          <w:lang w:bidi="fa-IR"/>
        </w:rPr>
        <w:t>2665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أخبرنا جدي القاضي أبو الفضل بجير بن علي بن عبد العزيز و خالاي أبو المعالي محمد و أبو المكارم سلطان، أنبأنا يحيى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بن أبي العلاء، أخبرنا أبو علي الحسن بن محمد بن علي المعروف بابن طيب الورّاق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حدّثنا عبد العزيز الكتاني، أنبأنا تمام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محمّد</w:t>
      </w:r>
      <w:r>
        <w:rPr>
          <w:rFonts w:eastAsia="Amiri" w:cs="Amiri" w:ascii="Amiri" w:hAnsi="Amiri"/>
          <w:color w:val="111111"/>
          <w:sz w:val="28"/>
          <w:szCs w:val="28"/>
          <w:rtl w:val="true"/>
          <w:lang w:bidi="ar-SA"/>
        </w:rPr>
        <w:t xml:space="preserve">] </w:t>
      </w:r>
      <w:r>
        <w:rPr>
          <w:rStyle w:val="FootnoteAnchor"/>
          <w:rtl w:val="true"/>
        </w:rPr>
        <w:footnoteReference w:id="2056"/>
      </w:r>
      <w:r>
        <w:rPr>
          <w:rFonts w:ascii="Amiri" w:hAnsi="Amiri" w:eastAsia="Amiri" w:cs="Amiri"/>
          <w:color w:val="111111"/>
          <w:sz w:val="28"/>
          <w:sz w:val="28"/>
          <w:szCs w:val="28"/>
          <w:rtl w:val="true"/>
          <w:lang w:bidi="ar-SA"/>
        </w:rPr>
        <w:t>بن أبي نصر و أبو بكر محمد بن عبد الرّحمن القطان، و أبو نصر بن الجندي، و أبو القاسم عبد الرّحمن بن الحسين بن أبي العقب،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يعقوب بن أبي العقب، حدّثنا أبو زرعة، حدّثنا سليمان بن حرب، حدّثنا حمّاد بن سلمة، عن ثابت بن معاوية بن قرّة، عن عائذ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أبو سفيان ببلال و سلمان و صهيب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أخذت سيوف اللّه من عنق هذا بعد مأخذها، فقال أبو بكر 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تقولون هذا لشيخ قريش و سيدها؟ فذهب أبو بكر إلى رسول اللّه صلى اللّه عليه و سلم فأخبره بذلك، فقال له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بكر لعلك أغضبتهم، لئن كنت أغضبتهم لقد أغضبت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أبو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لعلّكم غضبتم‌؟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اللّه لك يا أبا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عبد اللّه يحيى بن الحسن، عن أبي تمام علي بن محمد، عن أبي عمر بن حيّوية، أخبرنا أبو الطّيّب محمد بن القاسم بن جعفر، حدثا أبو بكر بن أبي خيثمة، حدّثنا عبد الرّحمن بن المبارك، حدّثنا عبد الأعلى بن عبد الأعلى، حدّثنا الجريري، عن أبي الورد القشيري، حدثتني امرأة من بني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امرأة بلال أن النبي صلى اللّه عليه و سلم أتاها فسلّم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ثمّ‌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فلعلك غضبت </w:t>
      </w:r>
      <w:r>
        <w:rPr>
          <w:rStyle w:val="FootnoteAnchor"/>
          <w:rtl w:val="true"/>
        </w:rPr>
        <w:footnoteReference w:id="2057"/>
      </w:r>
      <w:r>
        <w:rPr>
          <w:rFonts w:ascii="Amiri" w:hAnsi="Amiri" w:eastAsia="Amiri" w:cs="Amiri"/>
          <w:color w:val="111111"/>
          <w:sz w:val="28"/>
          <w:sz w:val="28"/>
          <w:szCs w:val="28"/>
          <w:rtl w:val="true"/>
          <w:lang w:bidi="ar-SA"/>
        </w:rPr>
        <w:t xml:space="preserve">على بلال‌؟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يحبني كثيرا،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قال رسول اللّه صلى اللّه عليه و سلم، فقال لها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حدّثك عني بلال، فقد صدق، بلال لا يكذب، لا تغضبي بلالا، فلا يقبل منك عمل ما أغضبت بلالا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2667</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الأنصاري، أنبأنا أبو أحمد الجوهري، أنبأنا أبو عمر بن حيّوية، أنبأنا أحمد بن معروف، حدّثنا الحسين بن الفهم، أنبأنا محمد بن سعد </w:t>
      </w:r>
      <w:r>
        <w:rPr>
          <w:rStyle w:val="FootnoteAnchor"/>
          <w:rtl w:val="true"/>
        </w:rPr>
        <w:footnoteReference w:id="2058"/>
      </w:r>
      <w:r>
        <w:rPr>
          <w:rFonts w:ascii="Amiri" w:hAnsi="Amiri" w:eastAsia="Amiri" w:cs="Amiri"/>
          <w:color w:val="111111"/>
          <w:sz w:val="28"/>
          <w:sz w:val="28"/>
          <w:szCs w:val="28"/>
          <w:rtl w:val="true"/>
          <w:lang w:bidi="ar-SA"/>
        </w:rPr>
        <w:t xml:space="preserve">،أنبأنا محمد بن إسماعيل بن أبي فديك عن هشام بن سعد، عن زيد بن أسلم أن بني أبي البكير </w:t>
      </w:r>
    </w:p>
    <w:p>
      <w:pPr>
        <w:pStyle w:val="BookText"/>
        <w:rPr/>
      </w:pPr>
      <w:r>
        <w:rPr>
          <w:rFonts w:ascii="Amiri" w:hAnsi="Amiri" w:eastAsia="Amiri" w:cs="Amiri"/>
          <w:color w:val="111111"/>
          <w:sz w:val="28"/>
          <w:sz w:val="28"/>
          <w:szCs w:val="28"/>
          <w:rtl w:val="true"/>
          <w:lang w:bidi="ar-SA"/>
        </w:rPr>
        <w:t>جاءوا إلى النبي صلى اللّه عليه و سلم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أختنا فلانا،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أنتم عن بلال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جاءوا مرة أخرى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أنكح أختنا فلانا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أنتم عن بلال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جاءوا مرة </w:t>
      </w:r>
      <w:r>
        <w:rPr>
          <w:rStyle w:val="FootnoteAnchor"/>
          <w:rtl w:val="true"/>
        </w:rPr>
        <w:footnoteReference w:id="2059"/>
      </w:r>
      <w:r>
        <w:rPr>
          <w:rFonts w:ascii="Amiri" w:hAnsi="Amiri" w:eastAsia="Amiri" w:cs="Amiri"/>
          <w:color w:val="111111"/>
          <w:sz w:val="28"/>
          <w:sz w:val="28"/>
          <w:szCs w:val="28"/>
          <w:rtl w:val="true"/>
          <w:lang w:bidi="ar-SA"/>
        </w:rPr>
        <w:t>أخرى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أنكح أختنا فلانا فقال </w:t>
      </w:r>
      <w:r>
        <w:rPr>
          <w:rStyle w:val="FootnoteAnchor"/>
          <w:rtl w:val="true"/>
        </w:rPr>
        <w:footnoteReference w:id="20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أنتم عن رجل من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فأنكحوه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2668</w:t>
      </w:r>
      <w:r>
        <w:rPr>
          <w:rFonts w:eastAsia="Amiri" w:cs="Amiri" w:ascii="Amiri" w:hAnsi="Amiri"/>
          <w:color w:val="111111"/>
          <w:sz w:val="28"/>
          <w:szCs w:val="28"/>
          <w:rtl w:val="true"/>
          <w:lang w:bidi="ar-SA"/>
        </w:rPr>
        <w:t>].</w:t>
      </w:r>
      <w:r>
        <w:rPr>
          <w:rStyle w:val="FootnoteAnchor"/>
          <w:rtl w:val="true"/>
        </w:rPr>
        <w:footnoteReference w:id="2061"/>
      </w:r>
      <w:r>
        <w:rPr>
          <w:rFonts w:ascii="Amiri" w:hAnsi="Amiri" w:eastAsia="Amiri" w:cs="Amiri"/>
          <w:color w:val="111111"/>
          <w:sz w:val="28"/>
          <w:sz w:val="28"/>
          <w:szCs w:val="28"/>
          <w:rtl w:val="true"/>
          <w:lang w:bidi="ar-SA"/>
        </w:rPr>
        <w:t xml:space="preserve">أخبرنا أبو القاسم الشّحّامي، أنبأنا أبو بكر البيهقي، أنبأنا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عبدان، أخبرنا أحمد بن عبيد، حدّثنا أبو شعيب الحرّاني، حدّثني أحمد بن أبي شعيب، حدّثنا موسى بن أعين عن خالد بن يزيد، حدّثنا أبو عبد الملك عن القاسم، عن أبي أمامة قال عيّر أبو ذرّ بلالا بأمّه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السوداء، و أن بلالا أتى رسول اللّه صلى اللّه عليه و سلم فأخبره فغضب، فجاء أبو ذرّ و لم يشعر، فأعرض عنه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أعرضك عني إلاّ شيء بلغك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تعيّر بلالا بأمّه قال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أنزل الكتاب على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شاء اللّه أن يحلف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لأحد على أحد فضل إلاّ بعمل، إن أنتم إلاّ كطفّ‌ الصّاع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الحداد في كتابه، أخبرنا أبو نعيم ح</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أنبأنا أبو الفتح الحداد، أنبأنا أبو الحسين عبد الرّحمن بن محمد بن عبد اللّه الهمذاني،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سليمان بن أحمد الطّبراني، حدّثنا أحمد بن 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زغبة، نا سعيد بن أبي مريم، أنا يحيى بن أيوب، حدّثني عبد اللّه بن سليمان</w:t>
      </w:r>
      <w:r>
        <w:rPr>
          <w:rFonts w:eastAsia="Amiri" w:cs="Amiri" w:ascii="Amiri" w:hAnsi="Amiri"/>
          <w:color w:val="111111"/>
          <w:sz w:val="28"/>
          <w:szCs w:val="28"/>
          <w:rtl w:val="true"/>
          <w:lang w:bidi="ar-SA"/>
        </w:rPr>
        <w:t xml:space="preserve">] </w:t>
      </w:r>
      <w:r>
        <w:rPr>
          <w:rStyle w:val="FootnoteAnchor"/>
          <w:rtl w:val="true"/>
        </w:rPr>
        <w:footnoteReference w:id="2062"/>
      </w:r>
      <w:r>
        <w:rPr>
          <w:rFonts w:ascii="Amiri" w:hAnsi="Amiri" w:eastAsia="Amiri" w:cs="Amiri"/>
          <w:color w:val="111111"/>
          <w:sz w:val="28"/>
          <w:sz w:val="28"/>
          <w:szCs w:val="28"/>
          <w:rtl w:val="true"/>
          <w:lang w:bidi="ar-SA"/>
        </w:rPr>
        <w:t xml:space="preserve">،عن درّاج </w:t>
      </w:r>
      <w:r>
        <w:rPr>
          <w:rStyle w:val="FootnoteAnchor"/>
          <w:rtl w:val="true"/>
        </w:rPr>
        <w:footnoteReference w:id="2063"/>
      </w:r>
      <w:r>
        <w:rPr>
          <w:rFonts w:ascii="Amiri" w:hAnsi="Amiri" w:eastAsia="Amiri" w:cs="Amiri"/>
          <w:color w:val="111111"/>
          <w:sz w:val="28"/>
          <w:sz w:val="28"/>
          <w:szCs w:val="28"/>
          <w:rtl w:val="true"/>
          <w:lang w:bidi="ar-SA"/>
        </w:rPr>
        <w:t xml:space="preserve">أبي </w:t>
      </w:r>
    </w:p>
    <w:p>
      <w:pPr>
        <w:pStyle w:val="BookText"/>
        <w:rPr/>
      </w:pPr>
      <w:r>
        <w:rPr>
          <w:rFonts w:ascii="Amiri" w:hAnsi="Amiri" w:eastAsia="Amiri" w:cs="Amiri"/>
          <w:color w:val="111111"/>
          <w:sz w:val="28"/>
          <w:sz w:val="28"/>
          <w:szCs w:val="28"/>
          <w:rtl w:val="true"/>
          <w:lang w:bidi="ar-SA"/>
        </w:rPr>
        <w:t xml:space="preserve">السّمح، عن أبي الهيثم، عن ابن حجيرة </w:t>
      </w:r>
      <w:r>
        <w:rPr>
          <w:rStyle w:val="FootnoteAnchor"/>
          <w:rtl w:val="true"/>
        </w:rPr>
        <w:footnoteReference w:id="2064"/>
      </w:r>
      <w:r>
        <w:rPr>
          <w:rFonts w:ascii="Amiri" w:hAnsi="Amiri" w:eastAsia="Amiri" w:cs="Amiri"/>
          <w:color w:val="111111"/>
          <w:sz w:val="28"/>
          <w:sz w:val="28"/>
          <w:szCs w:val="28"/>
          <w:rtl w:val="true"/>
          <w:lang w:bidi="ar-SA"/>
        </w:rPr>
        <w:t>،عن أبي هريرة،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بلال كمثل نحلة غدت تأكل من الحلو و المرّ، ثم هو حلو كلّه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الحسن بن أبي بكر بن أبي الرضا، أنبأنا أبو عاصم الفضل بن يحيى الفضيلي، أخبرنا أبو محمد بن أبي شريح، أخبرنا محمد بن عقيل بن الأزهر </w:t>
      </w:r>
      <w:r>
        <w:rPr>
          <w:rStyle w:val="FootnoteAnchor"/>
          <w:rtl w:val="true"/>
        </w:rPr>
        <w:footnoteReference w:id="2065"/>
      </w:r>
      <w:r>
        <w:rPr>
          <w:rFonts w:ascii="Amiri" w:hAnsi="Amiri" w:eastAsia="Amiri" w:cs="Amiri"/>
          <w:color w:val="111111"/>
          <w:sz w:val="28"/>
          <w:sz w:val="28"/>
          <w:szCs w:val="28"/>
          <w:rtl w:val="true"/>
          <w:lang w:bidi="ar-SA"/>
        </w:rPr>
        <w:t xml:space="preserve">بن عقيل البلخي، حدّثنا عبد العزيز بن منيب، حدّثنا محمد بن يزيد بن سنان، حدّثنا أبي </w:t>
      </w:r>
      <w:r>
        <w:rPr>
          <w:rStyle w:val="FootnoteAnchor"/>
          <w:rtl w:val="true"/>
        </w:rPr>
        <w:footnoteReference w:id="2066"/>
      </w:r>
      <w:r>
        <w:rPr>
          <w:rFonts w:ascii="Amiri" w:hAnsi="Amiri" w:eastAsia="Amiri" w:cs="Amiri"/>
          <w:color w:val="111111"/>
          <w:sz w:val="28"/>
          <w:sz w:val="28"/>
          <w:szCs w:val="28"/>
          <w:rtl w:val="true"/>
          <w:lang w:bidi="ar-SA"/>
        </w:rPr>
        <w:t>،حدّثنا عطاء بن أبي رباح، عن بلال، قال لي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بلال الق اللّه فقيرا و لا تلقه غنيا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لي بذلك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رزقت فلا تخبأ، و إذا سئلت فلا تمنع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لي بذلك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ذاك و إلاّ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سعد أحمد بن محمد البغدادي، أخبرنا أبو المظفّر محمود </w:t>
      </w:r>
      <w:r>
        <w:rPr>
          <w:rStyle w:val="FootnoteAnchor"/>
          <w:rtl w:val="true"/>
        </w:rPr>
        <w:footnoteReference w:id="2067"/>
      </w:r>
      <w:r>
        <w:rPr>
          <w:rFonts w:ascii="Amiri" w:hAnsi="Amiri" w:eastAsia="Amiri" w:cs="Amiri"/>
          <w:color w:val="111111"/>
          <w:sz w:val="28"/>
          <w:sz w:val="28"/>
          <w:szCs w:val="28"/>
          <w:rtl w:val="true"/>
          <w:lang w:bidi="ar-SA"/>
        </w:rPr>
        <w:t xml:space="preserve">بن جعفر بن محمد بن أحمد الكوسج، أنبأنا أبو علي الحسن بن علي بن أحمد البغدادي، حدّثنا أبو أسيد أحمد بن محمد بن أسيد المديني، حدّثنا حمزة بن العباس المروزي، حدّثنا علي بن الحسن بن شقيق، أخبرنا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واقد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ليث، عن مجاهد،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لَنٰا لاٰ نَرىٰ‌ رِجٰالاً كُنّٰا نَعُدُّهُمْ‌ مِنَ‌ الْأَشْرٰارِ </w:t>
      </w:r>
      <w:r>
        <w:rPr>
          <w:rStyle w:val="FootnoteAnchor"/>
          <w:rtl w:val="true"/>
        </w:rPr>
        <w:footnoteReference w:id="2068"/>
      </w:r>
      <w:r>
        <w:rPr>
          <w:rFonts w:ascii="Amiri" w:hAnsi="Amiri" w:eastAsia="Amiri" w:cs="Amiri"/>
          <w:color w:val="111111"/>
          <w:sz w:val="28"/>
          <w:sz w:val="28"/>
          <w:szCs w:val="28"/>
          <w:rtl w:val="true"/>
          <w:lang w:bidi="ar-SA"/>
        </w:rPr>
        <w:t>قال أبو جهل و أصحابه في النار مٰا لَنٰا لاٰ نَرىٰ‌ رِجٰالاً كُنّٰا نَعُدُّهُمْ‌ مِنَ‌ الْأَشْرٰارِ خبّابا و بلالا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جرير بن عبد الحميد، عن ليث، فلم يذكر ابن عباس في إسناده</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الأنصاري، أخبرنا أبو محمد الجوهري، أنبأنا أبو عمر بن حيّوية، أخبرنا أحمد بن معروف، حدّثنا الحسين بن الفهم، أخبرنا محمد بن سعد </w:t>
      </w:r>
      <w:r>
        <w:rPr>
          <w:rStyle w:val="FootnoteAnchor"/>
          <w:rtl w:val="true"/>
        </w:rPr>
        <w:footnoteReference w:id="2069"/>
      </w:r>
      <w:r>
        <w:rPr>
          <w:rFonts w:ascii="Amiri" w:hAnsi="Amiri" w:eastAsia="Amiri" w:cs="Amiri"/>
          <w:color w:val="111111"/>
          <w:sz w:val="28"/>
          <w:sz w:val="28"/>
          <w:szCs w:val="28"/>
          <w:rtl w:val="true"/>
          <w:lang w:bidi="ar-SA"/>
        </w:rPr>
        <w:t>،أنبأنا جرير بن عبد الحميد الضّبّي، عن ليث، عن مجاهد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لَنٰا لاٰ نَرىٰ‌ رِجٰالاً كُنّٰا نَعُدُّهُمْ‌ مِنَ‌ الْأَشْرٰارِ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أَتَّخَذْنٰاهُمْ‌ سِخْرِيًّا أَمْ‌ زٰاغَتْ‌ عَنْهُمُ‌ الْأَبْصٰارُ </w:t>
      </w:r>
      <w:r>
        <w:rPr>
          <w:rStyle w:val="FootnoteAnchor"/>
          <w:rtl w:val="true"/>
        </w:rPr>
        <w:footnoteReference w:id="207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أبو جهل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أين بلال، أين فلان، أين فلان، كنا نعدهم في الدنيا من الأشرار</w:t>
      </w:r>
      <w:r>
        <w:rPr>
          <w:rFonts w:eastAsia="Amiri" w:cs="Amiri" w:ascii="Amiri" w:hAnsi="Amiri"/>
          <w:color w:val="111111"/>
          <w:sz w:val="28"/>
          <w:szCs w:val="28"/>
          <w:rtl w:val="true"/>
          <w:lang w:bidi="ar-SA"/>
        </w:rPr>
        <w:t xml:space="preserve">] </w:t>
      </w:r>
      <w:r>
        <w:rPr>
          <w:rStyle w:val="FootnoteAnchor"/>
          <w:rtl w:val="true"/>
        </w:rPr>
        <w:footnoteReference w:id="2071"/>
      </w:r>
      <w:r>
        <w:rPr>
          <w:rFonts w:ascii="Amiri" w:hAnsi="Amiri" w:eastAsia="Amiri" w:cs="Amiri"/>
          <w:color w:val="111111"/>
          <w:sz w:val="28"/>
          <w:sz w:val="28"/>
          <w:szCs w:val="28"/>
          <w:rtl w:val="true"/>
          <w:lang w:bidi="ar-SA"/>
        </w:rPr>
        <w:t xml:space="preserve">فلا نراهم في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هم في مكان لا نراهم فيه أم هم في النار</w:t>
      </w:r>
      <w:r>
        <w:rPr>
          <w:rFonts w:eastAsia="Amiri" w:cs="Amiri" w:ascii="Amiri" w:hAnsi="Amiri"/>
          <w:color w:val="111111"/>
          <w:sz w:val="28"/>
          <w:szCs w:val="28"/>
          <w:rtl w:val="true"/>
          <w:lang w:bidi="ar-SA"/>
        </w:rPr>
        <w:t xml:space="preserve">] </w:t>
      </w:r>
      <w:r>
        <w:rPr>
          <w:rStyle w:val="FootnoteAnchor"/>
          <w:rtl w:val="true"/>
        </w:rPr>
        <w:footnoteReference w:id="2072"/>
      </w:r>
      <w:r>
        <w:rPr>
          <w:rFonts w:ascii="Amiri" w:hAnsi="Amiri" w:eastAsia="Amiri" w:cs="Amiri"/>
          <w:color w:val="111111"/>
          <w:sz w:val="28"/>
          <w:sz w:val="28"/>
          <w:szCs w:val="28"/>
          <w:rtl w:val="true"/>
          <w:lang w:bidi="ar-SA"/>
        </w:rPr>
        <w:t>لا يرى مكانهم‌؟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أخبرنا أبو الحسين بن النّقّور، حدّثنا عيسى بن علي، حدّثنا عبد اللّه بن محمد، 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يعني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المطّلب بن زياد بن زهير القرشي عن ليث، عن مجاهد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لاٰ نَرىٰ‌ رِجٰالاً كُنّٰا نَعُدُّهُمْ‌ مِنَ‌ الْأَشْرٰارِ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أبو جهل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عمار؟ أين بلال‌؟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و أبو المعالي تغلب بن جعفر السّرّاج،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الدائم بن الحسن، أخبرنا عبد الوهاب بن الحسن، أخبرنا عبد اللّه بن عتاب، حدّثنا أحمد بن أبي الحواري، حدّثنا أبو معاوية، حدّثنا هشام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رسول اللّه صلى اللّه عليه و سلم بلالا عام الفتح فأذّن فوق الكعبة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الحسين بن عبد الملك الأديب، أنبأنا إبراهيم بن منصور السّلمي، أنبأنا أبو بكر بن المقرئ، أخبرنا أبو سعيد المفضل بن محمد بن إبراهيم الجندي، حدّثنا أحمد بن محمد بن أبي برة، نا أبو بكر بن خنيس، حدّثنا عبد الجبار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المكي، حدّثنا ابن أبي مليكة،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يوم الفتح رقي بلال فأذن على ظهر الكعبة فقال بعض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w:t>
      </w:r>
      <w:r>
        <w:rPr>
          <w:rStyle w:val="FootnoteAnchor"/>
          <w:rtl w:val="true"/>
        </w:rPr>
        <w:footnoteReference w:id="2073"/>
      </w:r>
      <w:r>
        <w:rPr>
          <w:rFonts w:ascii="Amiri" w:hAnsi="Amiri" w:eastAsia="Amiri" w:cs="Amiri"/>
          <w:color w:val="111111"/>
          <w:sz w:val="28"/>
          <w:sz w:val="28"/>
          <w:szCs w:val="28"/>
          <w:rtl w:val="true"/>
          <w:lang w:bidi="ar-SA"/>
        </w:rPr>
        <w:t>،لهذا العبد الأسود، إنه يؤذن على ظهر الكعبة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سخط‍‌ اللّه بغيره فأنزل اللّه عزّ و جلّ‌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إِنّٰا خَلَقْنٰاكُمْ‌ مِنْ‌ ذَكَرٍ وَ أُنْثىٰ‌ وَ جَعَلْنٰاكُمْ‌ شُعُوباً وَ قَبٰائِلَ‌ لِتَعٰارَفُوا إِنَّ‌ أَكْرَمَكُمْ‌ عِنْدَ اللّٰهِ‌ أَتْقٰاكُمْ‌ إِنَّ‌ اللّٰهَ‌ عَلِيمٌ‌ خَبِيرٌ </w:t>
      </w:r>
      <w:r>
        <w:rPr>
          <w:rStyle w:val="FootnoteAnchor"/>
          <w:rtl w:val="true"/>
        </w:rPr>
        <w:footnoteReference w:id="2074"/>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أنبأنا أبو الحسين بن النّقّور، أنبأنا عيسى بن علي، أنبأنا عبد اللّه بن محمد بن محمد، حدّثنا وهب بن بقية، حدّثنا خالد بن عبد اللّه، عن ليث،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للنبي صلى اللّه عليه و سلم مؤذنان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بلال</w:t>
      </w:r>
      <w:r>
        <w:rPr>
          <w:rFonts w:eastAsia="Amiri" w:cs="Amiri" w:ascii="Amiri" w:hAnsi="Amiri"/>
          <w:color w:val="111111"/>
          <w:sz w:val="28"/>
          <w:szCs w:val="28"/>
          <w:rtl w:val="true"/>
          <w:lang w:bidi="ar-SA"/>
        </w:rPr>
        <w:t xml:space="preserve">] </w:t>
      </w:r>
      <w:r>
        <w:rPr>
          <w:rStyle w:val="FootnoteAnchor"/>
          <w:rtl w:val="true"/>
        </w:rPr>
        <w:footnoteReference w:id="2075"/>
      </w:r>
      <w:r>
        <w:rPr>
          <w:rFonts w:ascii="Amiri" w:hAnsi="Amiri" w:eastAsia="Amiri" w:cs="Amiri"/>
          <w:color w:val="111111"/>
          <w:sz w:val="28"/>
          <w:sz w:val="28"/>
          <w:szCs w:val="28"/>
          <w:rtl w:val="true"/>
          <w:lang w:bidi="ar-SA"/>
        </w:rPr>
        <w:t>و أبو محذورة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علي</w:t>
      </w:r>
      <w:r>
        <w:rPr>
          <w:rFonts w:eastAsia="Amiri" w:cs="Amiri" w:ascii="Amiri" w:hAnsi="Amiri"/>
          <w:color w:val="111111"/>
          <w:sz w:val="28"/>
          <w:szCs w:val="28"/>
          <w:rtl w:val="true"/>
          <w:lang w:bidi="ar-SA"/>
        </w:rPr>
        <w:t xml:space="preserve">] </w:t>
      </w:r>
      <w:r>
        <w:rPr>
          <w:rStyle w:val="FootnoteAnchor"/>
          <w:rtl w:val="true"/>
        </w:rPr>
        <w:footnoteReference w:id="2076"/>
      </w:r>
      <w:r>
        <w:rPr>
          <w:rFonts w:ascii="Amiri" w:hAnsi="Amiri" w:eastAsia="Amiri" w:cs="Amiri"/>
          <w:color w:val="111111"/>
          <w:sz w:val="28"/>
          <w:sz w:val="28"/>
          <w:szCs w:val="28"/>
          <w:rtl w:val="true"/>
          <w:lang w:bidi="ar-SA"/>
        </w:rPr>
        <w:t>بن الحسين، و أبو بكر محمد بن الفضل بن محمد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مسلم محمد بن علي بن محمد النحوي، أخبرنا أبو بكر بن المقرئ، حدّثنا مأمون بن هارون بن طوسي، حدّثنا الحسين بن عيسى البسطامي، حدّثنا محمد بن القاسم، حدّثنا الربيع بن صبح عن الحسن و ابن سيرين،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بلال بليل فأمره رسول اللّه صلى اللّه عليه و سلم أن يعيد الأذان فرقي بلال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ليت بلالا ثكلته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ابتلّ‌ من نضح دم جبينه </w:t>
      </w:r>
      <w:r>
        <w:rPr>
          <w:rStyle w:val="FootnoteAnchor"/>
          <w:rtl w:val="true"/>
        </w:rPr>
        <w:footnoteReference w:id="2077"/>
      </w:r>
    </w:p>
    <w:p>
      <w:pPr>
        <w:pStyle w:val="BookText"/>
        <w:rPr/>
      </w:pPr>
      <w:r>
        <w:rPr>
          <w:rFonts w:ascii="Amiri" w:hAnsi="Amiri" w:eastAsia="Amiri" w:cs="Amiri"/>
          <w:color w:val="111111"/>
          <w:sz w:val="28"/>
          <w:sz w:val="28"/>
          <w:szCs w:val="28"/>
          <w:rtl w:val="true"/>
          <w:lang w:bidi="ar-SA"/>
        </w:rPr>
        <w:t xml:space="preserve">يرددها حتى صعد فلما صعد نادى ألاّ إنّ‌ العبد نام، فلما انشقّ‌ الفجر أعاد </w:t>
      </w:r>
      <w:r>
        <w:rPr>
          <w:rStyle w:val="FootnoteAnchor"/>
          <w:rtl w:val="true"/>
        </w:rPr>
        <w:footnoteReference w:id="2078"/>
      </w:r>
      <w:r>
        <w:rPr>
          <w:rFonts w:ascii="IRNazanin" w:hAnsi="IRNazanin" w:eastAsia="IRNazanin"/>
          <w:color w:val="111111"/>
          <w:sz w:val="28"/>
          <w:sz w:val="28"/>
          <w:szCs w:val="28"/>
          <w:rtl w:val="true"/>
          <w:lang w:bidi="fa-IR"/>
        </w:rPr>
        <w:t>الأذان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أنبأنا أبو بكر بن المقرئ، أنبأنا أبو يعلى، حدّثنا ابن أبي شيبة أبو بكر، حدّثنا حسين بن علي، عن شيخ يقال له الحفص،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بلال في حياة رسول اللّه صلى اللّه عليه و سلم، ثم أذّن لأبي بكر حياته </w:t>
      </w:r>
      <w:r>
        <w:rPr>
          <w:rStyle w:val="FootnoteAnchor"/>
          <w:rtl w:val="true"/>
        </w:rPr>
        <w:footnoteReference w:id="2079"/>
      </w:r>
      <w:r>
        <w:rPr>
          <w:rFonts w:ascii="Amiri" w:hAnsi="Amiri" w:eastAsia="Amiri" w:cs="Amiri"/>
          <w:color w:val="111111"/>
          <w:sz w:val="28"/>
          <w:sz w:val="28"/>
          <w:szCs w:val="28"/>
          <w:rtl w:val="true"/>
          <w:lang w:bidi="ar-SA"/>
        </w:rPr>
        <w:t>،ثم لم يؤذن زمن عمر،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أن تؤذن‌؟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أذّنت لرسول اللّه صلى اللّه عليه و سلم حتى قبض، و أذّنت لأبي بكر حتى قبض لأنه كان وليّ‌ نعمتي، و قد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بلال ليس شيء أفضل من عملك إلاّ الجهاد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مجاهدا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2673</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سهل بن سعدوية، أنبأنا أبو الفضل الرّازي، أخبرنا أبو جعفر بن عبد اللّه، حدّثنا محمد بن هارون، حدّثنا سفيان بن وكيع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علي الجعفي، عن شيخ يقال له الحفص،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بلال حياة رسول اللّه صلى اللّه عليه و سلم، ثم أذن لأبي بكر حياته، و لم يؤذن في زمن عمر،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أن تؤذن‌؟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أذّنت لرسول اللّه صلى اللّه عليه و سلم حتى قبض، و أذنت لأبي بكر حتى قبض و كان وليّ‌ نعمتي، و قد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شيء أفضل من عملك إلاّ الجهاد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فجاهد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عمر بن سعد القرظ‍‌ بن عائذ، مؤذن النبي صلى اللّه عليه و سلم في مسجد قباء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الحسين بن عبد اللّه، أخبرنا محمد بن عبد الرّحمن بن العباس، حدّثنا إبراهيم بن حمّاد بن إسحاق، حدّثنا أبي حمّاد، حدّثنا الزبير بن أبي بكر، حدّثني ذؤيب بن عمامة، عن عبد الرّحمن بن سعد، عن عمر و عامر ابني حفص، و محمد بن عمّار عن آبائهم عن أجدادهم عن سعد القرظ‍‌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النبي صلى اللّه عليه و سلم فرأيت الزّنج يتراطنون </w:t>
      </w:r>
      <w:r>
        <w:rPr>
          <w:rStyle w:val="FootnoteAnchor"/>
          <w:rtl w:val="true"/>
        </w:rPr>
        <w:footnoteReference w:id="2080"/>
      </w:r>
      <w:r>
        <w:rPr>
          <w:rFonts w:ascii="Amiri" w:hAnsi="Amiri" w:eastAsia="Amiri" w:cs="Amiri"/>
          <w:color w:val="111111"/>
          <w:sz w:val="28"/>
          <w:sz w:val="28"/>
          <w:szCs w:val="28"/>
          <w:rtl w:val="true"/>
          <w:lang w:bidi="ar-SA"/>
        </w:rPr>
        <w:t>حين رأوه ليس معه أحد، و لم يدر به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فارتقيت على نخلة، فأذّنت فقال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سعد من أمرك بهذا؟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يا رسول اللّه بأبي أنت و أمي إنّي رأيت الزنج يتراطنون و لم يكن معك أحد فخفتهم عليك، فأردت أن يعلم </w:t>
      </w:r>
      <w:r>
        <w:rPr>
          <w:rStyle w:val="FootnoteAnchor"/>
          <w:rtl w:val="true"/>
        </w:rPr>
        <w:footnoteReference w:id="2081"/>
      </w:r>
      <w:r>
        <w:rPr>
          <w:rFonts w:ascii="Amiri" w:hAnsi="Amiri" w:eastAsia="Amiri" w:cs="Amiri"/>
          <w:color w:val="111111"/>
          <w:sz w:val="28"/>
          <w:sz w:val="28"/>
          <w:szCs w:val="28"/>
          <w:rtl w:val="true"/>
          <w:lang w:bidi="ar-SA"/>
        </w:rPr>
        <w:t>أنّك قد جئت حتى يجتمع الناس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أصبت، إذا لم يكن معي بلال فأذّن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النجاشي قد أهدى له عنزتين </w:t>
      </w:r>
      <w:r>
        <w:rPr>
          <w:rStyle w:val="FootnoteAnchor"/>
          <w:rtl w:val="true"/>
        </w:rPr>
        <w:footnoteReference w:id="2082"/>
      </w:r>
      <w:r>
        <w:rPr>
          <w:rFonts w:ascii="Amiri" w:hAnsi="Amiri" w:eastAsia="Amiri" w:cs="Amiri"/>
          <w:color w:val="111111"/>
          <w:sz w:val="28"/>
          <w:sz w:val="28"/>
          <w:szCs w:val="28"/>
          <w:rtl w:val="true"/>
          <w:lang w:bidi="ar-SA"/>
        </w:rPr>
        <w:t>فأعطى بلالا واحدة، فكان يمشي بها بين يدي رسول اللّه صلى اللّه عليه و سلم حتى توفي،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بلال إلى أبي بكر الصّدّيق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أفضل أعمالكم الجهاد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أردت الجهاد، فقال له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بحقّي إلاّ ما صبرت، انما هو اليوم أو غد حتى أموت؛ فأقام بلال معه يمشي بالعنزة بين يديه حتى توفي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إلى عمر فقال له كما قال لأبي بكر، فسأله عمر بما سأله أبو بكر، فأبى،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يؤذن‌؟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القرظ‍‌ فإنه قد كان أذّن بين يدي رسول اللّه صلى اللّه عليه و سلم فأعطاه العنزة فمشى بين يديّ‌ عمر حتى 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Style w:val="FootnoteAnchor"/>
          <w:rtl w:val="true"/>
        </w:rPr>
        <w:footnoteReference w:id="2083"/>
      </w:r>
      <w:r>
        <w:rPr>
          <w:rFonts w:ascii="Amiri" w:hAnsi="Amiri" w:eastAsia="Amiri" w:cs="Amiri"/>
          <w:color w:val="111111"/>
          <w:sz w:val="28"/>
          <w:sz w:val="28"/>
          <w:szCs w:val="28"/>
          <w:rtl w:val="true"/>
          <w:lang w:bidi="ar-SA"/>
        </w:rPr>
        <w:t>بين يديّ‌ عثمان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2675</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الأنصاري، أخبرنا الحسن بن علي، أنبأنا محمد بن العباس، أنبأنا أحمد بن معروف، حدّثنا الحسين بن محمد، أخبرنا محمد بن سعد </w:t>
      </w:r>
      <w:r>
        <w:rPr>
          <w:rStyle w:val="FootnoteAnchor"/>
          <w:rtl w:val="true"/>
        </w:rPr>
        <w:footnoteReference w:id="2084"/>
      </w:r>
      <w:r>
        <w:rPr>
          <w:rFonts w:ascii="Amiri" w:hAnsi="Amiri" w:eastAsia="Amiri" w:cs="Amiri"/>
          <w:color w:val="111111"/>
          <w:sz w:val="28"/>
          <w:sz w:val="28"/>
          <w:szCs w:val="28"/>
          <w:rtl w:val="true"/>
          <w:lang w:bidi="ar-SA"/>
        </w:rPr>
        <w:t>،حدّثنا إسماعيل بن عبد اللّه بن أبي أويس المديني، حدّثني عبد الرّحمن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عمار بن </w:t>
      </w:r>
    </w:p>
    <w:p>
      <w:pPr>
        <w:pStyle w:val="BookText"/>
        <w:rPr/>
      </w:pPr>
      <w:r>
        <w:rPr>
          <w:rFonts w:ascii="Amiri" w:hAnsi="Amiri" w:eastAsia="Amiri" w:cs="Amiri"/>
          <w:color w:val="111111"/>
          <w:sz w:val="28"/>
          <w:sz w:val="28"/>
          <w:szCs w:val="28"/>
          <w:rtl w:val="true"/>
          <w:lang w:bidi="ar-SA"/>
        </w:rPr>
        <w:t>سعد بن عمار بن سعد المؤذن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محمد بن عمار بن سعد، و عمار بن حفص بن عمر بن سعد، و عمر بن حفص بن عمر بن سعد</w:t>
      </w:r>
      <w:r>
        <w:rPr>
          <w:rFonts w:eastAsia="Amiri" w:cs="Amiri" w:ascii="Amiri" w:hAnsi="Amiri"/>
          <w:color w:val="111111"/>
          <w:sz w:val="28"/>
          <w:szCs w:val="28"/>
          <w:rtl w:val="true"/>
          <w:lang w:bidi="ar-SA"/>
        </w:rPr>
        <w:t xml:space="preserve">] </w:t>
      </w:r>
      <w:r>
        <w:rPr>
          <w:rStyle w:val="FootnoteAnchor"/>
          <w:rtl w:val="true"/>
        </w:rPr>
        <w:footnoteReference w:id="2085"/>
      </w:r>
      <w:r>
        <w:rPr>
          <w:rFonts w:ascii="Amiri" w:hAnsi="Amiri" w:eastAsia="Amiri" w:cs="Amiri"/>
          <w:color w:val="111111"/>
          <w:sz w:val="28"/>
          <w:sz w:val="28"/>
          <w:szCs w:val="28"/>
          <w:rtl w:val="true"/>
          <w:lang w:bidi="ar-SA"/>
        </w:rPr>
        <w:t>عن آبائهم عن أجدادهم أنهم أخبروهم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النّجاشي الحبشي بعث إلى رسول اللّه صلى اللّه عليه و سلم بثلاث عنزات، فأمسك النبي صلى اللّه عليه و سلم واحدة لنفسه، و أعطى عليّ‌ بن أبي طالب واحدة و أعطى عمر بن الخطاب واحدة، فكان بلال يمشي بتلك العنزة التي أمسكها رسول اللّه صلى اللّه عليه و سلم لنفسه بين يديّ‌ رسول اللّه صلى اللّه عليه و سلم في العيدين يوم الفطر و الأضحى حتى يأتي المصلّى فيركزها بين يديه فيصلّي إليها، ثم كان يمشي بها بين يدي أبي بكر بعد رسول اللّه صلى اللّه عليه و سلم، كذلك، ثم كان سعد القرظ‍‌ يمشي بها بين يدي عمر بن الخطاب و عثمان بن عفان في العيدين فيركزها بين أيديهما و يصلّيان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الرّحمن بن سعد و هي هذه العنزة التي يمشى بها بين يدي الولاة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قالوا </w:t>
      </w:r>
      <w:r>
        <w:rPr>
          <w:rStyle w:val="FootnoteAnchor"/>
          <w:rtl w:val="true"/>
        </w:rPr>
        <w:footnoteReference w:id="20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توفي رسول اللّه صلى اللّه عليه و سلم جاء بلال إلى أبي بكر الصّدّيق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خليفة رسول اللّه صلى اللّه عليه و سلم إني سمعت رسول اللّه صلى اللّه عليه و سلم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عمل المؤمن الجهاد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تشاء يا بلال‌؟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أرابط‍‌ في سبيل اللّه حتى أموت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يا بلال و حرمتي و حقّي فقد كبرت و ضعفت و اقترب أجلي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بلال مع أبي بكر، حتى توفي أبو بكر، فلما توفي أبو بكر جاء بلال إلى عمر بن الخطاب فقال له كما قال لأبي بكر، فردّ عليه عمر كما ردّ عليه أبو بكر، فأبى بلال عليه فقال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فإلى من ترى أن أجعل النداء؟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سعد، فإنه قد أذّن لرسول اللّه صلى اللّه عليه و سلم فدعا عمر سعدا فجعل الأذان إليه و إلى عقبه من بعده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سعد هذا كله في الحديث بإسناد إسماعيل بن أبي أويس</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أنبأنا محمد بن سعد </w:t>
      </w:r>
      <w:r>
        <w:rPr>
          <w:rStyle w:val="FootnoteAnchor"/>
          <w:rtl w:val="true"/>
        </w:rPr>
        <w:footnoteReference w:id="2087"/>
      </w:r>
      <w:r>
        <w:rPr>
          <w:rFonts w:ascii="Amiri" w:hAnsi="Amiri" w:eastAsia="Amiri" w:cs="Amiri"/>
          <w:color w:val="111111"/>
          <w:sz w:val="28"/>
          <w:sz w:val="28"/>
          <w:szCs w:val="28"/>
          <w:rtl w:val="true"/>
          <w:lang w:bidi="ar-SA"/>
        </w:rPr>
        <w:t>أنبأنا روح بن عبادة و عفّان بن مسلم، و سليمان بن حرب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سلمة عن علي بن زيد عن سعيد بن المسيّب أن أبا بكر لما قعد على المنبر يوم الجمعة قال له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أعتقتني للّه أو لنفسك‌؟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لي حتى أغزو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له، فذهب إلى الشام، فمات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أخبرنا محمد بن سعد </w:t>
      </w:r>
      <w:r>
        <w:rPr>
          <w:rStyle w:val="FootnoteAnchor"/>
          <w:rtl w:val="true"/>
        </w:rPr>
        <w:footnoteReference w:id="2088"/>
      </w:r>
      <w:r>
        <w:rPr>
          <w:rFonts w:ascii="IRNazanin" w:hAnsi="IRNazanin" w:eastAsia="IRNazanin"/>
          <w:color w:val="111111"/>
          <w:sz w:val="28"/>
          <w:sz w:val="28"/>
          <w:szCs w:val="28"/>
          <w:rtl w:val="true"/>
          <w:lang w:bidi="fa-IR"/>
        </w:rPr>
        <w:t xml:space="preserve">،أخبرنا محمد بن عمر، عن موسى بن </w:t>
      </w:r>
      <w:r>
        <w:rPr>
          <w:rStyle w:val="FootnoteAnchor"/>
          <w:rtl w:val="true"/>
        </w:rPr>
        <w:footnoteReference w:id="2089"/>
      </w:r>
      <w:r>
        <w:rPr>
          <w:rFonts w:ascii="Amiri" w:hAnsi="Amiri" w:eastAsia="Amiri" w:cs="Amiri"/>
          <w:color w:val="111111"/>
          <w:sz w:val="28"/>
          <w:sz w:val="28"/>
          <w:szCs w:val="28"/>
          <w:rtl w:val="true"/>
          <w:lang w:bidi="ar-SA"/>
        </w:rPr>
        <w:t>محمد بن إبراهيم بن الحارث التيمي،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توفي رسول اللّه صلى اللّه عليه و سلم أذّن بلال و رسول اللّه صلى اللّه عليه و سلم لم يقبر، فكان إذا قال أشهد أن محمدا رسول اللّه انتحب الناس في المسجد،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دفن رسول اللّه صلى اللّه عليه و سلم قال له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إنما أعتقتني لأن أكون معك فسبيل ذلك، و إن كنت أعتقتني للّه، فخلّني، و من </w:t>
      </w:r>
      <w:r>
        <w:rPr>
          <w:rStyle w:val="FootnoteAnchor"/>
          <w:rtl w:val="true"/>
        </w:rPr>
        <w:footnoteReference w:id="2090"/>
      </w:r>
      <w:r>
        <w:rPr>
          <w:rFonts w:ascii="Amiri" w:hAnsi="Amiri" w:eastAsia="Amiri" w:cs="Amiri"/>
          <w:color w:val="111111"/>
          <w:sz w:val="28"/>
          <w:sz w:val="28"/>
          <w:szCs w:val="28"/>
          <w:rtl w:val="true"/>
          <w:lang w:bidi="ar-SA"/>
        </w:rPr>
        <w:t>أعتقتني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أعتقتك إلاّ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لا أؤذّن لأحد بعد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حتى خرجت بعوث الشام، فسار معهم حتى انتهى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أخبرنا أبو الحسين بن الآبنوسي، حدّثنا أبو إسحاق إبراهيم بن محمد بن الفتح الجلّي </w:t>
      </w:r>
      <w:r>
        <w:rPr>
          <w:rStyle w:val="FootnoteAnchor"/>
          <w:rtl w:val="true"/>
        </w:rPr>
        <w:footnoteReference w:id="2091"/>
      </w:r>
      <w:r>
        <w:rPr>
          <w:rFonts w:ascii="Amiri" w:hAnsi="Amiri" w:eastAsia="Amiri" w:cs="Amiri"/>
          <w:color w:val="111111"/>
          <w:sz w:val="28"/>
          <w:sz w:val="28"/>
          <w:szCs w:val="28"/>
          <w:rtl w:val="true"/>
          <w:lang w:bidi="ar-SA"/>
        </w:rPr>
        <w:t xml:space="preserve">،حدّثنا أبو يوسف محمد بن سفيان بن موسى الصفار، حدّثنا سعيد بن 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المبارك، عن معمر، حدّثني عطاء الخراساني،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خلافة أبي بكر تجهز بلال للخروج إلى الشام،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أراك يا بلال تدعنا على هذه الحال، لو أقمت معنا فأعنتنا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إنّما أعتقتني للّه عزّ و جلّ‌ فدعني أذهب إلى اللّه، و إن كنت إنّما أعتقتني لنفسك فاحتبسني عندك، فأذن له، فخرج إلى الشام فمات بها </w:t>
      </w:r>
      <w:r>
        <w:rPr>
          <w:rStyle w:val="FootnoteAnchor"/>
          <w:rtl w:val="true"/>
        </w:rPr>
        <w:footnoteReference w:id="2092"/>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الشّحّامي، أخبرنا أبو بكر البيهقي، أخبرنا أبو عبد اللّه الحافظ‍‌، أخبرنا أبو يحيى أحمد بن محمد بن إبراهيم، حدّثنا أبو عبد اللّه الحافظ‍‌ محمد بن نصر، حدّثنا أبو الوليد أحمد بن عبد الرّحمن القرشي، حدّثنا الوليد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مالك بن أنس عن السّنّة في الأذان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أنتم في الأذان‌؟ و عن من أخذتم الأذان‌؟ 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سعيد بن عبد العزيز و ابن جابر و غيرهما أن بلالا لم يؤذن لأحد بعد رسول اللّه صلى اللّه عليه و سلم و أراد الجهاد، فأراد أبو بكر منعه و حبسه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أعتقتني للّه تعالى فلا تحبسني عن الجهاد، و إن كنت أعتقتني لنفسك أقمت فخلّى سبيله، فكان بالشام حتى قدم عليهم عمر بن الخطاب الجابية، فسأل المسلمون عن عمر بن </w:t>
      </w:r>
    </w:p>
    <w:p>
      <w:pPr>
        <w:pStyle w:val="BookText"/>
        <w:rPr/>
      </w:pPr>
      <w:r>
        <w:rPr>
          <w:rFonts w:ascii="Amiri" w:hAnsi="Amiri" w:eastAsia="Amiri" w:cs="Amiri"/>
          <w:color w:val="111111"/>
          <w:sz w:val="28"/>
          <w:sz w:val="28"/>
          <w:szCs w:val="28"/>
          <w:rtl w:val="true"/>
          <w:lang w:bidi="ar-SA"/>
        </w:rPr>
        <w:t xml:space="preserve">الخطاب أن يسأل لهم بلالا يؤذن لهم، فسأله فأذّن لهم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ير </w:t>
      </w:r>
      <w:r>
        <w:rPr>
          <w:rStyle w:val="FootnoteAnchor"/>
          <w:rtl w:val="true"/>
        </w:rPr>
        <w:footnoteReference w:id="2093"/>
      </w:r>
      <w:r>
        <w:rPr>
          <w:rFonts w:ascii="Amiri" w:hAnsi="Amiri" w:eastAsia="Amiri" w:cs="Amiri"/>
          <w:color w:val="111111"/>
          <w:sz w:val="28"/>
          <w:sz w:val="28"/>
          <w:szCs w:val="28"/>
          <w:rtl w:val="true"/>
          <w:lang w:bidi="ar-SA"/>
        </w:rPr>
        <w:t>يوما أكثر باكيا منهم يومئذ حين سمعوا صوته ذكرا منهم لرسول اللّه صلى اللّه عليه و سلم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نرى أن أذان أهل الشام عن أذانه يومئذ و ذكر باقيه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محمد الخطيب، أخبرنا محمد بن الحسن النّهاوندي، حدّثنا أحمد بن الحسين، أخبرنا عبد اللّه بن محمد القاضي، حدّثنا محمد بن إسماعيل البخاري، حدّثنا يحيى بن بشر، حدّثنا فرات، حدّثنا هاشم بن سعد، عن زيد بن أسلم،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قدمنا الشام مع عمر فأذّن بلال </w:t>
      </w:r>
      <w:r>
        <w:rPr>
          <w:rStyle w:val="FootnoteAnchor"/>
          <w:rtl w:val="true"/>
        </w:rPr>
        <w:footnoteReference w:id="2094"/>
      </w:r>
      <w:r>
        <w:rPr>
          <w:rFonts w:ascii="Amiri" w:hAnsi="Amiri" w:eastAsia="Amiri" w:cs="Amiri"/>
          <w:color w:val="111111"/>
          <w:sz w:val="28"/>
          <w:sz w:val="28"/>
          <w:szCs w:val="28"/>
          <w:rtl w:val="true"/>
          <w:lang w:bidi="ar-SA"/>
        </w:rPr>
        <w:t>فذكر الناس النبي صلى اللّه عليه و سلم فلم أر يوما أكثر باكيا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المسلّم الفقيه و أبو المعالي حسين بن حمزة السّليمان، قالا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2095"/>
      </w:r>
      <w:r>
        <w:rPr>
          <w:rFonts w:ascii="Amiri" w:hAnsi="Amiri" w:eastAsia="Amiri" w:cs="Amiri"/>
          <w:color w:val="111111"/>
          <w:sz w:val="28"/>
          <w:sz w:val="28"/>
          <w:szCs w:val="28"/>
          <w:rtl w:val="true"/>
          <w:lang w:bidi="ar-SA"/>
        </w:rPr>
        <w:t>بن أبي الحديد، أخبرنا جدي أبو بكر الخرائطي، حدّثنا إبراهيم بن الجنيد، حدّثنا علي بن الجعد، عن عبد العزيز الماجشون، عن محمد بن المنكدر،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سيدنا، و أعتق سيدنا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و أبو المعالي تغلب بن جعفر،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الحسين بن محمد الحنّائي </w:t>
      </w:r>
      <w:r>
        <w:rPr>
          <w:rStyle w:val="FootnoteAnchor"/>
          <w:rtl w:val="true"/>
        </w:rPr>
        <w:footnoteReference w:id="2096"/>
      </w:r>
      <w:r>
        <w:rPr>
          <w:rFonts w:ascii="Amiri" w:hAnsi="Amiri" w:eastAsia="Amiri" w:cs="Amiri"/>
          <w:color w:val="111111"/>
          <w:sz w:val="28"/>
          <w:sz w:val="28"/>
          <w:szCs w:val="28"/>
          <w:rtl w:val="true"/>
          <w:lang w:bidi="ar-SA"/>
        </w:rPr>
        <w:t>،أخبرنا عبد اللّه بن هلال، أخبرنا يعقوب بن أحمد بن عبد الرّحمن، حدّثنا الفضل بن يعقوب، حدّثنا الهيثم بن جميل، حدّثنا عبد العزيز بن أبي سلمة الماجشون، عن محمد بن المنكدر،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بن الخطاب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سيدنا و أعتق سيدنا يعني بلالا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أخبرنا أبو بكر المغربي، أخبرنا أبو بكر الجوزقي، أخبرنا أبو العباس الدّغولي، حدّثنا علي بن الحسن الهلالي، حدّثنا حجاج بن المنهال ح</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المعالي محمد بن إسماعيل الفارسي، أخبرنا أبو بكر أحمد بن الحسين الحافظ‍‌، أنبأنا أبو الحسن علي بن أحمد بن عبدان، أخبرنا أحمد بن عبدان، </w:t>
      </w:r>
    </w:p>
    <w:p>
      <w:pPr>
        <w:pStyle w:val="BookText"/>
        <w:rPr/>
      </w:pPr>
      <w:r>
        <w:rPr>
          <w:rFonts w:ascii="Amiri" w:hAnsi="Amiri" w:eastAsia="Amiri" w:cs="Amiri"/>
          <w:color w:val="111111"/>
          <w:sz w:val="28"/>
          <w:sz w:val="28"/>
          <w:szCs w:val="28"/>
          <w:rtl w:val="true"/>
          <w:lang w:bidi="ar-SA"/>
        </w:rPr>
        <w:t xml:space="preserve">أخبرنا أحمد بن عبيد الصفار، حدّثنا هشام بن علي، حدّثنا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رجاء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ثنا عبد العزيز الماجشون عن محمّد بن المنكدر عن جابر بن عبد اللّه</w:t>
      </w:r>
      <w:r>
        <w:rPr>
          <w:rFonts w:eastAsia="Amiri" w:cs="Amiri" w:ascii="Amiri" w:hAnsi="Amiri"/>
          <w:color w:val="111111"/>
          <w:sz w:val="28"/>
          <w:szCs w:val="28"/>
          <w:rtl w:val="true"/>
          <w:lang w:bidi="ar-SA"/>
        </w:rPr>
        <w:t xml:space="preserve">] </w:t>
      </w:r>
      <w:r>
        <w:rPr>
          <w:rStyle w:val="FootnoteAnchor"/>
          <w:rtl w:val="true"/>
        </w:rPr>
        <w:footnoteReference w:id="209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بن الخطاب أبو بكر سيدنا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أعتق سيّدنا</w:t>
      </w:r>
      <w:r>
        <w:rPr>
          <w:rFonts w:eastAsia="Amiri" w:cs="Amiri" w:ascii="Amiri" w:hAnsi="Amiri"/>
          <w:color w:val="111111"/>
          <w:sz w:val="28"/>
          <w:szCs w:val="28"/>
          <w:rtl w:val="true"/>
          <w:lang w:bidi="ar-SA"/>
        </w:rPr>
        <w:t xml:space="preserve">] </w:t>
      </w:r>
      <w:r>
        <w:rPr>
          <w:rStyle w:val="FootnoteAnchor"/>
          <w:rtl w:val="true"/>
        </w:rPr>
        <w:footnoteReference w:id="2098"/>
      </w:r>
      <w:r>
        <w:rPr>
          <w:rFonts w:ascii="Amiri" w:hAnsi="Amiri" w:eastAsia="Amiri" w:cs="Amiri"/>
          <w:color w:val="111111"/>
          <w:sz w:val="28"/>
          <w:sz w:val="28"/>
          <w:szCs w:val="28"/>
          <w:rtl w:val="true"/>
          <w:lang w:bidi="ar-SA"/>
        </w:rPr>
        <w:t>يعني بلالا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بن السّمرقندي، أخبرنا أبو علي بن المسلمة، أخبرنا أبو الحسن الحمّامي، أخبرنا أبو علي بن الصّوّاف، حدّثنا الحسن بن علي، حدّثنا إسماعيل بن عيسى، حدّثنا أبو حذيفة القرشي، عن إبراهيم بن </w:t>
      </w:r>
      <w:r>
        <w:rPr>
          <w:rStyle w:val="FootnoteAnchor"/>
          <w:rtl w:val="true"/>
        </w:rPr>
        <w:footnoteReference w:id="2099"/>
      </w:r>
      <w:r>
        <w:rPr>
          <w:rFonts w:ascii="Amiri" w:hAnsi="Amiri" w:eastAsia="Amiri" w:cs="Amiri"/>
          <w:color w:val="111111"/>
          <w:sz w:val="28"/>
          <w:sz w:val="28"/>
          <w:szCs w:val="28"/>
          <w:rtl w:val="true"/>
          <w:lang w:bidi="ar-SA"/>
        </w:rPr>
        <w:t>طهمان، عن عبد العزيز بن عبد اللّه بن أبي سلمة، عن محمد بن المنكدر، عن جابر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سيدنا و أعتق سيدنا يعني بلالا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الأعز قراتكين بن الأسعد، أخبرنا الحسن بن علي الجوهري، أخبرنا أبو حفص بن شاهين، أخبرنا أحمد بن </w:t>
      </w:r>
      <w:r>
        <w:rPr>
          <w:rStyle w:val="FootnoteAnchor"/>
          <w:rtl w:val="true"/>
        </w:rPr>
        <w:footnoteReference w:id="2100"/>
      </w:r>
      <w:r>
        <w:rPr>
          <w:rFonts w:ascii="Amiri" w:hAnsi="Amiri" w:eastAsia="Amiri" w:cs="Amiri"/>
          <w:color w:val="111111"/>
          <w:sz w:val="28"/>
          <w:sz w:val="28"/>
          <w:szCs w:val="28"/>
          <w:rtl w:val="true"/>
          <w:lang w:bidi="ar-SA"/>
        </w:rPr>
        <w:t>محمد بن إسماعيل الآدمي، حدّثنا الفضل بن سهل الأعرج، حدّثنا زيد بن الحباب، أخبرني عبد العزيز بن عبد اللّه بن أبي سلمة، أخبرنا محمد بن المنكدر،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سيدنا و أعتق سيدنا بلالا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حفص، حدّثنا عبد اللّه بن سليمان، حدّثنا إسماعيل بن أسد، نا شبابة، حدّثنا أيوب بن سيار، عن محمد بن المنكدر،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سيدنا و أعتق سيدنا بلالا</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بن البنّا، أخبرنا القاضي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محمّد بن أحمد بن حامد بن عبيد البخاري ببغداد، نا أبو سهل أحمد بن محمّد بن أحمد المكي، نا أبو عبد اللّه محمّد بن موسى بن علي بن عيسى الرازي، أنا أبو محمّد، أنا</w:t>
      </w:r>
      <w:r>
        <w:rPr>
          <w:rFonts w:eastAsia="Amiri" w:cs="Amiri" w:ascii="Amiri" w:hAnsi="Amiri"/>
          <w:color w:val="111111"/>
          <w:sz w:val="28"/>
          <w:szCs w:val="28"/>
          <w:rtl w:val="true"/>
          <w:lang w:bidi="ar-SA"/>
        </w:rPr>
        <w:t xml:space="preserve">] </w:t>
      </w:r>
      <w:r>
        <w:rPr>
          <w:rStyle w:val="FootnoteAnchor"/>
          <w:rtl w:val="true"/>
        </w:rPr>
        <w:footnoteReference w:id="2101"/>
      </w:r>
      <w:r>
        <w:rPr>
          <w:rFonts w:ascii="Amiri" w:hAnsi="Amiri" w:eastAsia="Amiri" w:cs="Amiri"/>
          <w:color w:val="111111"/>
          <w:sz w:val="28"/>
          <w:sz w:val="28"/>
          <w:szCs w:val="28"/>
          <w:rtl w:val="true"/>
          <w:lang w:bidi="ar-SA"/>
        </w:rPr>
        <w:t xml:space="preserve">جعفر بن محمد بن برهان، حدّثنا أبو يوسف، حدّثنا قتيبة بن سعيد، حدّثنا الليث بن </w:t>
      </w:r>
      <w:r>
        <w:rPr>
          <w:rStyle w:val="FootnoteAnchor"/>
          <w:rtl w:val="true"/>
        </w:rPr>
        <w:footnoteReference w:id="2102"/>
      </w:r>
      <w:r>
        <w:rPr>
          <w:rFonts w:ascii="Amiri" w:hAnsi="Amiri" w:eastAsia="Amiri" w:cs="Amiri"/>
          <w:color w:val="111111"/>
          <w:sz w:val="28"/>
          <w:sz w:val="28"/>
          <w:szCs w:val="28"/>
          <w:rtl w:val="true"/>
          <w:lang w:bidi="ar-SA"/>
        </w:rPr>
        <w:t>سعد، عن يحيى بن سعيد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عمر بن الخطاب ذات يوم أبا بكر فجعل يصف مناقبه ثم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هذا سيدنا بلال حسنة من حسنات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نعيم الحافظ‍‌، حدّثنا أبو حامد بن جبلة </w:t>
      </w:r>
      <w:r>
        <w:rPr>
          <w:rStyle w:val="FootnoteAnchor"/>
          <w:rtl w:val="true"/>
        </w:rPr>
        <w:footnoteReference w:id="2103"/>
      </w:r>
      <w:r>
        <w:rPr>
          <w:rFonts w:ascii="Amiri" w:hAnsi="Amiri" w:eastAsia="Amiri" w:cs="Amiri"/>
          <w:color w:val="111111"/>
          <w:sz w:val="28"/>
          <w:sz w:val="28"/>
          <w:szCs w:val="28"/>
          <w:rtl w:val="true"/>
          <w:lang w:bidi="ar-SA"/>
        </w:rPr>
        <w:t>،حدّثنا محمد بن إسحاق، حدّثنا قتيبة، حدّثنا الليث، عن يحيى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عمر بن الخطاب فضل أبي بكر الصّدّيق فجعل يصف مناقبه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سيدنا بلال حسنة من حسنات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شجاع، أخبرنا أبو عمرو عبد الوهاب بن محمد، أخبرنا أبو محمد الحسن بن محمد، أخبرنا أبو الحسن أحمد بن محمد، حدّثنا أبو بكر عبد اللّه بن محمد، حدّثني الفضل بن إسحاق بن حيان، حدّثنا أبو أسامة عن عمر بن حمزة عن سالم أن شاعرا امتدح بلالا بن عبد اللّه بن عمر فقال في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بلال بن عبد اللّه خير بلال</w:t>
      </w:r>
    </w:p>
    <w:p>
      <w:pPr>
        <w:pStyle w:val="BookText"/>
        <w:rPr/>
      </w:pPr>
      <w:r>
        <w:rPr>
          <w:rFonts w:ascii="Amiri" w:hAnsi="Amiri" w:eastAsia="Amiri" w:cs="Amiri"/>
          <w:color w:val="111111"/>
          <w:sz w:val="28"/>
          <w:sz w:val="28"/>
          <w:szCs w:val="28"/>
          <w:rtl w:val="true"/>
          <w:lang w:bidi="ar-SA"/>
        </w:rPr>
        <w:t>فقال له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بلال رسول اللّه صلى اللّه عليه و سلم خير بلال </w:t>
      </w:r>
      <w:r>
        <w:rPr>
          <w:rStyle w:val="FootnoteAnchor"/>
          <w:rtl w:val="true"/>
        </w:rPr>
        <w:footnoteReference w:id="2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أخبرنا أبو علي بن المذهب، أخبرنا أحمد بن جعفر، حدّثنا عبد اللّه بن أحمد، حدّثنا إبراهيم بن سعيد، حدّثنا أبو أسامة، عن عمر بن حمزة، عن سالم أن شاعرا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بلال بن عبد اللّه خير بلال</w:t>
      </w:r>
    </w:p>
    <w:p>
      <w:pPr>
        <w:pStyle w:val="BookText"/>
        <w:rPr/>
      </w:pPr>
      <w:r>
        <w:rPr>
          <w:rFonts w:ascii="Amiri" w:hAnsi="Amiri" w:eastAsia="Amiri" w:cs="Amiri"/>
          <w:color w:val="111111"/>
          <w:sz w:val="28"/>
          <w:sz w:val="28"/>
          <w:szCs w:val="28"/>
          <w:rtl w:val="true"/>
          <w:lang w:bidi="ar-SA"/>
        </w:rPr>
        <w:t>فقال له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بلال رسول اللّه صلى اللّه عليه و سلم</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محمد بن عبد الباقي، حدّثنا الحسن بن علي </w:t>
      </w:r>
      <w:r>
        <w:rPr>
          <w:rStyle w:val="FootnoteAnchor"/>
          <w:rtl w:val="true"/>
        </w:rPr>
        <w:footnoteReference w:id="2105"/>
      </w:r>
      <w:r>
        <w:rPr>
          <w:rFonts w:ascii="Amiri" w:hAnsi="Amiri" w:eastAsia="Amiri" w:cs="Amiri"/>
          <w:color w:val="111111"/>
          <w:sz w:val="28"/>
          <w:sz w:val="28"/>
          <w:szCs w:val="28"/>
          <w:rtl w:val="true"/>
          <w:lang w:bidi="ar-SA"/>
        </w:rPr>
        <w:t xml:space="preserve">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في شعبان سنة ست و أربعين و أربع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علي بن محمد بن أحمد بن لؤلؤ، حدّثنا موسى بن سهل الجوني، نا محمد بن محمد الأزدي، حدّثنا إبراهيم بن حمّاد المصّيصي، حدّثنا يوسف بن سوار، حدّثنا خلف بن خليفة، عن أبي هاشم الزّمّاني، عن محارب بن دثار،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صلى اللّه عليه و سلم رجلا من أصحابه يقال له سفينة بكتاب إلى معاذ، إلى اليمن، فلما صار في الطريق إذا بالسّبع رابض في وسط‍‌ </w:t>
      </w:r>
    </w:p>
    <w:p>
      <w:pPr>
        <w:pStyle w:val="BookText"/>
        <w:rPr/>
      </w:pPr>
      <w:r>
        <w:rPr>
          <w:rFonts w:ascii="Amiri" w:hAnsi="Amiri" w:eastAsia="Amiri" w:cs="Amiri"/>
          <w:color w:val="111111"/>
          <w:sz w:val="28"/>
          <w:sz w:val="28"/>
          <w:szCs w:val="28"/>
          <w:rtl w:val="true"/>
          <w:lang w:bidi="ar-SA"/>
        </w:rPr>
        <w:t>الطريق، فخاف أن يجوز فيقوم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السّبع إني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Style w:val="FootnoteAnchor"/>
          <w:rtl w:val="true"/>
        </w:rPr>
        <w:footnoteReference w:id="2106"/>
      </w:r>
      <w:r>
        <w:rPr>
          <w:rFonts w:ascii="Amiri" w:hAnsi="Amiri" w:eastAsia="Amiri" w:cs="Amiri"/>
          <w:color w:val="111111"/>
          <w:sz w:val="28"/>
          <w:sz w:val="28"/>
          <w:szCs w:val="28"/>
          <w:rtl w:val="true"/>
          <w:lang w:bidi="ar-SA"/>
        </w:rPr>
        <w:t>رسول اللّه صلى اللّه عليه و سلم إلى معاذ، و هذا كتاب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السّبع فهرول قدّامه غلوة </w:t>
      </w:r>
      <w:r>
        <w:rPr>
          <w:rStyle w:val="FootnoteAnchor"/>
          <w:rtl w:val="true"/>
        </w:rPr>
        <w:footnoteReference w:id="2107"/>
      </w:r>
      <w:r>
        <w:rPr>
          <w:rFonts w:ascii="Amiri" w:hAnsi="Amiri" w:eastAsia="Amiri" w:cs="Amiri"/>
          <w:color w:val="111111"/>
          <w:sz w:val="28"/>
          <w:sz w:val="28"/>
          <w:szCs w:val="28"/>
          <w:rtl w:val="true"/>
          <w:lang w:bidi="ar-SA"/>
        </w:rPr>
        <w:t>،ثم همهم ثم صرخ، و تنحّى عن الطريق، فمضى بكتاب رسول اللّه صلى اللّه عليه و سلم إلى معاذ ثم رجع بالجواب، فإذا هو بالسّبع فخاف أن يجوز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السّبع إني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Style w:val="FootnoteAnchor"/>
          <w:rtl w:val="true"/>
        </w:rPr>
        <w:footnoteReference w:id="2108"/>
      </w:r>
      <w:r>
        <w:rPr>
          <w:rFonts w:ascii="Amiri" w:hAnsi="Amiri" w:eastAsia="Amiri" w:cs="Amiri"/>
          <w:color w:val="111111"/>
          <w:sz w:val="28"/>
          <w:sz w:val="28"/>
          <w:szCs w:val="28"/>
          <w:rtl w:val="true"/>
          <w:lang w:bidi="ar-SA"/>
        </w:rPr>
        <w:t>رسول اللّه صلى اللّه عليه و سلم إلى معاذ، و هذا جواب كتاب رسول اللّه صلى اللّه عليه و سلم إلى معاذ، فقام السبع فصرخ ثم همهم ثم تنحى عن الطريق، فلما قدم أخبر رسول اللّه صلى اللّه عليه و سلم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تدرون ما قال 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رسول اللّه صلى اللّه عليه و سلم و أبو بكر و عمر و عثمان و علي‌؟ و أما الثانية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أقرئ رسول اللّه صلى اللّه عليه و سلم و أبا بكر و عمر و عثمان و عليا و سلمان و صهيبا و بلالا مني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المسلّم، حدّثنا عبد العزيز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عبد الرّحمن بن عثمان بن أبي نصر، أخبرنا أبو عبد الرّحمن بن عثمان بن أبي نصر، أخبرنا أبو عبد اللّه بن محمد بن هشام الكندي، أخبرنا أبو زيد أحمد بن عبد الرحيم بن بكر الحوطي </w:t>
      </w:r>
      <w:r>
        <w:rPr>
          <w:rStyle w:val="FootnoteAnchor"/>
          <w:rtl w:val="true"/>
        </w:rPr>
        <w:footnoteReference w:id="2109"/>
      </w:r>
      <w:r>
        <w:rPr>
          <w:rFonts w:ascii="Amiri" w:hAnsi="Amiri" w:eastAsia="Amiri" w:cs="Amiri"/>
          <w:color w:val="111111"/>
          <w:sz w:val="28"/>
          <w:sz w:val="28"/>
          <w:szCs w:val="28"/>
          <w:rtl w:val="true"/>
          <w:lang w:bidi="ar-SA"/>
        </w:rPr>
        <w:t>،حدّثنا أبو المغيرة، حدّثنا الأوزاعي،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بلالا أتى </w:t>
      </w:r>
      <w:r>
        <w:rPr>
          <w:rStyle w:val="FootnoteAnchor"/>
          <w:rtl w:val="true"/>
        </w:rPr>
        <w:footnoteReference w:id="2110"/>
      </w:r>
      <w:r>
        <w:rPr>
          <w:rFonts w:ascii="Amiri" w:hAnsi="Amiri" w:eastAsia="Amiri" w:cs="Amiri"/>
          <w:color w:val="111111"/>
          <w:sz w:val="28"/>
          <w:sz w:val="28"/>
          <w:szCs w:val="28"/>
          <w:rtl w:val="true"/>
          <w:lang w:bidi="ar-SA"/>
        </w:rPr>
        <w:t>عمر بن الخطاب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فردّدها عليه فقال له عمر</w:t>
      </w:r>
      <w:r>
        <w:rPr>
          <w:rFonts w:eastAsia="Amiri" w:cs="Amiri" w:ascii="Amiri" w:hAnsi="Amiri"/>
          <w:color w:val="111111"/>
          <w:sz w:val="28"/>
          <w:szCs w:val="28"/>
          <w:rtl w:val="true"/>
          <w:lang w:bidi="ar-SA"/>
        </w:rPr>
        <w:t xml:space="preserve">:] </w:t>
      </w:r>
      <w:r>
        <w:rPr>
          <w:rStyle w:val="FootnoteAnchor"/>
          <w:rtl w:val="true"/>
        </w:rPr>
        <w:footnoteReference w:id="2111"/>
      </w:r>
      <w:r>
        <w:rPr>
          <w:rFonts w:ascii="Amiri" w:hAnsi="Amiri" w:eastAsia="Amiri" w:cs="Amiri"/>
          <w:color w:val="111111"/>
          <w:sz w:val="28"/>
          <w:sz w:val="28"/>
          <w:szCs w:val="28"/>
          <w:rtl w:val="true"/>
          <w:lang w:bidi="ar-SA"/>
        </w:rPr>
        <w:t>نحن أعلم بالوقت منك، قال له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أعلم بالوقت منك، و أنت أضلّ‌ من حمار أهلك</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والدي الحافظ‍‌ أبو القاسم علي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محمد بن عبد الباقي، أخبرنا الحسن بن علي، أخبرنا أبو عمر بن حيّوية، أخبرنا أبو الحسن بن معروف، أخبرنا الحسين بن الفهم، أخبرنا محمد بن سعد، قال </w:t>
      </w:r>
      <w:r>
        <w:rPr>
          <w:rStyle w:val="FootnoteAnchor"/>
          <w:rtl w:val="true"/>
        </w:rPr>
        <w:footnoteReference w:id="21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أخبرت عن </w:t>
      </w:r>
      <w:r>
        <w:rPr>
          <w:rStyle w:val="FootnoteAnchor"/>
          <w:rtl w:val="true"/>
        </w:rPr>
        <w:footnoteReference w:id="2113"/>
      </w:r>
      <w:r>
        <w:rPr>
          <w:rFonts w:ascii="Amiri" w:hAnsi="Amiri" w:eastAsia="Amiri" w:cs="Amiri"/>
          <w:color w:val="111111"/>
          <w:sz w:val="28"/>
          <w:sz w:val="28"/>
          <w:szCs w:val="28"/>
          <w:rtl w:val="true"/>
          <w:lang w:bidi="ar-SA"/>
        </w:rPr>
        <w:t xml:space="preserve">أبي اليمان الحمصي، عن حريز </w:t>
      </w:r>
      <w:r>
        <w:rPr>
          <w:rStyle w:val="FootnoteAnchor"/>
          <w:rtl w:val="true"/>
        </w:rPr>
        <w:footnoteReference w:id="2114"/>
      </w:r>
      <w:r>
        <w:rPr>
          <w:rFonts w:ascii="Amiri" w:hAnsi="Amiri" w:eastAsia="Amiri" w:cs="Amiri"/>
          <w:color w:val="111111"/>
          <w:sz w:val="28"/>
          <w:sz w:val="28"/>
          <w:szCs w:val="28"/>
          <w:rtl w:val="true"/>
          <w:lang w:bidi="ar-SA"/>
        </w:rPr>
        <w:t xml:space="preserve">بن عثمان، عن عبد الرّحمن بن ميسرة، عن ابن مراهن </w:t>
      </w:r>
      <w:r>
        <w:rPr>
          <w:rStyle w:val="FootnoteAnchor"/>
          <w:rtl w:val="true"/>
        </w:rPr>
        <w:footnoteReference w:id="211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أناس يأتون بلالا فيذكرون فضله، و ما قسم اللّه له من الخير، فكان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أنا حبشي كنت بالأمس 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قراتكين بن الأسعد، أخبرنا الحسن بن علي، قال لنا عمر بن أحمد بن شاهين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هارون بن حميد بن المجدّر </w:t>
      </w:r>
      <w:r>
        <w:rPr>
          <w:rStyle w:val="FootnoteAnchor"/>
          <w:rtl w:val="true"/>
        </w:rPr>
        <w:footnoteReference w:id="2116"/>
      </w:r>
      <w:r>
        <w:rPr>
          <w:rFonts w:ascii="Amiri" w:hAnsi="Amiri" w:eastAsia="Amiri" w:cs="Amiri"/>
          <w:color w:val="111111"/>
          <w:sz w:val="28"/>
          <w:sz w:val="28"/>
          <w:szCs w:val="28"/>
          <w:rtl w:val="true"/>
          <w:lang w:bidi="ar-SA"/>
        </w:rPr>
        <w:t>،و علي بن الحسن بن المغيرة الدّقّاق،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يزيد الرفاعي، حدّثنا ابن فضيل، حدّثنا إسماعيل، عن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بلالا أن ناسا يفضّلونه على أبي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تفضّلوني عليه، و إنما أنا حسنة من حسناته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الأنصاري، أخبرنا الحسن بن علي، أنبأنا أبو عمر بن حيّوية، أنبأنا أحمد بن معروف، حدّثنا الحسين بن الفهم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بكر اللفتواني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 بن مندة، أنبأنا الحسن بن محمد بن يوسف، أخبرنا أحمد بن محمد بن عمر، حدّثنا أبو بكر بن أبي الدنيا،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سعد، أخبرنا محمد 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شعيب بن طلحة من ولد أبي بكر الصّدّيق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بلال ترب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w:t>
      </w:r>
      <w:r>
        <w:rPr>
          <w:rFonts w:eastAsia="Amiri" w:cs="Amiri" w:ascii="Amiri" w:hAnsi="Amiri"/>
          <w:color w:val="111111"/>
          <w:sz w:val="28"/>
          <w:szCs w:val="28"/>
          <w:rtl w:val="true"/>
          <w:lang w:bidi="ar-SA"/>
        </w:rPr>
        <w:t xml:space="preserve">] </w:t>
      </w:r>
      <w:r>
        <w:rPr>
          <w:rStyle w:val="FootnoteAnchor"/>
          <w:rtl w:val="true"/>
        </w:rPr>
        <w:footnoteReference w:id="2117"/>
      </w:r>
      <w:r>
        <w:rPr>
          <w:rFonts w:ascii="Amiri" w:hAnsi="Amiri" w:eastAsia="Amiri" w:cs="Amiri"/>
          <w:color w:val="111111"/>
          <w:sz w:val="28"/>
          <w:sz w:val="28"/>
          <w:szCs w:val="28"/>
          <w:rtl w:val="true"/>
          <w:lang w:bidi="ar-SA"/>
        </w:rPr>
        <w:t xml:space="preserve">كان هذا هكذا، و قد توفي أبو بكر سنة ثلاث عشرة، و هو ابن ثلاث و ستين سنة فبين هذا و بين ما روي لنا في بلال سبع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بلالا مات سنة 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شعيب بن طلحة أعلم بميلاد بلال حين يقول هو ترب أبي بكر فاللّه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مولده بعد الفيل بثلاث سنين أو أقل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1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أخبرنا الواقدي حدّثني سعيد بن عبد العزيز، عن مكحول،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رأى</w:t>
      </w:r>
      <w:r>
        <w:rPr>
          <w:rFonts w:eastAsia="Amiri" w:cs="Amiri" w:ascii="Amiri" w:hAnsi="Amiri"/>
          <w:color w:val="111111"/>
          <w:sz w:val="28"/>
          <w:szCs w:val="28"/>
          <w:rtl w:val="true"/>
          <w:lang w:bidi="ar-SA"/>
        </w:rPr>
        <w:t xml:space="preserve">] </w:t>
      </w:r>
      <w:r>
        <w:rPr>
          <w:rStyle w:val="FootnoteAnchor"/>
          <w:rtl w:val="true"/>
        </w:rPr>
        <w:footnoteReference w:id="2119"/>
      </w:r>
      <w:r>
        <w:rPr>
          <w:rFonts w:ascii="Amiri" w:hAnsi="Amiri" w:eastAsia="Amiri" w:cs="Amiri"/>
          <w:color w:val="111111"/>
          <w:sz w:val="28"/>
          <w:sz w:val="28"/>
          <w:szCs w:val="28"/>
          <w:rtl w:val="true"/>
          <w:lang w:bidi="ar-SA"/>
        </w:rPr>
        <w:t>بلالا رجلا آدم شديد الأدمة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بكر بن اللالكائي، أنبأ أبو الحسين بن بشران، أنا أبو علي بن صفوان</w:t>
      </w:r>
      <w:r>
        <w:rPr>
          <w:rFonts w:eastAsia="Amiri" w:cs="Amiri" w:ascii="Amiri" w:hAnsi="Amiri"/>
          <w:color w:val="111111"/>
          <w:sz w:val="28"/>
          <w:szCs w:val="28"/>
          <w:rtl w:val="true"/>
          <w:lang w:bidi="ar-SA"/>
        </w:rPr>
        <w:t xml:space="preserve">] </w:t>
      </w:r>
      <w:r>
        <w:rPr>
          <w:rStyle w:val="FootnoteAnchor"/>
          <w:rtl w:val="true"/>
        </w:rPr>
        <w:footnoteReference w:id="2120"/>
      </w:r>
      <w:r>
        <w:rPr>
          <w:rFonts w:ascii="Amiri" w:hAnsi="Amiri" w:eastAsia="Amiri" w:cs="Amiri"/>
          <w:color w:val="111111"/>
          <w:sz w:val="28"/>
          <w:sz w:val="28"/>
          <w:szCs w:val="28"/>
          <w:rtl w:val="true"/>
          <w:lang w:bidi="ar-SA"/>
        </w:rPr>
        <w:t>،أخبرنا أبو بكر بن أبي الدنيا، حدّثني أبو الحسن علي بن محمد، حدّثنا أبو مسهر، حدّثنا سعيد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بلال حين حضرته الوفاة</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غدا نلقى الأحبة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محمدا و حزبه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ويلاه،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فرحاه </w:t>
      </w:r>
      <w:r>
        <w:rPr>
          <w:rStyle w:val="FootnoteAnchor"/>
          <w:rtl w:val="true"/>
        </w:rPr>
        <w:footnoteReference w:id="2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سعيد محمد بن محمد المطرز و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أحمد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نعيم الحافظ‍‌، حدّثنا سليمان بن أحمد، حدّثنا أبو الزنباع، حدّثني يحيى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بلال مولى أبي بكر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ترب أبي بكر بدمشق في الطاعون، و دفن عند باب الصغير و يكنى أبا عبد اللّه في سنة سبع أو ثمان عشرة، هو من مولّدي السراة، و يقال يكنى أبا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الماهاني، أخبرنا شجاع بن علي، أخبرنا محمد بن إسحاق، أخبرنا أحمد بن إبراهيم بن جامع، حدّثنا أبو الزنباع، حدّثنا يحيى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بلال سنة ثماني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حدّثنا و أبو منصور بن خيرون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الخطيب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بن السّمرقندي، أخبرنا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الحسين بن الفضل، أخبرنا عبد اللّه بن جعفر، حدّثنا يعقوب بن سفيان، حدّثني عمّار، نا سلمة، عن ابن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مات بلال مؤذن رسول اللّه صلى اللّه عليه و سلم بدمشق سنة عشرين و فيها مات عياض بن غنم </w:t>
      </w:r>
      <w:r>
        <w:rPr>
          <w:rStyle w:val="FootnoteAnchor"/>
          <w:rtl w:val="true"/>
        </w:rPr>
        <w:footnoteReference w:id="2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الأنصاري، أخبرنا أبو محمد الجوهري، أخبرنا محمد بن العباس، أخبرنا أحمد بن معروف، حدّثنا الحسين بن الفهم، حدّثنا محمد بن سعد </w:t>
      </w:r>
      <w:r>
        <w:rPr>
          <w:rStyle w:val="FootnoteAnchor"/>
          <w:rtl w:val="true"/>
        </w:rPr>
        <w:footnoteReference w:id="2123"/>
      </w:r>
      <w:r>
        <w:rPr>
          <w:rFonts w:ascii="Amiri" w:hAnsi="Amiri" w:eastAsia="Amiri" w:cs="Amiri"/>
          <w:color w:val="111111"/>
          <w:sz w:val="28"/>
          <w:sz w:val="28"/>
          <w:szCs w:val="28"/>
          <w:rtl w:val="true"/>
          <w:lang w:bidi="ar-SA"/>
        </w:rPr>
        <w:t>،أخبرنا محمد بن عمر، أخبرنا موسى بن محمد بن إبراهيم بن الحارث التيمي،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بلال بدمشق سنة عشرين، و دفن عند الباب الصغير في مقبرة دمشق و هو ابن بضع و ستين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أخبرنا ثابت بن بندار، و أخبرنا أبو العلاء، أخبرنا أبو بكير البابسيري، أخبرنا الأحوص بن المفضّل </w:t>
      </w:r>
      <w:r>
        <w:rPr>
          <w:rStyle w:val="FootnoteAnchor"/>
          <w:rtl w:val="true"/>
        </w:rPr>
        <w:footnoteReference w:id="2124"/>
      </w:r>
      <w:r>
        <w:rPr>
          <w:rFonts w:ascii="Amiri" w:hAnsi="Amiri" w:eastAsia="Amiri" w:cs="Amiri"/>
          <w:color w:val="111111"/>
          <w:sz w:val="28"/>
          <w:sz w:val="28"/>
          <w:szCs w:val="28"/>
          <w:rtl w:val="true"/>
          <w:lang w:bidi="ar-SA"/>
        </w:rPr>
        <w:t>،حدّثنا أبي، حدّثنا الواقدي، قال</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مات بلال سنة عشرين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بكر محمد بن شجاع، أخبرنا أبو عمرو بن مندة، أخبرنا الحسن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يوسف أنا أحمد بن محمد بن عمر، أنا أبو بكر بن أبي الدنيا، نا</w:t>
      </w:r>
      <w:r>
        <w:rPr>
          <w:rFonts w:eastAsia="Amiri" w:cs="Amiri" w:ascii="Amiri" w:hAnsi="Amiri"/>
          <w:color w:val="111111"/>
          <w:sz w:val="28"/>
          <w:szCs w:val="28"/>
          <w:rtl w:val="true"/>
          <w:lang w:bidi="ar-SA"/>
        </w:rPr>
        <w:t xml:space="preserve">] </w:t>
      </w:r>
      <w:r>
        <w:rPr>
          <w:rStyle w:val="FootnoteAnchor"/>
          <w:rtl w:val="true"/>
        </w:rPr>
        <w:footnoteReference w:id="2125"/>
      </w:r>
      <w:r>
        <w:rPr>
          <w:rFonts w:ascii="Amiri" w:hAnsi="Amiri" w:eastAsia="Amiri" w:cs="Amiri"/>
          <w:color w:val="111111"/>
          <w:sz w:val="28"/>
          <w:sz w:val="28"/>
          <w:szCs w:val="28"/>
          <w:rtl w:val="true"/>
          <w:lang w:bidi="ar-SA"/>
        </w:rPr>
        <w:t>محمد بن سعد، قال في الطبقة الأولى ممن شهد بدرا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بلال بن رباح مولى أبي بكر الصّدّيق، و يكنى أبا عبد اللّه و كان من مولّدي السّراة مات بدمشق سنة عشرين و دفن عند الباب الصغير في مقبرة دمشق و هو ابن بضع و ستين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يوسف بن عبد الواحد، أخبرنا شجاع بن علي، أخبرنا أبو عبد اللّه بن مندة، أخبرنا عبد اللّه بن محمد بن الحارث، حدّثنا محمد بن منصور، حدّثنا محمد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كاتب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بلال بن رباح مولى أبي بكر يكنى أبا عبد اللّه توفي بدمشق و دفن بباب الصغير سنة عشرين، و هو ابن بضع و ستين سنة و كان من مولّدي السّراة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الأكفاني، حدّثنا عبد العزيز الكتاني، أخبرنا علي بن محمد بن طوق الطبراني، أخبرنا عبد الجبار بن محمد بن مهنى الخولاني </w:t>
      </w:r>
      <w:r>
        <w:rPr>
          <w:rStyle w:val="FootnoteAnchor"/>
          <w:rtl w:val="true"/>
        </w:rPr>
        <w:footnoteReference w:id="2126"/>
      </w:r>
      <w:r>
        <w:rPr>
          <w:rFonts w:ascii="Amiri" w:hAnsi="Amiri" w:eastAsia="Amiri" w:cs="Amiri"/>
          <w:color w:val="111111"/>
          <w:sz w:val="28"/>
          <w:sz w:val="28"/>
          <w:szCs w:val="28"/>
          <w:rtl w:val="true"/>
          <w:lang w:bidi="ar-SA"/>
        </w:rPr>
        <w:t>،أخبرنا عون بن الحسن بن عون، حدّثنا عبيد اللّه بن محمد العمري، حدّثني بكر بن عبد الوهاب، حدّثني محمد بن عمر الواقدي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بلال بدمشق و قبر في مقبرة باب الصغير سنة عشرين، و هو ابن بضع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الأكفاني، حدّثنا عبد العزيز الكتاني، حدّثنا أبو بكر محمد بن عبيد اللّه بن أبي عمرو، أخبرنا أبو عبد اللّه بن مروان، حدّثنا أبو عبد الملك القرشي، حدّثنا سليمان بن عبد الرّحمن، حدّثنا علي بن عبد اللّه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بلال بن رباح يكنى أبا عبد اللّه مات بالشام و دفن في مقبرة باب كيسان مات سنة عشرين و هو ابن بضع و ستين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يغير</w:t>
      </w:r>
      <w:r>
        <w:rPr>
          <w:rFonts w:eastAsia="Amiri" w:cs="Amiri" w:ascii="Amiri" w:hAnsi="Amiri"/>
          <w:color w:val="111111"/>
          <w:sz w:val="28"/>
          <w:szCs w:val="28"/>
          <w:rtl w:val="true"/>
          <w:lang w:bidi="ar-SA"/>
        </w:rPr>
        <w:t xml:space="preserve">] </w:t>
      </w:r>
      <w:r>
        <w:rPr>
          <w:rStyle w:val="FootnoteAnchor"/>
          <w:rtl w:val="true"/>
        </w:rPr>
        <w:footnoteReference w:id="21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أيوب سمعت الوليد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 بلال بباب كيسان </w:t>
      </w:r>
      <w:r>
        <w:rPr>
          <w:rStyle w:val="FootnoteAnchor"/>
          <w:rtl w:val="true"/>
        </w:rPr>
        <w:footnoteReference w:id="2128"/>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أبو بكر يحيى بن إبراهيم السّلماسي </w:t>
      </w:r>
      <w:r>
        <w:rPr>
          <w:rStyle w:val="FootnoteAnchor"/>
          <w:rtl w:val="true"/>
        </w:rPr>
        <w:footnoteReference w:id="2129"/>
      </w:r>
      <w:r>
        <w:rPr>
          <w:rFonts w:ascii="Amiri" w:hAnsi="Amiri" w:eastAsia="Amiri" w:cs="Amiri"/>
          <w:color w:val="111111"/>
          <w:sz w:val="28"/>
          <w:sz w:val="28"/>
          <w:szCs w:val="28"/>
          <w:rtl w:val="true"/>
          <w:lang w:bidi="ar-SA"/>
        </w:rPr>
        <w:t xml:space="preserve">،حدّثني أبو الحسن نعمة اللّه بن </w:t>
      </w:r>
    </w:p>
    <w:p>
      <w:pPr>
        <w:pStyle w:val="BookText"/>
        <w:rPr/>
      </w:pPr>
      <w:r>
        <w:rPr>
          <w:rFonts w:ascii="Amiri" w:hAnsi="Amiri" w:eastAsia="Amiri" w:cs="Amiri"/>
          <w:color w:val="111111"/>
          <w:sz w:val="28"/>
          <w:sz w:val="28"/>
          <w:szCs w:val="28"/>
          <w:rtl w:val="true"/>
          <w:lang w:bidi="ar-SA"/>
        </w:rPr>
        <w:t xml:space="preserve">محمد، حدّثنا أبو مسعود أحمد بن محمد بن عبد اللّه البجلي، حدّثنا محمد بن أحمد بن سليمان، أنبأنا أبو الحسن سفيان بن محمد بن سفيان، حدّثني عمي أبو بكر الحسن بن سفيان بن موسى السفار، حدّثنا محمد بن علي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روّاد بن الجرّاح عن محمد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 الضرير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بلال سنة عشرين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أبو القاسم</w:t>
      </w:r>
      <w:r>
        <w:rPr>
          <w:rFonts w:eastAsia="IRNazanin" w:cs="IRNazanin"/>
          <w:color w:val="111111"/>
          <w:sz w:val="28"/>
          <w:szCs w:val="28"/>
          <w:rtl w:val="true"/>
          <w:lang w:bidi="fa-IR"/>
        </w:rPr>
        <w:t xml:space="preserve">] </w:t>
      </w:r>
      <w:r>
        <w:rPr>
          <w:rStyle w:val="FootnoteAnchor"/>
          <w:rtl w:val="true"/>
        </w:rPr>
        <w:footnoteReference w:id="2130"/>
      </w:r>
      <w:r>
        <w:rPr>
          <w:rFonts w:ascii="Amiri" w:hAnsi="Amiri" w:eastAsia="Amiri" w:cs="Amiri"/>
          <w:color w:val="111111"/>
          <w:sz w:val="28"/>
          <w:sz w:val="28"/>
          <w:szCs w:val="28"/>
          <w:rtl w:val="true"/>
          <w:lang w:bidi="ar-SA"/>
        </w:rPr>
        <w:t xml:space="preserve">بن السّمرقندي، أخبرنا علي بن أحمد بن محمد، أنبأنا أبو 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عبيد اللّه بن عبد الرّحمن السّكري، أخبرني عبد الرّحمن بن محمد بن المغيرة، أخبرني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عبيد القاسم بن 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سنة عشرين بلال</w:t>
      </w:r>
      <w:r>
        <w:rPr>
          <w:rFonts w:eastAsia="Amiri" w:cs="Amiri" w:ascii="Amiri" w:hAnsi="Amiri"/>
          <w:color w:val="111111"/>
          <w:sz w:val="28"/>
          <w:szCs w:val="28"/>
          <w:rtl w:val="true"/>
          <w:lang w:bidi="ar-SA"/>
        </w:rPr>
        <w:t xml:space="preserve">] </w:t>
      </w:r>
      <w:r>
        <w:rPr>
          <w:rStyle w:val="FootnoteAnchor"/>
          <w:rtl w:val="true"/>
        </w:rPr>
        <w:footnoteReference w:id="2131"/>
      </w:r>
      <w:r>
        <w:rPr>
          <w:rFonts w:ascii="Amiri" w:hAnsi="Amiri" w:eastAsia="Amiri" w:cs="Amiri"/>
          <w:color w:val="111111"/>
          <w:sz w:val="28"/>
          <w:sz w:val="28"/>
          <w:szCs w:val="28"/>
          <w:rtl w:val="true"/>
          <w:lang w:bidi="ar-SA"/>
        </w:rPr>
        <w:t>بن رباح مولى أبي بكر الصديق يعني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الأعز قراتكين بن الأسعد، أخبرنا الحسن بن علي، أخبرنا علي بن محمد بن أحمد، أخبرنا محمد بن الحسين بن شهريار، حدّثنا عمرو بن علي الفلاس </w:t>
      </w:r>
      <w:r>
        <w:rPr>
          <w:rStyle w:val="FootnoteAnchor"/>
          <w:rtl w:val="true"/>
        </w:rPr>
        <w:footnoteReference w:id="213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بلال بن رباح مؤذن رسول اللّه صلى اللّه عليه و سلم بدمشق، و هو ابن بضع و ستين، سنة عشرين في خلافة عمر رضي اللّه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أحمد و أبو عبد اللّه يحيى ابنا </w:t>
      </w:r>
      <w:r>
        <w:rPr>
          <w:rStyle w:val="FootnoteAnchor"/>
          <w:rtl w:val="true"/>
        </w:rPr>
        <w:footnoteReference w:id="2133"/>
      </w:r>
      <w:r>
        <w:rPr>
          <w:rFonts w:ascii="Amiri" w:hAnsi="Amiri" w:eastAsia="Amiri" w:cs="Amiri"/>
          <w:color w:val="111111"/>
          <w:sz w:val="28"/>
          <w:sz w:val="28"/>
          <w:szCs w:val="28"/>
          <w:rtl w:val="true"/>
          <w:lang w:bidi="ar-SA"/>
        </w:rPr>
        <w:t>الحسن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الحسين بن الآبنوسي، أخبرنا أحمد بن عبيد بن 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الزّعفراني، حدّثنا أبو بكر بن أبي خيثمة، أنبا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بلال مات و هو ابن ثلاث و ستين، آدم نحيف طوال أجنى </w:t>
      </w:r>
      <w:r>
        <w:rPr>
          <w:rStyle w:val="FootnoteAnchor"/>
          <w:rtl w:val="true"/>
        </w:rPr>
        <w:footnoteReference w:id="2134"/>
      </w:r>
      <w:r>
        <w:rPr>
          <w:rFonts w:ascii="Amiri" w:hAnsi="Amiri" w:eastAsia="Amiri" w:cs="Amiri"/>
          <w:color w:val="111111"/>
          <w:sz w:val="28"/>
          <w:sz w:val="28"/>
          <w:szCs w:val="28"/>
          <w:rtl w:val="true"/>
          <w:lang w:bidi="ar-SA"/>
        </w:rPr>
        <w:t>خفيف العارضين، كثير الشعر، قال شعيب بن طلحة من ولد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ترب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السّلمي، أخبرنا أبو بكر الخطيب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أحمد أنبأ محمّد بن هبة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الحسين</w:t>
      </w:r>
      <w:r>
        <w:rPr>
          <w:rFonts w:eastAsia="Amiri" w:cs="Amiri" w:ascii="Amiri" w:hAnsi="Amiri"/>
          <w:color w:val="111111"/>
          <w:sz w:val="28"/>
          <w:szCs w:val="28"/>
          <w:rtl w:val="true"/>
          <w:lang w:bidi="ar-SA"/>
        </w:rPr>
        <w:t xml:space="preserve">] </w:t>
      </w:r>
      <w:r>
        <w:rPr>
          <w:rStyle w:val="FootnoteAnchor"/>
          <w:rtl w:val="true"/>
        </w:rPr>
        <w:footnoteReference w:id="2135"/>
      </w:r>
      <w:r>
        <w:rPr>
          <w:rFonts w:ascii="Amiri" w:hAnsi="Amiri" w:eastAsia="Amiri" w:cs="Amiri"/>
          <w:color w:val="111111"/>
          <w:sz w:val="28"/>
          <w:sz w:val="28"/>
          <w:szCs w:val="28"/>
          <w:rtl w:val="true"/>
          <w:lang w:bidi="ar-SA"/>
        </w:rPr>
        <w:t>بن الفضل، أخبرنا عبد بن جعفر، حدّثنا يعقوب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مات بلال مؤذن النبي صلى اللّه عليه و سلم بدمشق سنة عشرين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أخبرنا مكي بن محمد بن الغمر، أخبرنا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بلال بن رباح مولى أبي بكر الصّدّيق مات بدمشق سنة عشرين و هو ابن بضع و ستين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إحدى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إبراهيم، أنبأنا أبو الحسين بن أبي النصر،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سليمان بن زبر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بلال بن رباح يكنى أبا عبد اللّه و قيل بل يكنى أبا عمرو مولى أبي بكر الصّدّيق مات بداريّا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بكورة دمشق </w:t>
      </w:r>
      <w:r>
        <w:rPr>
          <w:rStyle w:val="FootnoteAnchor"/>
          <w:rtl w:val="true"/>
        </w:rPr>
        <w:footnoteReference w:id="21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 على رقاب الرجال، و دفن في مقبرة باب كيسان سنة عشرين، و هو ابن بضع و ستين، شهد بدرا، و هو ابن حمامة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ثابت 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الباقلاني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البركات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الحسين بن أحمد، أخبرنا محمد بن أحمد بن إسحاق، أخبرنا أبو حفص الأهوازي، حدّثنا خليفة بن 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بلال بن رباح مؤذن رسول اللّه صلى اللّه عليه و سلم مولى أبي بكر الصّدّيق أمه حمامة يكنى أبا عبد اللّه مات بدمشق سنة إحدى و عشرين، و أخوه خالد بن رباح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الماوردي، أنبأنا أبو الحسن السّيرافي، أخبرنا أحمد بن إسحاق النّهاوندي، حدّثنا أحمد بن عمران، حدّثنا موسى بن زكريا، نا خليفة بن خيّاط‍‌،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فيها يعني سنة إحدى و عشرين مات بلال مؤذن رسول اللّه صلى اللّه عليه و سلم </w:t>
      </w:r>
      <w:r>
        <w:rPr>
          <w:rStyle w:val="FootnoteAnchor"/>
          <w:rtl w:val="true"/>
        </w:rPr>
        <w:footnoteReference w:id="2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الأكفاني، أخبرنا عبد العزيز الكتاني، أخبرنا أبو الحسن بن طوق الطّبراني، أخبرنا عبد الجبار بن محمد الخولاني </w:t>
      </w:r>
      <w:r>
        <w:rPr>
          <w:rStyle w:val="FootnoteAnchor"/>
          <w:rtl w:val="true"/>
        </w:rPr>
        <w:footnoteReference w:id="2138"/>
      </w:r>
      <w:r>
        <w:rPr>
          <w:rFonts w:ascii="Amiri" w:hAnsi="Amiri" w:eastAsia="Amiri" w:cs="Amiri"/>
          <w:color w:val="111111"/>
          <w:sz w:val="28"/>
          <w:sz w:val="28"/>
          <w:szCs w:val="28"/>
          <w:rtl w:val="true"/>
          <w:lang w:bidi="ar-SA"/>
        </w:rPr>
        <w:t>،حدّثنا أحمد بن سليمان القاضي، حدّثنا أبو زرعة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بلال بدمشق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بداريّا </w:t>
      </w:r>
      <w:r>
        <w:rPr>
          <w:rStyle w:val="FootnoteAnchor"/>
          <w:rtl w:val="true"/>
        </w:rPr>
        <w:footnoteReference w:id="2139"/>
      </w: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عبد الجبار، أخبرنا علي بن يعقوب بن الرّوّاس، حدّثنا أحمد بن أبي </w:t>
      </w:r>
      <w:bookmarkStart w:id="431" w:name="pg11914_109849"/>
    </w:p>
    <w:p>
      <w:pPr>
        <w:pStyle w:val="BookText"/>
        <w:rPr/>
      </w:pPr>
      <w:bookmarkEnd w:id="431"/>
      <w:r>
        <w:rPr>
          <w:rFonts w:ascii="Amiri" w:hAnsi="Amiri" w:eastAsia="Amiri" w:cs="Amiri"/>
          <w:color w:val="111111"/>
          <w:sz w:val="28"/>
          <w:sz w:val="28"/>
          <w:szCs w:val="28"/>
          <w:rtl w:val="true"/>
          <w:lang w:bidi="ar-SA"/>
        </w:rPr>
        <w:t>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مروان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بلال في داريّا و حمل فقبر في باب الصغير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عبد الجبار </w:t>
      </w:r>
      <w:r>
        <w:rPr>
          <w:rStyle w:val="FootnoteAnchor"/>
          <w:rtl w:val="true"/>
        </w:rPr>
        <w:footnoteReference w:id="21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أدركت جماعة من خولان من شيوخهم، و ذوي الفضل منهم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قبر بلال في داريا في مقبرة خولان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حدّثنا عبد الجبار </w:t>
      </w:r>
      <w:r>
        <w:rPr>
          <w:rStyle w:val="FootnoteAnchor"/>
          <w:rtl w:val="true"/>
        </w:rPr>
        <w:footnoteReference w:id="2141"/>
      </w:r>
      <w:r>
        <w:rPr>
          <w:rFonts w:ascii="Amiri" w:hAnsi="Amiri" w:eastAsia="Amiri" w:cs="Amiri"/>
          <w:color w:val="111111"/>
          <w:sz w:val="28"/>
          <w:sz w:val="28"/>
          <w:szCs w:val="28"/>
          <w:rtl w:val="true"/>
          <w:lang w:bidi="ar-SA"/>
        </w:rPr>
        <w:t>،حدّثنا عبد الرّحمن بن عبد اللّه بن عمر، حدّثنا أبو أسامة الحلبي، حدّثنا أبي حدّثنا أبو سعد عن عديّ‌ بن عبد الرّحمن أن بلالا مات بحلب فدفن عند باب الأربعين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بهذه الحكاية أعلى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أبو الفتح يوسف بن عبد الواحد، أنبأنا شجاع بن علي، أخبرنا أبو عبد اللّه بن مندة، أنبأنا إسحاق بن إبراهيم بن هاشم الأذرعي، حدّثنا عثمان بن خرّزاد </w:t>
      </w:r>
      <w:r>
        <w:rPr>
          <w:rStyle w:val="FootnoteAnchor"/>
          <w:rtl w:val="true"/>
        </w:rPr>
        <w:footnoteReference w:id="2142"/>
      </w:r>
      <w:r>
        <w:rPr>
          <w:rFonts w:ascii="Amiri" w:hAnsi="Amiri" w:eastAsia="Amiri" w:cs="Amiri"/>
          <w:color w:val="111111"/>
          <w:sz w:val="28"/>
          <w:sz w:val="28"/>
          <w:szCs w:val="28"/>
          <w:rtl w:val="true"/>
          <w:lang w:bidi="ar-SA"/>
        </w:rPr>
        <w:t>،حدّثنا محمد بن أبي أسامة الحلبي، حدّثنا أبو سعد الأنصاري عن علي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بلال بحلب و دفن على باب الأربعين</w:t>
      </w:r>
      <w:r>
        <w:rPr>
          <w:rFonts w:eastAsia="Amiri" w:cs="Amiri" w:ascii="Amiri" w:hAnsi="Amiri"/>
          <w:color w:val="111111"/>
          <w:sz w:val="28"/>
          <w:szCs w:val="28"/>
          <w:rtl w:val="true"/>
          <w:lang w:bidi="ar-SA"/>
        </w:rPr>
        <w:t>.</w:t>
      </w:r>
    </w:p>
    <w:p>
      <w:pPr>
        <w:pStyle w:val="Heading4"/>
        <w:numPr>
          <w:ilvl w:val="3"/>
          <w:numId w:val="1"/>
        </w:numPr>
        <w:rPr/>
      </w:pPr>
      <w:bookmarkStart w:id="432" w:name="__RefHeading___Toc13805573_73709187"/>
      <w:bookmarkStart w:id="433" w:name="_Toc163"/>
      <w:bookmarkEnd w:id="432"/>
      <w:r>
        <w:rPr/>
        <w:t>975</w:t>
      </w:r>
      <w:r>
        <w:rPr>
          <w:rtl w:val="true"/>
        </w:rPr>
        <w:t xml:space="preserve"> - </w:t>
      </w:r>
      <w:r>
        <w:rPr>
          <w:rtl w:val="true"/>
        </w:rPr>
        <w:t>بلال بن سعد  بن تميم</w:t>
      </w:r>
      <w:bookmarkEnd w:id="433"/>
    </w:p>
    <w:p>
      <w:pPr>
        <w:pStyle w:val="BookText"/>
        <w:rPr/>
      </w:pPr>
      <w:r>
        <w:rPr>
          <w:rFonts w:eastAsia="IRNazanin" w:cs="IRNazanin"/>
          <w:color w:val="111111"/>
          <w:sz w:val="28"/>
          <w:szCs w:val="28"/>
          <w:lang w:bidi="fa-IR"/>
        </w:rPr>
        <w:t>975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بلال بن سعد </w:t>
      </w:r>
      <w:r>
        <w:rPr>
          <w:rStyle w:val="FootnoteAnchor"/>
          <w:rtl w:val="true"/>
        </w:rPr>
        <w:footnoteReference w:id="2143"/>
      </w:r>
      <w:r>
        <w:rPr>
          <w:rFonts w:ascii="Amiri" w:hAnsi="Amiri" w:eastAsia="Amiri" w:cs="Amiri"/>
          <w:color w:val="111111"/>
          <w:sz w:val="28"/>
          <w:sz w:val="28"/>
          <w:szCs w:val="28"/>
          <w:rtl w:val="true"/>
          <w:lang w:bidi="ar-SA"/>
        </w:rPr>
        <w:t>بن تميم</w:t>
      </w:r>
    </w:p>
    <w:p>
      <w:pPr>
        <w:pStyle w:val="BookText"/>
        <w:rPr/>
      </w:pPr>
      <w:r>
        <w:rPr>
          <w:rFonts w:ascii="Amiri" w:hAnsi="Amiri" w:eastAsia="Amiri" w:cs="Amiri"/>
          <w:color w:val="111111"/>
          <w:sz w:val="28"/>
          <w:sz w:val="28"/>
          <w:szCs w:val="28"/>
          <w:rtl w:val="true"/>
          <w:lang w:bidi="ar-SA"/>
        </w:rPr>
        <w:t>أبو عمرو السّكوني،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زرعة </w:t>
      </w:r>
      <w:r>
        <w:rPr>
          <w:rStyle w:val="FootnoteAnchor"/>
          <w:rtl w:val="true"/>
        </w:rPr>
        <w:footnoteReference w:id="2144"/>
      </w:r>
    </w:p>
    <w:p>
      <w:pPr>
        <w:pStyle w:val="BookText"/>
        <w:rPr/>
      </w:pPr>
      <w:r>
        <w:rPr>
          <w:rFonts w:ascii="Amiri" w:hAnsi="Amiri" w:eastAsia="Amiri" w:cs="Amiri"/>
          <w:color w:val="111111"/>
          <w:sz w:val="28"/>
          <w:sz w:val="28"/>
          <w:szCs w:val="28"/>
          <w:rtl w:val="true"/>
          <w:lang w:bidi="ar-SA"/>
        </w:rPr>
        <w:t>إمام الجامع بدمشق، كان أحد الزهاد له كلام كثير في المواعظ‍‌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 عن أبيه و كان له صحبة، و عبد اللّه بن عمر من وجه ضعيف، و جابر بن عبد اللّه، و أبي الدرداء مرسلا، و أبي السّكينة </w:t>
      </w:r>
      <w:r>
        <w:rPr>
          <w:rStyle w:val="FootnoteAnchor"/>
          <w:rtl w:val="true"/>
        </w:rPr>
        <w:footnoteReference w:id="21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قيل إنّ‌ له صحبة</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الأوزاعي، و عبد اللّه بن العلاء بن زبر </w:t>
      </w:r>
      <w:r>
        <w:rPr>
          <w:rStyle w:val="FootnoteAnchor"/>
          <w:rtl w:val="true"/>
        </w:rPr>
        <w:footnoteReference w:id="2146"/>
      </w:r>
      <w:r>
        <w:rPr>
          <w:rFonts w:ascii="Amiri" w:hAnsi="Amiri" w:eastAsia="Amiri" w:cs="Amiri"/>
          <w:color w:val="111111"/>
          <w:sz w:val="28"/>
          <w:sz w:val="28"/>
          <w:szCs w:val="28"/>
          <w:rtl w:val="true"/>
          <w:lang w:bidi="ar-SA"/>
        </w:rPr>
        <w:t xml:space="preserve">،و عمر بن شراحيل، و عبد القدّوس بن حبيب، و سعيد بن عبد العزيز، و ربيعة بن يزيد القصير، و عبد الرّحمن بن يزيد بن جابر، و حميد بن مسلم القرشي، و الوضين بن عطاء، </w:t>
      </w:r>
    </w:p>
    <w:p>
      <w:pPr>
        <w:pStyle w:val="BookText"/>
        <w:rPr/>
      </w:pPr>
      <w:r>
        <w:rPr>
          <w:rFonts w:ascii="Amiri" w:hAnsi="Amiri" w:eastAsia="Amiri" w:cs="Amiri"/>
          <w:color w:val="111111"/>
          <w:sz w:val="28"/>
          <w:sz w:val="28"/>
          <w:szCs w:val="28"/>
          <w:rtl w:val="true"/>
          <w:lang w:bidi="ar-SA"/>
        </w:rPr>
        <w:t xml:space="preserve">و عثمان بن مسلم، و الصقر بن رستم، و الضّحّاك بن عبد الرّحمن بن أبي حوشب النصري، و عبد اللّه بن عثمان القرشي، و عبد الرّحمن بن يزيد بن تميم، و عامر بن مسلم الدّمشقي، و خالد بن محمد الثقفي، و يزيد بن عبيد اللّه بن عبد الرّحمن بن سمرة، و يزيد بن ربيعة الرّحبي، و ثابت بن ثوبان، و أبو معيد </w:t>
      </w:r>
      <w:r>
        <w:rPr>
          <w:rStyle w:val="FootnoteAnchor"/>
          <w:rtl w:val="true"/>
        </w:rPr>
        <w:footnoteReference w:id="2147"/>
      </w:r>
      <w:r>
        <w:rPr>
          <w:rFonts w:ascii="Amiri" w:hAnsi="Amiri" w:eastAsia="Amiri" w:cs="Amiri"/>
          <w:color w:val="111111"/>
          <w:sz w:val="28"/>
          <w:sz w:val="28"/>
          <w:szCs w:val="28"/>
          <w:rtl w:val="true"/>
          <w:lang w:bidi="ar-SA"/>
        </w:rPr>
        <w:t xml:space="preserve">حفص بن غيلان، و أبو وهب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عبيد الكلاعي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أبو سبأ عتبة بن تميم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أبو مسهر أن بلال بن سعد كان بالشام مثل الحسن البصري بالعراق، و كان قارئ الشام و كان جهير الصوت </w:t>
      </w:r>
      <w:r>
        <w:rPr>
          <w:rStyle w:val="FootnoteAnchor"/>
          <w:rtl w:val="true"/>
        </w:rPr>
        <w:footnoteReference w:id="2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سعد بن البغدادي، أخبرنا أبو إسحاق إبراهيم بن محمد الطّيّان، أخبرنا أبو إسحاق إبراهيم بن عبد اللّه بن خرّشيد قولة، أخبرنا أبو بكر بن زياد، حدّثنا عيسى بن أبي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الوليد بن مسلم، حدّثنا عبد اللّه بن العلاء بن زبر </w:t>
      </w:r>
      <w:r>
        <w:rPr>
          <w:rStyle w:val="FootnoteAnchor"/>
          <w:rtl w:val="true"/>
        </w:rPr>
        <w:footnoteReference w:id="214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بلال بن سعد يحدّث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يا رسول اللّه ما للخليفة بعدك‌؟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الذي لي ما رحم و أقسط‍‌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القسط‍‌</w:t>
      </w:r>
      <w:r>
        <w:rPr>
          <w:rFonts w:eastAsia="Amiri" w:cs="Amiri" w:ascii="Amiri" w:hAnsi="Amiri"/>
          <w:color w:val="111111"/>
          <w:sz w:val="28"/>
          <w:szCs w:val="28"/>
          <w:rtl w:val="true"/>
          <w:lang w:bidi="ar-SA"/>
        </w:rPr>
        <w:t xml:space="preserve">] </w:t>
      </w:r>
      <w:r>
        <w:rPr>
          <w:rStyle w:val="FootnoteAnchor"/>
          <w:rtl w:val="true"/>
        </w:rPr>
        <w:footnoteReference w:id="2150"/>
      </w:r>
      <w:r>
        <w:rPr>
          <w:rFonts w:ascii="Amiri" w:hAnsi="Amiri" w:eastAsia="Amiri" w:cs="Amiri"/>
          <w:color w:val="111111"/>
          <w:sz w:val="28"/>
          <w:sz w:val="28"/>
          <w:szCs w:val="28"/>
          <w:rtl w:val="true"/>
          <w:lang w:bidi="ar-SA"/>
        </w:rPr>
        <w:t>و عدل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البخاري في تاريخه عن سليمان بن عبد الرّحمن عن الوليد بن مسلم، عن عبد اللّه بن العلاء و غيره عن بلال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أنبأنا أبو عمر بن حيّوية، أخبرنا أحمد بن معروف، حدّثنا الحسين بن الفهم، حدّثنا محمد بن سعد قال </w:t>
      </w:r>
      <w:r>
        <w:rPr>
          <w:rStyle w:val="FootnoteAnchor"/>
          <w:rtl w:val="true"/>
        </w:rPr>
        <w:footnoteReference w:id="2151"/>
      </w:r>
      <w:r>
        <w:rPr>
          <w:rFonts w:ascii="Amiri" w:hAnsi="Amiri" w:eastAsia="Amiri" w:cs="Amiri"/>
          <w:color w:val="111111"/>
          <w:sz w:val="28"/>
          <w:sz w:val="28"/>
          <w:szCs w:val="28"/>
          <w:rtl w:val="true"/>
          <w:lang w:bidi="ar-SA"/>
        </w:rPr>
        <w:t>في الطبقة الرابعة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بلال بن سعد، و كان ثقة</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أخبرنا أبو بكر بن الطبري، أخبرنا أبو الحسين بن الفضل، أنبأنا عبد اللّه بن جعفر، حدّثنا يعقوب بن سفيان، قال </w:t>
      </w:r>
      <w:r>
        <w:rPr>
          <w:rStyle w:val="FootnoteAnchor"/>
          <w:rtl w:val="true"/>
        </w:rPr>
        <w:footnoteReference w:id="21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عبد الرّحمن بن إبراهيم عن بلال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بلال بن سعد</w:t>
      </w:r>
      <w:r>
        <w:rPr>
          <w:rFonts w:eastAsia="Amiri" w:cs="Amiri" w:ascii="Amiri" w:hAnsi="Amiri"/>
          <w:color w:val="111111"/>
          <w:sz w:val="28"/>
          <w:szCs w:val="28"/>
          <w:rtl w:val="true"/>
          <w:lang w:bidi="ar-SA"/>
        </w:rPr>
        <w:t xml:space="preserve">] </w:t>
      </w:r>
      <w:r>
        <w:rPr>
          <w:rStyle w:val="FootnoteAnchor"/>
          <w:rtl w:val="true"/>
        </w:rPr>
        <w:footnoteReference w:id="2153"/>
      </w:r>
      <w:r>
        <w:rPr>
          <w:rFonts w:ascii="Amiri" w:hAnsi="Amiri" w:eastAsia="Amiri" w:cs="Amiri"/>
          <w:color w:val="111111"/>
          <w:sz w:val="28"/>
          <w:sz w:val="28"/>
          <w:szCs w:val="28"/>
          <w:rtl w:val="true"/>
          <w:lang w:bidi="ar-SA"/>
        </w:rPr>
        <w:t>بن تميم، كان يؤم الناس في خلافة هشام، و ليس له عقب، كانت له ابنة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البركات الأنماطي أخبرنا ثابت بن بندار، أخبرنا محمد بن علي بن يعقوب، أخبرنا محمد بن أحمد البابسيري، أخبرنا الأحوص بن المفضّل، حدّثنا أبي، حدّثنا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بلال بن سعد بن تميم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أخبرنا أبو الحسين بن الآبنوسي، أنبأنا أبو القاسم بن عتّاب، أخبرنا أحمد بن عمير إجازة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بن السّوسي، أخبرنا أبو عبد اللّه بن أبي الحديد، أنبأنا علي بن الحسن الرّبعي، أخبرنا عبد الوهاب الكلابي، أنبأنا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في الطبقة الرابعة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بلال بن سعد السّكوني توفي زمن هشام يكنى أبا عمرو ولده ببيت أبيات </w:t>
      </w:r>
      <w:r>
        <w:rPr>
          <w:rStyle w:val="FootnoteAnchor"/>
          <w:rtl w:val="true"/>
        </w:rPr>
        <w:footnoteReference w:id="21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بذلك بعض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جوصا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الذيال من ولد بلال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جدي بلال بن سعد بن تميم، و بلال يكنى بأبي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الأكفاني، حدّثنا عبد العزيز الكتاني، أنبأنا أبو محمد بن أبي نصر، أنبأنا أبو الميمون بن راشد، حدّثنا أبو زرعة قال </w:t>
      </w:r>
      <w:r>
        <w:rPr>
          <w:rStyle w:val="FootnoteAnchor"/>
          <w:rtl w:val="true"/>
        </w:rPr>
        <w:footnoteReference w:id="21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بلال بن سعد أحد العلماء في خلافة هشام و كان قاصّا حسن القصص، يحدّث عنه الأوزاعي، و سعيد بن عبد العزيز، و ابن جابر و غيرهم من أجلّة أهل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بكر بن الطبري، أخبرنا أبو الحسين بن الفضل، أخبرنا عبد اللّه بن جعفر، حدّثنا يعقوب بن سفيان، قال </w:t>
      </w:r>
      <w:r>
        <w:rPr>
          <w:rStyle w:val="FootnoteAnchor"/>
          <w:rtl w:val="true"/>
        </w:rPr>
        <w:footnoteReference w:id="21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بلال بن سعد بن تميم السّكوني كان إمام الناس في خلافة هشام</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الغنائم محمد بن علي، ثم حدّثنا أبو الفضل بن ناصر، أنبأنا أحمد بن الحسن بن خيرون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أحمد الغندجاني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الحسين الأصبهاني،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أحمد الغندجاني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أحمد بن عبدان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محمد بن سهل، أخبرنا محمد بن إسماعيل، قال </w:t>
      </w:r>
      <w:r>
        <w:rPr>
          <w:rStyle w:val="FootnoteAnchor"/>
          <w:rtl w:val="true"/>
        </w:rPr>
        <w:footnoteReference w:id="21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بلال بن سعد بن تميم السّكوني الشامي أبو عمرو،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الكندي، و قال حمّاد بن سلمة هو الأشعري أبو عمرو كنّاه بقية، سمع أباه، سمع منه الأوزاعي و عمرو بن شراحيل، و عبد اللّه بن العلاء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الشّقّاني، أنبأنا أبو بكر المغربي </w:t>
      </w:r>
      <w:r>
        <w:rPr>
          <w:rStyle w:val="FootnoteAnchor"/>
          <w:rtl w:val="true"/>
        </w:rPr>
        <w:footnoteReference w:id="2158"/>
      </w:r>
      <w:r>
        <w:rPr>
          <w:rFonts w:ascii="Amiri" w:hAnsi="Amiri" w:eastAsia="Amiri" w:cs="Amiri"/>
          <w:color w:val="111111"/>
          <w:sz w:val="28"/>
          <w:sz w:val="28"/>
          <w:szCs w:val="28"/>
          <w:rtl w:val="true"/>
          <w:lang w:bidi="ar-SA"/>
        </w:rPr>
        <w:t>،أخبرنا أبو سعيد بن حمدون، أخبرنا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بلال بن سعد بن تميم السّكوني سمع أباه، روى عنه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أبي الفضل التميمي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نصر الوائلي، أخبرنا الخصيب بن عبد اللّه، أخبرنا أبو موسى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بلال بن سعد السّكوني الشامي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أنبأنا أبو القاسم بن مندة، أنبأنا أحمد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طاهر بن سلمة، أخبرنا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بن أبي حاتم قال </w:t>
      </w:r>
      <w:r>
        <w:rPr>
          <w:rStyle w:val="FootnoteAnchor"/>
          <w:rtl w:val="true"/>
        </w:rPr>
        <w:footnoteReference w:id="21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بلال بن سعد بن تميم السّكوني الكندي، و قال حمّاد بن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الأشعري، أبو عمرو روى عن أبيه، و أبي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الأوزاعي، و سعيد بن عبد العزيز، و ابن جابر، و عمرو بن شراحيل، و عثمان بن مسلم، و السّقر </w:t>
      </w:r>
      <w:r>
        <w:rPr>
          <w:rStyle w:val="FootnoteAnchor"/>
          <w:rtl w:val="true"/>
        </w:rPr>
        <w:footnoteReference w:id="2160"/>
      </w:r>
      <w:r>
        <w:rPr>
          <w:rFonts w:ascii="Amiri" w:hAnsi="Amiri" w:eastAsia="Amiri" w:cs="Amiri"/>
          <w:color w:val="111111"/>
          <w:sz w:val="28"/>
          <w:sz w:val="28"/>
          <w:szCs w:val="28"/>
          <w:rtl w:val="true"/>
          <w:lang w:bidi="ar-SA"/>
        </w:rPr>
        <w:t xml:space="preserve">بن رستم، و الضحاك بن عبد الرّحمن بن أبي حوشب النصري </w:t>
      </w:r>
      <w:r>
        <w:rPr>
          <w:rStyle w:val="FootnoteAnchor"/>
          <w:rtl w:val="true"/>
        </w:rPr>
        <w:footnoteReference w:id="2161"/>
      </w:r>
      <w:r>
        <w:rPr>
          <w:rFonts w:ascii="Amiri" w:hAnsi="Amiri" w:eastAsia="Amiri" w:cs="Amiri"/>
          <w:color w:val="111111"/>
          <w:sz w:val="28"/>
          <w:sz w:val="28"/>
          <w:szCs w:val="28"/>
          <w:rtl w:val="true"/>
          <w:lang w:bidi="ar-SA"/>
        </w:rPr>
        <w:t>، و عبد اللّه بن عثمان القرشي من ولد حكيم بن حزام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 ذلك و 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بلال بن سعد شامي دمشقي، واعظ‍‌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نصر اللّه بن محمد، أخبرنا أبو الفتح نصر بن إبراهيم، أخبرنا أبو الفتح سليم بن أيوب، أخبرنا أبو نصر طاهر بن محمد، حدّثنا أبو القاسم علي بن إبراهيم، حدّثنا أبو زكريا يزيد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أحمد المقدّمي يقول</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بلال بن سعد أبو زرعة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البركات الأنماطي، أخبرنا أبو الحسين بن الطّيّوري، أنبأنا الحسين </w:t>
      </w:r>
      <w:r>
        <w:rPr>
          <w:rStyle w:val="FootnoteAnchor"/>
          <w:rtl w:val="true"/>
        </w:rPr>
        <w:footnoteReference w:id="2162"/>
      </w:r>
      <w:r>
        <w:rPr>
          <w:rFonts w:ascii="Amiri" w:hAnsi="Amiri" w:eastAsia="Amiri" w:cs="Amiri"/>
          <w:color w:val="111111"/>
          <w:sz w:val="28"/>
          <w:sz w:val="28"/>
          <w:szCs w:val="28"/>
          <w:rtl w:val="true"/>
          <w:lang w:bidi="ar-SA"/>
        </w:rPr>
        <w:t>بن جعفر و محمد بن الحسن و أحمد بن محمد العتيقي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البلخي، أخبرنا ثابت بن بندار، أنبأنا الحسين بن جعفر،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الوليد بن بكر، أخبرنا علي بن أحمد بن زكريا، أخبرنا صالح بن أحمد، حدّثني أبي أحمد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بلال بن سعد شامي، تابعي، ثقة و أبوه من أصحاب النبي صلى اللّه عليه و سلم </w:t>
      </w:r>
      <w:r>
        <w:rPr>
          <w:rStyle w:val="FootnoteAnchor"/>
          <w:rtl w:val="true"/>
        </w:rPr>
        <w:footnoteReference w:id="2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علي بن إبراهيم، أخبرنا رشأ بن نظيف، أخبرنا الحسن بن إسماعيل، حدّثنا أحمد بن مروان، حدّثنا عبد اللّه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الرياشي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الأصمعي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بلال بن سعد يصلّي الليل أجمع فكان إذا غلبه النوم في الشتاء و كان في داره بركة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فيجيء فيطرح نفسه في ثيابه في الماء حتى ينفر عنه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فعوتب في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البركة في الدنيا خير من صديد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أخبرنا أحمد بن الحسين الحافظ‍‌، أنبأنا أبو عبد اللّه الحافظ‍‌ و محمد بن موسى،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الأصم، أخبرنا العباس بن الوليد، أخبرني أبي، أنبأنا الأوزاعي،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بلال بن سعد من العبادة على شيء لم يسمع بأحد قوي عليه، كان له في كل يوم و ليلة اغتسالة </w:t>
      </w:r>
      <w:r>
        <w:rPr>
          <w:rStyle w:val="FootnoteAnchor"/>
          <w:rtl w:val="true"/>
        </w:rPr>
        <w:footnoteReference w:id="2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العبادة على شيء لم يسمع بأحد قوي عليه،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عليه 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 إلاّ و هو فيه قائم يصلّي</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أنبأنا أبو الفرج غيث بن علي عن مشرف بن علي بن الخضر، أنبأنا أبو القاسم علي بن عبد الواحد بن عيسى النّجيرمي الكاتب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بن إسحاق الحلبي القاضي، حدّثنا خيثمة بن سليمان، أخبرنا العباس بن الوليد، أخبرنا أبي، حدّثنا الأوزاعي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بلال بن سعد من العبادة على شيء لم يسمع بأحد من الأمة قوي عليه، كان له في كل يوم و ليلة ألف ركعة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أنبأنا أبو علي الحداد، أنبأنا أبو نعيم الحافظ‍‌ </w:t>
      </w:r>
      <w:r>
        <w:rPr>
          <w:rStyle w:val="FootnoteAnchor"/>
          <w:rtl w:val="true"/>
        </w:rPr>
        <w:footnoteReference w:id="2165"/>
      </w:r>
      <w:r>
        <w:rPr>
          <w:rFonts w:ascii="Amiri" w:hAnsi="Amiri" w:eastAsia="Amiri" w:cs="Amiri"/>
          <w:color w:val="111111"/>
          <w:sz w:val="28"/>
          <w:sz w:val="28"/>
          <w:szCs w:val="28"/>
          <w:rtl w:val="true"/>
          <w:lang w:bidi="ar-SA"/>
        </w:rPr>
        <w:t xml:space="preserve">،حدّثنا سليمان بن أحمد، حدّثنا محمد بن حاتم المروزي، حدّثنا حبّان </w:t>
      </w:r>
      <w:r>
        <w:rPr>
          <w:rStyle w:val="FootnoteAnchor"/>
          <w:rtl w:val="true"/>
        </w:rPr>
        <w:footnoteReference w:id="2166"/>
      </w:r>
      <w:r>
        <w:rPr>
          <w:rFonts w:ascii="Amiri" w:hAnsi="Amiri" w:eastAsia="Amiri" w:cs="Amiri"/>
          <w:color w:val="111111"/>
          <w:sz w:val="28"/>
          <w:sz w:val="28"/>
          <w:szCs w:val="28"/>
          <w:rtl w:val="true"/>
          <w:lang w:bidi="ar-SA"/>
        </w:rPr>
        <w:t>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المبارك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محل بلال بن سعد بالشام و مصر كمحلّ‌ الحسن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أبو نعيم </w:t>
      </w:r>
      <w:r>
        <w:rPr>
          <w:rStyle w:val="FootnoteAnchor"/>
          <w:rtl w:val="true"/>
        </w:rPr>
        <w:footnoteReference w:id="2167"/>
      </w:r>
      <w:r>
        <w:rPr>
          <w:rFonts w:ascii="Amiri" w:hAnsi="Amiri" w:eastAsia="Amiri" w:cs="Amiri"/>
          <w:color w:val="111111"/>
          <w:sz w:val="28"/>
          <w:sz w:val="28"/>
          <w:szCs w:val="28"/>
          <w:rtl w:val="true"/>
          <w:lang w:bidi="ar-SA"/>
        </w:rPr>
        <w:t>،حدّثنا أحمد بن إسحاق، حدّثنا عبد اللّه بن 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إسحاق بن الأخيل، حدّثنا أبو الزّرقاء عبد الملك بن محمد الدمشقي،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الأوزاعي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بلال بن سعد، و لم أسمع واعظا قط‍‌ أبلغ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على أبي محمد السّلمي عن عبد العزيز بن أحمد، أنبأنا محمد بن الحرمي المقرئ، أخبرنا أبو القاسم الفضل بن جعفر المؤذن، حدّثني أحمد بن عبد اللّه بن سليمان، حدّثنا خالد بن يحيى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جدي أحمد بن محمد بن يحيى بن حمزة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عائذ </w:t>
      </w:r>
      <w:r>
        <w:rPr>
          <w:rStyle w:val="FootnoteAnchor"/>
          <w:rtl w:val="true"/>
        </w:rPr>
        <w:footnoteReference w:id="2168"/>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الوليد بن مسلم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بلال بن سعد السّكوني إمام الجامع بدمشق فكان إذا كبّر سمع صوته من الأوزاع </w:t>
      </w:r>
      <w:r>
        <w:rPr>
          <w:rStyle w:val="FootnoteAnchor"/>
          <w:rtl w:val="true"/>
        </w:rPr>
        <w:footnoteReference w:id="2169"/>
      </w:r>
      <w:r>
        <w:rPr>
          <w:rFonts w:ascii="Amiri" w:hAnsi="Amiri" w:eastAsia="Amiri" w:cs="Amiri"/>
          <w:color w:val="111111"/>
          <w:sz w:val="28"/>
          <w:sz w:val="28"/>
          <w:szCs w:val="28"/>
          <w:rtl w:val="true"/>
          <w:lang w:bidi="ar-SA"/>
        </w:rPr>
        <w:t xml:space="preserve">و تبين قراءته من عقبة الشياحين </w:t>
      </w:r>
      <w:r>
        <w:rPr>
          <w:rStyle w:val="FootnoteAnchor"/>
          <w:rtl w:val="true"/>
        </w:rPr>
        <w:footnoteReference w:id="2170"/>
      </w:r>
      <w:r>
        <w:rPr>
          <w:rFonts w:ascii="Amiri" w:hAnsi="Amiri" w:eastAsia="Amiri" w:cs="Amiri"/>
          <w:color w:val="111111"/>
          <w:sz w:val="28"/>
          <w:sz w:val="28"/>
          <w:szCs w:val="28"/>
          <w:rtl w:val="true"/>
          <w:lang w:bidi="ar-SA"/>
        </w:rPr>
        <w:t xml:space="preserve">،و هي العقبة التي فيها دار الضيافة </w:t>
      </w:r>
      <w:r>
        <w:rPr>
          <w:rStyle w:val="FootnoteAnchor"/>
          <w:rtl w:val="true"/>
        </w:rPr>
        <w:footnoteReference w:id="2171"/>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هذا العمران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جدي القاضي يحيى بن علي القرشي و خالي أبو المعالي محمد بن يحيى بن القاضي و أبو العشائر محمد بن الخليل بن فارس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بن أبي العلاء، أنبأنا أبو محمد بن أبي نصر، أنبأنا أبو الحسن بن حذلم، حدّثنا خالد بن روح، حدّثنا عبد الرّحمن بن إبراهيم، حدّثنا الوليد، حدّثني الضّحّاك بن عبد الرّحمن و غيره 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رأوا بلال بن سعد يعظ‍‌ الناس في غداة العيد في المصلّى إلى جانب المنبر حتى يخرج الإمام، فإذا خرج جلس</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الحسن بن أبي بكر، أنبأنا الفضل بن يحيى الفضيلي، أنبأنا أبو محمد بن أبي شريح، حدّثنا محمد بن عقيل البلخي، حدّثنا محمد بن نصر، حدّثنا أبو </w:t>
      </w:r>
    </w:p>
    <w:p>
      <w:pPr>
        <w:pStyle w:val="BookText"/>
        <w:rPr/>
      </w:pPr>
      <w:r>
        <w:rPr>
          <w:rFonts w:ascii="Amiri" w:hAnsi="Amiri" w:eastAsia="Amiri" w:cs="Amiri"/>
          <w:color w:val="111111"/>
          <w:sz w:val="28"/>
          <w:sz w:val="28"/>
          <w:szCs w:val="28"/>
          <w:rtl w:val="true"/>
          <w:lang w:bidi="ar-SA"/>
        </w:rPr>
        <w:t>الوليد، حدّثنا الوليد، حدّثنا أبو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بلال بن سعد يقول في مواعظه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لكفى به ذنبا أن اللّه عزّ و جلّ‌ يزهدنا في الدنيا و نحن نرغب فيها، زاهدكم راغب، و عالمكم جاهل، و مجتهدكم مقصّر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أنبأنا أبو بكر البيهقي، حدّثنا القاضي الإمام أبو عمر محمد بن الحسين، حدّثنا سهل بن عبد اللّه التّستري، حدّثنا أبو مسعود عبد الرّحمن بن الحسين الصّابوني، حدّثنا زياد بن يحيى، حدّثنا الوليد بن مسلم سمعت الأوزاعي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بلال بن سعد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لكفى به ذنبا أنّ‌ اللّه يزهدنا في الدنيا و نحن نرغب فيها، فزاهدكم راغب، و عابدكم مقصّر، و عالمكم 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الحسن علي بن أحمد و علي بن المسلم الفقيهان،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الحسن بن أبي الحديد، أخبرنا جدي أبو بكر، أخبرنا أبو الدحداح، حدّثنا عبد الوهاب بن عبد الرحيم الأشجعي، حدّثنا الوليد بن مسلم، حدّثنا أبو عمرو الأوزاعي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بلال بن سعد يقول في مواعظه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يزهدنا في الدنيا و نحن نرغب فيها، فزاهدكم راغب، و عالمكم جاهل، و مجتهدكم مقصّر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غالب بن البنّا، أنبأنا محمد الجوهري، أخبرنا أبو عمر بن حيّوية، و أبو بكر 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محمد بن صاعد، حدّثنا الحسين بن الحسن، أخبرنا الوليد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الأوزاعي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بلال بن سعد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به و اللّه ذنبا أن يكون اللّه تبارك و تعالى قد زهدنا في الدنيا و نحن نرغب فيها، فزاهدكم راغب، و عالمكم جاهل، و عابدكم مقصّر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و أبو عبد اللّه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الصّريفيني، أخبرنا عمر بن إبراهيم بن أحمد الكتاني، حدّثنا أبو القاسم البغوي، حدّثنا أبو خيثمة، حدّثنا الوليد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الأوزاعي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بلال بن سعد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عالمكم جاهل، و زاهدكم راغب، و عابدكم مقصّر</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الحسين بن المزرفي </w:t>
      </w:r>
      <w:r>
        <w:rPr>
          <w:rStyle w:val="FootnoteAnchor"/>
          <w:rtl w:val="true"/>
        </w:rPr>
        <w:footnoteReference w:id="2172"/>
      </w:r>
      <w:r>
        <w:rPr>
          <w:rFonts w:ascii="Amiri" w:hAnsi="Amiri" w:eastAsia="Amiri" w:cs="Amiri"/>
          <w:color w:val="111111"/>
          <w:sz w:val="28"/>
          <w:sz w:val="28"/>
          <w:szCs w:val="28"/>
          <w:rtl w:val="true"/>
          <w:lang w:bidi="ar-SA"/>
        </w:rPr>
        <w:t>و أبو البقاء عبيد الله بن مسعود بن عبد العزيز، و أبو بكر أحمد بن علي بن عبد الواحد،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الحسين بن المهتدي، أنبأنا علي بن عمر الحربي، حدّثنا أحمد بن الحسن بن عبد الجبار الصّوفي، </w:t>
      </w:r>
    </w:p>
    <w:p>
      <w:pPr>
        <w:pStyle w:val="BookText"/>
        <w:rPr/>
      </w:pPr>
      <w:r>
        <w:rPr>
          <w:rFonts w:ascii="Amiri" w:hAnsi="Amiri" w:eastAsia="Amiri" w:cs="Amiri"/>
          <w:color w:val="111111"/>
          <w:sz w:val="28"/>
          <w:sz w:val="28"/>
          <w:szCs w:val="28"/>
          <w:rtl w:val="true"/>
          <w:lang w:bidi="ar-SA"/>
        </w:rPr>
        <w:t>حدّثنا يحيى بن عثمان، حدّثنا إسماعيل بن عياش، عن الأوزاعي، عن بلال بن سعد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زاهدكم 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عالمكم جاهل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جاهلكم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أنبأنا رشأ بن نظيف، أخبرنا الحسن بن إسماعيل، أخبرنا أحمد بن مروان، حدّثنا أبو بكر بن أبي الدنيا، حدّثنا أحمد بن جميل، حدّثنا الوليد، عن الأوزاعي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بلال بن سعد أخ لك كلما لقيك أخبرك بعيب فيك خير لك من أخ كلما لقيك وضع في كفك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بعيب فيك، و المحفوظ‍‌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بحظك </w:t>
      </w:r>
      <w:r>
        <w:rPr>
          <w:rStyle w:val="FootnoteAnchor"/>
          <w:rtl w:val="true"/>
        </w:rPr>
        <w:footnoteReference w:id="2173"/>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الحسن بن قبيس و علي بن المسلّم،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بن أبي الحديد، أخبرنا جدي أبو بكر، أنبأنا أبو بكر الخرائطي، حدّثنا جعفر بن عامر البزاز، حدّثنا أحمد بن مجاهد، حدّثنا الوليد بن مسلم، عن الأوزاعي، عن بلال بن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 لك كلما لقيك ذكرك بنصيبك من اللّه خير لك من أخ كلما لقيك وضع في كفك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أخبرناها عالية أبو غالب بن البنّا، أنبأنا أبو محمد الجوهري، أنبأنا أبو بكر بن إسماعيل و أبو عمر بن حيّوية،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يحيى بن محمد بن صاعد، أنبأنا الحسين بن الحسن، أنبأنا الوليد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الأوزاعي يقول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الحسن الفقيهان،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بن أبي الحديد، أنبأنا جدي أبو بكر، أخبرنا أبو الدحداح، نا عبد الوهاب بن عبد الرحيم الأشجعي، حدّثنا الوليد بن مسلم، حدّثنا أبو عمرو الأوزاعي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بلال بن سعد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 لك كلما لقيك ذكرك بحظّك من اللّه خير لك من أخ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المروزي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لقيك وضع في كفك دينارا </w:t>
      </w:r>
      <w:r>
        <w:rPr>
          <w:rStyle w:val="FootnoteAnchor"/>
          <w:rtl w:val="true"/>
        </w:rPr>
        <w:footnoteReference w:id="2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 أبو القاسم زاهر بن طاهر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على سعيد بن محمد البحيري، أخبرنا أبو زكريا، حدّثنا يحيى بن إسماعيل، أخبرنا أحمد بن حمدون الأعمش، حدّثنا محمود بن آدم، حدّثنا الوليد بن مسلم، عن الأوزاعي، عن بلال بن سعد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 لك كلما لقيك ذكرك بحظّك من اللّه خير لك من أخ كلما لقيك وضع في كفّك دينارا</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الحسن بن أبي بكر، أنبأنا الفضيل بن يحيى، أخبرنا </w:t>
      </w:r>
    </w:p>
    <w:p>
      <w:pPr>
        <w:pStyle w:val="BookText"/>
        <w:rPr/>
      </w:pPr>
      <w:r>
        <w:rPr>
          <w:rFonts w:ascii="Amiri" w:hAnsi="Amiri" w:eastAsia="Amiri" w:cs="Amiri"/>
          <w:color w:val="111111"/>
          <w:sz w:val="28"/>
          <w:sz w:val="28"/>
          <w:szCs w:val="28"/>
          <w:rtl w:val="true"/>
          <w:lang w:bidi="ar-SA"/>
        </w:rPr>
        <w:t>عبد الرّحمن بن أبي شريح، أنبأنا محمد بن عقيل بن الأزهر، حدّثنا محمد بن نصر، حدّثنا أبو الوليد، حدّثنا أبو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بلال بن سعد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 لك كلما لقيك ذكرك بحظّك من اللّه خير له من أخ كلما لقيك وضع في كفك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بلال بن سعد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تكن وليا للّه في العلانية و عدوّه في السرّ </w:t>
      </w:r>
      <w:r>
        <w:rPr>
          <w:rStyle w:val="FootnoteAnchor"/>
          <w:rtl w:val="true"/>
        </w:rPr>
        <w:footnoteReference w:id="2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الفقيه أبو الفتح نصر اللّه بن محمد المصّيصي و أبو إسحاق إبراهيم بن طاهر الخشوعي و أبو القاسم تمام بن </w:t>
      </w:r>
      <w:r>
        <w:rPr>
          <w:rStyle w:val="FootnoteAnchor"/>
          <w:rtl w:val="true"/>
        </w:rPr>
        <w:footnoteReference w:id="2176"/>
      </w:r>
      <w:r>
        <w:rPr>
          <w:rFonts w:ascii="Amiri" w:hAnsi="Amiri" w:eastAsia="Amiri" w:cs="Amiri"/>
          <w:color w:val="111111"/>
          <w:sz w:val="28"/>
          <w:sz w:val="28"/>
          <w:szCs w:val="28"/>
          <w:rtl w:val="true"/>
          <w:lang w:bidi="ar-SA"/>
        </w:rPr>
        <w:t>عبد اللّه الظني،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الحسن بن طاوس، أخبرنا عبد الملك بن محمد، أخبرنا أبو بكر النجاد، حدّثنا عبد اللّه بن أحمد بن حنبل، حدّثني أبي، حدّثنا الوليد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الأوزاعي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بلال بن سعد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تكن وليا للّه في العلانية عدوّا للّه في السرّ</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أخبرناها عالية </w:t>
      </w:r>
      <w:r>
        <w:rPr>
          <w:rStyle w:val="FootnoteAnchor"/>
          <w:rtl w:val="true"/>
        </w:rPr>
        <w:footnoteReference w:id="2177"/>
      </w:r>
      <w:r>
        <w:rPr>
          <w:rFonts w:ascii="Amiri" w:hAnsi="Amiri" w:eastAsia="Amiri" w:cs="Amiri"/>
          <w:color w:val="111111"/>
          <w:sz w:val="28"/>
          <w:sz w:val="28"/>
          <w:szCs w:val="28"/>
          <w:rtl w:val="true"/>
          <w:lang w:bidi="ar-SA"/>
        </w:rPr>
        <w:t xml:space="preserve">أبو منصور بن خيرون و أبو طاهر يحيى بن محمد بن أحمد، و أبو محمد علي بن عبد القادر بن الخضر، و أبو خازم </w:t>
      </w:r>
      <w:r>
        <w:rPr>
          <w:rStyle w:val="FootnoteAnchor"/>
          <w:rtl w:val="true"/>
        </w:rPr>
        <w:footnoteReference w:id="2178"/>
      </w:r>
      <w:r>
        <w:rPr>
          <w:rFonts w:ascii="Amiri" w:hAnsi="Amiri" w:eastAsia="Amiri" w:cs="Amiri"/>
          <w:color w:val="111111"/>
          <w:sz w:val="28"/>
          <w:sz w:val="28"/>
          <w:szCs w:val="28"/>
          <w:rtl w:val="true"/>
          <w:lang w:bidi="ar-SA"/>
        </w:rPr>
        <w:t xml:space="preserve">بن الفراء، و أبو بكر بن المزرفي </w:t>
      </w:r>
      <w:r>
        <w:rPr>
          <w:rStyle w:val="FootnoteAnchor"/>
          <w:rtl w:val="true"/>
        </w:rPr>
        <w:footnoteReference w:id="2179"/>
      </w:r>
      <w:r>
        <w:rPr>
          <w:rFonts w:ascii="Amiri" w:hAnsi="Amiri" w:eastAsia="Amiri" w:cs="Amiri"/>
          <w:color w:val="111111"/>
          <w:sz w:val="28"/>
          <w:sz w:val="28"/>
          <w:szCs w:val="28"/>
          <w:rtl w:val="true"/>
          <w:lang w:bidi="ar-SA"/>
        </w:rPr>
        <w:t xml:space="preserve">،و أبو الفرج هبة اللّه بن محمد بن علي، و أبو غالب محمد بن علي المكبّر، و أبو عبد اللّه محمد بن محمد بن أحمد بن السلال، و محمد بن أحمد بن أبي الفتح الطرائفي، و أبو نصر محمد بن سعد بن الفرج المؤدب، و بشارة بنت محمد بن عبد الوهاب، و ابنتها مهناز بنت </w:t>
      </w:r>
      <w:r>
        <w:rPr>
          <w:rStyle w:val="FootnoteAnchor"/>
          <w:rtl w:val="true"/>
        </w:rPr>
        <w:footnoteReference w:id="2180"/>
      </w:r>
      <w:r>
        <w:rPr>
          <w:rFonts w:ascii="Amiri" w:hAnsi="Amiri" w:eastAsia="Amiri" w:cs="Amiri"/>
          <w:color w:val="111111"/>
          <w:sz w:val="28"/>
          <w:sz w:val="28"/>
          <w:szCs w:val="28"/>
          <w:rtl w:val="true"/>
          <w:lang w:bidi="ar-SA"/>
        </w:rPr>
        <w:t xml:space="preserve">يانس بن عبد اللّه الرّوياني </w:t>
      </w:r>
      <w:r>
        <w:rPr>
          <w:rStyle w:val="FootnoteAnchor"/>
          <w:rtl w:val="true"/>
        </w:rPr>
        <w:footnoteReference w:id="2181"/>
      </w:r>
      <w:r>
        <w:rPr>
          <w:rFonts w:ascii="Amiri" w:hAnsi="Amiri" w:eastAsia="Amiri" w:cs="Amiri"/>
          <w:color w:val="111111"/>
          <w:sz w:val="28"/>
          <w:sz w:val="28"/>
          <w:szCs w:val="28"/>
          <w:rtl w:val="true"/>
          <w:lang w:bidi="ar-SA"/>
        </w:rPr>
        <w:t xml:space="preserve">،و أم أبيها فاطمة بنت علي بن الحسين بن جدا </w:t>
      </w:r>
      <w:r>
        <w:rPr>
          <w:rStyle w:val="FootnoteAnchor"/>
          <w:rtl w:val="true"/>
        </w:rPr>
        <w:footnoteReference w:id="2182"/>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جعفر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المسلمة، نا عبيد اللّه بن محمّد بن عبد الرّحمن الزهري، نا جعفر بن</w:t>
      </w:r>
      <w:r>
        <w:rPr>
          <w:rFonts w:eastAsia="Amiri" w:cs="Amiri" w:ascii="Amiri" w:hAnsi="Amiri"/>
          <w:color w:val="111111"/>
          <w:sz w:val="28"/>
          <w:szCs w:val="28"/>
          <w:rtl w:val="true"/>
          <w:lang w:bidi="ar-SA"/>
        </w:rPr>
        <w:t xml:space="preserve">] </w:t>
      </w:r>
      <w:r>
        <w:rPr>
          <w:rStyle w:val="FootnoteAnchor"/>
          <w:rtl w:val="true"/>
        </w:rPr>
        <w:footnoteReference w:id="2183"/>
      </w:r>
      <w:r>
        <w:rPr>
          <w:rFonts w:ascii="IRNazanin" w:hAnsi="IRNazanin" w:eastAsia="IRNazanin"/>
          <w:color w:val="111111"/>
          <w:sz w:val="28"/>
          <w:sz w:val="28"/>
          <w:szCs w:val="28"/>
          <w:rtl w:val="true"/>
          <w:lang w:bidi="fa-IR"/>
        </w:rPr>
        <w:t xml:space="preserve">محمد بن الحسن بن المستفاض </w:t>
      </w:r>
    </w:p>
    <w:p>
      <w:pPr>
        <w:pStyle w:val="BookText"/>
        <w:rPr/>
      </w:pPr>
      <w:r>
        <w:rPr>
          <w:rFonts w:ascii="Amiri" w:hAnsi="Amiri" w:eastAsia="Amiri" w:cs="Amiri"/>
          <w:color w:val="111111"/>
          <w:sz w:val="28"/>
          <w:sz w:val="28"/>
          <w:szCs w:val="28"/>
          <w:rtl w:val="true"/>
          <w:lang w:bidi="ar-SA"/>
        </w:rPr>
        <w:t>الفريابي، حدّثنا عبد الرّحمن بن إبراهيم الدمشقي، حدّثنا الوليد بن مسلم حدّثنا الأوزاعي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غالب بن البنّا، أنبأنا أبو محمد الجوهري، أنبأنا عبيد اللّه بن عبد الرّحمن بن محمد، حدّثنا أبو القاسم البغوي، حدّثنا شريح بن يونس، حدّثنا الوليد بن مسلم، عن الأوزاعي،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بلالا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تكن للّه وليا في العلانية و عدوّه في السّرّ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سعد بن البغدادي </w:t>
      </w:r>
      <w:r>
        <w:rPr>
          <w:rStyle w:val="FootnoteAnchor"/>
          <w:rtl w:val="true"/>
        </w:rPr>
        <w:footnoteReference w:id="2184"/>
      </w:r>
      <w:r>
        <w:rPr>
          <w:rFonts w:ascii="Amiri" w:hAnsi="Amiri" w:eastAsia="Amiri" w:cs="Amiri"/>
          <w:color w:val="111111"/>
          <w:sz w:val="28"/>
          <w:sz w:val="28"/>
          <w:szCs w:val="28"/>
          <w:rtl w:val="true"/>
          <w:lang w:bidi="ar-SA"/>
        </w:rPr>
        <w:t>،أخبرنا إبراهيم بن محمد بن إبراهيم، أنبأنا إبراهيم بن عبد اللّه، حدّثنا أبو بكر بن زياد، حدّثنا عيسى بن أبي عمران، حدّثنا الوليد بن مسلم، حدّثنا الأوزاعي،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بلال بن سعد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تكن عدوا للّه في السّرّ و وليّه في العلانية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سعيد بن محمد البحيري، أخبرنا يحيى بن إسماعيل الحربي، أنبأنا أحمد بن حمدون، حدّثنا محمود بن آدم، حدّثنا الوليد بن مسلم، عن الأوزاعي، عن بلال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تكن وليّ‌ اللّه في العلانية و عدوّه في السّرّ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أخبرنا أبو محمد الجوهري، أنبأنا عبيد اللّه بن عبد الرّحمن بن محمد، حدّثنا أبو القاسم البغوي، حدّثنا شريح بن يونس بن الحارث، حدّثنا الوليد بن مسلم، عن الأوزاعي،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بلال بن سعد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تكن ذا وجهين و ذا لسانين فتظهر للناس أنّك تخشى اللّه عزّ و جلّ‌ فيحمدوك و قلبك فاجر</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الشّحّامي، أخبرنا أبو بكر البيهقي، أخبرنا أبو عبد اللّه الحافظ‍‌، حدّثنا أبو العباس الأصم، حدّثنا بحر بن نصر و أحمد بن عيسى،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بشر بن بكر، حدّثنا الأوزاعي،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أبو عمرو الرّزجاهي </w:t>
      </w:r>
      <w:r>
        <w:rPr>
          <w:rStyle w:val="FootnoteAnchor"/>
          <w:rtl w:val="true"/>
        </w:rPr>
        <w:footnoteReference w:id="2185"/>
      </w:r>
      <w:r>
        <w:rPr>
          <w:rFonts w:ascii="Amiri" w:hAnsi="Amiri" w:eastAsia="Amiri" w:cs="Amiri"/>
          <w:color w:val="111111"/>
          <w:sz w:val="28"/>
          <w:sz w:val="28"/>
          <w:szCs w:val="28"/>
          <w:rtl w:val="true"/>
          <w:lang w:bidi="ar-SA"/>
        </w:rPr>
        <w:t xml:space="preserve">،حدّثنا أبو محمد عبد اللّه بن محمد بن علي بن زياد الدّقّاق، أخبرنا أبو إسحاق الأنماطي </w:t>
      </w:r>
      <w:r>
        <w:rPr>
          <w:rStyle w:val="FootnoteAnchor"/>
          <w:rtl w:val="true"/>
        </w:rPr>
        <w:footnoteReference w:id="2186"/>
      </w:r>
      <w:r>
        <w:rPr>
          <w:rFonts w:ascii="Amiri" w:hAnsi="Amiri" w:eastAsia="Amiri" w:cs="Amiri"/>
          <w:color w:val="111111"/>
          <w:sz w:val="28"/>
          <w:sz w:val="28"/>
          <w:szCs w:val="28"/>
          <w:rtl w:val="true"/>
          <w:lang w:bidi="ar-SA"/>
        </w:rPr>
        <w:t xml:space="preserve">،حدّثنا </w:t>
      </w:r>
    </w:p>
    <w:p>
      <w:pPr>
        <w:pStyle w:val="BookText"/>
        <w:rPr/>
      </w:pPr>
      <w:r>
        <w:rPr>
          <w:rFonts w:ascii="Amiri" w:hAnsi="Amiri" w:eastAsia="Amiri" w:cs="Amiri"/>
          <w:color w:val="111111"/>
          <w:sz w:val="28"/>
          <w:sz w:val="28"/>
          <w:szCs w:val="28"/>
          <w:rtl w:val="true"/>
          <w:lang w:bidi="ar-SA"/>
        </w:rPr>
        <w:t>الحسن بن عيسى، أخبرنا ابن المبارك، أخبرنا الأوزاعي،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بلال بن سعد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المعصية إذا أخفيت لم تضر إلاّ صاحبها، و إذا أعلنت فلم تغيّر ضرّت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الخطيئة إذا أخفيت لم تضر إلاّ عاملها، و إذا ظهرت ضرّت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أحمد بن منصور، أنبأنا أبو الحسن بن أبي الحديد، أنبأنا جدي أبو بكر، أنبأنا أبو بكر الخرائطي، حدّثنا أبو بكر الرّمادي، حدّثنا أبو إسحاق الطّالقاني، حدّثنا عبد اللّه بن المبارك، عن الأوزاعي،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بلال بن سعد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المعصية إذا أخفيت لم تضر إلاّ صاحبها و إذا أعلنت ضرّت الخاص و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أخبرناها عالية أبو سعد بن البغدادي، أخبرنا أبو إسحاق إبراهيم بن محمد، أخبرنا إبراهيم بن عبد اللّه، أنبأنا أبو بكر النيسابوري، أخبرنا العباس بن الوليد، أخبرني عقبة، عن الأوزاعي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أخبرناها أبو الحسن علي بن أحمد و علي بن المسلّم الفقيهان،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بن أبي الحديد، أخبرنا جدي أبو بكر، أخبرنا أبو الدحداح، حدّثنا عبد الوهاب بن عبد الرحيم الأشجعي، حدّثنا الوليد بن مسلم، حدّثنا أبو عمرو الأوزاعي،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بلال بن سعد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الخطيئة إذا أخفيت لم تضر إلاّ عاملها و إذا ظهرت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Style w:val="FootnoteAnchor"/>
          <w:rtl w:val="true"/>
        </w:rPr>
        <w:footnoteReference w:id="2187"/>
      </w:r>
      <w:r>
        <w:rPr>
          <w:rFonts w:ascii="Amiri" w:hAnsi="Amiri" w:eastAsia="Amiri" w:cs="Amiri"/>
          <w:color w:val="111111"/>
          <w:sz w:val="28"/>
          <w:sz w:val="28"/>
          <w:szCs w:val="28"/>
          <w:rtl w:val="true"/>
          <w:lang w:bidi="ar-SA"/>
        </w:rPr>
        <w:t>لم تغير ضرّت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أخبرناها أبو غالب بن البنّا، أخبرنا أبو محمد الجوهري، أخبرنا أبو عمر بن حيّوية، حدّثنا يحيى بن محمد بن صاعد، حدّثنا الحسين بن الحسن، أخبرنا ابن المبارك، حدّثنا الأوزاعي،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بلال بن سعد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المعصية إذا أخفيت لم تضر إلاّ صاحبها و إذا أعلنت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Style w:val="FootnoteAnchor"/>
          <w:rtl w:val="true"/>
        </w:rPr>
        <w:footnoteReference w:id="2188"/>
      </w:r>
      <w:r>
        <w:rPr>
          <w:rFonts w:ascii="Amiri" w:hAnsi="Amiri" w:eastAsia="Amiri" w:cs="Amiri"/>
          <w:color w:val="111111"/>
          <w:sz w:val="28"/>
          <w:sz w:val="28"/>
          <w:szCs w:val="28"/>
          <w:rtl w:val="true"/>
          <w:lang w:bidi="ar-SA"/>
        </w:rPr>
        <w:t>لم تغير ضرّت العامّة</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الشّحّامي، أخبرنا أحمد بن الحسين الحافظ‍‌، أنبأنا أبو محمد بن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الطّلحي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حفص البصري، حدّثنا محمد بن المثنى، حدّثنا الوليد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الأوزاعي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بلال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إنكم لم تخلقوا للفناء، إنما خلقتم للبقاء و إنما تنقلون من دار إلى دار، </w:t>
      </w:r>
    </w:p>
    <w:p>
      <w:pPr>
        <w:pStyle w:val="BookText"/>
        <w:rPr/>
      </w:pPr>
      <w:r>
        <w:rPr>
          <w:rFonts w:ascii="Amiri" w:hAnsi="Amiri" w:eastAsia="Amiri" w:cs="Amiri"/>
          <w:color w:val="111111"/>
          <w:sz w:val="28"/>
          <w:sz w:val="28"/>
          <w:szCs w:val="28"/>
          <w:rtl w:val="true"/>
          <w:lang w:bidi="ar-SA"/>
        </w:rPr>
        <w:t xml:space="preserve">كما نقلتم من الأصلاب إلى الأرحام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الأرحام</w:t>
      </w:r>
      <w:r>
        <w:rPr>
          <w:rFonts w:eastAsia="Amiri" w:cs="Amiri" w:ascii="Amiri" w:hAnsi="Amiri"/>
          <w:color w:val="111111"/>
          <w:sz w:val="28"/>
          <w:szCs w:val="28"/>
          <w:rtl w:val="true"/>
          <w:lang w:bidi="ar-SA"/>
        </w:rPr>
        <w:t xml:space="preserve">] </w:t>
      </w:r>
      <w:r>
        <w:rPr>
          <w:rStyle w:val="FootnoteAnchor"/>
          <w:rtl w:val="true"/>
        </w:rPr>
        <w:footnoteReference w:id="2189"/>
      </w:r>
      <w:r>
        <w:rPr>
          <w:rFonts w:ascii="Amiri" w:hAnsi="Amiri" w:eastAsia="Amiri" w:cs="Amiri"/>
          <w:color w:val="111111"/>
          <w:sz w:val="28"/>
          <w:sz w:val="28"/>
          <w:szCs w:val="28"/>
          <w:rtl w:val="true"/>
          <w:lang w:bidi="ar-SA"/>
        </w:rPr>
        <w:t>إلى الدنيا، و من الدنيا إلى القبور، و من القبور إلى الموقف و من الموقف، إلى جنّة أو 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الحسن بن سعد، أنبأنا أبو القاسم بن السّميساطي، أخبرنا عبد الوهاب الكلابي، حدّثنا أحمد بن عمير، حدثنا يونس بن عبد الأعلى، حدثنا الوليد بن مسلم، عن الأوزاعي،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بلال بن سعد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لم تخلقوا للفناء و إنما خلقتم للبقاء و إنما تنقلون من دار إلى دار كما نقلتم من الأصلاب إلى الأرحام، و من الأرحام إلى الدنيا، و من الدنيا إلى القبور، و من القبور إلى الموقف، و من الموقف إلى الجنة أو النار </w:t>
      </w:r>
      <w:r>
        <w:rPr>
          <w:rStyle w:val="FootnoteAnchor"/>
          <w:rtl w:val="true"/>
        </w:rPr>
        <w:footnoteReference w:id="2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رواها الوليد، عن عبد الرّحمن بن يزيد بن تميم، عن بلال و زاد فيها ألفاظا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بها أبو القاسم الحسيني، أنبأنا رشأ بن نظيف، أخبرنا الحسن بن إسماعيل، أخبرنا أحمد بن مروان، حدثنا جعفر بن محمد الصائغ، حدثنا محمد بن عبد العزيز بن أبي رزمة، حدثنا الوليد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الرّحمن بن يزيد بن تميم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بلال بن سعد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الخلود، يا أهل البقاء، إنكم لم تخلقوا للفناء و إنما تنقلون من دار إلى دار، كما تنقل من الأصلاب إلى الأرحام، و من الأرحام إلى الدنيا، و من الدنيا إلى القبور، و من القبور إلى الموقف و من الموقف إلى الخلود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الجنة أو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أخبرنا أبو محمد الجوهري، أنبأنا أبو عمر بن حيّوية، و أبو بكر 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محمد، حدثنا الحسين بن الحسن، أخبرنا الوليد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الرّحمن بن يزيد بن تميم، سمعت بلال بن سعد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الخلود، و يا أهل البقاء إنكم لم تخلقوا للفناء و إنما تنقلون من دار إلى دار كما نقلتم من الأصلاب إلى الأرحام، و من الأرحام إلى الدنيا، و من الدنيا إلى القبور، و من القبور إلى الموقف، و من الموقف إلى الخلود في الجنة أو النار</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أخبرناه أبو الحسن الفقيهان،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بن أبي الحديد، أخبرنا جدي أبو بكر، أنبأنا أبو الدحداح، حدثنا عبد الوهاب بن عبد الرحيم، حدثنا الوليد بن </w:t>
      </w:r>
    </w:p>
    <w:p>
      <w:pPr>
        <w:pStyle w:val="BookText"/>
        <w:rPr/>
      </w:pPr>
      <w:r>
        <w:rPr>
          <w:rFonts w:ascii="Amiri" w:hAnsi="Amiri" w:eastAsia="Amiri" w:cs="Amiri"/>
          <w:color w:val="111111"/>
          <w:sz w:val="28"/>
          <w:sz w:val="28"/>
          <w:szCs w:val="28"/>
          <w:rtl w:val="true"/>
          <w:lang w:bidi="ar-SA"/>
        </w:rPr>
        <w:t>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عبد الرّحمن بن يزيد بن تميم أنه سمع بلال بن سعد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تنقلون من دار إلى دار، كما نقلتم من دار إلى دار </w:t>
      </w:r>
      <w:r>
        <w:rPr>
          <w:rStyle w:val="FootnoteAnchor"/>
          <w:rtl w:val="true"/>
        </w:rPr>
        <w:footnoteReference w:id="2191"/>
      </w:r>
      <w:r>
        <w:rPr>
          <w:rFonts w:ascii="Amiri" w:hAnsi="Amiri" w:eastAsia="Amiri" w:cs="Amiri"/>
          <w:color w:val="111111"/>
          <w:sz w:val="28"/>
          <w:sz w:val="28"/>
          <w:szCs w:val="28"/>
          <w:rtl w:val="true"/>
          <w:lang w:bidi="ar-SA"/>
        </w:rPr>
        <w:t>كما نقلتم من الأصلاب إلى الأرحام، و من الأرحام إلى الدنيا، و من الدنيا إلى القبور، و من القبور إلى الموقف إلى الإقامة في الأبد في الجنة و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أخبرناها أبو بكر محمد بن عبد الباقي و أبو غالب بن البنّا، 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الفضل عبيد اللّه بن عبد الرحمن الزهري، حدثنا عبد اللّه بن محمد بن عبد العزيز البغوي، حدّثني شريح بن يونس، حدثنا الوليد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يزيد بن تميم،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بلال بن سعد يقول في مواعظه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الخلود و يا أهل البقاء إنكم لم تخلقوا للفناء و إنما خلقتم للبقاء، و إنما تنقلون من دار إلى دار، كما نقلتم من الأصلاب إلى الأرحام، و من الأرحام إلى الدنيا، و من الدنيا إلى القبور، و من القبور إلى الموقف، و من الموقف إلى الخلود في الجنة أو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قال عبد اللّه، و الصواب عبد الرحمن بن تميم </w:t>
      </w:r>
      <w:r>
        <w:rPr>
          <w:rStyle w:val="FootnoteAnchor"/>
          <w:rtl w:val="true"/>
        </w:rPr>
        <w:footnoteReference w:id="2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رواها يونس بن عبد الأعلى، عن الوليد، عن الأوزاعي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شك في الأوزاعي، و لم تحفظ‍‌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رواها الوليد عن الأوزاعي على اللفظ‍‌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الفراوي، أنبأنا أبو عثمان الصّابوني، أنبأنا أبو العباس محمد بن أحمد بن إبراهيم بن عبدة السّليطي، أخبرنا أبو بكر </w:t>
      </w:r>
      <w:r>
        <w:rPr>
          <w:rStyle w:val="FootnoteAnchor"/>
          <w:rtl w:val="true"/>
        </w:rPr>
        <w:footnoteReference w:id="2193"/>
      </w:r>
      <w:r>
        <w:rPr>
          <w:rFonts w:ascii="Amiri" w:hAnsi="Amiri" w:eastAsia="Amiri" w:cs="Amiri"/>
          <w:color w:val="111111"/>
          <w:sz w:val="28"/>
          <w:sz w:val="28"/>
          <w:szCs w:val="28"/>
          <w:rtl w:val="true"/>
          <w:lang w:bidi="ar-SA"/>
        </w:rPr>
        <w:t>عبد اللّه بن محمد بن مسلم الأسفرايني، حدثنا يونس بن عبد الأعلى، حدثنا الوليد بن مسلم، عن الأوزاعي إن شاء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بلال بن سعد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لم تخلقوا للفناء و إنما خلقتم للبقاء، و إنما تنقلون من دار إلى دار، كما نقلتم من الأصلاب إلى الأرحام، و من الأرحام إلى الدنيا، و من الدنيا إلى القبور، و من القبور إلى الموقف، و من الموقف إلى الجنة أو إلى النار</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هبة اللّه بن أحمد و عبد الكريم بن حمزة،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w:t>
      </w:r>
    </w:p>
    <w:p>
      <w:pPr>
        <w:pStyle w:val="BookText"/>
        <w:rPr/>
      </w:pPr>
      <w:r>
        <w:rPr>
          <w:rFonts w:ascii="Amiri" w:hAnsi="Amiri" w:eastAsia="Amiri" w:cs="Amiri"/>
          <w:color w:val="111111"/>
          <w:sz w:val="28"/>
          <w:sz w:val="28"/>
          <w:szCs w:val="28"/>
          <w:rtl w:val="true"/>
          <w:lang w:bidi="ar-SA"/>
        </w:rPr>
        <w:t xml:space="preserve">الخطيب، أنبأنا أبو الحسين بن بشران، أخبرنا أبو علي بن صفوان، حدثنا أبو بكر بن أبي الدنيا، حدثنا أبو يعقوب التّميمي، حدثنا العباس بن الوليد بن مزيد، أخبرني أبي، حدّثني الضّحّاك بن عبد الرحمن بن حوشب النصري </w:t>
      </w:r>
      <w:r>
        <w:rPr>
          <w:rStyle w:val="FootnoteAnchor"/>
          <w:rtl w:val="true"/>
        </w:rPr>
        <w:footnoteReference w:id="219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بلال بن سعد يقول في موعظته </w:t>
      </w:r>
      <w:r>
        <w:rPr>
          <w:rStyle w:val="FootnoteAnchor"/>
          <w:rtl w:val="true"/>
        </w:rPr>
        <w:footnoteReference w:id="21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 الرحمن اعلموا أنكم تعملون في أيام قصار لأيام طوال، في دار زوال لدار مقام، و دار حزن و نصب لدار نعيم و خلد </w:t>
      </w:r>
      <w:r>
        <w:rPr>
          <w:rStyle w:val="FootnoteAnchor"/>
          <w:rtl w:val="true"/>
        </w:rPr>
        <w:footnoteReference w:id="2196"/>
      </w:r>
      <w:r>
        <w:rPr>
          <w:rFonts w:ascii="Amiri" w:hAnsi="Amiri" w:eastAsia="Amiri" w:cs="Amiri"/>
          <w:color w:val="111111"/>
          <w:sz w:val="28"/>
          <w:sz w:val="28"/>
          <w:szCs w:val="28"/>
          <w:rtl w:val="true"/>
          <w:lang w:bidi="ar-SA"/>
        </w:rPr>
        <w:t xml:space="preserve">،و من لم يعمل في اليقين فلا يغترّ </w:t>
      </w:r>
      <w:r>
        <w:rPr>
          <w:rStyle w:val="FootnoteAnchor"/>
          <w:rtl w:val="true"/>
        </w:rPr>
        <w:footnoteReference w:id="2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أخبرناها عالية أبو عبد اللّه الفراوي و أبو القاسم الشّحّامي،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البيهقي، أخبرنا أبو عبد اللّه الحافظ‍‌ و أبو سعيد بن أبي عمرو، و أبو عبد الرحمن السلمي،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محمد بن يعقوب، أخبرنا العباس بن الوليد، أخبرني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الضحاك بن عبد الرحمن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بلال بن سعد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الرحمن إنكم تعملون في أيام قصار لأيام طوال، و في دار زوال لدار مقامة، و في دار نصب لدار نعيم و خلد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w:t>
      </w:r>
      <w:r>
        <w:rPr>
          <w:rFonts w:eastAsia="Amiri" w:cs="Amiri" w:ascii="Amiri" w:hAnsi="Amiri"/>
          <w:color w:val="111111"/>
          <w:sz w:val="28"/>
          <w:szCs w:val="28"/>
          <w:rtl w:val="true"/>
          <w:lang w:bidi="ar-SA"/>
        </w:rPr>
        <w:t xml:space="preserve">] </w:t>
      </w:r>
      <w:r>
        <w:rPr>
          <w:rStyle w:val="FootnoteAnchor"/>
          <w:rtl w:val="true"/>
        </w:rPr>
        <w:footnoteReference w:id="2198"/>
      </w:r>
      <w:r>
        <w:rPr>
          <w:rFonts w:ascii="Amiri" w:hAnsi="Amiri" w:eastAsia="Amiri" w:cs="Amiri"/>
          <w:color w:val="111111"/>
          <w:sz w:val="28"/>
          <w:sz w:val="28"/>
          <w:szCs w:val="28"/>
          <w:rtl w:val="true"/>
          <w:lang w:bidi="ar-SA"/>
        </w:rPr>
        <w:t xml:space="preserve">لم يعمل على يقين فلا يتعبن </w:t>
      </w:r>
      <w:r>
        <w:rPr>
          <w:rStyle w:val="FootnoteAnchor"/>
          <w:rtl w:val="true"/>
        </w:rPr>
        <w:footnoteReference w:id="2199"/>
      </w: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العلاء عنبس </w:t>
      </w:r>
      <w:r>
        <w:rPr>
          <w:rStyle w:val="FootnoteAnchor"/>
          <w:rtl w:val="true"/>
        </w:rPr>
        <w:footnoteReference w:id="2200"/>
      </w:r>
      <w:r>
        <w:rPr>
          <w:rFonts w:ascii="Amiri" w:hAnsi="Amiri" w:eastAsia="Amiri" w:cs="Amiri"/>
          <w:color w:val="111111"/>
          <w:sz w:val="28"/>
          <w:sz w:val="28"/>
          <w:szCs w:val="28"/>
          <w:rtl w:val="true"/>
          <w:lang w:bidi="ar-SA"/>
        </w:rPr>
        <w:t xml:space="preserve">و أبو الوفاء عتيق، أنبأنا محمد بن عنبس </w:t>
      </w:r>
      <w:r>
        <w:rPr>
          <w:rStyle w:val="FootnoteAnchor"/>
          <w:rtl w:val="true"/>
        </w:rPr>
        <w:footnoteReference w:id="2201"/>
      </w:r>
      <w:r>
        <w:rPr>
          <w:rFonts w:ascii="IRNazanin" w:hAnsi="IRNazanin" w:eastAsia="IRNazanin"/>
          <w:color w:val="111111"/>
          <w:sz w:val="28"/>
          <w:sz w:val="28"/>
          <w:szCs w:val="28"/>
          <w:rtl w:val="true"/>
          <w:lang w:bidi="fa-IR"/>
        </w:rPr>
        <w:t xml:space="preserve">بن </w:t>
      </w:r>
      <w:r>
        <w:rPr>
          <w:rStyle w:val="FootnoteAnchor"/>
          <w:rtl w:val="true"/>
        </w:rPr>
        <w:footnoteReference w:id="2202"/>
      </w:r>
      <w:r>
        <w:rPr>
          <w:rFonts w:ascii="IRNazanin" w:hAnsi="IRNazanin" w:eastAsia="IRNazanin"/>
          <w:color w:val="111111"/>
          <w:sz w:val="28"/>
          <w:sz w:val="28"/>
          <w:szCs w:val="28"/>
          <w:rtl w:val="true"/>
          <w:lang w:bidi="fa-IR"/>
        </w:rPr>
        <w:t xml:space="preserve">محمّد بن عنبس </w:t>
      </w:r>
      <w:r>
        <w:rPr>
          <w:rStyle w:val="FootnoteAnchor"/>
          <w:rtl w:val="true"/>
        </w:rPr>
        <w:footnoteReference w:id="2203"/>
      </w:r>
      <w:r>
        <w:rPr>
          <w:rFonts w:ascii="Amiri" w:hAnsi="Amiri" w:eastAsia="Amiri" w:cs="Amiri"/>
          <w:color w:val="111111"/>
          <w:sz w:val="28"/>
          <w:sz w:val="28"/>
          <w:szCs w:val="28"/>
          <w:rtl w:val="true"/>
          <w:lang w:bidi="ar-SA"/>
        </w:rPr>
        <w:t xml:space="preserve">،و أبو بكر ناصر بن منصور بن محمد الشّوكانيون </w:t>
      </w:r>
      <w:r>
        <w:rPr>
          <w:rStyle w:val="FootnoteAnchor"/>
          <w:rtl w:val="true"/>
        </w:rPr>
        <w:footnoteReference w:id="22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محمد بن عنبس </w:t>
      </w:r>
      <w:r>
        <w:rPr>
          <w:rStyle w:val="FootnoteAnchor"/>
          <w:rtl w:val="true"/>
        </w:rPr>
        <w:footnoteReference w:id="2205"/>
      </w:r>
      <w:r>
        <w:rPr>
          <w:rFonts w:ascii="IRNazanin" w:hAnsi="IRNazanin" w:eastAsia="IRNazanin"/>
          <w:color w:val="111111"/>
          <w:sz w:val="28"/>
          <w:sz w:val="28"/>
          <w:szCs w:val="28"/>
          <w:rtl w:val="true"/>
          <w:lang w:bidi="fa-IR"/>
        </w:rPr>
        <w:t xml:space="preserve">و هو والد عنبس </w:t>
      </w:r>
      <w:r>
        <w:rPr>
          <w:rStyle w:val="FootnoteAnchor"/>
          <w:rtl w:val="true"/>
        </w:rPr>
        <w:footnoteReference w:id="2206"/>
      </w:r>
      <w:r>
        <w:rPr>
          <w:rFonts w:ascii="Amiri" w:hAnsi="Amiri" w:eastAsia="Amiri" w:cs="Amiri"/>
          <w:color w:val="111111"/>
          <w:sz w:val="28"/>
          <w:sz w:val="28"/>
          <w:szCs w:val="28"/>
          <w:rtl w:val="true"/>
          <w:lang w:bidi="ar-SA"/>
        </w:rPr>
        <w:t xml:space="preserve">،أخبرنا القاضي أبو الطّيّب الطبري، حدثنا أبو الحسن علي بن محمد الحربي، حدثنا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محمد بن سليمان الباغندي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حدثنا الضحّاك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بلال بن سعد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الرحمن، أشفقوا من اللّه، و احذروا و لا تأمنوا مكر اللّه و لا تقنطوا من رحمة اللّه، و اعلموا أن لنعم اللّه عزّ و جلّ‌ </w:t>
      </w:r>
    </w:p>
    <w:p>
      <w:pPr>
        <w:pStyle w:val="BookText"/>
        <w:rPr/>
      </w:pPr>
      <w:r>
        <w:rPr>
          <w:rFonts w:ascii="Amiri" w:hAnsi="Amiri" w:eastAsia="Amiri" w:cs="Amiri"/>
          <w:color w:val="111111"/>
          <w:sz w:val="28"/>
          <w:sz w:val="28"/>
          <w:szCs w:val="28"/>
          <w:rtl w:val="true"/>
          <w:lang w:bidi="ar-SA"/>
        </w:rPr>
        <w:t xml:space="preserve">عندكم ثمنا فلا تشبّهوا </w:t>
      </w:r>
      <w:r>
        <w:rPr>
          <w:rStyle w:val="FootnoteAnchor"/>
          <w:rtl w:val="true"/>
        </w:rPr>
        <w:footnoteReference w:id="2207"/>
      </w:r>
      <w:r>
        <w:rPr>
          <w:rFonts w:ascii="Amiri" w:hAnsi="Amiri" w:eastAsia="Amiri" w:cs="Amiri"/>
          <w:color w:val="111111"/>
          <w:sz w:val="28"/>
          <w:sz w:val="28"/>
          <w:szCs w:val="28"/>
          <w:rtl w:val="true"/>
          <w:lang w:bidi="ar-SA"/>
        </w:rPr>
        <w:t xml:space="preserve">على أنفسكم، تعملون عملا للّه لثواب الدنيا، و من كان كذلك فو اللّه لقد رضي بقليل حيث استغنيتم </w:t>
      </w:r>
      <w:r>
        <w:rPr>
          <w:rStyle w:val="FootnoteAnchor"/>
          <w:rtl w:val="true"/>
        </w:rPr>
        <w:footnoteReference w:id="2208"/>
      </w:r>
      <w:r>
        <w:rPr>
          <w:rFonts w:ascii="Amiri" w:hAnsi="Amiri" w:eastAsia="Amiri" w:cs="Amiri"/>
          <w:color w:val="111111"/>
          <w:sz w:val="28"/>
          <w:sz w:val="28"/>
          <w:szCs w:val="28"/>
          <w:rtl w:val="true"/>
          <w:lang w:bidi="ar-SA"/>
        </w:rPr>
        <w:t>باليسير من عرض الدنيا، و لم ترضوا ربكم فيها، و رفضتم ما يبقى لكم، و كفاكم منه بيسير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المعالي محمد بن إسماعيل الفارسي، أخبرنا أبو بكر البيهقي، أخبرنا أبو عبد اللّه الحافظ‍‌ و أبو سعيد بن أبي عمرو، و أبو القاسم بن الحسن الطهماني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الشّحّامي، أخبرنا أبو بكر البيهقي، أنبأنا أبو زكريا بن أبي إسحاق في آخرين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محمد بن يعقوب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مزيد،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الضحاك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بلال بن سعد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عباد الرحمن لو قد غفرت لكم خطاياكم الماضية لكان فيما تستقبلون لكم شغلا، و لو عملتم بما تعملون لكنتم عباد اللّه حقّا </w:t>
      </w:r>
      <w:r>
        <w:rPr>
          <w:rStyle w:val="FootnoteAnchor"/>
          <w:rtl w:val="true"/>
        </w:rPr>
        <w:footnoteReference w:id="2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أيضا، أنبأنا أبو بكر البيهقي، 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الحافظ‍‌ و محمد بن موسى،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 الأصم، حدّثنا</w:t>
      </w:r>
      <w:r>
        <w:rPr>
          <w:rFonts w:eastAsia="Amiri" w:cs="Amiri" w:ascii="Amiri" w:hAnsi="Amiri"/>
          <w:color w:val="111111"/>
          <w:sz w:val="28"/>
          <w:szCs w:val="28"/>
          <w:rtl w:val="true"/>
          <w:lang w:bidi="ar-SA"/>
        </w:rPr>
        <w:t xml:space="preserve">] </w:t>
      </w:r>
      <w:r>
        <w:rPr>
          <w:rStyle w:val="FootnoteAnchor"/>
          <w:rtl w:val="true"/>
        </w:rPr>
        <w:footnoteReference w:id="2210"/>
      </w:r>
      <w:r>
        <w:rPr>
          <w:rFonts w:ascii="Amiri" w:hAnsi="Amiri" w:eastAsia="Amiri" w:cs="Amiri"/>
          <w:color w:val="111111"/>
          <w:sz w:val="28"/>
          <w:sz w:val="28"/>
          <w:szCs w:val="28"/>
          <w:rtl w:val="true"/>
          <w:lang w:bidi="ar-SA"/>
        </w:rPr>
        <w:t>العباس بن الوليد، أخبرني أبي، حدثنا الضحاك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بلال بن سعيد يقول </w:t>
      </w:r>
      <w:r>
        <w:rPr>
          <w:rStyle w:val="FootnoteAnchor"/>
          <w:rtl w:val="true"/>
        </w:rPr>
        <w:footnoteReference w:id="22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أمّا ما و كلكم اللّه به فتضيّعون، و أمّا ما تكفّل اللّه لكم به فتطلبون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هكذا نعت اللّه عباده الموقنين </w:t>
      </w:r>
      <w:r>
        <w:rPr>
          <w:rStyle w:val="FootnoteAnchor"/>
          <w:rtl w:val="true"/>
        </w:rPr>
        <w:footnoteReference w:id="2212"/>
      </w:r>
      <w:r>
        <w:rPr>
          <w:rFonts w:ascii="Amiri" w:hAnsi="Amiri" w:eastAsia="Amiri" w:cs="Amiri"/>
          <w:color w:val="111111"/>
          <w:sz w:val="28"/>
          <w:sz w:val="28"/>
          <w:szCs w:val="28"/>
          <w:rtl w:val="true"/>
          <w:lang w:bidi="ar-SA"/>
        </w:rPr>
        <w:t>ذو و عقول في طلب الدنيا، و بله عما خلقتم له‌؟ فكما ترجون رحمة اللّه بما تؤدون من طاعته، فكذلك أشفقوا من عقاب اللّه بما تنتهكون من معاصي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الأكفاني و السّلمي،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الخطيب، أخبرنا أبو الحسين بن بشران، أخبرنا أبو علي بن صفوان، حدثنا أبو بكر بن أبي الدنيا،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أبو يعقوب التّميمي، حدثنا العباس بن الوليد عن أبيه حدثنا الأوزاعي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سمعت بلال بن سعد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لكأنّا قوم لا يعقلون، و كأنّا قوم لا يوقنون</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العباس بن الوليد حدّثني أبي حدثنا الضحاك بن عبد الرحمن بن أبي </w:t>
      </w:r>
    </w:p>
    <w:p>
      <w:pPr>
        <w:pStyle w:val="BookText"/>
        <w:rPr/>
      </w:pPr>
      <w:r>
        <w:rPr>
          <w:rFonts w:ascii="Amiri" w:hAnsi="Amiri" w:eastAsia="Amiri" w:cs="Amiri"/>
          <w:color w:val="111111"/>
          <w:sz w:val="28"/>
          <w:sz w:val="28"/>
          <w:szCs w:val="28"/>
          <w:rtl w:val="true"/>
          <w:lang w:bidi="ar-SA"/>
        </w:rPr>
        <w:t>حوشب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بلال بن سعد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الرحمن أما ما و كلكم اللّه عزّ و جلّ‌ به فتضيّعونه، و أما ما كفّل لكم به فتطلبونه ما هكذا نعت اللّه، عباده المؤمنين أ ذوو عقول في طلب الدنيا و بله عمّا خلقتم له‌؟ فكما ترجون رحمة اللّه بما تؤدون من طاعة اللّه، فكذلك أشفقوا من عذاب اللّه بما تنتهكون من معاصي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طاهر يحيى بن محمد بن أحمد، و أبو خازم </w:t>
      </w:r>
      <w:r>
        <w:rPr>
          <w:rStyle w:val="FootnoteAnchor"/>
          <w:rtl w:val="true"/>
        </w:rPr>
        <w:footnoteReference w:id="2213"/>
      </w:r>
      <w:r>
        <w:rPr>
          <w:rFonts w:ascii="Amiri" w:hAnsi="Amiri" w:eastAsia="Amiri" w:cs="Amiri"/>
          <w:color w:val="111111"/>
          <w:sz w:val="28"/>
          <w:sz w:val="28"/>
          <w:szCs w:val="28"/>
          <w:rtl w:val="true"/>
          <w:lang w:bidi="ar-SA"/>
        </w:rPr>
        <w:t xml:space="preserve">محمد بن محمد بن الحسين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الفراء، و أبو محمّد علي بن عبد القاهر بن اسه، و أبو عبد اللّه محمّد بن محمّد بن السلال، و الحسين بن</w:t>
      </w:r>
      <w:r>
        <w:rPr>
          <w:rFonts w:eastAsia="Amiri" w:cs="Amiri" w:ascii="Amiri" w:hAnsi="Amiri"/>
          <w:color w:val="111111"/>
          <w:sz w:val="28"/>
          <w:szCs w:val="28"/>
          <w:rtl w:val="true"/>
          <w:lang w:bidi="ar-SA"/>
        </w:rPr>
        <w:t xml:space="preserve">] </w:t>
      </w:r>
      <w:r>
        <w:rPr>
          <w:rStyle w:val="FootnoteAnchor"/>
          <w:rtl w:val="true"/>
        </w:rPr>
        <w:footnoteReference w:id="2214"/>
      </w:r>
      <w:r>
        <w:rPr>
          <w:rFonts w:ascii="Amiri" w:hAnsi="Amiri" w:eastAsia="Amiri" w:cs="Amiri"/>
          <w:color w:val="111111"/>
          <w:sz w:val="28"/>
          <w:sz w:val="28"/>
          <w:szCs w:val="28"/>
          <w:rtl w:val="true"/>
          <w:lang w:bidi="ar-SA"/>
        </w:rPr>
        <w:t>أحمد بن محمد الطرائفي، و أبو نصر محمد بن سعد بن الفرج، و أبو الفرج هبة اللّه بن محمد بن علي بن المسلمة، و أبو غالب محمد بن علي المكبّر، و بشارة بنت محمد بن عبد الوهاب و ابنتها مهناز بنت يانس و أم أبيها فاطمة بنت علي بن الحسين بن جدا،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أحمد بن محمد بن عمر، أخبرنا عبيد اللّه بن عبد الرّحمن بن محمد، حدّثنا جعفر بن محمد بن الحسن، حدّثني العباس بن الوليد بن مزيد، أخبرني أبي، حدّثني أبو بشر الضحاك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بلال بن سعد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المنافق يقول ما يعرف، و يعمل ما ينكر </w:t>
      </w:r>
      <w:r>
        <w:rPr>
          <w:rStyle w:val="FootnoteAnchor"/>
          <w:rtl w:val="true"/>
        </w:rPr>
        <w:footnoteReference w:id="2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الشّحّامي، أخبرنا أبو بكر البيهقي، أخبرنا أبو عبد اللّه الحافظ‍‌ و محمد بن موسى،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الأصم، أنبأنا العباس بن الوليد، أخبرني أبي حدّثني الضحاك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بلال بن سعد يقول </w:t>
      </w:r>
      <w:r>
        <w:rPr>
          <w:rStyle w:val="FootnoteAnchor"/>
          <w:rtl w:val="true"/>
        </w:rPr>
        <w:footnoteReference w:id="22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 الرّحمن، إنّ‌ العبد ليقول قول مؤمن فلا يدعه اللّه و قوله حتى ينظر في عمله، فإن كان قوله قول مؤمن و عمله عمل مؤمن لم يدعه اللّه حتى ينظر في ورعه، فإن كان قوله قول مؤمن و عمله </w:t>
      </w:r>
      <w:r>
        <w:rPr>
          <w:rStyle w:val="FootnoteAnchor"/>
          <w:rtl w:val="true"/>
        </w:rPr>
        <w:footnoteReference w:id="2217"/>
      </w:r>
      <w:r>
        <w:rPr>
          <w:rFonts w:ascii="Amiri" w:hAnsi="Amiri" w:eastAsia="Amiri" w:cs="Amiri"/>
          <w:color w:val="111111"/>
          <w:sz w:val="28"/>
          <w:sz w:val="28"/>
          <w:szCs w:val="28"/>
          <w:rtl w:val="true"/>
          <w:lang w:bidi="ar-SA"/>
        </w:rPr>
        <w:t xml:space="preserve">عمل مؤمن و ورعه ورع مؤمن، لم يدعه اللّه حتى ينظر ما نوى به، فإن صلحت النية فبالحري أن يصلح </w:t>
      </w:r>
      <w:r>
        <w:rPr>
          <w:rStyle w:val="FootnoteAnchor"/>
          <w:rtl w:val="true"/>
        </w:rPr>
        <w:footnoteReference w:id="2218"/>
      </w:r>
      <w:r>
        <w:rPr>
          <w:rFonts w:ascii="IRNazanin" w:hAnsi="IRNazanin" w:eastAsia="IRNazanin"/>
          <w:color w:val="111111"/>
          <w:sz w:val="28"/>
          <w:sz w:val="28"/>
          <w:szCs w:val="28"/>
          <w:rtl w:val="true"/>
          <w:lang w:bidi="fa-IR"/>
        </w:rPr>
        <w:t>ما دونه</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المؤمن يقول قولا يتبع قوله عمله، و المنافق يقول بما يعرف و يعمل بما ينكر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السعادات المتوكّلي و أبو محمد عبد الكريم بن حمزة </w:t>
      </w:r>
      <w:r>
        <w:rPr>
          <w:rStyle w:val="FootnoteAnchor"/>
          <w:rtl w:val="true"/>
        </w:rPr>
        <w:footnoteReference w:id="2219"/>
      </w:r>
      <w:r>
        <w:rPr>
          <w:rFonts w:ascii="Amiri" w:hAnsi="Amiri" w:eastAsia="Amiri" w:cs="Amiri"/>
          <w:color w:val="111111"/>
          <w:sz w:val="28"/>
          <w:sz w:val="28"/>
          <w:szCs w:val="28"/>
          <w:rtl w:val="true"/>
          <w:lang w:bidi="ar-SA"/>
        </w:rPr>
        <w:t>السلمي،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بكر الخطيب، أخبرنا أبو سعيد محمد بن موسى النيسابوري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الشّحّامي، أخبرنا أبو بكر البيهقي، أخبرنا أبو عبد اللّه الحافظ‍‌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الحسن و محمد بن موسى،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العباس محمد بن يعقوب، حدّثنا العباس بن الوليد بن مزيد، أخبرني أبي، حدّثني الضحاك بن عبد الرّحمن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بلال بن سعد يقول </w:t>
      </w:r>
      <w:r>
        <w:rPr>
          <w:rStyle w:val="FootnoteAnchor"/>
          <w:rtl w:val="true"/>
        </w:rPr>
        <w:footnoteReference w:id="22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 الرّحمن، هل جاءكم مخبر يخبركم أن شيئا من أعمالكم تقبلت منكم، أو شيئا من خطاياكم غفرت لكم‌؟ أم حسبتم إنّما خلقناكم عبثا، و أنكم إلينا لا ترجعون‌؟ و اللّه لو عجّل لكم الثواب في الدنيا لاستقللتم كلكم ما فرض </w:t>
      </w:r>
      <w:r>
        <w:rPr>
          <w:rStyle w:val="FootnoteAnchor"/>
          <w:rtl w:val="true"/>
        </w:rPr>
        <w:footnoteReference w:id="2221"/>
      </w:r>
      <w:r>
        <w:rPr>
          <w:rFonts w:ascii="Amiri" w:hAnsi="Amiri" w:eastAsia="Amiri" w:cs="Amiri"/>
          <w:color w:val="111111"/>
          <w:sz w:val="28"/>
          <w:sz w:val="28"/>
          <w:szCs w:val="28"/>
          <w:rtl w:val="true"/>
          <w:lang w:bidi="ar-SA"/>
        </w:rPr>
        <w:t xml:space="preserve">عليكم، أ فترغبون في طاعة اللّه بتعجيل دنياهم </w:t>
      </w:r>
      <w:r>
        <w:rPr>
          <w:rStyle w:val="FootnoteAnchor"/>
          <w:rtl w:val="true"/>
        </w:rPr>
        <w:footnoteReference w:id="2222"/>
      </w:r>
      <w:r>
        <w:rPr>
          <w:rFonts w:ascii="Amiri" w:hAnsi="Amiri" w:eastAsia="Amiri" w:cs="Amiri"/>
          <w:color w:val="111111"/>
          <w:sz w:val="28"/>
          <w:sz w:val="28"/>
          <w:szCs w:val="28"/>
          <w:rtl w:val="true"/>
          <w:lang w:bidi="ar-SA"/>
        </w:rPr>
        <w:t xml:space="preserve">،و لا ترغبون و تنافسون في جنة أُكُلُهٰا دٰائِمٌ‌ وَ ظِلُّهٰا تِلْكَ‌ عُقْبَى الَّذِينَ‌ اتَّقَوْا وَ عُقْبَى الْكٰافِرِينَ‌ النّٰارُ </w:t>
      </w:r>
      <w:r>
        <w:rPr>
          <w:rStyle w:val="FootnoteAnchor"/>
          <w:rtl w:val="true"/>
        </w:rPr>
        <w:footnoteReference w:id="2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أخبرنا أبو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أخبرنا أبو عبد اللّه الحافظ‍‌، و أبو سعيد بن أبي عمرو،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الأصم، أخبرنا العباس بن الوليد بن مزيد، أخبرني أبي قال </w:t>
      </w:r>
      <w:r>
        <w:rPr>
          <w:rStyle w:val="FootnoteAnchor"/>
          <w:rtl w:val="true"/>
        </w:rPr>
        <w:footnoteReference w:id="22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الضحاك بن</w:t>
      </w:r>
      <w:r>
        <w:rPr>
          <w:rFonts w:eastAsia="Amiri" w:cs="Amiri" w:ascii="Amiri" w:hAnsi="Amiri"/>
          <w:color w:val="111111"/>
          <w:sz w:val="28"/>
          <w:szCs w:val="28"/>
          <w:rtl w:val="true"/>
          <w:lang w:bidi="ar-SA"/>
        </w:rPr>
        <w:t xml:space="preserve">] </w:t>
      </w:r>
      <w:r>
        <w:rPr>
          <w:rStyle w:val="FootnoteAnchor"/>
          <w:rtl w:val="true"/>
        </w:rPr>
        <w:footnoteReference w:id="2225"/>
      </w:r>
      <w:r>
        <w:rPr>
          <w:rFonts w:ascii="Amiri" w:hAnsi="Amiri" w:eastAsia="Amiri" w:cs="Amiri"/>
          <w:color w:val="111111"/>
          <w:sz w:val="28"/>
          <w:sz w:val="28"/>
          <w:szCs w:val="28"/>
          <w:rtl w:val="true"/>
          <w:lang w:bidi="ar-SA"/>
        </w:rPr>
        <w:t>عبد الرّحمن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بلال بن سعد يقول</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عباد الرّحمن، إن العبد ليعمل الفريضة الواحدة من فرائض اللّه عزّ و جلّ‌ و قد أضاع ما سواها، فما زال يمنيه الشيطان فيها و يزيّن له حتى ما يرى شيئا دون الجنة </w:t>
      </w:r>
      <w:r>
        <w:rPr>
          <w:rStyle w:val="FootnoteAnchor"/>
          <w:rtl w:val="true"/>
        </w:rPr>
        <w:footnoteReference w:id="2226"/>
      </w:r>
      <w:r>
        <w:rPr>
          <w:rFonts w:ascii="Amiri" w:hAnsi="Amiri" w:eastAsia="Amiri" w:cs="Amiri"/>
          <w:color w:val="111111"/>
          <w:sz w:val="28"/>
          <w:sz w:val="28"/>
          <w:szCs w:val="28"/>
          <w:rtl w:val="true"/>
          <w:lang w:bidi="ar-SA"/>
        </w:rPr>
        <w:t>،فقبل أن تعملوا أعمالكم فانظروا ما ذا تريدون بها، فإن كانت خالصة للّه عزّ و جلّ‌ فامضوها، و إن كانت لغير اللّه فلا تشقوا على أنفسكم فلا شيء لكم، فإن اللّه عزّ و جلّ‌ لا يقبل من العمل إلاّ ما كان للّه خالصا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يَصْعَدُ الْكَلِمُ‌ الطَّيِّبُ‌ وَ الْعَمَلُ‌ الصّٰالِحُ‌ يَرْفَعُهُ‌ </w:t>
      </w:r>
      <w:r>
        <w:rPr>
          <w:rStyle w:val="FootnoteAnchor"/>
          <w:rtl w:val="true"/>
        </w:rPr>
        <w:footnoteReference w:id="22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أخبرنا أبو عبد اللّه الفراوي، أخبرنا أبو عثمان النهدي </w:t>
      </w:r>
      <w:r>
        <w:rPr>
          <w:rStyle w:val="FootnoteAnchor"/>
          <w:rtl w:val="true"/>
        </w:rPr>
        <w:footnoteReference w:id="2228"/>
      </w:r>
      <w:r>
        <w:rPr>
          <w:rFonts w:ascii="Amiri" w:hAnsi="Amiri" w:eastAsia="Amiri" w:cs="Amiri"/>
          <w:color w:val="111111"/>
          <w:sz w:val="28"/>
          <w:sz w:val="28"/>
          <w:szCs w:val="28"/>
          <w:rtl w:val="true"/>
          <w:lang w:bidi="ar-SA"/>
        </w:rPr>
        <w:t xml:space="preserve">،أخبرنا الشريف أبو الحسن محمد </w:t>
      </w:r>
      <w:r>
        <w:rPr>
          <w:rStyle w:val="FootnoteAnchor"/>
          <w:rtl w:val="true"/>
        </w:rPr>
        <w:footnoteReference w:id="2229"/>
      </w:r>
      <w:r>
        <w:rPr>
          <w:rFonts w:ascii="Amiri" w:hAnsi="Amiri" w:eastAsia="Amiri" w:cs="Amiri"/>
          <w:color w:val="111111"/>
          <w:sz w:val="28"/>
          <w:sz w:val="28"/>
          <w:szCs w:val="28"/>
          <w:rtl w:val="true"/>
          <w:lang w:bidi="ar-SA"/>
        </w:rPr>
        <w:t>بن الحسين العلوي الهمذاني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الشّحّامي، أنبأنا أبو سعد الجنزرودي، أنبأنا السيد أبو الحسن محمد بن علي بن الحسين الهمذاني، حدّثنا خيثمة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حدّثنا العباس بن الوليد، 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الأوزاعي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بلال بن سعد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اتّقوا اللّه فيمن لا ناصر له إلاّ اللّه، يسنده الصابوني إلى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أبي بكر بن أبي الرضا، أنبأنا أبو عاصم الفضيلي، أنبأنا أبو محمد بن أبي شريح، أنبأنا أبو عبد اللّه محمد بن عقيل بن الأزهر، حدّثنا محمد بن نصر، حدّثنا أحمد بن يوسف، حدّثنا العباس بن الوليد، حدّثنا أبي، حدّثنا سعيد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بلال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 </w:t>
      </w:r>
      <w:r>
        <w:rPr>
          <w:rStyle w:val="FootnoteAnchor"/>
          <w:rtl w:val="true"/>
        </w:rPr>
        <w:footnoteReference w:id="2230"/>
      </w:r>
      <w:r>
        <w:rPr>
          <w:rFonts w:ascii="Amiri" w:hAnsi="Amiri" w:eastAsia="Amiri" w:cs="Amiri"/>
          <w:color w:val="111111"/>
          <w:sz w:val="28"/>
          <w:sz w:val="28"/>
          <w:szCs w:val="28"/>
          <w:rtl w:val="true"/>
          <w:lang w:bidi="ar-SA"/>
        </w:rPr>
        <w:t>ذكران ذكر اللّه باللسان حسن جميل، و ذكر اللّه عند ما أحل و حرم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أخبرناها عالية أبو القاسم الشّحّامي، أخبرنا أبو بكر البيهقي، أنا أبو عبد اللّه الحافظ‍‌، و محمد بن موسى بن الفضل،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محمد بن يعقوب، حدّثنا العباس بن الوليد بن مزيد، أخبرني أبي، حدّثنا سعيد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بلال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ذكران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اللّه باللسان حسن جميل، و ذكر اللّه عند ما أحل أو حرم أفضل </w:t>
      </w:r>
      <w:r>
        <w:rPr>
          <w:rStyle w:val="FootnoteAnchor"/>
          <w:rtl w:val="true"/>
        </w:rPr>
        <w:footnoteReference w:id="2231"/>
      </w: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أخبرناها أبو السعادات المتوكّلي و أبو محمد السلمي،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الخطيب، أخبرنا أبو سعيد الصّيرفي، أخبرنا محمد بن عبد اللّه بن أحمد الصّفّار، حدّثنا </w:t>
      </w:r>
    </w:p>
    <w:p>
      <w:pPr>
        <w:pStyle w:val="BookText"/>
        <w:rPr/>
      </w:pPr>
      <w:r>
        <w:rPr>
          <w:rFonts w:ascii="Amiri" w:hAnsi="Amiri" w:eastAsia="Amiri" w:cs="Amiri"/>
          <w:color w:val="111111"/>
          <w:sz w:val="28"/>
          <w:sz w:val="28"/>
          <w:szCs w:val="28"/>
          <w:rtl w:val="true"/>
          <w:lang w:bidi="ar-SA"/>
        </w:rPr>
        <w:t>أبو بكر بن أبي الدنيا، حدّثني الحسن بن عبد العزيز، حدّثنا عمرو بن أبي سلمة، عن سعيد بن عبد العزيز أن بلال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 ذكران ذكر اللّه باللسان حسن جميل، و ذكر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2232"/>
      </w:r>
      <w:r>
        <w:rPr>
          <w:rFonts w:ascii="IRNazanin" w:hAnsi="IRNazanin" w:eastAsia="IRNazanin"/>
          <w:color w:val="111111"/>
          <w:sz w:val="28"/>
          <w:sz w:val="28"/>
          <w:szCs w:val="28"/>
          <w:rtl w:val="true"/>
          <w:lang w:bidi="fa-IR"/>
        </w:rPr>
        <w:t>عند ما أحل و حرم أفضل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جعفر أحمد بن محمد بن عبد العزيز المكي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الحسن بن عبد الرّحمن بن الحسن الشافعي، أخبرنا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فراس، أخبرنا أبو جعفر محمد بن إبراهيم بن عبد اللّه الدّيبلي، حدّثنا موهب بن يزيد بن موهب، حدّثنا ابن وهب، حدّثنا صدقة بن المنتصر أبو سعد الشعباني، حدّثنا الضحاك عن بلال بن سعد قال </w:t>
      </w:r>
      <w:r>
        <w:rPr>
          <w:rStyle w:val="FootnoteAnchor"/>
          <w:rtl w:val="true"/>
        </w:rPr>
        <w:footnoteReference w:id="22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فيما يعظنا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الرّحمن، أنتم اليوم تتكلمون و اللّه ساكت و يوشك اللّه أن يتكلم فتسكتون، ثم يثور من أعمالكم دخان تسودّ منه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اتَّقُوا يَوْماً تُرْجَعُونَ‌ فِيهِ‌ إِلَى اللّٰهِ‌ ثُمَّ‌ تُوَفّٰى كُلُّ‌ نَفْسٍ‌ مٰا كَسَبَتْ‌ وَ هُمْ‌ لاٰ يُظْلَمُونَ‌ </w:t>
      </w:r>
      <w:r>
        <w:rPr>
          <w:rStyle w:val="FootnoteAnchor"/>
          <w:rtl w:val="true"/>
        </w:rPr>
        <w:footnoteReference w:id="2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شعبة، و الحسين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العباس بن محمد بن قتيبة شيخ ابن فراس، الدّيبلي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الشّحّامي، أخبرنا أبو بكر البيهقي، أخبرنا أبو عبد اللّه الحافظ‍‌، حدّثنا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حمزة الأنصاري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أحمد، حدّثنا الوليد بن مسلم عن الأوزاعي،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بلال بن سعد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رفع رجل مثل التقى إذا عثر يوما وجد متكئا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عبد اللّه الحافظ‍‌ و محمد بن موسى،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الأصم، أخبرنا العباس بن الوليد، أخبرني أبي، حدّثنا الضحاك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بلال بن سعد يقول </w:t>
      </w:r>
      <w:r>
        <w:rPr>
          <w:rStyle w:val="FootnoteAnchor"/>
          <w:rtl w:val="true"/>
        </w:rPr>
        <w:footnoteReference w:id="22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الرّحمن، يقال لأحدنا تحب أن تموت‌؟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أعمل،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فلا تحبّ‌ أن تموت و لا تحبّ‌ أن تعمل، و أحبّ‌ شيء إليه أن يؤخر عمل اللّه عزّ و جلّ‌ و لا يحبّ‌ أن يؤخّر عنه عرض دنياه</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الأكفاني، أخبرنا عبد العزيز الكتاني، أخبرنا علي بن محمد </w:t>
      </w:r>
    </w:p>
    <w:p>
      <w:pPr>
        <w:pStyle w:val="BookText"/>
        <w:rPr/>
      </w:pPr>
      <w:r>
        <w:rPr>
          <w:rFonts w:ascii="Amiri" w:hAnsi="Amiri" w:eastAsia="Amiri" w:cs="Amiri"/>
          <w:color w:val="111111"/>
          <w:sz w:val="28"/>
          <w:sz w:val="28"/>
          <w:szCs w:val="28"/>
          <w:rtl w:val="true"/>
          <w:lang w:bidi="ar-SA"/>
        </w:rPr>
        <w:t xml:space="preserve">الطّبراني، أخبرنا عبد الجبار بن محمد الخولاني </w:t>
      </w:r>
      <w:r>
        <w:rPr>
          <w:rStyle w:val="FootnoteAnchor"/>
          <w:rtl w:val="true"/>
        </w:rPr>
        <w:footnoteReference w:id="2236"/>
      </w:r>
      <w:r>
        <w:rPr>
          <w:rFonts w:ascii="Amiri" w:hAnsi="Amiri" w:eastAsia="Amiri" w:cs="Amiri"/>
          <w:color w:val="111111"/>
          <w:sz w:val="28"/>
          <w:sz w:val="28"/>
          <w:szCs w:val="28"/>
          <w:rtl w:val="true"/>
          <w:lang w:bidi="ar-SA"/>
        </w:rPr>
        <w:t>،حدّثنا عبد الرّحمن بن محمد بن العباس بن الدّرفس، حدّثنا العباس بن الوليد، أخبرني أبي، حدّثنا ابن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بلال بن سعد يقول في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زيغ </w:t>
      </w:r>
      <w:r>
        <w:rPr>
          <w:rStyle w:val="FootnoteAnchor"/>
          <w:rtl w:val="true"/>
        </w:rPr>
        <w:footnoteReference w:id="2237"/>
      </w:r>
      <w:r>
        <w:rPr>
          <w:rFonts w:ascii="Amiri" w:hAnsi="Amiri" w:eastAsia="Amiri" w:cs="Amiri"/>
          <w:color w:val="111111"/>
          <w:sz w:val="28"/>
          <w:sz w:val="28"/>
          <w:szCs w:val="28"/>
          <w:rtl w:val="true"/>
          <w:lang w:bidi="ar-SA"/>
        </w:rPr>
        <w:t>القلوب، و من تبعات الذنوب، و من مرديات الأعمال، و مضلات الفتن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بها عالية أبو القاسم الشّحّامي، أنبأنا أبو بكر البيهقي، 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الحافظ‍‌ و محمد بن موسى،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الأصم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العباس بن الوليد، أخبرني أبي، قال ابن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بلال بن سعد و هو يقول في دعائه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أعوذ بك من زيغ القلوب، و تبعات الذنوب، و من مرديات الأعمال، و مضلات الفتن </w:t>
      </w:r>
      <w:r>
        <w:rPr>
          <w:rStyle w:val="FootnoteAnchor"/>
          <w:rtl w:val="true"/>
        </w:rPr>
        <w:footnoteReference w:id="2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الشّحّامي، أخبرنا أبو بكر البيهقي، أخبرنا أبو القاسم طلحة بن علي بن الصقر </w:t>
      </w:r>
      <w:r>
        <w:rPr>
          <w:rStyle w:val="FootnoteAnchor"/>
          <w:rtl w:val="true"/>
        </w:rPr>
        <w:footnoteReference w:id="2239"/>
      </w:r>
      <w:r>
        <w:rPr>
          <w:rFonts w:ascii="Amiri" w:hAnsi="Amiri" w:eastAsia="Amiri" w:cs="Amiri"/>
          <w:color w:val="111111"/>
          <w:sz w:val="28"/>
          <w:sz w:val="28"/>
          <w:szCs w:val="28"/>
          <w:rtl w:val="true"/>
          <w:lang w:bidi="ar-SA"/>
        </w:rPr>
        <w:t>،حدّثنا شاكر بن عبد اللّه المصّيصي، حدّثنا النعمان بن هارون، حدّثني العباس بن عبد اللّه، حدّثني أبو عبيد الواسطي عن ابن المبارك عن الأوزاعي، عن هشام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سعيد محمد بن إبراهيم بن أحمد الغزي، أنبأنا محمد بن إسماعيل بن السّري، أخبرنا أبو عبد الرّحمن السلمي، أخبرنا الحسين بن أحمد الصفار، حدّثنا محمد بن أبي علي الجلادي، حدّثنا أحمد بن علي بن يزيد الشّيرازي، حدّثنا العباس بن عبد اللّه، حدّثنا أبو عبيد الواسطي عن ابن المبارك عن الأوزاعي عن هشام بن حجير عن بلال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سبقك بالودّ فقد استرقّك بالشكر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حجار، و أبو عبيد لم يسمعها من ابن المبارك</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بها أبو الحسن الفقيهان،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بن أبي الحديد، أخبرنا جدي أبو بكر الخرائطي، حدّثنا العباس بن عبد اللّه الترقفي، حدّثنا أبو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أبي الزّرقاء، عن عبد اللّه بن المبارك، عن الأوزاعي، عن هشام بن </w:t>
      </w:r>
    </w:p>
    <w:p>
      <w:pPr>
        <w:pStyle w:val="BookText"/>
        <w:rPr/>
      </w:pPr>
      <w:r>
        <w:rPr>
          <w:rFonts w:ascii="Amiri" w:hAnsi="Amiri" w:eastAsia="Amiri" w:cs="Amiri"/>
          <w:color w:val="111111"/>
          <w:sz w:val="28"/>
          <w:sz w:val="28"/>
          <w:szCs w:val="28"/>
          <w:rtl w:val="true"/>
          <w:lang w:bidi="ar-SA"/>
        </w:rPr>
        <w:t>حجّار، عن بلال بن سعد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سبقك إلى الودّ فقد استرقّك بالشكر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الزرقاء، و لم يسمّه، و رواه غيره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الزّرقاء و سمّاه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العزّ بن كادش، أخبرنا أبو يعلى بن الفراء، أخبرنا أبو القاسم إسماعيل بن سعيد بن إسماعيل بن محمد بن سويد المعدّل، أخبرنا الحسين بن القاسم الكوكبي </w:t>
      </w:r>
      <w:r>
        <w:rPr>
          <w:rStyle w:val="FootnoteAnchor"/>
          <w:rtl w:val="true"/>
        </w:rPr>
        <w:footnoteReference w:id="2240"/>
      </w:r>
      <w:r>
        <w:rPr>
          <w:rFonts w:ascii="Amiri" w:hAnsi="Amiri" w:eastAsia="Amiri" w:cs="Amiri"/>
          <w:color w:val="111111"/>
          <w:sz w:val="28"/>
          <w:sz w:val="28"/>
          <w:szCs w:val="28"/>
          <w:rtl w:val="true"/>
          <w:lang w:bidi="ar-SA"/>
        </w:rPr>
        <w:t xml:space="preserve">،حدّثنا أبو محمد التّرقفي </w:t>
      </w:r>
      <w:r>
        <w:rPr>
          <w:rStyle w:val="FootnoteAnchor"/>
          <w:rtl w:val="true"/>
        </w:rPr>
        <w:footnoteReference w:id="2241"/>
      </w:r>
      <w:r>
        <w:rPr>
          <w:rFonts w:ascii="Amiri" w:hAnsi="Amiri" w:eastAsia="Amiri" w:cs="Amiri"/>
          <w:color w:val="111111"/>
          <w:sz w:val="28"/>
          <w:sz w:val="28"/>
          <w:szCs w:val="28"/>
          <w:rtl w:val="true"/>
          <w:lang w:bidi="ar-SA"/>
        </w:rPr>
        <w:t xml:space="preserve">،حدّثنا أبو عبيد الواسطي، حدّثنا يوسف بن أبي الزرقاء </w:t>
      </w:r>
      <w:r>
        <w:rPr>
          <w:rStyle w:val="FootnoteAnchor"/>
          <w:rtl w:val="true"/>
        </w:rPr>
        <w:footnoteReference w:id="2242"/>
      </w:r>
      <w:r>
        <w:rPr>
          <w:rFonts w:ascii="Amiri" w:hAnsi="Amiri" w:eastAsia="Amiri" w:cs="Amiri"/>
          <w:color w:val="111111"/>
          <w:sz w:val="28"/>
          <w:sz w:val="28"/>
          <w:szCs w:val="28"/>
          <w:rtl w:val="true"/>
          <w:lang w:bidi="ar-SA"/>
        </w:rPr>
        <w:t>عن عبد اللّه بن المبارك عن الأوزاعي، عن هشام بن حجّار عن بلال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سبقك إلى الودّ فقد استرقّك بالشكر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غيره، فلم يذكر هشاما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عبد العزيز المكي، أنا الحسن بن عبد الرّحمن بن الحسن، أنبأ أحمد بن إبراهيم بن</w:t>
      </w:r>
      <w:r>
        <w:rPr>
          <w:rFonts w:eastAsia="Amiri" w:cs="Amiri" w:ascii="Amiri" w:hAnsi="Amiri"/>
          <w:color w:val="111111"/>
          <w:sz w:val="28"/>
          <w:szCs w:val="28"/>
          <w:rtl w:val="true"/>
          <w:lang w:bidi="ar-SA"/>
        </w:rPr>
        <w:t xml:space="preserve">] </w:t>
      </w:r>
      <w:r>
        <w:rPr>
          <w:rStyle w:val="FootnoteAnchor"/>
          <w:rtl w:val="true"/>
        </w:rPr>
        <w:footnoteReference w:id="2243"/>
      </w:r>
      <w:r>
        <w:rPr>
          <w:rFonts w:ascii="Amiri" w:hAnsi="Amiri" w:eastAsia="Amiri" w:cs="Amiri"/>
          <w:color w:val="111111"/>
          <w:sz w:val="28"/>
          <w:sz w:val="28"/>
          <w:szCs w:val="28"/>
          <w:rtl w:val="true"/>
          <w:lang w:bidi="ar-SA"/>
        </w:rPr>
        <w:t>أحمد بن فراس، حدّثنا أبو علي الحسين بن الفتح بن نصر النيسابوري، حدّثني أحمد بن عبد اللّه، عن أحمد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إسحاق الفزاري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الأوزاعي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بلال بن سعد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سبق إحسانه إليك فقد استرقّك بشكره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الأنصاري، أنبأنا أبو محمد الجوهري، أنبأنا أبو الحسن بن لؤلؤ، أخبرنا حمزة بن محمد بن عيسى الكاتب، حدّثنا نعيم بن حمّاد، حدّثنا ابن المبارك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بكر الأنصاري أيضا، أنبأنا أبو محمد الجوهري، أخبرنا أبو الحسين بن المظفّر، حدّثنا أحمد بن الحسن بن عبد الجبار الصوفي، حدّثنا الحارث بن شريح، أنبأنا عبد اللّه بن المبارك، عن الأوزاعي ح</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محمد إسماعيل بن أبي القاسم بن أبي بكر، أخبرنا عمر بن أحمد بن عمر، أخبرنا أبو القاسم أحمد بن محمد البالوني، حدّثنا محمد بن إسحاق بن خزيمة، حدّثنا عتبة بن عبد اللّه، أخبرني ابن المبارك، حدّثنا الأوزاعي،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بلال بن سعد يقول 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أخبرنا أبو غالب بن البنّا، أخبرنا أبو محمد الجوهري، أخبرنا أبو عمر بن حيّوية، و أبو بكر محمد 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محمد بن صاعد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الشّحّامي، أخبرنا أبو سعد الجنزرودي </w:t>
      </w:r>
      <w:r>
        <w:rPr>
          <w:rStyle w:val="FootnoteAnchor"/>
          <w:rtl w:val="true"/>
        </w:rPr>
        <w:footnoteReference w:id="2244"/>
      </w:r>
      <w:r>
        <w:rPr>
          <w:rFonts w:ascii="Amiri" w:hAnsi="Amiri" w:eastAsia="Amiri" w:cs="Amiri"/>
          <w:color w:val="111111"/>
          <w:sz w:val="28"/>
          <w:sz w:val="28"/>
          <w:szCs w:val="28"/>
          <w:rtl w:val="true"/>
          <w:lang w:bidi="ar-SA"/>
        </w:rPr>
        <w:t>،أخبرنا أبو الحسن أحمد بن إبراهيم بن عبدويه بن سدوس العبدوي، أخبرنا أبو يزيد حاتم بن محبوب،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الحسين بن الحسين، أخبرنا ابن المبارك، أنا الأوزاعي عن بلال بن سعد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الحصين، أخبرنا أبو طالب بن غيلان،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إسحاق المزكّي،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الحسين </w:t>
      </w:r>
      <w:r>
        <w:rPr>
          <w:rStyle w:val="FootnoteAnchor"/>
          <w:rtl w:val="true"/>
        </w:rPr>
        <w:footnoteReference w:id="2245"/>
      </w:r>
      <w:r>
        <w:rPr>
          <w:rFonts w:ascii="Amiri" w:hAnsi="Amiri" w:eastAsia="Amiri" w:cs="Amiri"/>
          <w:color w:val="111111"/>
          <w:sz w:val="28"/>
          <w:sz w:val="28"/>
          <w:szCs w:val="28"/>
          <w:rtl w:val="true"/>
          <w:lang w:bidi="ar-SA"/>
        </w:rPr>
        <w:t>محمد بن أحمد بن زهير بن طهمان القشيري، أخبرنا يوسف بن عيسى المروزي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غالب بن البنّا و أبو الحسين بن الفراء،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يعلى بن الفراء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إسماعيل بن أحمد و المبارك بن محمد بن علي بن البزوري، و أبو نصر المبارك بن أحمد بن علي البيّع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الحسين بن النّقّور،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بكر محمد بن إبراهيم بن </w:t>
      </w:r>
      <w:r>
        <w:rPr>
          <w:rStyle w:val="FootnoteAnchor"/>
          <w:rtl w:val="true"/>
        </w:rPr>
        <w:footnoteReference w:id="2246"/>
      </w:r>
      <w:r>
        <w:rPr>
          <w:rFonts w:ascii="Amiri" w:hAnsi="Amiri" w:eastAsia="Amiri" w:cs="Amiri"/>
          <w:color w:val="111111"/>
          <w:sz w:val="28"/>
          <w:sz w:val="28"/>
          <w:szCs w:val="28"/>
          <w:rtl w:val="true"/>
          <w:lang w:bidi="ar-SA"/>
        </w:rPr>
        <w:t>عروة و أنا أسمع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حدثكم محمد بن المثنى،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الأوزاعي يقول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الحسن الفقيهان،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الحسن بن أبي الحديد، أخبرنا جدي أبو بكر، أخبرنا أبو الدحداح، حدّثنا عبد الوهاب بن عبد الرحيم، حدّثنا الوليد بن مسلم، حدّثنا أبو عمرو الأوزاعي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بلال بن سعد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غالب بن البنّا، أخبرنا أبو محمد الجوهري، أنبأنا أبو الفضل الزّهري، حدّثنا أبو القاسم البغوي، حدّثنا شريح بن يونس أبو الحارث، حدّثنا الوليد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بلال بن سعد ح</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القاسم الشّحّامي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سعيد بن محمد البحيري، أنبأنا </w:t>
      </w:r>
    </w:p>
    <w:p>
      <w:pPr>
        <w:pStyle w:val="BookText"/>
        <w:rPr/>
      </w:pPr>
      <w:r>
        <w:rPr>
          <w:rFonts w:ascii="Amiri" w:hAnsi="Amiri" w:eastAsia="Amiri" w:cs="Amiri"/>
          <w:color w:val="111111"/>
          <w:sz w:val="28"/>
          <w:sz w:val="28"/>
          <w:szCs w:val="28"/>
          <w:rtl w:val="true"/>
          <w:lang w:bidi="ar-SA"/>
        </w:rPr>
        <w:t xml:space="preserve">يحيى بن إسماعيل الحربي، أخبرنا أحمد بن حمدون، حدّثنا محمود بن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مسلم، عن الأوزاعي، عن بلال بن سعد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سعيد، أنبأنا أبو القاسم السّميساطي، أخبرنا عبد الوهاب الكلابي،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 أبو الحسن بن جوصا، نا يوسف بن سعيد، و أحمد بن عبد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أنبأنا أبو الحسن السّلمي الفقيه، أنبأنا أبو الحسن بن أبي الحديد، أخبرنا جدي، أخبرنا أبو الدحداح، أخبرنا أحمد بن عبد الواحد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أنبأنا أبو الحسين بن النّقّور، أخبرنا أبو طاهر المخلّص، أخبرنا أبو بكر بن زياد النيسابوري، حدّثنا يوسف بن سعيد بن مسلم،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محمد بن كثير، عن الأوزاعي، عن بلال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تنظر في صغر الخطيئة، و انظر من عصيت </w:t>
      </w:r>
      <w:r>
        <w:rPr>
          <w:rStyle w:val="FootnoteAnchor"/>
          <w:rtl w:val="true"/>
        </w:rPr>
        <w:footnoteReference w:id="2247"/>
      </w:r>
      <w:r>
        <w:rPr>
          <w:rFonts w:ascii="Amiri" w:hAnsi="Amiri" w:eastAsia="Amiri" w:cs="Amiri"/>
          <w:color w:val="111111"/>
          <w:sz w:val="28"/>
          <w:sz w:val="28"/>
          <w:szCs w:val="28"/>
          <w:rtl w:val="true"/>
          <w:lang w:bidi="ar-SA"/>
        </w:rPr>
        <w:t>،و قال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أخبرنا أبو بكر بن المقرئ،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يعلى، حدّثنا هارون بن معروف، حدّثنا الوليد و عقبة </w:t>
      </w:r>
      <w:r>
        <w:rPr>
          <w:rStyle w:val="FootnoteAnchor"/>
          <w:rtl w:val="true"/>
        </w:rPr>
        <w:footnoteReference w:id="2248"/>
      </w:r>
      <w:r>
        <w:rPr>
          <w:rFonts w:ascii="Amiri" w:hAnsi="Amiri" w:eastAsia="Amiri" w:cs="Amiri"/>
          <w:color w:val="111111"/>
          <w:sz w:val="28"/>
          <w:sz w:val="28"/>
          <w:szCs w:val="28"/>
          <w:rtl w:val="true"/>
          <w:lang w:bidi="ar-SA"/>
        </w:rPr>
        <w:t>بن فلان، عن الأوزاعي،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بلال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رأيته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سعد بن البغدادي، أخبرنا إبراهيم بن محمد، أخبرنا إبراهيم بن عبد اللّه، أخبرنا أبو بكر النيسابوري حدّثنا العباس بن الوليد، حدّثنا أبي، حدّثنا الأوزاعي،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بلال بن سعد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الرجل لجوجا مماريا معجبا برأيه فقد تمّت خسارته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أخبرنا إبراهيم، أخبرنا أبو بكر ح</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عبد اللّه الفراوي، أخبرنا أبو عثمان الصابوني، حدّثنا أبو نعيم عبد اللّه بن محمد الواعظ‍‌، حدّثنا أبو العباس الأصم،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الوليد، حدّثنا أبي، حدّثنا سعيد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بلال بن سعد </w:t>
      </w:r>
      <w:r>
        <w:rPr>
          <w:rStyle w:val="FootnoteAnchor"/>
          <w:rtl w:val="true"/>
        </w:rPr>
        <w:footnoteReference w:id="22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تقاربت الأعمال اشتد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بن طاوس أخبرنا محمد بن علي بن أبي عثمان، أخبرنا أبو الحسين بن بشران، أنبأنا أبو علي بن صفوان، أنبأنا أبو بكر بن أبي الدنيا، حدّثني </w:t>
      </w:r>
    </w:p>
    <w:p>
      <w:pPr>
        <w:pStyle w:val="BookText"/>
        <w:rPr/>
      </w:pPr>
      <w:r>
        <w:rPr>
          <w:rFonts w:ascii="Amiri" w:hAnsi="Amiri" w:eastAsia="Amiri" w:cs="Amiri"/>
          <w:color w:val="111111"/>
          <w:sz w:val="28"/>
          <w:sz w:val="28"/>
          <w:szCs w:val="28"/>
          <w:rtl w:val="true"/>
          <w:lang w:bidi="ar-SA"/>
        </w:rPr>
        <w:t xml:space="preserve">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يسمعه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الأوزاعي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بلال بن سعد وا حزناه على أن لا أحزن </w:t>
      </w:r>
      <w:r>
        <w:rPr>
          <w:rStyle w:val="FootnoteAnchor"/>
          <w:rtl w:val="true"/>
        </w:rPr>
        <w:footnoteReference w:id="2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الشّحّامي، أخبرنا أبو بكر البيهقي، أخبرنا أبو عبد اللّه الحافظ‍‌ و محمد بن موسى،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أنبأنا العباس بن الوليد، أخبرني أبي أخبرني الضحاك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بلال بن سعد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أشفقوا من اللّه، و احذروا اللّه، و لا تأمنوا مكر اللّه، و لا تقنطوا من 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أخبرنا أبو محمد الجوهري، أنبأنا محمد بن إسماعيل، و أبو عمر بن حيّوية،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محمد بن صاعد، حدّثنا الحسين بن الحسن، أنبأنا عبد اللّه بن المبارك، أخبرنا الأوزاعي، عن بلال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أدركتهم يشتدون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إسماعيل بن محمد بن الفضل، أنبأنا أحمد بن عبد الرّحمن، أنبأنا أبو بكر بن مردويه، حدّثنا محمد بن محمد بن مالك، حدّثنا أبو الأحوص، حدّثنا محمد بن كثير عن الأوزاعي، عن بلال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أدركت أقواما يشتدون بين الأعراض و يضحك بعضهم إلى بعض فإذا جنّهم الليل كانوا رهبانا </w:t>
      </w:r>
      <w:r>
        <w:rPr>
          <w:rStyle w:val="FootnoteAnchor"/>
          <w:rtl w:val="true"/>
        </w:rPr>
        <w:footnoteReference w:id="2251"/>
      </w:r>
      <w:r>
        <w:rPr>
          <w:rFonts w:ascii="Amiri" w:hAnsi="Amiri" w:eastAsia="Amiri" w:cs="Amiri"/>
          <w:color w:val="111111"/>
          <w:sz w:val="28"/>
          <w:sz w:val="28"/>
          <w:szCs w:val="28"/>
          <w:rtl w:val="true"/>
          <w:lang w:bidi="ar-SA"/>
        </w:rPr>
        <w:t>،و في حديث 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أخبرنا أبو الحسين بن النّقّور، أخبرنا أبو طاهر المخلّص، حدّثنا عبد اللّه بن محمد بن زياد، حدّثني يوسف بن سعيد بن مسلم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الحسن علي بن المسلّم، أنبأنا أبو الحسن بن أبي الحديد، أخبرنا جدي، أخبرنا أبو الدحداح، حدّثنا محمد بن عبد الواحد،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كثير، عن الأوزاعي، عن بلال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أدركت أقواما يشتدون بين الأعراض يضحك بعضهم إلى بعض فإذا جنّهم الليل كانوا رهبانا</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القاسم الخضر </w:t>
      </w:r>
      <w:r>
        <w:rPr>
          <w:rStyle w:val="FootnoteAnchor"/>
          <w:rtl w:val="true"/>
        </w:rPr>
        <w:footnoteReference w:id="2252"/>
      </w:r>
      <w:r>
        <w:rPr>
          <w:rFonts w:ascii="Amiri" w:hAnsi="Amiri" w:eastAsia="Amiri" w:cs="Amiri"/>
          <w:color w:val="111111"/>
          <w:sz w:val="28"/>
          <w:sz w:val="28"/>
          <w:szCs w:val="28"/>
          <w:rtl w:val="true"/>
          <w:lang w:bidi="ar-SA"/>
        </w:rPr>
        <w:t xml:space="preserve">الحسين بن عبدان، أخبرنا محمد بن علي بن </w:t>
      </w:r>
    </w:p>
    <w:p>
      <w:pPr>
        <w:pStyle w:val="BookText"/>
        <w:rPr/>
      </w:pPr>
      <w:r>
        <w:rPr>
          <w:rFonts w:ascii="Amiri" w:hAnsi="Amiri" w:eastAsia="Amiri" w:cs="Amiri"/>
          <w:color w:val="111111"/>
          <w:sz w:val="28"/>
          <w:sz w:val="28"/>
          <w:szCs w:val="28"/>
          <w:rtl w:val="true"/>
          <w:lang w:bidi="ar-SA"/>
        </w:rPr>
        <w:t>أحمد بن المبارك، أخبرنا عبد اللّه بن الحسين بن عبيد اللّه بن عبدان، أخبرنا عبد الوهاب الكلابي، أخبرنا أبو الجهم، حدّثنا هشام بن عمّار، حدّثنا الوليد بن مسلم، حدّثنا الأوزاعي،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الناس يستسقون و كان فيهم بلال بن سعد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أ لستم تقرون بالإساءة‌؟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قلت مٰا عَلَى الْمُحْسِنِينَ‌ مِنْ‌ سَبِيلٍ‌ </w:t>
      </w:r>
      <w:r>
        <w:rPr>
          <w:rStyle w:val="FootnoteAnchor"/>
          <w:rtl w:val="true"/>
        </w:rPr>
        <w:footnoteReference w:id="2253"/>
      </w:r>
      <w:r>
        <w:rPr>
          <w:rFonts w:ascii="Amiri" w:hAnsi="Amiri" w:eastAsia="Amiri" w:cs="Amiri"/>
          <w:color w:val="111111"/>
          <w:sz w:val="28"/>
          <w:sz w:val="28"/>
          <w:szCs w:val="28"/>
          <w:rtl w:val="true"/>
          <w:lang w:bidi="ar-SA"/>
        </w:rPr>
        <w:t>و كلّ‌ مقرّ لك بالإساءة فاغفر لنا و اسقنا،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254"/>
      </w:r>
      <w:r>
        <w:rPr>
          <w:rFonts w:ascii="Amiri" w:hAnsi="Amiri" w:eastAsia="Amiri" w:cs="Amiri"/>
          <w:color w:val="111111"/>
          <w:sz w:val="28"/>
          <w:sz w:val="28"/>
          <w:szCs w:val="28"/>
          <w:rtl w:val="true"/>
          <w:lang w:bidi="ar-SA"/>
        </w:rPr>
        <w:t xml:space="preserve">أبو المعالي عبد الخالق بن عبد الصمد بن علي بن البدر، و أبو غالب أحمد بن الحسن </w:t>
      </w:r>
      <w:r>
        <w:rPr>
          <w:rStyle w:val="FootnoteAnchor"/>
          <w:rtl w:val="true"/>
        </w:rPr>
        <w:footnoteReference w:id="2255"/>
      </w:r>
      <w:r>
        <w:rPr>
          <w:rFonts w:ascii="IRNazanin" w:hAnsi="IRNazanin" w:eastAsia="IRNazanin"/>
          <w:color w:val="111111"/>
          <w:sz w:val="28"/>
          <w:sz w:val="28"/>
          <w:szCs w:val="28"/>
          <w:rtl w:val="true"/>
          <w:lang w:bidi="fa-IR"/>
        </w:rPr>
        <w:t xml:space="preserve">بن البنّا و ابنه </w:t>
      </w:r>
      <w:r>
        <w:rPr>
          <w:rStyle w:val="FootnoteAnchor"/>
          <w:rtl w:val="true"/>
        </w:rPr>
        <w:footnoteReference w:id="2256"/>
      </w:r>
      <w:r>
        <w:rPr>
          <w:rFonts w:ascii="Amiri" w:hAnsi="Amiri" w:eastAsia="Amiri" w:cs="Amiri"/>
          <w:color w:val="111111"/>
          <w:sz w:val="28"/>
          <w:sz w:val="28"/>
          <w:szCs w:val="28"/>
          <w:rtl w:val="true"/>
          <w:lang w:bidi="ar-SA"/>
        </w:rPr>
        <w:t>أبو القاسم سعيد بن أحمد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عبد الواحد بن علي بن محمد بن فهد العلاّف، أخبرنا أبو الفتح محمد بن أحمد بن أحمد بن أبي الفوارس، حدّثنا أحمد بن جعفر بن مسلم، حدّثنا محمد بن عمرو بن مسعدة البيروتي، حدّثنا العباس بن الوليد بن مزيد، حدّثني أبي، حدّثنا الأوزاعي،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الناس بدمشق يستسقون و فيهم بلال بن سعد فقام في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من حضر أ لستم مقرون بالإساءة‌؟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قلت مٰا عَلَى الْمُحْسِنِينَ‌ مِنْ‌ سَبِيلٍ‌ ،و قد أقررنا بالإساءة فاعف عنا و اسقنا،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فسقينا يومنا ذلك </w:t>
      </w:r>
      <w:r>
        <w:rPr>
          <w:rStyle w:val="FootnoteAnchor"/>
          <w:rtl w:val="true"/>
        </w:rPr>
        <w:footnoteReference w:id="2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الفضل الرازي، أنبأنا جعفر بن عبد اللّه، حدّثنا محمد بن هارون، حدّثنا أبو كريب 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أخبرنا أبو غالب و أبو عبد اللّه، ابنا </w:t>
      </w:r>
      <w:r>
        <w:rPr>
          <w:rStyle w:val="FootnoteAnchor"/>
          <w:rtl w:val="true"/>
        </w:rPr>
        <w:footnoteReference w:id="2258"/>
      </w:r>
      <w:r>
        <w:rPr>
          <w:rFonts w:ascii="Amiri" w:hAnsi="Amiri" w:eastAsia="Amiri" w:cs="Amiri"/>
          <w:color w:val="111111"/>
          <w:sz w:val="28"/>
          <w:sz w:val="28"/>
          <w:szCs w:val="28"/>
          <w:rtl w:val="true"/>
          <w:lang w:bidi="ar-SA"/>
        </w:rPr>
        <w:t>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الحسين بن الآبنوسي، أخبرنا أبو الطّيّب عمر بن عمرو بن محمد بن المنتاب،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يحيى بن محمد بن صاعد، حدّثنا الحسين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المبارك عن عبد الرّحمن بن يزيد، عن بلال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أبي كريب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أخيه فهو يستريب من أمري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المنتاب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شيئا</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الفراوي، أنبأنا أبو بكر البيهقي 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أخبرنا أبو القاسم إسماعيل بن أحمد بن السّمرقندي، أخبرنا محمد بن هبة اللّه، أخبرنا أبو الحسين بن الفضل بن القطّان، أخبرنا عبد اللّه بن جعفر، حدّثنا يعقوب بن سفيان </w:t>
      </w:r>
      <w:r>
        <w:rPr>
          <w:rStyle w:val="FootnoteAnchor"/>
          <w:rtl w:val="true"/>
        </w:rPr>
        <w:footnoteReference w:id="2259"/>
      </w:r>
      <w:r>
        <w:rPr>
          <w:rFonts w:ascii="Amiri" w:hAnsi="Amiri" w:eastAsia="Amiri" w:cs="Amiri"/>
          <w:color w:val="111111"/>
          <w:sz w:val="28"/>
          <w:sz w:val="28"/>
          <w:szCs w:val="28"/>
          <w:rtl w:val="true"/>
          <w:lang w:bidi="ar-SA"/>
        </w:rPr>
        <w:t xml:space="preserve">،حدّثنا العباس بن الوليد بن صبح </w:t>
      </w:r>
      <w:r>
        <w:rPr>
          <w:rStyle w:val="FootnoteAnchor"/>
          <w:rtl w:val="true"/>
        </w:rPr>
        <w:footnoteReference w:id="2260"/>
      </w:r>
      <w:r>
        <w:rPr>
          <w:rFonts w:ascii="Amiri" w:hAnsi="Amiri" w:eastAsia="Amiri" w:cs="Amiri"/>
          <w:color w:val="111111"/>
          <w:sz w:val="28"/>
          <w:sz w:val="28"/>
          <w:szCs w:val="28"/>
          <w:rtl w:val="true"/>
          <w:lang w:bidi="ar-SA"/>
        </w:rPr>
        <w:t>،حدّثنا عبيد بن أبي السائب،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رجاء بن حيوة إذا أتيت بلال بن سعد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رجاء بعثني إليك و قد كره أن يقرأ عليك السلام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إنه بلغني أنك 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السّمرقندي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تكلمت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بكلام من كلام المكذبين بمقادير اللّه عزّ و جلّ‌ فإن كان وقع ذلك في نفسك شيء </w:t>
      </w:r>
      <w:r>
        <w:rPr>
          <w:rStyle w:val="FootnoteAnchor"/>
          <w:rtl w:val="true"/>
        </w:rPr>
        <w:footnoteReference w:id="2261"/>
      </w:r>
      <w:r>
        <w:rPr>
          <w:rFonts w:ascii="Amiri" w:hAnsi="Amiri" w:eastAsia="Amiri" w:cs="Amiri"/>
          <w:color w:val="111111"/>
          <w:sz w:val="28"/>
          <w:sz w:val="28"/>
          <w:szCs w:val="28"/>
          <w:rtl w:val="true"/>
          <w:lang w:bidi="ar-SA"/>
        </w:rPr>
        <w:t>و إن يك ذلك زيغا أو خطأ فراجع من قريب حتى يعلم المكذبون بمقادير اللّه أن قد فارقتهم و تركت ما هم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2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حدّثنا العباس، حدّثنا مروان بن محمد، حدّثني سعيد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 بلال بن سعد بالقدر فأصبح فتكلم في قصصه،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مسرور مغبون، و الويل لمن له الويل و لا يشعر، يأكل و يشرب فقد حقّ‌ عليه في علم اللّه أنه من أهل النار، أو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الحسن بن أبي بكر، أنبأنا أبو عاصم الفضل بن يحيى، أخبرنا أبو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شريح، أخبرنا محمد بن عقيل بن الأزهر، حدّثنا محمد بن نصر، حدّثنا أحمد بن يوسف، حدّثنا العباس بن الوليد، حدّثنا أبي، حدّثنا الأوزاعي،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بلال بن سعد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مسرور مغبون و ربّ‌ مغبون لا يشعر، فويل لمن له الويل و لا يشعر، يأكل و يشرب و يضحك و هو في كتاب اللّه أنه من وقود النار</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زاهر بن طاهر، أنبأنا أبو بكر البيهقي، أنبأنا أبو عبد اللّه الحافظ‍‌ و أبو سعيد بن أبي عمرو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الأصم، حدّثنا العباس بن الوليد، أخبرني محمد بن شعيب، أخبرني عثمان بن مسلم أنه سمع بلال بن سعد يقول </w:t>
      </w:r>
      <w:r>
        <w:rPr>
          <w:rStyle w:val="FootnoteAnchor"/>
          <w:rtl w:val="true"/>
        </w:rPr>
        <w:footnoteReference w:id="22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مسرور، و ربّ‌ مغبون لا يشعر، فويل لمن له الويل و لا يشعر، يأكل و يشرب و يقول، و قد حقّ‌ عليه </w:t>
      </w:r>
      <w:bookmarkStart w:id="434" w:name="pg11914_109875"/>
    </w:p>
    <w:p>
      <w:pPr>
        <w:pStyle w:val="BookText"/>
        <w:rPr/>
      </w:pPr>
      <w:bookmarkEnd w:id="434"/>
      <w:r>
        <w:rPr>
          <w:rFonts w:ascii="Amiri" w:hAnsi="Amiri" w:eastAsia="Amiri" w:cs="Amiri"/>
          <w:color w:val="111111"/>
          <w:sz w:val="28"/>
          <w:sz w:val="28"/>
          <w:szCs w:val="28"/>
          <w:rtl w:val="true"/>
          <w:lang w:bidi="ar-SA"/>
        </w:rPr>
        <w:t>في قضاء اللّه أنه من أهل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ويل لك روحا، و يا ويل لك جسدا، فلتبك و ليبك عليك البواكي </w:t>
      </w:r>
      <w:r>
        <w:rPr>
          <w:rStyle w:val="FootnoteAnchor"/>
          <w:rtl w:val="true"/>
        </w:rPr>
        <w:footnoteReference w:id="2264"/>
      </w:r>
      <w:r>
        <w:rPr>
          <w:rFonts w:ascii="IRNazanin" w:hAnsi="IRNazanin" w:eastAsia="IRNazanin"/>
          <w:color w:val="111111"/>
          <w:sz w:val="28"/>
          <w:sz w:val="28"/>
          <w:szCs w:val="28"/>
          <w:rtl w:val="true"/>
          <w:lang w:bidi="fa-IR"/>
        </w:rPr>
        <w:t>لطول الأمد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أحمد بن عمر، أنبأنا أبو محمد الحسن بن علي اللّبّاد، أخبرنا أبو القاسم عمار بن الحسن بن محمد بن الحسين بن درستويه، أخبرنا خيثمة بن سليمان، حدّثنا أبو أيوب البهراني، حدّثنا جدي عبد الرّحمن بن عبد السلام، نا عيّاش، حدّثني الأوزاعي،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بلال بن سعد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ليس إلى عذابكم بسريع </w:t>
      </w:r>
      <w:r>
        <w:rPr>
          <w:rStyle w:val="FootnoteAnchor"/>
          <w:rtl w:val="true"/>
        </w:rPr>
        <w:footnoteReference w:id="2265"/>
      </w:r>
      <w:r>
        <w:rPr>
          <w:rFonts w:ascii="Amiri" w:hAnsi="Amiri" w:eastAsia="Amiri" w:cs="Amiri"/>
          <w:color w:val="111111"/>
          <w:sz w:val="28"/>
          <w:sz w:val="28"/>
          <w:szCs w:val="28"/>
          <w:rtl w:val="true"/>
          <w:lang w:bidi="ar-SA"/>
        </w:rPr>
        <w:t xml:space="preserve">،يقيل العثرة، و يقبل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المقبل، و يدعو </w:t>
      </w:r>
      <w:r>
        <w:rPr>
          <w:rStyle w:val="FootnoteAnchor"/>
          <w:rtl w:val="true"/>
        </w:rPr>
        <w:footnoteReference w:id="2266"/>
      </w:r>
      <w:r>
        <w:rPr>
          <w:rFonts w:ascii="IRNazanin" w:hAnsi="IRNazanin" w:eastAsia="IRNazanin"/>
          <w:color w:val="111111"/>
          <w:sz w:val="28"/>
          <w:sz w:val="28"/>
          <w:szCs w:val="28"/>
          <w:rtl w:val="true"/>
          <w:lang w:bidi="fa-IR"/>
        </w:rPr>
        <w:t>المدبر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كذا في الأصل، و أظنه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عيّاش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علي الحداد في كتابه، أخبرنا أبو نعيم الحافظ‍‌ </w:t>
      </w:r>
      <w:r>
        <w:rPr>
          <w:rStyle w:val="FootnoteAnchor"/>
          <w:rtl w:val="true"/>
        </w:rPr>
        <w:footnoteReference w:id="2267"/>
      </w:r>
      <w:r>
        <w:rPr>
          <w:rFonts w:ascii="Amiri" w:hAnsi="Amiri" w:eastAsia="Amiri" w:cs="Amiri"/>
          <w:color w:val="111111"/>
          <w:sz w:val="28"/>
          <w:sz w:val="28"/>
          <w:szCs w:val="28"/>
          <w:rtl w:val="true"/>
          <w:lang w:bidi="ar-SA"/>
        </w:rPr>
        <w:t>،حدّثنا أحمد بن إسحاق، حدّثنا عبد اللّه بن أبي داود 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أبي، حدّثنا إبراهيم بن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الوليد، حدّثني أبي، حدّثنا الأوزاعي،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ابن لبلال بن سعد بقسطنطينية فجاء رجل يدّعي عليه بضعة و عشرين دينارا، فقال له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لك بيّنة‌؟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لك 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فدخل منزله فأعطاه الدنانير،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صادقا فقد أدّيت عن ابني، و إن كنت كاذبا فهي عليك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الأكفاني، حدّثنا عبد العزيز الكتاني، أخبرنا أبو محمد بن أبي نصر، أخبرنا أبو الميمون بن راشد، حدّثنا أبو زرعة و حدّثني رجل من ولد بلال بن سعد السّكوني أن بلال بن سعد توفي في إمرة هشام بن عبد الملك</w:t>
      </w:r>
      <w:r>
        <w:rPr>
          <w:rFonts w:eastAsia="Amiri" w:cs="Amiri" w:ascii="Amiri" w:hAnsi="Amiri"/>
          <w:color w:val="111111"/>
          <w:sz w:val="28"/>
          <w:szCs w:val="28"/>
          <w:rtl w:val="true"/>
          <w:lang w:bidi="ar-SA"/>
        </w:rPr>
        <w:t>.</w:t>
      </w:r>
    </w:p>
    <w:p>
      <w:pPr>
        <w:pStyle w:val="Heading4"/>
        <w:numPr>
          <w:ilvl w:val="3"/>
          <w:numId w:val="1"/>
        </w:numPr>
        <w:rPr/>
      </w:pPr>
      <w:bookmarkStart w:id="435" w:name="__RefHeading___Toc13805575_73709187"/>
      <w:bookmarkStart w:id="436" w:name="_Toc164"/>
      <w:bookmarkEnd w:id="435"/>
      <w:r>
        <w:rPr/>
        <w:t>976</w:t>
      </w:r>
      <w:r>
        <w:rPr>
          <w:rtl w:val="true"/>
        </w:rPr>
        <w:t xml:space="preserve"> - </w:t>
      </w:r>
      <w:r>
        <w:rPr>
          <w:rtl w:val="true"/>
        </w:rPr>
        <w:t>بلال بن سليمان</w:t>
      </w:r>
      <w:bookmarkEnd w:id="436"/>
    </w:p>
    <w:p>
      <w:pPr>
        <w:pStyle w:val="BookText"/>
        <w:rPr/>
      </w:pPr>
      <w:r>
        <w:rPr>
          <w:rFonts w:ascii="Amiri" w:hAnsi="Amiri" w:eastAsia="Amiri" w:cs="Amiri"/>
          <w:color w:val="111111"/>
          <w:sz w:val="28"/>
          <w:sz w:val="28"/>
          <w:szCs w:val="28"/>
          <w:rtl w:val="true"/>
          <w:lang w:bidi="ar-SA"/>
        </w:rPr>
        <w:t>حكى عن مكحول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الهيثم بن حميد</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عبد الرّحمن بن أبي الحسن، أنبأنا سهل بن بشر، أخبرنا أبو بكر </w:t>
      </w:r>
      <w:bookmarkStart w:id="437" w:name="pg11914_109876"/>
    </w:p>
    <w:p>
      <w:pPr>
        <w:pStyle w:val="BookText"/>
        <w:rPr/>
      </w:pPr>
      <w:bookmarkEnd w:id="437"/>
      <w:r>
        <w:rPr>
          <w:rFonts w:ascii="Amiri" w:hAnsi="Amiri" w:eastAsia="Amiri" w:cs="Amiri"/>
          <w:color w:val="111111"/>
          <w:sz w:val="28"/>
          <w:sz w:val="28"/>
          <w:szCs w:val="28"/>
          <w:rtl w:val="true"/>
          <w:lang w:bidi="ar-SA"/>
        </w:rPr>
        <w:t xml:space="preserve">الخليل بن هبة اللّه بن الخليل، أخبرنا عبد الوهاب الكلابي، حدّثنا أبو الجهم أحمد بن الحسين بن هلال المشغرائي </w:t>
      </w:r>
      <w:r>
        <w:rPr>
          <w:rStyle w:val="FootnoteAnchor"/>
          <w:rtl w:val="true"/>
        </w:rPr>
        <w:footnoteReference w:id="2268"/>
      </w:r>
      <w:r>
        <w:rPr>
          <w:rFonts w:ascii="Amiri" w:hAnsi="Amiri" w:eastAsia="Amiri" w:cs="Amiri"/>
          <w:color w:val="111111"/>
          <w:sz w:val="28"/>
          <w:sz w:val="28"/>
          <w:szCs w:val="28"/>
          <w:rtl w:val="true"/>
          <w:lang w:bidi="ar-SA"/>
        </w:rPr>
        <w:t>،حدّثنا العباس بن الوليد بن صبح الخلاّل، حدّثنا مروان بن محمد، حدّثنا الهيثم بن حميد، حدّثني بلال بن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مكحول عن صيد الحمام فكرهه،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فصيد حمام المفاوز؟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الأكفاني، حدّثنا عبد العزيز الكتاني، أنبأنا تمام بن محمد، أخبرنا جعفر بن محمد بن جعفر، حدّثنا أبو زرعة قال في تسمية أصحاب مكحول بلال بن سليمان</w:t>
      </w:r>
      <w:r>
        <w:rPr>
          <w:rFonts w:eastAsia="Amiri" w:cs="Amiri" w:ascii="Amiri" w:hAnsi="Amiri"/>
          <w:color w:val="111111"/>
          <w:sz w:val="28"/>
          <w:szCs w:val="28"/>
          <w:rtl w:val="true"/>
          <w:lang w:bidi="ar-SA"/>
        </w:rPr>
        <w:t>.</w:t>
      </w:r>
    </w:p>
    <w:p>
      <w:pPr>
        <w:pStyle w:val="Heading4"/>
        <w:numPr>
          <w:ilvl w:val="3"/>
          <w:numId w:val="1"/>
        </w:numPr>
        <w:rPr/>
      </w:pPr>
      <w:bookmarkStart w:id="438" w:name="__RefHeading___Toc13805577_73709187"/>
      <w:bookmarkStart w:id="439" w:name="_Toc165"/>
      <w:bookmarkEnd w:id="438"/>
      <w:r>
        <w:rPr/>
        <w:t>977</w:t>
      </w:r>
      <w:r>
        <w:rPr>
          <w:rtl w:val="true"/>
        </w:rPr>
        <w:t xml:space="preserve"> - </w:t>
      </w:r>
      <w:r>
        <w:rPr>
          <w:rtl w:val="true"/>
        </w:rPr>
        <w:t>بلال بن أبي بردة</w:t>
      </w:r>
      <w:bookmarkEnd w:id="439"/>
    </w:p>
    <w:p>
      <w:pPr>
        <w:pStyle w:val="BookText"/>
        <w:rPr/>
      </w:pPr>
      <w:r>
        <w:rPr>
          <w:rFonts w:ascii="Amiri" w:hAnsi="Amiri" w:eastAsia="Amiri" w:cs="Amiri"/>
          <w:color w:val="111111"/>
          <w:sz w:val="28"/>
          <w:sz w:val="28"/>
          <w:szCs w:val="28"/>
          <w:rtl w:val="true"/>
          <w:lang w:bidi="ar-SA"/>
        </w:rPr>
        <w:t xml:space="preserve">عامر بن عبد اللّه أبي موسى بن قيس </w:t>
      </w:r>
      <w:r>
        <w:rPr>
          <w:rStyle w:val="FootnoteAnchor"/>
          <w:rtl w:val="true"/>
        </w:rPr>
        <w:footnoteReference w:id="226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الأشعري البصري </w:t>
      </w:r>
      <w:r>
        <w:rPr>
          <w:rStyle w:val="FootnoteAnchor"/>
          <w:rtl w:val="true"/>
        </w:rPr>
        <w:footnoteReference w:id="2270"/>
      </w:r>
    </w:p>
    <w:p>
      <w:pPr>
        <w:pStyle w:val="BookText"/>
        <w:rPr/>
      </w:pPr>
      <w:r>
        <w:rPr>
          <w:rFonts w:ascii="Amiri" w:hAnsi="Amiri" w:eastAsia="Amiri" w:cs="Amiri"/>
          <w:color w:val="111111"/>
          <w:sz w:val="28"/>
          <w:sz w:val="28"/>
          <w:szCs w:val="28"/>
          <w:rtl w:val="true"/>
          <w:lang w:bidi="ar-SA"/>
        </w:rPr>
        <w:t>ولي إمرة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عن أبيه أبي بردة بن أبي موسى، و قيل إنه روى عن أنس بن مالك، و عن عمه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قتادة، و ثابت البناني، و سوادة بن أبي العالية، و عبد اللّه بن عبد اللّه البصريون، و أبو الوليد مولى القريش، و الفضل بن عبد الرّحمن بن عيّاش،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سهل</w:t>
      </w:r>
      <w:r>
        <w:rPr>
          <w:rFonts w:eastAsia="Amiri" w:cs="Amiri" w:ascii="Amiri" w:hAnsi="Amiri"/>
          <w:color w:val="111111"/>
          <w:sz w:val="28"/>
          <w:szCs w:val="28"/>
          <w:rtl w:val="true"/>
          <w:lang w:bidi="ar-SA"/>
        </w:rPr>
        <w:t xml:space="preserve">] </w:t>
      </w:r>
      <w:r>
        <w:rPr>
          <w:rStyle w:val="FootnoteAnchor"/>
          <w:rtl w:val="true"/>
        </w:rPr>
        <w:footnoteReference w:id="2271"/>
      </w:r>
      <w:r>
        <w:rPr>
          <w:rFonts w:ascii="Amiri" w:hAnsi="Amiri" w:eastAsia="Amiri" w:cs="Amiri"/>
          <w:color w:val="111111"/>
          <w:sz w:val="28"/>
          <w:sz w:val="28"/>
          <w:szCs w:val="28"/>
          <w:rtl w:val="true"/>
          <w:lang w:bidi="ar-SA"/>
        </w:rPr>
        <w:t>بن عطية، و محمد بن الزّبير الحنظلي البصريون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وفد على عمر بن عبد العزيز</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محمد بن الفضل، أخبرنا أبو بكر أحمد بن الحسين البيهقي، أخبرنا أبو الحسين بن بشران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جعفر محمد بن عمرو الرّزّاز، حدّثنا محمد بن غالب، حدّثنا مسلم بن إبراهيم، حدّثنا همّام بن يحيى، حدّثنا قتادة، عن </w:t>
      </w:r>
    </w:p>
    <w:p>
      <w:pPr>
        <w:pStyle w:val="BookText"/>
        <w:rPr/>
      </w:pPr>
      <w:r>
        <w:rPr>
          <w:rFonts w:ascii="Amiri" w:hAnsi="Amiri" w:eastAsia="Amiri" w:cs="Amiri"/>
          <w:color w:val="111111"/>
          <w:sz w:val="28"/>
          <w:sz w:val="28"/>
          <w:szCs w:val="28"/>
          <w:rtl w:val="true"/>
          <w:lang w:bidi="ar-SA"/>
        </w:rPr>
        <w:t>بلال بن أبي بردة،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مسلمين تواجها بسيفيهما </w:t>
      </w:r>
      <w:r>
        <w:rPr>
          <w:rStyle w:val="FootnoteAnchor"/>
          <w:rtl w:val="true"/>
        </w:rPr>
        <w:footnoteReference w:id="2272"/>
      </w:r>
      <w:r>
        <w:rPr>
          <w:rFonts w:ascii="IRNazanin" w:hAnsi="IRNazanin" w:eastAsia="IRNazanin"/>
          <w:color w:val="111111"/>
          <w:sz w:val="28"/>
          <w:sz w:val="28"/>
          <w:szCs w:val="28"/>
          <w:rtl w:val="true"/>
          <w:lang w:bidi="fa-IR"/>
        </w:rPr>
        <w:t xml:space="preserve">فقتل أحدهما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Style w:val="FootnoteAnchor"/>
          <w:rtl w:val="true"/>
        </w:rPr>
        <w:footnoteReference w:id="2273"/>
      </w:r>
      <w:r>
        <w:rPr>
          <w:rFonts w:ascii="Amiri" w:hAnsi="Amiri" w:eastAsia="Amiri" w:cs="Amiri"/>
          <w:color w:val="111111"/>
          <w:sz w:val="28"/>
          <w:sz w:val="28"/>
          <w:szCs w:val="28"/>
          <w:rtl w:val="true"/>
          <w:lang w:bidi="ar-SA"/>
        </w:rPr>
        <w:t>دخلا النار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 هذا القاتل، فما بال المقتول‌؟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أراد قتل صاحبه</w:t>
      </w:r>
      <w:r>
        <w:rPr>
          <w:rFonts w:eastAsia="Amiri" w:cs="Amiri" w:ascii="Amiri" w:hAnsi="Amiri"/>
          <w:color w:val="111111"/>
          <w:sz w:val="28"/>
          <w:szCs w:val="28"/>
          <w:rtl w:val="true"/>
          <w:lang w:bidi="ar-SA"/>
        </w:rPr>
        <w:t xml:space="preserve">» </w:t>
      </w:r>
      <w:r>
        <w:rPr>
          <w:rStyle w:val="FootnoteAnchor"/>
          <w:rtl w:val="true"/>
        </w:rPr>
        <w:footnoteReference w:id="227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سهل بن سعدوية، أخبرنا أبو الفضل الرازي، أخبرنا جعفر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هارون، حدّثنا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المثنى، حدّثنا سعيد بن عبد اللّه أبو عمرو، حدّثني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بلال بن أبي بردة يحدّث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جدي أبي </w:t>
      </w:r>
      <w:r>
        <w:rPr>
          <w:rStyle w:val="FootnoteAnchor"/>
          <w:rtl w:val="true"/>
        </w:rPr>
        <w:footnoteReference w:id="2275"/>
      </w:r>
      <w:r>
        <w:rPr>
          <w:rFonts w:ascii="Amiri" w:hAnsi="Amiri" w:eastAsia="Amiri" w:cs="Amiri"/>
          <w:color w:val="111111"/>
          <w:sz w:val="28"/>
          <w:sz w:val="28"/>
          <w:szCs w:val="28"/>
          <w:rtl w:val="true"/>
          <w:lang w:bidi="ar-SA"/>
        </w:rPr>
        <w:t>موسى الأشعري أنه سمع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وصب يصيب العبد في دار الدنيا، و لا نكبة، و لا ما يصيبه في دار الدنيا إلاّ كان كفارة لذنب قد سلف منه، و لم يكن اللّه ليعود في ذنب قد عاقب منه</w:t>
      </w:r>
      <w:r>
        <w:rPr>
          <w:rFonts w:eastAsia="Amiri" w:cs="Amiri" w:ascii="Amiri" w:hAnsi="Amiri"/>
          <w:color w:val="111111"/>
          <w:sz w:val="28"/>
          <w:szCs w:val="28"/>
          <w:rtl w:val="true"/>
          <w:lang w:bidi="ar-SA"/>
        </w:rPr>
        <w:t xml:space="preserve">» </w:t>
      </w:r>
      <w:r>
        <w:rPr>
          <w:rStyle w:val="FootnoteAnchor"/>
          <w:rtl w:val="true"/>
        </w:rPr>
        <w:footnoteReference w:id="227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بن قبيس، أخبرنا أبو الحسن بن أبي الحديد، أنبأنا جدي أبو بكر، أخبرنا أبو بكر الخرائطي، حدّثنا محمد بن يوسف الكديمي، حدّثنا محمد بن عبد اللّه الأنصاري، حدّثنا مرحوم بن عبد العزيز العطّار، عن سهل بن عطية،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بلال بن أبي بردة فجاءه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الطّفّ‌ لا يؤدّون 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الزغل و كان على شرطه فسأل عما قال، فأبطل قوله فكبّر بلال ثلاثا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يحدّث عن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يبغي على الناس إلاّ ولد غيّة، أو فيه شيء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2681</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أخبرناه أبو غالب بن البنّا، أنبأنا أبو محمد الجوهري، أخبرنا عبيد اللّه بن عبد الرّحمن بن محمد الزّهري، حدّثنا جعفر بن أحمد بن محمد الباقلاني، حدّثنا إبراهيم بن الوليد الجساس أبو إسحاق، حدّثني سعد بن عبد الحميد، حدّثنا الحسن بن خالد البصري، حدّثنا محمد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بلال بن أبي بردة فسعى برجل فقال لصاحب شرطته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عنه، فسأل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 إنه ليقال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حدّثني أبي عن جدي أبي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يسعى بالناس إلاّ ولد زنا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أنبأنا أبو علي الحداد، أنبأنا أبو بكر محمد بن عبد اللّه بن ريذة </w:t>
      </w:r>
      <w:r>
        <w:rPr>
          <w:rStyle w:val="FootnoteAnchor"/>
          <w:rtl w:val="true"/>
        </w:rPr>
        <w:footnoteReference w:id="2277"/>
      </w:r>
      <w:r>
        <w:rPr>
          <w:rFonts w:ascii="Amiri" w:hAnsi="Amiri" w:eastAsia="Amiri" w:cs="Amiri"/>
          <w:color w:val="111111"/>
          <w:sz w:val="28"/>
          <w:sz w:val="28"/>
          <w:szCs w:val="28"/>
          <w:rtl w:val="true"/>
          <w:lang w:bidi="ar-SA"/>
        </w:rPr>
        <w:t>،حدّثنا سليمان بن أحمد، حدّثنا عبد اللّه بن أحمد بن حنبل، حدّثنا سعيد بن محمد الجرمي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محمد بن عبدوس بن كامل، حدّثنا عبد اللّه بن عون الخرّاز،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عبيدة الحداد، حدّثنا عبد اللّه بن عبد اللّه ختن </w:t>
      </w:r>
      <w:r>
        <w:rPr>
          <w:rStyle w:val="FootnoteAnchor"/>
          <w:rtl w:val="true"/>
        </w:rPr>
        <w:footnoteReference w:id="2278"/>
      </w:r>
      <w:r>
        <w:rPr>
          <w:rFonts w:ascii="Amiri" w:hAnsi="Amiri" w:eastAsia="Amiri" w:cs="Amiri"/>
          <w:color w:val="111111"/>
          <w:sz w:val="28"/>
          <w:sz w:val="28"/>
          <w:szCs w:val="28"/>
          <w:rtl w:val="true"/>
          <w:lang w:bidi="ar-SA"/>
        </w:rPr>
        <w:t>حميد الطويل، حدّثني عبد اللّه بن أبي كثيرة عن الفضل بن عبد الرّحمن بن عباس، عن بلال بن أبي بردة، عن أبيه، عن جده أبي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نبي اللّه صلى اللّه عليه و سلم كان آخذا بيد أبي موسى في بعض سكك المدينة فأتى على سائلة في ظهر الطريق، تسفي الرياح في وجهها، فقال لها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تنحّي على سنن رسول اللّه صلى اللّه عليه و 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الطريق له معرضا فليأخذ حيث شاء، فشق ذلك على أبي موسى حتى بكى لذلك، و عرف نبي اللّه صلى اللّه عليه و سلم في وجهه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موسى اشتدّ عليك ما قالت هذه السائلة‌؟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بأبي أنت و أمي يا رسول اللّه لقد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حين استخفّت بما قلت لها من أمر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تكلمها فإنها جبّارة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 أمي ما هذه فتكون جبّارة‌؟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إن لا يكون ذلك في قدرتها فإنه في قلبها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الشّحّامي، أخبرنا أبو سعد الجنزرودي </w:t>
      </w:r>
      <w:r>
        <w:rPr>
          <w:rStyle w:val="FootnoteAnchor"/>
          <w:rtl w:val="true"/>
        </w:rPr>
        <w:footnoteReference w:id="2279"/>
      </w:r>
      <w:r>
        <w:rPr>
          <w:rFonts w:ascii="Amiri" w:hAnsi="Amiri" w:eastAsia="Amiri" w:cs="Amiri"/>
          <w:color w:val="111111"/>
          <w:sz w:val="28"/>
          <w:sz w:val="28"/>
          <w:szCs w:val="28"/>
          <w:rtl w:val="true"/>
          <w:lang w:bidi="ar-SA"/>
        </w:rPr>
        <w:t xml:space="preserve">،أخبرنا أبو أحمد محمد بن محمد، أخبرنا أبو القاسم سعد بن سعدان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أبي الشوارب يعني محمد بن عبد الملك، حدّثنا سوادة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أبي العالية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غانم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نحن عند الحسن إذ جاء بلال بن أبي بردة فاستأذن على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 لبلال ثلاث مرات،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بلال على الحسن و لم يدخل من معه من الناس، فقعد مع الحسن على مجلسه، فسأله ثم أخذ يد الحسن فوضعها في حجره و قال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سعيد أ لا أحدثك بحديث حدّثني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أبو</w:t>
      </w:r>
      <w:r>
        <w:rPr>
          <w:rFonts w:eastAsia="Amiri" w:cs="Amiri" w:ascii="Amiri" w:hAnsi="Amiri"/>
          <w:color w:val="111111"/>
          <w:sz w:val="28"/>
          <w:szCs w:val="28"/>
          <w:rtl w:val="true"/>
          <w:lang w:bidi="ar-SA"/>
        </w:rPr>
        <w:t xml:space="preserve">] </w:t>
      </w:r>
      <w:r>
        <w:rPr>
          <w:rStyle w:val="FootnoteAnchor"/>
          <w:rtl w:val="true"/>
        </w:rPr>
        <w:footnoteReference w:id="2280"/>
      </w:r>
      <w:r>
        <w:rPr>
          <w:rFonts w:ascii="Amiri" w:hAnsi="Amiri" w:eastAsia="Amiri" w:cs="Amiri"/>
          <w:color w:val="111111"/>
          <w:sz w:val="28"/>
          <w:sz w:val="28"/>
          <w:szCs w:val="28"/>
          <w:rtl w:val="true"/>
          <w:lang w:bidi="ar-SA"/>
        </w:rPr>
        <w:t>بردة عن أبي موسى الأشعري عن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عبد ابتلي ببلية في الدنيا بذنب فاللّه أكرم و أعظم عفوا من أن يسأله عن ذلك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2684</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النجم هلال بن الحسين بن محمود الخيّاط‍‌، أخبرنا أبو منصور </w:t>
      </w:r>
    </w:p>
    <w:p>
      <w:pPr>
        <w:pStyle w:val="BookText"/>
        <w:rPr/>
      </w:pPr>
      <w:r>
        <w:rPr>
          <w:rFonts w:ascii="Amiri" w:hAnsi="Amiri" w:eastAsia="Amiri" w:cs="Amiri"/>
          <w:color w:val="111111"/>
          <w:sz w:val="28"/>
          <w:sz w:val="28"/>
          <w:szCs w:val="28"/>
          <w:rtl w:val="true"/>
          <w:lang w:bidi="ar-SA"/>
        </w:rPr>
        <w:t xml:space="preserve">محمد بن محمد بن أحمد بن الحسين </w:t>
      </w:r>
      <w:r>
        <w:rPr>
          <w:rStyle w:val="FootnoteAnchor"/>
          <w:rtl w:val="true"/>
        </w:rPr>
        <w:footnoteReference w:id="2281"/>
      </w:r>
      <w:r>
        <w:rPr>
          <w:rFonts w:ascii="Amiri" w:hAnsi="Amiri" w:eastAsia="Amiri" w:cs="Amiri"/>
          <w:color w:val="111111"/>
          <w:sz w:val="28"/>
          <w:sz w:val="28"/>
          <w:szCs w:val="28"/>
          <w:rtl w:val="true"/>
          <w:lang w:bidi="ar-SA"/>
        </w:rPr>
        <w:t xml:space="preserve">بن عبد العزيز العكبري، حدّثنا عمي أبو الحسن عبد الواحد بن أحمد بن الحسين بن عبد العزيز المعدّل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منزله بعكبرا سنة خمس و تسعين و 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هارون بن أحمد بن محمد بن روح القصري قدم علينا عكبرا من أصل كتابه، حدّثنا عمر بن أحمد بن يعقوب المتّوثي، حدّثنا محمد بن زكريا الغلاّبي، حدّثنا ابن عائشة، عن جويرية بن أسماء قال </w:t>
      </w:r>
      <w:r>
        <w:rPr>
          <w:rStyle w:val="FootnoteAnchor"/>
          <w:rtl w:val="true"/>
        </w:rPr>
        <w:footnoteReference w:id="22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ولي عمر بن عبد العزيز الخلافة وفد عليه بلال بن أبي بردة فهنّأه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كانت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شرّفته فقد شرّفتها، و من كانت زانته فقد زنتها، و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مالك بن 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تزيدين طيّب الطيب طيبا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تمسّيه أين مثلك أينا</w:t>
      </w:r>
    </w:p>
    <w:p>
      <w:pPr>
        <w:pStyle w:val="BookText"/>
        <w:rPr/>
      </w:pPr>
      <w:r>
        <w:rPr>
          <w:rFonts w:ascii="Amiri" w:hAnsi="Amiri" w:eastAsia="Amiri" w:cs="Amiri"/>
          <w:color w:val="111111"/>
          <w:sz w:val="28"/>
          <w:sz w:val="28"/>
          <w:szCs w:val="28"/>
          <w:rtl w:val="true"/>
          <w:lang w:bidi="ar-SA"/>
        </w:rPr>
        <w:t xml:space="preserve">و إذا الدّرّ زان حسن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للدّرّ وجه حسنك زينا</w:t>
      </w:r>
    </w:p>
    <w:p>
      <w:pPr>
        <w:pStyle w:val="BookText"/>
        <w:rPr/>
      </w:pPr>
      <w:r>
        <w:rPr>
          <w:rFonts w:ascii="Amiri" w:hAnsi="Amiri" w:eastAsia="Amiri" w:cs="Amiri"/>
          <w:color w:val="111111"/>
          <w:sz w:val="28"/>
          <w:sz w:val="28"/>
          <w:szCs w:val="28"/>
          <w:rtl w:val="true"/>
          <w:lang w:bidi="ar-SA"/>
        </w:rPr>
        <w:t xml:space="preserve">فجزاه عمر خيرا، و قدم بلال المسجد يصلّي و يقرأ ليله </w:t>
      </w:r>
      <w:r>
        <w:rPr>
          <w:rStyle w:val="FootnoteAnchor"/>
          <w:rtl w:val="true"/>
        </w:rPr>
        <w:footnoteReference w:id="2283"/>
      </w:r>
      <w:r>
        <w:rPr>
          <w:rFonts w:ascii="Amiri" w:hAnsi="Amiri" w:eastAsia="Amiri" w:cs="Amiri"/>
          <w:color w:val="111111"/>
          <w:sz w:val="28"/>
          <w:sz w:val="28"/>
          <w:szCs w:val="28"/>
          <w:rtl w:val="true"/>
          <w:lang w:bidi="ar-SA"/>
        </w:rPr>
        <w:t>و نهاره فهمّ‌ عمر أن يولّيه العراق،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له فضل، فدسّ‌ إليه ثقة 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عملت لك في ولاية العراق ما تعطيني‌؟ فضمن له مالا جليلا فأخبر بذلك عمر فنفاه و أخرجه،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العراق إنّ‌ صاحبكم أعطي مقولا و لم يعط‍‌ معقولا، و زادت بلاغته و نقصت زهادته </w:t>
      </w:r>
      <w:r>
        <w:rPr>
          <w:rStyle w:val="FootnoteAnchor"/>
          <w:rtl w:val="true"/>
        </w:rPr>
        <w:footnoteReference w:id="2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محمد السّلمي عن أبي بكر الخطيب ح</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أنبأنا أبو الفرج غيث بن علي، حدّثنا أبو بكر الخطيب، أخبرنا أبو الحسن علي بن القاسم بن الحسن المعدّل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روق </w:t>
      </w:r>
      <w:r>
        <w:rPr>
          <w:rStyle w:val="FootnoteAnchor"/>
          <w:rtl w:val="true"/>
        </w:rPr>
        <w:footnoteReference w:id="2285"/>
      </w:r>
      <w:r>
        <w:rPr>
          <w:rFonts w:ascii="Amiri" w:hAnsi="Amiri" w:eastAsia="Amiri" w:cs="Amiri"/>
          <w:color w:val="111111"/>
          <w:sz w:val="28"/>
          <w:sz w:val="28"/>
          <w:szCs w:val="28"/>
          <w:rtl w:val="true"/>
          <w:lang w:bidi="ar-SA"/>
        </w:rPr>
        <w:t>الهزّاني، حدّثنا الرّياشي عن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 بلال بن أبي بردة على عمر بن عبد العزيز و هو بخناصرة فلزم سارية من المسجد يصلّي إليها بحسن السجود و الركوع و الخشوع، و عمر ينظر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للعلاء بن المغيرة البندار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خصيصا بعمر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سرّ هذا كعلانيته فهو رجل أهل العراق غير مدافع عن فضل، فقال له العلاء 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آتيك يا أمير المؤمنين بخبره، فأتاه و هو يصلّي بين المغرب و العشاء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اشفع صلاتك، فقال له العلاء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تعلم منزلتي و موضعي من أمير المؤمنين عمر و حالي، فإن أشرت عليه أن يولّيك العراق ما تجعل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عمالتي سنة، و كان مبلغها عشرين و مائة ألف درهم،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فاكتب لي بذلك خطا، فقام من وقته فكتب له خطا بذلك، فحمل ذلك الخط‍‌ إلى عمر بن عبد العزيز، فلما قرأه عمر كتب إلى عبد الحميد بن عبد الرّحمن بن زيد بن الخطاب و كان واليا على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بلالا غرّ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فكدنا أن نغترّ به، ثم سبكناه فوجدناه خبثا 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الغنائم محمد بن علي، ثم حدّثنا أبو الفضل بن ناصر، حدّثنا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أحمد الغندجاني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عبدان، أخبرنا محمد بن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أخبرنا أبو بكر البيهقي، أخبرنا محمد بن إبراهيم الفارسي، أخبرنا إبراهيم بن عبد اللّه، حدّثنا محمد بن سليمان بن فارس،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إسماعيل، قال </w:t>
      </w:r>
      <w:r>
        <w:rPr>
          <w:rStyle w:val="FootnoteAnchor"/>
          <w:rtl w:val="true"/>
        </w:rPr>
        <w:footnoteReference w:id="22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بلال بن أبي بردة بن أبي موسى الأشعري كان على البصرة سمع أباه، روى عنه قتادة، هو أخو سعيد بن عامر بن عبد اللّه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أبي الفضل، عن أبي الفضل التميمي، أخبرنا أبو نصر الوائلي، أخبرنا الخصيب بن عبد اللّه، أخبرنا أبو موسى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بلال بن أبي بردة بن أبي موسى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نسخة ما شافهني به أبو عبد اللّه الخلاّل، أخبرنا أبو القاسم بن مندة، أخبرنا أبو طاهر بن سلمة، أخبرنا علي بن محمد ح</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أبي حاتم </w:t>
      </w:r>
      <w:r>
        <w:rPr>
          <w:rStyle w:val="FootnoteAnchor"/>
          <w:rtl w:val="true"/>
        </w:rPr>
        <w:footnoteReference w:id="228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w:t>
      </w:r>
      <w:r>
        <w:rPr>
          <w:rFonts w:eastAsia="IRNazanin" w:cs="IRNazanin"/>
          <w:color w:val="111111"/>
          <w:sz w:val="28"/>
          <w:szCs w:val="28"/>
          <w:rtl w:val="true"/>
          <w:lang w:bidi="fa-IR"/>
        </w:rPr>
        <w:t xml:space="preserve">] </w:t>
      </w:r>
      <w:r>
        <w:rPr>
          <w:rStyle w:val="FootnoteAnchor"/>
          <w:rtl w:val="true"/>
        </w:rPr>
        <w:footnoteReference w:id="2288"/>
      </w:r>
      <w:r>
        <w:rPr>
          <w:rFonts w:ascii="Amiri" w:hAnsi="Amiri" w:eastAsia="Amiri" w:cs="Amiri"/>
          <w:color w:val="111111"/>
          <w:sz w:val="28"/>
          <w:sz w:val="28"/>
          <w:szCs w:val="28"/>
          <w:rtl w:val="true"/>
          <w:lang w:bidi="ar-SA"/>
        </w:rPr>
        <w:t>بن أبي بردة بن أبي موسى الأشعري أمير البصرة، روى عن أبيه، روى عنه قتادة و ثابت، و سوادة بن أبي العالية، سمعت أبي يقول ذلك، 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أنس بن مالك، روى عنه عبد الأعلى الثعلبي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الفتح نصر اللّه بن محمد، أنبأنا نصر بن إبراهيم، أنبأنا سليم بن أيوب، أخبرنا طاهر بن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نا علي بن إبراهيم بن أحمد، نا يزيد بن محمّد بن</w:t>
      </w:r>
      <w:r>
        <w:rPr>
          <w:rFonts w:eastAsia="Amiri" w:cs="Amiri" w:ascii="Amiri" w:hAnsi="Amiri"/>
          <w:color w:val="111111"/>
          <w:sz w:val="28"/>
          <w:szCs w:val="28"/>
          <w:rtl w:val="true"/>
          <w:lang w:bidi="ar-SA"/>
        </w:rPr>
        <w:t xml:space="preserve">] </w:t>
      </w:r>
      <w:r>
        <w:rPr>
          <w:rStyle w:val="FootnoteAnchor"/>
          <w:rtl w:val="true"/>
        </w:rPr>
        <w:footnoteReference w:id="2289"/>
      </w:r>
      <w:r>
        <w:rPr>
          <w:rFonts w:ascii="Amiri" w:hAnsi="Amiri" w:eastAsia="Amiri" w:cs="Amiri"/>
          <w:color w:val="111111"/>
          <w:sz w:val="28"/>
          <w:sz w:val="28"/>
          <w:szCs w:val="28"/>
          <w:rtl w:val="true"/>
          <w:lang w:bidi="ar-SA"/>
        </w:rPr>
        <w:t>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أحمد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بلال بن أبي بردة بن أبي موسى الأشعري يكنى أبا عبد اللّه و أبو بردة اسمه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المارودي، أنبأنا أبو الحسن السّيرافي، أخبرنا أبو عبد اللّه النّهاوندي، حدّثنا أحمد بن عمران، حدّثنا </w:t>
      </w:r>
      <w:r>
        <w:rPr>
          <w:rStyle w:val="FootnoteAnchor"/>
          <w:rtl w:val="true"/>
        </w:rPr>
        <w:footnoteReference w:id="2290"/>
      </w:r>
      <w:r>
        <w:rPr>
          <w:rFonts w:ascii="Amiri" w:hAnsi="Amiri" w:eastAsia="Amiri" w:cs="Amiri"/>
          <w:color w:val="111111"/>
          <w:sz w:val="28"/>
          <w:sz w:val="28"/>
          <w:szCs w:val="28"/>
          <w:rtl w:val="true"/>
          <w:lang w:bidi="ar-SA"/>
        </w:rPr>
        <w:t xml:space="preserve">موسى بن زكريا، حدّثنا خليفة بن خيّاط‍‌ </w:t>
      </w:r>
      <w:r>
        <w:rPr>
          <w:rStyle w:val="FootnoteAnchor"/>
          <w:rtl w:val="true"/>
        </w:rPr>
        <w:footnoteReference w:id="229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عبد اللّه،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البصرة ثمامة بن عبد اللّه بن أنس بن مالك ثم عزله سنة تسع و مائة، و جمع القضاء لبلال بن أبي بردة فلم يزل قاضيا، حتى قدم يوسف بن عمر سنة عشرين و مائة فولي عبد اللّه بن </w:t>
      </w:r>
      <w:r>
        <w:rPr>
          <w:rStyle w:val="FootnoteAnchor"/>
          <w:rtl w:val="true"/>
        </w:rPr>
        <w:footnoteReference w:id="2292"/>
      </w:r>
      <w:r>
        <w:rPr>
          <w:rFonts w:ascii="Amiri" w:hAnsi="Amiri" w:eastAsia="Amiri" w:cs="Amiri"/>
          <w:color w:val="111111"/>
          <w:sz w:val="28"/>
          <w:sz w:val="28"/>
          <w:szCs w:val="28"/>
          <w:rtl w:val="true"/>
          <w:lang w:bidi="ar-SA"/>
        </w:rPr>
        <w:t>بريدة الأسلمي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أخبرنا أحمد بن محمد بن النّقّور، و عبد الباقي بن محمد بن غالب،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المخلّص، حدّثنا عبيد اللّه </w:t>
      </w:r>
      <w:r>
        <w:rPr>
          <w:rStyle w:val="FootnoteAnchor"/>
          <w:rtl w:val="true"/>
        </w:rPr>
        <w:footnoteReference w:id="2293"/>
      </w:r>
      <w:r>
        <w:rPr>
          <w:rFonts w:ascii="Amiri" w:hAnsi="Amiri" w:eastAsia="Amiri" w:cs="Amiri"/>
          <w:color w:val="111111"/>
          <w:sz w:val="28"/>
          <w:sz w:val="28"/>
          <w:szCs w:val="28"/>
          <w:rtl w:val="true"/>
          <w:lang w:bidi="ar-SA"/>
        </w:rPr>
        <w:t>بن عبد الرّحمن السّكري، حدّثنا زكريا بن يحيى المنقري، حدّثنا الأصمعي، حدّثنا سلمة بن بلال، عن مجالد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ولي العراق خالد بن عبد اللّه القسري </w:t>
      </w:r>
      <w:r>
        <w:rPr>
          <w:rStyle w:val="FootnoteAnchor"/>
          <w:rtl w:val="true"/>
        </w:rPr>
        <w:footnoteReference w:id="2294"/>
      </w:r>
      <w:r>
        <w:rPr>
          <w:rFonts w:ascii="Amiri" w:hAnsi="Amiri" w:eastAsia="Amiri" w:cs="Amiri"/>
          <w:color w:val="111111"/>
          <w:sz w:val="28"/>
          <w:sz w:val="28"/>
          <w:szCs w:val="28"/>
          <w:rtl w:val="true"/>
          <w:lang w:bidi="ar-SA"/>
        </w:rPr>
        <w:t>فكان على شرطته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بواسط‍‌ عمرو بن عبد الأعلى الحكمي، و استعمل على الكوفة العريان بن الهيثم، و استعمل على البصرة مالك بن المنذر بن الجارود العبدي ثم عزله، و استعمل بعده مسمع بن مالك بن المنذر بن الجارود ثم عزله و استعمل بلال بن أبي بردة فكان على الأحداث و الصلاة و القضاء ثم ولي العراق يوسف بن عمر</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قرأنا على أبي عبد اللّه بن البنّا، عن أبي تمام علي بن محمد، عن أبي عمر بن حيّوية، أخبرنا محمد بن القاسم الكوكبي، حدّثنا أبو بكر بن أبي خيثمة، قال ابن عليّة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ثمامة بن عبد اللّه قاضيا حتى قدم بلال بن أبي بردة، و كان بلال على الشرطة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و القضاء، و كان يقضي بين الناس، و كان عبد اللّه بن إياس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مريم الحنفي ينفذ ما قضى به بلال، فكان بلال قد أمره أن يهيئ له كل يوم عشر خصمات فيكتب حججهم و بيّناتهم ثم يحضرهم و يرفع ذلك إلى بلال، و يدخلهم عليه ثم قضى بينهم، و كان بلال قد بدأ قبل ذلك يعقد لهم نهارا طويلا فإذا كان الغد جاءوا كأنه لم يقض بينهم بالأمس؛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أرى هؤلاء يفتون، فأمر عبد اللّه بن إياس حينئذ أن يهيئ لهم كل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خصمات و كانت ولاية بلال عشر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أنبأنا أبو نعيم، حدّثنا عبد اللّه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أحمد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إبراهيم، حدّثنا غسان بن الفضل، حدّثنا سعيد بن عامر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محمد بن واسع على بلال بن أبي بردة فدعاه إلى طعامه فأبى و اعتلّ‌ عليه، فغضب بلال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أراك تكره طعامنا،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ذلك أيها الأمير، فو اللّه لخياركم أحبّ‌ إلينا من أبنائنا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الفراوي، أنبأنا أبو الحسين عبد الغافر الفارسي، أخبرنا أبو سليمان الخطابي، أخبرني أحمد بن إبراهيم بن مالك، حدّثنا الدّغولي، حدّثنا المظفّري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 بن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بهز بن أبي الخطاب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زريع أبو يزيد بن زريع على عسس بلال بن أبي بردة،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أهل الأهواء يجتمعون في المسجد و يتنازعون، فاذهب فتعرف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ثم رجع إليه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وجدت فيه إلاّ أهل العربية حلقة حلقة،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جلست إليهم حتى لا تقول حلقة حلقة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هي الحلقة حلقة القوم و حلقة القرط‍‌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أبو عمر، أنبأنا تغلب، عن عمرو بن أبي عمرو </w:t>
      </w:r>
      <w:r>
        <w:rPr>
          <w:rStyle w:val="FootnoteAnchor"/>
          <w:rtl w:val="true"/>
        </w:rPr>
        <w:footnoteReference w:id="2295"/>
      </w:r>
      <w:r>
        <w:rPr>
          <w:rFonts w:ascii="Amiri" w:hAnsi="Amiri" w:eastAsia="Amiri" w:cs="Amiri"/>
          <w:color w:val="111111"/>
          <w:sz w:val="28"/>
          <w:sz w:val="28"/>
          <w:szCs w:val="28"/>
          <w:rtl w:val="true"/>
          <w:lang w:bidi="ar-SA"/>
        </w:rPr>
        <w:t>الشيباني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أقول حلقة إلاّ في جمع حالق</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العلوي، أخبرنا رشأ بن نظيف، أخبرنا الحسن بن إسماعيل، أخبرنا أحمد بن مروان، حدّثنا عبد اللّه بن أحمد، حدّثنا هارون بن عبد اللّه، عن سيّار، </w:t>
      </w:r>
    </w:p>
    <w:p>
      <w:pPr>
        <w:pStyle w:val="BookText"/>
        <w:rPr/>
      </w:pPr>
      <w:r>
        <w:rPr>
          <w:rFonts w:ascii="Amiri" w:hAnsi="Amiri" w:eastAsia="Amiri" w:cs="Amiri"/>
          <w:color w:val="111111"/>
          <w:sz w:val="28"/>
          <w:sz w:val="28"/>
          <w:szCs w:val="28"/>
          <w:rtl w:val="true"/>
          <w:lang w:bidi="ar-SA"/>
        </w:rPr>
        <w:t>عن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بلال بن أبي بردة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يمنعكم سوء ما تعلمون </w:t>
      </w:r>
      <w:r>
        <w:rPr>
          <w:rStyle w:val="FootnoteAnchor"/>
          <w:rtl w:val="true"/>
        </w:rPr>
        <w:footnoteReference w:id="2296"/>
      </w:r>
      <w:r>
        <w:rPr>
          <w:rFonts w:ascii="IRNazanin" w:hAnsi="IRNazanin" w:eastAsia="IRNazanin"/>
          <w:color w:val="111111"/>
          <w:sz w:val="28"/>
          <w:sz w:val="28"/>
          <w:szCs w:val="28"/>
          <w:rtl w:val="true"/>
          <w:lang w:bidi="fa-IR"/>
        </w:rPr>
        <w:t>منا أن تقبلوا منا أحسن ما تسمعون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أحمد بن مروان، حدّثنا أحمد بن داود الدّينوري، حدّثنا الزّيادي عن مؤرج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بلال بن أبي بردة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الناس لا يمنعكم سوء ما تعلمون </w:t>
      </w:r>
      <w:r>
        <w:rPr>
          <w:rStyle w:val="FootnoteAnchor"/>
          <w:rtl w:val="true"/>
        </w:rPr>
        <w:footnoteReference w:id="2297"/>
      </w:r>
      <w:r>
        <w:rPr>
          <w:rFonts w:ascii="IRNazanin" w:hAnsi="IRNazanin" w:eastAsia="IRNazanin"/>
          <w:color w:val="111111"/>
          <w:sz w:val="28"/>
          <w:sz w:val="28"/>
          <w:szCs w:val="28"/>
          <w:rtl w:val="true"/>
          <w:lang w:bidi="fa-IR"/>
        </w:rPr>
        <w:t>منا أن تقبلوا أحسن ما تسمعون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بكر اللفتواني، أخبرنا أبو عمرو بن مندة، أخبرنا الحسن بن محمد بن يوه، أخبرنا أحمد بن محمد بن عمر، حدّثنا عبد اللّه بن محمد القرشي، حدّثنا أبو عبد اللّه النصري، حدّثنا ابن عائشة قال </w:t>
      </w:r>
      <w:r>
        <w:rPr>
          <w:rStyle w:val="FootnoteAnchor"/>
          <w:rtl w:val="true"/>
        </w:rPr>
        <w:footnoteReference w:id="22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بلال بن أبي بردة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عيش الدنيا في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تسرّك إذا نظرت إليها، و تحفظ‍‌ غيبتك إذا غبت عنها، و مملوك لا تهتم بشيء معه، و قد كفاك جميع ما ينوك </w:t>
      </w:r>
      <w:r>
        <w:rPr>
          <w:rStyle w:val="FootnoteAnchor"/>
          <w:rtl w:val="true"/>
        </w:rPr>
        <w:footnoteReference w:id="2299"/>
      </w:r>
      <w:r>
        <w:rPr>
          <w:rFonts w:ascii="Amiri" w:hAnsi="Amiri" w:eastAsia="Amiri" w:cs="Amiri"/>
          <w:color w:val="111111"/>
          <w:sz w:val="28"/>
          <w:sz w:val="28"/>
          <w:szCs w:val="28"/>
          <w:rtl w:val="true"/>
          <w:lang w:bidi="ar-SA"/>
        </w:rPr>
        <w:t>،فهو يعمل على ما تهوى، كأنه قد علم ما في نفسك، فصديق قد وضع مئونة أ فتحفظ‍‌ عنك فيما بينك و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يحفظ‍‌ في صداقتك ما يرصد به عداوتك، يخبرك بما في نفسه، و تخبره بما في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علي بن إبراهيم، و أبو الوحش سبيع بن المسلّم، عن رشأ بن نظيف، أخبرنا أبو الحسين محمد بن جعفر النحوي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رياش، أخبرنا أبو بكر، عن التّوّزي </w:t>
      </w:r>
      <w:r>
        <w:rPr>
          <w:rStyle w:val="FootnoteAnchor"/>
          <w:rtl w:val="true"/>
        </w:rPr>
        <w:footnoteReference w:id="2300"/>
      </w:r>
      <w:r>
        <w:rPr>
          <w:rFonts w:ascii="Amiri" w:hAnsi="Amiri" w:eastAsia="Amiri" w:cs="Amiri"/>
          <w:color w:val="111111"/>
          <w:sz w:val="28"/>
          <w:sz w:val="28"/>
          <w:szCs w:val="28"/>
          <w:rtl w:val="true"/>
          <w:lang w:bidi="ar-SA"/>
        </w:rPr>
        <w:t>،عن أبي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لذي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خصصت بلال بن أبي بردة بمدحك‌؟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أوطأ مضجعي و أكرم مجلسي فحقّ‌ له إذا وضع معروفه عندي أن يستولي على شكري</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محمد بن جعفر بن النجار النحوي، أخبرنا ابن الأنباري و الصولي،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يحيى الشيباني، عن عمر بن علبدة </w:t>
      </w:r>
      <w:r>
        <w:rPr>
          <w:rStyle w:val="FootnoteAnchor"/>
          <w:rtl w:val="true"/>
        </w:rPr>
        <w:footnoteReference w:id="2301"/>
      </w:r>
      <w:r>
        <w:rPr>
          <w:rFonts w:ascii="Amiri" w:hAnsi="Amiri" w:eastAsia="Amiri" w:cs="Amiri"/>
          <w:color w:val="111111"/>
          <w:sz w:val="28"/>
          <w:sz w:val="28"/>
          <w:szCs w:val="28"/>
          <w:rtl w:val="true"/>
          <w:lang w:bidi="ar-SA"/>
        </w:rPr>
        <w:t>،عن معافى بن نعيم بن مورع العنبري،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غضب المهدي على شبيب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شيبة</w:t>
      </w:r>
      <w:r>
        <w:rPr>
          <w:rFonts w:eastAsia="Amiri" w:cs="Amiri" w:ascii="Amiri" w:hAnsi="Amiri"/>
          <w:color w:val="111111"/>
          <w:sz w:val="28"/>
          <w:szCs w:val="28"/>
          <w:rtl w:val="true"/>
          <w:lang w:bidi="ar-SA"/>
        </w:rPr>
        <w:t xml:space="preserve">] </w:t>
      </w:r>
      <w:r>
        <w:rPr>
          <w:rStyle w:val="FootnoteAnchor"/>
          <w:rtl w:val="true"/>
        </w:rPr>
        <w:footnoteReference w:id="2302"/>
      </w:r>
      <w:r>
        <w:rPr>
          <w:rFonts w:ascii="Amiri" w:hAnsi="Amiri" w:eastAsia="Amiri" w:cs="Amiri"/>
          <w:color w:val="111111"/>
          <w:sz w:val="28"/>
          <w:sz w:val="28"/>
          <w:szCs w:val="28"/>
          <w:rtl w:val="true"/>
          <w:lang w:bidi="ar-SA"/>
        </w:rPr>
        <w:t xml:space="preserve">في أمر نكره </w:t>
      </w:r>
      <w:r>
        <w:rPr>
          <w:rStyle w:val="FootnoteAnchor"/>
          <w:rtl w:val="true"/>
        </w:rPr>
        <w:footnoteReference w:id="2303"/>
      </w:r>
      <w:r>
        <w:rPr>
          <w:rFonts w:ascii="IRNazanin" w:hAnsi="IRNazanin" w:eastAsia="IRNazanin"/>
          <w:color w:val="111111"/>
          <w:sz w:val="28"/>
          <w:sz w:val="28"/>
          <w:szCs w:val="28"/>
          <w:rtl w:val="true"/>
          <w:lang w:bidi="fa-IR"/>
        </w:rPr>
        <w:t xml:space="preserve">فأمر بهجائه ثم </w:t>
      </w:r>
    </w:p>
    <w:p>
      <w:pPr>
        <w:pStyle w:val="BookText"/>
        <w:rPr/>
      </w:pPr>
      <w:r>
        <w:rPr>
          <w:rFonts w:ascii="Amiri" w:hAnsi="Amiri" w:eastAsia="Amiri" w:cs="Amiri"/>
          <w:color w:val="111111"/>
          <w:sz w:val="28"/>
          <w:sz w:val="28"/>
          <w:szCs w:val="28"/>
          <w:rtl w:val="true"/>
          <w:lang w:bidi="ar-SA"/>
        </w:rPr>
        <w:t>رضي عنه فأمر بالإذن له فقال شبيب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إنما مثلي و مثلك ما قال رؤبة لبلال بن أبي بردة </w:t>
      </w:r>
      <w:r>
        <w:rPr>
          <w:rStyle w:val="FootnoteAnchor"/>
          <w:rtl w:val="true"/>
        </w:rPr>
        <w:footnoteReference w:id="2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إنّي و قد تغني أمور تغنني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طريق العذر إن عذرتني</w:t>
      </w:r>
    </w:p>
    <w:p>
      <w:pPr>
        <w:pStyle w:val="BookText"/>
        <w:rPr/>
      </w:pPr>
      <w:r>
        <w:rPr>
          <w:rFonts w:ascii="Amiri" w:hAnsi="Amiri" w:eastAsia="Amiri" w:cs="Amiri"/>
          <w:color w:val="111111"/>
          <w:sz w:val="28"/>
          <w:sz w:val="28"/>
          <w:szCs w:val="28"/>
          <w:rtl w:val="true"/>
          <w:lang w:bidi="ar-SA"/>
        </w:rPr>
        <w:t xml:space="preserve">فلا و رب الأمانات القطّني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يعمرن أمنا بالحرام المأمن</w:t>
      </w:r>
    </w:p>
    <w:p>
      <w:pPr>
        <w:pStyle w:val="BookText"/>
        <w:rPr/>
      </w:pPr>
      <w:r>
        <w:rPr>
          <w:rFonts w:ascii="Amiri" w:hAnsi="Amiri" w:eastAsia="Amiri" w:cs="Amiri"/>
          <w:color w:val="111111"/>
          <w:sz w:val="28"/>
          <w:sz w:val="28"/>
          <w:szCs w:val="28"/>
          <w:rtl w:val="true"/>
          <w:lang w:bidi="ar-SA"/>
        </w:rPr>
        <w:t xml:space="preserve">بمجلس الهدى و رب السدني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 وجه من حراء منحني</w:t>
      </w:r>
    </w:p>
    <w:p>
      <w:pPr>
        <w:pStyle w:val="BookText"/>
        <w:rPr/>
      </w:pPr>
      <w:r>
        <w:rPr>
          <w:rFonts w:ascii="Amiri" w:hAnsi="Amiri" w:eastAsia="Amiri" w:cs="Amiri"/>
          <w:color w:val="111111"/>
          <w:sz w:val="28"/>
          <w:sz w:val="28"/>
          <w:szCs w:val="28"/>
          <w:rtl w:val="true"/>
          <w:lang w:bidi="ar-SA"/>
        </w:rPr>
        <w:t xml:space="preserve">ما آئب سرّك إلاّ سرّني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 و إن غرّك أمر غرّني</w:t>
      </w:r>
    </w:p>
    <w:p>
      <w:pPr>
        <w:pStyle w:val="BookText"/>
        <w:rPr/>
      </w:pPr>
      <w:r>
        <w:rPr>
          <w:rFonts w:ascii="Amiri" w:hAnsi="Amiri" w:eastAsia="Amiri" w:cs="Amiri"/>
          <w:color w:val="111111"/>
          <w:sz w:val="28"/>
          <w:sz w:val="28"/>
          <w:szCs w:val="28"/>
          <w:rtl w:val="true"/>
          <w:lang w:bidi="ar-SA"/>
        </w:rPr>
        <w:t xml:space="preserve">ما الحفظ‍‌ إما النصح إلاّ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أخوك و الراعي لما استرعيتني</w:t>
      </w:r>
    </w:p>
    <w:p>
      <w:pPr>
        <w:pStyle w:val="BookText"/>
        <w:rPr/>
      </w:pPr>
      <w:r>
        <w:rPr>
          <w:rFonts w:ascii="Amiri" w:hAnsi="Amiri" w:eastAsia="Amiri" w:cs="Amiri"/>
          <w:color w:val="111111"/>
          <w:sz w:val="28"/>
          <w:sz w:val="28"/>
          <w:szCs w:val="28"/>
          <w:rtl w:val="true"/>
          <w:lang w:bidi="ar-SA"/>
        </w:rPr>
        <w:t xml:space="preserve">إنّي إذا لم ترني كأنّني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بالغيب و إن لم ترني</w:t>
      </w:r>
    </w:p>
    <w:p>
      <w:pPr>
        <w:pStyle w:val="BookText"/>
        <w:rPr/>
      </w:pPr>
      <w:r>
        <w:rPr>
          <w:rFonts w:ascii="Amiri" w:hAnsi="Amiri" w:eastAsia="Amiri" w:cs="Amiri"/>
          <w:color w:val="111111"/>
          <w:sz w:val="28"/>
          <w:sz w:val="28"/>
          <w:szCs w:val="28"/>
          <w:rtl w:val="true"/>
          <w:lang w:bidi="ar-SA"/>
        </w:rPr>
        <w:t>أنبأنا أبو علي الحداد، أخبرنا أبو نعيم، حدّثنا أبو بكر بن مالك، حدّثنا عبد اللّه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 عن سيار، عن جعفر، حدّثنا مالك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بلال بن أبي بردة و هو في قبة 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أصبت هذا خاليا فأي قصص أقص عليه،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 خير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 عليه ما بقي نظراؤه من الناس،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تدري من بنى هذا الذي أنت فيه، بناها عبيد اللّه بن زياد و بنى البيضاء و بنى المسجد فولي ما ولي فصار من أمره أن هرب فطلب فقتل ثم ولي البصرة بشر بن مروان </w:t>
      </w:r>
      <w:r>
        <w:rPr>
          <w:rStyle w:val="FootnoteAnchor"/>
          <w:rtl w:val="true"/>
        </w:rPr>
        <w:footnoteReference w:id="2305"/>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أمير المؤمنين فمات بالبصرة فحملوه و حشر الناس في جنازته، و مات زنجي فحمله الزنج على طن قصب، فذهب بأخي أمير المؤمنين فدفنوه و ذهب بالزنجي فدفنوه، ثم جعلت أقص عليه أميرا أميرا حتى انتهيت إليه، فقلت في نفسي قد بنيت دارا بالكوفة فلم ترها حتى أخذت فسجنت و عذّبت حتى قتل فيها</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أخبرنا أبو الحسين بن النّقّور و أبو منصور بن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المخلّص، حدّثنا عبد اللّه بن عبد الرّحمن، حدّثنا زكريا بن يحيى، حدّثنا الأصمعي، حدّثنا علي بن مسلّم الباهلي، قال </w:t>
      </w:r>
      <w:r>
        <w:rPr>
          <w:rStyle w:val="FootnoteAnchor"/>
          <w:rtl w:val="true"/>
        </w:rPr>
        <w:footnoteReference w:id="23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عن قتادة أن بلال بن أبي بردة لما ولي البصرة بلغ ذلك خالد بن صفوان فقال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شجاع </w:t>
      </w:r>
      <w:r>
        <w:rPr>
          <w:rStyle w:val="FootnoteAnchor"/>
          <w:rtl w:val="true"/>
        </w:rPr>
        <w:footnoteReference w:id="2307"/>
      </w:r>
      <w:r>
        <w:rPr>
          <w:rFonts w:ascii="Amiri" w:hAnsi="Amiri" w:eastAsia="Amiri" w:cs="Amiri"/>
          <w:color w:val="111111"/>
          <w:sz w:val="28"/>
          <w:sz w:val="28"/>
          <w:szCs w:val="28"/>
          <w:rtl w:val="true"/>
          <w:lang w:bidi="ar-SA"/>
        </w:rPr>
        <w:t>صيف عن قليل تقشّع</w:t>
      </w:r>
    </w:p>
    <w:p>
      <w:pPr>
        <w:pStyle w:val="BookText"/>
        <w:rPr/>
      </w:pPr>
      <w:r>
        <w:rPr>
          <w:rFonts w:ascii="Amiri" w:hAnsi="Amiri" w:eastAsia="Amiri" w:cs="Amiri"/>
          <w:color w:val="111111"/>
          <w:sz w:val="28"/>
          <w:sz w:val="28"/>
          <w:szCs w:val="28"/>
          <w:rtl w:val="true"/>
          <w:lang w:bidi="ar-SA"/>
        </w:rPr>
        <w:t>فدعا بلال بخالد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القائل سحابة صيف عن قليل تقشّع‌؟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لا تقشّع حتى يصيبك منها شؤبوب برد، فضربه مائة 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الأصمعي و العلاء بن الفضل، عن أبيه قال </w:t>
      </w:r>
      <w:r>
        <w:rPr>
          <w:rStyle w:val="FootnoteAnchor"/>
          <w:rtl w:val="true"/>
        </w:rPr>
        <w:footnoteReference w:id="23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خالد يأتي </w:t>
      </w:r>
      <w:r>
        <w:rPr>
          <w:rStyle w:val="FootnoteAnchor"/>
          <w:rtl w:val="true"/>
        </w:rPr>
        <w:footnoteReference w:id="2309"/>
      </w:r>
      <w:r>
        <w:rPr>
          <w:rFonts w:ascii="Amiri" w:hAnsi="Amiri" w:eastAsia="Amiri" w:cs="Amiri"/>
          <w:color w:val="111111"/>
          <w:sz w:val="28"/>
          <w:sz w:val="28"/>
          <w:szCs w:val="28"/>
          <w:rtl w:val="true"/>
          <w:lang w:bidi="ar-SA"/>
        </w:rPr>
        <w:t>بلالا في ولايته و يغشاه في سلطانه و يغتابه إذا غاب عنه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قلب بلال من الإيمان إلاّ مثل ما في بيت أبي الورد </w:t>
      </w:r>
      <w:r>
        <w:rPr>
          <w:rStyle w:val="FootnoteAnchor"/>
          <w:rtl w:val="true"/>
        </w:rPr>
        <w:footnoteReference w:id="2310"/>
      </w:r>
      <w:r>
        <w:rPr>
          <w:rFonts w:ascii="Amiri" w:hAnsi="Amiri" w:eastAsia="Amiri" w:cs="Amiri"/>
          <w:color w:val="111111"/>
          <w:sz w:val="28"/>
          <w:sz w:val="28"/>
          <w:szCs w:val="28"/>
          <w:rtl w:val="true"/>
          <w:lang w:bidi="ar-SA"/>
        </w:rPr>
        <w:t>الحنفي من الجوهر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أبو الورد </w:t>
      </w:r>
      <w:r>
        <w:rPr>
          <w:rStyle w:val="FootnoteAnchor"/>
          <w:rtl w:val="true"/>
        </w:rPr>
        <w:footnoteReference w:id="2311"/>
      </w:r>
      <w:r>
        <w:rPr>
          <w:rFonts w:ascii="Amiri" w:hAnsi="Amiri" w:eastAsia="Amiri" w:cs="Amiri"/>
          <w:color w:val="111111"/>
          <w:sz w:val="28"/>
          <w:sz w:val="28"/>
          <w:szCs w:val="28"/>
          <w:rtl w:val="true"/>
          <w:lang w:bidi="ar-SA"/>
        </w:rPr>
        <w:t xml:space="preserve">مفلسا، و أخذه بلال و خاف أن يقتله، فسأله أن يطلقه فأبى بلال أن يطلقه، إلاّ بعشرة كفلاء فيهم نعيم بن صفوان، فكفلوا </w:t>
      </w:r>
      <w:r>
        <w:rPr>
          <w:rStyle w:val="FootnoteAnchor"/>
          <w:rtl w:val="true"/>
        </w:rPr>
        <w:footnoteReference w:id="2312"/>
      </w:r>
      <w:r>
        <w:rPr>
          <w:rFonts w:ascii="Amiri" w:hAnsi="Amiri" w:eastAsia="Amiri" w:cs="Amiri"/>
          <w:color w:val="111111"/>
          <w:sz w:val="28"/>
          <w:sz w:val="28"/>
          <w:szCs w:val="28"/>
          <w:rtl w:val="true"/>
          <w:lang w:bidi="ar-SA"/>
        </w:rPr>
        <w:t xml:space="preserve">به على أنه إن غاب فعليهم 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Style w:val="FootnoteAnchor"/>
          <w:rtl w:val="true"/>
        </w:rPr>
        <w:footnoteReference w:id="2313"/>
      </w:r>
      <w:r>
        <w:rPr>
          <w:rFonts w:ascii="Amiri" w:hAnsi="Amiri" w:eastAsia="Amiri" w:cs="Amiri"/>
          <w:color w:val="111111"/>
          <w:sz w:val="28"/>
          <w:sz w:val="28"/>
          <w:szCs w:val="28"/>
          <w:rtl w:val="true"/>
          <w:lang w:bidi="ar-SA"/>
        </w:rPr>
        <w:t>درهم إلاّ نعيما فإنه ليس عليه شيء من المال، فهرب خالد، و أخفرهم فأخذ بلال المائة الألف من التسعة الكفلاء فقال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تحسبني يا ابن واهصة الخصي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القوى لا أستطيع التّحوّلا</w:t>
      </w:r>
    </w:p>
    <w:p>
      <w:pPr>
        <w:pStyle w:val="BookText"/>
        <w:rPr/>
      </w:pPr>
      <w:r>
        <w:rPr>
          <w:rFonts w:ascii="Amiri" w:hAnsi="Amiri" w:eastAsia="Amiri" w:cs="Amiri"/>
          <w:color w:val="111111"/>
          <w:sz w:val="28"/>
          <w:sz w:val="28"/>
          <w:szCs w:val="28"/>
          <w:rtl w:val="true"/>
          <w:lang w:bidi="ar-SA"/>
        </w:rPr>
        <w:t xml:space="preserve">أبيح </w:t>
      </w:r>
      <w:r>
        <w:rPr>
          <w:rStyle w:val="FootnoteAnchor"/>
          <w:rtl w:val="true"/>
        </w:rPr>
        <w:footnoteReference w:id="2314"/>
      </w:r>
      <w:r>
        <w:rPr>
          <w:rFonts w:ascii="IRNazanin" w:hAnsi="IRNazanin" w:eastAsia="IRNazanin"/>
          <w:color w:val="111111"/>
          <w:sz w:val="28"/>
          <w:sz w:val="28"/>
          <w:szCs w:val="28"/>
          <w:rtl w:val="true"/>
          <w:lang w:bidi="fa-IR"/>
        </w:rPr>
        <w:t xml:space="preserve">لنا من أرضه و سمائه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أراح اللّه منه فعجّلا</w:t>
      </w:r>
    </w:p>
    <w:p>
      <w:pPr>
        <w:pStyle w:val="BookText"/>
        <w:rPr/>
      </w:pPr>
      <w:r>
        <w:rPr>
          <w:rFonts w:ascii="Amiri" w:hAnsi="Amiri" w:eastAsia="Amiri" w:cs="Amiri"/>
          <w:color w:val="111111"/>
          <w:sz w:val="28"/>
          <w:sz w:val="28"/>
          <w:szCs w:val="28"/>
          <w:rtl w:val="true"/>
          <w:lang w:bidi="ar-SA"/>
        </w:rPr>
        <w:t xml:space="preserve">و مثلي إذا ما الدار يوما نبت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بجمال البين ثم تحولا</w:t>
      </w:r>
    </w:p>
    <w:p>
      <w:pPr>
        <w:pStyle w:val="BookText"/>
        <w:rPr/>
      </w:pPr>
      <w:r>
        <w:rPr>
          <w:rFonts w:ascii="Amiri" w:hAnsi="Amiri" w:eastAsia="Amiri" w:cs="Amiri"/>
          <w:color w:val="111111"/>
          <w:sz w:val="28"/>
          <w:sz w:val="28"/>
          <w:szCs w:val="28"/>
          <w:rtl w:val="true"/>
          <w:lang w:bidi="ar-SA"/>
        </w:rPr>
        <w:t>أخبرنا أبو القاسم علي 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رشأ المقرئ، أنا الحسن بن إسماعيل، أنا أحمد بن مروان، ثنا إسحاق بن ميمون، نا مسلم بن إبراهيم، عن</w:t>
      </w:r>
      <w:r>
        <w:rPr>
          <w:rFonts w:eastAsia="Amiri" w:cs="Amiri" w:ascii="Amiri" w:hAnsi="Amiri"/>
          <w:color w:val="111111"/>
          <w:sz w:val="28"/>
          <w:szCs w:val="28"/>
          <w:rtl w:val="true"/>
          <w:lang w:bidi="ar-SA"/>
        </w:rPr>
        <w:t xml:space="preserve">] </w:t>
      </w:r>
      <w:r>
        <w:rPr>
          <w:rStyle w:val="FootnoteAnchor"/>
          <w:rtl w:val="true"/>
        </w:rPr>
        <w:footnoteReference w:id="2315"/>
      </w:r>
      <w:r>
        <w:rPr>
          <w:rFonts w:ascii="Amiri" w:hAnsi="Amiri" w:eastAsia="Amiri" w:cs="Amiri"/>
          <w:color w:val="111111"/>
          <w:sz w:val="28"/>
          <w:sz w:val="28"/>
          <w:szCs w:val="28"/>
          <w:rtl w:val="true"/>
          <w:lang w:bidi="ar-SA"/>
        </w:rPr>
        <w:t>الحسن بن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مالك بن دينار على بلال بن أبي بردة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يحيى، ادع اللّه لي،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ينفعك دعائي لك و على بابك أكثر من مائتين يدعون عليك</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الفراوي و أبو المظفّر القشيري،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سعد </w:t>
      </w:r>
    </w:p>
    <w:p>
      <w:pPr>
        <w:pStyle w:val="BookText"/>
        <w:rPr/>
      </w:pPr>
      <w:r>
        <w:rPr>
          <w:rFonts w:ascii="Amiri" w:hAnsi="Amiri" w:eastAsia="Amiri" w:cs="Amiri"/>
          <w:color w:val="111111"/>
          <w:sz w:val="28"/>
          <w:sz w:val="28"/>
          <w:szCs w:val="28"/>
          <w:rtl w:val="true"/>
          <w:lang w:bidi="ar-SA"/>
        </w:rPr>
        <w:t xml:space="preserve">الجنزرودي </w:t>
      </w:r>
      <w:r>
        <w:rPr>
          <w:rStyle w:val="FootnoteAnchor"/>
          <w:rtl w:val="true"/>
        </w:rPr>
        <w:footnoteReference w:id="2316"/>
      </w:r>
      <w:r>
        <w:rPr>
          <w:rFonts w:ascii="IRNazanin" w:hAnsi="IRNazanin" w:eastAsia="IRNazanin"/>
          <w:color w:val="111111"/>
          <w:sz w:val="28"/>
          <w:sz w:val="28"/>
          <w:szCs w:val="28"/>
          <w:rtl w:val="true"/>
          <w:lang w:bidi="fa-IR"/>
        </w:rPr>
        <w:t>،أخبرنا أبو عمرو بن حمدان 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أخبرنا أبو عبد اللّه الخلاّل، أخبرنا إبراهيم بن منصور، أخبرنا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يعلى، حدّثنا مجاهد بن موسى، 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الأزهر بن سنان القرشي، حدّثنا محمد بن واسع الأزدي قال </w:t>
      </w:r>
      <w:r>
        <w:rPr>
          <w:rStyle w:val="FootnoteAnchor"/>
          <w:rtl w:val="true"/>
        </w:rPr>
        <w:footnoteReference w:id="23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بلال بن أبي بردة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بلال إن أباك حدّثني عن أبيه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جهنم واديا يقال له هبهب حقا على اللّه أن يسكنه كل 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فإياك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يا بلال، و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ممن يسكنه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العلوي و أبو الوحش المقرئ، عن رشأ المقرئ، أخبرنا محمد بن جعفر، أنبأنا أبو روق الهزّاني، حدّثنا الرياشي عن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العريان بن الهيثم لبلال بن أبي بردة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ليريبني بياض راحتيك، و رواح قدميك، و انتشار منخريك، و جعودة شعرك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أكره أن أجل أبا موسى ندّا للأسود، و أبا بردة ندّا للهيثم، و نفسي ندّا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مسكين لمن يعرفني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لمن ينكرني جدا لحق</w:t>
      </w:r>
    </w:p>
    <w:p>
      <w:pPr>
        <w:pStyle w:val="BookText"/>
        <w:rPr/>
      </w:pPr>
      <w:r>
        <w:rPr>
          <w:rFonts w:ascii="Amiri" w:hAnsi="Amiri" w:eastAsia="Amiri" w:cs="Amiri"/>
          <w:color w:val="111111"/>
          <w:sz w:val="28"/>
          <w:sz w:val="28"/>
          <w:szCs w:val="28"/>
          <w:rtl w:val="true"/>
          <w:lang w:bidi="ar-SA"/>
        </w:rPr>
        <w:t xml:space="preserve">لا أبيع الناس عرضي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أبيع الناس عرضي لنفق</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محمد بن جعفر، أخبرنا ابن الأنباري، حدّثنا أبي، حدّثنا أحمد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بلال إلى قصاب في جواره في السحر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عليه و بين يديه كانون، و في صحن الدار تيس ضخم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الكانون و اذبح التيس و اسلخه و كبب لحمه، ففعلت، و دعا بخوان فوضع بين يديه، و جعلت أكبّب اللحم، فإذا استوى منه شيء وضعته بين يديه فأكله، حتى تعرقت له لحم </w:t>
      </w:r>
      <w:r>
        <w:rPr>
          <w:rStyle w:val="FootnoteAnchor"/>
          <w:rtl w:val="true"/>
        </w:rPr>
        <w:footnoteReference w:id="2318"/>
      </w:r>
      <w:r>
        <w:rPr>
          <w:rFonts w:ascii="Amiri" w:hAnsi="Amiri" w:eastAsia="Amiri" w:cs="Amiri"/>
          <w:color w:val="111111"/>
          <w:sz w:val="28"/>
          <w:sz w:val="28"/>
          <w:szCs w:val="28"/>
          <w:rtl w:val="true"/>
          <w:lang w:bidi="ar-SA"/>
        </w:rPr>
        <w:t>التيس فلم يبق إلاّ بطنه و عظامه، و بقيت بضعة على الكانون،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فأكلتها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جاءت جارية بقدر فيها دجاجتان و ناهضتان </w:t>
      </w:r>
      <w:r>
        <w:rPr>
          <w:rStyle w:val="FootnoteAnchor"/>
          <w:rtl w:val="true"/>
        </w:rPr>
        <w:footnoteReference w:id="2319"/>
      </w:r>
      <w:r>
        <w:rPr>
          <w:rFonts w:ascii="Amiri" w:hAnsi="Amiri" w:eastAsia="Amiri" w:cs="Amiri"/>
          <w:color w:val="111111"/>
          <w:sz w:val="28"/>
          <w:sz w:val="28"/>
          <w:szCs w:val="28"/>
          <w:rtl w:val="true"/>
          <w:lang w:bidi="ar-SA"/>
        </w:rPr>
        <w:t>و معها صحفة مغطاة لا أدري ما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ما في بطني موضع، </w:t>
      </w:r>
    </w:p>
    <w:p>
      <w:pPr>
        <w:pStyle w:val="BookText"/>
        <w:rPr/>
      </w:pPr>
      <w:r>
        <w:rPr>
          <w:rFonts w:ascii="Amiri" w:hAnsi="Amiri" w:eastAsia="Amiri" w:cs="Amiri"/>
          <w:color w:val="111111"/>
          <w:sz w:val="28"/>
          <w:sz w:val="28"/>
          <w:szCs w:val="28"/>
          <w:rtl w:val="true"/>
          <w:lang w:bidi="ar-SA"/>
        </w:rPr>
        <w:t xml:space="preserve">فضعيها </w:t>
      </w:r>
      <w:r>
        <w:rPr>
          <w:rStyle w:val="FootnoteAnchor"/>
          <w:rtl w:val="true"/>
        </w:rPr>
        <w:footnoteReference w:id="2320"/>
      </w:r>
      <w:r>
        <w:rPr>
          <w:rFonts w:ascii="Amiri" w:hAnsi="Amiri" w:eastAsia="Amiri" w:cs="Amiri"/>
          <w:color w:val="111111"/>
          <w:sz w:val="28"/>
          <w:sz w:val="28"/>
          <w:szCs w:val="28"/>
          <w:rtl w:val="true"/>
          <w:lang w:bidi="ar-SA"/>
        </w:rPr>
        <w:t>على رأسي، فضحك إلى الجارية و ضحكت إليه و رجعت، ثم دعا بشراب فشرب منه خمسة أقداح، و أمر لي منها بقدح فشربته،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بأهلك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أخبرنا أبو الحسين بن النّقّور، و أبو منصور عبد الباقي بن محمد بن غالب،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المخلّص، حدّثنا عبيد اللّه بن عبد الرّحمن، حدّثنا زكريا بن يحيى، حدّثنا الأصمعي، حدّثنا أبو عاصم النبيل، أخبرني أبي قال </w:t>
      </w:r>
      <w:r>
        <w:rPr>
          <w:rStyle w:val="FootnoteAnchor"/>
          <w:rtl w:val="true"/>
        </w:rPr>
        <w:footnoteReference w:id="23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Style w:val="FootnoteAnchor"/>
          <w:rtl w:val="true"/>
        </w:rPr>
        <w:footnoteReference w:id="2322"/>
      </w:r>
      <w:r>
        <w:rPr>
          <w:rFonts w:ascii="Amiri" w:hAnsi="Amiri" w:eastAsia="Amiri" w:cs="Amiri"/>
          <w:color w:val="111111"/>
          <w:sz w:val="28"/>
          <w:sz w:val="28"/>
          <w:szCs w:val="28"/>
          <w:rtl w:val="true"/>
          <w:lang w:bidi="ar-SA"/>
        </w:rPr>
        <w:t>كاتب يكتب خلف بلال، فأقطر على ثوبه،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تراني أحبك بعد هذا اليوم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3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حدّثنا الأصمعي حدّثنا هشام بن قحذم </w:t>
      </w:r>
      <w:r>
        <w:rPr>
          <w:rStyle w:val="FootnoteAnchor"/>
          <w:rtl w:val="true"/>
        </w:rPr>
        <w:footnoteReference w:id="232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بلال يخاف الجذام فوصف له السمن يستنقع فيه فكان يفعل فيه ثم يبيعه، فترك أهل البصرة أكل السمن و شراءه إلاّ ممن كان يسليه في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الأصمعي و كان بلال موصوفا بالبخل على الطعام </w:t>
      </w:r>
      <w:r>
        <w:rPr>
          <w:rStyle w:val="FootnoteAnchor"/>
          <w:rtl w:val="true"/>
        </w:rPr>
        <w:footnoteReference w:id="2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حدّثني أبو بكر يحيى بن إبراهيم بن أحمد السّلماسي عن أبي عبد اللّه بن أبي نصر الحميدي، أخبرنا منصور بن النعمان، أخبرنا محمد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العباس عبد اللّه بن عبيد اللّه</w:t>
      </w:r>
      <w:r>
        <w:rPr>
          <w:rFonts w:eastAsia="Amiri" w:cs="Amiri" w:ascii="Amiri" w:hAnsi="Amiri"/>
          <w:color w:val="111111"/>
          <w:sz w:val="28"/>
          <w:szCs w:val="28"/>
          <w:rtl w:val="true"/>
          <w:lang w:bidi="ar-SA"/>
        </w:rPr>
        <w:t xml:space="preserve">] </w:t>
      </w:r>
      <w:r>
        <w:rPr>
          <w:rStyle w:val="FootnoteAnchor"/>
          <w:rtl w:val="true"/>
        </w:rPr>
        <w:footnoteReference w:id="2326"/>
      </w:r>
      <w:r>
        <w:rPr>
          <w:rFonts w:ascii="Amiri" w:hAnsi="Amiri" w:eastAsia="Amiri" w:cs="Amiri"/>
          <w:color w:val="111111"/>
          <w:sz w:val="28"/>
          <w:sz w:val="28"/>
          <w:szCs w:val="28"/>
          <w:rtl w:val="true"/>
          <w:lang w:bidi="ar-SA"/>
        </w:rPr>
        <w:t>الصفري، عن أبي بكر الصّنوبري، أخبرنا علي بن سليمان الأخفش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يزيد المبرّد قال ابن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بلال بن أبي بردة بالتفريق بين رجل و امرأته،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آل أبي موسى </w:t>
      </w:r>
      <w:r>
        <w:rPr>
          <w:rStyle w:val="FootnoteAnchor"/>
          <w:rtl w:val="true"/>
        </w:rPr>
        <w:footnoteReference w:id="2327"/>
      </w:r>
      <w:r>
        <w:rPr>
          <w:rFonts w:ascii="Amiri" w:hAnsi="Amiri" w:eastAsia="Amiri" w:cs="Amiri"/>
          <w:color w:val="111111"/>
          <w:sz w:val="28"/>
          <w:sz w:val="28"/>
          <w:szCs w:val="28"/>
          <w:rtl w:val="true"/>
          <w:lang w:bidi="ar-SA"/>
        </w:rPr>
        <w:t xml:space="preserve">إنما خلقكم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للتفريق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المسلمين، أرادت ما صنع أبو موسى بعليّ‌ و معاوية</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عبد اللّه الفراوي و أبو القاسم زاهر بن طاهر عن أبي عثمان الصابوني، </w:t>
      </w:r>
    </w:p>
    <w:p>
      <w:pPr>
        <w:pStyle w:val="BookText"/>
        <w:rPr/>
      </w:pPr>
      <w:r>
        <w:rPr>
          <w:rFonts w:ascii="Amiri" w:hAnsi="Amiri" w:eastAsia="Amiri" w:cs="Amiri"/>
          <w:color w:val="111111"/>
          <w:sz w:val="28"/>
          <w:sz w:val="28"/>
          <w:szCs w:val="28"/>
          <w:rtl w:val="true"/>
          <w:lang w:bidi="ar-SA"/>
        </w:rPr>
        <w:t xml:space="preserve">أخبرنا أبو القاسم الحسن بن محمد بن حبيب المفسر، أنبأنا أبو موسى عمران بن موسى بن الحصين، حدّثنا أبو عوانة، حدّثنا أبو علي سهل بن علي، 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أخبرني محمد بن عبد الرّحمن، حدّثنا أبو زيد الأنصاري، قال </w:t>
      </w:r>
      <w:r>
        <w:rPr>
          <w:rStyle w:val="FootnoteAnchor"/>
          <w:rtl w:val="true"/>
        </w:rPr>
        <w:footnoteReference w:id="23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 ابن أبي بردة أبا علقمة </w:t>
      </w:r>
      <w:r>
        <w:rPr>
          <w:rStyle w:val="FootnoteAnchor"/>
          <w:rtl w:val="true"/>
        </w:rPr>
        <w:footnoteReference w:id="2329"/>
      </w:r>
      <w:r>
        <w:rPr>
          <w:rFonts w:ascii="Amiri" w:hAnsi="Amiri" w:eastAsia="Amiri" w:cs="Amiri"/>
          <w:color w:val="111111"/>
          <w:sz w:val="28"/>
          <w:sz w:val="28"/>
          <w:szCs w:val="28"/>
          <w:rtl w:val="true"/>
          <w:lang w:bidi="ar-SA"/>
        </w:rPr>
        <w:t>فلما دخل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تدري لم أرسلت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لأسخر بك؛ فقال أبو 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فعلت ذلك لقد سخر أحد الحكمين </w:t>
      </w:r>
      <w:r>
        <w:rPr>
          <w:rStyle w:val="FootnoteAnchor"/>
          <w:rtl w:val="true"/>
        </w:rPr>
        <w:footnoteReference w:id="2330"/>
      </w:r>
      <w:r>
        <w:rPr>
          <w:rFonts w:ascii="Amiri" w:hAnsi="Amiri" w:eastAsia="Amiri" w:cs="Amiri"/>
          <w:color w:val="111111"/>
          <w:sz w:val="28"/>
          <w:sz w:val="28"/>
          <w:szCs w:val="28"/>
          <w:rtl w:val="true"/>
          <w:lang w:bidi="ar-SA"/>
        </w:rPr>
        <w:t>بصاحبه فلعنه ابن أبي بردة و أمر بحسبه، فمكث أياما ثم أخرجه يوم السبت فلما وقف بين يديه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علقمة ما هذا الذي في كمك‌؟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 من طرف السجن،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تهب لنا منه‌؟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يوم لا نأخذ </w:t>
      </w:r>
      <w:r>
        <w:rPr>
          <w:rStyle w:val="FootnoteAnchor"/>
          <w:rtl w:val="true"/>
        </w:rPr>
        <w:footnoteReference w:id="2331"/>
      </w:r>
      <w:r>
        <w:rPr>
          <w:rFonts w:ascii="Amiri" w:hAnsi="Amiri" w:eastAsia="Amiri" w:cs="Amiri"/>
          <w:color w:val="111111"/>
          <w:sz w:val="28"/>
          <w:sz w:val="28"/>
          <w:szCs w:val="28"/>
          <w:rtl w:val="true"/>
          <w:lang w:bidi="ar-SA"/>
        </w:rPr>
        <w:t>فيه و لا نعطي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أبي بردة،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أبردك و أثقلك يا أبا 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أبرد مني، و أثقل مني، من كانت جدته يهودية من أهل السواد </w:t>
      </w:r>
      <w:r>
        <w:rPr>
          <w:rStyle w:val="FootnoteAnchor"/>
          <w:rtl w:val="true"/>
        </w:rPr>
        <w:footnoteReference w:id="2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محمد عبد اللّه بن أسد بن عمّار بن عبد العزيز بن أبي طاهر، أخبرنا عبد الوهاب بن جعفر الميداني، حدّثني علي بن الحسن بن رجاء بن طعان، أخبرنا الحسن بن حبيب، حدّثنا أبو الحسن الهروي، حدّثنا يوسف بن يعقوب الواسطي، حدّثنا بشير بن الفرج، عن محمد بن أبي الحسين القطان، عن عبد الرّحمن الأشهلي </w:t>
      </w:r>
      <w:r>
        <w:rPr>
          <w:rStyle w:val="FootnoteAnchor"/>
          <w:rtl w:val="true"/>
        </w:rPr>
        <w:footnoteReference w:id="2333"/>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بالبصرة رجل معتوه من حدّان يقال له ابن أبي علقمة، و كان له كلام فبعث إليه بلال بن أبي بردة و هو أمير على البصرة،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تدري لم بعثت إليك‌؟ قال له</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أسخر بك،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فعلت ذلك فقد سخر أحد الحكمين بصاحبه،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بلال و شتمه و أمر بحبسه، فحبس أياما ثم دعا به في يوم سبت، فخرج إليه و هو يقلّب في كمه شيئا، فقال له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في كمّك يا ابن أبي علقمة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من طرف السجن،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تعطينا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يوم لا نأخذ فيه و لا نعطي يعرّض بجدة </w:t>
      </w:r>
      <w:bookmarkStart w:id="440" w:name="pg11914_109889"/>
    </w:p>
    <w:p>
      <w:pPr>
        <w:pStyle w:val="BookText"/>
        <w:rPr/>
      </w:pPr>
      <w:bookmarkEnd w:id="440"/>
      <w:r>
        <w:rPr>
          <w:rFonts w:ascii="Amiri" w:hAnsi="Amiri" w:eastAsia="Amiri" w:cs="Amiri"/>
          <w:color w:val="111111"/>
          <w:sz w:val="28"/>
          <w:sz w:val="28"/>
          <w:szCs w:val="28"/>
          <w:rtl w:val="true"/>
          <w:lang w:bidi="ar-SA"/>
        </w:rPr>
        <w:t>كانت لبلال أمّ‌ أمّ‌ يهودية من أهل سورا 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2334"/>
      </w:r>
      <w:r>
        <w:rPr>
          <w:rFonts w:ascii="Amiri" w:hAnsi="Amiri" w:eastAsia="Amiri" w:cs="Amiri"/>
          <w:color w:val="111111"/>
          <w:sz w:val="28"/>
          <w:sz w:val="28"/>
          <w:szCs w:val="28"/>
          <w:rtl w:val="true"/>
          <w:lang w:bidi="ar-SA"/>
        </w:rPr>
        <w:t>بردة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العلوي و أبو الوحش المقرئ عن رشأ بن نظيف، أخبرنا محمد بن جعفر بن النجار النحوي، أخبرنا ابن الأنباري، حدّثنا ابن المرزبان عن عمر، عن الحكم بن النضر،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قتل بلالا </w:t>
      </w:r>
      <w:r>
        <w:rPr>
          <w:rStyle w:val="FootnoteAnchor"/>
          <w:rtl w:val="true"/>
        </w:rPr>
        <w:footnoteReference w:id="2335"/>
      </w:r>
      <w:r>
        <w:rPr>
          <w:rFonts w:ascii="Amiri" w:hAnsi="Amiri" w:eastAsia="Amiri" w:cs="Amiri"/>
          <w:color w:val="111111"/>
          <w:sz w:val="28"/>
          <w:sz w:val="28"/>
          <w:szCs w:val="28"/>
          <w:rtl w:val="true"/>
          <w:lang w:bidi="ar-SA"/>
        </w:rPr>
        <w:t>دهاؤه؛ و ذاك أنه قال للسجان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مني مائة ألف درهم، و تعلم يوسف أنّي قدمت، و كان يوسف إذا أخبر عن محبوس أنه قد مات أمر بدفعه إلى أهله، فطمع بلال أن يأمر يوسف بدفعه إلى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السّجّان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تصنع إذا دفعت إلى أهلك‌؟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يسمع لي يوسف بخبر ما دام واليا، فأتى السّجّان يوسف بن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بلالا قد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أرنيه ميتا، فجاء السّجّان فألقى عليه شيئا غمّه حتى مات</w:t>
      </w:r>
      <w:r>
        <w:rPr>
          <w:rFonts w:eastAsia="Amiri" w:cs="Amiri" w:ascii="Amiri" w:hAnsi="Amiri"/>
          <w:color w:val="111111"/>
          <w:sz w:val="28"/>
          <w:szCs w:val="28"/>
          <w:rtl w:val="true"/>
          <w:lang w:bidi="ar-SA"/>
        </w:rPr>
        <w:t xml:space="preserve">] </w:t>
      </w:r>
      <w:r>
        <w:rPr>
          <w:rStyle w:val="FootnoteAnchor"/>
          <w:rtl w:val="true"/>
        </w:rPr>
        <w:footnoteReference w:id="2336"/>
      </w:r>
      <w:r>
        <w:rPr>
          <w:rFonts w:ascii="Amiri" w:hAnsi="Amiri" w:eastAsia="Amiri" w:cs="Amiri"/>
          <w:color w:val="111111"/>
          <w:sz w:val="28"/>
          <w:sz w:val="28"/>
          <w:szCs w:val="28"/>
          <w:rtl w:val="true"/>
          <w:lang w:bidi="ar-SA"/>
        </w:rPr>
        <w:t>ثم أراه يوسف</w:t>
      </w:r>
      <w:r>
        <w:rPr>
          <w:rFonts w:eastAsia="Amiri" w:cs="Amiri" w:ascii="Amiri" w:hAnsi="Amiri"/>
          <w:color w:val="111111"/>
          <w:sz w:val="28"/>
          <w:szCs w:val="28"/>
          <w:rtl w:val="true"/>
          <w:lang w:bidi="ar-SA"/>
        </w:rPr>
        <w:t>.</w:t>
      </w:r>
    </w:p>
    <w:p>
      <w:pPr>
        <w:pStyle w:val="Heading4"/>
        <w:numPr>
          <w:ilvl w:val="3"/>
          <w:numId w:val="1"/>
        </w:numPr>
        <w:rPr/>
      </w:pPr>
      <w:bookmarkStart w:id="441" w:name="__RefHeading___Toc13805579_73709187"/>
      <w:bookmarkStart w:id="442" w:name="_Toc166"/>
      <w:bookmarkEnd w:id="441"/>
      <w:r>
        <w:rPr/>
        <w:t>978</w:t>
      </w:r>
      <w:r>
        <w:rPr>
          <w:rtl w:val="true"/>
        </w:rPr>
        <w:t xml:space="preserve"> - </w:t>
      </w:r>
      <w:r>
        <w:rPr>
          <w:rtl w:val="true"/>
        </w:rPr>
        <w:t>بلال بن عبد اللّه بن بلال</w:t>
      </w:r>
      <w:bookmarkEnd w:id="442"/>
    </w:p>
    <w:p>
      <w:pPr>
        <w:pStyle w:val="BookText"/>
        <w:rPr/>
      </w:pPr>
      <w:r>
        <w:rPr>
          <w:rFonts w:ascii="Amiri" w:hAnsi="Amiri" w:eastAsia="Amiri" w:cs="Amiri"/>
          <w:color w:val="111111"/>
          <w:sz w:val="28"/>
          <w:sz w:val="28"/>
          <w:szCs w:val="28"/>
          <w:rtl w:val="true"/>
          <w:lang w:bidi="ar-SA"/>
        </w:rPr>
        <w:t>أبو الفضيل القرشي</w:t>
      </w:r>
    </w:p>
    <w:p>
      <w:pPr>
        <w:pStyle w:val="BookText"/>
        <w:rPr/>
      </w:pPr>
      <w:r>
        <w:rPr>
          <w:rFonts w:ascii="IRNazanin" w:hAnsi="IRNazanin" w:eastAsia="IRNazanin"/>
          <w:color w:val="111111"/>
          <w:sz w:val="28"/>
          <w:sz w:val="28"/>
          <w:szCs w:val="28"/>
          <w:rtl w:val="true"/>
          <w:lang w:bidi="fa-IR"/>
        </w:rPr>
        <w:t>من أهل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 بقية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منه أبو حاتم الرازي، و يزيد بن محمد بن عبد الصمد</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محمد بن الأكفاني، عن أبي محمد بن علي الحداد، أخبرنا تمام بن محمد، حدّثنا أبو الميمون بن راشد، حدّثنا يزيد بن محمد بن عبد الصمد، حدّثنا بلال بن عبد اللّه بن بلال القرشي، حدّثنا بقية، عن أبي بكر بن </w:t>
      </w:r>
      <w:r>
        <w:rPr>
          <w:rStyle w:val="FootnoteAnchor"/>
          <w:rtl w:val="true"/>
        </w:rPr>
        <w:footnoteReference w:id="2337"/>
      </w:r>
      <w:r>
        <w:rPr>
          <w:rFonts w:ascii="Amiri" w:hAnsi="Amiri" w:eastAsia="Amiri" w:cs="Amiri"/>
          <w:color w:val="111111"/>
          <w:sz w:val="28"/>
          <w:sz w:val="28"/>
          <w:szCs w:val="28"/>
          <w:rtl w:val="true"/>
          <w:lang w:bidi="ar-SA"/>
        </w:rPr>
        <w:t xml:space="preserve">عبد اللّه بن أبي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غزوت مع رسول اللّه صلى اللّه عليه و سلم و كنت حدثا و كنت أرمي بين يديه بالجندل،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غزوت معه غزوة أخرى و كنت ممن </w:t>
      </w:r>
      <w:r>
        <w:rPr>
          <w:rStyle w:val="FootnoteAnchor"/>
          <w:rtl w:val="true"/>
        </w:rPr>
        <w:footnoteReference w:id="2338"/>
      </w:r>
      <w:r>
        <w:rPr>
          <w:rFonts w:ascii="Amiri" w:hAnsi="Amiri" w:eastAsia="Amiri" w:cs="Amiri"/>
          <w:color w:val="111111"/>
          <w:sz w:val="28"/>
          <w:sz w:val="28"/>
          <w:szCs w:val="28"/>
          <w:rtl w:val="true"/>
          <w:lang w:bidi="ar-SA"/>
        </w:rPr>
        <w:t xml:space="preserve">يحمل لواء رسول اللّه صلى اللّه عليه و سلم رواه أبو </w:t>
      </w:r>
      <w:r>
        <w:rPr>
          <w:rStyle w:val="FootnoteAnchor"/>
          <w:rtl w:val="true"/>
        </w:rPr>
        <w:footnoteReference w:id="2339"/>
      </w:r>
      <w:r>
        <w:rPr>
          <w:rFonts w:ascii="Amiri" w:hAnsi="Amiri" w:eastAsia="Amiri" w:cs="Amiri"/>
          <w:color w:val="111111"/>
          <w:sz w:val="28"/>
          <w:sz w:val="28"/>
          <w:szCs w:val="28"/>
          <w:rtl w:val="true"/>
          <w:lang w:bidi="ar-SA"/>
        </w:rPr>
        <w:t>الحسن علي بن داود الدّاراني عن أبي الميمون مثله</w:t>
      </w:r>
      <w:r>
        <w:rPr>
          <w:rFonts w:eastAsia="Amiri" w:cs="Amiri" w:ascii="Amiri" w:hAnsi="Amiri"/>
          <w:color w:val="111111"/>
          <w:sz w:val="28"/>
          <w:szCs w:val="28"/>
          <w:rtl w:val="true"/>
          <w:lang w:bidi="ar-SA"/>
        </w:rPr>
        <w:t xml:space="preserve">. </w:t>
      </w:r>
      <w:bookmarkStart w:id="443" w:name="pg11914_109890"/>
    </w:p>
    <w:p>
      <w:pPr>
        <w:pStyle w:val="BookText"/>
        <w:rPr/>
      </w:pPr>
      <w:bookmarkEnd w:id="443"/>
      <w:r>
        <w:rPr>
          <w:rFonts w:ascii="Amiri" w:hAnsi="Amiri" w:eastAsia="Amiri" w:cs="Amiri"/>
          <w:color w:val="111111"/>
          <w:sz w:val="28"/>
          <w:sz w:val="28"/>
          <w:szCs w:val="28"/>
          <w:rtl w:val="true"/>
          <w:lang w:bidi="ar-SA"/>
        </w:rPr>
        <w:t>قرأت على أبي الفضل بن الحكاك، أخبرنا أبو نصر الوائلي، أخبرنا الخصيب بن عبد اللّه، أخبرني أبو موسى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الفضيل </w:t>
      </w:r>
      <w:r>
        <w:rPr>
          <w:rStyle w:val="FootnoteAnchor"/>
          <w:rtl w:val="true"/>
        </w:rPr>
        <w:footnoteReference w:id="2340"/>
      </w:r>
      <w:r>
        <w:rPr>
          <w:rFonts w:ascii="Amiri" w:hAnsi="Amiri" w:eastAsia="Amiri" w:cs="Amiri"/>
          <w:color w:val="111111"/>
          <w:sz w:val="28"/>
          <w:sz w:val="28"/>
          <w:szCs w:val="28"/>
          <w:rtl w:val="true"/>
          <w:lang w:bidi="ar-SA"/>
        </w:rPr>
        <w:t>بلال بن عبد اللّه الدمشقي عن بقية، روى عنه أبو حاتم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الأديب أخبرنا عبد الرّحمن بن مندة، أخبرنا 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طاهر بن سلمة، أخبرنا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بن أبي حاتم، قال </w:t>
      </w:r>
      <w:r>
        <w:rPr>
          <w:rStyle w:val="FootnoteAnchor"/>
          <w:rtl w:val="true"/>
        </w:rPr>
        <w:footnoteReference w:id="23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بلال بن عبد اللّه القرشي أبو الفضيل الدمشقي روى عن بقية سمع منه أبي في الرحلة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p>
    <w:p>
      <w:pPr>
        <w:pStyle w:val="Heading4"/>
        <w:numPr>
          <w:ilvl w:val="3"/>
          <w:numId w:val="1"/>
        </w:numPr>
        <w:rPr/>
      </w:pPr>
      <w:bookmarkStart w:id="444" w:name="__RefHeading___Toc13805581_73709187"/>
      <w:bookmarkStart w:id="445" w:name="_Toc167"/>
      <w:bookmarkEnd w:id="444"/>
      <w:r>
        <w:rPr/>
        <w:t>979</w:t>
      </w:r>
      <w:r>
        <w:rPr>
          <w:rtl w:val="true"/>
        </w:rPr>
        <w:t xml:space="preserve"> - </w:t>
      </w:r>
      <w:r>
        <w:rPr>
          <w:rtl w:val="true"/>
        </w:rPr>
        <w:t>بلال بن أبي هريرة الدّوسي</w:t>
      </w:r>
      <w:bookmarkEnd w:id="445"/>
    </w:p>
    <w:p>
      <w:pPr>
        <w:pStyle w:val="BookText"/>
        <w:rPr/>
      </w:pP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بلال بن أبي هريرة الدّوسي </w:t>
      </w:r>
      <w:r>
        <w:rPr>
          <w:rStyle w:val="FootnoteAnchor"/>
          <w:rtl w:val="true"/>
        </w:rPr>
        <w:footnoteReference w:id="2342"/>
      </w:r>
    </w:p>
    <w:p>
      <w:pPr>
        <w:pStyle w:val="BookText"/>
        <w:rPr/>
      </w:pPr>
      <w:r>
        <w:rPr>
          <w:rFonts w:ascii="Amiri" w:hAnsi="Amiri" w:eastAsia="Amiri" w:cs="Amiri"/>
          <w:color w:val="111111"/>
          <w:sz w:val="28"/>
          <w:sz w:val="28"/>
          <w:szCs w:val="28"/>
          <w:rtl w:val="true"/>
          <w:lang w:bidi="ar-SA"/>
        </w:rPr>
        <w:t>صاحب رسول اللّه صلى اللّه عليه و سلم</w:t>
      </w:r>
    </w:p>
    <w:p>
      <w:pPr>
        <w:pStyle w:val="BookText"/>
        <w:rPr/>
      </w:pPr>
      <w:r>
        <w:rPr>
          <w:rFonts w:ascii="Amiri" w:hAnsi="Amiri" w:eastAsia="Amiri" w:cs="Amiri"/>
          <w:color w:val="111111"/>
          <w:sz w:val="28"/>
          <w:sz w:val="28"/>
          <w:szCs w:val="28"/>
          <w:rtl w:val="true"/>
          <w:lang w:bidi="ar-SA"/>
        </w:rPr>
        <w:t>روى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عبد الرّحمن بن بلال، و الشعبي، و يعقوب بن محمد بن طحلا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شهد مع معاوية صفّين، و جعله على بعض رجّالته، و بقي إلى أيام سليمان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الشّحّامي، أخبرنا أبو الحسين علي </w:t>
      </w:r>
      <w:r>
        <w:rPr>
          <w:rStyle w:val="FootnoteAnchor"/>
          <w:rtl w:val="true"/>
        </w:rPr>
        <w:footnoteReference w:id="2343"/>
      </w:r>
      <w:r>
        <w:rPr>
          <w:rFonts w:ascii="Amiri" w:hAnsi="Amiri" w:eastAsia="Amiri" w:cs="Amiri"/>
          <w:color w:val="111111"/>
          <w:sz w:val="28"/>
          <w:sz w:val="28"/>
          <w:szCs w:val="28"/>
          <w:rtl w:val="true"/>
          <w:lang w:bidi="ar-SA"/>
        </w:rPr>
        <w:t>بن محمد اليماني، أنبأنا أبو الحسن علي بن أحمد بن محمد اليماني، أنبأ أبو الحسن علي بن أحمد بن محمد الزوزني، حدّثنا أبو حاتم محمد بن حبان البستي، أخبرنا محمد بن الحسين بن مكرم، حدّثنا محمد بن مسلم بن دارة، حدّثنا محمد بن سابق، حدّثنا عمر بن أبي قيس، عن مطرف، عن الشعبي، عن بلال بن أبي هريرة عن أبيه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الدّجّال من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نحو المشرق</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علي الحداد و جماعة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بن ريذة </w:t>
      </w:r>
      <w:r>
        <w:rPr>
          <w:rStyle w:val="FootnoteAnchor"/>
          <w:rtl w:val="true"/>
        </w:rPr>
        <w:footnoteReference w:id="2344"/>
      </w:r>
      <w:r>
        <w:rPr>
          <w:rFonts w:ascii="Amiri" w:hAnsi="Amiri" w:eastAsia="Amiri" w:cs="Amiri"/>
          <w:color w:val="111111"/>
          <w:sz w:val="28"/>
          <w:sz w:val="28"/>
          <w:szCs w:val="28"/>
          <w:rtl w:val="true"/>
          <w:lang w:bidi="ar-SA"/>
        </w:rPr>
        <w:t xml:space="preserve">،حدّثنا سليمان بن أحمد، حدّثنا محمد بن إسحاق أبو الحسن ختن هشام بن عمّار، حدّثنا </w:t>
      </w:r>
    </w:p>
    <w:p>
      <w:pPr>
        <w:pStyle w:val="BookText"/>
        <w:rPr/>
      </w:pPr>
      <w:r>
        <w:rPr>
          <w:rFonts w:ascii="Amiri" w:hAnsi="Amiri" w:eastAsia="Amiri" w:cs="Amiri"/>
          <w:color w:val="111111"/>
          <w:sz w:val="28"/>
          <w:sz w:val="28"/>
          <w:szCs w:val="28"/>
          <w:rtl w:val="true"/>
          <w:lang w:bidi="ar-SA"/>
        </w:rPr>
        <w:t>عبد اللّه بن يزيد البكري، حدّثنا يعقوب بن محمد بن طحلا المدني، حدّثنا بلال بن أبي هريرة،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أتى بصحفة تفور، فرفع يده منها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لم يطعمنا نارا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يروه عن بلال بن أبي هريرة إلاّ يعقوب، و لا عن يعقوب إلاّ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تفرّد به هشام، و بلال قليل الرواية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الماوردي، أخبرنا أبو الحسن السّيرافي، أخبرنا أبو عبد اللّه النّهاوندي، حدّثنا أحمد بن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موسى بن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2345"/>
      </w:r>
      <w:r>
        <w:rPr>
          <w:rFonts w:ascii="Amiri" w:hAnsi="Amiri" w:eastAsia="Amiri" w:cs="Amiri"/>
          <w:color w:val="111111"/>
          <w:sz w:val="28"/>
          <w:sz w:val="28"/>
          <w:szCs w:val="28"/>
          <w:rtl w:val="true"/>
          <w:lang w:bidi="ar-SA"/>
        </w:rPr>
        <w:t>خليفة بن خيّاط‍‌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على رجّالة الميسرة بلال بن أبي هريرة الدّوسي بصفّين مع معاوية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على أبي الفضل بن ناصر، عن أبي الفضل التميمي</w:t>
      </w:r>
      <w:r>
        <w:rPr>
          <w:rFonts w:eastAsia="Amiri" w:cs="Amiri" w:ascii="Amiri" w:hAnsi="Amiri"/>
          <w:color w:val="111111"/>
          <w:sz w:val="28"/>
          <w:szCs w:val="28"/>
          <w:rtl w:val="true"/>
          <w:lang w:bidi="ar-SA"/>
        </w:rPr>
        <w:t xml:space="preserve">] </w:t>
      </w:r>
      <w:r>
        <w:rPr>
          <w:rStyle w:val="FootnoteAnchor"/>
          <w:rtl w:val="true"/>
        </w:rPr>
        <w:footnoteReference w:id="2346"/>
      </w:r>
      <w:r>
        <w:rPr>
          <w:rFonts w:ascii="Amiri" w:hAnsi="Amiri" w:eastAsia="Amiri" w:cs="Amiri"/>
          <w:color w:val="111111"/>
          <w:sz w:val="28"/>
          <w:sz w:val="28"/>
          <w:szCs w:val="28"/>
          <w:rtl w:val="true"/>
          <w:lang w:bidi="ar-SA"/>
        </w:rPr>
        <w:t>،أنبأنا أبو نصر الوائلي، أخبرنا الخصيب بن عبد اللّه، أخبرني أبو موسى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الفضيل بلال بن عبد اللّه الدمشقي، عن بقية، روى عنه أبو حاتم الرازي </w:t>
      </w:r>
      <w:r>
        <w:rPr>
          <w:rStyle w:val="FootnoteAnchor"/>
          <w:rtl w:val="true"/>
        </w:rPr>
        <w:footnoteReference w:id="2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عبد اللّه البلخي، أنبأنا أبو غالب محمد بن الحسن بن أحمد، أنبأنا أبو علي بن شاذان، أخبرنا أحمد بن إسحاق بن نيخاب حدّثنا إبراهيم بن الحسين، حدّثنا يحيى بن سليمان، حدّثني نصر بن مزاحم، حدّثنا عمرو بن شمر، عن جابر، عن أبي جعفر و زيد بن الحسين بن علي و رجل قد سمّاه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 معاوية على قيس و إياد و حمص بلال بن أبي هبيرة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صوابه بن أبي هريرة</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السلمي، عن أبي محمد التميمي، حدّثني علي بن الحسن الرّبعي، أخبرنا عبد الوهاب الكلابي، حدّثنا أبو الحسن بن جوصا، حدّثنا أبو عمر عيسى بن محمد، حدّثنا ضمرة بن ربيعة عن رجاء بن أبي سلمة عن عبد اللّه بن أبي نعم </w:t>
      </w:r>
      <w:bookmarkStart w:id="446" w:name="pg11914_109892"/>
    </w:p>
    <w:p>
      <w:pPr>
        <w:pStyle w:val="BookText"/>
        <w:rPr/>
      </w:pPr>
      <w:bookmarkEnd w:id="44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ابن محيريز على سليمان بن عبد الملك و إلى جانبه بلال بن أبي هريرة على السرير فقال له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أنّك زوّجت ابنك،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نقدنا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العاجل فقد دفعت إليهم و أما الآجل فهو عليه، فقال له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اقبل يا ابن محيريز عطية الأمير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خرجنا قال يا ابن محيريز متى كان بلال شرطيا لسليمان</w:t>
      </w:r>
      <w:r>
        <w:rPr>
          <w:rFonts w:eastAsia="Amiri" w:cs="Amiri" w:ascii="Amiri" w:hAnsi="Amiri"/>
          <w:color w:val="111111"/>
          <w:sz w:val="28"/>
          <w:szCs w:val="28"/>
          <w:rtl w:val="true"/>
          <w:lang w:bidi="ar-SA"/>
        </w:rPr>
        <w:t>.</w:t>
      </w:r>
    </w:p>
    <w:p>
      <w:pPr>
        <w:pStyle w:val="Heading4"/>
        <w:numPr>
          <w:ilvl w:val="3"/>
          <w:numId w:val="1"/>
        </w:numPr>
        <w:rPr/>
      </w:pPr>
      <w:bookmarkStart w:id="447" w:name="__RefHeading___Toc13805583_73709187"/>
      <w:bookmarkStart w:id="448" w:name="_Toc168"/>
      <w:bookmarkEnd w:id="447"/>
      <w:r>
        <w:rPr/>
        <w:t>980</w:t>
      </w:r>
      <w:r>
        <w:rPr>
          <w:rtl w:val="true"/>
        </w:rPr>
        <w:t xml:space="preserve"> - </w:t>
      </w:r>
      <w:r>
        <w:rPr>
          <w:rtl w:val="true"/>
        </w:rPr>
        <w:t>بلال بن عويمر أبي الدّرداء</w:t>
      </w:r>
      <w:bookmarkEnd w:id="448"/>
    </w:p>
    <w:p>
      <w:pPr>
        <w:pStyle w:val="BookText"/>
        <w:rPr/>
      </w:pPr>
      <w:r>
        <w:rPr>
          <w:rFonts w:ascii="Amiri" w:hAnsi="Amiri" w:eastAsia="Amiri" w:cs="Amiri"/>
          <w:color w:val="111111"/>
          <w:sz w:val="28"/>
          <w:sz w:val="28"/>
          <w:szCs w:val="28"/>
          <w:rtl w:val="true"/>
          <w:lang w:bidi="ar-SA"/>
        </w:rPr>
        <w:t xml:space="preserve">أبو محمد الأنصاري القاضي </w:t>
      </w:r>
      <w:r>
        <w:rPr>
          <w:rStyle w:val="FootnoteAnchor"/>
          <w:rtl w:val="true"/>
        </w:rPr>
        <w:footnoteReference w:id="2348"/>
      </w:r>
    </w:p>
    <w:p>
      <w:pPr>
        <w:pStyle w:val="BookText"/>
        <w:rPr/>
      </w:pPr>
      <w:r>
        <w:rPr>
          <w:rFonts w:ascii="Amiri" w:hAnsi="Amiri" w:eastAsia="Amiri" w:cs="Amiri"/>
          <w:color w:val="111111"/>
          <w:sz w:val="28"/>
          <w:sz w:val="28"/>
          <w:szCs w:val="28"/>
          <w:rtl w:val="true"/>
          <w:lang w:bidi="ar-SA"/>
        </w:rPr>
        <w:t>و يقال كان أميرا ببعض الشام، و هو في عداد أهل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أبيه، و أم الدرداء امرأة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محمد الثقفي، و حميد بن مسلم، و علي بن زيد بن جدعان، و إبراهيم بن أبي عبلة، و صالح بن صبيح المري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يعلى</w:t>
      </w:r>
      <w:r>
        <w:rPr>
          <w:rFonts w:eastAsia="Amiri" w:cs="Amiri" w:ascii="Amiri" w:hAnsi="Amiri"/>
          <w:color w:val="111111"/>
          <w:sz w:val="28"/>
          <w:szCs w:val="28"/>
          <w:rtl w:val="true"/>
          <w:lang w:bidi="ar-SA"/>
        </w:rPr>
        <w:t xml:space="preserve">] </w:t>
      </w:r>
      <w:r>
        <w:rPr>
          <w:rStyle w:val="FootnoteAnchor"/>
          <w:rtl w:val="true"/>
        </w:rPr>
        <w:footnoteReference w:id="2349"/>
      </w:r>
      <w:r>
        <w:rPr>
          <w:rFonts w:ascii="Amiri" w:hAnsi="Amiri" w:eastAsia="Amiri" w:cs="Amiri"/>
          <w:color w:val="111111"/>
          <w:sz w:val="28"/>
          <w:sz w:val="28"/>
          <w:szCs w:val="28"/>
          <w:rtl w:val="true"/>
          <w:lang w:bidi="ar-SA"/>
        </w:rPr>
        <w:t>بن النعمان الكوفي، و سعيد بن عبد العزيز، و حريز بن عثمان، و حبيب بن عبيد الرّحبي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أخبرنا أبو علي بن المذهب، أخبرنا أحمد بن جعفر، حدّثنا عبد اللّه بن أحمد </w:t>
      </w:r>
      <w:r>
        <w:rPr>
          <w:rStyle w:val="FootnoteAnchor"/>
          <w:rtl w:val="true"/>
        </w:rPr>
        <w:footnoteReference w:id="2350"/>
      </w:r>
      <w:r>
        <w:rPr>
          <w:rFonts w:ascii="Amiri" w:hAnsi="Amiri" w:eastAsia="Amiri" w:cs="Amiri"/>
          <w:color w:val="111111"/>
          <w:sz w:val="28"/>
          <w:sz w:val="28"/>
          <w:szCs w:val="28"/>
          <w:rtl w:val="true"/>
          <w:lang w:bidi="ar-SA"/>
        </w:rPr>
        <w:t xml:space="preserve">،حدّثني أبي حدّثنا عصام بن خالد حدّثني أبو بكر بن عبد اللّه بن أبي مريم الغسّاني عن خالد بن محمد الثقفي عن بلال بن أبي الدرداء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حبّك الشيء يعمي و يصمّ‌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2687</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حدّثناه أبو اليمان فلم يرفعه، و رفعه محمد بن مصعب القرقساني و رواه حريز </w:t>
      </w:r>
      <w:r>
        <w:rPr>
          <w:rStyle w:val="FootnoteAnchor"/>
          <w:rtl w:val="true"/>
        </w:rPr>
        <w:footnoteReference w:id="2351"/>
      </w:r>
      <w:r>
        <w:rPr>
          <w:rFonts w:ascii="Amiri" w:hAnsi="Amiri" w:eastAsia="Amiri" w:cs="Amiri"/>
          <w:color w:val="111111"/>
          <w:sz w:val="28"/>
          <w:sz w:val="28"/>
          <w:szCs w:val="28"/>
          <w:rtl w:val="true"/>
          <w:lang w:bidi="ar-SA"/>
        </w:rPr>
        <w:t xml:space="preserve">بن عثمان فلم يرفعه </w:t>
      </w:r>
      <w:r>
        <w:rPr>
          <w:rStyle w:val="FootnoteAnchor"/>
          <w:rtl w:val="true"/>
        </w:rPr>
        <w:footnoteReference w:id="23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أخبرنا أبو عبد اللّه الفراوي، أنبأنا أبو الحسين الفارسي، 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2353"/>
      </w:r>
      <w:r>
        <w:rPr>
          <w:rFonts w:ascii="Amiri" w:hAnsi="Amiri" w:eastAsia="Amiri" w:cs="Amiri"/>
          <w:color w:val="111111"/>
          <w:sz w:val="28"/>
          <w:sz w:val="28"/>
          <w:szCs w:val="28"/>
          <w:rtl w:val="true"/>
          <w:lang w:bidi="ar-SA"/>
        </w:rPr>
        <w:t>سليمان الخطابي،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واها إنما يقال ذلك على التمني للخير و التعجب له، قال الشاعر </w:t>
      </w:r>
      <w:r>
        <w:rPr>
          <w:rStyle w:val="FootnoteAnchor"/>
          <w:rtl w:val="true"/>
        </w:rPr>
        <w:footnoteReference w:id="2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واها لريّا ثم واها واها</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آها، فإنما يقال ذلك في التوجع، و مثله 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نابغة بني شيبان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أقطع اللّيل آهة و حنينا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ابتهالا للّه أيّ‌ ابتهال</w:t>
      </w:r>
    </w:p>
    <w:p>
      <w:pPr>
        <w:pStyle w:val="BookText"/>
        <w:rPr/>
      </w:pPr>
      <w:r>
        <w:rPr>
          <w:rFonts w:ascii="Amiri" w:hAnsi="Amiri" w:eastAsia="Amiri" w:cs="Amiri"/>
          <w:color w:val="111111"/>
          <w:sz w:val="28"/>
          <w:sz w:val="28"/>
          <w:szCs w:val="28"/>
          <w:rtl w:val="true"/>
          <w:lang w:bidi="ar-SA"/>
        </w:rPr>
        <w:t>و قال المثقب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 قمت أرحلها بليل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تأوّه آهة الرّجل الحزين </w:t>
      </w:r>
      <w:r>
        <w:rPr>
          <w:rStyle w:val="FootnoteAnchor"/>
          <w:rtl w:val="true"/>
        </w:rPr>
        <w:footnoteReference w:id="2355"/>
      </w:r>
    </w:p>
    <w:p>
      <w:pPr>
        <w:pStyle w:val="BookText"/>
        <w:rPr/>
      </w:pPr>
      <w:r>
        <w:rPr>
          <w:rFonts w:ascii="Amiri" w:hAnsi="Amiri" w:eastAsia="Amiri" w:cs="Amiri"/>
          <w:color w:val="111111"/>
          <w:sz w:val="28"/>
          <w:sz w:val="28"/>
          <w:szCs w:val="28"/>
          <w:rtl w:val="true"/>
          <w:lang w:bidi="ar-SA"/>
        </w:rPr>
        <w:t>و يروى أأهت الرجل الحزين، و فيه لغات غير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 من عذاب اللّه، و آه من عذاب، و آه و أوّة من عذاب، بالتشديد و القصر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الشاعر </w:t>
      </w:r>
      <w:r>
        <w:rPr>
          <w:rStyle w:val="FootnoteAnchor"/>
          <w:rtl w:val="true"/>
        </w:rPr>
        <w:footnoteReference w:id="2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فأوه من الذكرى إذا ما ذكرتها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بعد أرض بيننا و سماء</w:t>
      </w:r>
    </w:p>
    <w:p>
      <w:pPr>
        <w:pStyle w:val="BookText"/>
        <w:rPr/>
      </w:pPr>
      <w:r>
        <w:rPr>
          <w:rFonts w:ascii="Amiri" w:hAnsi="Amiri" w:eastAsia="Amiri" w:cs="Amiri"/>
          <w:color w:val="111111"/>
          <w:sz w:val="28"/>
          <w:sz w:val="28"/>
          <w:szCs w:val="28"/>
          <w:rtl w:val="true"/>
          <w:lang w:bidi="ar-SA"/>
        </w:rPr>
        <w:t>و أما إيه و إيه بغير تنوين، فإنما بمعنى الاستدعاء قال ذو الرمة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وقفنا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إيه عن أمّ‌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بال تكليم الديار البلاقع </w:t>
      </w:r>
      <w:r>
        <w:rPr>
          <w:rStyle w:val="FootnoteAnchor"/>
          <w:rtl w:val="true"/>
        </w:rPr>
        <w:footnoteReference w:id="2357"/>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إيها فمعنى الزجر، و أما ويها فله موضعان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عزيت الرجل بالشيء،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ويها أبا فلان، و الموضع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صدّقت بالشيء و ارتضيته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ويها ما </w:t>
      </w:r>
    </w:p>
    <w:p>
      <w:pPr>
        <w:pStyle w:val="BookText"/>
        <w:rPr/>
      </w:pPr>
      <w:r>
        <w:rPr>
          <w:rFonts w:ascii="Amiri" w:hAnsi="Amiri" w:eastAsia="Amiri" w:cs="Amiri"/>
          <w:color w:val="111111"/>
          <w:sz w:val="28"/>
          <w:sz w:val="28"/>
          <w:szCs w:val="28"/>
          <w:rtl w:val="true"/>
          <w:lang w:bidi="ar-SA"/>
        </w:rPr>
        <w:t>أولاه،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تأوّه الرجل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 و تويّل إذا دعا بالويل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أخبرنا عبد العزيز الكتاني، أخبرنا تمام بن محمد، أخبرنا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أبو زرعة قال في الطبقة التي تلي أصحاب رسول اللّه صلى اللّه عليه و سلم و هي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بلال بن أبي الدرداء، قال أبو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بلال أسن من أم الدرداء، حدّثنيه الحسن بن عبد العزيز الجروي، يعني عن أبي مسهر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أخبرنا أبو الحسين بن الآبنوسي، أخبرنا أبو القاسم بن عتّاب، أخبرنا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نصر بن أحمد، أخبرنا الحسن بن أحمد، أخبرنا علي بن الحسن، أخبرنا عبد الوهاب الكلابي، أخبرنا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محمود بن سميع يقول في الطبقة الثالثة </w:t>
      </w:r>
      <w:r>
        <w:rPr>
          <w:rStyle w:val="FootnoteAnchor"/>
          <w:rtl w:val="true"/>
        </w:rPr>
        <w:footnoteReference w:id="23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بلال بن أبي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قاضيا على دمشق في زمن يزيد و بعده حتى عزله عبد الملك، و ولّى أبا إدريس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إسحاق الرّملي، أخبرنا أبو عمر بن حيّوية، أخبرنا أحمد بن معروف، حدّثنا الحسين بن الفهم، حدّثنا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 أبو الدرداء بلالا و أمه أم محمد بنت أبي حدرد من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الفرج ثابت بن منصور بن المبارك،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طاهر الباقلاني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 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الحسين محمد بن الحسن، أخبرنا محمد بن إسحاق الأصبهاني، أخبرنا أبو حفص الأهوازي، حدّثنا خليفة بن الخيّاط‍‌، قال في الطبقة الأولى من أهل الشام </w:t>
      </w:r>
      <w:r>
        <w:rPr>
          <w:rStyle w:val="FootnoteAnchor"/>
          <w:rtl w:val="true"/>
        </w:rPr>
        <w:footnoteReference w:id="23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بلال بن أبي الدرداء دمشقي</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أنبأنا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أحمد الغندجاني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عبدان، أخبرنا </w:t>
      </w:r>
    </w:p>
    <w:p>
      <w:pPr>
        <w:pStyle w:val="BookText"/>
        <w:rPr/>
      </w:pPr>
      <w:r>
        <w:rPr>
          <w:rFonts w:ascii="Amiri" w:hAnsi="Amiri" w:eastAsia="Amiri" w:cs="Amiri"/>
          <w:color w:val="111111"/>
          <w:sz w:val="28"/>
          <w:sz w:val="28"/>
          <w:szCs w:val="28"/>
          <w:rtl w:val="true"/>
          <w:lang w:bidi="ar-SA"/>
        </w:rPr>
        <w:t xml:space="preserve">محمد بن سهل، أخبرنا محمد بن إسماعيل قال </w:t>
      </w:r>
      <w:r>
        <w:rPr>
          <w:rStyle w:val="FootnoteAnchor"/>
          <w:rtl w:val="true"/>
        </w:rPr>
        <w:footnoteReference w:id="23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بلال بن أبي الدرداء الأنصاري أمير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حدّثنا عبد العزيز الكتاني، أخبرنا أبو محمد بن أبي نصر، أنبأنا أبو الميمون بن راشد، حدّثنا أبو زرعة </w:t>
      </w:r>
      <w:r>
        <w:rPr>
          <w:rStyle w:val="FootnoteAnchor"/>
          <w:rtl w:val="true"/>
        </w:rPr>
        <w:footnoteReference w:id="2361"/>
      </w:r>
      <w:r>
        <w:rPr>
          <w:rFonts w:ascii="Amiri" w:hAnsi="Amiri" w:eastAsia="Amiri" w:cs="Amiri"/>
          <w:color w:val="111111"/>
          <w:sz w:val="28"/>
          <w:sz w:val="28"/>
          <w:szCs w:val="28"/>
          <w:rtl w:val="true"/>
          <w:lang w:bidi="ar-SA"/>
        </w:rPr>
        <w:t xml:space="preserve">،حدّثني عبد الرحمن بن إبراهيم أن </w:t>
      </w:r>
      <w:r>
        <w:rPr>
          <w:rStyle w:val="FootnoteAnchor"/>
          <w:rtl w:val="true"/>
        </w:rPr>
        <w:footnoteReference w:id="2362"/>
      </w:r>
      <w:r>
        <w:rPr>
          <w:rFonts w:ascii="Amiri" w:hAnsi="Amiri" w:eastAsia="Amiri" w:cs="Amiri"/>
          <w:color w:val="111111"/>
          <w:sz w:val="28"/>
          <w:sz w:val="28"/>
          <w:szCs w:val="28"/>
          <w:rtl w:val="true"/>
          <w:lang w:bidi="ar-SA"/>
        </w:rPr>
        <w:t xml:space="preserve">أبا مسهر، حدثهم عن سعيد بن عبد العزيز أن أبا الدرداء ولي القضاء ثم فضالة </w:t>
      </w:r>
      <w:r>
        <w:rPr>
          <w:rStyle w:val="FootnoteAnchor"/>
          <w:rtl w:val="true"/>
        </w:rPr>
        <w:footnoteReference w:id="2363"/>
      </w:r>
      <w:r>
        <w:rPr>
          <w:rFonts w:ascii="Amiri" w:hAnsi="Amiri" w:eastAsia="Amiri" w:cs="Amiri"/>
          <w:color w:val="111111"/>
          <w:sz w:val="28"/>
          <w:sz w:val="28"/>
          <w:szCs w:val="28"/>
          <w:rtl w:val="true"/>
          <w:lang w:bidi="ar-SA"/>
        </w:rPr>
        <w:t>بن عبيد ثم النعمان بن بشير، ثم بلال بن أبي الدرداء، فلما استخلف عبد الملك عزل بلالا و ولّى أبا إدريس الخولاني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3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عبد الرحمن بن إبراهيم، عن الوليد بن مسلم، عن خالد بن يزيد بن صبيح،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رأى بلالا بن أبي الدرداء على قضاء دمشق أتى بشاهد زور فضربه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خالد بن يزيد بن صالح </w:t>
      </w:r>
      <w:r>
        <w:rPr>
          <w:rStyle w:val="FootnoteAnchor"/>
          <w:rtl w:val="true"/>
        </w:rPr>
        <w:footnoteReference w:id="2365"/>
      </w:r>
      <w:r>
        <w:rPr>
          <w:rFonts w:ascii="Amiri" w:hAnsi="Amiri" w:eastAsia="Amiri" w:cs="Amiri"/>
          <w:color w:val="111111"/>
          <w:sz w:val="28"/>
          <w:sz w:val="28"/>
          <w:szCs w:val="28"/>
          <w:rtl w:val="true"/>
          <w:lang w:bidi="ar-SA"/>
        </w:rPr>
        <w:t>بن صبيح نسبه إلى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على علي أبي غالب بن البنّا،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الواسطي، عن أبي عمر بن حيّوية، أنبأنا أبو الطيب محمد بن القاسم، حدّثنا أبو بكر بن أبي خيثمة، حدّثنا هارون بن معروف، حدّثنا ضمرة، عن علي بن أبي حملة </w:t>
      </w:r>
      <w:r>
        <w:rPr>
          <w:rStyle w:val="FootnoteAnchor"/>
          <w:rtl w:val="true"/>
        </w:rPr>
        <w:footnoteReference w:id="236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بلال بن أبي الدرداء على القضاء أميرا على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الأكفاني، حدّثنا عبد العزيز لفظا أخبرنا تمام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محمد بن إبراهيم بن مروان، أخبرنا محمد بن فيض، حدّثنا دحيم، حدّثنا الوليد بن مسلم، حدّثني خالد بن يزيد،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بلال بن أبي الدرداء على القضاء في زمان عبد الملك و رأيته لا يضرب شاهد الزور بالسوط‍‌ و لكن يقفه بين عمد الدرج و يقول هذا شاهد زور فاعرفوه</w:t>
      </w:r>
      <w:r>
        <w:rPr>
          <w:rFonts w:eastAsia="Amiri" w:cs="Amiri" w:ascii="Amiri" w:hAnsi="Amiri"/>
          <w:color w:val="111111"/>
          <w:sz w:val="28"/>
          <w:szCs w:val="28"/>
          <w:rtl w:val="true"/>
          <w:lang w:bidi="ar-SA"/>
        </w:rPr>
        <w:t xml:space="preserve">. </w:t>
      </w:r>
      <w:bookmarkStart w:id="449" w:name="pg11914_109896"/>
    </w:p>
    <w:p>
      <w:pPr>
        <w:pStyle w:val="BookText"/>
        <w:rPr/>
      </w:pPr>
      <w:bookmarkEnd w:id="449"/>
      <w:r>
        <w:rPr>
          <w:rFonts w:ascii="Amiri" w:hAnsi="Amiri" w:eastAsia="Amiri" w:cs="Amiri"/>
          <w:color w:val="111111"/>
          <w:sz w:val="28"/>
          <w:sz w:val="28"/>
          <w:szCs w:val="28"/>
          <w:rtl w:val="true"/>
          <w:lang w:bidi="ar-SA"/>
        </w:rPr>
        <w:t xml:space="preserve">أخبرنا أبو القاسم بن السّمرقندي، أخبرنا أبو القاسم بن البسري، أخبرنا أبو 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عبيد اللّه بن عبد الرحمن، أخبرني عبد الرحمن بن محمد بن المغيرة، أخبرني أبي، أخبرني أبو عبيد القاسم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 و تسعين فيها مات بلال بن أبي الدرداء أبو محمد بالشام، و كذا ذكر أبو حسان الزيادي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محمد التميمي، أخبرنا مكي بن محمد الغمر </w:t>
      </w:r>
      <w:r>
        <w:rPr>
          <w:rStyle w:val="FootnoteAnchor"/>
          <w:rtl w:val="true"/>
        </w:rPr>
        <w:footnoteReference w:id="2367"/>
      </w:r>
      <w:r>
        <w:rPr>
          <w:rFonts w:ascii="Amiri" w:hAnsi="Amiri" w:eastAsia="Amiri" w:cs="Amiri"/>
          <w:color w:val="111111"/>
          <w:sz w:val="28"/>
          <w:sz w:val="28"/>
          <w:szCs w:val="28"/>
          <w:rtl w:val="true"/>
          <w:lang w:bidi="ar-SA"/>
        </w:rPr>
        <w:t>،أخبرنا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يعني سنة ثنتين و تسعين مات بلال بن أبي الدرداء، و يكنى أبا محمد، و حكى أبو الفضل المقدسي عن أبي حاتم بن حبان أن بلالا بن أبي الدرداء، مات في آخر سنة ثلاث و تسعين</w:t>
      </w:r>
      <w:r>
        <w:rPr>
          <w:rFonts w:eastAsia="Amiri" w:cs="Amiri" w:ascii="Amiri" w:hAnsi="Amiri"/>
          <w:color w:val="111111"/>
          <w:sz w:val="28"/>
          <w:szCs w:val="28"/>
          <w:rtl w:val="true"/>
          <w:lang w:bidi="ar-SA"/>
        </w:rPr>
        <w:t>.</w:t>
      </w:r>
    </w:p>
    <w:p>
      <w:pPr>
        <w:pStyle w:val="Heading4"/>
        <w:numPr>
          <w:ilvl w:val="3"/>
          <w:numId w:val="1"/>
        </w:numPr>
        <w:rPr/>
      </w:pPr>
      <w:bookmarkStart w:id="450" w:name="__RefHeading___Toc13805585_73709187"/>
      <w:bookmarkStart w:id="451" w:name="_Toc169"/>
      <w:bookmarkEnd w:id="450"/>
      <w:r>
        <w:rPr/>
        <w:t>981</w:t>
      </w:r>
      <w:r>
        <w:rPr>
          <w:rtl w:val="true"/>
        </w:rPr>
        <w:t xml:space="preserve"> - </w:t>
      </w:r>
      <w:r>
        <w:rPr>
          <w:rtl w:val="true"/>
        </w:rPr>
        <w:t>بلال أبو  حمامة النوبي الأسود الفارض المقرئ</w:t>
      </w:r>
      <w:bookmarkEnd w:id="451"/>
    </w:p>
    <w:p>
      <w:pPr>
        <w:pStyle w:val="BookText"/>
        <w:rPr/>
      </w:pPr>
      <w:r>
        <w:rPr>
          <w:rFonts w:eastAsia="IRNazanin" w:cs="IRNazanin"/>
          <w:color w:val="111111"/>
          <w:sz w:val="28"/>
          <w:szCs w:val="28"/>
          <w:lang w:bidi="fa-IR"/>
        </w:rPr>
        <w:t>981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بلال أبو </w:t>
      </w:r>
      <w:r>
        <w:rPr>
          <w:rStyle w:val="FootnoteAnchor"/>
          <w:rtl w:val="true"/>
        </w:rPr>
        <w:footnoteReference w:id="2368"/>
      </w:r>
      <w:r>
        <w:rPr>
          <w:rFonts w:ascii="Amiri" w:hAnsi="Amiri" w:eastAsia="Amiri" w:cs="Amiri"/>
          <w:color w:val="111111"/>
          <w:sz w:val="28"/>
          <w:sz w:val="28"/>
          <w:szCs w:val="28"/>
          <w:rtl w:val="true"/>
          <w:lang w:bidi="ar-SA"/>
        </w:rPr>
        <w:t>حمامة النوبي الأسود الفارض المقرئ</w:t>
      </w:r>
    </w:p>
    <w:p>
      <w:pPr>
        <w:pStyle w:val="BookText"/>
        <w:rPr/>
      </w:pPr>
      <w:r>
        <w:rPr>
          <w:rFonts w:ascii="IRNazanin" w:hAnsi="IRNazanin" w:eastAsia="IRNazanin"/>
          <w:color w:val="111111"/>
          <w:sz w:val="28"/>
          <w:sz w:val="28"/>
          <w:szCs w:val="28"/>
          <w:rtl w:val="true"/>
          <w:lang w:bidi="fa-IR"/>
        </w:rPr>
        <w:t xml:space="preserve">قرأ القرآن على هارون بن موسى الأخفش، و حدّث بدمشق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بعض من</w:t>
      </w:r>
      <w:r>
        <w:rPr>
          <w:rFonts w:eastAsia="IRNazanin" w:cs="IRNazanin"/>
          <w:color w:val="111111"/>
          <w:sz w:val="28"/>
          <w:szCs w:val="28"/>
          <w:rtl w:val="true"/>
          <w:lang w:bidi="fa-IR"/>
        </w:rPr>
        <w:t xml:space="preserve">] </w:t>
      </w:r>
      <w:r>
        <w:rPr>
          <w:rStyle w:val="FootnoteAnchor"/>
          <w:rtl w:val="true"/>
        </w:rPr>
        <w:footnoteReference w:id="2369"/>
      </w:r>
      <w:r>
        <w:rPr>
          <w:rFonts w:ascii="Amiri" w:hAnsi="Amiri" w:eastAsia="Amiri" w:cs="Amiri"/>
          <w:color w:val="111111"/>
          <w:sz w:val="28"/>
          <w:sz w:val="28"/>
          <w:szCs w:val="28"/>
          <w:rtl w:val="true"/>
          <w:lang w:bidi="ar-SA"/>
        </w:rPr>
        <w:t>أدرك من أهل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عنه أبو الحسين الرازي، و قرأ عليه القرآن أبو القاسم المقرئ المعروف بزعزاع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الحسن نجا بن أحمد، و ذكر أنه نقله من خط‍‌ أبي الحسين الرازي في تسمية من كتب عنه بدمشق في الدفعة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حمامة بلال النوبي الأسود، و كان قارئا لكتاب اللّه فارضا، شيخ لا بأس به، مات و أنا بدمشق في المحرم سنة ثلاث و عشرين و ثلاثمائة</w:t>
      </w:r>
      <w:r>
        <w:rPr>
          <w:rFonts w:eastAsia="Amiri" w:cs="Amiri" w:ascii="Amiri" w:hAnsi="Amiri"/>
          <w:color w:val="111111"/>
          <w:sz w:val="28"/>
          <w:szCs w:val="28"/>
          <w:rtl w:val="true"/>
          <w:lang w:bidi="ar-SA"/>
        </w:rPr>
        <w:t>.</w:t>
      </w:r>
    </w:p>
    <w:p>
      <w:pPr>
        <w:pStyle w:val="Heading3"/>
        <w:numPr>
          <w:ilvl w:val="2"/>
          <w:numId w:val="1"/>
        </w:numPr>
        <w:rPr/>
      </w:pPr>
      <w:bookmarkStart w:id="452" w:name="__RefHeading___Toc13805587_73709187"/>
      <w:bookmarkStart w:id="453" w:name="_Toc170"/>
      <w:bookmarkEnd w:id="452"/>
      <w:r>
        <w:rPr>
          <w:rtl w:val="true"/>
        </w:rPr>
        <w:t>ذكر من اسمه بيهس</w:t>
      </w:r>
      <w:bookmarkEnd w:id="453"/>
    </w:p>
    <w:p>
      <w:pPr>
        <w:pStyle w:val="Heading4"/>
        <w:numPr>
          <w:ilvl w:val="3"/>
          <w:numId w:val="1"/>
        </w:numPr>
        <w:rPr/>
      </w:pPr>
      <w:bookmarkStart w:id="454" w:name="__RefHeading___Toc13805589_73709187"/>
      <w:bookmarkStart w:id="455" w:name="_Toc171"/>
      <w:bookmarkEnd w:id="454"/>
      <w:r>
        <w:rPr/>
        <w:t>982</w:t>
      </w:r>
      <w:r>
        <w:rPr>
          <w:rtl w:val="true"/>
        </w:rPr>
        <w:t xml:space="preserve"> - </w:t>
      </w:r>
      <w:r>
        <w:rPr>
          <w:rtl w:val="true"/>
        </w:rPr>
        <w:t>بيهس بن زميل بن عمرو</w:t>
      </w:r>
      <w:bookmarkEnd w:id="455"/>
    </w:p>
    <w:p>
      <w:pPr>
        <w:pStyle w:val="BookText"/>
        <w:rPr/>
      </w:pPr>
      <w:r>
        <w:rPr>
          <w:rFonts w:ascii="Amiri" w:hAnsi="Amiri" w:eastAsia="Amiri" w:cs="Amiri"/>
          <w:color w:val="111111"/>
          <w:sz w:val="28"/>
          <w:sz w:val="28"/>
          <w:szCs w:val="28"/>
          <w:rtl w:val="true"/>
          <w:lang w:bidi="ar-SA"/>
        </w:rPr>
        <w:t>ابن هبيرة بن زفر بن عامر الكلابي</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جد محمد بن صالح بن بيهس</w:t>
      </w:r>
      <w:r>
        <w:rPr>
          <w:rFonts w:eastAsia="Amiri" w:cs="Amiri" w:ascii="Amiri" w:hAnsi="Amiri"/>
          <w:color w:val="111111"/>
          <w:sz w:val="28"/>
          <w:szCs w:val="28"/>
          <w:rtl w:val="true"/>
          <w:lang w:bidi="ar-SA"/>
        </w:rPr>
        <w:t xml:space="preserve">. </w:t>
      </w:r>
      <w:bookmarkStart w:id="456" w:name="pg11914_109897"/>
    </w:p>
    <w:p>
      <w:pPr>
        <w:pStyle w:val="BookText"/>
        <w:rPr/>
      </w:pPr>
      <w:bookmarkEnd w:id="45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بيهس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خاتم الوليد بن يزيد بن عبد الملك، و كان معه حين خرج عليه ابن عمه يزيد بن الوليد، و أشار عليه باللحاق بحمص، فلم يقبل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أبو الحسين الرازي في تسمية كتّاب أمراء دمشق</w:t>
      </w:r>
      <w:r>
        <w:rPr>
          <w:rFonts w:eastAsia="Amiri" w:cs="Amiri" w:ascii="Amiri" w:hAnsi="Amiri"/>
          <w:color w:val="111111"/>
          <w:sz w:val="28"/>
          <w:szCs w:val="28"/>
          <w:rtl w:val="true"/>
          <w:lang w:bidi="ar-SA"/>
        </w:rPr>
        <w:t>.</w:t>
      </w:r>
    </w:p>
    <w:p>
      <w:pPr>
        <w:pStyle w:val="Heading4"/>
        <w:numPr>
          <w:ilvl w:val="3"/>
          <w:numId w:val="1"/>
        </w:numPr>
        <w:rPr/>
      </w:pPr>
      <w:bookmarkStart w:id="457" w:name="__RefHeading___Toc13805591_73709187"/>
      <w:bookmarkStart w:id="458" w:name="_Toc172"/>
      <w:bookmarkEnd w:id="457"/>
      <w:r>
        <w:rPr/>
        <w:t>983</w:t>
      </w:r>
      <w:r>
        <w:rPr>
          <w:rtl w:val="true"/>
        </w:rPr>
        <w:t xml:space="preserve"> - </w:t>
      </w:r>
      <w:r>
        <w:rPr>
          <w:rtl w:val="true"/>
        </w:rPr>
        <w:t>بيهس بن صهيب بن عامر بن عبد اللّه بن نائل</w:t>
      </w:r>
      <w:bookmarkEnd w:id="458"/>
    </w:p>
    <w:p>
      <w:pPr>
        <w:pStyle w:val="BookText"/>
        <w:rPr/>
      </w:pP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بيهس بن صهيب بن عامر بن عبد اللّه بن نائل </w:t>
      </w:r>
      <w:r>
        <w:rPr>
          <w:rStyle w:val="FootnoteAnchor"/>
          <w:rtl w:val="true"/>
        </w:rPr>
        <w:footnoteReference w:id="2370"/>
      </w:r>
    </w:p>
    <w:p>
      <w:pPr>
        <w:pStyle w:val="BookText"/>
        <w:rPr/>
      </w:pPr>
      <w:r>
        <w:rPr>
          <w:rFonts w:ascii="Amiri" w:hAnsi="Amiri" w:eastAsia="Amiri" w:cs="Amiri"/>
          <w:color w:val="111111"/>
          <w:sz w:val="28"/>
          <w:sz w:val="28"/>
          <w:szCs w:val="28"/>
          <w:rtl w:val="true"/>
          <w:lang w:bidi="ar-SA"/>
        </w:rPr>
        <w:t>ابن مالك بن عبيد بن علقمة بن سعد بن كثير بن غالب</w:t>
      </w:r>
    </w:p>
    <w:p>
      <w:pPr>
        <w:pStyle w:val="BookText"/>
        <w:rPr/>
      </w:pPr>
      <w:r>
        <w:rPr>
          <w:rFonts w:ascii="Amiri" w:hAnsi="Amiri" w:eastAsia="Amiri" w:cs="Amiri"/>
          <w:color w:val="111111"/>
          <w:sz w:val="28"/>
          <w:sz w:val="28"/>
          <w:szCs w:val="28"/>
          <w:rtl w:val="true"/>
          <w:lang w:bidi="ar-SA"/>
        </w:rPr>
        <w:t>ابن عدي بن شمس،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شميس،</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بيهس بن طرود بن قدامة بن جرم بن الرّيّان </w:t>
      </w:r>
      <w:r>
        <w:rPr>
          <w:rStyle w:val="FootnoteAnchor"/>
          <w:rtl w:val="true"/>
        </w:rPr>
        <w:footnoteReference w:id="2371"/>
      </w:r>
    </w:p>
    <w:p>
      <w:pPr>
        <w:pStyle w:val="BookText"/>
        <w:rPr/>
      </w:pPr>
      <w:r>
        <w:rPr>
          <w:rFonts w:ascii="Amiri" w:hAnsi="Amiri" w:eastAsia="Amiri" w:cs="Amiri"/>
          <w:color w:val="111111"/>
          <w:sz w:val="28"/>
          <w:sz w:val="28"/>
          <w:szCs w:val="28"/>
          <w:rtl w:val="true"/>
          <w:lang w:bidi="ar-SA"/>
        </w:rPr>
        <w:t>ابن حلوان بن عمران بن الحاف بن قضاعة</w:t>
      </w:r>
    </w:p>
    <w:p>
      <w:pPr>
        <w:pStyle w:val="BookText"/>
        <w:rPr/>
      </w:pPr>
      <w:r>
        <w:rPr>
          <w:rFonts w:ascii="Amiri" w:hAnsi="Amiri" w:eastAsia="Amiri" w:cs="Amiri"/>
          <w:color w:val="111111"/>
          <w:sz w:val="28"/>
          <w:sz w:val="28"/>
          <w:szCs w:val="28"/>
          <w:rtl w:val="true"/>
          <w:lang w:bidi="ar-SA"/>
        </w:rPr>
        <w:t xml:space="preserve">أبو المقدام الجرمي </w:t>
      </w:r>
      <w:r>
        <w:rPr>
          <w:rStyle w:val="FootnoteAnchor"/>
          <w:rtl w:val="true"/>
        </w:rPr>
        <w:footnoteReference w:id="2372"/>
      </w:r>
    </w:p>
    <w:p>
      <w:pPr>
        <w:pStyle w:val="BookText"/>
        <w:rPr/>
      </w:pPr>
      <w:r>
        <w:rPr>
          <w:rFonts w:ascii="Amiri" w:hAnsi="Amiri" w:eastAsia="Amiri" w:cs="Amiri"/>
          <w:color w:val="111111"/>
          <w:sz w:val="28"/>
          <w:sz w:val="28"/>
          <w:szCs w:val="28"/>
          <w:rtl w:val="true"/>
          <w:lang w:bidi="ar-SA"/>
        </w:rPr>
        <w:t>فارس شاعر أصله من البصرة، و سكن داريّا، و كان يشبب بابنة عم له اسمها صفراء بنت عبد اللّه بن نائل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الأكفاني، حدّثنا عبد العزيز الكتاني، أنبأنا أبو الحسن علي بن محمد الطبراني، أخبرنا عبد الجبار الخولاني، قال </w:t>
      </w:r>
      <w:r>
        <w:rPr>
          <w:rStyle w:val="FootnoteAnchor"/>
          <w:rtl w:val="true"/>
        </w:rPr>
        <w:footnoteReference w:id="23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لعامر بن نائل </w:t>
      </w:r>
      <w:r>
        <w:rPr>
          <w:rStyle w:val="FootnoteAnchor"/>
          <w:rtl w:val="true"/>
        </w:rPr>
        <w:footnoteReference w:id="2374"/>
      </w:r>
      <w:r>
        <w:rPr>
          <w:rFonts w:ascii="Amiri" w:hAnsi="Amiri" w:eastAsia="Amiri" w:cs="Amiri"/>
          <w:color w:val="111111"/>
          <w:sz w:val="28"/>
          <w:sz w:val="28"/>
          <w:szCs w:val="28"/>
          <w:rtl w:val="true"/>
          <w:lang w:bidi="ar-SA"/>
        </w:rPr>
        <w:t>ثلاثة أولاد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المهلب و اسمه عمرو بن معاوية بن عامر، و صهيب </w:t>
      </w:r>
      <w:r>
        <w:rPr>
          <w:rStyle w:val="FootnoteAnchor"/>
          <w:rtl w:val="true"/>
        </w:rPr>
        <w:footnoteReference w:id="2375"/>
      </w:r>
      <w:r>
        <w:rPr>
          <w:rFonts w:ascii="Amiri" w:hAnsi="Amiri" w:eastAsia="Amiri" w:cs="Amiri"/>
          <w:color w:val="111111"/>
          <w:sz w:val="28"/>
          <w:sz w:val="28"/>
          <w:szCs w:val="28"/>
          <w:rtl w:val="true"/>
          <w:lang w:bidi="ar-SA"/>
        </w:rPr>
        <w:t xml:space="preserve">بن عامر، و زيد بن عامر، فأمّا أبو المهلب فولده بالبصرة، و أمّا صهيب فإن ابنه بيهس بن صهيب انتقل إلى الشام و سكن داريا، و ولده بها إلى اليوم، و شهد بيهس بن صهيب الأزارقة مع المهلب بن أبي صفرة و هو الذي يقول </w:t>
      </w:r>
      <w:r>
        <w:rPr>
          <w:rStyle w:val="FootnoteAnchor"/>
          <w:rtl w:val="true"/>
        </w:rPr>
        <w:footnoteReference w:id="2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ينبح الكلب ضيفي قد أسات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أقول لأهلي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أطفئوا النار</w:t>
      </w:r>
    </w:p>
    <w:p>
      <w:pPr>
        <w:pStyle w:val="BookText"/>
        <w:rPr/>
      </w:pPr>
      <w:r>
        <w:rPr>
          <w:rFonts w:ascii="Amiri" w:hAnsi="Amiri" w:eastAsia="Amiri" w:cs="Amiri"/>
          <w:color w:val="111111"/>
          <w:sz w:val="28"/>
          <w:sz w:val="28"/>
          <w:szCs w:val="28"/>
          <w:rtl w:val="true"/>
          <w:lang w:bidi="ar-SA"/>
        </w:rPr>
        <w:t xml:space="preserve">من خشية أن يراها جائع صرد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عقاب اللّه و العارا</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الأنصاري، أخبرنا الحسن بن علي، أخبرنا محمد بن العباس، </w:t>
      </w:r>
    </w:p>
    <w:p>
      <w:pPr>
        <w:pStyle w:val="BookText"/>
        <w:rPr/>
      </w:pPr>
      <w:r>
        <w:rPr>
          <w:rFonts w:ascii="Amiri" w:hAnsi="Amiri" w:eastAsia="Amiri" w:cs="Amiri"/>
          <w:color w:val="111111"/>
          <w:sz w:val="28"/>
          <w:sz w:val="28"/>
          <w:szCs w:val="28"/>
          <w:rtl w:val="true"/>
          <w:lang w:bidi="ar-SA"/>
        </w:rPr>
        <w:t xml:space="preserve">أخبرنا أحمد بن معروف، حدّثنا الحسين بن الفهم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هشام بن محمد بن السّائب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ولي أسلم بن زرعة الكلابي خراسان ذكر أن قوما كانت تدفن أموالهم معهم فيبعث إلى القبور فتنبش فقال بيهس بن صهيب الجرمي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تجنب لنا قبر الغفاري و التمس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قبره لا يعل مفرقك الدم</w:t>
      </w:r>
    </w:p>
    <w:p>
      <w:pPr>
        <w:pStyle w:val="BookText"/>
        <w:rPr/>
      </w:pPr>
      <w:r>
        <w:rPr>
          <w:rFonts w:ascii="Amiri" w:hAnsi="Amiri" w:eastAsia="Amiri" w:cs="Amiri"/>
          <w:color w:val="111111"/>
          <w:sz w:val="28"/>
          <w:sz w:val="28"/>
          <w:szCs w:val="28"/>
          <w:rtl w:val="true"/>
          <w:lang w:bidi="ar-SA"/>
        </w:rPr>
        <w:t xml:space="preserve">هو النابش القبر المحيل عظامه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لينظر هل تحت السقائف درهم</w:t>
      </w:r>
    </w:p>
    <w:p>
      <w:pPr>
        <w:pStyle w:val="BookText"/>
        <w:rPr/>
      </w:pPr>
      <w:r>
        <w:rPr>
          <w:rFonts w:ascii="Amiri" w:hAnsi="Amiri" w:eastAsia="Amiri" w:cs="Amiri"/>
          <w:color w:val="111111"/>
          <w:sz w:val="28"/>
          <w:sz w:val="28"/>
          <w:szCs w:val="28"/>
          <w:rtl w:val="true"/>
          <w:lang w:bidi="ar-SA"/>
        </w:rPr>
        <w:t>يعني بالغفاري الحكم بن عمرو الغفاري صاحب رسول اللّه صلّى اللّه عليه و سلم و كان أميرا لخراسان زمن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لبيهس بن صهيب الجرمي </w:t>
      </w:r>
      <w:r>
        <w:rPr>
          <w:rStyle w:val="FootnoteAnchor"/>
          <w:rtl w:val="true"/>
        </w:rPr>
        <w:footnoteReference w:id="2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ألمّا على قبر لصفراء فاقرئا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و قولا حيّنا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w:t>
      </w:r>
      <w:r>
        <w:rPr>
          <w:rFonts w:eastAsia="Amiri" w:cs="Amiri" w:ascii="Amiri" w:hAnsi="Amiri"/>
          <w:color w:val="111111"/>
          <w:sz w:val="28"/>
          <w:szCs w:val="28"/>
          <w:rtl w:val="true"/>
          <w:lang w:bidi="ar-SA"/>
        </w:rPr>
        <w:t xml:space="preserve">] </w:t>
      </w:r>
      <w:r>
        <w:rPr>
          <w:rStyle w:val="FootnoteAnchor"/>
          <w:rtl w:val="true"/>
        </w:rPr>
        <w:footnoteReference w:id="2378"/>
      </w:r>
      <w:r>
        <w:rPr>
          <w:rFonts w:ascii="IRNazanin" w:hAnsi="IRNazanin" w:eastAsia="IRNazanin"/>
          <w:color w:val="111111"/>
          <w:sz w:val="28"/>
          <w:sz w:val="28"/>
          <w:szCs w:val="28"/>
          <w:rtl w:val="true"/>
          <w:lang w:bidi="fa-IR"/>
        </w:rPr>
        <w:t>القبر</w:t>
      </w:r>
    </w:p>
    <w:p>
      <w:pPr>
        <w:pStyle w:val="BookText"/>
        <w:rPr/>
      </w:pPr>
      <w:r>
        <w:rPr>
          <w:rFonts w:ascii="Amiri" w:hAnsi="Amiri" w:eastAsia="Amiri" w:cs="Amiri"/>
          <w:color w:val="111111"/>
          <w:sz w:val="28"/>
          <w:sz w:val="28"/>
          <w:szCs w:val="28"/>
          <w:rtl w:val="true"/>
          <w:lang w:bidi="ar-SA"/>
        </w:rPr>
        <w:t xml:space="preserve">و ما كان شيئا غير أن لست صابرا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دعاءك قبرا دونه حجج عشر </w:t>
      </w:r>
      <w:r>
        <w:rPr>
          <w:rStyle w:val="FootnoteAnchor"/>
          <w:rtl w:val="true"/>
        </w:rPr>
        <w:footnoteReference w:id="2379"/>
      </w:r>
    </w:p>
    <w:p>
      <w:pPr>
        <w:pStyle w:val="BookText"/>
        <w:rPr/>
      </w:pPr>
      <w:r>
        <w:rPr>
          <w:rFonts w:ascii="Amiri" w:hAnsi="Amiri" w:eastAsia="Amiri" w:cs="Amiri"/>
          <w:color w:val="111111"/>
          <w:sz w:val="28"/>
          <w:sz w:val="28"/>
          <w:szCs w:val="28"/>
          <w:rtl w:val="true"/>
          <w:lang w:bidi="ar-SA"/>
        </w:rPr>
        <w:t xml:space="preserve">برابية </w:t>
      </w:r>
      <w:r>
        <w:rPr>
          <w:rStyle w:val="FootnoteAnchor"/>
          <w:rtl w:val="true"/>
        </w:rPr>
        <w:footnoteReference w:id="2380"/>
      </w:r>
      <w:r>
        <w:rPr>
          <w:rFonts w:ascii="Amiri" w:hAnsi="Amiri" w:eastAsia="Amiri" w:cs="Amiri"/>
          <w:color w:val="111111"/>
          <w:sz w:val="28"/>
          <w:sz w:val="28"/>
          <w:szCs w:val="28"/>
          <w:rtl w:val="true"/>
          <w:lang w:bidi="ar-SA"/>
        </w:rPr>
        <w:t xml:space="preserve">فيها كرام أعزة </w:t>
      </w:r>
      <w:r>
        <w:rPr>
          <w:rStyle w:val="FootnoteAnchor"/>
          <w:rtl w:val="true"/>
        </w:rPr>
        <w:footnoteReference w:id="23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أنها إلاّ مضاجعهم قفر</w:t>
      </w:r>
    </w:p>
    <w:p>
      <w:pPr>
        <w:pStyle w:val="BookText"/>
        <w:rPr/>
      </w:pPr>
      <w:r>
        <w:rPr>
          <w:rFonts w:ascii="Amiri" w:hAnsi="Amiri" w:eastAsia="Amiri" w:cs="Amiri"/>
          <w:color w:val="111111"/>
          <w:sz w:val="28"/>
          <w:sz w:val="28"/>
          <w:szCs w:val="28"/>
          <w:rtl w:val="true"/>
          <w:lang w:bidi="ar-SA"/>
        </w:rPr>
        <w:t xml:space="preserve">عشية مال </w:t>
      </w:r>
      <w:r>
        <w:rPr>
          <w:rStyle w:val="FootnoteAnchor"/>
          <w:rtl w:val="true"/>
        </w:rPr>
        <w:footnoteReference w:id="2382"/>
      </w:r>
      <w:r>
        <w:rPr>
          <w:rFonts w:ascii="Amiri" w:hAnsi="Amiri" w:eastAsia="Amiri" w:cs="Amiri"/>
          <w:color w:val="111111"/>
          <w:sz w:val="28"/>
          <w:sz w:val="28"/>
          <w:szCs w:val="28"/>
          <w:rtl w:val="true"/>
          <w:lang w:bidi="ar-SA"/>
        </w:rPr>
        <w:t xml:space="preserve">الركب من غرض </w:t>
      </w:r>
      <w:r>
        <w:rPr>
          <w:rStyle w:val="FootnoteAnchor"/>
          <w:rtl w:val="true"/>
        </w:rPr>
        <w:footnoteReference w:id="2383"/>
      </w:r>
      <w:r>
        <w:rPr>
          <w:rFonts w:ascii="IRNazanin" w:hAnsi="IRNazanin" w:eastAsia="IRNazanin"/>
          <w:color w:val="111111"/>
          <w:sz w:val="28"/>
          <w:sz w:val="28"/>
          <w:szCs w:val="28"/>
          <w:rtl w:val="true"/>
          <w:lang w:bidi="fa-IR"/>
        </w:rPr>
        <w:t xml:space="preserve">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تروّح أبا المقدام قد جنح القصر </w:t>
      </w:r>
      <w:r>
        <w:rPr>
          <w:rStyle w:val="FootnoteAnchor"/>
          <w:rtl w:val="true"/>
        </w:rPr>
        <w:footnoteReference w:id="2384"/>
      </w:r>
    </w:p>
    <w:p>
      <w:pPr>
        <w:pStyle w:val="BookText"/>
        <w:rPr/>
      </w:pPr>
      <w:r>
        <w:rPr>
          <w:rFonts w:ascii="Amiri" w:hAnsi="Amiri" w:eastAsia="Amiri" w:cs="Amiri"/>
          <w:color w:val="111111"/>
          <w:sz w:val="28"/>
          <w:sz w:val="28"/>
          <w:szCs w:val="28"/>
          <w:rtl w:val="true"/>
          <w:lang w:bidi="ar-SA"/>
        </w:rPr>
        <w:t>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قليل و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لصفراء قد طال التجنب و الهجر</w:t>
      </w:r>
    </w:p>
    <w:p>
      <w:pPr>
        <w:pStyle w:val="BookText"/>
        <w:rPr/>
      </w:pPr>
      <w:r>
        <w:rPr>
          <w:rFonts w:ascii="Amiri" w:hAnsi="Amiri" w:eastAsia="Amiri" w:cs="Amiri"/>
          <w:color w:val="111111"/>
          <w:sz w:val="28"/>
          <w:sz w:val="28"/>
          <w:szCs w:val="28"/>
          <w:rtl w:val="true"/>
          <w:lang w:bidi="ar-SA"/>
        </w:rPr>
        <w:t xml:space="preserve">و بتّ‌ و بات الناس حولي هجّدا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عليّ‌ الليل من طوله شهر</w:t>
      </w:r>
    </w:p>
    <w:p>
      <w:pPr>
        <w:pStyle w:val="BookText"/>
        <w:rPr/>
      </w:pPr>
      <w:r>
        <w:rPr>
          <w:rFonts w:ascii="Amiri" w:hAnsi="Amiri" w:eastAsia="Amiri" w:cs="Amiri"/>
          <w:color w:val="111111"/>
          <w:sz w:val="28"/>
          <w:sz w:val="28"/>
          <w:szCs w:val="28"/>
          <w:rtl w:val="true"/>
          <w:lang w:bidi="ar-SA"/>
        </w:rPr>
        <w:t xml:space="preserve">إذا قلت هذا حين أهجع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تطاول بي ليل كواكبه زهر</w:t>
      </w:r>
    </w:p>
    <w:p>
      <w:pPr>
        <w:pStyle w:val="BookText"/>
        <w:rPr/>
      </w:pPr>
      <w:r>
        <w:rPr>
          <w:rFonts w:ascii="Amiri" w:hAnsi="Amiri" w:eastAsia="Amiri" w:cs="Amiri"/>
          <w:color w:val="111111"/>
          <w:sz w:val="28"/>
          <w:sz w:val="28"/>
          <w:szCs w:val="28"/>
          <w:rtl w:val="true"/>
          <w:lang w:bidi="ar-SA"/>
        </w:rPr>
        <w:t xml:space="preserve">أقول إذا ما الجنب ملّ‌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شوك يجافي الجنب أم تحته جمر؟</w:t>
      </w:r>
    </w:p>
    <w:p>
      <w:pPr>
        <w:pStyle w:val="BookText"/>
        <w:rPr/>
      </w:pPr>
      <w:r>
        <w:rPr>
          <w:rFonts w:ascii="Amiri" w:hAnsi="Amiri" w:eastAsia="Amiri" w:cs="Amiri"/>
          <w:color w:val="111111"/>
          <w:sz w:val="28"/>
          <w:sz w:val="28"/>
          <w:szCs w:val="28"/>
          <w:rtl w:val="true"/>
          <w:lang w:bidi="ar-SA"/>
        </w:rPr>
        <w:t xml:space="preserve">فلو أن صخرا من عمانة </w:t>
      </w:r>
      <w:r>
        <w:rPr>
          <w:rStyle w:val="FootnoteAnchor"/>
          <w:rtl w:val="true"/>
        </w:rPr>
        <w:footnoteReference w:id="2385"/>
      </w:r>
      <w:r>
        <w:rPr>
          <w:rFonts w:ascii="Amiri" w:hAnsi="Amiri" w:eastAsia="Amiri" w:cs="Amiri"/>
          <w:color w:val="111111"/>
          <w:sz w:val="28"/>
          <w:sz w:val="28"/>
          <w:szCs w:val="28"/>
          <w:rtl w:val="true"/>
          <w:lang w:bidi="ar-SA"/>
        </w:rPr>
        <w:t xml:space="preserve">راسيا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يقاسي الذي ألقى لقد ملّه الصخر</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كذا فيه و أحسبه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لهدّله الصخر</w:t>
      </w:r>
      <w:r>
        <w:rPr>
          <w:rFonts w:eastAsia="Amiri" w:cs="Amiri" w:ascii="Amiri" w:hAnsi="Amiri"/>
          <w:color w:val="111111"/>
          <w:sz w:val="28"/>
          <w:szCs w:val="28"/>
          <w:rtl w:val="true"/>
          <w:lang w:bidi="ar-SA"/>
        </w:rPr>
        <w:t xml:space="preserve">. </w:t>
      </w:r>
      <w:bookmarkStart w:id="459" w:name="pg11914_109899"/>
    </w:p>
    <w:p>
      <w:pPr>
        <w:pStyle w:val="Heading2"/>
        <w:numPr>
          <w:ilvl w:val="1"/>
          <w:numId w:val="1"/>
        </w:numPr>
        <w:rPr/>
      </w:pPr>
      <w:bookmarkStart w:id="460" w:name="__RefHeading___Toc13805593_73709187"/>
      <w:bookmarkStart w:id="461" w:name="_Toc173"/>
      <w:bookmarkEnd w:id="459"/>
      <w:bookmarkEnd w:id="460"/>
      <w:r>
        <w:rPr>
          <w:rtl w:val="true"/>
        </w:rPr>
        <w:t>الفهرس</w:t>
      </w:r>
      <w:bookmarkEnd w:id="461"/>
    </w:p>
    <w:p>
      <w:pPr>
        <w:pStyle w:val="BookText"/>
        <w:rPr/>
      </w:pPr>
      <w:r>
        <w:rPr>
          <w:rFonts w:ascii="Amiri" w:hAnsi="Amiri" w:eastAsia="Amiri" w:cs="Amiri"/>
          <w:color w:val="111111"/>
          <w:sz w:val="28"/>
          <w:sz w:val="28"/>
          <w:szCs w:val="28"/>
          <w:rtl w:val="true"/>
          <w:lang w:bidi="ar-SA"/>
        </w:rPr>
        <w:t>ذكر من اسمه إياس</w:t>
      </w:r>
    </w:p>
    <w:p>
      <w:pPr>
        <w:pStyle w:val="BookText"/>
        <w:rPr/>
      </w:pP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إياس بن زيد،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زيد أبو زكريا الخزاعي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إياس بن شرحبيل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إياس بن معاوية بن قرة بن إياس بن هلال بن رئاب بن عبد بن دريد ابن أوس بن سواءة بن عمرو بن سارية بن ثعلبة بن ذبيان بن ثعلبة ابن أوس بن عثمان بن عمرو بن أد بن طابخة ابن إلياس بن مضر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إياس بن الوليد الفزاري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ذكر من اسمه أيمن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أيمن بن خريم بن الأخرم بن شداد بن عمرو بن فاتك بن القليب ابن عمرو بن أسد بن خزيمة بن مدركة بن إلياس بن مضر بن نزار أبو عطية الأسدي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أيمن بن نابل يكنى أبا عمران،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عمرو المكي الحبشي </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lang w:bidi="ar-SA"/>
        </w:rPr>
        <w:t>847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أيمن رجل من ثقيف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ذكر من اسمه أيوب </w:t>
      </w: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أيوب نبي اللّه صلى اللّه عليه و سلم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أيوب بن إسحاق بن إبراهيم بن سافري أبو سليمان البغدادي الأخباري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أيوب بن بشير بن كعب العدوي البصري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أيوب بن تميم أبو سليمان التّميمي المقرئ </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أيوب بن حسّان أبو حسّان الجرشي من أهل دمشق </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أيوب بن حمران </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أيوب بن خالد أبو عثمان الجهني الحرّاني </w:t>
      </w:r>
      <w:r>
        <w:rPr>
          <w:rFonts w:eastAsia="Amiri" w:cs="Amiri" w:ascii="Amiri" w:hAnsi="Amiri"/>
          <w:color w:val="111111"/>
          <w:sz w:val="28"/>
          <w:szCs w:val="28"/>
          <w:lang w:bidi="ar-SA"/>
        </w:rPr>
        <w:t>95</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أيوب بن سلمة بن عبد اللّه بن الوليد بن الوليد بن المغيرة </w:t>
      </w:r>
    </w:p>
    <w:p>
      <w:pPr>
        <w:pStyle w:val="BookText"/>
        <w:rPr/>
      </w:pPr>
      <w:r>
        <w:rPr>
          <w:rFonts w:ascii="Amiri" w:hAnsi="Amiri" w:eastAsia="Amiri" w:cs="Amiri"/>
          <w:color w:val="111111"/>
          <w:sz w:val="28"/>
          <w:sz w:val="28"/>
          <w:szCs w:val="28"/>
          <w:rtl w:val="true"/>
          <w:lang w:bidi="ar-SA"/>
        </w:rPr>
        <w:t xml:space="preserve">ابن عبد اللّه بن عمر بن مخزوم بن يقظة بن مرة بن كعب أبو سلمة القرشي </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lang w:bidi="ar-SA"/>
        </w:rPr>
        <w:t>856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أيوب بن سليمان بن داود بن عبد اللّه بن حذلم الأسديّ‌ </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lang w:bidi="ar-SA"/>
        </w:rPr>
        <w:t>857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أيوب بن سليمان بن عبد الملك بن مروان بن الحكم بن أبي العاص ابن أمية بن عبد شمس الأموي </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أيوب بن سليمان بن هشام بن عبد الملك </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lang w:bidi="ar-SA"/>
        </w:rPr>
        <w:t>859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أيوب بن أبي عائشة </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lang w:bidi="ar-SA"/>
        </w:rPr>
        <w:t>860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أيوب بن عبد اللّه بن مكرز بن الأخيف العامري القرشي </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أيوب بن عثمان الدمشقي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أيوب بن محمد بن زياد بن فرّوخ أبو سليمان الرّقّي الوزّان مولى ابن عباس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lang w:bidi="ar-SA"/>
        </w:rPr>
        <w:t>863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أيوب بن محمد بن محمد بن أيوب أبي سليمان بن سليمان أبو الميمون الصّوري </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أيوب بن مدرك بن العلاء أبو عمر الحنفي </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lang w:bidi="ar-SA"/>
        </w:rPr>
        <w:t>865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أيوب بن مروان بن الحكم </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lang w:bidi="ar-SA"/>
        </w:rPr>
        <w:t>866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أيوب بن موسى بن عمرو بن سعيد بن العاص </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lang w:bidi="ar-SA"/>
        </w:rPr>
        <w:t>867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أيوب بن موسى،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محمد،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سليمان أبو كعب السّعدي </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أيوب بن ميسرة بن حلبس أخو يونس بن ميسرة الجبلاني </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lang w:bidi="ar-SA"/>
        </w:rPr>
        <w:t>869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أيوب بن نافع بن كيسان </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lang w:bidi="ar-SA"/>
        </w:rPr>
        <w:t>870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أيوب بن هلال و هلال أبو عقال بن زيد بن حسن ابن أسامة بن زيد بن حارثة بن شراحيل الكلبي </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أيوب بن يزيد بن قيس بن زرارة بن سلم بن حنتم بن مالك بن عمرو ابن عامر بن زيد مناة بن عوف بن سعد بن الخزرج بن تيم اللّه بن النمر ابن قاسط‍‌ بن هنب بن أفصى بن دعميّ‌ بن جديلة بن أسد بن ربيعة ابن نزار، و يعرف بابن القرّيّة النّمري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حرف الباء</w:t>
      </w:r>
    </w:p>
    <w:p>
      <w:pPr>
        <w:pStyle w:val="BookText"/>
        <w:rPr/>
      </w:pPr>
      <w:r>
        <w:rPr>
          <w:rFonts w:ascii="Amiri" w:hAnsi="Amiri" w:eastAsia="Amiri" w:cs="Amiri"/>
          <w:color w:val="111111"/>
          <w:sz w:val="28"/>
          <w:sz w:val="28"/>
          <w:szCs w:val="28"/>
          <w:rtl w:val="true"/>
          <w:lang w:bidi="ar-SA"/>
        </w:rPr>
        <w:t>ذكر من اسمه بسر</w:t>
      </w:r>
    </w:p>
    <w:p>
      <w:pPr>
        <w:pStyle w:val="BookText"/>
        <w:rPr/>
      </w:pP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بسر بن أبي أرطأة </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بسر بن عبيد اللّه الحضرمي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ذكر من اسمه بسطام</w:t>
      </w:r>
    </w:p>
    <w:p>
      <w:pPr>
        <w:pStyle w:val="BookText"/>
        <w:rPr/>
      </w:pP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بسطام بن درهم العبسي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ذكر من اسمه بشارة</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بشارة الإخشيدي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بشّار بن أحمد بن محمد أبو الرّجاء الأصبهاني القصار الصوفي </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بشرى بن عبد اللّه الرومي الرّملي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ذكر من اسمه بشر</w:t>
      </w:r>
    </w:p>
    <w:p>
      <w:pPr>
        <w:pStyle w:val="BookText"/>
        <w:rPr/>
      </w:pPr>
      <w:r>
        <w:rPr>
          <w:rFonts w:eastAsia="Amiri" w:cs="Amiri" w:ascii="Amiri" w:hAnsi="Amiri"/>
          <w:color w:val="111111"/>
          <w:sz w:val="28"/>
          <w:szCs w:val="28"/>
          <w:lang w:bidi="ar-SA"/>
        </w:rPr>
        <w:t>878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بشر بن أحمد بن فضالة بن الصّقر بن فضالة بن سالم ابن جميل بن عمرو بن ثوابة بن الأخنس بن مالك بن النعمان ابن امرئ القيس أبو حنتل اللّخمي الدمشقي </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بشر بن إبراهيم أبو سعيد القرشي،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الأنصاري، المفلوج </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بشر بن بكر أبو عبد اللّه </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بشر بن الحارث بن عبد الرّحمن بن عطاء بن هلال بن ماهان بن عبد اللّه أبو نصر المروزي، الزاهد، المعروف بالحافي </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lang w:bidi="ar-SA"/>
        </w:rPr>
        <w:t>882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بشر بن أبي حفص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جعفر الكندي </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lang w:bidi="ar-SA"/>
        </w:rPr>
        <w:t>883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بشر بن حميد بن أبي مريم المزني </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بشر بن حيّان الخشني البلاطي </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بشر بن رزام أو مبشر بن رزام القرشي </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lang w:bidi="ar-SA"/>
        </w:rPr>
        <w:t>886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بشر بن سليمان بن هشام </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lang w:bidi="ar-SA"/>
        </w:rPr>
        <w:t>887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بشر بن سيّار الكلبي </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بشر بن صفوان بن تويل بن بشر بن حنظلة بن علقمة ابن شراحيل بن عزيز </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lang w:bidi="ar-SA"/>
        </w:rPr>
        <w:t>889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بشر بن عبد اللّه بن يسار السّلمي الحمصي </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lang w:bidi="ar-SA"/>
        </w:rPr>
        <w:t>890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بشر بن عبد اللّه بن صالح أبو عبيد اللّه القرشي الزمعي </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بشير بن عبد الوهّاب بن بشير أبو الحسن الأموي </w:t>
      </w:r>
      <w:r>
        <w:rPr>
          <w:rFonts w:eastAsia="Amiri" w:cs="Amiri" w:ascii="Amiri" w:hAnsi="Amiri"/>
          <w:color w:val="111111"/>
          <w:sz w:val="28"/>
          <w:szCs w:val="28"/>
          <w:lang w:bidi="ar-SA"/>
        </w:rPr>
        <w:t>240</w:t>
      </w:r>
    </w:p>
    <w:p>
      <w:pPr>
        <w:pStyle w:val="BookText"/>
        <w:rPr/>
      </w:pP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بشر بن عصمة المرّي </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بشر بن عمر بن عبد العزيز </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lang w:bidi="ar-SA"/>
        </w:rPr>
        <w:t>894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بشر بن أبي عمرو بن العلاء </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بشر بن عون القرشي الجوبري </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lang w:bidi="ar-SA"/>
        </w:rPr>
        <w:t>896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بشر بن العلاء بن زبر الرّبعي </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lang w:bidi="ar-SA"/>
        </w:rPr>
        <w:t>897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بشر بن الغاز بن ربيعة الجرشي </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بشر بن قيس التّغلبي </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lang w:bidi="ar-SA"/>
        </w:rPr>
        <w:t>899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بشر بن محمد بن بشر بن نهيك الطائي </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بشر بن محمد بن عبد اللّه أبو القاسم الميهني الصوفي الخطيب الواعظ‍‌ </w:t>
      </w:r>
      <w:r>
        <w:rPr>
          <w:rFonts w:eastAsia="Amiri" w:cs="Amiri" w:ascii="Amiri" w:hAnsi="Amiri"/>
          <w:color w:val="111111"/>
          <w:sz w:val="28"/>
          <w:szCs w:val="28"/>
          <w:lang w:bidi="ar-SA"/>
        </w:rPr>
        <w:t>252</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بشر بن مروان بن الحكم بن أبي العاص بن أمية بن عبد شمس بن عبد مناف </w:t>
      </w:r>
    </w:p>
    <w:p>
      <w:pPr>
        <w:pStyle w:val="BookText"/>
        <w:rPr/>
      </w:pPr>
      <w:r>
        <w:rPr>
          <w:rFonts w:ascii="Amiri" w:hAnsi="Amiri" w:eastAsia="Amiri" w:cs="Amiri"/>
          <w:color w:val="111111"/>
          <w:sz w:val="28"/>
          <w:sz w:val="28"/>
          <w:szCs w:val="28"/>
          <w:rtl w:val="true"/>
          <w:lang w:bidi="ar-SA"/>
        </w:rPr>
        <w:t xml:space="preserve">ابن قصيّ‌ أبو مروان الأموي القرشي </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بشر بن معاوية بن مروان </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بشر بن مقاتل بن إسماعيل بن مقاتل أبو القاسم السّمرقندي الحمصي </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بشر بن المنذر أبو المنذر الرّملي </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بشر بن نصر بن مسعود العراقي </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lang w:bidi="ar-SA"/>
        </w:rPr>
        <w:t>906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بشر بن النكث،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بشير اليربوعي،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الثقفي </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lang w:bidi="ar-SA"/>
        </w:rPr>
        <w:t>907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بشر بن الوليد بن عبد الملك </w:t>
      </w:r>
      <w:r>
        <w:rPr>
          <w:rFonts w:eastAsia="Amiri" w:cs="Amiri" w:ascii="Amiri" w:hAnsi="Amiri"/>
          <w:color w:val="111111"/>
          <w:sz w:val="28"/>
          <w:szCs w:val="28"/>
          <w:lang w:bidi="ar-SA"/>
        </w:rPr>
        <w:t>268</w:t>
      </w:r>
    </w:p>
    <w:p>
      <w:pPr>
        <w:pStyle w:val="BookText"/>
        <w:rPr/>
      </w:pPr>
      <w:r>
        <w:rPr>
          <w:rFonts w:eastAsia="IRNazanin" w:cs="IRNazanin"/>
          <w:color w:val="111111"/>
          <w:sz w:val="28"/>
          <w:szCs w:val="28"/>
          <w:lang w:bidi="fa-IR"/>
        </w:rPr>
        <w:t>908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بشر بن وهب أبو مروان </w:t>
      </w:r>
      <w:r>
        <w:rPr>
          <w:rFonts w:eastAsia="IRNazanin" w:cs="IRNazanin"/>
          <w:color w:val="111111"/>
          <w:sz w:val="28"/>
          <w:szCs w:val="28"/>
          <w:lang w:bidi="fa-IR"/>
        </w:rPr>
        <w:t>270</w:t>
      </w:r>
    </w:p>
    <w:p>
      <w:pPr>
        <w:pStyle w:val="BookText"/>
        <w:rPr/>
      </w:pP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بشر بن هلباء الكلبي ثم العامريّ‌ </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بشر و هو الحتات بن يزيد بن علقمة </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بشير مولى هشام بن عبد الملك </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بشكست النحوي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ذكر من اسمه بشير</w:t>
      </w:r>
    </w:p>
    <w:p>
      <w:pPr>
        <w:pStyle w:val="BookText"/>
        <w:rPr/>
      </w:pP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بشير بن أبان بن بشير بن النّعمان بن بشير بن سعد،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بشير بن النعمان أبو محمد الأنصاري الخزرجي </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بشير بن الخصاصية </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lang w:bidi="ar-SA"/>
        </w:rPr>
        <w:t>915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بشير بن سعد بن ثعلبة بن خلاس بن زيد بن مالك الأغر بن ثعلبة ابن كعب بن الحارث بن الخزرج أبو مسعود،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النعمان الأنصاري </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lang w:bidi="ar-SA"/>
        </w:rPr>
        <w:t>916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بشير بن سعد </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lang w:bidi="ar-SA"/>
        </w:rPr>
        <w:t>917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بشير بن عبد اللّه أبو سهل السّلمي المدني </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lang w:bidi="ar-SA"/>
        </w:rPr>
        <w:t>918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بشير بن عبيد اللّه بن أبي بكرة نفيع بن الحارث الثقفي البصري </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lang w:bidi="ar-SA"/>
        </w:rPr>
        <w:t>919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بشير بن عقبة </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lang w:bidi="ar-SA"/>
        </w:rPr>
        <w:t>920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بشير بن عقربة،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أبو اليمان الجهني </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بشير بن محمد بن عبد اللّه بن زيد </w:t>
      </w:r>
      <w:r>
        <w:rPr>
          <w:rFonts w:eastAsia="Amiri" w:cs="Amiri" w:ascii="Amiri" w:hAnsi="Amiri"/>
          <w:color w:val="111111"/>
          <w:sz w:val="28"/>
          <w:szCs w:val="28"/>
          <w:lang w:bidi="ar-SA"/>
        </w:rPr>
        <w:t>303</w:t>
      </w:r>
    </w:p>
    <w:p>
      <w:pPr>
        <w:pStyle w:val="BookText"/>
        <w:rPr/>
      </w:pP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بشير بن الخصاصية </w:t>
      </w:r>
      <w:r>
        <w:rPr>
          <w:rFonts w:eastAsia="Amiri" w:cs="Amiri" w:ascii="Amiri" w:hAnsi="Amiri"/>
          <w:color w:val="111111"/>
          <w:sz w:val="28"/>
          <w:szCs w:val="28"/>
          <w:lang w:bidi="ar-SA"/>
        </w:rPr>
        <w:t>303</w:t>
      </w:r>
    </w:p>
    <w:p>
      <w:pPr>
        <w:pStyle w:val="BookText"/>
        <w:rPr/>
      </w:pP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بشير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بن منقذ أبو منقذ الشّنّي العنبسي </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lang w:bidi="ar-SA"/>
        </w:rPr>
        <w:t>924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بشير بن النعمان بن بشير بن سعد الأنصاري الخزرجي </w:t>
      </w:r>
      <w:r>
        <w:rPr>
          <w:rFonts w:eastAsia="Amiri" w:cs="Amiri" w:ascii="Amiri" w:hAnsi="Amiri"/>
          <w:color w:val="111111"/>
          <w:sz w:val="28"/>
          <w:szCs w:val="28"/>
          <w:lang w:bidi="ar-SA"/>
        </w:rPr>
        <w:t>312</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بشير بن النعمان بن علي بن محمد بن الحجاج بن نوح بن يزيد ابن النعمان بن بشير بن سعد أبو الخزرج بن أبي القاسم الأنصاري النعماني المقرئ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بشير مولى معاوية بن أبي سفيان </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lang w:bidi="ar-SA"/>
        </w:rPr>
        <w:t>927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بشير الدمشقي </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lang w:bidi="ar-SA"/>
        </w:rPr>
        <w:t>928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بشير مولى معاوية بن بكر </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lang w:bidi="ar-SA"/>
        </w:rPr>
        <w:t>929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بشير مولى هشام بن عبد الملك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ذكر من اسمه بشير</w:t>
      </w:r>
    </w:p>
    <w:p>
      <w:pPr>
        <w:pStyle w:val="BookText"/>
        <w:rPr/>
      </w:pP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بشير بن كعب بن أبي الحميري أبو أيوب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العدوي البصري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ذكر من اسمه بطريق</w:t>
      </w:r>
    </w:p>
    <w:p>
      <w:pPr>
        <w:pStyle w:val="BookText"/>
        <w:rPr/>
      </w:pP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بطريق بن بريد بن مسلم بن عبد اللّه الكلبي العليمي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ذكر من اسمه بغا</w:t>
      </w:r>
    </w:p>
    <w:p>
      <w:pPr>
        <w:pStyle w:val="BookText"/>
        <w:rPr/>
      </w:pP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بغا أبو موسى الكبير </w:t>
      </w:r>
      <w:r>
        <w:rPr>
          <w:rFonts w:eastAsia="Amiri" w:cs="Amiri" w:ascii="Amiri" w:hAnsi="Amiri"/>
          <w:color w:val="111111"/>
          <w:sz w:val="28"/>
          <w:szCs w:val="28"/>
          <w:lang w:bidi="ar-SA"/>
        </w:rPr>
        <w:t>425</w:t>
      </w:r>
    </w:p>
    <w:p>
      <w:pPr>
        <w:pStyle w:val="BookText"/>
        <w:rPr/>
      </w:pP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بغا الصغير المعروف بالشرابي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ذكر من اسمه بقية</w:t>
      </w:r>
    </w:p>
    <w:p>
      <w:pPr>
        <w:pStyle w:val="BookText"/>
        <w:rPr/>
      </w:pP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بقية بن الوليد بن صائد بن كعب بن حريز أبو يحمد الكلاعي الحمصي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ذكر من اسمه بقي</w:t>
      </w:r>
    </w:p>
    <w:p>
      <w:pPr>
        <w:pStyle w:val="BookText"/>
        <w:rPr/>
      </w:pPr>
      <w:r>
        <w:rPr>
          <w:rFonts w:eastAsia="Amiri" w:cs="Amiri" w:ascii="Amiri" w:hAnsi="Amiri"/>
          <w:color w:val="111111"/>
          <w:sz w:val="28"/>
          <w:szCs w:val="28"/>
          <w:lang w:bidi="ar-SA"/>
        </w:rPr>
        <w:t>935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بقي بن مخلد بن يزيد أبو عبد الرّحمن الأندلسي الحافظ‍‌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ذكر من اسمه بكّار</w:t>
      </w:r>
    </w:p>
    <w:p>
      <w:pPr>
        <w:pStyle w:val="BookText"/>
        <w:rPr/>
      </w:pPr>
      <w:r>
        <w:rPr>
          <w:rFonts w:eastAsia="Amiri" w:cs="Amiri" w:ascii="Amiri" w:hAnsi="Amiri"/>
          <w:color w:val="111111"/>
          <w:sz w:val="28"/>
          <w:szCs w:val="28"/>
          <w:lang w:bidi="ar-SA"/>
        </w:rPr>
        <w:t>936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بكّار بن بلال العاملي أبو بلال العاملي </w:t>
      </w:r>
      <w:r>
        <w:rPr>
          <w:rFonts w:eastAsia="Amiri" w:cs="Amiri" w:ascii="Amiri" w:hAnsi="Amiri"/>
          <w:color w:val="111111"/>
          <w:sz w:val="28"/>
          <w:szCs w:val="28"/>
          <w:lang w:bidi="ar-SA"/>
        </w:rPr>
        <w:t>360</w:t>
      </w:r>
    </w:p>
    <w:p>
      <w:pPr>
        <w:pStyle w:val="BookText"/>
        <w:rPr/>
      </w:pPr>
      <w:r>
        <w:rPr>
          <w:rFonts w:eastAsia="Amiri" w:cs="Amiri" w:ascii="Amiri" w:hAnsi="Amiri"/>
          <w:color w:val="111111"/>
          <w:sz w:val="28"/>
          <w:szCs w:val="28"/>
          <w:lang w:bidi="ar-SA"/>
        </w:rPr>
        <w:t>937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بكّار بن بشير بن مسلم </w:t>
      </w:r>
      <w:r>
        <w:rPr>
          <w:rFonts w:eastAsia="Amiri" w:cs="Amiri" w:ascii="Amiri" w:hAnsi="Amiri"/>
          <w:color w:val="111111"/>
          <w:sz w:val="28"/>
          <w:szCs w:val="28"/>
          <w:lang w:bidi="ar-SA"/>
        </w:rPr>
        <w:t>361</w:t>
      </w:r>
    </w:p>
    <w:p>
      <w:pPr>
        <w:pStyle w:val="BookText"/>
        <w:rPr/>
      </w:pP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بكّار بن تميم أبو عبد الرّحمن </w:t>
      </w:r>
      <w:r>
        <w:rPr>
          <w:rFonts w:eastAsia="Amiri" w:cs="Amiri" w:ascii="Amiri" w:hAnsi="Amiri"/>
          <w:color w:val="111111"/>
          <w:sz w:val="28"/>
          <w:szCs w:val="28"/>
          <w:lang w:bidi="ar-SA"/>
        </w:rPr>
        <w:t>362</w:t>
      </w:r>
    </w:p>
    <w:p>
      <w:pPr>
        <w:pStyle w:val="BookText"/>
        <w:rPr/>
      </w:pP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بكّار بن شعيب أبو خزيمة العبدي </w:t>
      </w:r>
      <w:r>
        <w:rPr>
          <w:rFonts w:eastAsia="Amiri" w:cs="Amiri" w:ascii="Amiri" w:hAnsi="Amiri"/>
          <w:color w:val="111111"/>
          <w:sz w:val="28"/>
          <w:szCs w:val="28"/>
          <w:lang w:bidi="ar-SA"/>
        </w:rPr>
        <w:t>362</w:t>
      </w:r>
    </w:p>
    <w:p>
      <w:pPr>
        <w:pStyle w:val="BookText"/>
        <w:rPr/>
      </w:pP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بكّار بن عبد اللّه بن بكّار بن الوليد بن بسر ابن أبي أرطأة أبو عبد الرّحمن </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بكّار بن عبد الملك بن مروان بن الحكم بن أبي العاص ابن أمية بن عبد شمس أبو بكر الأموي </w:t>
      </w:r>
      <w:r>
        <w:rPr>
          <w:rFonts w:eastAsia="Amiri" w:cs="Amiri" w:ascii="Amiri" w:hAnsi="Amiri"/>
          <w:color w:val="111111"/>
          <w:sz w:val="28"/>
          <w:szCs w:val="28"/>
          <w:lang w:bidi="ar-SA"/>
        </w:rPr>
        <w:t>365</w:t>
      </w:r>
    </w:p>
    <w:p>
      <w:pPr>
        <w:pStyle w:val="BookText"/>
        <w:rPr/>
      </w:pP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بكّار بن علي بن رياح الرياحي </w:t>
      </w:r>
      <w:r>
        <w:rPr>
          <w:rFonts w:eastAsia="Amiri" w:cs="Amiri" w:ascii="Amiri" w:hAnsi="Amiri"/>
          <w:color w:val="111111"/>
          <w:sz w:val="28"/>
          <w:szCs w:val="28"/>
          <w:lang w:bidi="ar-SA"/>
        </w:rPr>
        <w:t>367</w:t>
      </w:r>
    </w:p>
    <w:p>
      <w:pPr>
        <w:pStyle w:val="BookText"/>
        <w:rPr/>
      </w:pP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بكّار بن قتيبة بن عبد اللّه بن أبي برذعة بن عبيد اللّه ابن بشير بن عبيد اللّه بن أبي بكرة أبو بكرة الثقفي </w:t>
      </w:r>
      <w:r>
        <w:rPr>
          <w:rFonts w:eastAsia="Amiri" w:cs="Amiri" w:ascii="Amiri" w:hAnsi="Amiri"/>
          <w:color w:val="111111"/>
          <w:sz w:val="28"/>
          <w:szCs w:val="28"/>
          <w:lang w:bidi="ar-SA"/>
        </w:rPr>
        <w:t>368</w:t>
      </w:r>
    </w:p>
    <w:p>
      <w:pPr>
        <w:pStyle w:val="BookText"/>
        <w:rPr/>
      </w:pP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بكّار بن محمد بن بكر </w:t>
      </w:r>
      <w:r>
        <w:rPr>
          <w:rFonts w:eastAsia="Amiri" w:cs="Amiri" w:ascii="Amiri" w:hAnsi="Amiri"/>
          <w:color w:val="111111"/>
          <w:sz w:val="28"/>
          <w:szCs w:val="28"/>
          <w:lang w:bidi="ar-SA"/>
        </w:rPr>
        <w:t>374</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بكّار بن محمد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بكجور أبو الفوارس التركي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ذكر من اسمه بكر</w:t>
      </w:r>
    </w:p>
    <w:p>
      <w:pPr>
        <w:pStyle w:val="BookText"/>
        <w:rPr/>
      </w:pPr>
      <w:r>
        <w:rPr>
          <w:rFonts w:eastAsia="Amiri" w:cs="Amiri" w:ascii="Amiri" w:hAnsi="Amiri"/>
          <w:color w:val="111111"/>
          <w:sz w:val="28"/>
          <w:szCs w:val="28"/>
          <w:lang w:bidi="ar-SA"/>
        </w:rPr>
        <w:t>947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بكر بن أحمد بن حفص بن عمر بن عثمان بن سلمان أبو محمد التّنّيسي المعروف بالشّعراني </w:t>
      </w:r>
      <w:r>
        <w:rPr>
          <w:rFonts w:eastAsia="Amiri" w:cs="Amiri" w:ascii="Amiri" w:hAnsi="Amiri"/>
          <w:color w:val="111111"/>
          <w:sz w:val="28"/>
          <w:szCs w:val="28"/>
          <w:lang w:bidi="ar-SA"/>
        </w:rPr>
        <w:t>377</w:t>
      </w:r>
    </w:p>
    <w:p>
      <w:pPr>
        <w:pStyle w:val="BookText"/>
        <w:rPr/>
      </w:pPr>
      <w:r>
        <w:rPr>
          <w:rFonts w:eastAsia="Amiri" w:cs="Amiri" w:ascii="Amiri" w:hAnsi="Amiri"/>
          <w:color w:val="111111"/>
          <w:sz w:val="28"/>
          <w:szCs w:val="28"/>
          <w:lang w:bidi="ar-SA"/>
        </w:rPr>
        <w:t>948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بكر بن أبي بكر بن يزيد بن معاوية بن أبي سفيان الأموي </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lang w:bidi="ar-SA"/>
        </w:rPr>
        <w:t>949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بكر بن سهل بن إسماعيل بن نافع أبو محمد الدّمياطي، مولى بني هاشم </w:t>
      </w:r>
      <w:r>
        <w:rPr>
          <w:rFonts w:eastAsia="Amiri" w:cs="Amiri" w:ascii="Amiri" w:hAnsi="Amiri"/>
          <w:color w:val="111111"/>
          <w:sz w:val="28"/>
          <w:szCs w:val="28"/>
          <w:lang w:bidi="ar-SA"/>
        </w:rPr>
        <w:t>379</w:t>
      </w:r>
    </w:p>
    <w:p>
      <w:pPr>
        <w:pStyle w:val="BookText"/>
        <w:rPr/>
      </w:pP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بكر بن سهل بن محمد الرّقّي الورّاق </w:t>
      </w:r>
      <w:r>
        <w:rPr>
          <w:rFonts w:eastAsia="Amiri" w:cs="Amiri" w:ascii="Amiri" w:hAnsi="Amiri"/>
          <w:color w:val="111111"/>
          <w:sz w:val="28"/>
          <w:szCs w:val="28"/>
          <w:lang w:bidi="ar-SA"/>
        </w:rPr>
        <w:t>381</w:t>
      </w:r>
    </w:p>
    <w:p>
      <w:pPr>
        <w:pStyle w:val="BookText"/>
        <w:rPr/>
      </w:pP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بكر بن شعيب بن بكر بن محمد بن أيوب بن عبد الرّحمن أبو الوليد القرشي </w:t>
      </w:r>
      <w:r>
        <w:rPr>
          <w:rFonts w:eastAsia="Amiri" w:cs="Amiri" w:ascii="Amiri" w:hAnsi="Amiri"/>
          <w:color w:val="111111"/>
          <w:sz w:val="28"/>
          <w:szCs w:val="28"/>
          <w:lang w:bidi="ar-SA"/>
        </w:rPr>
        <w:t>381</w:t>
      </w:r>
    </w:p>
    <w:p>
      <w:pPr>
        <w:pStyle w:val="BookText"/>
        <w:rPr/>
      </w:pP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بكر بن عبد العزيز بن إسماعيل بن عبيد اللّه بن أبي المهاجر أبو عبد الحميد القرشي المخزومي مولاهم </w:t>
      </w:r>
      <w:r>
        <w:rPr>
          <w:rFonts w:eastAsia="Amiri" w:cs="Amiri" w:ascii="Amiri" w:hAnsi="Amiri"/>
          <w:color w:val="111111"/>
          <w:sz w:val="28"/>
          <w:szCs w:val="28"/>
          <w:lang w:bidi="ar-SA"/>
        </w:rPr>
        <w:t>382</w:t>
      </w:r>
    </w:p>
    <w:p>
      <w:pPr>
        <w:pStyle w:val="BookText"/>
        <w:rPr/>
      </w:pP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بكر بن عمرو المعافريّ‌ المصري </w:t>
      </w:r>
      <w:r>
        <w:rPr>
          <w:rFonts w:eastAsia="Amiri" w:cs="Amiri" w:ascii="Amiri" w:hAnsi="Amiri"/>
          <w:color w:val="111111"/>
          <w:sz w:val="28"/>
          <w:szCs w:val="28"/>
          <w:lang w:bidi="ar-SA"/>
        </w:rPr>
        <w:t>383</w:t>
      </w:r>
    </w:p>
    <w:p>
      <w:pPr>
        <w:pStyle w:val="BookText"/>
        <w:rPr/>
      </w:pP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بكر بن قيراط‍‌ </w:t>
      </w:r>
      <w:r>
        <w:rPr>
          <w:rFonts w:eastAsia="Amiri" w:cs="Amiri" w:ascii="Amiri" w:hAnsi="Amiri"/>
          <w:color w:val="111111"/>
          <w:sz w:val="28"/>
          <w:szCs w:val="28"/>
          <w:lang w:bidi="ar-SA"/>
        </w:rPr>
        <w:t>385</w:t>
      </w:r>
    </w:p>
    <w:p>
      <w:pPr>
        <w:pStyle w:val="BookText"/>
        <w:rPr/>
      </w:pPr>
      <w:r>
        <w:rPr>
          <w:rFonts w:eastAsia="Amiri" w:cs="Amiri" w:ascii="Amiri" w:hAnsi="Amiri"/>
          <w:color w:val="111111"/>
          <w:sz w:val="28"/>
          <w:szCs w:val="28"/>
          <w:lang w:bidi="ar-SA"/>
        </w:rPr>
        <w:t>955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بكر بن محمد بن بكر بن خريم أبو القاسم المزي الطرائفي المعدل </w:t>
      </w:r>
      <w:r>
        <w:rPr>
          <w:rFonts w:eastAsia="Amiri" w:cs="Amiri" w:ascii="Amiri" w:hAnsi="Amiri"/>
          <w:color w:val="111111"/>
          <w:sz w:val="28"/>
          <w:szCs w:val="28"/>
          <w:lang w:bidi="ar-SA"/>
        </w:rPr>
        <w:t>385</w:t>
      </w:r>
    </w:p>
    <w:p>
      <w:pPr>
        <w:pStyle w:val="BookText"/>
        <w:rPr/>
      </w:pPr>
      <w:r>
        <w:rPr>
          <w:rFonts w:eastAsia="Amiri" w:cs="Amiri" w:ascii="Amiri" w:hAnsi="Amiri"/>
          <w:color w:val="111111"/>
          <w:sz w:val="28"/>
          <w:szCs w:val="28"/>
          <w:lang w:bidi="ar-SA"/>
        </w:rPr>
        <w:t>956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بكر بن محمد بن علي بن حيد بن عبد الجبّار بن النضر ابن مسافر بن قصي أبو منصور التاجر النيسابوري </w:t>
      </w:r>
      <w:r>
        <w:rPr>
          <w:rFonts w:eastAsia="Amiri" w:cs="Amiri" w:ascii="Amiri" w:hAnsi="Amiri"/>
          <w:color w:val="111111"/>
          <w:sz w:val="28"/>
          <w:szCs w:val="28"/>
          <w:lang w:bidi="ar-SA"/>
        </w:rPr>
        <w:t>386</w:t>
      </w:r>
    </w:p>
    <w:p>
      <w:pPr>
        <w:pStyle w:val="BookText"/>
        <w:rPr/>
      </w:pPr>
      <w:r>
        <w:rPr>
          <w:rFonts w:eastAsia="Amiri" w:cs="Amiri" w:ascii="Amiri" w:hAnsi="Amiri"/>
          <w:color w:val="111111"/>
          <w:sz w:val="28"/>
          <w:szCs w:val="28"/>
          <w:lang w:bidi="ar-SA"/>
        </w:rPr>
        <w:t>957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بكر بن مصعب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ذكر من اسمه بكير</w:t>
      </w:r>
    </w:p>
    <w:p>
      <w:pPr>
        <w:pStyle w:val="BookText"/>
        <w:rPr/>
      </w:pPr>
      <w:r>
        <w:rPr>
          <w:rFonts w:eastAsia="Amiri" w:cs="Amiri" w:ascii="Amiri" w:hAnsi="Amiri"/>
          <w:color w:val="111111"/>
          <w:sz w:val="28"/>
          <w:szCs w:val="28"/>
          <w:lang w:bidi="ar-SA"/>
        </w:rPr>
        <w:t>958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بكير بن سهل </w:t>
      </w:r>
      <w:r>
        <w:rPr>
          <w:rFonts w:eastAsia="Amiri" w:cs="Amiri" w:ascii="Amiri" w:hAnsi="Amiri"/>
          <w:color w:val="111111"/>
          <w:sz w:val="28"/>
          <w:szCs w:val="28"/>
          <w:lang w:bidi="ar-SA"/>
        </w:rPr>
        <w:t>388</w:t>
      </w:r>
    </w:p>
    <w:p>
      <w:pPr>
        <w:pStyle w:val="BookText"/>
        <w:rPr/>
      </w:pPr>
      <w:r>
        <w:rPr>
          <w:rFonts w:eastAsia="Amiri" w:cs="Amiri" w:ascii="Amiri" w:hAnsi="Amiri"/>
          <w:color w:val="111111"/>
          <w:sz w:val="28"/>
          <w:szCs w:val="28"/>
          <w:lang w:bidi="ar-SA"/>
        </w:rPr>
        <w:t>959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بكير بن الشماخ اللخمي </w:t>
      </w:r>
      <w:r>
        <w:rPr>
          <w:rFonts w:eastAsia="Amiri" w:cs="Amiri" w:ascii="Amiri" w:hAnsi="Amiri"/>
          <w:color w:val="111111"/>
          <w:sz w:val="28"/>
          <w:szCs w:val="28"/>
          <w:lang w:bidi="ar-SA"/>
        </w:rPr>
        <w:t>388</w:t>
      </w:r>
    </w:p>
    <w:p>
      <w:pPr>
        <w:pStyle w:val="BookText"/>
        <w:rPr/>
      </w:pPr>
      <w:r>
        <w:rPr>
          <w:rFonts w:eastAsia="Amiri" w:cs="Amiri" w:ascii="Amiri" w:hAnsi="Amiri"/>
          <w:color w:val="111111"/>
          <w:sz w:val="28"/>
          <w:szCs w:val="28"/>
          <w:lang w:bidi="ar-SA"/>
        </w:rPr>
        <w:t>960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بكير بن ماهان أبو هاشم الحارثي </w:t>
      </w:r>
      <w:r>
        <w:rPr>
          <w:rFonts w:eastAsia="Amiri" w:cs="Amiri" w:ascii="Amiri" w:hAnsi="Amiri"/>
          <w:color w:val="111111"/>
          <w:sz w:val="28"/>
          <w:szCs w:val="28"/>
          <w:lang w:bidi="ar-SA"/>
        </w:rPr>
        <w:t>388</w:t>
      </w:r>
    </w:p>
    <w:p>
      <w:pPr>
        <w:pStyle w:val="BookText"/>
        <w:rPr/>
      </w:pP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بكير بن معروف أبو معاذ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الأسدي الدّامغاني </w:t>
      </w:r>
      <w:r>
        <w:rPr>
          <w:rFonts w:eastAsia="Amiri" w:cs="Amiri" w:ascii="Amiri" w:hAnsi="Amiri"/>
          <w:color w:val="111111"/>
          <w:sz w:val="28"/>
          <w:szCs w:val="28"/>
          <w:lang w:bidi="ar-SA"/>
        </w:rPr>
        <w:t>390</w:t>
      </w:r>
    </w:p>
    <w:p>
      <w:pPr>
        <w:pStyle w:val="BookText"/>
        <w:rPr/>
      </w:pP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بكير بن محمد بن بكير أبو القاسم المنذري الطرسوسي </w:t>
      </w:r>
      <w:r>
        <w:rPr>
          <w:rFonts w:eastAsia="Amiri" w:cs="Amiri" w:ascii="Amiri" w:hAnsi="Amiri"/>
          <w:color w:val="111111"/>
          <w:sz w:val="28"/>
          <w:szCs w:val="28"/>
          <w:lang w:bidi="ar-SA"/>
        </w:rPr>
        <w:t>394</w:t>
      </w:r>
    </w:p>
    <w:p>
      <w:pPr>
        <w:pStyle w:val="BookText"/>
        <w:rPr/>
      </w:pP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بكير بن الحجاج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ذكر من اسمه بلج</w:t>
      </w:r>
    </w:p>
    <w:p>
      <w:pPr>
        <w:pStyle w:val="BookText"/>
        <w:rPr/>
      </w:pP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بلج بن بشر بن عياض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ذكر من اسمه بلعم</w:t>
      </w:r>
    </w:p>
    <w:p>
      <w:pPr>
        <w:pStyle w:val="BookText"/>
        <w:rPr/>
      </w:pP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بلعم و يقال بلعام بن باعوراء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ذكر من اسمه بنان</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بنان بن حازم أبو عبد السلام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ذكر من اسمه بندار</w:t>
      </w:r>
    </w:p>
    <w:p>
      <w:pPr>
        <w:pStyle w:val="BookText"/>
        <w:rPr/>
      </w:pPr>
      <w:r>
        <w:rPr>
          <w:rFonts w:eastAsia="Amiri" w:cs="Amiri" w:ascii="Amiri" w:hAnsi="Amiri"/>
          <w:color w:val="111111"/>
          <w:sz w:val="28"/>
          <w:szCs w:val="28"/>
          <w:lang w:bidi="ar-SA"/>
        </w:rPr>
        <w:t>967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بندار بن عبد اللّه الهمداني الصوفي </w:t>
      </w:r>
      <w:r>
        <w:rPr>
          <w:rFonts w:eastAsia="Amiri" w:cs="Amiri" w:ascii="Amiri" w:hAnsi="Amiri"/>
          <w:color w:val="111111"/>
          <w:sz w:val="28"/>
          <w:szCs w:val="28"/>
          <w:lang w:bidi="ar-SA"/>
        </w:rPr>
        <w:t>406</w:t>
      </w:r>
    </w:p>
    <w:p>
      <w:pPr>
        <w:pStyle w:val="BookText"/>
        <w:rPr/>
      </w:pPr>
      <w:r>
        <w:rPr>
          <w:rFonts w:eastAsia="Amiri" w:cs="Amiri" w:ascii="Amiri" w:hAnsi="Amiri"/>
          <w:color w:val="111111"/>
          <w:sz w:val="28"/>
          <w:szCs w:val="28"/>
          <w:lang w:bidi="ar-SA"/>
        </w:rPr>
        <w:t>968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بندار بن عمر بن محمد بن أحمد أبو سعيد التميمي الروياني </w:t>
      </w:r>
      <w:r>
        <w:rPr>
          <w:rFonts w:eastAsia="Amiri" w:cs="Amiri" w:ascii="Amiri" w:hAnsi="Amiri"/>
          <w:color w:val="111111"/>
          <w:sz w:val="28"/>
          <w:szCs w:val="28"/>
          <w:lang w:bidi="ar-SA"/>
        </w:rPr>
        <w:t>407</w:t>
      </w:r>
    </w:p>
    <w:p>
      <w:pPr>
        <w:pStyle w:val="BookText"/>
        <w:rPr/>
      </w:pPr>
      <w:r>
        <w:rPr>
          <w:rFonts w:eastAsia="Amiri" w:cs="Amiri" w:ascii="Amiri" w:hAnsi="Amiri"/>
          <w:color w:val="111111"/>
          <w:sz w:val="28"/>
          <w:szCs w:val="28"/>
          <w:lang w:bidi="ar-SA"/>
        </w:rPr>
        <w:t>969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بندار بن محمد أبو القاسم الفارسي الصوفي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ذكر من اسمه بندقة</w:t>
      </w:r>
    </w:p>
    <w:p>
      <w:pPr>
        <w:pStyle w:val="BookText"/>
        <w:rPr/>
      </w:pP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بندقة بن كمشيجور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ذكر من اسمه بوري</w:t>
      </w:r>
    </w:p>
    <w:p>
      <w:pPr>
        <w:pStyle w:val="BookText"/>
        <w:rPr/>
      </w:pP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بوري بن طغتكين أبو سعيد المعروف بتاج الملوك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ذكر من اسمه بلال</w:t>
      </w:r>
    </w:p>
    <w:p>
      <w:pPr>
        <w:pStyle w:val="BookText"/>
        <w:rPr/>
      </w:pP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بلال بن جرير بن عطية بن الخطفي و اسمه حذيفة بن بدر بن سلمة بن عوف ابن كليب بن يربوع بن حنظلة التميمي اليربوعي الكلبي </w:t>
      </w:r>
      <w:r>
        <w:rPr>
          <w:rFonts w:eastAsia="Amiri" w:cs="Amiri" w:ascii="Amiri" w:hAnsi="Amiri"/>
          <w:color w:val="111111"/>
          <w:sz w:val="28"/>
          <w:szCs w:val="28"/>
          <w:lang w:bidi="ar-SA"/>
        </w:rPr>
        <w:t>410</w:t>
      </w:r>
    </w:p>
    <w:p>
      <w:pPr>
        <w:pStyle w:val="BookText"/>
        <w:rPr/>
      </w:pP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بلال بن الحارث بن عكم بن سعد بن قرة بن مازن بن خلاوة بن ثعلبة بن ثور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بلال بن الحارث بن عاصم بن سعيد أبو عبد الرّحمن المزني </w:t>
      </w:r>
      <w:r>
        <w:rPr>
          <w:rFonts w:eastAsia="Amiri" w:cs="Amiri" w:ascii="Amiri" w:hAnsi="Amiri"/>
          <w:color w:val="111111"/>
          <w:sz w:val="28"/>
          <w:szCs w:val="28"/>
          <w:lang w:bidi="ar-SA"/>
        </w:rPr>
        <w:t>412</w:t>
      </w:r>
    </w:p>
    <w:p>
      <w:pPr>
        <w:pStyle w:val="BookText"/>
        <w:rPr/>
      </w:pP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بلال بن رباح أبو عبد الكريم،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الحبشي </w:t>
      </w:r>
      <w:r>
        <w:rPr>
          <w:rFonts w:eastAsia="Amiri" w:cs="Amiri" w:ascii="Amiri" w:hAnsi="Amiri"/>
          <w:color w:val="111111"/>
          <w:sz w:val="28"/>
          <w:szCs w:val="28"/>
          <w:lang w:bidi="ar-SA"/>
        </w:rPr>
        <w:t>429</w:t>
      </w:r>
    </w:p>
    <w:p>
      <w:pPr>
        <w:pStyle w:val="BookText"/>
        <w:rPr/>
      </w:pP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بلال بن سعد بن تميم أبو عمرو السكوني،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زرعة </w:t>
      </w:r>
      <w:r>
        <w:rPr>
          <w:rFonts w:eastAsia="Amiri" w:cs="Amiri" w:ascii="Amiri" w:hAnsi="Amiri"/>
          <w:color w:val="111111"/>
          <w:sz w:val="28"/>
          <w:szCs w:val="28"/>
          <w:lang w:bidi="ar-SA"/>
        </w:rPr>
        <w:t>480</w:t>
      </w:r>
    </w:p>
    <w:p>
      <w:pPr>
        <w:pStyle w:val="BookText"/>
        <w:rPr/>
      </w:pP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بلال بن سليمان </w:t>
      </w:r>
      <w:r>
        <w:rPr>
          <w:rFonts w:eastAsia="Amiri" w:cs="Amiri" w:ascii="Amiri" w:hAnsi="Amiri"/>
          <w:color w:val="111111"/>
          <w:sz w:val="28"/>
          <w:szCs w:val="28"/>
          <w:lang w:bidi="ar-SA"/>
        </w:rPr>
        <w:t>506</w:t>
      </w:r>
    </w:p>
    <w:p>
      <w:pPr>
        <w:pStyle w:val="BookText"/>
        <w:rPr/>
      </w:pP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بلال بن أبي بردة عامر بن عبد اللّه أبي موسى بن قيس،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الأشعري البصري </w:t>
      </w:r>
      <w:r>
        <w:rPr>
          <w:rFonts w:eastAsia="Amiri" w:cs="Amiri" w:ascii="Amiri" w:hAnsi="Amiri"/>
          <w:color w:val="111111"/>
          <w:sz w:val="28"/>
          <w:szCs w:val="28"/>
          <w:lang w:bidi="ar-SA"/>
        </w:rPr>
        <w:t>507</w:t>
      </w:r>
    </w:p>
    <w:p>
      <w:pPr>
        <w:pStyle w:val="BookText"/>
        <w:rPr/>
      </w:pP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بلال بن عبد اللّه بن بلال أبو الفضيل القرشي </w:t>
      </w:r>
      <w:r>
        <w:rPr>
          <w:rFonts w:eastAsia="Amiri" w:cs="Amiri" w:ascii="Amiri" w:hAnsi="Amiri"/>
          <w:color w:val="111111"/>
          <w:sz w:val="28"/>
          <w:szCs w:val="28"/>
          <w:lang w:bidi="ar-SA"/>
        </w:rPr>
        <w:t>520</w:t>
      </w:r>
    </w:p>
    <w:p>
      <w:pPr>
        <w:pStyle w:val="BookText"/>
        <w:rPr/>
      </w:pP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بلال بن أبي هريرة الدوسي صاحب رسول اللّه صلى اللّه عليه و سلم </w:t>
      </w:r>
      <w:r>
        <w:rPr>
          <w:rFonts w:eastAsia="Amiri" w:cs="Amiri" w:ascii="Amiri" w:hAnsi="Amiri"/>
          <w:color w:val="111111"/>
          <w:sz w:val="28"/>
          <w:szCs w:val="28"/>
          <w:lang w:bidi="ar-SA"/>
        </w:rPr>
        <w:t>521</w:t>
      </w:r>
    </w:p>
    <w:p>
      <w:pPr>
        <w:pStyle w:val="BookText"/>
        <w:rPr/>
      </w:pPr>
      <w:r>
        <w:rPr>
          <w:rFonts w:eastAsia="Amiri" w:cs="Amiri" w:ascii="Amiri" w:hAnsi="Amiri"/>
          <w:color w:val="111111"/>
          <w:sz w:val="28"/>
          <w:szCs w:val="28"/>
          <w:lang w:bidi="ar-SA"/>
        </w:rPr>
        <w:t>980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بلال بن عويمر أبي الدرداء أبو محمد الأنصاري القاضي </w:t>
      </w:r>
      <w:r>
        <w:rPr>
          <w:rFonts w:eastAsia="Amiri" w:cs="Amiri" w:ascii="Amiri" w:hAnsi="Amiri"/>
          <w:color w:val="111111"/>
          <w:sz w:val="28"/>
          <w:szCs w:val="28"/>
          <w:lang w:bidi="ar-SA"/>
        </w:rPr>
        <w:t>523</w:t>
      </w:r>
    </w:p>
    <w:p>
      <w:pPr>
        <w:pStyle w:val="BookText"/>
        <w:rPr/>
      </w:pP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بلال أبو حمامة النوبي الأسود الفارض المقرئ </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ذكر من اسمه بيهس</w:t>
      </w:r>
    </w:p>
    <w:p>
      <w:pPr>
        <w:pStyle w:val="BookText"/>
        <w:rPr/>
      </w:pP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بيهس بن زميل بن عمرو بن هبيرة ابن زفر بن عامر الكلابي </w:t>
      </w:r>
      <w:r>
        <w:rPr>
          <w:rFonts w:eastAsia="Amiri" w:cs="Amiri" w:ascii="Amiri" w:hAnsi="Amiri"/>
          <w:color w:val="111111"/>
          <w:sz w:val="28"/>
          <w:szCs w:val="28"/>
          <w:lang w:bidi="ar-SA"/>
        </w:rPr>
        <w:t>527</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بيهس بن صهيب بن عامر بن عبد اللّه بن نائل بن مالك بن عبيد بن علقمة ابن سعد بن كثير بن غالب بن عدي بن شمس،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شميس،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بيهس ابن طرود بن قدامة بن جرم بن الرّيّان بن حلوان بن عمران ابن الحاف بن قضاعة أبو المقدام الجرمي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الفتان يروى بضم الفاء و فتحها، فالضم جمع فاتن، و هو الذي يفتن الناس و يضلهم عن الحق، و بالفتح هو الشيطان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رزق</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الخبران ما بين معكوفتين سقطا من الأصل و استدركا عن 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الحاء و الراء المخففة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حراز، بطن من ذي الكلاع</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لم أجده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الهوزني هذه النسبة إلى بني هوزن بطن من ذي الكلاع من حمير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الأحوص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الغلابي</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سقطت من الأصل و زيادتها لازمة، و انظر تاريخ أبي زرعة الدمشقي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ما بين معكوفتين سقط‍‌ من م و المثبت عن تاريخ أبي زرعة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155/5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465/9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بالحاشية فيهما ثبتا بأسماء مصادر أخرى ترجمت له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و الضبط‍‌ عن الأنساب، ذكره السمعاني و ترجم له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قضاة وكيع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عند وكيع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العفاف</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قضاة وكيع و ما سيأتي قريبا</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قضاة وكيع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تحريف، و انظر ترجمته في سير الأعلام </w:t>
      </w:r>
      <w:r>
        <w:rPr>
          <w:rFonts w:eastAsia="IRNazanin" w:cs="IRNazanin"/>
          <w:b w:val="false"/>
          <w:bCs w:val="false"/>
          <w:i w:val="false"/>
          <w:iCs w:val="false"/>
          <w:color w:val="333333"/>
          <w:sz w:val="20"/>
          <w:szCs w:val="20"/>
        </w:rPr>
        <w:t>161/11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يبدو أن سقطا في الكلام وقع، و تتمة العبارة في قضاة وكيع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الدين‌؟ فقال رسول اللّه 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الدين 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عند وكيع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العفاف</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يؤذن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قضاة وكيع</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المثبت عن م، و انظر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ترجمته في سير الأعلام </w:t>
      </w:r>
      <w:r>
        <w:rPr>
          <w:rFonts w:eastAsia="IRNazanin" w:cs="IRNazanin"/>
          <w:b w:val="false"/>
          <w:bCs w:val="false"/>
          <w:i w:val="false"/>
          <w:iCs w:val="false"/>
          <w:color w:val="333333"/>
          <w:sz w:val="20"/>
          <w:szCs w:val="20"/>
        </w:rPr>
        <w:t>103/18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قاضي</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الجليس الصالح الكافي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أحسبك</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ابن الطيوري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عبد الجبار بن أحمد بن القاسم، انظر فهارس شيوخ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w:t>
      </w:r>
      <w:r>
        <w:rPr>
          <w:rFonts w:eastAsia="IRNazanin" w:cs="IRNazanin"/>
          <w:b w:val="false"/>
          <w:bCs w:val="false"/>
          <w:i w:val="false"/>
          <w:iCs w:val="false"/>
          <w:color w:val="333333"/>
          <w:sz w:val="20"/>
          <w:szCs w:val="20"/>
        </w:rPr>
        <w:t>426/7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التبصير </w:t>
      </w:r>
      <w:r>
        <w:rPr>
          <w:rFonts w:eastAsia="IRNazanin" w:cs="IRNazanin"/>
          <w:b w:val="false"/>
          <w:bCs w:val="false"/>
          <w:i w:val="false"/>
          <w:iCs w:val="false"/>
          <w:color w:val="333333"/>
          <w:sz w:val="20"/>
          <w:szCs w:val="20"/>
        </w:rPr>
        <w:t>462/1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سبب هربه من عدي في أخبار القضاة لوكيع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ليس في الطبقات المطبوع، من رواية ابن أبي الدنيا</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234/7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443/1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الموضعين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أويس، و المثبت عن البخاري</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الموضعين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أويس، و المثبت عن البخاري</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297/7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طريثيث، انظر معجم البلدان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502/15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سلمان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القضاة لوكيع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أبي 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أخبار القضاة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محمد بن إياس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يوافق عبارة أخبار القضاة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تهذيب التهذيب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العبارة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تهذيب التهذيب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الرواية في أخبار القضاة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الثقات للعجلي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234/7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تعنّت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القضاة لوكيع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في تهذيب لتهذيب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سوذرجان قرية من قرى أصبهان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السمعاني و ترجم له و كناه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سعد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يختصر</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كتبت فوق السطر و فوقها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القضاة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عمرو بن أبي سعد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أخبار القضاة لوكيع </w:t>
      </w:r>
      <w:r>
        <w:rPr>
          <w:rFonts w:eastAsia="IRNazanin" w:cs="IRNazanin"/>
          <w:b w:val="false"/>
          <w:bCs w:val="false"/>
          <w:i w:val="false"/>
          <w:iCs w:val="false"/>
          <w:color w:val="333333"/>
          <w:sz w:val="20"/>
          <w:szCs w:val="20"/>
        </w:rPr>
        <w:t>350/1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الزيادات في الخبر للإيضاح نقلا عن مختصر ابن منظور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أخبار القضاة لوكيع </w:t>
      </w:r>
      <w:r>
        <w:rPr>
          <w:rFonts w:eastAsia="IRNazanin" w:cs="IRNazanin"/>
          <w:b w:val="false"/>
          <w:bCs w:val="false"/>
          <w:i w:val="false"/>
          <w:iCs w:val="false"/>
          <w:color w:val="333333"/>
          <w:sz w:val="20"/>
          <w:szCs w:val="20"/>
        </w:rPr>
        <w:t>350/1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الرواية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أخبار القضاة لوكيع </w:t>
      </w:r>
      <w:r>
        <w:rPr>
          <w:rFonts w:eastAsia="IRNazanin" w:cs="IRNazanin"/>
          <w:b w:val="false"/>
          <w:bCs w:val="false"/>
          <w:i w:val="false"/>
          <w:iCs w:val="false"/>
          <w:color w:val="333333"/>
          <w:sz w:val="20"/>
          <w:szCs w:val="20"/>
        </w:rPr>
        <w:t>348/1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القضاة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وكيع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كثيرا مما يكرهون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بن الطيور، و المثبت قياسا إلى سند مماثل</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بدون نقط‍‌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الشوكي و المثبت عن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سيأتي</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زيادتها ضرورية انظر ترجمة الخالع في الأنساب و مكانها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مهملة بالأصل، و المثبت عن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الخالع</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أخبار القضاة لوكيع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باختلاف الرواية في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القضاة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غليظ‍‌ البنان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مختصر ابن منظور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عدي</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القضاة باختلاف الرواية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أخبار القضاة لوكيع </w:t>
      </w:r>
      <w:r>
        <w:rPr>
          <w:rFonts w:eastAsia="IRNazanin" w:cs="IRNazanin"/>
          <w:b w:val="false"/>
          <w:bCs w:val="false"/>
          <w:i w:val="false"/>
          <w:iCs w:val="false"/>
          <w:color w:val="333333"/>
          <w:sz w:val="20"/>
          <w:szCs w:val="20"/>
        </w:rPr>
        <w:t>353/1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الزيادة التالية عنه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أخبار القضاة لوكيع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المختصر، و وكيع و بهامشه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الظاهر السكر بفتح السين و الكاف</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الكشوث نبات مجتث مقطوع الأصل، أصفر، يتعلق بأطراف الشوك و غيره، و يجعل منذ النبيذ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وكيع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كشوت بالتاء، و بهامشه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و هو النبيذ، و صوت غليان القدر</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على هامش الأصل؛ لعله قال حلال</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أخبار القضاة وكيع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بن إسحاق القاضي</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وكيع و م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حبان</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بالأصل غير واضح و الصواب عن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إياس بن معاوية فالمستنير ابن أخ إياس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أخبار القضاة</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أنسا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اسبا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تهذيب التهذيب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تهذيب التهذيب</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سيبخة و المثبت عن م، و الضبط‍‌ عن التبصير</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ضرورية عن أخبار القضاة لوكيع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في أخبار وكيع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رجلا إلى البصرة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وكيع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ينبغي أن تتركه و توليني</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أخبار القضاة لوكيع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القصة أوردها وكيع في أخبار القضاة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أخبار القضاة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بكير المرّي بدل بكر بن عبد اللّه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أخبار القضاة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عمر القيسي</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أخبار القضاة لوكيع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و اختصار</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أخبار القضاة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الزيادة عن أخبار القضاة</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أخبار القضاة لوكيع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شوذب أو غيره باختلاف الرواية</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أقضى</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ترجمته في تاريخ بغداد </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أخبار القضاة لوكيع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و المثبت عن م، و انظر أخبار القضاة لوكيع</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يوسف</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القضاة لوكيع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وكيع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اجتمع عندي</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كثيرا</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وكيع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فادع</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بالجيم</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القضاة لوكيع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أخبار القضاة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القضاة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عن م</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م و الصواب ما أثبت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أخبار القضاة </w:t>
      </w:r>
      <w:r>
        <w:rPr>
          <w:rFonts w:eastAsia="IRNazanin" w:cs="IRNazanin"/>
          <w:b w:val="false"/>
          <w:bCs w:val="false"/>
          <w:i w:val="false"/>
          <w:iCs w:val="false"/>
          <w:color w:val="333333"/>
          <w:sz w:val="20"/>
          <w:szCs w:val="20"/>
        </w:rPr>
        <w:t>362/1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الرواية</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تكلى و لعل الصواب ما أثبت، حسب مقتضى سياق الخبر</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غير واضح بالأصل، و المثبت عن أخبار القضاة لوكيع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في الموضعين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انظر أخبار القضاة</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المثبت عن م و انظر أخبار القضاة</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أنه نظر في وجهه</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بالأجر</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أخبار القضاة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المثبت عن أخبار القضاة</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أخبار القضاة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أخبار القضاة</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القضاة </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أخبار القضاة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أخبار القضاة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و حلية الأولياء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المثبت عن م و الضبط‍‌ عن الأنساب، و هذه النسبة إلى دغول اسم رجل</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القضاة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مما سبق من رواية</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غير واضح بالأصل و الصواب ما أثبت، انظر ترجمته في سير الأعلام </w:t>
      </w:r>
      <w:r>
        <w:rPr>
          <w:rFonts w:eastAsia="IRNazanin" w:cs="IRNazanin"/>
          <w:b w:val="false"/>
          <w:bCs w:val="false"/>
          <w:i w:val="false"/>
          <w:iCs w:val="false"/>
          <w:color w:val="333333"/>
          <w:sz w:val="20"/>
          <w:szCs w:val="20"/>
        </w:rPr>
        <w:t>30/16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أخبار القضاة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العبارة في آخره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ترجمته من مختصر ابن منظور</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أسد الغابة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خريم بالتصغير، و وردت في الاستيعاب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بالدال المهملة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الاستيعاب و أسد الغابة و الإصابة، و الوافي بالوفيات </w:t>
      </w:r>
      <w:r>
        <w:rPr>
          <w:rFonts w:eastAsia="IRNazanin" w:cs="IRNazanin"/>
          <w:b w:val="false"/>
          <w:bCs w:val="false"/>
          <w:i w:val="false"/>
          <w:iCs w:val="false"/>
          <w:color w:val="333333"/>
          <w:sz w:val="20"/>
          <w:szCs w:val="20"/>
        </w:rPr>
        <w:t>30/10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بحاشيته ثبتا بأسماء مصادر أخرى ترجمت له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في أسد الغابة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الإشراك باللّه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322/4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مسند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اجتنبوا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فاجتنبوا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أثبتنا</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إشراك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إشراك و الصواب عن م</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غير واضح بالأصل، و الصواب ما أثبت، انظر فهارس شيوخ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المطبوعة المجلد السابع</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قد مرّت قريبا</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بالشرك</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321/4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أسد الغابة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الصماء</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بالأصل غير واضح و الصواب عن م، انظر ترجمته في سير الأعلام </w:t>
      </w:r>
      <w:r>
        <w:rPr>
          <w:rFonts w:eastAsia="IRNazanin" w:cs="IRNazanin"/>
          <w:b w:val="false"/>
          <w:bCs w:val="false"/>
          <w:i w:val="false"/>
          <w:iCs w:val="false"/>
          <w:color w:val="333333"/>
          <w:sz w:val="20"/>
          <w:szCs w:val="20"/>
        </w:rPr>
        <w:t>197/17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معجم الشعراء المطبع</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لفظة غير مقروءة و استدرك اللفظة عن م</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اللفظة غير واضحة بالأصل و الصواب عن م، و انظر الإصابة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الاستيعاب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189/1</w:t>
      </w:r>
      <w:r>
        <w:rPr>
          <w:rFonts w:ascii="IRNazanin" w:hAnsi="IRNazanin" w:eastAsia="IRNazanin"/>
          <w:b w:val="false"/>
          <w:b w:val="false"/>
          <w:bCs w:val="false"/>
          <w:i w:val="false"/>
          <w:i w:val="false"/>
          <w:iCs w:val="false"/>
          <w:color w:val="333333"/>
          <w:sz w:val="20"/>
          <w:sz w:val="20"/>
          <w:szCs w:val="20"/>
          <w:rtl w:val="true"/>
        </w:rPr>
        <w:t xml:space="preserve">، و الوافي بالوفيات </w:t>
      </w:r>
      <w:r>
        <w:rPr>
          <w:rFonts w:eastAsia="IRNazanin" w:cs="IRNazanin"/>
          <w:b w:val="false"/>
          <w:bCs w:val="false"/>
          <w:i w:val="false"/>
          <w:iCs w:val="false"/>
          <w:color w:val="333333"/>
          <w:sz w:val="20"/>
          <w:szCs w:val="20"/>
        </w:rPr>
        <w:t>31/10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خزيم بالزاي، خطأ</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تقدم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الزيادة التالية لازمة</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أعملها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محصن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الصواب انظر ترجمته في سير أعلام النبلاء </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عن م</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أسد الغابة </w:t>
      </w:r>
      <w:r>
        <w:rPr>
          <w:rFonts w:eastAsia="IRNazanin" w:cs="IRNazanin"/>
          <w:b w:val="false"/>
          <w:bCs w:val="false"/>
          <w:i w:val="false"/>
          <w:iCs w:val="false"/>
          <w:color w:val="333333"/>
          <w:sz w:val="20"/>
          <w:szCs w:val="20"/>
        </w:rPr>
        <w:t>157/6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في اسمه وهب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أثبتناه</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الاستيعاب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w:t>
      </w:r>
      <w:r>
        <w:rPr>
          <w:rFonts w:eastAsia="IRNazanin" w:cs="IRNazanin"/>
          <w:b w:val="false"/>
          <w:bCs w:val="false"/>
          <w:i w:val="false"/>
          <w:iCs w:val="false"/>
          <w:color w:val="333333"/>
          <w:sz w:val="20"/>
          <w:szCs w:val="20"/>
        </w:rPr>
        <w:t>31/10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لست مقاتلا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الاستيعاب في رواية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لست بقاتل أحدا</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و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سفه</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و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جرم</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هذه الرواية</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مرج راهط‍‌ موضع في غوطة دمشق، جرت فيه الوقعة المشهورة بين مروان بن الحكم و الضحاك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تفاصيل الوقعة تراها في كتب التواريخ انظر الطبري </w:t>
      </w:r>
      <w:r>
        <w:rPr>
          <w:rFonts w:eastAsia="IRNazanin" w:cs="IRNazanin"/>
          <w:b w:val="false"/>
          <w:bCs w:val="false"/>
          <w:i w:val="false"/>
          <w:iCs w:val="false"/>
          <w:color w:val="333333"/>
          <w:sz w:val="20"/>
          <w:szCs w:val="20"/>
        </w:rPr>
        <w:t>535/5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و م و المثبت و الضبط‍‌ عن التبصير </w:t>
      </w:r>
      <w:r>
        <w:rPr>
          <w:rFonts w:eastAsia="IRNazanin" w:cs="IRNazanin"/>
          <w:b w:val="false"/>
          <w:bCs w:val="false"/>
          <w:i w:val="false"/>
          <w:iCs w:val="false"/>
          <w:color w:val="333333"/>
          <w:sz w:val="20"/>
          <w:szCs w:val="20"/>
        </w:rPr>
        <w:t>427/1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م و الصواب ما أثبت قياسا إلى سند مماثل</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واو، و الزيادة للوزن</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الأبيات في الأغاني </w:t>
      </w:r>
      <w:r>
        <w:rPr>
          <w:rFonts w:eastAsia="IRNazanin" w:cs="IRNazanin"/>
          <w:b w:val="false"/>
          <w:bCs w:val="false"/>
          <w:i w:val="false"/>
          <w:iCs w:val="false"/>
          <w:color w:val="333333"/>
          <w:sz w:val="20"/>
          <w:szCs w:val="20"/>
        </w:rPr>
        <w:t>309/20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المنازعة بين عمرو بن سعيد و عبد العزيز بن مروان</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أقتل بين حجاج بن عمرو</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نقتل ضلة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يبقى بعدنا</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لهما</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البغالي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الأنساب</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238/17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و الأبيات في أخبار مالك بن أسماء بن خارجة</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طبخها حبر</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حجاب</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الأغاني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الطرف الرجل الذي لا يثبت على صحبة أحد</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30/10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الحبشي نسبة الحبش أي الجبل الأسود، و إلى حبش حي من اليمن، و في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حبشي من سودان مكة</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عن تهذيب التهذيب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ترجمته في سير الأعلام </w:t>
      </w:r>
      <w:r>
        <w:rPr>
          <w:rFonts w:eastAsia="IRNazanin" w:cs="IRNazanin"/>
          <w:b w:val="false"/>
          <w:bCs w:val="false"/>
          <w:i w:val="false"/>
          <w:iCs w:val="false"/>
          <w:color w:val="333333"/>
          <w:sz w:val="20"/>
          <w:szCs w:val="20"/>
        </w:rPr>
        <w:t>434/9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غير واضح بالأصل، و الصواب ما أثبت انظر ترجمته في سير الأعلام </w:t>
      </w:r>
      <w:r>
        <w:rPr>
          <w:rFonts w:eastAsia="IRNazanin" w:cs="IRNazanin"/>
          <w:b w:val="false"/>
          <w:bCs w:val="false"/>
          <w:i w:val="false"/>
          <w:iCs w:val="false"/>
          <w:color w:val="333333"/>
          <w:sz w:val="20"/>
          <w:szCs w:val="20"/>
        </w:rPr>
        <w:t>551/18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زنجان بلدة على حد أذربيجان من بلاد الجبل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الضعفاء </w:t>
      </w:r>
      <w:r>
        <w:rPr>
          <w:rFonts w:eastAsia="IRNazanin" w:cs="IRNazanin"/>
          <w:b w:val="false"/>
          <w:bCs w:val="false"/>
          <w:i w:val="false"/>
          <w:iCs w:val="false"/>
          <w:color w:val="333333"/>
          <w:sz w:val="20"/>
          <w:szCs w:val="20"/>
        </w:rPr>
        <w:t>433/1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الصواب ما أثبت</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للإيضاح، و انظر تهذيب التهذيب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به</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غير واضح بالأصل 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الاكمال لابن ماكولا </w:t>
      </w:r>
      <w:r>
        <w:rPr>
          <w:rFonts w:eastAsia="IRNazanin" w:cs="IRNazanin"/>
          <w:b w:val="false"/>
          <w:bCs w:val="false"/>
          <w:i w:val="false"/>
          <w:iCs w:val="false"/>
          <w:color w:val="333333"/>
          <w:sz w:val="20"/>
          <w:szCs w:val="20"/>
        </w:rPr>
        <w:t>250/7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صاحب الشمال روى عن ابن عمر و أبي هريرة حدّث عنه بكير بن الأشج و صالح بن عبيد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250/7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الاكمال</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الضعفاء لابن عدي </w:t>
      </w:r>
      <w:r>
        <w:rPr>
          <w:rFonts w:eastAsia="IRNazanin" w:cs="IRNazanin"/>
          <w:b w:val="false"/>
          <w:bCs w:val="false"/>
          <w:i w:val="false"/>
          <w:iCs w:val="false"/>
          <w:color w:val="333333"/>
          <w:sz w:val="20"/>
          <w:szCs w:val="20"/>
        </w:rPr>
        <w:t>433/1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الفربري ضبطت عن الأنساب هذه النسبة إلى فربر قرية على طرف جيحون</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بوزن جعفر، انظر تهذيب التهذيب </w:t>
      </w:r>
      <w:r>
        <w:rPr>
          <w:rFonts w:eastAsia="IRNazanin" w:cs="IRNazanin"/>
          <w:b w:val="false"/>
          <w:bCs w:val="false"/>
          <w:i w:val="false"/>
          <w:iCs w:val="false"/>
          <w:color w:val="333333"/>
          <w:sz w:val="20"/>
          <w:szCs w:val="20"/>
        </w:rPr>
        <w:t>278/7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تقريب التهذيب</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السيناني</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الصواب ما أثبت قياسا إلى سند مماثل</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433/1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تهذيب التهذيب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عدي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هو عباس بن محمد الدوري</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433/1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الأهواني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م</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التبصير </w:t>
      </w:r>
      <w:r>
        <w:rPr>
          <w:rFonts w:eastAsia="IRNazanin" w:cs="IRNazanin"/>
          <w:b w:val="false"/>
          <w:bCs w:val="false"/>
          <w:i w:val="false"/>
          <w:iCs w:val="false"/>
          <w:color w:val="333333"/>
          <w:sz w:val="20"/>
          <w:szCs w:val="20"/>
        </w:rPr>
        <w:t>562/2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و الضبط‍‌ عن التبصير </w:t>
      </w:r>
      <w:r>
        <w:rPr>
          <w:rFonts w:eastAsia="IRNazanin" w:cs="IRNazanin"/>
          <w:b w:val="false"/>
          <w:bCs w:val="false"/>
          <w:i w:val="false"/>
          <w:iCs w:val="false"/>
          <w:color w:val="333333"/>
          <w:sz w:val="20"/>
          <w:szCs w:val="20"/>
        </w:rPr>
        <w:t>562/2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الضعفاء لابن عدي </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معجم البلدان، و فيه رحاب بالضم من عمل حوران</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معجم البلدان، و فيه رحاب بالضم من عمل حوران</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عن م</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عن م</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التاريخ الكبير </w:t>
      </w:r>
      <w:r>
        <w:rPr>
          <w:rFonts w:eastAsia="IRNazanin" w:cs="IRNazanin"/>
          <w:b w:val="false"/>
          <w:bCs w:val="false"/>
          <w:i w:val="false"/>
          <w:iCs w:val="false"/>
          <w:color w:val="333333"/>
          <w:sz w:val="20"/>
          <w:szCs w:val="20"/>
        </w:rPr>
        <w:t>381/1/1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التبصير و الأنساب</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البيدر</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الكرابيس فارسي معرب جمع كرباس، و هو الثوب الخشن</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تنقطع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الطّلاّء ما طبخ من عصير العنب حتى ذهب ثلثاه</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تقدم في بداية الخبر</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الصواب ما أثبت عن م</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البخاري، و انظر ترجمته في تهذيب التهذيب</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البخاري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زريع</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في نسبه تاريخ الطبري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المعارف لابن قتيبة</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البثنية و يقال البثنة، ذكرها ياقوت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ناحية من نواحي دمشق، و قيل هي قرية بين دمشق و أذرعات، و كان أيوب النبي صلى اللّه عليه و سلم منها</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سهلها و جبلها</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انظر ابن سعد</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مكانها بياض بالأصل، و الزيادة مستدركة عن ابن سعد، و م</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التبصير و هذه النسبة إلى كشور، قرية من قرى صنعاء اليمن</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مطموسة بالأصل و المثبت عن مختصر ابن منظور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سقطت من م</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زيادتها لازمة، و اسمه عائذ اللّه بن عبد اللّه، ترجمته في سير الأعلام </w:t>
      </w:r>
      <w:r>
        <w:rPr>
          <w:rFonts w:eastAsia="IRNazanin" w:cs="IRNazanin"/>
          <w:b w:val="false"/>
          <w:bCs w:val="false"/>
          <w:i w:val="false"/>
          <w:iCs w:val="false"/>
          <w:color w:val="333333"/>
          <w:sz w:val="20"/>
          <w:szCs w:val="20"/>
        </w:rPr>
        <w:t>272/4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أحدا</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أبل و لعل الصواب ما أثبتناه</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380/6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الطبري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كناسة خارج القرية لبني إسرائيل</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أشهر</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اضطرب إعجامها بالأصل، و الصواب بتقديم الراء، انظر ترجمته في سير الأعلام </w:t>
      </w:r>
      <w:r>
        <w:rPr>
          <w:rFonts w:eastAsia="IRNazanin" w:cs="IRNazanin"/>
          <w:b w:val="false"/>
          <w:bCs w:val="false"/>
          <w:i w:val="false"/>
          <w:iCs w:val="false"/>
          <w:color w:val="333333"/>
          <w:sz w:val="20"/>
          <w:szCs w:val="20"/>
        </w:rPr>
        <w:t>258/17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باسم محمد بن أحمد بن محمد بن أحمد، أبو الحسن البغدادي</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عبد اللّه بن سخبرة، أبو معمر الأزدي الكوفي، ترجمته في سير أعلام النبلاء </w:t>
      </w:r>
      <w:r>
        <w:rPr>
          <w:rFonts w:eastAsia="IRNazanin" w:cs="IRNazanin"/>
          <w:b w:val="false"/>
          <w:bCs w:val="false"/>
          <w:i w:val="false"/>
          <w:iCs w:val="false"/>
          <w:color w:val="333333"/>
          <w:sz w:val="20"/>
          <w:szCs w:val="20"/>
        </w:rPr>
        <w:t>133/14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المثبت و الضبط‍‌ عن التبصير </w:t>
      </w:r>
      <w:r>
        <w:rPr>
          <w:rFonts w:eastAsia="IRNazanin" w:cs="IRNazanin"/>
          <w:b w:val="false"/>
          <w:bCs w:val="false"/>
          <w:i w:val="false"/>
          <w:iCs w:val="false"/>
          <w:color w:val="333333"/>
          <w:sz w:val="20"/>
          <w:szCs w:val="20"/>
        </w:rPr>
        <w:t>524/2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خبيق عن يوسف بن أسباط‍‌، زاهد مشهور</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مختصر ابن منظور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وجعته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بهذه الرواية</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الضغث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قبضة من قضبان مختلفة يجمعها أصل واحد مثل الأسل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العثكال ما علق من عهن أو صوف أو زينة فتذبذب في الهواء</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شماريخ العثكال أغصانه، و أصله في العذف</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البداية و النهاية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و اختصار</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مختصر ابن منظور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وادي</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هي زيادة لازمة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ترجمة سعيد بن عامر في سير الأعلام </w:t>
      </w:r>
      <w:r>
        <w:rPr>
          <w:rFonts w:eastAsia="IRNazanin" w:cs="IRNazanin"/>
          <w:b w:val="false"/>
          <w:bCs w:val="false"/>
          <w:i w:val="false"/>
          <w:iCs w:val="false"/>
          <w:color w:val="333333"/>
          <w:sz w:val="20"/>
          <w:szCs w:val="20"/>
        </w:rPr>
        <w:t>385/9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ترجمة معتمر بن سليمان </w:t>
      </w:r>
      <w:r>
        <w:rPr>
          <w:rFonts w:eastAsia="IRNazanin" w:cs="IRNazanin"/>
          <w:b w:val="false"/>
          <w:bCs w:val="false"/>
          <w:i w:val="false"/>
          <w:iCs w:val="false"/>
          <w:color w:val="333333"/>
          <w:sz w:val="20"/>
          <w:szCs w:val="20"/>
        </w:rPr>
        <w:t>477/8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انظر ترجمة ليث بن أبي سليم في سير الأعلام </w:t>
      </w:r>
      <w:r>
        <w:rPr>
          <w:rFonts w:eastAsia="IRNazanin" w:cs="IRNazanin"/>
          <w:b w:val="false"/>
          <w:bCs w:val="false"/>
          <w:i w:val="false"/>
          <w:iCs w:val="false"/>
          <w:color w:val="333333"/>
          <w:sz w:val="20"/>
          <w:szCs w:val="20"/>
        </w:rPr>
        <w:t>179/6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مختصر ابن منظور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الاسم غير واضح بالأصل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بن ذكوان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أثبتناه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عسل بن ذكوان</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شطبت و استدركت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هامشه و بجانبه كلمة صح</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عبدي</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زرقويه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بتقديم الراء، عن م و قد تقدم قريبا</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المثبت عن م</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مساربها</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أحدا</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الطبري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رحمة بنت أفرائيم بن يوسف بن يعقوب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البداية و النهاية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اسمها ليا بنت يعقوب، و قيل رحمة بنت أفرائيم،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منشا بن يوسف بن يعقوب</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م و المثبت عن مختصر ابن منظور</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مختصر ابن منظور</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ثمانية عشر</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على هامشه و بجانبها كلمة صح</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الكدس من القمح خاصة</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كثير في البداية و النهاية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عقب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غريب رفعه جدا، و الأشبه أن يكون موقوفا</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فهارس شيوخ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السابع</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عن م</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ثمانية عشر</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ثمانية عشر</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الملجمي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و الضبط‍‌ عن الأنساب و هذه النسبة إلى الملحم و هي ثياب تنسج بمرو من الابريسم قديما</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تقدم</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نامه، و كان يقرأ المناشير و الكتب الواردة من الحضرة فعرب و جعل نامقا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علي بن أحمد بن محمد بن عبد اللّه بن الليث، أبو الحسن النامقي الفصال ترجمته في الأنساب</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انظر ما يلي</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مسند أحمد </w:t>
      </w:r>
      <w:r>
        <w:rPr>
          <w:rFonts w:eastAsia="IRNazanin" w:cs="IRNazanin"/>
          <w:b w:val="false"/>
          <w:bCs w:val="false"/>
          <w:i w:val="false"/>
          <w:iCs w:val="false"/>
          <w:color w:val="333333"/>
          <w:sz w:val="20"/>
          <w:szCs w:val="20"/>
        </w:rPr>
        <w:t>314/2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اللفظة عن م، انظر ترجمة عبد الصمد في سير أعلام النبلاء </w:t>
      </w:r>
      <w:r>
        <w:rPr>
          <w:rFonts w:eastAsia="IRNazanin" w:cs="IRNazanin"/>
          <w:b w:val="false"/>
          <w:bCs w:val="false"/>
          <w:i w:val="false"/>
          <w:iCs w:val="false"/>
          <w:color w:val="333333"/>
          <w:sz w:val="20"/>
          <w:szCs w:val="20"/>
        </w:rPr>
        <w:t>516/9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غير واضح بالأصل و الصواب ما أثبت و ضبط‍‌، انظر ترجمته في سير أعلام النبلاء </w:t>
      </w:r>
      <w:r>
        <w:rPr>
          <w:rFonts w:eastAsia="IRNazanin" w:cs="IRNazanin"/>
          <w:b w:val="false"/>
          <w:bCs w:val="false"/>
          <w:i w:val="false"/>
          <w:iCs w:val="false"/>
          <w:color w:val="333333"/>
          <w:sz w:val="20"/>
          <w:szCs w:val="20"/>
        </w:rPr>
        <w:t>86/18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 انظر ترجمته في سير أعلام النبلاء </w:t>
      </w:r>
      <w:r>
        <w:rPr>
          <w:rFonts w:eastAsia="IRNazanin" w:cs="IRNazanin"/>
          <w:b w:val="false"/>
          <w:bCs w:val="false"/>
          <w:i w:val="false"/>
          <w:iCs w:val="false"/>
          <w:color w:val="333333"/>
          <w:sz w:val="20"/>
          <w:szCs w:val="20"/>
        </w:rPr>
        <w:t>448/4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غير واضح بالأصل و الصواب ما أثبت، انظر ترجمة خيثمة بن سليمان في سير أعلام النبلاء </w:t>
      </w:r>
      <w:r>
        <w:rPr>
          <w:rFonts w:eastAsia="IRNazanin" w:cs="IRNazanin"/>
          <w:b w:val="false"/>
          <w:bCs w:val="false"/>
          <w:i w:val="false"/>
          <w:iCs w:val="false"/>
          <w:color w:val="333333"/>
          <w:sz w:val="20"/>
          <w:szCs w:val="20"/>
        </w:rPr>
        <w:t>448/15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هو جويبر بن سعيد الأزدي، ترجمته في تهذيب التهذيب </w:t>
      </w:r>
      <w:r>
        <w:rPr>
          <w:rFonts w:eastAsia="IRNazanin" w:cs="IRNazanin"/>
          <w:b w:val="false"/>
          <w:bCs w:val="false"/>
          <w:i w:val="false"/>
          <w:iCs w:val="false"/>
          <w:color w:val="333333"/>
          <w:sz w:val="20"/>
          <w:szCs w:val="20"/>
        </w:rPr>
        <w:t>397/1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جويبر لقبه و اسمه جابر، و الضحاك هو الضحاك بن مزاحم و هو ممن روى عنه جويبر و أكثر</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أسكنتهم</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غير واضح بالأصل و م و المثبت عن مختصر ابن منظور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استبقوا</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الظالمون</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سبعة أشواط‍‌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بسرعا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المثبت عن مختصر ابن منظور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ما بين المقام إلى الباب، و قال ابن حبيب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 بين الركن الأسود إلى الباب إلى المقام حيث يتحطم الناس للدعاء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م</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عن م و انظر مختصر ابن منظور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م، و المختصر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الظاهر</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إليه ابن كثير في البداية و النهاية </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ذلك عنه ابن كثير في البداية </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إنه عاش أكثر من ذلك</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غدانة بن يربوع بن حنظلة بن مالك بن زيد مناة بن تميم</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365/14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بغداد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لغيري</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تاريخ بغداد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للوزن عن تاريخ بغداد</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قياسا إلى سند مماثل، و انظر ترجمته في سير أعلام النبلاء </w:t>
      </w:r>
      <w:r>
        <w:rPr>
          <w:rFonts w:eastAsia="IRNazanin" w:cs="IRNazanin"/>
          <w:b w:val="false"/>
          <w:bCs w:val="false"/>
          <w:i w:val="false"/>
          <w:iCs w:val="false"/>
          <w:color w:val="333333"/>
          <w:sz w:val="20"/>
          <w:szCs w:val="20"/>
        </w:rPr>
        <w:t>94/20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تهذيب التهذيب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ابن منظور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الضبط‍‌ بضم الباء فتح الشين عن الاكمال لابن ماكولا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بشير</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تهذيب التهذيب</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المربد موضع بالبصرة و بنيت به محلة كبيرة</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 ما أثبت</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نقط‍‌ بالأصل، و المثبت عن مختصر ابن منظور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تهذيب التهذيب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الإمام أحمد </w:t>
      </w:r>
      <w:r>
        <w:rPr>
          <w:rFonts w:eastAsia="IRNazanin" w:cs="IRNazanin"/>
          <w:b w:val="false"/>
          <w:bCs w:val="false"/>
          <w:i w:val="false"/>
          <w:iCs w:val="false"/>
          <w:color w:val="333333"/>
          <w:sz w:val="20"/>
          <w:szCs w:val="20"/>
        </w:rPr>
        <w:t>162/5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162/5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نقط‍‌ بالأصل، و المثبت عن مختصر ابن منظور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تهذيب التهذيب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الإمام أحمد </w:t>
      </w:r>
      <w:r>
        <w:rPr>
          <w:rFonts w:eastAsia="IRNazanin" w:cs="IRNazanin"/>
          <w:b w:val="false"/>
          <w:bCs w:val="false"/>
          <w:i w:val="false"/>
          <w:iCs w:val="false"/>
          <w:color w:val="333333"/>
          <w:sz w:val="20"/>
          <w:szCs w:val="20"/>
        </w:rPr>
        <w:t>162/5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المثبت عن مسند أحمد</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مسند أحمد،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أحدثك</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مسند أحمد،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أحدثك</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409/1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البخاري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الاكمال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الاكمال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 و المثبت عن الاكمال و م</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عن الاكمال</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غاية النهاية لابن الأثير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القراء الكبار للذهبي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w:t>
      </w:r>
      <w:r>
        <w:rPr>
          <w:rFonts w:eastAsia="IRNazanin" w:cs="IRNazanin"/>
          <w:b w:val="false"/>
          <w:bCs w:val="false"/>
          <w:i w:val="false"/>
          <w:iCs w:val="false"/>
          <w:color w:val="333333"/>
          <w:sz w:val="20"/>
          <w:szCs w:val="20"/>
        </w:rPr>
        <w:t>38/10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628/1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نوع من الثياب يقال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السابرية</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صدره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منسوبا للحطيئة، و لم أجده في ديوانه ط‍‌ بيروت</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غير واضح بالأصل و المثبت و الضبط‍‌ عن التبصير </w:t>
      </w:r>
      <w:r>
        <w:rPr>
          <w:rFonts w:eastAsia="IRNazanin" w:cs="IRNazanin"/>
          <w:b w:val="false"/>
          <w:bCs w:val="false"/>
          <w:i w:val="false"/>
          <w:iCs w:val="false"/>
          <w:color w:val="333333"/>
          <w:sz w:val="20"/>
          <w:szCs w:val="20"/>
        </w:rPr>
        <w:t>1011/3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معرفة القراء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38/10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ثمان و تسعين و مائة</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 انظر ترجمته في سير الأعلام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م انظر الحاشية السابقة</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جزيرة في البحر قرب قسطنطينية غزاها المسلمون و فتحوها في سنة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 الأسود العبسي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فيه ما أثبت، انظر ما مرّ حوله قريبا</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الجرح و التعديل و كتب محققه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أخشى أن يكون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الهجري</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الاكمال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الحاء</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حوادث سنة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الخامس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و ابن مرجانة هو عبيد اللّه بن زياد</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الطبري، و هي مستدركة فيه أيضا بين معكوفتين</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أعرض عن ذي فنن</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أعلام النبلاء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الدابّة، و الجبار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الركاز عند أهل الحجاز كنوز الجاهلية المدفونة في الأرض، و عند أهل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المعادن، و القولان تحتملهما اللغة، لأن كل منهما مركوز في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جاء في مسند أحمد في بعض طرق هذا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الركائز الخمس، كأنها جمع ركيزة أو ركازة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ركز</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الضعفاء لابن عدي </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عدي </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 ليزيد بيروت</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عدي </w:t>
      </w:r>
      <w:r>
        <w:rPr>
          <w:rFonts w:eastAsia="IRNazanin" w:cs="IRNazanin"/>
          <w:b w:val="false"/>
          <w:bCs w:val="false"/>
          <w:i w:val="false"/>
          <w:iCs w:val="false"/>
          <w:color w:val="333333"/>
          <w:sz w:val="20"/>
          <w:szCs w:val="20"/>
        </w:rPr>
        <w:t>359/1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أضيف عن م و مختصر ابن منظور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أضيف عن م و مختصر ابن منظور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و الصواب ما أثبت قياسا إلى سند مماثل، و انظر فهارس شيوخ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المطبوعة الجزء السابع</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الصواب ما أثبت</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مرّ أثناء الترجمة</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أحمد بن إبراهيم بن إسماعيل بن العباس، ترجمته في سير أعلام النبلاء </w:t>
      </w:r>
      <w:r>
        <w:rPr>
          <w:rFonts w:eastAsia="IRNazanin" w:cs="IRNazanin"/>
          <w:b w:val="false"/>
          <w:bCs w:val="false"/>
          <w:i w:val="false"/>
          <w:iCs w:val="false"/>
          <w:color w:val="333333"/>
          <w:sz w:val="20"/>
          <w:szCs w:val="20"/>
        </w:rPr>
        <w:t>292/16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ما بين معكوفتين استدرك عن م</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سيرد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التميمي</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نسب قريش لمصعب الزبيري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حيّلان</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ديوانه ط‍‌ بيروت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قرب المزدلفة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انحدر من حزونة الجبل، و ارتفع من منحدر الوادي</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عمر بن أبي ربيعة ط‍‌ بيروت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مطلع قصيدة قالها في زينب بنت موسى الجمحية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صدره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 المنازل قد تركت خرابا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كساب بالضم موضع في قول عمر بن أبي ربيعة، ذكر ياقوت الشعر لم يحدده</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في ديوانه</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مقدار كلمتين</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المعرس مسجد ذي الحليفة على ستة أميال من 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الذي في البخاري هنا في ترجمة أيوب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الصواب أيضا و ليس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ترجمة أبي غالب أحمد بن الحسن بن البناء </w:t>
      </w:r>
      <w:r>
        <w:rPr>
          <w:rFonts w:eastAsia="IRNazanin" w:cs="IRNazanin"/>
          <w:b w:val="false"/>
          <w:bCs w:val="false"/>
          <w:i w:val="false"/>
          <w:iCs w:val="false"/>
          <w:color w:val="333333"/>
          <w:sz w:val="20"/>
          <w:szCs w:val="20"/>
        </w:rPr>
        <w:t>603/19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و ترجمة أخيه أبي عبد اللّه يحيى بن الحسن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و ترجمة أبيهما أبي علي الحسن بن أحمد بن عبد اللّه، أبو علي البغدادي ابن البناء في سير الأعلام </w:t>
      </w:r>
      <w:r>
        <w:rPr>
          <w:rFonts w:eastAsia="IRNazanin" w:cs="IRNazanin"/>
          <w:b w:val="false"/>
          <w:bCs w:val="false"/>
          <w:i w:val="false"/>
          <w:iCs w:val="false"/>
          <w:color w:val="333333"/>
          <w:sz w:val="20"/>
          <w:szCs w:val="20"/>
        </w:rPr>
        <w:t>380/18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ديوانه ط‍‌ بيروت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طويلة يمدح أيوب بن سليمان بن عبد الملك مطلعها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ينفعنك إن جربت تجريب أم هل شبابك بعد الشيب مطلوب</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ليس في شرح ديوانه، و هو في الوافي بالوفيات </w:t>
      </w:r>
      <w:r>
        <w:rPr>
          <w:rFonts w:eastAsia="IRNazanin" w:cs="IRNazanin"/>
          <w:b w:val="false"/>
          <w:bCs w:val="false"/>
          <w:i w:val="false"/>
          <w:iCs w:val="false"/>
          <w:color w:val="333333"/>
          <w:sz w:val="20"/>
          <w:szCs w:val="20"/>
        </w:rPr>
        <w:t>46/10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منسوبا لجرير</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قرب حلب من أعمال عزاز، بينها و بين حلب أربعة فراسخ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قبر سليمان بن عبد الملك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الأنساب، انظر ترجمته في سير أعلام النبلاء </w:t>
      </w:r>
      <w:r>
        <w:rPr>
          <w:rFonts w:eastAsia="IRNazanin" w:cs="IRNazanin"/>
          <w:b w:val="false"/>
          <w:bCs w:val="false"/>
          <w:i w:val="false"/>
          <w:iCs w:val="false"/>
          <w:color w:val="333333"/>
          <w:sz w:val="20"/>
          <w:szCs w:val="20"/>
        </w:rPr>
        <w:t>522/15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نوافله</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استعرفوا</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عمر بن عبد العزيز</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ديوان جرير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حملين، بالحاء المهملة</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لغيبق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مختصر ابن منظور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غبين الرأي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 الرأي</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حلمنا</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مكانها في الموضعين مطموس في الأصل، و المثبت عن م</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مكانها في الموضعين مطموس في الأصل، و المثبت عن م</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للإيضاح عن مختصر ابن منظور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التعازي و المراثي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الأصل كالتعازي و المراثي</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المعازي و المراثي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تنصدع</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تحبطن</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المختصر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آمره أو أنهاه</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الكامل للمبرد </w:t>
      </w:r>
      <w:r>
        <w:rPr>
          <w:rFonts w:eastAsia="IRNazanin" w:cs="IRNazanin"/>
          <w:b w:val="false"/>
          <w:bCs w:val="false"/>
          <w:i w:val="false"/>
          <w:iCs w:val="false"/>
          <w:color w:val="333333"/>
          <w:sz w:val="20"/>
          <w:szCs w:val="20"/>
        </w:rPr>
        <w:t>1418/3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المعازي و المراثي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بنحوه أخرجه البخاري في كتاب الجنائز رقم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مسلم في الفضائل رقم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ماجة في الجنائز رقم </w:t>
      </w:r>
      <w:r>
        <w:rPr>
          <w:rFonts w:eastAsia="IRNazanin" w:cs="IRNazanin"/>
          <w:b w:val="false"/>
          <w:bCs w:val="false"/>
          <w:i w:val="false"/>
          <w:iCs w:val="false"/>
          <w:color w:val="333333"/>
          <w:sz w:val="20"/>
          <w:szCs w:val="20"/>
        </w:rPr>
        <w:t>1589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يناط‍‌ القلب العرق الذي في القلب متعلق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الكامل للمبرد </w:t>
      </w:r>
      <w:r>
        <w:rPr>
          <w:rFonts w:eastAsia="IRNazanin" w:cs="IRNazanin"/>
          <w:b w:val="false"/>
          <w:bCs w:val="false"/>
          <w:i w:val="false"/>
          <w:iCs w:val="false"/>
          <w:color w:val="333333"/>
          <w:sz w:val="20"/>
          <w:szCs w:val="20"/>
        </w:rPr>
        <w:t>1418/3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التعازي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46/10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في التعازي و الوافي، و في التعازي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فأوحشتنا بدل ففارقتنا</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التعازي المراثي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صبرت</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الفتح نصر اللّه بن محمد الفقيه، نا نصر بن إبراهيم</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أول الترجمة، و مختصر ابن منظور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تجعل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الأصل و استدرك على هامشه</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لم أجد الخبر في تاريخ أبي زرعة الدمشقي</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الأخيف</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واصبة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قد صححت اللفظة في كل مواضع الحديث عن مسند أحمد</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مسند أحمد</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عن م، انظر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الحيري</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واصبة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قد صححت في كل مواضع الحديث</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واصبة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قد صححت في كل مواضع الحديث</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مسند أحمد </w:t>
      </w:r>
      <w:r>
        <w:rPr>
          <w:rFonts w:eastAsia="IRNazanin" w:cs="IRNazanin"/>
          <w:b w:val="false"/>
          <w:bCs w:val="false"/>
          <w:i w:val="false"/>
          <w:iCs w:val="false"/>
          <w:color w:val="333333"/>
          <w:sz w:val="20"/>
          <w:szCs w:val="20"/>
        </w:rPr>
        <w:t>290/2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الثلاثة، عن مسند أحمد</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مسنده </w:t>
      </w:r>
      <w:r>
        <w:rPr>
          <w:rFonts w:eastAsia="IRNazanin" w:cs="IRNazanin"/>
          <w:b w:val="false"/>
          <w:bCs w:val="false"/>
          <w:i w:val="false"/>
          <w:iCs w:val="false"/>
          <w:color w:val="333333"/>
          <w:sz w:val="20"/>
          <w:szCs w:val="20"/>
        </w:rPr>
        <w:t>290/2</w:t>
      </w:r>
      <w:r>
        <w:rPr>
          <w:rFonts w:ascii="IRNazanin" w:hAnsi="IRNazanin" w:eastAsia="IRNazanin"/>
          <w:b w:val="false"/>
          <w:b w:val="false"/>
          <w:bCs w:val="false"/>
          <w:i w:val="false"/>
          <w:i w:val="false"/>
          <w:iCs w:val="false"/>
          <w:color w:val="333333"/>
          <w:sz w:val="20"/>
          <w:sz w:val="20"/>
          <w:szCs w:val="20"/>
          <w:rtl w:val="true"/>
        </w:rPr>
        <w:t xml:space="preserve">، و تهذيب التهذيب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 فيه</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419/1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واصبة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البخاري</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الاكمال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ياء معجمة باثنتين من تحتها</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الاكمال</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أنطاكية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تهذيب التهذيب</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 بن أبي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ترجمة أيوب بن تميم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محمد الرقي، و في 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الربعي</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210/9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غير واضح بالأصل، و المثبت عن الأنساب، و انظر ترجمته في سير أعلام النبلاء </w:t>
      </w:r>
      <w:r>
        <w:rPr>
          <w:rFonts w:eastAsia="IRNazanin" w:cs="IRNazanin"/>
          <w:b w:val="false"/>
          <w:bCs w:val="false"/>
          <w:i w:val="false"/>
          <w:iCs w:val="false"/>
          <w:color w:val="333333"/>
          <w:sz w:val="20"/>
          <w:szCs w:val="20"/>
        </w:rPr>
        <w:t>180/13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بينهما ابن حجر في تهذيب التهذيب انظر الترجمتين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ج </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على هامشه و بجانبها كلمة صح</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الأنساب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الوزان</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الرقة للقشيري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الرقة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الحضائري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الحضائري، انظر ترجمته في سير أعلام النبلاء </w:t>
      </w:r>
      <w:r>
        <w:rPr>
          <w:rFonts w:eastAsia="IRNazanin" w:cs="IRNazanin"/>
          <w:b w:val="false"/>
          <w:bCs w:val="false"/>
          <w:i w:val="false"/>
          <w:iCs w:val="false"/>
          <w:color w:val="333333"/>
          <w:sz w:val="20"/>
          <w:szCs w:val="20"/>
        </w:rPr>
        <w:t>383/15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عن م</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عن م، راجع ترجمته في سير أعلام النبلاء </w:t>
      </w:r>
      <w:r>
        <w:rPr>
          <w:rFonts w:eastAsia="IRNazanin" w:cs="IRNazanin"/>
          <w:b w:val="false"/>
          <w:bCs w:val="false"/>
          <w:i w:val="false"/>
          <w:iCs w:val="false"/>
          <w:color w:val="333333"/>
          <w:sz w:val="20"/>
          <w:szCs w:val="20"/>
        </w:rPr>
        <w:t>187/7</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مختصر ابن منظور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بغداد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سيرد خلال الترجمة عن الإمام مسلم النسائي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الكامل في الضعفاء لابن عدي </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423/1/1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غير واضح بالأصل، و الصواب ما أثبت، انظر ترجمته في سير أعلام النبلاء </w:t>
      </w:r>
      <w:r>
        <w:rPr>
          <w:rFonts w:eastAsia="IRNazanin" w:cs="IRNazanin"/>
          <w:b w:val="false"/>
          <w:bCs w:val="false"/>
          <w:i w:val="false"/>
          <w:iCs w:val="false"/>
          <w:color w:val="333333"/>
          <w:sz w:val="20"/>
          <w:szCs w:val="20"/>
        </w:rPr>
        <w:t>189/6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تقريب التهذيب</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خزيم بالزاي، ترجمته في سير الأعلام </w:t>
      </w:r>
      <w:r>
        <w:rPr>
          <w:rFonts w:eastAsia="IRNazanin" w:cs="IRNazanin"/>
          <w:b w:val="false"/>
          <w:bCs w:val="false"/>
          <w:i w:val="false"/>
          <w:iCs w:val="false"/>
          <w:color w:val="333333"/>
          <w:sz w:val="20"/>
          <w:szCs w:val="20"/>
        </w:rPr>
        <w:t>486/14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423/1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م و الصواب ما أثبت قياسا إلى سند مماثل</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بغداد</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استدراكها ضروري، انظر ترجمته في سير أعلام النبلاء </w:t>
      </w:r>
      <w:r>
        <w:rPr>
          <w:rFonts w:eastAsia="IRNazanin" w:cs="IRNazanin"/>
          <w:b w:val="false"/>
          <w:bCs w:val="false"/>
          <w:i w:val="false"/>
          <w:iCs w:val="false"/>
          <w:color w:val="333333"/>
          <w:sz w:val="20"/>
          <w:szCs w:val="20"/>
        </w:rPr>
        <w:t>464/17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أحمد بن غالب</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تاريخ بغداد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الضعفاء لابن عدي </w:t>
      </w:r>
      <w:r>
        <w:rPr>
          <w:rFonts w:eastAsia="IRNazanin" w:cs="IRNazanin"/>
          <w:b w:val="false"/>
          <w:bCs w:val="false"/>
          <w:i w:val="false"/>
          <w:iCs w:val="false"/>
          <w:color w:val="333333"/>
          <w:sz w:val="20"/>
          <w:szCs w:val="20"/>
        </w:rPr>
        <w:t>348/1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ترجمته من مختصر ابن منظور</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يعير</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الضفير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المفتول من شعر</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قرب مكة</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شاموخ قرية بنواحي البصرة</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الشاموخي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سيف</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طبقات ابن سعد المطبوع، و لعله في القسم الضائع من طبقات المدنيين</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422/1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البخاري</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المديني</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قرشيين‌؟</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خليفة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عن م انظر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الغلابي</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قرى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اختص بها أهل مرو، و هم يقولون لمن يبيع المكاعب و المداسات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الداغوني</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150/17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541/14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103/19</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م، انظر ترجمته في سير أعلام النبلاء </w:t>
      </w:r>
      <w:r>
        <w:rPr>
          <w:rFonts w:eastAsia="IRNazanin" w:cs="IRNazanin"/>
          <w:b w:val="false"/>
          <w:bCs w:val="false"/>
          <w:i w:val="false"/>
          <w:iCs w:val="false"/>
          <w:color w:val="333333"/>
          <w:sz w:val="20"/>
          <w:szCs w:val="20"/>
        </w:rPr>
        <w:t>311/13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النصري</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زيادتها لازمة</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258/1/1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عن م و مختصر ابن منظور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الجبلاني</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غير واضح بالأصل و المثبت عن مختصر ابن منظور</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عن م و مختصر ابن منظور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الجبلاني</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النسبة إلى جبلان بطن من حمير، و هو جبل بن سهل بن عمرو بن قيس بن معاوية بن جشم بن عبد شمس بن وائل بن الغوث بن سعد بن عوف بن عدي بن مالك</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375/1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أبي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عافيتنا</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اللفظة من الأصل و استدركت على هامشه</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421/1/1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 و المثبت عن م</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257/1/1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498/2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أضيفت عن م، انظر فهارس شيوخ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المطبوعة الجزء السابع،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جابر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البركات الأنماطي اسمه عبد الوهّاب بن المبارك بن أحمد، ترجمته في سير الأعلام </w:t>
      </w:r>
      <w:r>
        <w:rPr>
          <w:rFonts w:eastAsia="IRNazanin" w:cs="IRNazanin"/>
          <w:b w:val="false"/>
          <w:bCs w:val="false"/>
          <w:i w:val="false"/>
          <w:iCs w:val="false"/>
          <w:color w:val="333333"/>
          <w:sz w:val="20"/>
          <w:szCs w:val="20"/>
        </w:rPr>
        <w:t>134/20</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الوراد و الصواب ما أثبت عن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المنبجي</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محلة بدمشق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قيل في شرائه غير ذلك انظر طبقات ابن سعد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سبيل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مختصر ابن منظور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 و أسد الغابة</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أحن</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قعيد</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 الأباعر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 الشديد</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للوزن عن ابن سعد و أسد الغابة</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كرام</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سيرة ابن هشام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سعد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بعض الألفاظ‍‌ و التعابير</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طفلت الشمس للغروب أي دنت منه، و ساعة الغروب هي الطفل</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حثها على السير، و سوقها باستخراج أقصى ما لديها من قدرة على السير</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 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أوصي به قيسا و عمرا كليهما و أوصي يزيدا ثم من بعدهم جبل</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الصواب ما أثبت عن م</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أبنى موضع بالشام من جهة البلقاء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الجرف موضع على ثلاثة أميال من المدينة نحو الشام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المزة قرية كبيرة غناء في وسط‍‌ بساتين دمشق، بينهما نصف فرسخ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أضحت</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 عن مختصر ابن منظور</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قياسا إلى سند مماثل، و انظر ترجمته في سير أعلام النبلاء </w:t>
      </w:r>
      <w:r>
        <w:rPr>
          <w:rFonts w:eastAsia="IRNazanin" w:cs="IRNazanin"/>
          <w:b w:val="false"/>
          <w:bCs w:val="false"/>
          <w:i w:val="false"/>
          <w:iCs w:val="false"/>
          <w:color w:val="333333"/>
          <w:sz w:val="20"/>
          <w:szCs w:val="20"/>
        </w:rPr>
        <w:t>248/18</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الوافي بالوفيات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الوافي و ابن 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سلمة</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حزم و بالأصل حديلة</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وفيات الأعيان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39/10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بحاشيتها ثبتا بأسماء مصادر أخرى ترجمت له</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ابن حزم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w:t>
      </w:r>
      <w:r>
        <w:rPr>
          <w:rFonts w:eastAsia="IRNazanin" w:cs="IRNazanin"/>
          <w:b w:val="false"/>
          <w:bCs w:val="false"/>
          <w:i w:val="false"/>
          <w:iCs w:val="false"/>
          <w:color w:val="333333"/>
          <w:sz w:val="20"/>
          <w:szCs w:val="20"/>
        </w:rPr>
        <w:t>39/10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القاموس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خمع</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عن م</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قد تم استدراكه من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الاستيعاب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الإصابة، الإصابة </w:t>
      </w:r>
      <w:r>
        <w:rPr>
          <w:rFonts w:eastAsia="IRNazanin" w:cs="IRNazanin"/>
          <w:b w:val="false"/>
          <w:bCs w:val="false"/>
          <w:i w:val="false"/>
          <w:iCs w:val="false"/>
          <w:color w:val="333333"/>
          <w:sz w:val="20"/>
          <w:szCs w:val="20"/>
        </w:rPr>
        <w:t>147/1</w:t>
      </w:r>
      <w:r>
        <w:rPr>
          <w:rFonts w:ascii="IRNazanin" w:hAnsi="IRNazanin" w:eastAsia="IRNazanin"/>
          <w:b w:val="false"/>
          <w:b w:val="false"/>
          <w:bCs w:val="false"/>
          <w:i w:val="false"/>
          <w:i w:val="false"/>
          <w:iCs w:val="false"/>
          <w:color w:val="333333"/>
          <w:sz w:val="20"/>
          <w:sz w:val="20"/>
          <w:szCs w:val="20"/>
          <w:rtl w:val="true"/>
        </w:rPr>
        <w:t xml:space="preserve">، و أسد الغابة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129/10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بحاشيتها ثبتا بأسماء مصادر أخرى ترجمت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المهم استدراك ما نعتقد أنه سقط‍‌ من بداية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المختصر </w:t>
      </w:r>
      <w:r>
        <w:rPr>
          <w:rFonts w:eastAsia="IRNazanin" w:cs="IRNazanin"/>
          <w:b w:val="false"/>
          <w:bCs w:val="false"/>
          <w:i w:val="false"/>
          <w:iCs w:val="false"/>
          <w:color w:val="333333"/>
          <w:sz w:val="20"/>
          <w:szCs w:val="20"/>
        </w:rPr>
        <w:t>182/5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سكن دمشق و شهد صفين مع معاوية، و كان على رجالة أهل دمشق، و ولاه معاوية اليمن، و كانت له بها آثار غير محمودة</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أسد الغابة</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الاستيعاب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خطأ</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استدركت عن أسد الغابة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الاكمال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ابن أرطأة</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w:t>
      </w:r>
      <w:r>
        <w:rPr>
          <w:rFonts w:eastAsia="IRNazanin" w:cs="IRNazanin"/>
          <w:b w:val="false"/>
          <w:bCs w:val="false"/>
          <w:i w:val="false"/>
          <w:iCs w:val="false"/>
          <w:color w:val="333333"/>
          <w:sz w:val="20"/>
          <w:szCs w:val="20"/>
        </w:rPr>
        <w:t>496/2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يسار</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الضعفاء لابن عدي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307/3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بين الاسكندرية و برقة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ودان مدينة في جنوبي إفريقيا، بينها و بين زويلة عشرة أيام من جهة إفريقيا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عمرو بن العاص بعث إلى ودان بسر بن أبي أرطأة و هو محاصر لطرابلس فافتتحها في سنة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لم يذكر خليفة معه أحدا سنة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 في خليفة حوادث سنة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شتى بسر بن أرطأة بأرض الروم و معه سفيان بن عوف الأزدي</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أقبلوا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ننشدكم اللّه</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و الصواب ما أثبت الحصائري، انظر ترجمته في سير أعلام النبلاء </w:t>
      </w:r>
      <w:r>
        <w:rPr>
          <w:rFonts w:eastAsia="IRNazanin" w:cs="IRNazanin"/>
          <w:b w:val="false"/>
          <w:bCs w:val="false"/>
          <w:i w:val="false"/>
          <w:iCs w:val="false"/>
          <w:color w:val="333333"/>
          <w:sz w:val="20"/>
          <w:szCs w:val="20"/>
        </w:rPr>
        <w:t>383/15</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سقطت من الأصل عن م</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انظر ترجمة إسماعيل بن عياش بن سليم، أبو عتبة الحمصي العنسي في سير الأعلام </w:t>
      </w:r>
      <w:r>
        <w:rPr>
          <w:rFonts w:eastAsia="IRNazanin" w:cs="IRNazanin"/>
          <w:b w:val="false"/>
          <w:bCs w:val="false"/>
          <w:i w:val="false"/>
          <w:iCs w:val="false"/>
          <w:color w:val="333333"/>
          <w:sz w:val="20"/>
          <w:szCs w:val="20"/>
        </w:rPr>
        <w:t>312/8</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انظر ترجمته في سير الأعلام </w:t>
      </w:r>
      <w:r>
        <w:rPr>
          <w:rFonts w:eastAsia="IRNazanin" w:cs="IRNazanin"/>
          <w:b w:val="false"/>
          <w:bCs w:val="false"/>
          <w:i w:val="false"/>
          <w:iCs w:val="false"/>
          <w:color w:val="333333"/>
          <w:sz w:val="20"/>
          <w:szCs w:val="20"/>
        </w:rPr>
        <w:t>409/16</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انظر الاستيعاب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انظر الاستيعاب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ثمة سقط‍‌ في السند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أبي عبد اللّه أو أن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أبيه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مقحم و هو الظاهر</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الاستيعاب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الإصابة، تاريخ ابن الأثير حوادث سنة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للمبرد </w:t>
      </w:r>
      <w:r>
        <w:rPr>
          <w:rFonts w:eastAsia="IRNazanin" w:cs="IRNazanin"/>
          <w:b w:val="false"/>
          <w:bCs w:val="false"/>
          <w:i w:val="false"/>
          <w:iCs w:val="false"/>
          <w:color w:val="333333"/>
          <w:sz w:val="20"/>
          <w:szCs w:val="20"/>
        </w:rPr>
        <w:t>1387/3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45/15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التعازي و المراثي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w:t>
      </w:r>
      <w:r>
        <w:rPr>
          <w:rFonts w:eastAsia="IRNazanin" w:cs="IRNazanin"/>
          <w:b w:val="false"/>
          <w:bCs w:val="false"/>
          <w:i w:val="false"/>
          <w:iCs w:val="false"/>
          <w:color w:val="333333"/>
          <w:sz w:val="20"/>
          <w:szCs w:val="20"/>
        </w:rPr>
        <w:t>402/1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 و المراثي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تشظّى</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الاستيعاب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الصدفا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مختطفا</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و التعازي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نبئت</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ذكروا</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و التعازي و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اقترفوا</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في التعازي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أنحى على ودجي شبلي مرهفة بغيا كذا عظيم البغي يقترف</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غابا إذ مضى السلف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سقط‍‌ البيت من الاستيعاب و التعازي و المراثي</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مختصر ابن منظور </w:t>
      </w:r>
      <w:r>
        <w:rPr>
          <w:rFonts w:eastAsia="IRNazanin" w:cs="IRNazanin"/>
          <w:b w:val="false"/>
          <w:bCs w:val="false"/>
          <w:i w:val="false"/>
          <w:iCs w:val="false"/>
          <w:color w:val="333333"/>
          <w:sz w:val="20"/>
          <w:szCs w:val="20"/>
        </w:rPr>
        <w:t>186/5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مطبوعة ابن عساكر المجلدة العاشرة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الأغاني </w:t>
      </w:r>
      <w:r>
        <w:rPr>
          <w:rFonts w:eastAsia="IRNazanin" w:cs="IRNazanin"/>
          <w:b w:val="false"/>
          <w:bCs w:val="false"/>
          <w:i w:val="false"/>
          <w:iCs w:val="false"/>
          <w:color w:val="333333"/>
          <w:sz w:val="20"/>
          <w:szCs w:val="20"/>
        </w:rPr>
        <w:t>266/15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مروج الذهب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مختصر ابن منظور و مطبوعة المجلدة العاشرة</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لابن الأثير </w:t>
      </w:r>
      <w:r>
        <w:rPr>
          <w:rFonts w:eastAsia="IRNazanin" w:cs="IRNazanin"/>
          <w:b w:val="false"/>
          <w:bCs w:val="false"/>
          <w:i w:val="false"/>
          <w:iCs w:val="false"/>
          <w:color w:val="333333"/>
          <w:sz w:val="20"/>
          <w:szCs w:val="20"/>
        </w:rPr>
        <w:t>431/2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مصلتا دون الجار</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الضرع محركة الصغير من كل شيء، و المدرة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زعيم القوم</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الصواب ما أثبت عن م</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دخلت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تنتهي بالأصل ترجمة بسر بن أبي أرطأة و تتداخل بترجمة بسر بن عبيد اللّه الحضرمي الشامي، و يبدو أن هناك نقصا لم يتنبه له النساخ فجاءت ترجمته غير منفصلة عن التي فبلها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فعمدنا إلى استدراكين فيما يتعلق بترجمة بسر بن أبي أرطأة الأول منقول عن تهذيب التهذيب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الثاني عن المجلدة العاشرة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استدركت عن تهذيب التهذيب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الإيضاح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ورد هنا في م و مطبوعة ابن عساكر المجلدة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ترجمة بسر بن أبي أرطأة لم نلحقها بالمتن، بل آثرنا أن نثبتها في الحاشية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يحيى بن 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بسر بن أبي أرطأة رجل سوء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غالب الماوردي أنا محمد بن علي السيرافي أنا أحمد بن إسحاق النهاوندي أنا أحمد بن عمران نا موسى بن زكريا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خليفة بن خياط‍‌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مات في خلافة عبد الملك بسر بن أبي أرطأة من بني عامر بن لؤي روى عن النبي صلى اللّه عليه و سلم، و قال في موضع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ولاية عبد الملك مات بسر بن أبي أرطأة و عمر بن أبي سلمة و كلاهما من أصحاب النبي 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قرأت على أبي عبد اللّه يحيى بن البناء عن أبي تمام علي بن محمد عن أبي عمر بن حيوية أنبأ محمد بن القاسم بن جعفر نا ابن أبي خيثمة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أخبرني أبو محمد صاحب لي من بني تميم ثقة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مسهر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مات بسر بن أبي أرطأة بدمشق</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نقص بالأصل، و ما بين معكوفتين استدرك عن م و انظر المطبوعة المجلدة العاشرة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تبصير المنتبه </w:t>
      </w:r>
      <w:r>
        <w:rPr>
          <w:rFonts w:eastAsia="IRNazanin" w:cs="IRNazanin"/>
          <w:b w:val="false"/>
          <w:bCs w:val="false"/>
          <w:i w:val="false"/>
          <w:iCs w:val="false"/>
          <w:color w:val="333333"/>
          <w:sz w:val="20"/>
          <w:szCs w:val="20"/>
        </w:rPr>
        <w:t>942/3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بالعين المهملة، انظر ما لاحظه ابن حجر في التبصير</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 المجلدة العاشرة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بكر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المثبت قياسا إلى سند مماثل، و انظر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جنزروذ</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ينتهي النقص، و ما أضيف عن م و المجلدة العاشرة المطبوعة، و انظر مختصر ابن منظور </w:t>
      </w:r>
      <w:r>
        <w:rPr>
          <w:rFonts w:eastAsia="IRNazanin" w:cs="IRNazanin"/>
          <w:b w:val="false"/>
          <w:bCs w:val="false"/>
          <w:i w:val="false"/>
          <w:iCs w:val="false"/>
          <w:color w:val="333333"/>
          <w:sz w:val="20"/>
          <w:szCs w:val="20"/>
        </w:rPr>
        <w:t>188/5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المجلدة العاشرة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انظر ترجمته في سير أعلام النبلاء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مسند أحمد</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إليها</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البختري، و الصواب ما أثبت انظر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البحيري</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 و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رواية سابقة</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بشر بن بكر و قد تقدم قريبا</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بشر بن بكر و قد تقدم قريبا</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المطبوعة المجلدة العاشرة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بكر بن يزيد بن الطويل نا عبد الرحمن بن يزيد بن جابر عن بسر بن 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 كالأصل</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واو، و الصواب ما أثبت، انظر الحاشية التالية</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الصواب ما أثبت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265/20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فهارس شيوخ ابن عساكر المجلدة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المجلدة العاشرة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م</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أبواب دمشق، يقع على ضفة نهر عقربا في زاوية القلعة الغربية الشمالية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حاشية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w:t>
      </w:r>
      <w:r>
        <w:rPr>
          <w:rFonts w:eastAsia="IRNazanin" w:cs="IRNazanin"/>
          <w:b w:val="false"/>
          <w:bCs w:val="false"/>
          <w:i w:val="false"/>
          <w:iCs w:val="false"/>
          <w:color w:val="333333"/>
          <w:sz w:val="20"/>
          <w:szCs w:val="20"/>
        </w:rPr>
        <w:t>19/10</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 عابسة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و قد تقدم، و انظر تهذيب التهذيب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السنجري، خطأ و الصواب ما أثبت انظر ترجمته في سير أعلام النبلاء </w:t>
      </w:r>
      <w:r>
        <w:rPr>
          <w:rFonts w:eastAsia="IRNazanin" w:cs="IRNazanin"/>
          <w:b w:val="false"/>
          <w:bCs w:val="false"/>
          <w:i w:val="false"/>
          <w:iCs w:val="false"/>
          <w:color w:val="333333"/>
          <w:sz w:val="20"/>
          <w:szCs w:val="20"/>
        </w:rPr>
        <w:t>532/18</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الاكمال</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وقع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عن المطبوعة المجلدة العاشرة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قياسا إلى سند مماثل</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قياسا إلى سند مماثل</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انظر ترجمته في سير أعلام النبلاء </w:t>
      </w:r>
      <w:r>
        <w:rPr>
          <w:rFonts w:eastAsia="IRNazanin" w:cs="IRNazanin"/>
          <w:b w:val="false"/>
          <w:bCs w:val="false"/>
          <w:i w:val="false"/>
          <w:iCs w:val="false"/>
          <w:color w:val="333333"/>
          <w:sz w:val="20"/>
          <w:szCs w:val="20"/>
        </w:rPr>
        <w:t>74/19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الحسن بن الحسين بن محمد الخلعي، أبو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الخلعي ضبطت عن الأنساب و التبصير</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الحلاوي</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أبي زرعة</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ترجمته في سير أعلام النبلاء </w:t>
      </w:r>
      <w:r>
        <w:rPr>
          <w:rFonts w:eastAsia="IRNazanin" w:cs="IRNazanin"/>
          <w:b w:val="false"/>
          <w:bCs w:val="false"/>
          <w:i w:val="false"/>
          <w:iCs w:val="false"/>
          <w:color w:val="333333"/>
          <w:sz w:val="20"/>
          <w:szCs w:val="20"/>
        </w:rPr>
        <w:t>222/18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اسم عبد الرحمن بن محمد بن المظفر بن محمد، كنّاه أبا الحسن البوشنجي</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من مختصر ابن منظور</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ترجمته من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ذكر في ذيل تاريخ دمشق لابن القلانسي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وفيات الأعيان </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مدبر دولة العزيز، و كان نافذا مطاعا، و نظر في أيام الحاكم في ديار مصر و الحجاز و الشام و المغرب و أعمال الحضرة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سنة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القصر بالقاهرة بأمر الحاكم</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جيش بن محمد بن الصمصامة، انظر ابن القلانسي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 لهيا و تسمى بيت ألاهية، و هي على طريق بغداد القديم بين البساتين حوالي جسر ثوري في البقعة التي يقوم عليها المستشفى الانكليزي في القصاع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غوطة دمشق لمحمد كردعلي</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أخبرنا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 ما أثبت</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المطبوعة المجلدة العاشرة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النرسي</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تبصير المنتبه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حمزة بن الحسن بن أبي الخيش عن أبي القاسم المصيصي و عنه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المطبوعة المجلدة العاشرة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أبي الجن</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وقص عنقه كوعد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كسرها، و وقص فهو موقوص، و وقصت به راحلته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 النبق الواحدة سدرة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بالياء، و المثبت عن مختصر ابن منظور </w:t>
      </w:r>
      <w:r>
        <w:rPr>
          <w:rFonts w:eastAsia="IRNazanin" w:cs="IRNazanin"/>
          <w:b w:val="false"/>
          <w:bCs w:val="false"/>
          <w:i w:val="false"/>
          <w:iCs w:val="false"/>
          <w:color w:val="333333"/>
          <w:sz w:val="20"/>
          <w:szCs w:val="20"/>
        </w:rPr>
        <w:t>189/5</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الروحي</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اللفظة من الأصل و من المطبوعة و استدركت عن مختصر ابن منظور</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بشر بكسر الباء و سكون الشين</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ترجمته من مختصر ابن منظور</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بهم</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المجلدة العاشرة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أخيه</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باثنتين، و الزيادة للإيضاح</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564/2</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باثنين</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الأنساب، هذه النسبة إلى الجدّ</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 لابن عدي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الخرزي</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أولئك</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مطموسة بالأصل، و المثبت عن المطبوعة المجلدة العاشرة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للإيضاح و هنا بمعنى روى، ففي ميزان الاعتدال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العقيلي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يروي عن الأوزاعي موضوعات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لسان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 عن الأوزاعي أحاديث موضوعة لا يتابع عليها، و في المطبوعة المجلدة العاشرة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الأوزاعي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أتى</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الضعفاء لابن عدي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حرة</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507/9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بحاشيتها ثبتا بأسماء مصادر أخرى ترجمت له</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جزيرة في بحر مصر، بين الفرما و دمياط‍‌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هذه النسبة إلى جري بن عوف، بطن من جذام ثم من بني جشم، ذكره السمعاني و ترجم له</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م</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عن م</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المطبوعة </w:t>
      </w:r>
      <w:r>
        <w:rPr>
          <w:rFonts w:eastAsia="IRNazanin" w:cs="IRNazanin"/>
          <w:b w:val="false"/>
          <w:bCs w:val="false"/>
          <w:i w:val="false"/>
          <w:iCs w:val="false"/>
          <w:color w:val="333333"/>
          <w:sz w:val="20"/>
          <w:szCs w:val="20"/>
        </w:rPr>
        <w:t>31/10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سيرين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سير أعلام النبلاء </w:t>
      </w:r>
      <w:r>
        <w:rPr>
          <w:rFonts w:eastAsia="IRNazanin" w:cs="IRNazanin"/>
          <w:b w:val="false"/>
          <w:bCs w:val="false"/>
          <w:i w:val="false"/>
          <w:iCs w:val="false"/>
          <w:color w:val="333333"/>
          <w:sz w:val="20"/>
          <w:szCs w:val="20"/>
        </w:rPr>
        <w:t>622/4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محمد ابن سيرين أن الأوزاعي ارتحل إلى البصرة للقي محمد بن سيرين فأتى فوجده في مرض الموت، فعاده و لم يسمع منه</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م</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المثبت عن م</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عن م، و انظر الأنساب للسمعاني</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زيادتها لازمة، انظر ترجمته في سير الأعلام </w:t>
      </w:r>
      <w:r>
        <w:rPr>
          <w:rFonts w:eastAsia="IRNazanin" w:cs="IRNazanin"/>
          <w:b w:val="false"/>
          <w:bCs w:val="false"/>
          <w:i w:val="false"/>
          <w:iCs w:val="false"/>
          <w:color w:val="333333"/>
          <w:sz w:val="20"/>
          <w:szCs w:val="20"/>
        </w:rPr>
        <w:t>492/11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ترجمته في سير أعلام النبلاء </w:t>
      </w:r>
      <w:r>
        <w:rPr>
          <w:rFonts w:eastAsia="IRNazanin" w:cs="IRNazanin"/>
          <w:b w:val="false"/>
          <w:bCs w:val="false"/>
          <w:i w:val="false"/>
          <w:iCs w:val="false"/>
          <w:color w:val="333333"/>
          <w:sz w:val="20"/>
          <w:szCs w:val="20"/>
        </w:rPr>
        <w:t>557/16</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فهو صاحب الترجمة</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352/1/1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الجرح و التعديل</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الجرح و التعديل و الأنساب</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سباووش</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Pr>
        <w:t>33/10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عبد اللّه بن عبد الرحمن</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خبر من الأصل و م و هو موجود في المطبوعة </w:t>
      </w:r>
      <w:r>
        <w:rPr>
          <w:rFonts w:eastAsia="IRNazanin" w:cs="IRNazanin"/>
          <w:b w:val="false"/>
          <w:bCs w:val="false"/>
          <w:i w:val="false"/>
          <w:iCs w:val="false"/>
          <w:color w:val="333333"/>
          <w:sz w:val="20"/>
          <w:szCs w:val="20"/>
        </w:rPr>
        <w:t>33/10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أنبأنا مناولة أبو عبد اللّه الفراوي و غيره، عن أبي بكر البيهقي أنبأ أبو عبد اللّه الحافظ‍‌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الحسن الدارقطني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فبشر بن بكر التنيسي‌؟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به بأس، و ما علمت إلاّ خيرا</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ترجمته في سير أعلام النبلاء </w:t>
      </w:r>
      <w:r>
        <w:rPr>
          <w:rFonts w:eastAsia="IRNazanin" w:cs="IRNazanin"/>
          <w:b w:val="false"/>
          <w:bCs w:val="false"/>
          <w:i w:val="false"/>
          <w:iCs w:val="false"/>
          <w:color w:val="333333"/>
          <w:sz w:val="20"/>
          <w:szCs w:val="20"/>
        </w:rPr>
        <w:t>51/13</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336/8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146/10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469/10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بحاشيتها ثبتا بأسماء مصادر أخرى ترجمت له</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هو خطأ،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الخريبي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أعلام النبلاء </w:t>
      </w:r>
      <w:r>
        <w:rPr>
          <w:rFonts w:eastAsia="IRNazanin" w:cs="IRNazanin"/>
          <w:b w:val="false"/>
          <w:bCs w:val="false"/>
          <w:i w:val="false"/>
          <w:iCs w:val="false"/>
          <w:color w:val="333333"/>
          <w:sz w:val="20"/>
          <w:szCs w:val="20"/>
        </w:rPr>
        <w:t>346/9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الخريبي نسبة إلى الخريبة محلة بالبصرة، انظر الأنساب</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بغداد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الدنانير</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السمسار</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القميسي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يفطرن</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التبصير </w:t>
      </w:r>
      <w:r>
        <w:rPr>
          <w:rFonts w:eastAsia="IRNazanin" w:cs="IRNazanin"/>
          <w:b w:val="false"/>
          <w:bCs w:val="false"/>
          <w:i w:val="false"/>
          <w:iCs w:val="false"/>
          <w:color w:val="333333"/>
          <w:sz w:val="20"/>
          <w:szCs w:val="20"/>
        </w:rPr>
        <w:t>764/2</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Pr>
        <w:t>36/10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الكحال</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تاريخ بغداد و الأنساب</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بغداد و 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مجالد</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م و انظر تاريخ بغداد</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يعفور</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ثمة سقط‍‌ في الكلام و العبارة في م و المطبوعة بن عبد الرحمن بن عطاء في القرابة متساويين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بن الحارث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الحارث و خشرم</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342/7</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ياقوت ما برسام، بفتح الباء و سكون الراء و سين مهملة و آخره 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من قرى مرو، و يقال لها ميم سام بينهما أربعة فراسخ</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عمر بن 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و اسمه محمد بن جعفر بن محمد بن مطر النيسابوري، ترجمته في سير الأعلام </w:t>
      </w:r>
      <w:r>
        <w:rPr>
          <w:rFonts w:eastAsia="IRNazanin" w:cs="IRNazanin"/>
          <w:b w:val="false"/>
          <w:bCs w:val="false"/>
          <w:i w:val="false"/>
          <w:iCs w:val="false"/>
          <w:color w:val="333333"/>
          <w:sz w:val="20"/>
          <w:szCs w:val="20"/>
        </w:rPr>
        <w:t>162/16</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الصواب ما أثبت عن تاريخ بغداد، و قد تقدم في أول الترجمة</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تاريخ بغداد</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اقتضاها السياق قياسا إلى أسانيد مماثلة</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القشيرية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عطار</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Pr>
        <w:t>39/10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اجتزت اليوم بأتّون حمام، فذكره</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مكانه مطموس بالأصل و المثبت عن م و انظر المطبوعة </w:t>
      </w:r>
      <w:r>
        <w:rPr>
          <w:rFonts w:eastAsia="IRNazanin" w:cs="IRNazanin"/>
          <w:b w:val="false"/>
          <w:bCs w:val="false"/>
          <w:i w:val="false"/>
          <w:iCs w:val="false"/>
          <w:color w:val="333333"/>
          <w:sz w:val="20"/>
          <w:szCs w:val="20"/>
        </w:rPr>
        <w:t>39/10</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عن م انظر فهارس شيوخ ابن عساكر المطبوعة </w:t>
      </w:r>
      <w:r>
        <w:rPr>
          <w:rFonts w:eastAsia="IRNazanin" w:cs="IRNazanin"/>
          <w:b w:val="false"/>
          <w:bCs w:val="false"/>
          <w:i w:val="false"/>
          <w:iCs w:val="false"/>
          <w:color w:val="333333"/>
          <w:sz w:val="20"/>
          <w:szCs w:val="20"/>
        </w:rPr>
        <w:t>417/7</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بسطاما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تاريخ بغداد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قريبا</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المسوقي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 و الأنساب، و هذه النسبة إلى المسوح و هي جمع مسح و لعله لقب على الضد، لأنه كان يدخل البادية بإزار و رداء</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 و الأنساب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الحسن بن عمرو بن الجهم الشيعي من شيعة أبي جعفر المنصور</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جاءوا</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محمد 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عمر بن يونس بن الجصاص، سمع أبا علي بن الصواف، قال الخطيب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كتبنا عنه و كان دينا ثقة</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بغداد</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Pr>
        <w:t>43/10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بختان</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المطبوعة </w:t>
      </w:r>
      <w:r>
        <w:rPr>
          <w:rFonts w:eastAsia="IRNazanin" w:cs="IRNazanin"/>
          <w:b w:val="false"/>
          <w:bCs w:val="false"/>
          <w:i w:val="false"/>
          <w:iCs w:val="false"/>
          <w:color w:val="333333"/>
          <w:sz w:val="20"/>
          <w:szCs w:val="20"/>
        </w:rPr>
        <w:t>43/10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الزيادة منها و هي فيها مستدركة</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352/8</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المثبت عن حلية الأولياء</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القشيرية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المثبت عن الرسالة القشيرية و م</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بردان قرية من قرى بغداد</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 و تاريخ بغداد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الصيرمي</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تاريخ بغداد</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المثبت عن تاريخ بغداد</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تاريخ بغداد</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تاريخ بغداد</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تاريخ بغداد</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تاريخ بغداد</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القشيرية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قد تقدم</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القشيرية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الرسالة القشيرية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نصيحتك لاخوانك و محبتك لأصحابي</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التبصير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المطبوعة </w:t>
      </w:r>
      <w:r>
        <w:rPr>
          <w:rFonts w:eastAsia="IRNazanin" w:cs="IRNazanin"/>
          <w:b w:val="false"/>
          <w:bCs w:val="false"/>
          <w:i w:val="false"/>
          <w:iCs w:val="false"/>
          <w:color w:val="333333"/>
          <w:sz w:val="20"/>
          <w:szCs w:val="20"/>
        </w:rPr>
        <w:t>52/20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مطموسة بالأصل و المثبت عن المطبوعة </w:t>
      </w:r>
      <w:r>
        <w:rPr>
          <w:rFonts w:eastAsia="IRNazanin" w:cs="IRNazanin"/>
          <w:b w:val="false"/>
          <w:bCs w:val="false"/>
          <w:i w:val="false"/>
          <w:iCs w:val="false"/>
          <w:color w:val="333333"/>
          <w:sz w:val="20"/>
          <w:szCs w:val="20"/>
        </w:rPr>
        <w:t>53/10</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سالم و المثبت عن تاريخ بغداد و الأنساب</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انظر الخلاف حول هذه النسبة فيه</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الإستار بكسر الهمزة في العدد أربعة، و في الزنة أربعة مثاقيل و نصف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تاريخ بغداد</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ترجمته في سير الأعلام </w:t>
      </w:r>
      <w:r>
        <w:rPr>
          <w:rFonts w:eastAsia="IRNazanin" w:cs="IRNazanin"/>
          <w:b w:val="false"/>
          <w:bCs w:val="false"/>
          <w:i w:val="false"/>
          <w:iCs w:val="false"/>
          <w:color w:val="333333"/>
          <w:sz w:val="20"/>
          <w:szCs w:val="20"/>
        </w:rPr>
        <w:t>256/15</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غير واضح بالأصل و المثبت عن م و المطبوعة </w:t>
      </w:r>
      <w:r>
        <w:rPr>
          <w:rFonts w:eastAsia="IRNazanin" w:cs="IRNazanin"/>
          <w:b w:val="false"/>
          <w:bCs w:val="false"/>
          <w:i w:val="false"/>
          <w:iCs w:val="false"/>
          <w:color w:val="333333"/>
          <w:sz w:val="20"/>
          <w:szCs w:val="20"/>
        </w:rPr>
        <w:t>54/10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سيرد صوابا في آخر الخبر</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تاريخ بغداد</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قريبا</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طلحة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بغداد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السمسار المثنى</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تاريخ بغداد</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تاريخ بغداد</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تاريخ بغداد</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 و المثبت عن تاريخ بغداد</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مقحمة و الصواب ما أثبت، و الخبر في الحلية </w:t>
      </w:r>
      <w:r>
        <w:rPr>
          <w:rFonts w:eastAsia="IRNazanin" w:cs="IRNazanin"/>
          <w:b w:val="false"/>
          <w:bCs w:val="false"/>
          <w:i w:val="false"/>
          <w:iCs w:val="false"/>
          <w:color w:val="333333"/>
          <w:sz w:val="20"/>
          <w:szCs w:val="20"/>
        </w:rPr>
        <w:t>353/8</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حنيف</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حلية الأولياء</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اشتر</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حلية الأولياء</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خمسة</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المطبوعة </w:t>
      </w:r>
      <w:r>
        <w:rPr>
          <w:rFonts w:eastAsia="IRNazanin" w:cs="IRNazanin"/>
          <w:b w:val="false"/>
          <w:bCs w:val="false"/>
          <w:i w:val="false"/>
          <w:iCs w:val="false"/>
          <w:color w:val="333333"/>
          <w:sz w:val="20"/>
          <w:szCs w:val="20"/>
        </w:rPr>
        <w:t>57/10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خشنام</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في الخبر عن المطبوعة </w:t>
      </w:r>
      <w:r>
        <w:rPr>
          <w:rFonts w:eastAsia="IRNazanin" w:cs="IRNazanin"/>
          <w:b w:val="false"/>
          <w:bCs w:val="false"/>
          <w:i w:val="false"/>
          <w:iCs w:val="false"/>
          <w:color w:val="333333"/>
          <w:sz w:val="20"/>
          <w:szCs w:val="20"/>
        </w:rPr>
        <w:t>57/10</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في الخبر عن المطبوعة </w:t>
      </w:r>
      <w:r>
        <w:rPr>
          <w:rFonts w:eastAsia="IRNazanin" w:cs="IRNazanin"/>
          <w:b w:val="false"/>
          <w:bCs w:val="false"/>
          <w:i w:val="false"/>
          <w:iCs w:val="false"/>
          <w:color w:val="333333"/>
          <w:sz w:val="20"/>
          <w:szCs w:val="20"/>
        </w:rPr>
        <w:t>57/10</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في الخبر عن المطبوعة </w:t>
      </w:r>
      <w:r>
        <w:rPr>
          <w:rFonts w:eastAsia="IRNazanin" w:cs="IRNazanin"/>
          <w:b w:val="false"/>
          <w:bCs w:val="false"/>
          <w:i w:val="false"/>
          <w:iCs w:val="false"/>
          <w:color w:val="333333"/>
          <w:sz w:val="20"/>
          <w:szCs w:val="20"/>
        </w:rPr>
        <w:t>57/10</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مقتبسة عن المطبوعة </w:t>
      </w:r>
      <w:r>
        <w:rPr>
          <w:rFonts w:eastAsia="IRNazanin" w:cs="IRNazanin"/>
          <w:b w:val="false"/>
          <w:bCs w:val="false"/>
          <w:i w:val="false"/>
          <w:iCs w:val="false"/>
          <w:color w:val="333333"/>
          <w:sz w:val="20"/>
          <w:szCs w:val="20"/>
        </w:rPr>
        <w:t>58/10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ابن منظور </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م</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غير واضح بالأصل و المثبت عن مختصر ابن منظور </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الأعلام </w:t>
      </w:r>
      <w:r>
        <w:rPr>
          <w:rFonts w:eastAsia="IRNazanin" w:cs="IRNazanin"/>
          <w:b w:val="false"/>
          <w:bCs w:val="false"/>
          <w:i w:val="false"/>
          <w:iCs w:val="false"/>
          <w:color w:val="333333"/>
          <w:sz w:val="20"/>
          <w:szCs w:val="20"/>
        </w:rPr>
        <w:t>392/19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بن عبد اللّه بن عبد اللّه بن أويس، أبو عبد اللّه الأصبحي المدني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أبي إدريس</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مضطرب بالأصل، و الصواب ما أثبت</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Pr>
        <w:t>60/10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فخة</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تحت البصرة قرب البحر المالح، فإن دجلة إذا قاربت البحر انفرقت فرقتين عند قرية تسمى المحرزى، ففرقة يركب فيها إلى ناحية البحرين نحو بر العرب و هي اليمن و أما اليسرى فيركب فيها إلى سيراف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عبادان في هذه الجزيرة التي بين النهرين فيها مشاهد و رباطات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عن المطبوعة </w:t>
      </w:r>
      <w:r>
        <w:rPr>
          <w:rFonts w:eastAsia="IRNazanin" w:cs="IRNazanin"/>
          <w:b w:val="false"/>
          <w:bCs w:val="false"/>
          <w:i w:val="false"/>
          <w:iCs w:val="false"/>
          <w:color w:val="333333"/>
          <w:sz w:val="20"/>
          <w:szCs w:val="20"/>
        </w:rPr>
        <w:t>60/10</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عن المطبوعة </w:t>
      </w:r>
      <w:r>
        <w:rPr>
          <w:rFonts w:eastAsia="IRNazanin" w:cs="IRNazanin"/>
          <w:b w:val="false"/>
          <w:bCs w:val="false"/>
          <w:i w:val="false"/>
          <w:iCs w:val="false"/>
          <w:color w:val="333333"/>
          <w:sz w:val="20"/>
          <w:szCs w:val="20"/>
        </w:rPr>
        <w:t>60/10</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في الموضعين عن مختصر ابن منظور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المطبوعة </w:t>
      </w:r>
      <w:r>
        <w:rPr>
          <w:rFonts w:eastAsia="IRNazanin" w:cs="IRNazanin"/>
          <w:b w:val="false"/>
          <w:bCs w:val="false"/>
          <w:i w:val="false"/>
          <w:iCs w:val="false"/>
          <w:color w:val="333333"/>
          <w:sz w:val="20"/>
          <w:szCs w:val="20"/>
        </w:rPr>
        <w:t>60/10</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غير واضح بالأصل 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 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المطبوعة </w:t>
      </w:r>
      <w:r>
        <w:rPr>
          <w:rFonts w:eastAsia="IRNazanin" w:cs="IRNazanin"/>
          <w:b w:val="false"/>
          <w:bCs w:val="false"/>
          <w:i w:val="false"/>
          <w:iCs w:val="false"/>
          <w:color w:val="333333"/>
          <w:sz w:val="20"/>
          <w:szCs w:val="20"/>
        </w:rPr>
        <w:t>60/10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 و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فيء سوء</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قريبا</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الصواب ما أثبت قياسا إلى سند مماثل</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القشيرية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زيادتها لازمة، انظر ترجمته في سير أعلام النبلاء </w:t>
      </w:r>
      <w:r>
        <w:rPr>
          <w:rFonts w:eastAsia="IRNazanin" w:cs="IRNazanin"/>
          <w:b w:val="false"/>
          <w:bCs w:val="false"/>
          <w:i w:val="false"/>
          <w:iCs w:val="false"/>
          <w:color w:val="333333"/>
          <w:sz w:val="20"/>
          <w:szCs w:val="20"/>
        </w:rPr>
        <w:t>247/17</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و الضبط‍‌ عن التبصير </w:t>
      </w:r>
      <w:r>
        <w:rPr>
          <w:rFonts w:eastAsia="IRNazanin" w:cs="IRNazanin"/>
          <w:b w:val="false"/>
          <w:bCs w:val="false"/>
          <w:i w:val="false"/>
          <w:iCs w:val="false"/>
          <w:color w:val="333333"/>
          <w:sz w:val="20"/>
          <w:szCs w:val="20"/>
        </w:rPr>
        <w:t>619/2</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و الضبط‍‌ عن التبصير </w:t>
      </w:r>
      <w:r>
        <w:rPr>
          <w:rFonts w:eastAsia="IRNazanin" w:cs="IRNazanin"/>
          <w:b w:val="false"/>
          <w:bCs w:val="false"/>
          <w:i w:val="false"/>
          <w:iCs w:val="false"/>
          <w:color w:val="333333"/>
          <w:sz w:val="20"/>
          <w:szCs w:val="20"/>
        </w:rPr>
        <w:t>619/2</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مما تقدم</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المطبوعة الجزء </w:t>
      </w:r>
      <w:r>
        <w:rPr>
          <w:rFonts w:eastAsia="IRNazanin" w:cs="IRNazanin"/>
          <w:b w:val="false"/>
          <w:bCs w:val="false"/>
          <w:i w:val="false"/>
          <w:iCs w:val="false"/>
          <w:color w:val="333333"/>
          <w:sz w:val="20"/>
          <w:szCs w:val="20"/>
        </w:rPr>
        <w:t>61/10</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المطبوعة </w:t>
      </w:r>
      <w:r>
        <w:rPr>
          <w:rFonts w:eastAsia="IRNazanin" w:cs="IRNazanin"/>
          <w:b w:val="false"/>
          <w:bCs w:val="false"/>
          <w:i w:val="false"/>
          <w:iCs w:val="false"/>
          <w:color w:val="333333"/>
          <w:sz w:val="20"/>
          <w:szCs w:val="20"/>
        </w:rPr>
        <w:t>61/10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الغار</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تاريخ بغداد</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السند سقط‍‌، ففي المطبوعة </w:t>
      </w:r>
      <w:r>
        <w:rPr>
          <w:rFonts w:eastAsia="IRNazanin" w:cs="IRNazanin"/>
          <w:b w:val="false"/>
          <w:bCs w:val="false"/>
          <w:i w:val="false"/>
          <w:iCs w:val="false"/>
          <w:color w:val="333333"/>
          <w:sz w:val="20"/>
          <w:szCs w:val="20"/>
        </w:rPr>
        <w:t>62/10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منصور بن عبد اللّه يقول سمعت الخلدي يقول أراه عن أحمد بن محمد بن مسروق قال سمعت محمد 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 كالأصل</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تاريخ بغداد</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تاريخ بغداد</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تاريخ بغداد</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352/8</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حنيف</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حلية الأولياء</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حلية الأولياء</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الحلية</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فاضطرب السند و استدرك عن المطبوعة الجزء </w:t>
      </w:r>
      <w:r>
        <w:rPr>
          <w:rFonts w:eastAsia="IRNazanin" w:cs="IRNazanin"/>
          <w:b w:val="false"/>
          <w:bCs w:val="false"/>
          <w:i w:val="false"/>
          <w:iCs w:val="false"/>
          <w:color w:val="333333"/>
          <w:sz w:val="20"/>
          <w:szCs w:val="20"/>
        </w:rPr>
        <w:t>65/10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تتمة السند و الخبر في تاريخ بغداد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محمد بن نعيم بن الهيصم</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موقفه</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و إسماعيل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ترجمته في سير أعلام النبلاء </w:t>
      </w:r>
      <w:r>
        <w:rPr>
          <w:rFonts w:eastAsia="IRNazanin" w:cs="IRNazanin"/>
          <w:b w:val="false"/>
          <w:bCs w:val="false"/>
          <w:i w:val="false"/>
          <w:iCs w:val="false"/>
          <w:color w:val="333333"/>
          <w:sz w:val="20"/>
          <w:szCs w:val="20"/>
        </w:rPr>
        <w:t>541/16</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Pr>
        <w:t>66/10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سلمة</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باعتبار ما سيأتي فالصواب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يأخذك</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الصيداني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المطبوعة </w:t>
      </w:r>
      <w:r>
        <w:rPr>
          <w:rFonts w:eastAsia="IRNazanin" w:cs="IRNazanin"/>
          <w:b w:val="false"/>
          <w:bCs w:val="false"/>
          <w:i w:val="false"/>
          <w:iCs w:val="false"/>
          <w:color w:val="333333"/>
          <w:sz w:val="20"/>
          <w:szCs w:val="20"/>
        </w:rPr>
        <w:t>67/10</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الأعمار</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ترجمته في سير الأعلام </w:t>
      </w:r>
      <w:r>
        <w:rPr>
          <w:rFonts w:eastAsia="IRNazanin" w:cs="IRNazanin"/>
          <w:b w:val="false"/>
          <w:bCs w:val="false"/>
          <w:i w:val="false"/>
          <w:iCs w:val="false"/>
          <w:color w:val="333333"/>
          <w:sz w:val="20"/>
          <w:szCs w:val="20"/>
        </w:rPr>
        <w:t>82/16</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في الموضعين مقتبسة عن مختصر ابن منظور </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في الموضعين مقتبسة عن مختصر ابن منظور </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 عن المطبوعة </w:t>
      </w:r>
      <w:r>
        <w:rPr>
          <w:rFonts w:eastAsia="IRNazanin" w:cs="IRNazanin"/>
          <w:b w:val="false"/>
          <w:bCs w:val="false"/>
          <w:i w:val="false"/>
          <w:iCs w:val="false"/>
          <w:color w:val="333333"/>
          <w:sz w:val="20"/>
          <w:szCs w:val="20"/>
        </w:rPr>
        <w:t>68/10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اللفظة فيها أيضا مستدركة بين معكوفتين</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سنج، قرية كبيرة من قرى مرو</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غير واضح بالأصل، و المثبت عن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الهندي</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المختصر لابن منظور </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من هنا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بشر بن الحارث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المطبوعة </w:t>
      </w:r>
      <w:r>
        <w:rPr>
          <w:rFonts w:eastAsia="IRNazanin" w:cs="IRNazanin"/>
          <w:b w:val="false"/>
          <w:bCs w:val="false"/>
          <w:i w:val="false"/>
          <w:iCs w:val="false"/>
          <w:color w:val="333333"/>
          <w:sz w:val="20"/>
          <w:szCs w:val="20"/>
        </w:rPr>
        <w:t>70/10</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السوذرجاني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سعد</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المطبوعة </w:t>
      </w:r>
      <w:r>
        <w:rPr>
          <w:rFonts w:eastAsia="IRNazanin" w:cs="IRNazanin"/>
          <w:b w:val="false"/>
          <w:bCs w:val="false"/>
          <w:i w:val="false"/>
          <w:iCs w:val="false"/>
          <w:color w:val="333333"/>
          <w:sz w:val="20"/>
          <w:szCs w:val="20"/>
        </w:rPr>
        <w:t>70/10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السوجداني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ما أثبت عن الأنساب و هذه النسبة إلى سوذرجان و هي قرية من قرى أصبهان ذكره السمعاني و ترجم له</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بزيادة الباء</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نقط‍‌ بالأصل و الصواب ما أثبت انظر ترجمته في سير الأعلام </w:t>
      </w:r>
      <w:r>
        <w:rPr>
          <w:rFonts w:eastAsia="IRNazanin" w:cs="IRNazanin"/>
          <w:b w:val="false"/>
          <w:bCs w:val="false"/>
          <w:i w:val="false"/>
          <w:iCs w:val="false"/>
          <w:color w:val="333333"/>
          <w:sz w:val="20"/>
          <w:szCs w:val="20"/>
        </w:rPr>
        <w:t>297/17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ماشاده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بالدال المهملة و الصواب بالذال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 مسلمة بدل ميلة تحريف</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مختصر ابن منظور </w:t>
      </w:r>
      <w:r>
        <w:rPr>
          <w:rFonts w:eastAsia="IRNazanin" w:cs="IRNazanin"/>
          <w:b w:val="false"/>
          <w:bCs w:val="false"/>
          <w:i w:val="false"/>
          <w:iCs w:val="false"/>
          <w:color w:val="333333"/>
          <w:sz w:val="20"/>
          <w:szCs w:val="20"/>
        </w:rPr>
        <w:t>202/5</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اطلب مطمعك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عمرو السبيعي</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مستدركة للإيضاح عن المطبوعة </w:t>
      </w:r>
      <w:r>
        <w:rPr>
          <w:rFonts w:eastAsia="IRNazanin" w:cs="IRNazanin"/>
          <w:b w:val="false"/>
          <w:bCs w:val="false"/>
          <w:i w:val="false"/>
          <w:iCs w:val="false"/>
          <w:color w:val="333333"/>
          <w:sz w:val="20"/>
          <w:szCs w:val="20"/>
        </w:rPr>
        <w:t>70/10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أيضا مستدركة فيها بين معكوفتين</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المختصر </w:t>
      </w:r>
      <w:r>
        <w:rPr>
          <w:rFonts w:eastAsia="IRNazanin" w:cs="IRNazanin"/>
          <w:b w:val="false"/>
          <w:bCs w:val="false"/>
          <w:i w:val="false"/>
          <w:iCs w:val="false"/>
          <w:color w:val="333333"/>
          <w:sz w:val="20"/>
          <w:szCs w:val="20"/>
        </w:rPr>
        <w:t>202/5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على هامشه</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نقط‍‌ بالأصل و لعل الصواب ما أثبت</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المطبوعة </w:t>
      </w:r>
      <w:r>
        <w:rPr>
          <w:rFonts w:eastAsia="IRNazanin" w:cs="IRNazanin"/>
          <w:b w:val="false"/>
          <w:bCs w:val="false"/>
          <w:i w:val="false"/>
          <w:iCs w:val="false"/>
          <w:color w:val="333333"/>
          <w:sz w:val="20"/>
          <w:szCs w:val="20"/>
        </w:rPr>
        <w:t>71/10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فليتوف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غير واضح بالأصل و الصواب ما أثبت انظر ترجمته في سير الأعلام </w:t>
      </w:r>
      <w:r>
        <w:rPr>
          <w:rFonts w:eastAsia="IRNazanin" w:cs="IRNazanin"/>
          <w:b w:val="false"/>
          <w:bCs w:val="false"/>
          <w:i w:val="false"/>
          <w:iCs w:val="false"/>
          <w:color w:val="333333"/>
          <w:sz w:val="20"/>
          <w:szCs w:val="20"/>
        </w:rPr>
        <w:t>18/18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بياض بالأصل، و المثبت عن مختصر ابن منظور </w:t>
      </w:r>
      <w:r>
        <w:rPr>
          <w:rFonts w:eastAsia="IRNazanin" w:cs="IRNazanin"/>
          <w:b w:val="false"/>
          <w:bCs w:val="false"/>
          <w:i w:val="false"/>
          <w:iCs w:val="false"/>
          <w:color w:val="333333"/>
          <w:sz w:val="20"/>
          <w:szCs w:val="20"/>
        </w:rPr>
        <w:t>202/5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بقي بياضا في المطبوعة و م</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بياض بالأصل و في المطبوعة بياض أيضا و في م أيضا و الزيادة عن المختصر</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المطبوعة </w:t>
      </w:r>
      <w:r>
        <w:rPr>
          <w:rFonts w:eastAsia="IRNazanin" w:cs="IRNazanin"/>
          <w:b w:val="false"/>
          <w:bCs w:val="false"/>
          <w:i w:val="false"/>
          <w:iCs w:val="false"/>
          <w:color w:val="333333"/>
          <w:sz w:val="20"/>
          <w:szCs w:val="20"/>
        </w:rPr>
        <w:t>71/10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الأنساب</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الدار</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النظر إلى البخيل يقسي القلب</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حلية الأولياء </w:t>
      </w:r>
      <w:r>
        <w:rPr>
          <w:rFonts w:eastAsia="IRNazanin" w:cs="IRNazanin"/>
          <w:b w:val="false"/>
          <w:bCs w:val="false"/>
          <w:i w:val="false"/>
          <w:iCs w:val="false"/>
          <w:color w:val="333333"/>
          <w:sz w:val="20"/>
          <w:szCs w:val="20"/>
        </w:rPr>
        <w:t>346/8</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أقسم</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حرصه</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فاستغن باليأس</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مغتبطا</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الحلية و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فاليأس عز و التقى سؤدد</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حلية الأولياء </w:t>
      </w:r>
      <w:r>
        <w:rPr>
          <w:rFonts w:eastAsia="IRNazanin" w:cs="IRNazanin"/>
          <w:b w:val="false"/>
          <w:bCs w:val="false"/>
          <w:i w:val="false"/>
          <w:iCs w:val="false"/>
          <w:color w:val="333333"/>
          <w:sz w:val="20"/>
          <w:szCs w:val="20"/>
        </w:rPr>
        <w:t>344/8</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عن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البحيري</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بغداد</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و الأبيات</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قطيعة الدقيق، و هي محلة في أعلى غربي بغداد</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الصواب ما أثبت، فهو صاحب الترجمة</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ترفد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المطبوعة </w:t>
      </w:r>
      <w:r>
        <w:rPr>
          <w:rFonts w:eastAsia="IRNazanin" w:cs="IRNazanin"/>
          <w:b w:val="false"/>
          <w:bCs w:val="false"/>
          <w:i w:val="false"/>
          <w:iCs w:val="false"/>
          <w:color w:val="333333"/>
          <w:sz w:val="20"/>
          <w:szCs w:val="20"/>
        </w:rPr>
        <w:t>75/10</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356/8</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الحلية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الرحمن</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الحلية </w:t>
      </w:r>
      <w:r>
        <w:rPr>
          <w:rFonts w:eastAsia="IRNazanin" w:cs="IRNazanin"/>
          <w:b w:val="false"/>
          <w:bCs w:val="false"/>
          <w:i w:val="false"/>
          <w:iCs w:val="false"/>
          <w:color w:val="333333"/>
          <w:sz w:val="20"/>
          <w:szCs w:val="20"/>
        </w:rPr>
        <w:t>345/8</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و الأبيات</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بغداد</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تاريخ بغداد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الحلية </w:t>
      </w:r>
      <w:r>
        <w:rPr>
          <w:rFonts w:eastAsia="IRNazanin" w:cs="IRNazanin"/>
          <w:b w:val="false"/>
          <w:bCs w:val="false"/>
          <w:i w:val="false"/>
          <w:iCs w:val="false"/>
          <w:color w:val="333333"/>
          <w:sz w:val="20"/>
          <w:szCs w:val="20"/>
        </w:rPr>
        <w:t>354/8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صفوة الصفوة </w:t>
      </w:r>
      <w:r>
        <w:rPr>
          <w:rFonts w:eastAsia="IRNazanin" w:cs="IRNazanin"/>
          <w:b w:val="false"/>
          <w:bCs w:val="false"/>
          <w:i w:val="false"/>
          <w:iCs w:val="false"/>
          <w:color w:val="333333"/>
          <w:sz w:val="20"/>
          <w:szCs w:val="20"/>
        </w:rPr>
        <w:t>324/2</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تذكرة الحفاظ‍‌ </w:t>
      </w:r>
      <w:r>
        <w:rPr>
          <w:rFonts w:eastAsia="IRNazanin" w:cs="IRNazanin"/>
          <w:b w:val="false"/>
          <w:bCs w:val="false"/>
          <w:i w:val="false"/>
          <w:iCs w:val="false"/>
          <w:color w:val="333333"/>
          <w:sz w:val="20"/>
          <w:szCs w:val="20"/>
        </w:rPr>
        <w:t>1314/4</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بغداد</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بغداد</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بغداد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يضرب</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بغداد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كلامي بشر</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تاريخ بغداد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ترجمته في سير أعلام النبلاء </w:t>
      </w:r>
      <w:r>
        <w:rPr>
          <w:rFonts w:eastAsia="IRNazanin" w:cs="IRNazanin"/>
          <w:b w:val="false"/>
          <w:bCs w:val="false"/>
          <w:i w:val="false"/>
          <w:iCs w:val="false"/>
          <w:color w:val="333333"/>
          <w:sz w:val="20"/>
          <w:szCs w:val="20"/>
        </w:rPr>
        <w:t>558/15</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Pr>
        <w:t>79/10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الحوري و في م كالأصل</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زيادتها ضرورية، و استدركت عن تاريخ بغداد</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بغداد و بالأصل اليعقوبي</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الأنساب و تاريخ بغداد</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بياض بالأصل و م و المثبت عن تاريخ بغداد</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محمد الفارسي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المطبوعة </w:t>
      </w:r>
      <w:r>
        <w:rPr>
          <w:rFonts w:eastAsia="IRNazanin" w:cs="IRNazanin"/>
          <w:b w:val="false"/>
          <w:bCs w:val="false"/>
          <w:i w:val="false"/>
          <w:iCs w:val="false"/>
          <w:color w:val="333333"/>
          <w:sz w:val="20"/>
          <w:szCs w:val="20"/>
        </w:rPr>
        <w:t>80/10</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القاضي، أخبرنا علي الحسين</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بتقديم الراء، و 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بتقديم الزاي، انظر ترجمته في سير أعلام النبلاء </w:t>
      </w:r>
      <w:r>
        <w:rPr>
          <w:rFonts w:eastAsia="IRNazanin" w:cs="IRNazanin"/>
          <w:b w:val="false"/>
          <w:bCs w:val="false"/>
          <w:i w:val="false"/>
          <w:iCs w:val="false"/>
          <w:color w:val="333333"/>
          <w:sz w:val="20"/>
          <w:szCs w:val="20"/>
        </w:rPr>
        <w:t>69/20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زريق</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هذه النسبة إلى المزرفة و هي قرية كبيرة بغربي بغداد على خمسة فراسخ منها</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الرقيع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السماء، كل سماء يقال له رقيع، و منه قول النبي صلى اللّه عليه و سلم لسعد بن معاذ رضي اللّه عنه حين حكم في بني قريظة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حكمت بحكم اللّه من فوق سبعة أرقعة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سبع سماوات، و كأنه ذهب إلى معنى السقف فجاء به على التذكير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النهاية لابن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اللسان</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أضيف عن م و المطبوعة </w:t>
      </w:r>
      <w:r>
        <w:rPr>
          <w:rFonts w:eastAsia="IRNazanin" w:cs="IRNazanin"/>
          <w:b w:val="false"/>
          <w:bCs w:val="false"/>
          <w:i w:val="false"/>
          <w:iCs w:val="false"/>
          <w:color w:val="333333"/>
          <w:sz w:val="20"/>
          <w:szCs w:val="20"/>
        </w:rPr>
        <w:t>81/10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ترجمة الحسن بن إسماعيل في سير أعلام النبلاء </w:t>
      </w:r>
      <w:r>
        <w:rPr>
          <w:rFonts w:eastAsia="IRNazanin" w:cs="IRNazanin"/>
          <w:b w:val="false"/>
          <w:bCs w:val="false"/>
          <w:i w:val="false"/>
          <w:iCs w:val="false"/>
          <w:color w:val="333333"/>
          <w:sz w:val="20"/>
          <w:szCs w:val="20"/>
        </w:rPr>
        <w:t>541/16</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المطبوعة </w:t>
      </w:r>
      <w:r>
        <w:rPr>
          <w:rFonts w:eastAsia="IRNazanin" w:cs="IRNazanin"/>
          <w:b w:val="false"/>
          <w:bCs w:val="false"/>
          <w:i w:val="false"/>
          <w:iCs w:val="false"/>
          <w:color w:val="333333"/>
          <w:sz w:val="20"/>
          <w:szCs w:val="20"/>
        </w:rPr>
        <w:t>81/10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النسبة إلى شذا و هي قرية بالبصرة</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معروف</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م و استدرك عن تاريخ بغداد</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بعدها بياض مقدار كلمة و في المطبوعة </w:t>
      </w:r>
      <w:r>
        <w:rPr>
          <w:rFonts w:eastAsia="IRNazanin" w:cs="IRNazanin"/>
          <w:b w:val="false"/>
          <w:bCs w:val="false"/>
          <w:i w:val="false"/>
          <w:iCs w:val="false"/>
          <w:color w:val="333333"/>
          <w:sz w:val="20"/>
          <w:szCs w:val="20"/>
        </w:rPr>
        <w:t>82/10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الفضل محمد بن عبد الغفار بن محمد بن سعيد القاشاني المعدل الشروطي</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لسبعين</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المختصر و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الخير، و كان فيما أعطاني</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مسجد الخيف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الخيف ما ما انحدر من غلظ‍‌ الجبل و ارتفع عن سبل الماء، و منه سمي مسجد الخيف من منى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الزيادة ضرورية انظر ترجمة ابن زريق في سير أعلام النبلاء </w:t>
      </w:r>
      <w:r>
        <w:rPr>
          <w:rFonts w:eastAsia="IRNazanin" w:cs="IRNazanin"/>
          <w:b w:val="false"/>
          <w:bCs w:val="false"/>
          <w:i w:val="false"/>
          <w:iCs w:val="false"/>
          <w:color w:val="333333"/>
          <w:sz w:val="20"/>
          <w:szCs w:val="20"/>
        </w:rPr>
        <w:t>69/20</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الراء، انظر الحاشية السابقة</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422/10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أبي نصر التمار</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422/10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أبي نصر التمار</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تاريخ بغداد </w:t>
      </w:r>
      <w:r>
        <w:rPr>
          <w:rFonts w:eastAsia="IRNazanin" w:cs="IRNazanin"/>
          <w:b w:val="false"/>
          <w:bCs w:val="false"/>
          <w:i w:val="false"/>
          <w:iCs w:val="false"/>
          <w:color w:val="333333"/>
          <w:sz w:val="20"/>
          <w:szCs w:val="20"/>
        </w:rPr>
        <w:t>422/10</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شكر أما أ خشيت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تاريخ بغداد، و في المطبوعة </w:t>
      </w:r>
      <w:r>
        <w:rPr>
          <w:rFonts w:eastAsia="IRNazanin" w:cs="IRNazanin"/>
          <w:b w:val="false"/>
          <w:bCs w:val="false"/>
          <w:i w:val="false"/>
          <w:iCs w:val="false"/>
          <w:color w:val="333333"/>
          <w:sz w:val="20"/>
          <w:szCs w:val="20"/>
        </w:rPr>
        <w:t>84/10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شكر ما أحننت</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للإيضاح، انظر المطبوعة </w:t>
      </w:r>
      <w:r>
        <w:rPr>
          <w:rFonts w:eastAsia="IRNazanin" w:cs="IRNazanin"/>
          <w:b w:val="false"/>
          <w:bCs w:val="false"/>
          <w:i w:val="false"/>
          <w:iCs w:val="false"/>
          <w:color w:val="333333"/>
          <w:sz w:val="20"/>
          <w:szCs w:val="20"/>
        </w:rPr>
        <w:t>85/10</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مختصر ابن منظور </w:t>
      </w:r>
      <w:r>
        <w:rPr>
          <w:rFonts w:eastAsia="IRNazanin" w:cs="IRNazanin"/>
          <w:b w:val="false"/>
          <w:bCs w:val="false"/>
          <w:i w:val="false"/>
          <w:iCs w:val="false"/>
          <w:color w:val="333333"/>
          <w:sz w:val="20"/>
          <w:szCs w:val="20"/>
        </w:rPr>
        <w:t>207/5</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المختصر،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هيه</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كشداد، ضرب من السفن النهرية السريعة الحركة، كانت معروفة في بغداد في أيام الخلفاء، و يسمى أيضا الزلالة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الديارات للشابشتي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مختصر ابن منظور </w:t>
      </w:r>
      <w:r>
        <w:rPr>
          <w:rFonts w:eastAsia="IRNazanin" w:cs="IRNazanin"/>
          <w:b w:val="false"/>
          <w:bCs w:val="false"/>
          <w:i w:val="false"/>
          <w:iCs w:val="false"/>
          <w:color w:val="333333"/>
          <w:sz w:val="20"/>
          <w:szCs w:val="20"/>
        </w:rPr>
        <w:t>207/5</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501/1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صدقات رسول اللّه صلى اللّه عليه و سلم</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خناصرة بليدة من أعمال حلب، تحاذي قنسرين نحو البادية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حوائط‍‌ جمع حائط‍‌ و هو البستان من النخيل إذا كان عليه جدار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ابن سعد</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ابن سعد</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البخاري</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البخاري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المطبوعة </w:t>
      </w:r>
      <w:r>
        <w:rPr>
          <w:rFonts w:eastAsia="IRNazanin" w:cs="IRNazanin"/>
          <w:b w:val="false"/>
          <w:bCs w:val="false"/>
          <w:i w:val="false"/>
          <w:iCs w:val="false"/>
          <w:color w:val="333333"/>
          <w:sz w:val="20"/>
          <w:szCs w:val="20"/>
        </w:rPr>
        <w:t>87/10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بشيئين</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م و انظر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الخشني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الخشني ضبطت عن الأنساب و هذه النسبة إلى خشين بطن من قضاعة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السمعاني و ترجم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البلاطي نسبة إلى البلاط‍‌ و هي قرية من غوطة دمشق</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انظر ترجمة الحسن بن أحمد المخلدي في سير الأعلام </w:t>
      </w:r>
      <w:r>
        <w:rPr>
          <w:rFonts w:eastAsia="IRNazanin" w:cs="IRNazanin"/>
          <w:b w:val="false"/>
          <w:bCs w:val="false"/>
          <w:i w:val="false"/>
          <w:iCs w:val="false"/>
          <w:color w:val="333333"/>
          <w:sz w:val="20"/>
          <w:szCs w:val="20"/>
        </w:rPr>
        <w:t>539/16</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490/3</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المسند</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بنى مسجدا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لفظ‍‌ الجلالة</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البهاء</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فهارس شيوخ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تراجم العين عبد اللّه بن جابر ص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الصواب عن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الخشني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انظر بداية الترجمة</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على هامشه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أثبتناه</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الكتان</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71/2/1</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البخاري</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354/1/1</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ترجمته من مختصر ابن منظور، و التراجم الثلاث التالية أيضا</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جمهرة ابن حمزة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ضبطت فيها بالقلم بضم التاء و فتح الواو، و بالنص في الاكمال لابن ماكولا </w:t>
      </w:r>
      <w:r>
        <w:rPr>
          <w:rFonts w:eastAsia="IRNazanin" w:cs="IRNazanin"/>
          <w:b w:val="false"/>
          <w:bCs w:val="false"/>
          <w:i w:val="false"/>
          <w:iCs w:val="false"/>
          <w:color w:val="333333"/>
          <w:sz w:val="20"/>
          <w:szCs w:val="20"/>
        </w:rPr>
        <w:t>504/1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التاء و كسر الواو</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هنا و فيما يلي، و لعل الأولى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جمهرة ابن حزم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الاكمال، أو العكس، و انظر المطبوعة </w:t>
      </w:r>
      <w:r>
        <w:rPr>
          <w:rFonts w:eastAsia="IRNazanin" w:cs="IRNazanin"/>
          <w:b w:val="false"/>
          <w:bCs w:val="false"/>
          <w:i w:val="false"/>
          <w:iCs w:val="false"/>
          <w:color w:val="333333"/>
          <w:sz w:val="20"/>
          <w:szCs w:val="20"/>
        </w:rPr>
        <w:t>91/10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فالأولى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ولاة مصر للكندي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حاشيتها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عرين</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 ما أثبت،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ليزيد</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504/1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استدركت عن الاكمال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هامش الأصل و قد أشير بالمتن بعد كلمة تويل 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بالكسر</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مفتوحة و المثبت عن الاكمال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الاكمال في آخرها 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كذلك هو بخط‍‌ الصوري تويل بفتح التاء و كسر 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يفهم من عبارة المطبوعة </w:t>
      </w:r>
      <w:r>
        <w:rPr>
          <w:rFonts w:eastAsia="IRNazanin" w:cs="IRNazanin"/>
          <w:b w:val="false"/>
          <w:bCs w:val="false"/>
          <w:i w:val="false"/>
          <w:iCs w:val="false"/>
          <w:color w:val="333333"/>
          <w:sz w:val="20"/>
          <w:szCs w:val="20"/>
        </w:rPr>
        <w:t>91/10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ثانيه واو مفتوحة</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 بالأصل في الموضعين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عرين</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خليفة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فقفل محمد بن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محمد بن أوس</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خليفة</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سردانية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جزيرة في بحر المغرب كبيرة، و قد غزاها المسلمون و ملكوها في سنة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في عسكر موسى بن نصير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خليفة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جزيرة كورسيكا الآن، و هي و سردانية جزيرتان متقابلتان في البحر المتوسط‍‌</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خليفة و المطبوعة </w:t>
      </w:r>
      <w:r>
        <w:rPr>
          <w:rFonts w:eastAsia="IRNazanin" w:cs="IRNazanin"/>
          <w:b w:val="false"/>
          <w:bCs w:val="false"/>
          <w:i w:val="false"/>
          <w:iCs w:val="false"/>
          <w:color w:val="333333"/>
          <w:sz w:val="20"/>
          <w:szCs w:val="20"/>
        </w:rPr>
        <w:t>93/10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قد تقدم قريبا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بتمامه في المعرفة و التاريخ </w:t>
      </w:r>
      <w:r>
        <w:rPr>
          <w:rFonts w:eastAsia="IRNazanin" w:cs="IRNazanin"/>
          <w:b w:val="false"/>
          <w:bCs w:val="false"/>
          <w:i w:val="false"/>
          <w:iCs w:val="false"/>
          <w:color w:val="333333"/>
          <w:sz w:val="20"/>
          <w:szCs w:val="20"/>
        </w:rPr>
        <w:t>345/3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ناغضة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خليفة</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 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عن خليفة</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تسع 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في خليفة سنة تسع و مائة</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خليفة، تاريخه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لم يرد في تاريخ خليفة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الموضعين المذكورين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مات في سنة تسع عشرة و مائة، فالمذكور فيه فقط‍‌ و في الموضعين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 تسع و 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سهو من النسّاخ أدى إلى تشويه العبارة أمام ابن عساكر، فخطّأ خليفة</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بحذف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346/3</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المختصر، و تهذيب التهذيب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بسر</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غير واضح بالأصل و م و المثبت عن المطبوعة </w:t>
      </w:r>
      <w:r>
        <w:rPr>
          <w:rFonts w:eastAsia="IRNazanin" w:cs="IRNazanin"/>
          <w:b w:val="false"/>
          <w:bCs w:val="false"/>
          <w:i w:val="false"/>
          <w:iCs w:val="false"/>
          <w:color w:val="333333"/>
          <w:sz w:val="20"/>
          <w:szCs w:val="20"/>
        </w:rPr>
        <w:t>95/10</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مسند أحمد </w:t>
      </w:r>
      <w:r>
        <w:rPr>
          <w:rFonts w:eastAsia="IRNazanin" w:cs="IRNazanin"/>
          <w:b w:val="false"/>
          <w:bCs w:val="false"/>
          <w:i w:val="false"/>
          <w:iCs w:val="false"/>
          <w:color w:val="333333"/>
          <w:sz w:val="20"/>
          <w:szCs w:val="20"/>
        </w:rPr>
        <w:t>324/5</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من المختصر و المطبوعة </w:t>
      </w:r>
      <w:r>
        <w:rPr>
          <w:rFonts w:eastAsia="IRNazanin" w:cs="IRNazanin"/>
          <w:b w:val="false"/>
          <w:bCs w:val="false"/>
          <w:i w:val="false"/>
          <w:iCs w:val="false"/>
          <w:color w:val="333333"/>
          <w:sz w:val="20"/>
          <w:szCs w:val="20"/>
        </w:rPr>
        <w:t>95/10</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 و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مهلّ‌</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 الحليفة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بينها و بين المدينة ستة أميال أو سبعة، و منها ميقات أهل 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 و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مهلّ‌</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قرية كبيرة ذات منبر على طريق المدينة من مكة على أربع مراحل، و هي ميقات أهل مصر و الشام إن لم يمروا على 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 و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مهلّ‌</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مطل على عرفة، هو ميقات أهل اليمن و الطائف، و قال القاضي عياض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المنازل و قرن الثعالب بسكون الراء ميقات أهل نجد تلقاء مكة على يوم و ليلة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يلملم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على ليلتين من مكة، و هو ميقات أهل اليمن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عن المطبوعة </w:t>
      </w:r>
      <w:r>
        <w:rPr>
          <w:rFonts w:eastAsia="IRNazanin" w:cs="IRNazanin"/>
          <w:b w:val="false"/>
          <w:bCs w:val="false"/>
          <w:i w:val="false"/>
          <w:iCs w:val="false"/>
          <w:color w:val="333333"/>
          <w:sz w:val="20"/>
          <w:szCs w:val="20"/>
        </w:rPr>
        <w:t>96/10</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قياسا إلى سند مماثل</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78/2/1</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360/1</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الجرح و التعديل</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مكرر</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 بن 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المختصر </w:t>
      </w:r>
      <w:r>
        <w:rPr>
          <w:rFonts w:eastAsia="IRNazanin" w:cs="IRNazanin"/>
          <w:b w:val="false"/>
          <w:bCs w:val="false"/>
          <w:i w:val="false"/>
          <w:iCs w:val="false"/>
          <w:color w:val="333333"/>
          <w:sz w:val="20"/>
          <w:szCs w:val="20"/>
        </w:rPr>
        <w:t>209/5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عبيد اللّه أبو 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الزمعي عن المختصر،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الرمعي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بالراء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النسبة ضبطت عن الأنساب إلى زمعة، اسم جد</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ثمة اسم سقط‍‌ باعتبار ما جاء بعد ابن طاوس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 كالأصل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الجزري</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برقعيد بليدة في طرف بقعاء الموصل من جهة نصيبين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انظر ترجمته في سير أعلام النبلاء </w:t>
      </w:r>
      <w:r>
        <w:rPr>
          <w:rFonts w:eastAsia="IRNazanin" w:cs="IRNazanin"/>
          <w:b w:val="false"/>
          <w:bCs w:val="false"/>
          <w:i w:val="false"/>
          <w:iCs w:val="false"/>
          <w:color w:val="333333"/>
          <w:sz w:val="20"/>
          <w:szCs w:val="20"/>
        </w:rPr>
        <w:t>416/4</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و المطبوعة </w:t>
      </w:r>
      <w:r>
        <w:rPr>
          <w:rFonts w:eastAsia="IRNazanin" w:cs="IRNazanin"/>
          <w:b w:val="false"/>
          <w:bCs w:val="false"/>
          <w:i w:val="false"/>
          <w:iCs w:val="false"/>
          <w:color w:val="333333"/>
          <w:sz w:val="20"/>
          <w:szCs w:val="20"/>
        </w:rPr>
        <w:t>99/10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البزاز</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ترجمته من المختصر،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أسد الغابة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الليثي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عطية، و في الاستيعاب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الإصابة، و في الإصابة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المزني</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أوله، اسم موضع بالشام كانت فيه وقعة للمسلمين مع الروم</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الطبري </w:t>
      </w:r>
      <w:r>
        <w:rPr>
          <w:rFonts w:eastAsia="IRNazanin" w:cs="IRNazanin"/>
          <w:b w:val="false"/>
          <w:bCs w:val="false"/>
          <w:i w:val="false"/>
          <w:iCs w:val="false"/>
          <w:color w:val="333333"/>
          <w:sz w:val="20"/>
          <w:szCs w:val="20"/>
        </w:rPr>
        <w:t>438/3</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فأرواه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الصواب ما أثبت، و في المطبوعة </w:t>
      </w:r>
      <w:r>
        <w:rPr>
          <w:rFonts w:eastAsia="IRNazanin" w:cs="IRNazanin"/>
          <w:b w:val="false"/>
          <w:bCs w:val="false"/>
          <w:i w:val="false"/>
          <w:iCs w:val="false"/>
          <w:color w:val="333333"/>
          <w:sz w:val="20"/>
          <w:szCs w:val="20"/>
        </w:rPr>
        <w:t>100/10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فأداره</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الفتوح لابن الأعثم بتحقيقي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الألفاظ‍‌</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الفتوح لابن الأعثم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 بن الجلاح، و البيتان فيه أيضا باختلاف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الخبر و الأبيات باختلاف أيضا في الطبري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جمهرة ابن حزم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ابن حزم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جلهم بن حجر بن خزاعي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معجم الأدباء </w:t>
      </w:r>
      <w:r>
        <w:rPr>
          <w:rFonts w:eastAsia="IRNazanin" w:cs="IRNazanin"/>
          <w:b w:val="false"/>
          <w:bCs w:val="false"/>
          <w:i w:val="false"/>
          <w:iCs w:val="false"/>
          <w:color w:val="333333"/>
          <w:sz w:val="20"/>
          <w:szCs w:val="20"/>
        </w:rPr>
        <w:t>156/11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جلهمة</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فدفعه</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عضد</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غير واضح بالأصل و المثبت عن مختصر ابن منظور </w:t>
      </w:r>
      <w:r>
        <w:rPr>
          <w:rFonts w:eastAsia="IRNazanin" w:cs="IRNazanin"/>
          <w:b w:val="false"/>
          <w:bCs w:val="false"/>
          <w:i w:val="false"/>
          <w:iCs w:val="false"/>
          <w:color w:val="333333"/>
          <w:sz w:val="20"/>
          <w:szCs w:val="20"/>
        </w:rPr>
        <w:t>211/5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المطبوعة </w:t>
      </w:r>
      <w:r>
        <w:rPr>
          <w:rFonts w:eastAsia="IRNazanin" w:cs="IRNazanin"/>
          <w:b w:val="false"/>
          <w:bCs w:val="false"/>
          <w:i w:val="false"/>
          <w:iCs w:val="false"/>
          <w:color w:val="333333"/>
          <w:sz w:val="20"/>
          <w:szCs w:val="20"/>
        </w:rPr>
        <w:t>102/10</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جوبر بفتح الجيم و الباء و سكون الواو و هي قرية من قرى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بالياء</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مضطرب بالأصل و الصواب ما أثبت انظر ترجمته في سير أعلام النبلاء </w:t>
      </w:r>
      <w:r>
        <w:rPr>
          <w:rFonts w:eastAsia="IRNazanin" w:cs="IRNazanin"/>
          <w:b w:val="false"/>
          <w:bCs w:val="false"/>
          <w:i w:val="false"/>
          <w:iCs w:val="false"/>
          <w:color w:val="333333"/>
          <w:sz w:val="20"/>
          <w:szCs w:val="20"/>
        </w:rPr>
        <w:t>186/14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نقط‍‌ بالأصل، و الصواب ما أثبت، هذه النسبة إلى بوشنج، بلدة على سبعة فراسخ من هراة، يقال لها بوشنك</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ميزان الاعتدال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Pr>
        <w:t>103/10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الموضعين خطأ</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ميزان الاعتدال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ميزان الاعتدال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الجزر</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الميزان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جاء قوم فذبح لهم البقر</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362/1</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المطبوعة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عن تهذيب التهذيب، بالراء المهملة</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زيادتها لازمة عن م</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على هامشه كتب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أثبتناه</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المطبوعة </w:t>
      </w:r>
      <w:r>
        <w:rPr>
          <w:rFonts w:eastAsia="IRNazanin" w:cs="IRNazanin"/>
          <w:b w:val="false"/>
          <w:bCs w:val="false"/>
          <w:i w:val="false"/>
          <w:iCs w:val="false"/>
          <w:color w:val="333333"/>
          <w:sz w:val="20"/>
          <w:szCs w:val="20"/>
        </w:rPr>
        <w:t>104/10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بعملك</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هامش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تحمد دبر كل صلاة 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المختصر و المطبوعة 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و تسبح ثلاثا و ثلاثين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و تحمد ثلاثا و ثلاثين</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المختصر و المطبوعة</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447/1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أبي زرعة، و في المطبوعة </w:t>
      </w:r>
      <w:r>
        <w:rPr>
          <w:rFonts w:eastAsia="IRNazanin" w:cs="IRNazanin"/>
          <w:b w:val="false"/>
          <w:bCs w:val="false"/>
          <w:i w:val="false"/>
          <w:iCs w:val="false"/>
          <w:color w:val="333333"/>
          <w:sz w:val="20"/>
          <w:szCs w:val="20"/>
        </w:rPr>
        <w:t>105/10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447/1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سترد صوابا</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موقع بالأصل و المطبوعة </w:t>
      </w:r>
      <w:r>
        <w:rPr>
          <w:rFonts w:eastAsia="IRNazanin" w:cs="IRNazanin"/>
          <w:b w:val="false"/>
          <w:bCs w:val="false"/>
          <w:i w:val="false"/>
          <w:iCs w:val="false"/>
          <w:color w:val="333333"/>
          <w:sz w:val="20"/>
          <w:szCs w:val="20"/>
        </w:rPr>
        <w:t>106/10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عن البخاري، و قد تقدم التعليق حوله</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363/1/1</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المثبت عن الجرح و التعديل، و قد تكرر التعليق</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ترجمته من مختصر ابن منظور</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الجرح و التعديل </w:t>
      </w:r>
      <w:r>
        <w:rPr>
          <w:rFonts w:eastAsia="IRNazanin" w:cs="IRNazanin"/>
          <w:b w:val="false"/>
          <w:bCs w:val="false"/>
          <w:i w:val="false"/>
          <w:iCs w:val="false"/>
          <w:color w:val="333333"/>
          <w:sz w:val="20"/>
          <w:szCs w:val="20"/>
        </w:rPr>
        <w:t>363/1/1</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التغلبي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تغلب بن وائل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قبيلة</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قنسرين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يقال إنها على مرحلة من حلب في جهة حمص، و يقال إنها من سواد حمص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معجم البلدان</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أبي فاتك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أسد الغابة </w:t>
      </w:r>
      <w:r>
        <w:rPr>
          <w:rFonts w:eastAsia="IRNazanin" w:cs="IRNazanin"/>
          <w:b w:val="false"/>
          <w:bCs w:val="false"/>
          <w:i w:val="false"/>
          <w:iCs w:val="false"/>
          <w:color w:val="333333"/>
          <w:sz w:val="20"/>
          <w:szCs w:val="20"/>
        </w:rPr>
        <w:t>607/1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الاستدراك عن م</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و المثبت عن م</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المثبت عن المطبوعة</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180/4</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 و المسند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الحنظلة</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المسند</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المسند</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مهملة بالأصل، و المثبت عن شيوخ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w:t>
      </w:r>
      <w:r>
        <w:rPr>
          <w:rFonts w:eastAsia="IRNazanin" w:cs="IRNazanin"/>
          <w:b w:val="false"/>
          <w:bCs w:val="false"/>
          <w:i w:val="false"/>
          <w:iCs w:val="false"/>
          <w:color w:val="333333"/>
          <w:sz w:val="20"/>
          <w:szCs w:val="20"/>
        </w:rPr>
        <w:t>426/7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المطبوعة </w:t>
      </w:r>
      <w:r>
        <w:rPr>
          <w:rFonts w:eastAsia="IRNazanin" w:cs="IRNazanin"/>
          <w:b w:val="false"/>
          <w:bCs w:val="false"/>
          <w:i w:val="false"/>
          <w:iCs w:val="false"/>
          <w:color w:val="333333"/>
          <w:sz w:val="20"/>
          <w:szCs w:val="20"/>
        </w:rPr>
        <w:t>109/10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النرسي</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الطاحونة الشقراء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مطلة على المرج الأخضر، و الشقراء عندها طاحون يقال لها طاحونة الشقراء</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نهر يشتق من نهر بردى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غوطة دمشق لمحمد كردعلي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قبلي نهر بردى يمتزج بنهر بردى بالوادي ثم بالغوطة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أخبرنا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اللفظة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قرئت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باختصار كلمة أخبرنا، فسها الناسخ و كتبها بتمامها و أخبرنا تحريفا، و الصواب ما أثبت، انظر المطبوعة </w:t>
      </w:r>
      <w:r>
        <w:rPr>
          <w:rFonts w:eastAsia="IRNazanin" w:cs="IRNazanin"/>
          <w:b w:val="false"/>
          <w:bCs w:val="false"/>
          <w:i w:val="false"/>
          <w:iCs w:val="false"/>
          <w:color w:val="333333"/>
          <w:sz w:val="20"/>
          <w:szCs w:val="20"/>
        </w:rPr>
        <w:t>110/10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 كالأصل</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الوافي بالوفيات </w:t>
      </w:r>
      <w:r>
        <w:rPr>
          <w:rFonts w:eastAsia="IRNazanin" w:cs="IRNazanin"/>
          <w:b w:val="false"/>
          <w:bCs w:val="false"/>
          <w:i w:val="false"/>
          <w:iCs w:val="false"/>
          <w:color w:val="333333"/>
          <w:sz w:val="20"/>
          <w:szCs w:val="20"/>
        </w:rPr>
        <w:t>153/10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بحاشيتها ثبتا بأسماء مصادر أخرى ترجمت له</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الوافي و السير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عقبة الكتان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بحاشية المطبوعة </w:t>
      </w:r>
      <w:r>
        <w:rPr>
          <w:rFonts w:eastAsia="IRNazanin" w:cs="IRNazanin"/>
          <w:b w:val="false"/>
          <w:bCs w:val="false"/>
          <w:i w:val="false"/>
          <w:iCs w:val="false"/>
          <w:color w:val="333333"/>
          <w:sz w:val="20"/>
          <w:szCs w:val="20"/>
        </w:rPr>
        <w:t>111/10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حارة مئذنة الشحم و تعرف قديما بعقبة الصوف</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دير بشر كان شرقي سبينة الشرقية، و ينسب إلى بشر بن مروان، و بين حجيرا و سبينة مزرعة يقال لها مزرعة 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دير بشر عامرا في القرن السابع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غوطة دمشق محمد كردعلي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ذكره في الديورة الداثرة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حجرا الغالب أنها محرفة عن حجيرا، و حجيرا معروفة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غوطة دمشق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معجم البلدان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حجيرا</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الأغاني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نسبهما لنصيب، و في الأغاني </w:t>
      </w:r>
      <w:r>
        <w:rPr>
          <w:rFonts w:eastAsia="IRNazanin" w:cs="IRNazanin"/>
          <w:b w:val="false"/>
          <w:bCs w:val="false"/>
          <w:i w:val="false"/>
          <w:iCs w:val="false"/>
          <w:color w:val="333333"/>
          <w:sz w:val="20"/>
          <w:szCs w:val="20"/>
        </w:rPr>
        <w:t>41/13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أبيات منسوبة لعبد اللّه بن الزبير الأسدي</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المشتبه للذهبي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الاكمال</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Pr>
        <w:t>112/10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خليفة بن خياط‍‌ حوادث سنة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تسمية عمال عبد الملك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معجم البلدان</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الأغاني </w:t>
      </w:r>
      <w:r>
        <w:rPr>
          <w:rFonts w:eastAsia="IRNazanin" w:cs="IRNazanin"/>
          <w:b w:val="false"/>
          <w:bCs w:val="false"/>
          <w:i w:val="false"/>
          <w:iCs w:val="false"/>
          <w:color w:val="333333"/>
          <w:sz w:val="20"/>
          <w:szCs w:val="20"/>
        </w:rPr>
        <w:t>313/20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لاح</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روايته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أبى ذا و لكن سهل الإذن للتي يكون لها في غبها الحمد و الشكر</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تمور بن المرذع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انظر ترجمته في سير أعلام النبلاء </w:t>
      </w:r>
      <w:r>
        <w:rPr>
          <w:rFonts w:eastAsia="IRNazanin" w:cs="IRNazanin"/>
          <w:b w:val="false"/>
          <w:bCs w:val="false"/>
          <w:i w:val="false"/>
          <w:iCs w:val="false"/>
          <w:color w:val="333333"/>
          <w:sz w:val="20"/>
          <w:szCs w:val="20"/>
        </w:rPr>
        <w:t>247/14</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 الفرزدق ط‍‌ بيروت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الرواية</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المطبوعة في سير الأعلام </w:t>
      </w:r>
      <w:r>
        <w:rPr>
          <w:rFonts w:eastAsia="IRNazanin" w:cs="IRNazanin"/>
          <w:b w:val="false"/>
          <w:bCs w:val="false"/>
          <w:i w:val="false"/>
          <w:iCs w:val="false"/>
          <w:color w:val="333333"/>
          <w:sz w:val="20"/>
          <w:szCs w:val="20"/>
        </w:rPr>
        <w:t>158/4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مضطرب بالأصل و الصواب ما أثبت</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يتخبط‍‌</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البيت إقواء، و في المختصر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لا مخافة بشر</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المختصر و المطبوعة </w:t>
      </w:r>
      <w:r>
        <w:rPr>
          <w:rFonts w:eastAsia="IRNazanin" w:cs="IRNazanin"/>
          <w:b w:val="false"/>
          <w:bCs w:val="false"/>
          <w:i w:val="false"/>
          <w:iCs w:val="false"/>
          <w:color w:val="333333"/>
          <w:sz w:val="20"/>
          <w:szCs w:val="20"/>
        </w:rPr>
        <w:t>115/10</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المطبوعة</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شاء بشر منها كفي يعلقها أو يعف</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السخي بنفسي إذا غضبت و لو</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غير واضح بالأصل و م، و المثبت عن المطبوعة </w:t>
      </w:r>
      <w:r>
        <w:rPr>
          <w:rFonts w:eastAsia="IRNazanin" w:cs="IRNazanin"/>
          <w:b w:val="false"/>
          <w:bCs w:val="false"/>
          <w:i w:val="false"/>
          <w:iCs w:val="false"/>
          <w:color w:val="333333"/>
          <w:sz w:val="20"/>
          <w:szCs w:val="20"/>
        </w:rPr>
        <w:t>116/10</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المثبت عن 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زهير، صحابي نزل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عمارة بضم أوله و بالتخفيف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رويبة براء و موحدة مصغرا،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المختصر و المطبوعة </w:t>
      </w:r>
      <w:r>
        <w:rPr>
          <w:rFonts w:eastAsia="IRNazanin" w:cs="IRNazanin"/>
          <w:b w:val="false"/>
          <w:bCs w:val="false"/>
          <w:i w:val="false"/>
          <w:iCs w:val="false"/>
          <w:color w:val="333333"/>
          <w:sz w:val="20"/>
          <w:szCs w:val="20"/>
        </w:rPr>
        <w:t>123/10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التنوخي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عن الأنساب، و هذه النسبة إلى نوبخت، اسم 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السمعاني و ترجم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مات سنة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 و زيادتها لازمة</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عصيان</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معرفة القراء الكبار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أعلام النبلاء </w:t>
      </w:r>
      <w:r>
        <w:rPr>
          <w:rFonts w:eastAsia="IRNazanin" w:cs="IRNazanin"/>
          <w:b w:val="false"/>
          <w:bCs w:val="false"/>
          <w:i w:val="false"/>
          <w:iCs w:val="false"/>
          <w:color w:val="333333"/>
          <w:sz w:val="20"/>
          <w:szCs w:val="20"/>
        </w:rPr>
        <w:t>39/16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كررت مرتين</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على هامشه</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السليم</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ط‍‌ بيروت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هدّت جبالها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دكت</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أمير المؤمنين نعيّه و ينمي</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اليمامة</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فالفهر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 موضعا بهذا الاسم، فأثبتنا ما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فالقهر بالقاف، و هو أسافل الحجاز مما يلي نجدا من قبل الطائف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الرجال الأقوياء الأشداء</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غير واضح بالأصل و لعل الصواب ما أثبت و في م و المختصر و المطبوعة </w:t>
      </w:r>
      <w:r>
        <w:rPr>
          <w:rFonts w:eastAsia="IRNazanin" w:cs="IRNazanin"/>
          <w:b w:val="false"/>
          <w:bCs w:val="false"/>
          <w:i w:val="false"/>
          <w:iCs w:val="false"/>
          <w:color w:val="333333"/>
          <w:sz w:val="20"/>
          <w:szCs w:val="20"/>
        </w:rPr>
        <w:t>126/10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جبنك</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في الموضعين زيادة عن مختصر ابن منظور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المطبوعة </w:t>
      </w:r>
      <w:r>
        <w:rPr>
          <w:rFonts w:eastAsia="IRNazanin" w:cs="IRNazanin"/>
          <w:b w:val="false"/>
          <w:bCs w:val="false"/>
          <w:i w:val="false"/>
          <w:iCs w:val="false"/>
          <w:color w:val="333333"/>
          <w:sz w:val="20"/>
          <w:szCs w:val="20"/>
        </w:rPr>
        <w:t>126/10</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في الموضعين زيادة عن مختصر ابن منظور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المطبوعة </w:t>
      </w:r>
      <w:r>
        <w:rPr>
          <w:rFonts w:eastAsia="IRNazanin" w:cs="IRNazanin"/>
          <w:b w:val="false"/>
          <w:bCs w:val="false"/>
          <w:i w:val="false"/>
          <w:iCs w:val="false"/>
          <w:color w:val="333333"/>
          <w:sz w:val="20"/>
          <w:szCs w:val="20"/>
        </w:rPr>
        <w:t>126/10</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 عن م</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و الذي يليه في الوافي بالوفيات </w:t>
      </w:r>
      <w:r>
        <w:rPr>
          <w:rFonts w:eastAsia="IRNazanin" w:cs="IRNazanin"/>
          <w:b w:val="false"/>
          <w:bCs w:val="false"/>
          <w:i w:val="false"/>
          <w:iCs w:val="false"/>
          <w:color w:val="333333"/>
          <w:sz w:val="20"/>
          <w:szCs w:val="20"/>
        </w:rPr>
        <w:t>152/10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الرواية، و بعدهما فيه بيتان آخران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سويحان أولى من سواد و حمرة تبدلته من واضح كان صافيا</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يذكره خليفة في وفيات سنة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تاريخ خليفة في منوات مختلفة و لم أجد الخبر فيه بهذا التسلسل</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أحداث الدهر المغيّرة</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صوبها محقق المطبوعة </w:t>
      </w:r>
      <w:r>
        <w:rPr>
          <w:rFonts w:eastAsia="IRNazanin" w:cs="IRNazanin"/>
          <w:b w:val="false"/>
          <w:bCs w:val="false"/>
          <w:i w:val="false"/>
          <w:iCs w:val="false"/>
          <w:color w:val="333333"/>
          <w:sz w:val="20"/>
          <w:szCs w:val="20"/>
        </w:rPr>
        <w:t>128/10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العظيات</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الغنوي</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الديوان ط‍‌ بيروت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قلّ‌ جداء عبرة تسفحانها</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غير واضح بالأصل و الصواب ما أثبت عن المطبوعة </w:t>
      </w:r>
      <w:r>
        <w:rPr>
          <w:rFonts w:eastAsia="IRNazanin" w:cs="IRNazanin"/>
          <w:b w:val="false"/>
          <w:bCs w:val="false"/>
          <w:i w:val="false"/>
          <w:iCs w:val="false"/>
          <w:color w:val="333333"/>
          <w:sz w:val="20"/>
          <w:szCs w:val="20"/>
        </w:rPr>
        <w:t>130/10</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غير واضح بالأصل و الصواب ما أثبت عن المطبوعة </w:t>
      </w:r>
      <w:r>
        <w:rPr>
          <w:rFonts w:eastAsia="IRNazanin" w:cs="IRNazanin"/>
          <w:b w:val="false"/>
          <w:bCs w:val="false"/>
          <w:i w:val="false"/>
          <w:iCs w:val="false"/>
          <w:color w:val="333333"/>
          <w:sz w:val="20"/>
          <w:szCs w:val="20"/>
        </w:rPr>
        <w:t>130/10</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هذه الترجمة و التي قبلها من مختصر ابن منظور، التراجم الثلاث التي ستليها أيضا</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المصيصة بالفتح ثم الكسر و التشديد مدينة على شاطئ جيحان من ثغور الشام بين أنطاكية و بلاد الروم تقارب طرسوس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367/1/1</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الجرح و التعديل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يرجع</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المؤتلف للآمدي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الإكمال لابن ماكولا </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في المطبوعة </w:t>
      </w:r>
      <w:r>
        <w:rPr>
          <w:rFonts w:eastAsia="IRNazanin" w:cs="IRNazanin"/>
          <w:b w:val="false"/>
          <w:bCs w:val="false"/>
          <w:i w:val="false"/>
          <w:iCs w:val="false"/>
          <w:color w:val="333333"/>
          <w:sz w:val="20"/>
          <w:szCs w:val="20"/>
        </w:rPr>
        <w:t>131/10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التستري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البسري</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غير واضح بالأصل، و المثبت و الضبط‍‌ عن الأنساب</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يرد في معجم الشعراء المطبوع للمرزباني، و ورد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باب 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157/10</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عن فهارس شيوخ ابن عساكر المطبوعة </w:t>
      </w:r>
      <w:r>
        <w:rPr>
          <w:rFonts w:eastAsia="IRNazanin" w:cs="IRNazanin"/>
          <w:b w:val="false"/>
          <w:bCs w:val="false"/>
          <w:i w:val="false"/>
          <w:iCs w:val="false"/>
          <w:color w:val="333333"/>
          <w:sz w:val="20"/>
          <w:szCs w:val="20"/>
        </w:rPr>
        <w:t>439/7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 محمد بن الحسن بن علي بن الحسين بن زوران</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نقط‍‌ بالأصل، و الصواب ما أثبت</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قد ذكر الخبر في تاريخ خليفة في حوادث سنة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خليفة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ففتل</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م</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بالمغرب قرب انطابلس</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لم يرد له أي ذكر في معجم الشعراء المطبوع</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الوافي بالوفيات </w:t>
      </w:r>
      <w:r>
        <w:rPr>
          <w:rFonts w:eastAsia="IRNazanin" w:cs="IRNazanin"/>
          <w:b w:val="false"/>
          <w:bCs w:val="false"/>
          <w:i w:val="false"/>
          <w:iCs w:val="false"/>
          <w:color w:val="333333"/>
          <w:sz w:val="20"/>
          <w:szCs w:val="20"/>
        </w:rPr>
        <w:t>157/10</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يتولّى</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الأظهر للوزن</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 و الصواب ما أثبت عن الجرح و التعديل</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369/1/1</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الجرح و التعديل</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الترجمة من مختصر ابن منظور، و قد ورد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تاريخ الطبري </w:t>
      </w:r>
      <w:r>
        <w:rPr>
          <w:rFonts w:eastAsia="IRNazanin" w:cs="IRNazanin"/>
          <w:b w:val="false"/>
          <w:bCs w:val="false"/>
          <w:i w:val="false"/>
          <w:iCs w:val="false"/>
          <w:color w:val="333333"/>
          <w:sz w:val="20"/>
          <w:szCs w:val="20"/>
        </w:rPr>
        <w:t>251/7</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البيت في تاريخ الطبري </w:t>
      </w:r>
      <w:r>
        <w:rPr>
          <w:rFonts w:eastAsia="IRNazanin" w:cs="IRNazanin"/>
          <w:b w:val="false"/>
          <w:bCs w:val="false"/>
          <w:i w:val="false"/>
          <w:iCs w:val="false"/>
          <w:color w:val="333333"/>
          <w:sz w:val="20"/>
          <w:szCs w:val="20"/>
        </w:rPr>
        <w:t>251/7</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الطبري</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الطبري،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454/1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الإصابة الوافي بالوفيات </w:t>
      </w:r>
      <w:r>
        <w:rPr>
          <w:rFonts w:eastAsia="IRNazanin" w:cs="IRNazanin"/>
          <w:b w:val="false"/>
          <w:bCs w:val="false"/>
          <w:i w:val="false"/>
          <w:iCs w:val="false"/>
          <w:color w:val="333333"/>
          <w:sz w:val="20"/>
          <w:szCs w:val="20"/>
        </w:rPr>
        <w:t>158/10</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على هامشه</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سيرة ابن هشام </w:t>
      </w:r>
      <w:r>
        <w:rPr>
          <w:rFonts w:eastAsia="IRNazanin" w:cs="IRNazanin"/>
          <w:b w:val="false"/>
          <w:bCs w:val="false"/>
          <w:i w:val="false"/>
          <w:iCs w:val="false"/>
          <w:color w:val="333333"/>
          <w:sz w:val="20"/>
          <w:szCs w:val="20"/>
        </w:rPr>
        <w:t>206/4</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هشام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عمر</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عتبة بن حفص الفزاري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ابن هشام </w:t>
      </w:r>
      <w:r>
        <w:rPr>
          <w:rFonts w:eastAsia="IRNazanin" w:cs="IRNazanin"/>
          <w:b w:val="false"/>
          <w:bCs w:val="false"/>
          <w:i w:val="false"/>
          <w:iCs w:val="false"/>
          <w:color w:val="333333"/>
          <w:sz w:val="20"/>
          <w:szCs w:val="20"/>
        </w:rPr>
        <w:t>207/4</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المثبت عن ابن هشام</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ابن هشام</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ابن هشام </w:t>
      </w:r>
      <w:r>
        <w:rPr>
          <w:rFonts w:eastAsia="IRNazanin" w:cs="IRNazanin"/>
          <w:b w:val="false"/>
          <w:bCs w:val="false"/>
          <w:i w:val="false"/>
          <w:iCs w:val="false"/>
          <w:color w:val="333333"/>
          <w:sz w:val="20"/>
          <w:szCs w:val="20"/>
        </w:rPr>
        <w:t>208/4</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الكرام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 الملوك و فينا تنصب البيع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الاستيعاب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حسان بن ثابت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فينا العلاء و فينا تنصب البيع</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 أرض هويّا</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يأبا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يأبى</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حسان بن ثابت ط‍‌ بيروت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و سيرة ابن هشام </w:t>
      </w:r>
      <w:r>
        <w:rPr>
          <w:rFonts w:eastAsia="IRNazanin" w:cs="IRNazanin"/>
          <w:b w:val="false"/>
          <w:bCs w:val="false"/>
          <w:i w:val="false"/>
          <w:iCs w:val="false"/>
          <w:color w:val="333333"/>
          <w:sz w:val="20"/>
          <w:szCs w:val="20"/>
        </w:rPr>
        <w:t>209/4</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الديوان و ابن هشام، و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بحي حريد أصله و ذماره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البيت الحريد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الفريد الذي لا يختلط‍‌ بغيره لعزته</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ط‍‌ بيروت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ابن هشام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للناس تتبع</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تقوى الإله و كل الخير يصطنع</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حاولوا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الديوان و ابن هشام</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يصيبهم في مطمع طبع</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هشام</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ابن هشام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ظللت مفترش الهلباء تشتمني</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الوافي بالوفيات </w:t>
      </w:r>
      <w:r>
        <w:rPr>
          <w:rFonts w:eastAsia="IRNazanin" w:cs="IRNazanin"/>
          <w:b w:val="false"/>
          <w:bCs w:val="false"/>
          <w:i w:val="false"/>
          <w:iCs w:val="false"/>
          <w:color w:val="333333"/>
          <w:sz w:val="20"/>
          <w:szCs w:val="20"/>
        </w:rPr>
        <w:t>158/10</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على هامشه</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ديوانه ط‍‌ بيروت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غدوة</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ديوانه ط‍‌ بيروت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بالنون و الغين المعجمة، و في الاشتقاق لابن دريد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بالعين المهملة</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الشعر و الشعراء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396/1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هامش الإصابة و الوافي بالوفيات </w:t>
      </w:r>
      <w:r>
        <w:rPr>
          <w:rFonts w:eastAsia="IRNazanin" w:cs="IRNazanin"/>
          <w:b w:val="false"/>
          <w:bCs w:val="false"/>
          <w:i w:val="false"/>
          <w:iCs w:val="false"/>
          <w:color w:val="333333"/>
          <w:sz w:val="20"/>
          <w:szCs w:val="20"/>
        </w:rPr>
        <w:t>158/10</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تكذبن</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الاستيعاب </w:t>
      </w:r>
      <w:r>
        <w:rPr>
          <w:rFonts w:eastAsia="IRNazanin" w:cs="IRNazanin"/>
          <w:b w:val="false"/>
          <w:bCs w:val="false"/>
          <w:i w:val="false"/>
          <w:iCs w:val="false"/>
          <w:color w:val="333333"/>
          <w:sz w:val="20"/>
          <w:szCs w:val="20"/>
        </w:rPr>
        <w:t>397/1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الثاني</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أعقبك</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البناني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الأنساب</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في الاستيعاب و الإصابة و أسد الغابة و الوافي بالوفيات</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الوافي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أسد الغابة </w:t>
      </w:r>
      <w:r>
        <w:rPr>
          <w:rFonts w:eastAsia="IRNazanin" w:cs="IRNazanin"/>
          <w:b w:val="false"/>
          <w:bCs w:val="false"/>
          <w:i w:val="false"/>
          <w:iCs w:val="false"/>
          <w:color w:val="333333"/>
          <w:sz w:val="20"/>
          <w:szCs w:val="20"/>
        </w:rPr>
        <w:t>454/1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و ما أثبت عن الإصابة، و في المصادر الأخرى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دينهما</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المطبوعة </w:t>
      </w:r>
      <w:r>
        <w:rPr>
          <w:rFonts w:eastAsia="IRNazanin" w:cs="IRNazanin"/>
          <w:b w:val="false"/>
          <w:bCs w:val="false"/>
          <w:i w:val="false"/>
          <w:iCs w:val="false"/>
          <w:color w:val="333333"/>
          <w:sz w:val="20"/>
          <w:szCs w:val="20"/>
        </w:rPr>
        <w:t>139/10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اللفتواني، أنا أبو صادق محمد بن أحمد بن جعفر، أنا أبو الحسن أحمد بن أبي بكر</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ديوانه ط‍‌ بيروت </w:t>
      </w:r>
      <w:r>
        <w:rPr>
          <w:rFonts w:eastAsia="IRNazanin" w:cs="IRNazanin"/>
          <w:b w:val="false"/>
          <w:bCs w:val="false"/>
          <w:i w:val="false"/>
          <w:iCs w:val="false"/>
          <w:color w:val="333333"/>
          <w:sz w:val="20"/>
          <w:szCs w:val="20"/>
        </w:rPr>
        <w:t>45/11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و الأبيات في الطبري </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الأول و الثاني في ابن هشام </w:t>
      </w:r>
      <w:r>
        <w:rPr>
          <w:rFonts w:eastAsia="IRNazanin" w:cs="IRNazanin"/>
          <w:b w:val="false"/>
          <w:bCs w:val="false"/>
          <w:i w:val="false"/>
          <w:iCs w:val="false"/>
          <w:color w:val="333333"/>
          <w:sz w:val="20"/>
          <w:szCs w:val="20"/>
        </w:rPr>
        <w:t>206/4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396/1</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فيحتاز</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تأكل ميراث الحثاث ظلامة و ميراث حرب</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موضع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في الديوان البيتين في بيت واحد في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كم من أب لي يا معاوي لم يكن أبوك الذي من عبد شمس يقاربه و في الديوان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كم من أب لي يا معاوي لم يزل أغر يباري الريح ما ازورّ جانبه</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مصان كلمة شتم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مصص</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الخبر في الطبري </w:t>
      </w:r>
      <w:r>
        <w:rPr>
          <w:rFonts w:eastAsia="IRNazanin" w:cs="IRNazanin"/>
          <w:b w:val="false"/>
          <w:bCs w:val="false"/>
          <w:i w:val="false"/>
          <w:iCs w:val="false"/>
          <w:color w:val="333333"/>
          <w:sz w:val="20"/>
          <w:szCs w:val="20"/>
        </w:rPr>
        <w:t>242/5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حوادث سنة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بهامشه عن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سعدان</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الطبري</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المثبت عن الطبري</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الديوان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الجبال الصم</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العجاجة</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خطأ و الصواب ما أثبت و ضبط‍‌ عن التبصير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وبده</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مختصر ابن منظور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المطبوعة </w:t>
      </w:r>
      <w:r>
        <w:rPr>
          <w:rFonts w:eastAsia="IRNazanin" w:cs="IRNazanin"/>
          <w:b w:val="false"/>
          <w:bCs w:val="false"/>
          <w:i w:val="false"/>
          <w:iCs w:val="false"/>
          <w:color w:val="333333"/>
          <w:sz w:val="20"/>
          <w:szCs w:val="20"/>
        </w:rPr>
        <w:t>143/10</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فغنما</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المختصر و المطبوعة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صاحب الترجمة</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أسد الغابة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جمهرة ابن حزم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جلاس</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أسد الغابة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جمهرة ابن حزم</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الاستيعاب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الإصابة، أسد الغابة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على هامشه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ما أثبت، و 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أتى</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المطبوعة </w:t>
      </w:r>
      <w:r>
        <w:rPr>
          <w:rFonts w:eastAsia="IRNazanin" w:cs="IRNazanin"/>
          <w:b w:val="false"/>
          <w:bCs w:val="false"/>
          <w:i w:val="false"/>
          <w:iCs w:val="false"/>
          <w:color w:val="333333"/>
          <w:sz w:val="20"/>
          <w:szCs w:val="20"/>
        </w:rPr>
        <w:t>145/10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ابن منظور </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المطبوعة </w:t>
      </w:r>
      <w:r>
        <w:rPr>
          <w:rFonts w:eastAsia="IRNazanin" w:cs="IRNazanin"/>
          <w:b w:val="false"/>
          <w:bCs w:val="false"/>
          <w:i w:val="false"/>
          <w:iCs w:val="false"/>
          <w:color w:val="333333"/>
          <w:sz w:val="20"/>
          <w:szCs w:val="20"/>
        </w:rPr>
        <w:t>145/10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ابن منظور </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المطبوعة </w:t>
      </w:r>
      <w:r>
        <w:rPr>
          <w:rFonts w:eastAsia="IRNazanin" w:cs="IRNazanin"/>
          <w:b w:val="false"/>
          <w:bCs w:val="false"/>
          <w:i w:val="false"/>
          <w:iCs w:val="false"/>
          <w:color w:val="333333"/>
          <w:sz w:val="20"/>
          <w:szCs w:val="20"/>
        </w:rPr>
        <w:t>145/10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ابن منظور </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43/16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مصورة عن دار الكتب</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المعرف موضع الوقوف بعرفات</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المطاف</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 و يذري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الأغاني</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للوزن عن الأغاني</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فبانت سراها</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م</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256/3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الأنساب</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غير واضح بالأصل، و المثبت عن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المنبجي</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عين التمر بلدة قريبة من الأنبار غربي الكوفة بقربها، افتتحها المسلمون في أيام أبي بكر على يد خالد بن الوليد سنة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بشير بن سماك، أنبأنا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في م كالأصل</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انظر الاستيعاب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شهد هو و أخوه سماك بدرا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مغازي الواقدي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فيمن شهد بدرا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بشير و سماك</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531/3</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ابن سعد</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98/2/1</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البخاري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الاكمال</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الاكمال </w:t>
      </w:r>
      <w:r>
        <w:rPr>
          <w:rFonts w:eastAsia="IRNazanin" w:cs="IRNazanin"/>
          <w:b w:val="false"/>
          <w:bCs w:val="false"/>
          <w:i w:val="false"/>
          <w:iCs w:val="false"/>
          <w:color w:val="333333"/>
          <w:sz w:val="20"/>
          <w:szCs w:val="20"/>
        </w:rPr>
        <w:t>169/3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الاكمال </w:t>
      </w:r>
      <w:r>
        <w:rPr>
          <w:rFonts w:eastAsia="IRNazanin" w:cs="IRNazanin"/>
          <w:b w:val="false"/>
          <w:bCs w:val="false"/>
          <w:i w:val="false"/>
          <w:iCs w:val="false"/>
          <w:color w:val="333333"/>
          <w:sz w:val="20"/>
          <w:szCs w:val="20"/>
        </w:rPr>
        <w:t>170/3</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بالحجاز بينها و بين المدينة يومان</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w:t>
      </w:r>
      <w:r>
        <w:rPr>
          <w:rFonts w:eastAsia="IRNazanin" w:cs="IRNazanin"/>
          <w:b w:val="false"/>
          <w:bCs w:val="false"/>
          <w:i w:val="false"/>
          <w:iCs w:val="false"/>
          <w:color w:val="333333"/>
          <w:sz w:val="20"/>
          <w:szCs w:val="20"/>
        </w:rPr>
        <w:t>723/2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سرية بشير بن سعد إلى فدك في شعبان سنة سبع</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عاد منحدرا</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الواقدي</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532/3</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ابن سعد</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والى القردى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الذي في أسد الغابة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مات بخيبر حين افتتاحها سنة سبع من الهجرة من الأكلة التي أكل مع رسول اللّه صلى اللّه عليه و سلم من الشاة المسمومة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ترجمته في الإصابة</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ذكره ابن قتيبة في الإمامة و السياسة بتحقيقي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 موقف بشير بن سعد في سقيفة بني ساعدة</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الجراح</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اثني</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Pr>
        <w:t>154/10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التستري</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المبارك الصوري، أبو عبد اللّه القرشي، شيخ الإسلام، شيخ دمشق بعد أبي مسهر تهذيب التهذيب </w:t>
      </w:r>
      <w:r>
        <w:rPr>
          <w:rFonts w:eastAsia="IRNazanin" w:cs="IRNazanin"/>
          <w:b w:val="false"/>
          <w:bCs w:val="false"/>
          <w:i w:val="false"/>
          <w:iCs w:val="false"/>
          <w:color w:val="333333"/>
          <w:sz w:val="20"/>
          <w:szCs w:val="20"/>
        </w:rPr>
        <w:t>423/9</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146/10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Pr>
        <w:t>155/10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وجدتك عاقلا فطنا لبيبا و حسن الرأي عند ذوي العقول</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الأول و الثاني و الثالث و السادس في الوافي بالوفيات </w:t>
      </w:r>
      <w:r>
        <w:rPr>
          <w:rFonts w:eastAsia="IRNazanin" w:cs="IRNazanin"/>
          <w:b w:val="false"/>
          <w:bCs w:val="false"/>
          <w:i w:val="false"/>
          <w:iCs w:val="false"/>
          <w:color w:val="333333"/>
          <w:sz w:val="20"/>
          <w:szCs w:val="20"/>
        </w:rPr>
        <w:t>164/10</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تنجز القدر</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Pr>
        <w:t>156/10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بنيل على الجادي أنامله العشر</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م</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الزيادة لازمة عن م و قياسا إلى أسانيد مماثلة، و انظر المطبوعة </w:t>
      </w:r>
      <w:r>
        <w:rPr>
          <w:rFonts w:eastAsia="IRNazanin" w:cs="IRNazanin"/>
          <w:b w:val="false"/>
          <w:bCs w:val="false"/>
          <w:i w:val="false"/>
          <w:iCs w:val="false"/>
          <w:color w:val="333333"/>
          <w:sz w:val="20"/>
          <w:szCs w:val="20"/>
        </w:rPr>
        <w:t>157/10</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الطبري </w:t>
      </w:r>
      <w:r>
        <w:rPr>
          <w:rFonts w:eastAsia="IRNazanin" w:cs="IRNazanin"/>
          <w:b w:val="false"/>
          <w:bCs w:val="false"/>
          <w:i w:val="false"/>
          <w:iCs w:val="false"/>
          <w:color w:val="333333"/>
          <w:sz w:val="20"/>
          <w:szCs w:val="20"/>
        </w:rPr>
        <w:t>332/5</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خلاد بن عيدة</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بياض بالأصل و م، و اللفظة المستدركة عن الطبري</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مرغاب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المرغاب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نهر بالبصرة، قال البلاذري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حفر بشير بن عبيد اللّه بن أبي بكرة المرغاب و سماه باسم مرغاب مرو، و كانت القطيعة التي فيها المرغاب ثمانية عشر ألف جريب و كانت لهلال بن أحور المازني، تغلب عليها بشير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قطيعة لي، فخاصمه حميري بن هلال، انظر تمام قصته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المرغاب</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تهذيب التهذيب </w:t>
      </w:r>
      <w:r>
        <w:rPr>
          <w:rFonts w:eastAsia="IRNazanin" w:cs="IRNazanin"/>
          <w:b w:val="false"/>
          <w:bCs w:val="false"/>
          <w:i w:val="false"/>
          <w:iCs w:val="false"/>
          <w:color w:val="333333"/>
          <w:sz w:val="20"/>
          <w:szCs w:val="20"/>
        </w:rPr>
        <w:t>436/6</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غير واضح بالأصل و المثبت عن المعرفة و التاريخ، و في قضاة وكيع </w:t>
      </w:r>
      <w:r>
        <w:rPr>
          <w:rFonts w:eastAsia="IRNazanin" w:cs="IRNazanin"/>
          <w:b w:val="false"/>
          <w:bCs w:val="false"/>
          <w:i w:val="false"/>
          <w:iCs w:val="false"/>
          <w:color w:val="333333"/>
          <w:sz w:val="20"/>
          <w:szCs w:val="20"/>
        </w:rPr>
        <w:t>202/3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يزن المقري</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مقرى كانت غربي طاحونة الأشنان من أرض الصالحية، و النسبة إليها مقراوي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غوطة دمشق محمد كردعلي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المعرفة و التاريخ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قضاة وكيع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المعري</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Pr>
        <w:t>159/10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القاري</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Pr>
        <w:t>160/10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الفاري</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عجلة في الكلام، و قلة أناة، أو هي العجمة في الكلام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رتت</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الإصابة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بجير</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78/2/1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بشر</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قلت إشارة، و على 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بشير بن</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التاريخ الكبير </w:t>
      </w:r>
      <w:r>
        <w:rPr>
          <w:rFonts w:eastAsia="IRNazanin" w:cs="IRNazanin"/>
          <w:b w:val="false"/>
          <w:bCs w:val="false"/>
          <w:i w:val="false"/>
          <w:iCs w:val="false"/>
          <w:color w:val="333333"/>
          <w:sz w:val="20"/>
          <w:szCs w:val="20"/>
        </w:rPr>
        <w:t>78/2/1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376/1/1</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الكتاني و المثبت عن أسد الغابة و الإصابة</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الاكمال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ما تقدم</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عمر بن عبد العزيز</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فدخل</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مقحمة حذفناها من الأصل و م</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الاستيعاب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الإصابة، أسد الغابة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161/10</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بالراء و المثبت بالزاي عن أسد الغابة و ابن سعد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الوافي بالوفيات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رخم</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موتد بن عفازة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المطبوعة </w:t>
      </w:r>
      <w:r>
        <w:rPr>
          <w:rFonts w:eastAsia="IRNazanin" w:cs="IRNazanin"/>
          <w:b w:val="false"/>
          <w:bCs w:val="false"/>
          <w:i w:val="false"/>
          <w:iCs w:val="false"/>
          <w:color w:val="333333"/>
          <w:sz w:val="20"/>
          <w:szCs w:val="20"/>
        </w:rPr>
        <w:t>164/10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مؤثر بن غفارة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أسد الغابة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موثر بن عفارة</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المسند</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مسند أحمد</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فبصر</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فبصر</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مسند أحمد</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المطبوعة </w:t>
      </w:r>
      <w:r>
        <w:rPr>
          <w:rFonts w:eastAsia="IRNazanin" w:cs="IRNazanin"/>
          <w:b w:val="false"/>
          <w:bCs w:val="false"/>
          <w:i w:val="false"/>
          <w:iCs w:val="false"/>
          <w:color w:val="333333"/>
          <w:sz w:val="20"/>
          <w:szCs w:val="20"/>
        </w:rPr>
        <w:t>164/10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المثبت و الضبط‍‌ عن التبصير </w:t>
      </w:r>
      <w:r>
        <w:rPr>
          <w:rFonts w:eastAsia="IRNazanin" w:cs="IRNazanin"/>
          <w:b w:val="false"/>
          <w:bCs w:val="false"/>
          <w:i w:val="false"/>
          <w:iCs w:val="false"/>
          <w:color w:val="333333"/>
          <w:sz w:val="20"/>
          <w:szCs w:val="20"/>
        </w:rPr>
        <w:t>710/2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الحلية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شين</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الحلية</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صرفنا إليها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الحلية</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غير واضح بالأصل و المثبت عن الحلية، و بجيلا أي واسعا كثيرا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المطبوعة </w:t>
      </w:r>
      <w:r>
        <w:rPr>
          <w:rFonts w:eastAsia="IRNazanin" w:cs="IRNazanin"/>
          <w:b w:val="false"/>
          <w:bCs w:val="false"/>
          <w:i w:val="false"/>
          <w:iCs w:val="false"/>
          <w:color w:val="333333"/>
          <w:sz w:val="20"/>
          <w:szCs w:val="20"/>
        </w:rPr>
        <w:t>165/10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جزيلا</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ابن سعد</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ابن سعد</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المثبت عن ابن سعد</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ينسبوا</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المطبوعة و العبارة سقطت من الأصل و م</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فاضطرب السند، و الزيادة عن أسانيد مماثلة 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المطبوعة </w:t>
      </w:r>
      <w:r>
        <w:rPr>
          <w:rFonts w:eastAsia="IRNazanin" w:cs="IRNazanin"/>
          <w:b w:val="false"/>
          <w:bCs w:val="false"/>
          <w:i w:val="false"/>
          <w:iCs w:val="false"/>
          <w:color w:val="333333"/>
          <w:sz w:val="20"/>
          <w:szCs w:val="20"/>
        </w:rPr>
        <w:t>167/10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 كالأصل</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97/2/1</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البخاري</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البخاري</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الدسوسي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عن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عفارة</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السياري</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الذود القطيع من الإبل من الثلاث إلى تسع، و قيل إلى العشر،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الحيري</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للإيضاح، انظر المطبوعة </w:t>
      </w:r>
      <w:r>
        <w:rPr>
          <w:rFonts w:eastAsia="IRNazanin" w:cs="IRNazanin"/>
          <w:b w:val="false"/>
          <w:bCs w:val="false"/>
          <w:i w:val="false"/>
          <w:iCs w:val="false"/>
          <w:color w:val="333333"/>
          <w:sz w:val="20"/>
          <w:szCs w:val="20"/>
        </w:rPr>
        <w:t>169/10</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الاثنين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 لا نطيق الاثنتين</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فبايعه</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مسند أحمد</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مسند أحمد</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مسند أحمد</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عن المطبوع </w:t>
      </w:r>
      <w:r>
        <w:rPr>
          <w:rFonts w:eastAsia="IRNazanin" w:cs="IRNazanin"/>
          <w:b w:val="false"/>
          <w:bCs w:val="false"/>
          <w:i w:val="false"/>
          <w:iCs w:val="false"/>
          <w:color w:val="333333"/>
          <w:sz w:val="20"/>
          <w:szCs w:val="20"/>
        </w:rPr>
        <w:t>170/10</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عن المطبوع </w:t>
      </w:r>
      <w:r>
        <w:rPr>
          <w:rFonts w:eastAsia="IRNazanin" w:cs="IRNazanin"/>
          <w:b w:val="false"/>
          <w:bCs w:val="false"/>
          <w:i w:val="false"/>
          <w:iCs w:val="false"/>
          <w:color w:val="333333"/>
          <w:sz w:val="20"/>
          <w:szCs w:val="20"/>
        </w:rPr>
        <w:t>170/10</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تقريب التهذيب بفتح المهملة و سكون الزاي</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انظر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الغلابي</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تقريب التهذيب، و قد مرّ</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غير واضح بالأصل و المثبت عن المطبوعة </w:t>
      </w:r>
      <w:r>
        <w:rPr>
          <w:rFonts w:eastAsia="IRNazanin" w:cs="IRNazanin"/>
          <w:b w:val="false"/>
          <w:bCs w:val="false"/>
          <w:i w:val="false"/>
          <w:iCs w:val="false"/>
          <w:color w:val="333333"/>
          <w:sz w:val="20"/>
          <w:szCs w:val="20"/>
        </w:rPr>
        <w:t>171/10</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حوى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أحمر بن جزي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الاستيعاب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 و ضبطت جزي نقلا عن الدارقطني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أسد الغابة</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معجم البلدان بالضم و يمد و يقصر حصن لعبد القيس بالبحرين</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بلغني أنهم مرتين عو رخد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لم أصل إلى حلها</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العبقسي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الأظهر،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العبنسي</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ليس في معجم الشعراء المطبوع</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المطبوعة </w:t>
      </w:r>
      <w:r>
        <w:rPr>
          <w:rFonts w:eastAsia="IRNazanin" w:cs="IRNazanin"/>
          <w:b w:val="false"/>
          <w:bCs w:val="false"/>
          <w:i w:val="false"/>
          <w:iCs w:val="false"/>
          <w:color w:val="333333"/>
          <w:sz w:val="20"/>
          <w:szCs w:val="20"/>
        </w:rPr>
        <w:t>178/10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مجلوز المعدّين</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آلف</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503/4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w:t>
      </w:r>
      <w:r>
        <w:rPr>
          <w:rFonts w:eastAsia="IRNazanin" w:cs="IRNazanin"/>
          <w:b w:val="false"/>
          <w:bCs w:val="false"/>
          <w:i w:val="false"/>
          <w:iCs w:val="false"/>
          <w:color w:val="333333"/>
          <w:sz w:val="20"/>
          <w:szCs w:val="20"/>
        </w:rPr>
        <w:t>230/7</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الاكمال</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38/16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الهمذاني خطأ</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453/10</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تقريب التهذيب</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w:t>
      </w:r>
      <w:r>
        <w:rPr>
          <w:rFonts w:eastAsia="IRNazanin" w:cs="IRNazanin"/>
          <w:b w:val="false"/>
          <w:bCs w:val="false"/>
          <w:i w:val="false"/>
          <w:iCs w:val="false"/>
          <w:color w:val="333333"/>
          <w:sz w:val="20"/>
          <w:szCs w:val="20"/>
        </w:rPr>
        <w:t>228/5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المطبوعة </w:t>
      </w:r>
      <w:r>
        <w:rPr>
          <w:rFonts w:eastAsia="IRNazanin" w:cs="IRNazanin"/>
          <w:b w:val="false"/>
          <w:bCs w:val="false"/>
          <w:i w:val="false"/>
          <w:iCs w:val="false"/>
          <w:color w:val="333333"/>
          <w:sz w:val="20"/>
          <w:szCs w:val="20"/>
        </w:rPr>
        <w:t>180/10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بيديك</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الهمذاني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م و انظر المختصر</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Pr>
        <w:t>181/10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انظر ترجمته في سير أعلام النبلاء </w:t>
      </w:r>
      <w:r>
        <w:rPr>
          <w:rFonts w:eastAsia="IRNazanin" w:cs="IRNazanin"/>
          <w:b w:val="false"/>
          <w:bCs w:val="false"/>
          <w:i w:val="false"/>
          <w:iCs w:val="false"/>
          <w:color w:val="333333"/>
          <w:sz w:val="20"/>
          <w:szCs w:val="20"/>
        </w:rPr>
        <w:t>226/20</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المثبت عن تقريب التهذيب و أسد الغابة و الإصابة</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بالنص في الإصابة بفتح الفاء و سكون الواو بعدها زاي، 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فروة و هو وهم </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سيرد قريبا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عمرو</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بالنص في الإصابة بفتح الفاء و سكون الواو بعدها زاي، 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فروة و هو وهم</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سيرد قريبا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عمرو</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جرير أبو فروة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حدير أبو فوزة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أثبتناه</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102/2/1</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آخرهم فروة</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قاله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البخاري</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جرير</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حرير</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103/2/1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أحصى، و المثبت عن البخاري</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حوادث سنة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الطنبور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آلة من آلات الطرب، ذو عنق طويل و ستة أوتار</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العود</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زيادة عن الطبري</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اللفظتان غير مقروءتين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تعبت دابتي و المثبت عن الطبري </w:t>
      </w:r>
      <w:r>
        <w:rPr>
          <w:rFonts w:eastAsia="IRNazanin" w:cs="IRNazanin"/>
          <w:b w:val="false"/>
          <w:bCs w:val="false"/>
          <w:i w:val="false"/>
          <w:iCs w:val="false"/>
          <w:color w:val="333333"/>
          <w:sz w:val="20"/>
          <w:szCs w:val="20"/>
        </w:rPr>
        <w:t>204/7</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169/10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بحاشيتها ثبتا بمصادر أخرى ترجمت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الإصابة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بشير بوزن عظيم</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على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 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الإصابة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بشير</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م و انظر المطبوعة </w:t>
      </w:r>
      <w:r>
        <w:rPr>
          <w:rFonts w:eastAsia="IRNazanin" w:cs="IRNazanin"/>
          <w:b w:val="false"/>
          <w:bCs w:val="false"/>
          <w:i w:val="false"/>
          <w:iCs w:val="false"/>
          <w:color w:val="333333"/>
          <w:sz w:val="20"/>
          <w:szCs w:val="20"/>
        </w:rPr>
        <w:t>185/10</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403/3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بدله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ابن عمير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العبارة مقحمة ليست في الطبري و لعل الصواب ما أثبتناه</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م و استدرك عن تاريخ الطبري</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العز بن ثابت</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الزيادة عن م</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تاريخ بغداد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132/2/1</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على هامشه 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أثبتناه و اللفظة سقطت من البخاري أيضا</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المطبوعة </w:t>
      </w:r>
      <w:r>
        <w:rPr>
          <w:rFonts w:eastAsia="IRNazanin" w:cs="IRNazanin"/>
          <w:b w:val="false"/>
          <w:bCs w:val="false"/>
          <w:i w:val="false"/>
          <w:iCs w:val="false"/>
          <w:color w:val="333333"/>
          <w:sz w:val="20"/>
          <w:szCs w:val="20"/>
        </w:rPr>
        <w:t>187/10</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كعب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كعب بدون أبي</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 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ناصر إبراهيم</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298/1</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م و استدرك عن الاكمال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 بن 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شديد</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ليعقوب بن سفيان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الفقيهان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 المطبوعة الفقيه</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المدلول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م</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مختصر ابن منظور </w:t>
      </w:r>
      <w:r>
        <w:rPr>
          <w:rFonts w:eastAsia="IRNazanin" w:cs="IRNazanin"/>
          <w:b w:val="false"/>
          <w:bCs w:val="false"/>
          <w:i w:val="false"/>
          <w:iCs w:val="false"/>
          <w:color w:val="333333"/>
          <w:sz w:val="20"/>
          <w:szCs w:val="20"/>
        </w:rPr>
        <w:t>230/5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اللفظة سقطت من الأصل و م</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عن م و انظر مختصر ابن منظور </w:t>
      </w:r>
      <w:r>
        <w:rPr>
          <w:rFonts w:eastAsia="IRNazanin" w:cs="IRNazanin"/>
          <w:b w:val="false"/>
          <w:bCs w:val="false"/>
          <w:i w:val="false"/>
          <w:iCs w:val="false"/>
          <w:color w:val="333333"/>
          <w:sz w:val="20"/>
          <w:szCs w:val="20"/>
        </w:rPr>
        <w:t>230/5</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م و المثبت عن تهذيب التهذيب</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مختصر ابن منظور </w:t>
      </w:r>
      <w:r>
        <w:rPr>
          <w:rFonts w:eastAsia="IRNazanin" w:cs="IRNazanin"/>
          <w:b w:val="false"/>
          <w:bCs w:val="false"/>
          <w:i w:val="false"/>
          <w:iCs w:val="false"/>
          <w:color w:val="333333"/>
          <w:sz w:val="20"/>
          <w:szCs w:val="20"/>
        </w:rPr>
        <w:t>230/5</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بقية بن الوليد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فيمن روى عنه بطريق، و الصواب أن موقعها هنا في الذين رووا عنه، و سيأتي ذلك</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و الصواب عن الاكمال</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و الصواب عن الاكمال</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الاكمال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ذكرها ياقوت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صمالو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أورده بشأنه و فيه أنها قرب المصيصة و طرسوس، ثغر شامي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صمله</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الحازري</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الخبر في القسم المطبوع من الجليس الصالح الكافي</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الشهرية ضرب من البراذين، و هو بين البرذون و المقرف من الخيل، و المقرف الذي دانى الهجنة من الفرس الذي أمه عربية و أبوه ليس كذلك</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بلدان واسعة كثيرة يشملها هذا الاسم، و الغالب على هذه النواحي الجبال، انظر معجم البلدان</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مختصر ابن منظور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نزل بغا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المختصر و العبارة في الأصل غير واضحة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لفي تراقفنا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منسوبا لأبي قيس بن الأسلت برواية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أذوق نوما غير تهجاع</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يجهل في رأيه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الوافي بالوفيات و مكانها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يجمل 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ظاهر</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الصواب عن م</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مفتوحة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مختصر ابن منظور</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في حدود الخمسين و المائتين و قيل في سنة ثمان و أربعين و مائتين</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تاريخ الطبري </w:t>
      </w:r>
      <w:r>
        <w:rPr>
          <w:rFonts w:eastAsia="IRNazanin" w:cs="IRNazanin"/>
          <w:b w:val="false"/>
          <w:bCs w:val="false"/>
          <w:i w:val="false"/>
          <w:iCs w:val="false"/>
          <w:color w:val="333333"/>
          <w:sz w:val="20"/>
          <w:szCs w:val="20"/>
        </w:rPr>
        <w:t>379/9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173/10</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الطبري </w:t>
      </w:r>
      <w:r>
        <w:rPr>
          <w:rFonts w:eastAsia="IRNazanin" w:cs="IRNazanin"/>
          <w:b w:val="false"/>
          <w:bCs w:val="false"/>
          <w:i w:val="false"/>
          <w:iCs w:val="false"/>
          <w:color w:val="333333"/>
          <w:sz w:val="20"/>
          <w:szCs w:val="20"/>
        </w:rPr>
        <w:t>374/9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المطبوعة </w:t>
      </w:r>
      <w:r>
        <w:rPr>
          <w:rFonts w:eastAsia="IRNazanin" w:cs="IRNazanin"/>
          <w:b w:val="false"/>
          <w:bCs w:val="false"/>
          <w:i w:val="false"/>
          <w:iCs w:val="false"/>
          <w:color w:val="333333"/>
          <w:sz w:val="20"/>
          <w:szCs w:val="20"/>
        </w:rPr>
        <w:t>194/10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المنتصر</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وصف الترك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الطبري و الوافي </w:t>
      </w:r>
      <w:r>
        <w:rPr>
          <w:rFonts w:eastAsia="IRNazanin" w:cs="IRNazanin"/>
          <w:b w:val="false"/>
          <w:bCs w:val="false"/>
          <w:i w:val="false"/>
          <w:iCs w:val="false"/>
          <w:color w:val="333333"/>
          <w:sz w:val="20"/>
          <w:szCs w:val="20"/>
        </w:rPr>
        <w:t>173/10</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آخر الفقرة، كانت بالأصل موضوعة في آخر ترجمة بغا الكبير، و لا صلة لها به، و هي تتعلق ببغا الصغير، نقلناها من هناك و وضعناها هنا في موقعها الصحيح</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سامرا، مدينة كانت بين بغداد و تكريت على شرقي دجلة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مائتين مائة، شطبت كلمة مائتين، و لعل الناسخ أراد شطب مائة فشطب مائتين سهوا</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تهذيب التهذيب </w:t>
      </w:r>
      <w:r>
        <w:rPr>
          <w:rFonts w:eastAsia="IRNazanin" w:cs="IRNazanin"/>
          <w:b w:val="false"/>
          <w:bCs w:val="false"/>
          <w:i w:val="false"/>
          <w:iCs w:val="false"/>
          <w:color w:val="333333"/>
          <w:sz w:val="20"/>
          <w:szCs w:val="20"/>
        </w:rPr>
        <w:t>298/1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فيها مصادر ترجمته</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الوافي بالوفيات </w:t>
      </w:r>
      <w:r>
        <w:rPr>
          <w:rFonts w:eastAsia="IRNazanin" w:cs="IRNazanin"/>
          <w:b w:val="false"/>
          <w:bCs w:val="false"/>
          <w:i w:val="false"/>
          <w:iCs w:val="false"/>
          <w:color w:val="333333"/>
          <w:sz w:val="20"/>
          <w:szCs w:val="20"/>
        </w:rPr>
        <w:t>184/10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518/8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بحاشيتها ثبتا بأسماء مصادر أخرى ترجمت له</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تهذيب التهذيب و سير الأعلام</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واو</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غير واضح بالأصل و م، و المثبت و الضبط‍‌ عن التبصير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بقية مصادر ترجمته</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و م، و الصواب عن الأنساب، و هذه النسبة إلى الخبائر بطن من ذي الكلاع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مصادر ترجمته</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 بن عمر السلولي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تهذيب التهذيب </w:t>
      </w:r>
      <w:r>
        <w:rPr>
          <w:rFonts w:eastAsia="IRNazanin" w:cs="IRNazanin"/>
          <w:b w:val="false"/>
          <w:bCs w:val="false"/>
          <w:i w:val="false"/>
          <w:iCs w:val="false"/>
          <w:color w:val="333333"/>
          <w:sz w:val="20"/>
          <w:szCs w:val="20"/>
        </w:rPr>
        <w:t>325/2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الوليد الزبيدي ترجمته في سير أعلام النبلاء </w:t>
      </w:r>
      <w:r>
        <w:rPr>
          <w:rFonts w:eastAsia="IRNazanin" w:cs="IRNazanin"/>
          <w:b w:val="false"/>
          <w:bCs w:val="false"/>
          <w:i w:val="false"/>
          <w:iCs w:val="false"/>
          <w:color w:val="333333"/>
          <w:sz w:val="20"/>
          <w:szCs w:val="20"/>
        </w:rPr>
        <w:t>281/6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الزبيري</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533/8</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كتاب النكاح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1053/2</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المختصر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ضحية</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أغلنا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انظر المختصر و المطبوعة</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الرواية السابقة</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424/3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الأشدّ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الأسد</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الحسن علي بن المسلم الفرضي</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ترجمته في سير الأعلام </w:t>
      </w:r>
      <w:r>
        <w:rPr>
          <w:rFonts w:eastAsia="IRNazanin" w:cs="IRNazanin"/>
          <w:b w:val="false"/>
          <w:bCs w:val="false"/>
          <w:i w:val="false"/>
          <w:iCs w:val="false"/>
          <w:color w:val="333333"/>
          <w:sz w:val="20"/>
          <w:szCs w:val="20"/>
        </w:rPr>
        <w:t>514/15</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ميزان الاعتدال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عن المطبوعة </w:t>
      </w:r>
      <w:r>
        <w:rPr>
          <w:rFonts w:eastAsia="IRNazanin" w:cs="IRNazanin"/>
          <w:b w:val="false"/>
          <w:bCs w:val="false"/>
          <w:i w:val="false"/>
          <w:iCs w:val="false"/>
          <w:color w:val="333333"/>
          <w:sz w:val="20"/>
          <w:szCs w:val="20"/>
        </w:rPr>
        <w:t>198/10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مختصر ابن منظور </w:t>
      </w:r>
      <w:r>
        <w:rPr>
          <w:rFonts w:eastAsia="IRNazanin" w:cs="IRNazanin"/>
          <w:b w:val="false"/>
          <w:bCs w:val="false"/>
          <w:i w:val="false"/>
          <w:iCs w:val="false"/>
          <w:color w:val="333333"/>
          <w:sz w:val="20"/>
          <w:szCs w:val="20"/>
        </w:rPr>
        <w:t>233/5</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399/1</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أبي زرعة</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المطبوعة </w:t>
      </w:r>
      <w:r>
        <w:rPr>
          <w:rFonts w:eastAsia="IRNazanin" w:cs="IRNazanin"/>
          <w:b w:val="false"/>
          <w:bCs w:val="false"/>
          <w:i w:val="false"/>
          <w:iCs w:val="false"/>
          <w:color w:val="333333"/>
          <w:sz w:val="20"/>
          <w:szCs w:val="20"/>
        </w:rPr>
        <w:t>198/10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أبي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ولدت سنة ست عشرة و مائة</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يبدو أن ثمة سقط‍‌ في الكلام هنا بالأصل و م و تمام العبارة في المطبوعة </w:t>
      </w:r>
      <w:r>
        <w:rPr>
          <w:rFonts w:eastAsia="IRNazanin" w:cs="IRNazanin"/>
          <w:b w:val="false"/>
          <w:bCs w:val="false"/>
          <w:i w:val="false"/>
          <w:iCs w:val="false"/>
          <w:color w:val="333333"/>
          <w:sz w:val="20"/>
          <w:szCs w:val="20"/>
        </w:rPr>
        <w:t>198/10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عمرو بن عثمان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ابن السمرقندي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 بن ذبيان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مولد بقية سنة عشر و مائة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يعقوب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يزيد بن عبد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بقية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ولدت سنة عشر و مائة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الحسن نا و أبو منصور أنا أبو بكر الخطيب أنا أبو الحسين بن الفضل أنا دعلج نا أحمد بن علي الأبار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بغداد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المعرفة و التاريخ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الضعفاء لابن عدي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فضيل</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الكامل لابن عدي</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إسماعيل بن عياش</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و إسماعيل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عدي</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ميتم قبيلة من حمير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المطبوعة </w:t>
      </w:r>
      <w:r>
        <w:rPr>
          <w:rFonts w:eastAsia="IRNazanin" w:cs="IRNazanin"/>
          <w:b w:val="false"/>
          <w:bCs w:val="false"/>
          <w:i w:val="false"/>
          <w:iCs w:val="false"/>
          <w:color w:val="333333"/>
          <w:sz w:val="20"/>
          <w:szCs w:val="20"/>
        </w:rPr>
        <w:t>199/10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قد تقدم مرارا</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عن م، و قياسا إلى سند مماثل، و قد سقطت أيضا من المطبوعة</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المطبوعة خبر سقط‍‌ من الأصل و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محمد بن الأكفاني نا عبد العزيز الكتاني أنبا تمام بن محمد نا جعفر بن محمد بن جعفر نا أبو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تسمية أهل حمص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بقية بن الوليد و سقط‍‌ أيضا من م</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150/2/1</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ثمة سقط‍‌ هنا بالأصل و م نستدركه عن المطبوعة </w:t>
      </w:r>
      <w:r>
        <w:rPr>
          <w:rFonts w:eastAsia="IRNazanin" w:cs="IRNazanin"/>
          <w:b w:val="false"/>
          <w:bCs w:val="false"/>
          <w:i w:val="false"/>
          <w:iCs w:val="false"/>
          <w:color w:val="333333"/>
          <w:sz w:val="20"/>
          <w:szCs w:val="20"/>
        </w:rPr>
        <w:t>200/10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أخبرنا أبو الفضل أيضا، أنبأ أبو طاهر أحمد بن علي الدقاق و أبو الحسين المبارك بن عبد الجبار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الحسين بن علي الطناجيري نا محمد بن إبراهيم الدارمي، نا عبد الملك بن بدر بن هيثم نا أحمد بن هارون الحافظ‍‌ في الطبقة الرابعة من الأسماء المنفردة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بقية بن الوليد يروي عن شعبة و بحير بن سعد و الأوزاعي شامي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أخبرنا أبو بكر اللفتواني أنا أبو صادق الفقيه أنا أبو الحسن بن زنجويه أنبأ أبو أحمد العسكري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بقية بن الوليد فإنه يكنى</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بغداد</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جريز</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يحيى بن سعيد</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بغداد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الصلاح</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Pr>
        <w:t>202/10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فأفدها هذا الشامي</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Pr>
        <w:t>202/10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فأفدها هذا الشامي</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بغداد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 بن بقية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سمع سعيد من بقية</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بغداد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عدي</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ابن عدي</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عدي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سبعة</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 و انظر المطبوعة </w:t>
      </w:r>
      <w:r>
        <w:rPr>
          <w:rFonts w:eastAsia="IRNazanin" w:cs="IRNazanin"/>
          <w:b w:val="false"/>
          <w:bCs w:val="false"/>
          <w:i w:val="false"/>
          <w:iCs w:val="false"/>
          <w:color w:val="333333"/>
          <w:sz w:val="20"/>
          <w:szCs w:val="20"/>
        </w:rPr>
        <w:t>203/10</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 و انظر المطبوعة </w:t>
      </w:r>
      <w:r>
        <w:rPr>
          <w:rFonts w:eastAsia="IRNazanin" w:cs="IRNazanin"/>
          <w:b w:val="false"/>
          <w:bCs w:val="false"/>
          <w:i w:val="false"/>
          <w:iCs w:val="false"/>
          <w:color w:val="333333"/>
          <w:sz w:val="20"/>
          <w:szCs w:val="20"/>
        </w:rPr>
        <w:t>203/10</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398/1</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مطموس بالأصل و الصواب عن م و باعتبار ما يأتي، انظر ترجمة شعبة بن الحجاج في تهذيب التهذيب </w:t>
      </w:r>
      <w:r>
        <w:rPr>
          <w:rFonts w:eastAsia="IRNazanin" w:cs="IRNazanin"/>
          <w:b w:val="false"/>
          <w:bCs w:val="false"/>
          <w:i w:val="false"/>
          <w:iCs w:val="false"/>
          <w:color w:val="333333"/>
          <w:sz w:val="20"/>
          <w:szCs w:val="20"/>
        </w:rPr>
        <w:t>498/2</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ابن عدي</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المثبت عن م، و انظر ابن عدي</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انظر ترجمته في سير أعلام النبلاء </w:t>
      </w:r>
      <w:r>
        <w:rPr>
          <w:rFonts w:eastAsia="IRNazanin" w:cs="IRNazanin"/>
          <w:b w:val="false"/>
          <w:bCs w:val="false"/>
          <w:i w:val="false"/>
          <w:iCs w:val="false"/>
          <w:color w:val="333333"/>
          <w:sz w:val="20"/>
          <w:szCs w:val="20"/>
        </w:rPr>
        <w:t>432/15</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زرعة و ذكر بقية فقال أبو زرعة</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تهذيب التهذيب </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كأنه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ابى كتابه</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 و انظر تهذيب التهذيب</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المثبت عن تاريخ بغداد</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على هامشه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اكتبوا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أثبتناه في المتن</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150/2/1</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بغداد</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المطبوعة </w:t>
      </w:r>
      <w:r>
        <w:rPr>
          <w:rFonts w:eastAsia="IRNazanin" w:cs="IRNazanin"/>
          <w:b w:val="false"/>
          <w:bCs w:val="false"/>
          <w:i w:val="false"/>
          <w:iCs w:val="false"/>
          <w:color w:val="333333"/>
          <w:sz w:val="20"/>
          <w:szCs w:val="20"/>
        </w:rPr>
        <w:t>208/10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عبد اللّه بن عبد الوهاب</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بغداد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سباسويه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بهامشها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ماسويه</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قهراد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و الضبط‍‌ عن تقريب التهذيب</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الضعفاء لابن عدي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الكامل لابن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منكر</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عدي</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الضعفاء الكبير للعقيلي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إسماعيل بن عياش</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العقيلي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سعيد</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الكبير للعقيلي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بقية بن الوليد</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م و استدرك عن الضعفاء للعقيلي</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الضعفاء للعقيلي</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أبو سليمان بن أشعب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المطبوعة </w:t>
      </w:r>
      <w:r>
        <w:rPr>
          <w:rFonts w:eastAsia="IRNazanin" w:cs="IRNazanin"/>
          <w:b w:val="false"/>
          <w:bCs w:val="false"/>
          <w:i w:val="false"/>
          <w:iCs w:val="false"/>
          <w:color w:val="333333"/>
          <w:sz w:val="20"/>
          <w:szCs w:val="20"/>
        </w:rPr>
        <w:t>211/10</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ابن عدي، و الخبر في الكامل في الضعفاء لابن عدي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عدي و 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عياش</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الفرج الحسين بن علي الطناجيري</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بغداد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بكير</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تاريخ الثقات للعجلي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في الأصل و تاريخ بغداد</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 أحاديث</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صوبت في المطبوعة </w:t>
      </w:r>
      <w:r>
        <w:rPr>
          <w:rFonts w:eastAsia="IRNazanin" w:cs="IRNazanin"/>
          <w:b w:val="false"/>
          <w:bCs w:val="false"/>
          <w:i w:val="false"/>
          <w:iCs w:val="false"/>
          <w:color w:val="333333"/>
          <w:sz w:val="20"/>
          <w:szCs w:val="20"/>
        </w:rPr>
        <w:t>213/10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الجوزجاني</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أعلام النبلاء </w:t>
      </w:r>
      <w:r>
        <w:rPr>
          <w:rFonts w:eastAsia="IRNazanin" w:cs="IRNazanin"/>
          <w:b w:val="false"/>
          <w:bCs w:val="false"/>
          <w:i w:val="false"/>
          <w:iCs w:val="false"/>
          <w:color w:val="333333"/>
          <w:sz w:val="20"/>
          <w:szCs w:val="20"/>
        </w:rPr>
        <w:t>523/8</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المطبوعة </w:t>
      </w:r>
      <w:r>
        <w:rPr>
          <w:rFonts w:eastAsia="IRNazanin" w:cs="IRNazanin"/>
          <w:b w:val="false"/>
          <w:bCs w:val="false"/>
          <w:i w:val="false"/>
          <w:iCs w:val="false"/>
          <w:color w:val="333333"/>
          <w:sz w:val="20"/>
          <w:szCs w:val="20"/>
        </w:rPr>
        <w:t>213/10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أبو علي الحسين بن علي الحافظ‍‌</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للضعفاء لابن عدي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عدي</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الضعفاء الكبير للعقيلي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العقيلي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اللفظة سقطت من الضعفاء للعقيلي</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Pr>
        <w:t>214/10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يوافق رواية تاريخ بغداد</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بغداد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طالب يحيى بن علي الدكسري</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ابن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 العتيقي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المطبوعة </w:t>
      </w:r>
      <w:r>
        <w:rPr>
          <w:rFonts w:eastAsia="IRNazanin" w:cs="IRNazanin"/>
          <w:b w:val="false"/>
          <w:bCs w:val="false"/>
          <w:i w:val="false"/>
          <w:iCs w:val="false"/>
          <w:color w:val="333333"/>
          <w:sz w:val="20"/>
          <w:szCs w:val="20"/>
        </w:rPr>
        <w:t>215/10</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الكبير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الضعفاء الكبير للعقيلي</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الضعفاء للعقيلي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مخلد الشعيري</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العقيلي</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الضعفاء لابن عدي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غير واضح بالأصل و المثبت عن ابن عدي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حوثرية</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الضعفاء لابن عدي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في الموضعين و استدرك عن المطبوعة </w:t>
      </w:r>
      <w:r>
        <w:rPr>
          <w:rFonts w:eastAsia="IRNazanin" w:cs="IRNazanin"/>
          <w:b w:val="false"/>
          <w:bCs w:val="false"/>
          <w:i w:val="false"/>
          <w:iCs w:val="false"/>
          <w:color w:val="333333"/>
          <w:sz w:val="20"/>
          <w:szCs w:val="20"/>
        </w:rPr>
        <w:t>215/10</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في الموضعين و استدرك عن المطبوعة </w:t>
      </w:r>
      <w:r>
        <w:rPr>
          <w:rFonts w:eastAsia="IRNazanin" w:cs="IRNazanin"/>
          <w:b w:val="false"/>
          <w:bCs w:val="false"/>
          <w:i w:val="false"/>
          <w:iCs w:val="false"/>
          <w:color w:val="333333"/>
          <w:sz w:val="20"/>
          <w:szCs w:val="20"/>
        </w:rPr>
        <w:t>215/10</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أعلام النبلاء </w:t>
      </w:r>
      <w:r>
        <w:rPr>
          <w:rFonts w:eastAsia="IRNazanin" w:cs="IRNazanin"/>
          <w:b w:val="false"/>
          <w:bCs w:val="false"/>
          <w:i w:val="false"/>
          <w:iCs w:val="false"/>
          <w:color w:val="333333"/>
          <w:sz w:val="20"/>
          <w:szCs w:val="20"/>
        </w:rPr>
        <w:t>531/8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زيادة، و انظر تخريجه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حثيات أي ثلاث غرف بيده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مبالغة في الكثرة، و إلاّ فلا كفّ‌ ثم و لا حثي، جلّ‌ اللّه عن ذلك</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الخلقاني</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الضعفاء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عدي</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الضعفاء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الروزنة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 محيط‍‌</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أحمد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استدركت الزيادة عن أسانيد مماثلة</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150/2/1</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المعرفة و التاريخ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اللّه</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469/7</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رشدين</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هذه النسبة إلى البرلس و هي بليدة من سواحل مصر</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نقرأ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تسعين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تسبعين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المطبوعة </w:t>
      </w:r>
      <w:r>
        <w:rPr>
          <w:rFonts w:eastAsia="IRNazanin" w:cs="IRNazanin"/>
          <w:b w:val="false"/>
          <w:bCs w:val="false"/>
          <w:i w:val="false"/>
          <w:iCs w:val="false"/>
          <w:color w:val="333333"/>
          <w:sz w:val="20"/>
          <w:szCs w:val="20"/>
        </w:rPr>
        <w:t>219/10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سبع و تسعين و مثلها في م</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و في م كالأصل</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الوافي بالوفيات </w:t>
      </w:r>
      <w:r>
        <w:rPr>
          <w:rFonts w:eastAsia="IRNazanin" w:cs="IRNazanin"/>
          <w:b w:val="false"/>
          <w:bCs w:val="false"/>
          <w:i w:val="false"/>
          <w:iCs w:val="false"/>
          <w:color w:val="333333"/>
          <w:sz w:val="20"/>
          <w:szCs w:val="20"/>
        </w:rPr>
        <w:t>182/10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285/13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بالحاشية فيهما ثبتا بأسماء مصادر كثيرة أخرى ترجمته له</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رحيما بالراء، و الصواب ما أثبت بالدال المهملة</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زيادتها لازمة، انظر التبصير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ترجمته في سير الأعلام </w:t>
      </w:r>
      <w:r>
        <w:rPr>
          <w:rFonts w:eastAsia="IRNazanin" w:cs="IRNazanin"/>
          <w:b w:val="false"/>
          <w:bCs w:val="false"/>
          <w:i w:val="false"/>
          <w:iCs w:val="false"/>
          <w:color w:val="333333"/>
          <w:sz w:val="20"/>
          <w:szCs w:val="20"/>
        </w:rPr>
        <w:t>303/12</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و الصواب ما أثبت، انظر ما سبق</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الخمامي و المثبت عن سير الأعلام، و هو يحيى بن عبد الحميد الحماني</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 الأعلام </w:t>
      </w:r>
      <w:r>
        <w:rPr>
          <w:rFonts w:eastAsia="IRNazanin" w:cs="IRNazanin"/>
          <w:b w:val="false"/>
          <w:bCs w:val="false"/>
          <w:i w:val="false"/>
          <w:iCs w:val="false"/>
          <w:color w:val="333333"/>
          <w:sz w:val="20"/>
          <w:szCs w:val="20"/>
        </w:rPr>
        <w:t>286/13</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الأعلام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الكناني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الكتامي</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سير الأعلام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العارفي</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القشيرية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القشيرية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بعيدنا</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الرسالة القشيرية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 صاحبه، و أحضروا الحداد و قيدوني فلما مشيت خطوات سقط‍‌ القيد من رجلي، فتحيروا في أمري</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جذوة المقتبس للحميدي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الخبر في جذوة المقتبس</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الكلام مفصل في م بدون أي نقص أو بياض</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قرأت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و لعل الصواب ما أثبت، انظر المطبوعة </w:t>
      </w:r>
      <w:r>
        <w:rPr>
          <w:rFonts w:eastAsia="IRNazanin" w:cs="IRNazanin"/>
          <w:b w:val="false"/>
          <w:bCs w:val="false"/>
          <w:i w:val="false"/>
          <w:iCs w:val="false"/>
          <w:color w:val="333333"/>
          <w:sz w:val="20"/>
          <w:szCs w:val="20"/>
        </w:rPr>
        <w:t>222/10</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السند بالأصل و م و استدرك عن المطبوعة </w:t>
      </w:r>
      <w:r>
        <w:rPr>
          <w:rFonts w:eastAsia="IRNazanin" w:cs="IRNazanin"/>
          <w:b w:val="false"/>
          <w:bCs w:val="false"/>
          <w:i w:val="false"/>
          <w:iCs w:val="false"/>
          <w:color w:val="333333"/>
          <w:sz w:val="20"/>
          <w:szCs w:val="20"/>
        </w:rPr>
        <w:t>222/10</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قياسا إلى سند مماثل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أبي محمد عن</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الاكمال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سعد بن إدريس الفهري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المطبوعة </w:t>
      </w:r>
      <w:r>
        <w:rPr>
          <w:rFonts w:eastAsia="IRNazanin" w:cs="IRNazanin"/>
          <w:b w:val="false"/>
          <w:bCs w:val="false"/>
          <w:i w:val="false"/>
          <w:iCs w:val="false"/>
          <w:color w:val="333333"/>
          <w:sz w:val="20"/>
          <w:szCs w:val="20"/>
        </w:rPr>
        <w:t>222/10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سعد بن إدريس البربري</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جذوة المقتبس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للحميدي</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الحميدي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الصالحين</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الحميدي</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خليفة بن خياط‍‌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جذوة المقتبس</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جذوة المقتبس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البربري الكتامي</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جذوة المقتبس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شيبة</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جذوة المقتبس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Pr>
        <w:t>224/10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العامري و في م كالأصل</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عاملة</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411/1/1</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قاضي دمشق</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غير واضح بالأصل، و المثبت عن م، و انظر مختصر ابن منظور </w:t>
      </w:r>
      <w:r>
        <w:rPr>
          <w:rFonts w:eastAsia="IRNazanin" w:cs="IRNazanin"/>
          <w:b w:val="false"/>
          <w:bCs w:val="false"/>
          <w:i w:val="false"/>
          <w:iCs w:val="false"/>
          <w:color w:val="333333"/>
          <w:sz w:val="20"/>
          <w:szCs w:val="20"/>
        </w:rPr>
        <w:t>236/5</w:t>
      </w:r>
      <w:r>
        <w:rPr>
          <w:rFonts w:ascii="IRNazanin" w:hAnsi="IRNazanin" w:eastAsia="IRNazanin"/>
          <w:b w:val="false"/>
          <w:b w:val="false"/>
          <w:bCs w:val="false"/>
          <w:i w:val="false"/>
          <w:i w:val="false"/>
          <w:iCs w:val="false"/>
          <w:color w:val="333333"/>
          <w:sz w:val="20"/>
          <w:sz w:val="20"/>
          <w:szCs w:val="20"/>
          <w:rtl w:val="true"/>
        </w:rPr>
        <w:t>، و زيد فيه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فسادكم في بلادكم</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زبد</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كريب بن مرة كما في تقريب التهذيب، و في المطبوعة </w:t>
      </w:r>
      <w:r>
        <w:rPr>
          <w:rFonts w:eastAsia="IRNazanin" w:cs="IRNazanin"/>
          <w:b w:val="false"/>
          <w:bCs w:val="false"/>
          <w:i w:val="false"/>
          <w:iCs w:val="false"/>
          <w:color w:val="333333"/>
          <w:sz w:val="20"/>
          <w:szCs w:val="20"/>
        </w:rPr>
        <w:t>226/10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سمرة</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المختصر</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ثمة سقط‍‌ في ترجمة بكار بن تميم بالأصل، و نصه في المطبوعة </w:t>
      </w:r>
      <w:r>
        <w:rPr>
          <w:rFonts w:eastAsia="IRNazanin" w:cs="IRNazanin"/>
          <w:b w:val="false"/>
          <w:bCs w:val="false"/>
          <w:i w:val="false"/>
          <w:iCs w:val="false"/>
          <w:color w:val="333333"/>
          <w:sz w:val="20"/>
          <w:szCs w:val="20"/>
        </w:rPr>
        <w:t>226/10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ما شافهني أبو عبد اللّه الخلال أنبأ أبو القاسم بن مندة أنبا حمد بن عبد اللّه إجازة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قال و أنا أبو طاهر بن سلمة أنا علي بن محمد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 أبو محمد بن أبي حاتم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أبي عن بكار بن تميم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بكار بن تميم و بشر مجهولان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الجرح و التعديل </w:t>
      </w:r>
      <w:r>
        <w:rPr>
          <w:rFonts w:eastAsia="IRNazanin" w:cs="IRNazanin"/>
          <w:b w:val="false"/>
          <w:bCs w:val="false"/>
          <w:i w:val="false"/>
          <w:iCs w:val="false"/>
          <w:color w:val="333333"/>
          <w:sz w:val="20"/>
          <w:szCs w:val="20"/>
        </w:rPr>
        <w:t>408/1/1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يعني بشر بن 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تداخلت ترجمتا بكار بن تميم و بكار بن شعيب في م</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لعله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الجوزجاني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التعليق عليه قريبا</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قبله خبر ناقص بالأصل و م، و نصه كما في المطبوعة </w:t>
      </w:r>
      <w:r>
        <w:rPr>
          <w:rFonts w:eastAsia="IRNazanin" w:cs="IRNazanin"/>
          <w:b w:val="false"/>
          <w:bCs w:val="false"/>
          <w:i w:val="false"/>
          <w:iCs w:val="false"/>
          <w:color w:val="333333"/>
          <w:sz w:val="20"/>
          <w:szCs w:val="20"/>
        </w:rPr>
        <w:t>227/10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قرأت على أبي الفضل بن ناصر، عن أبي الفضل بن الحكاك، أنبأ أبو نصر الوائلي، أنا الخصيب بن عبد اللّه، ثنا أبو موسى بن أبي عبد الرحمن أخبرني أبي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خزيمة بكار بن شعيب</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الحواري</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و في كل مواضع الترجمة، و قد صوبناه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أينما وقع، و قد تقدمت ترجمة بسر بن أبي أرطأة</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أبيه عبد اللّه بن بكار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مؤخرة و كتب قبلها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المطبوعة </w:t>
      </w:r>
      <w:r>
        <w:rPr>
          <w:rFonts w:eastAsia="IRNazanin" w:cs="IRNazanin"/>
          <w:b w:val="false"/>
          <w:bCs w:val="false"/>
          <w:i w:val="false"/>
          <w:iCs w:val="false"/>
          <w:color w:val="333333"/>
          <w:sz w:val="20"/>
          <w:szCs w:val="20"/>
        </w:rPr>
        <w:t>228/10</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الطاطري بفتح الطاءين كما في الأنساب، و هذه النسبة إلى طاطري و يقال لمن يبيع الكرابيس و الثياب البيض في مصر و دمشق، ذكره السمعاني و ترجم له</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عائد بالدال المهملة</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بالحجاز، و هو على اثنين و أربعين ميلا من مكة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معجم البلدان</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عن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البسري</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عائد بالدال المهملة</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قد تقدم كثيرا</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410/1/1</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الراء خطأ، و الصواب زريق بتقديم الزاي، و قد تقدم التعليق عليه</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دير أيوب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بحوران من نواحي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نهر أبي فطرس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قرب الرملة من أرض فلسطين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المهلبي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نهر أبي فطرس على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ميلا من الرملة مخرجه من أعين من الجبل المتصل بنابلس و ينصب في البحر الملح بين يدي مدينتي أرسوف و يافا</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سقطت من الأصل و م</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طبقات ابن سعد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الزيادة مستدركة عنه في الموضعين</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طبقات ابن سعد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الزيادة مستدركة عنه في الموضعين</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الأغاني </w:t>
      </w:r>
      <w:r>
        <w:rPr>
          <w:rFonts w:eastAsia="IRNazanin" w:cs="IRNazanin"/>
          <w:b w:val="false"/>
          <w:bCs w:val="false"/>
          <w:i w:val="false"/>
          <w:iCs w:val="false"/>
          <w:color w:val="333333"/>
          <w:sz w:val="20"/>
          <w:szCs w:val="20"/>
        </w:rPr>
        <w:t>67/12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أخبار الحسين بن عبد اللّه نقلا عن الزبير بن بكار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الأغاني</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الأغاني</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الأغاني </w:t>
      </w:r>
      <w:r>
        <w:rPr>
          <w:rFonts w:eastAsia="IRNazanin" w:cs="IRNazanin"/>
          <w:b w:val="false"/>
          <w:bCs w:val="false"/>
          <w:i w:val="false"/>
          <w:iCs w:val="false"/>
          <w:color w:val="333333"/>
          <w:sz w:val="20"/>
          <w:szCs w:val="20"/>
        </w:rPr>
        <w:t>65/12</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عائد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الأغاني</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سقاك الإله المنشآت الرواعدا</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عائد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الأغاني</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عابد ما شمس النهار بدت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عابد ما الشمس التي برزت لنا بأحسن مما بين ثوبيك عابدا</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رسمت، و العبارة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بسببها ردت على ولد عمرو بن العاص أموالهم في دولة بني العباس</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عن المطبوعة </w:t>
      </w:r>
      <w:r>
        <w:rPr>
          <w:rFonts w:eastAsia="IRNazanin" w:cs="IRNazanin"/>
          <w:b w:val="false"/>
          <w:bCs w:val="false"/>
          <w:i w:val="false"/>
          <w:iCs w:val="false"/>
          <w:color w:val="333333"/>
          <w:sz w:val="20"/>
          <w:szCs w:val="20"/>
        </w:rPr>
        <w:t>231/10</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أثبت عن المطبوعة </w:t>
      </w:r>
      <w:r>
        <w:rPr>
          <w:rFonts w:eastAsia="IRNazanin" w:cs="IRNazanin"/>
          <w:b w:val="false"/>
          <w:bCs w:val="false"/>
          <w:i w:val="false"/>
          <w:iCs w:val="false"/>
          <w:color w:val="333333"/>
          <w:sz w:val="20"/>
          <w:szCs w:val="20"/>
        </w:rPr>
        <w:t>231/10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مكانها بالأصل رسمها مضطرب</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مقدار سطر، و العبارة في م و انظر المطبوعة </w:t>
      </w:r>
      <w:r>
        <w:rPr>
          <w:rFonts w:eastAsia="IRNazanin" w:cs="IRNazanin"/>
          <w:b w:val="false"/>
          <w:bCs w:val="false"/>
          <w:i w:val="false"/>
          <w:iCs w:val="false"/>
          <w:color w:val="333333"/>
          <w:sz w:val="20"/>
          <w:szCs w:val="20"/>
        </w:rPr>
        <w:t>231/10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اثنتين و تسعين و ثلاث مائة على وجهه أبيات شعر قالها في ترجمة المجموع</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237/5</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المطبوعة </w:t>
      </w:r>
      <w:r>
        <w:rPr>
          <w:rFonts w:eastAsia="IRNazanin" w:cs="IRNazanin"/>
          <w:b w:val="false"/>
          <w:bCs w:val="false"/>
          <w:i w:val="false"/>
          <w:iCs w:val="false"/>
          <w:color w:val="333333"/>
          <w:sz w:val="20"/>
          <w:szCs w:val="20"/>
        </w:rPr>
        <w:t>238/10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بردعة بالدال المهملة، و المثبت عن المختصر و الوافي بالوفيات </w:t>
      </w:r>
      <w:r>
        <w:rPr>
          <w:rFonts w:eastAsia="IRNazanin" w:cs="IRNazanin"/>
          <w:b w:val="false"/>
          <w:bCs w:val="false"/>
          <w:i w:val="false"/>
          <w:iCs w:val="false"/>
          <w:color w:val="333333"/>
          <w:sz w:val="20"/>
          <w:szCs w:val="20"/>
        </w:rPr>
        <w:t>185/10</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الوافي بالوفيات </w:t>
      </w:r>
      <w:r>
        <w:rPr>
          <w:rFonts w:eastAsia="IRNazanin" w:cs="IRNazanin"/>
          <w:b w:val="false"/>
          <w:bCs w:val="false"/>
          <w:i w:val="false"/>
          <w:iCs w:val="false"/>
          <w:color w:val="333333"/>
          <w:sz w:val="20"/>
          <w:szCs w:val="20"/>
        </w:rPr>
        <w:t>185/10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599/12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بالحاشية فيهما ثبتا بأسماء مصادر أخرى ترجمت له</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غير واضح بالأصل يميل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الرمادي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ترجمته في سير أعلام النبلاء </w:t>
      </w:r>
      <w:r>
        <w:rPr>
          <w:rFonts w:eastAsia="IRNazanin" w:cs="IRNazanin"/>
          <w:b w:val="false"/>
          <w:bCs w:val="false"/>
          <w:i w:val="false"/>
          <w:iCs w:val="false"/>
          <w:color w:val="333333"/>
          <w:sz w:val="20"/>
          <w:szCs w:val="20"/>
        </w:rPr>
        <w:t>510/10</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اليمامي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بحذف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الأعلام </w:t>
      </w:r>
      <w:r>
        <w:rPr>
          <w:rFonts w:eastAsia="IRNazanin" w:cs="IRNazanin"/>
          <w:b w:val="false"/>
          <w:bCs w:val="false"/>
          <w:i w:val="false"/>
          <w:iCs w:val="false"/>
          <w:color w:val="333333"/>
          <w:sz w:val="20"/>
          <w:szCs w:val="20"/>
        </w:rPr>
        <w:t>422/9</w:t>
      </w:r>
      <w:r>
        <w:rPr>
          <w:rFonts w:ascii="IRNazanin" w:hAnsi="IRNazanin" w:eastAsia="IRNazanin"/>
          <w:b w:val="false"/>
          <w:b w:val="false"/>
          <w:bCs w:val="false"/>
          <w:i w:val="false"/>
          <w:i w:val="false"/>
          <w:iCs w:val="false"/>
          <w:color w:val="333333"/>
          <w:sz w:val="20"/>
          <w:sz w:val="20"/>
          <w:szCs w:val="20"/>
          <w:rtl w:val="true"/>
        </w:rPr>
        <w:t>، و قد سقطت اللفظة من المطبوعة</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أبي همام و محمد بن مجيب الدلال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بحذف الواو، و محبب بدل مجيب، انظر ترجمته في سير أعلام النبلاء </w:t>
      </w:r>
      <w:r>
        <w:rPr>
          <w:rFonts w:eastAsia="IRNazanin" w:cs="IRNazanin"/>
          <w:b w:val="false"/>
          <w:bCs w:val="false"/>
          <w:i w:val="false"/>
          <w:iCs w:val="false"/>
          <w:color w:val="333333"/>
          <w:sz w:val="20"/>
          <w:szCs w:val="20"/>
        </w:rPr>
        <w:t>449/10</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و في سير أعلام النبلاء </w:t>
      </w:r>
      <w:r>
        <w:rPr>
          <w:rFonts w:eastAsia="IRNazanin" w:cs="IRNazanin"/>
          <w:b w:val="false"/>
          <w:bCs w:val="false"/>
          <w:i w:val="false"/>
          <w:iCs w:val="false"/>
          <w:color w:val="333333"/>
          <w:sz w:val="20"/>
          <w:szCs w:val="20"/>
        </w:rPr>
        <w:t>599/12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المطبوعة </w:t>
      </w:r>
      <w:r>
        <w:rPr>
          <w:rFonts w:eastAsia="IRNazanin" w:cs="IRNazanin"/>
          <w:b w:val="false"/>
          <w:bCs w:val="false"/>
          <w:i w:val="false"/>
          <w:iCs w:val="false"/>
          <w:color w:val="333333"/>
          <w:sz w:val="20"/>
          <w:szCs w:val="20"/>
        </w:rPr>
        <w:t>239/10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ترجمته في سير الأعلام </w:t>
      </w:r>
      <w:r>
        <w:rPr>
          <w:rFonts w:eastAsia="IRNazanin" w:cs="IRNazanin"/>
          <w:b w:val="false"/>
          <w:bCs w:val="false"/>
          <w:i w:val="false"/>
          <w:iCs w:val="false"/>
          <w:color w:val="333333"/>
          <w:sz w:val="20"/>
          <w:szCs w:val="20"/>
        </w:rPr>
        <w:t>430/15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العبر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الشذرات </w:t>
      </w:r>
      <w:r>
        <w:rPr>
          <w:rFonts w:eastAsia="IRNazanin" w:cs="IRNazanin"/>
          <w:b w:val="false"/>
          <w:bCs w:val="false"/>
          <w:i w:val="false"/>
          <w:iCs w:val="false"/>
          <w:color w:val="333333"/>
          <w:sz w:val="20"/>
          <w:szCs w:val="20"/>
        </w:rPr>
        <w:t>358/2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كالأصل</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عن المطبوعة </w:t>
      </w:r>
      <w:r>
        <w:rPr>
          <w:rFonts w:eastAsia="IRNazanin" w:cs="IRNazanin"/>
          <w:b w:val="false"/>
          <w:bCs w:val="false"/>
          <w:i w:val="false"/>
          <w:iCs w:val="false"/>
          <w:color w:val="333333"/>
          <w:sz w:val="20"/>
          <w:szCs w:val="20"/>
        </w:rPr>
        <w:t>239/10</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القادر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ترجمته في سير أعلام النبلاء </w:t>
      </w:r>
      <w:r>
        <w:rPr>
          <w:rFonts w:eastAsia="IRNazanin" w:cs="IRNazanin"/>
          <w:b w:val="false"/>
          <w:bCs w:val="false"/>
          <w:i w:val="false"/>
          <w:iCs w:val="false"/>
          <w:color w:val="333333"/>
          <w:sz w:val="20"/>
          <w:szCs w:val="20"/>
        </w:rPr>
        <w:t>246/19</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و قد تقدم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برذعة</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بهذا السند في سير أعلام النبلاء </w:t>
      </w:r>
      <w:r>
        <w:rPr>
          <w:rFonts w:eastAsia="IRNazanin" w:cs="IRNazanin"/>
          <w:b w:val="false"/>
          <w:bCs w:val="false"/>
          <w:i w:val="false"/>
          <w:iCs w:val="false"/>
          <w:color w:val="333333"/>
          <w:sz w:val="20"/>
          <w:szCs w:val="20"/>
        </w:rPr>
        <w:t>600/12</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ترجمته في سير أعلام النبلاء </w:t>
      </w:r>
      <w:r>
        <w:rPr>
          <w:rFonts w:eastAsia="IRNazanin" w:cs="IRNazanin"/>
          <w:b w:val="false"/>
          <w:bCs w:val="false"/>
          <w:i w:val="false"/>
          <w:iCs w:val="false"/>
          <w:color w:val="333333"/>
          <w:sz w:val="20"/>
          <w:szCs w:val="20"/>
        </w:rPr>
        <w:t>102/23</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قياسا إلى سند مماثل</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ولاة مصر للكندي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الذي أطلقه هو أحمد بن طولون في شعبان سنة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أعلام النبلاء </w:t>
      </w:r>
      <w:r>
        <w:rPr>
          <w:rFonts w:eastAsia="IRNazanin" w:cs="IRNazanin"/>
          <w:b w:val="false"/>
          <w:bCs w:val="false"/>
          <w:i w:val="false"/>
          <w:iCs w:val="false"/>
          <w:color w:val="333333"/>
          <w:sz w:val="20"/>
          <w:szCs w:val="20"/>
        </w:rPr>
        <w:t>600/12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الكندي</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اثنين و مائتين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سير الأعلام </w:t>
      </w:r>
      <w:r>
        <w:rPr>
          <w:rFonts w:eastAsia="IRNazanin" w:cs="IRNazanin"/>
          <w:b w:val="false"/>
          <w:bCs w:val="false"/>
          <w:i w:val="false"/>
          <w:iCs w:val="false"/>
          <w:color w:val="333333"/>
          <w:sz w:val="20"/>
          <w:szCs w:val="20"/>
        </w:rPr>
        <w:t>599/12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المطبوعة </w:t>
      </w:r>
      <w:r>
        <w:rPr>
          <w:rFonts w:eastAsia="IRNazanin" w:cs="IRNazanin"/>
          <w:b w:val="false"/>
          <w:bCs w:val="false"/>
          <w:i w:val="false"/>
          <w:iCs w:val="false"/>
          <w:color w:val="333333"/>
          <w:sz w:val="20"/>
          <w:szCs w:val="20"/>
        </w:rPr>
        <w:t>241/10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186/10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 و ثمانين و مائتين</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الأحباس بمعنى الأوقاف، و في سير الأعلام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سفهاء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الأحباش بالشين المعجمة</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حدار</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خمسة</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ليالي</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Pr>
        <w:t>244/10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ترجمته في سير أعلام النبلاء </w:t>
      </w:r>
      <w:r>
        <w:rPr>
          <w:rFonts w:eastAsia="IRNazanin" w:cs="IRNazanin"/>
          <w:b w:val="false"/>
          <w:bCs w:val="false"/>
          <w:i w:val="false"/>
          <w:iCs w:val="false"/>
          <w:color w:val="333333"/>
          <w:sz w:val="20"/>
          <w:szCs w:val="20"/>
        </w:rPr>
        <w:t>427/14</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م و المثبت عن المطبوعة</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مختصر ابن منظور </w:t>
      </w:r>
      <w:r>
        <w:rPr>
          <w:rFonts w:eastAsia="IRNazanin" w:cs="IRNazanin"/>
          <w:b w:val="false"/>
          <w:bCs w:val="false"/>
          <w:i w:val="false"/>
          <w:iCs w:val="false"/>
          <w:color w:val="333333"/>
          <w:sz w:val="20"/>
          <w:szCs w:val="20"/>
        </w:rPr>
        <w:t>239/5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المطبوعة </w:t>
      </w:r>
      <w:r>
        <w:rPr>
          <w:rFonts w:eastAsia="IRNazanin" w:cs="IRNazanin"/>
          <w:b w:val="false"/>
          <w:bCs w:val="false"/>
          <w:i w:val="false"/>
          <w:iCs w:val="false"/>
          <w:color w:val="333333"/>
          <w:sz w:val="20"/>
          <w:szCs w:val="20"/>
        </w:rPr>
        <w:t>244/10</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أعظم مدن خوزستان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معجم البلدان</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الرقتان تثنية الرقة، قال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أظنهم ثنوا الرقة و الرافقة كما قالوا العراقان للبصرة و الكوفة</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المختصر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أضحكته الدار و هي أنيسة بكاها إذا ما ناب من حادث قرع</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المطبوعة ترجمة و قد سقطت من أصلنا، و تمام ما ورد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بكران بن علي أبو القاسم الرياحي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محمد بن عبد اللّه بن محمد الخطابي الشاعر، شاعر، و عده بعض الدمشقيين في شعراء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يقع إليّ‌ شيء من شعره</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الوافي بالوفيات </w:t>
      </w:r>
      <w:r>
        <w:rPr>
          <w:rFonts w:eastAsia="IRNazanin" w:cs="IRNazanin"/>
          <w:b w:val="false"/>
          <w:bCs w:val="false"/>
          <w:i w:val="false"/>
          <w:iCs w:val="false"/>
          <w:color w:val="333333"/>
          <w:sz w:val="20"/>
          <w:szCs w:val="20"/>
        </w:rPr>
        <w:t>202/10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ذيل تاريخ دمشق لابن القلانسي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ابن القلانسي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فرغويه</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غير واضح بالأصل و المثبت عن تاريخ ابن القلانسي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الزيادة التالية مقتبسة عن م و ابن القلانسي</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أعلام النبلاء </w:t>
      </w:r>
      <w:r>
        <w:rPr>
          <w:rFonts w:eastAsia="IRNazanin" w:cs="IRNazanin"/>
          <w:b w:val="false"/>
          <w:bCs w:val="false"/>
          <w:i w:val="false"/>
          <w:iCs w:val="false"/>
          <w:color w:val="333333"/>
          <w:sz w:val="20"/>
          <w:szCs w:val="20"/>
        </w:rPr>
        <w:t>308/15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الشذرات </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المطبوعة </w:t>
      </w:r>
      <w:r>
        <w:rPr>
          <w:rFonts w:eastAsia="IRNazanin" w:cs="IRNazanin"/>
          <w:b w:val="false"/>
          <w:bCs w:val="false"/>
          <w:i w:val="false"/>
          <w:iCs w:val="false"/>
          <w:color w:val="333333"/>
          <w:sz w:val="20"/>
          <w:szCs w:val="20"/>
        </w:rPr>
        <w:t>246/10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بكر</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المارداني، و المثبت عن الأنساب، ذكره السمعاني و ترجم له</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Pr>
        <w:t>246/10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باليمني</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م و انظر المطبوعة</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انظر ترجمته في تهذيب التهذيب </w:t>
      </w:r>
      <w:r>
        <w:rPr>
          <w:rFonts w:eastAsia="IRNazanin" w:cs="IRNazanin"/>
          <w:b w:val="false"/>
          <w:bCs w:val="false"/>
          <w:i w:val="false"/>
          <w:iCs w:val="false"/>
          <w:color w:val="333333"/>
          <w:sz w:val="20"/>
          <w:szCs w:val="20"/>
        </w:rPr>
        <w:t>154/4</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بالأصل، و الصواب ما أثبت قياسا إلى سند مماثل و المطبوعة </w:t>
      </w:r>
      <w:r>
        <w:rPr>
          <w:rFonts w:eastAsia="IRNazanin" w:cs="IRNazanin"/>
          <w:b w:val="false"/>
          <w:bCs w:val="false"/>
          <w:i w:val="false"/>
          <w:iCs w:val="false"/>
          <w:color w:val="333333"/>
          <w:sz w:val="20"/>
          <w:szCs w:val="20"/>
        </w:rPr>
        <w:t>248/10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ترجمته في سير أعلام النبلاء </w:t>
      </w:r>
      <w:r>
        <w:rPr>
          <w:rFonts w:eastAsia="IRNazanin" w:cs="IRNazanin"/>
          <w:b w:val="false"/>
          <w:bCs w:val="false"/>
          <w:i w:val="false"/>
          <w:iCs w:val="false"/>
          <w:color w:val="333333"/>
          <w:sz w:val="20"/>
          <w:szCs w:val="20"/>
        </w:rPr>
        <w:t>248/18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ترجمة علي بن المسلم الفقيه في سير الأعلام </w:t>
      </w:r>
      <w:r>
        <w:rPr>
          <w:rFonts w:eastAsia="IRNazanin" w:cs="IRNazanin"/>
          <w:b w:val="false"/>
          <w:bCs w:val="false"/>
          <w:i w:val="false"/>
          <w:iCs w:val="false"/>
          <w:color w:val="333333"/>
          <w:sz w:val="20"/>
          <w:szCs w:val="20"/>
        </w:rPr>
        <w:t>31/20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أنه سمع عبد العزيز بن أحمد الكتاني و في م أيضا بياض</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بتكرار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الرحمن بن أم الأسلم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من سند الحديث التالي</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ذكر في وفاته و مقدار عمره باختلاف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426/13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 قول ابن يونس أنه مات في ربيع الأول سنة تسع و ثمانين و مائتين</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و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حزيم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تقدم في بداية الترجمة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مختصر ابن منظور </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العصار أيضا، و هذه النسبة إلى عصر الدهن ذكره السمعاني و ترجم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العصار</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انظر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البسري</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 و تخفيف الياء</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م و استدرك عن المختصر</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لسانها</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بحاشيتها ثبتا بأسماء مصادر أخرى ترجمت له</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تهذيب التهذيب و السير هاعان بالعين المهملة، و في المطبوعة </w:t>
      </w:r>
      <w:r>
        <w:rPr>
          <w:rFonts w:eastAsia="IRNazanin" w:cs="IRNazanin"/>
          <w:b w:val="false"/>
          <w:bCs w:val="false"/>
          <w:i w:val="false"/>
          <w:iCs w:val="false"/>
          <w:color w:val="333333"/>
          <w:sz w:val="20"/>
          <w:szCs w:val="20"/>
        </w:rPr>
        <w:t>253/10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عاهان</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هذه النسبة إلى حي من اليمن من الأنصار يقال لهم بنو الحبلي، ذكره السمعاني و ترجم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من المعافر، انظر ما وقع بحاشيته</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91/2/1</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390/1/1</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الجرح و التعديل</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ميزان الاعتدال </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شابا ما أحسبه تكهّل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بعد الأربعين و مائة</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الطيان</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السمعاني و ترجم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الخاني</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بالجيم، و المثبت بالخاء عن الأنساب</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الأنساب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ترجمته في سير أعلام النبلاء </w:t>
      </w:r>
      <w:r>
        <w:rPr>
          <w:rFonts w:eastAsia="IRNazanin" w:cs="IRNazanin"/>
          <w:b w:val="false"/>
          <w:bCs w:val="false"/>
          <w:i w:val="false"/>
          <w:iCs w:val="false"/>
          <w:color w:val="333333"/>
          <w:sz w:val="20"/>
          <w:szCs w:val="20"/>
        </w:rPr>
        <w:t>481/16</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باثنين</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عنه</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تاريخ بغداد سقطت من الأصل و م</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تاريخ بغداد سقطت من الأصل و م</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المطبوعة </w:t>
      </w:r>
      <w:r>
        <w:rPr>
          <w:rFonts w:eastAsia="IRNazanin" w:cs="IRNazanin"/>
          <w:b w:val="false"/>
          <w:bCs w:val="false"/>
          <w:i w:val="false"/>
          <w:iCs w:val="false"/>
          <w:color w:val="333333"/>
          <w:sz w:val="20"/>
          <w:szCs w:val="20"/>
        </w:rPr>
        <w:t>257/10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هامش إحدى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إليّ‌ أبو الحسن عبد الغافر بن إسماعيل في تذييله تاريخه نيسابور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بكر بن محمد بن حيد النيسابوري شيخ مشهور و بيته معروف بالحديث روى عن المخلدي و الخفاف و أبي بكر بن عبدوس و طبقتهم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بالري سنة أربع و ستين و أربعمائة</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غير واضح بالأصل و الصواب عن م و انظر المطبوعة </w:t>
      </w:r>
      <w:r>
        <w:rPr>
          <w:rFonts w:eastAsia="IRNazanin" w:cs="IRNazanin"/>
          <w:b w:val="false"/>
          <w:bCs w:val="false"/>
          <w:i w:val="false"/>
          <w:iCs w:val="false"/>
          <w:color w:val="333333"/>
          <w:sz w:val="20"/>
          <w:szCs w:val="20"/>
        </w:rPr>
        <w:t>257/10</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الوافي بالوفيات </w:t>
      </w:r>
      <w:r>
        <w:rPr>
          <w:rFonts w:eastAsia="IRNazanin" w:cs="IRNazanin"/>
          <w:b w:val="false"/>
          <w:bCs w:val="false"/>
          <w:i w:val="false"/>
          <w:iCs w:val="false"/>
          <w:color w:val="333333"/>
          <w:sz w:val="20"/>
          <w:szCs w:val="20"/>
        </w:rPr>
        <w:t>273/10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الطبري و مروج الذهب و الكامل لابن الأثير</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الوافي،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بن عبد اللّه بن عباس</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هو صاحب الترجمة</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مختصر ابن منصور </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273/10</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كبير</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الطبري</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الطبري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قزعة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بالزاي</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272/10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الدامغاني ضبطت عن الأنساب، و هذه النسبة إلى دامغان بلدة من بلاد قومس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السمعاني و ترجم له</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الزيادة المستدركة عن م، و انظر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الدامغاني</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مختصر ابن منظور </w:t>
      </w:r>
      <w:r>
        <w:rPr>
          <w:rFonts w:eastAsia="IRNazanin" w:cs="IRNazanin"/>
          <w:b w:val="false"/>
          <w:bCs w:val="false"/>
          <w:i w:val="false"/>
          <w:iCs w:val="false"/>
          <w:color w:val="333333"/>
          <w:sz w:val="20"/>
          <w:szCs w:val="20"/>
        </w:rPr>
        <w:t>245/5</w:t>
      </w:r>
      <w:r>
        <w:rPr>
          <w:rFonts w:ascii="IRNazanin" w:hAnsi="IRNazanin" w:eastAsia="IRNazanin"/>
          <w:b w:val="false"/>
          <w:b w:val="false"/>
          <w:bCs w:val="false"/>
          <w:i w:val="false"/>
          <w:i w:val="false"/>
          <w:iCs w:val="false"/>
          <w:color w:val="333333"/>
          <w:sz w:val="20"/>
          <w:sz w:val="20"/>
          <w:szCs w:val="20"/>
          <w:rtl w:val="true"/>
        </w:rPr>
        <w:t xml:space="preserve">، و في المطبوعة </w:t>
      </w:r>
      <w:r>
        <w:rPr>
          <w:rFonts w:eastAsia="IRNazanin" w:cs="IRNazanin"/>
          <w:b w:val="false"/>
          <w:bCs w:val="false"/>
          <w:i w:val="false"/>
          <w:iCs w:val="false"/>
          <w:color w:val="333333"/>
          <w:sz w:val="20"/>
          <w:szCs w:val="20"/>
        </w:rPr>
        <w:t>260/10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ميت نتنا بدّ برجله</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ميزان الاعتدال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عدي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117/2/1</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ضرورية، و مكانها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معنى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باعتبار أن ما يأتي، ترجمته في الجرح و التعديل</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406/1/1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الجرح و التعديل</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قياسا إلى سند مماثل، و المطبوعة </w:t>
      </w:r>
      <w:r>
        <w:rPr>
          <w:rFonts w:eastAsia="IRNazanin" w:cs="IRNazanin"/>
          <w:b w:val="false"/>
          <w:bCs w:val="false"/>
          <w:i w:val="false"/>
          <w:iCs w:val="false"/>
          <w:color w:val="333333"/>
          <w:sz w:val="20"/>
          <w:szCs w:val="20"/>
        </w:rPr>
        <w:t>261/10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فهارس شيوخ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المجلدة السابعة</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مضطرب بالأصل و الصواب ما أثبت عن م</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المطبوعة </w:t>
      </w:r>
      <w:r>
        <w:rPr>
          <w:rFonts w:eastAsia="IRNazanin" w:cs="IRNazanin"/>
          <w:b w:val="false"/>
          <w:bCs w:val="false"/>
          <w:i w:val="false"/>
          <w:iCs w:val="false"/>
          <w:color w:val="333333"/>
          <w:sz w:val="20"/>
          <w:szCs w:val="20"/>
        </w:rPr>
        <w:t>262/10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فيهما و المثبت عن ميزان الاعتدال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تقريب التهذيب</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الضعفاء الكبير للعقيلي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العقيلي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ارم به</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ميزان الاعتدال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بكير بالشام سنة بضع و ستين و مائة</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يوافق عبارة المطبوعة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بالراء، و المثبت بالزاي و بكسر الكاف عن معجم البلدان، و هي من أشهر مدن مكران، بينها و بين قيربون مرحلتان</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م، و انظر المطبوعة المجلدة العاشرة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جلب الهوى</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خليفة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عم كلثوم</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المطبوعة </w:t>
      </w:r>
      <w:r>
        <w:rPr>
          <w:rFonts w:eastAsia="IRNazanin" w:cs="IRNazanin"/>
          <w:b w:val="false"/>
          <w:bCs w:val="false"/>
          <w:i w:val="false"/>
          <w:iCs w:val="false"/>
          <w:color w:val="333333"/>
          <w:sz w:val="20"/>
          <w:szCs w:val="20"/>
        </w:rPr>
        <w:t>264/10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غسان بن عتاقة بدل حسان بن عنابة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انهزم بلج بن بشر ابن عم كلثوم بالناس فأتبعهم أبو يوسف و خالد بن حميد يعني رأس الخوارج و في ساقة بلج بن بشر فسار ابن عتاقة</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349/3</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بالعة، كما في تاريخ الطبري </w:t>
      </w:r>
      <w:r>
        <w:rPr>
          <w:rFonts w:eastAsia="IRNazanin" w:cs="IRNazanin"/>
          <w:b w:val="false"/>
          <w:bCs w:val="false"/>
          <w:i w:val="false"/>
          <w:iCs w:val="false"/>
          <w:color w:val="333333"/>
          <w:sz w:val="20"/>
          <w:szCs w:val="20"/>
        </w:rPr>
        <w:t>437/1</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سورة الأعراف الآيات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الطاء و سكون الهاء كما في الأنساب هذه النسبة إلى طهران، من قرى الري، و طهران قرية أخرى على باب أصبهان، و المذكور إلى طهران الري</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ترجمة أبي الضحى، و اسمه مسلم بن صبيح في سير الأعلام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حدث عن منصور</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ضبط‍‌ عن التبصير</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ترجمة أبي الضحى، و اسمه مسلم بن صبيح في سير الأعلام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حدث عن منصور</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انظر ما تقدم</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ترجمة أبي الضحى، و اسمه مسلم بن صبيح في سير الأعلام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حدث عن منصور</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الزيادة لازمة عن م و مشيخة ابن عساكر، انظر فهارس شيوخ ابن عساكر المجلدة </w:t>
      </w:r>
      <w:r>
        <w:rPr>
          <w:rFonts w:eastAsia="IRNazanin" w:cs="IRNazanin"/>
          <w:b w:val="false"/>
          <w:bCs w:val="false"/>
          <w:i w:val="false"/>
          <w:iCs w:val="false"/>
          <w:color w:val="333333"/>
          <w:sz w:val="20"/>
          <w:szCs w:val="20"/>
        </w:rPr>
        <w:t>432/7</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الجليس الصالح الكافي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سعيد</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الجليس الصالح</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الجليس الصالح و كتب محققه بهامشه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سهو من المؤلف، فهو يخلط‍‌ هنا بين حربين شهيرتين من حروب العرب، الأولى حرب البسوس و كانت بين بكر و تغلب بسبب عقر ناقة كليب لناقة البسوس و قتل جساس بن مرة له، و الثانية حرب داحس و الغبراء و كانت بين عبس و ذبيان و فزارة بسبب هذين الفرسين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الأمثال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بطرّة</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سمح</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سمح</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الجليس الصالح</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عير</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مطلع قصيدة، و اللسان كرم منسوبا للمتلمس و صدره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تكرم لتعتاد الجميل و لا ترى</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أمالي القالي </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107/17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ينسهب و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يعيرني بالدين قومي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حمدا بدل مجدا</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مضطرب بالأصل، و المثبت و الضبط‍‌ عن الأنساب، هذه النسبة إلى كشور قرية من قرى صنعاء 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السمعاني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تركب</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Pr>
        <w:t>269/10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التقت الفئتان</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عن المطبوعة </w:t>
      </w:r>
      <w:r>
        <w:rPr>
          <w:rFonts w:eastAsia="IRNazanin" w:cs="IRNazanin"/>
          <w:b w:val="false"/>
          <w:bCs w:val="false"/>
          <w:i w:val="false"/>
          <w:iCs w:val="false"/>
          <w:color w:val="333333"/>
          <w:sz w:val="20"/>
          <w:szCs w:val="20"/>
        </w:rPr>
        <w:t>269/10</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عن المطبوعة </w:t>
      </w:r>
      <w:r>
        <w:rPr>
          <w:rFonts w:eastAsia="IRNazanin" w:cs="IRNazanin"/>
          <w:b w:val="false"/>
          <w:bCs w:val="false"/>
          <w:i w:val="false"/>
          <w:iCs w:val="false"/>
          <w:color w:val="333333"/>
          <w:sz w:val="20"/>
          <w:szCs w:val="20"/>
        </w:rPr>
        <w:t>269/10</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مكانه مطموس بالأصل و المثبت عن م، و انظر</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يرققونه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بهامشه عن نسخة يرفقونه كالأصل</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الطبري</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بلعم</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الطبري</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كفيتموه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الطبري</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بلعم</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بهامشه عن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المطبوعة </w:t>
      </w:r>
      <w:r>
        <w:rPr>
          <w:rFonts w:eastAsia="IRNazanin" w:cs="IRNazanin"/>
          <w:b w:val="false"/>
          <w:bCs w:val="false"/>
          <w:i w:val="false"/>
          <w:iCs w:val="false"/>
          <w:color w:val="333333"/>
          <w:sz w:val="20"/>
          <w:szCs w:val="20"/>
        </w:rPr>
        <w:t>270/10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كسبى</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عن تاريخ الطبري </w:t>
      </w:r>
      <w:r>
        <w:rPr>
          <w:rFonts w:eastAsia="IRNazanin" w:cs="IRNazanin"/>
          <w:b w:val="false"/>
          <w:bCs w:val="false"/>
          <w:i w:val="false"/>
          <w:iCs w:val="false"/>
          <w:color w:val="333333"/>
          <w:sz w:val="20"/>
          <w:szCs w:val="20"/>
        </w:rPr>
        <w:t>439/1</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 ما أثبت قياسا إلى الرواية السابقة</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مختصر ابن منظور </w:t>
      </w:r>
      <w:r>
        <w:rPr>
          <w:rFonts w:eastAsia="IRNazanin" w:cs="IRNazanin"/>
          <w:b w:val="false"/>
          <w:bCs w:val="false"/>
          <w:i w:val="false"/>
          <w:iCs w:val="false"/>
          <w:color w:val="333333"/>
          <w:sz w:val="20"/>
          <w:szCs w:val="20"/>
        </w:rPr>
        <w:t>248/5</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المطبوعة</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 الاسم بالأصل و في المطبوعة في رواية سابقة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شلوم</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غير واضح بالأصل و م و المثبت عن مختصر ابن منظور </w:t>
      </w:r>
      <w:r>
        <w:rPr>
          <w:rFonts w:eastAsia="IRNazanin" w:cs="IRNazanin"/>
          <w:b w:val="false"/>
          <w:bCs w:val="false"/>
          <w:i w:val="false"/>
          <w:iCs w:val="false"/>
          <w:color w:val="333333"/>
          <w:sz w:val="20"/>
          <w:szCs w:val="20"/>
        </w:rPr>
        <w:t>250/5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المطبوعة </w:t>
      </w:r>
      <w:r>
        <w:rPr>
          <w:rFonts w:eastAsia="IRNazanin" w:cs="IRNazanin"/>
          <w:b w:val="false"/>
          <w:bCs w:val="false"/>
          <w:i w:val="false"/>
          <w:iCs w:val="false"/>
          <w:color w:val="333333"/>
          <w:sz w:val="20"/>
          <w:szCs w:val="20"/>
        </w:rPr>
        <w:t>274/10</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سعيد بن عروبة</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الهمداني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بالدال المهملة، و المثبت عن مختصر ابن منظور و المطبوعة</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الهمداني</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على ساحل بحر الشام من عمل الأردن،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الظهراني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بالطاء المهملة، و الضبط‍‌ عن الأنساب</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المختصر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مسند أحمد</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هنا في المسند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فيتخذ الناس رؤساء جهالا فيستفتوا فيفتوا بغير علم</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الدارس في تاريخ المدارس للنعيمي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ترجمته في سير الأعلام </w:t>
      </w:r>
      <w:r>
        <w:rPr>
          <w:rFonts w:eastAsia="IRNazanin" w:cs="IRNazanin"/>
          <w:b w:val="false"/>
          <w:bCs w:val="false"/>
          <w:i w:val="false"/>
          <w:iCs w:val="false"/>
          <w:color w:val="333333"/>
          <w:sz w:val="20"/>
          <w:szCs w:val="20"/>
        </w:rPr>
        <w:t>162/19</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م و انظر المطبوعة </w:t>
      </w:r>
      <w:r>
        <w:rPr>
          <w:rFonts w:eastAsia="IRNazanin" w:cs="IRNazanin"/>
          <w:b w:val="false"/>
          <w:bCs w:val="false"/>
          <w:i w:val="false"/>
          <w:iCs w:val="false"/>
          <w:color w:val="333333"/>
          <w:sz w:val="20"/>
          <w:szCs w:val="20"/>
        </w:rPr>
        <w:t>275/10</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الحسيني</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غير واضح بالأصل و م و المثبت عن المطبوعة </w:t>
      </w:r>
      <w:r>
        <w:rPr>
          <w:rFonts w:eastAsia="IRNazanin" w:cs="IRNazanin"/>
          <w:b w:val="false"/>
          <w:bCs w:val="false"/>
          <w:i w:val="false"/>
          <w:iCs w:val="false"/>
          <w:color w:val="333333"/>
          <w:sz w:val="20"/>
          <w:szCs w:val="20"/>
        </w:rPr>
        <w:t>276/10</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ملكة بنت داود بن محمد بن سعيد القرطكي العالمة الصوفية، ترجم لها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النساء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الوافي بالوفيات </w:t>
      </w:r>
      <w:r>
        <w:rPr>
          <w:rFonts w:eastAsia="IRNazanin" w:cs="IRNazanin"/>
          <w:b w:val="false"/>
          <w:bCs w:val="false"/>
          <w:i w:val="false"/>
          <w:iCs w:val="false"/>
          <w:color w:val="333333"/>
          <w:sz w:val="20"/>
          <w:szCs w:val="20"/>
        </w:rPr>
        <w:t>322/10</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اسم الخطفى</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البيتان في الأغاني </w:t>
      </w:r>
      <w:r>
        <w:rPr>
          <w:rFonts w:eastAsia="IRNazanin" w:cs="IRNazanin"/>
          <w:b w:val="false"/>
          <w:bCs w:val="false"/>
          <w:i w:val="false"/>
          <w:iCs w:val="false"/>
          <w:color w:val="333333"/>
          <w:sz w:val="20"/>
          <w:szCs w:val="20"/>
        </w:rPr>
        <w:t>74/10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مروان بن أبي حفصة</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بلال</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الشديدة، و أنفض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أرملوا، و قيل انفضوا إذا هلكت أموالهم و فني زادهم</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للمبرد </w:t>
      </w:r>
      <w:r>
        <w:rPr>
          <w:rFonts w:eastAsia="IRNazanin" w:cs="IRNazanin"/>
          <w:b w:val="false"/>
          <w:bCs w:val="false"/>
          <w:i w:val="false"/>
          <w:iCs w:val="false"/>
          <w:color w:val="333333"/>
          <w:sz w:val="20"/>
          <w:szCs w:val="20"/>
        </w:rPr>
        <w:t>660/2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يمدح عبد اللّه بن الزبير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بلال لم يلحقه و إن صح، فقد يكون مدحه ميتا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الأبيات</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روايته عند المبرد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 الزبير عليك إذ يبني العلا كفّيه حتى نالتا العيوقا</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روايته عند المبرد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أن عبد اللّه فاخر من ترى فات البرية عزة و سموقا</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أجده في القسم المطبوع من الجليس الصالح، و الخبر و البيت في الكامل للمبرد </w:t>
      </w:r>
      <w:r>
        <w:rPr>
          <w:rFonts w:eastAsia="IRNazanin" w:cs="IRNazanin"/>
          <w:b w:val="false"/>
          <w:bCs w:val="false"/>
          <w:i w:val="false"/>
          <w:iCs w:val="false"/>
          <w:color w:val="333333"/>
          <w:sz w:val="20"/>
          <w:szCs w:val="20"/>
        </w:rPr>
        <w:t>1075/3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الرواية</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المبرد منسوبا للأخطل، و هو في ديوانه ط‍‌ بيروت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عجزه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قذف الغريبة ما يذقن بلالا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المراغة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جرير، كانت أمه تلقب بالمراغة، و هي الأتان التي يرتادها الفحول و لا تمنع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القليل الذي يبل الريق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البيت تحقير لجرير، و انحطاط‍‌ شأنه بين الناس</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مضطرب بالأصل و المثبت عن م و انظر المبرد</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قد وقعت اللفظة فيه عن الجريري خطأ، و على كل حال فقد نبه السمعاني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الحريري بالحاء، اجتمع فيه النسبتان، فمن قال له الحريري فينسبه إلى بيع الحرير، و من قال الجريري فلأجل تفقهه على مذهب محمد بن جرير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المطبوعة </w:t>
      </w:r>
      <w:r>
        <w:rPr>
          <w:rFonts w:eastAsia="IRNazanin" w:cs="IRNazanin"/>
          <w:b w:val="false"/>
          <w:bCs w:val="false"/>
          <w:i w:val="false"/>
          <w:iCs w:val="false"/>
          <w:color w:val="333333"/>
          <w:sz w:val="20"/>
          <w:szCs w:val="20"/>
        </w:rPr>
        <w:t>279/10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الجزيري</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المطبوعة </w:t>
      </w:r>
      <w:r>
        <w:rPr>
          <w:rFonts w:eastAsia="IRNazanin" w:cs="IRNazanin"/>
          <w:b w:val="false"/>
          <w:bCs w:val="false"/>
          <w:i w:val="false"/>
          <w:iCs w:val="false"/>
          <w:color w:val="333333"/>
          <w:sz w:val="20"/>
          <w:szCs w:val="20"/>
        </w:rPr>
        <w:t>279/10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بيوتهن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المختصر </w:t>
      </w:r>
      <w:r>
        <w:rPr>
          <w:rFonts w:eastAsia="IRNazanin" w:cs="IRNazanin"/>
          <w:b w:val="false"/>
          <w:bCs w:val="false"/>
          <w:i w:val="false"/>
          <w:iCs w:val="false"/>
          <w:color w:val="333333"/>
          <w:sz w:val="20"/>
          <w:szCs w:val="20"/>
        </w:rPr>
        <w:t>251/5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البتوت جمع بت و هو الكساء الغليظ‍‌، مربع، و قيل هو من وبر الصوف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ديوان جرير ط‍‌ بيروت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صدره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حركت تيمية بعد جثها</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الاستيعاب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الإصابة، أسد الغابة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 عامود نسبه مع مصادر ترجمته فثمة اختلاف مع الأصل، و فيما بينها ببعض الأسماء</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عمرو بن عوف، و المغيرة بن عبد اللّه اليشكري</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و الزيادة عن م و انظر أسد الغابة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و الزيادة عن م و انظر أسد الغابة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بالدال المهملة</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م و انظر المطبوعة </w:t>
      </w:r>
      <w:r>
        <w:rPr>
          <w:rFonts w:eastAsia="IRNazanin" w:cs="IRNazanin"/>
          <w:b w:val="false"/>
          <w:bCs w:val="false"/>
          <w:i w:val="false"/>
          <w:iCs w:val="false"/>
          <w:color w:val="333333"/>
          <w:sz w:val="20"/>
          <w:szCs w:val="20"/>
        </w:rPr>
        <w:t>476/10</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فاضطرب السند، و المستدرك عن م و انظر المطبوعة </w:t>
      </w:r>
      <w:r>
        <w:rPr>
          <w:rFonts w:eastAsia="IRNazanin" w:cs="IRNazanin"/>
          <w:b w:val="false"/>
          <w:bCs w:val="false"/>
          <w:i w:val="false"/>
          <w:iCs w:val="false"/>
          <w:color w:val="333333"/>
          <w:sz w:val="20"/>
          <w:szCs w:val="20"/>
        </w:rPr>
        <w:t>282/10</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رسمت بالأصل، و لعل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عثمان بن عمرو بن محمد بن المنتاب أبو الطيب الدقاق، كما في ترجمته في تاريخ بغداد </w:t>
      </w:r>
      <w:r>
        <w:rPr>
          <w:rFonts w:eastAsia="IRNazanin" w:cs="IRNazanin"/>
          <w:b w:val="false"/>
          <w:bCs w:val="false"/>
          <w:i w:val="false"/>
          <w:iCs w:val="false"/>
          <w:color w:val="333333"/>
          <w:sz w:val="20"/>
          <w:szCs w:val="20"/>
        </w:rPr>
        <w:t>310/11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 عن يحيى بن صاعد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على هامش الأصل</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فتكلم</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469/3</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مسند أحمد</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القيامة</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مسند أحمد</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في 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الخزروردي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زيادتها ضرورية</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مما سبق من روايات</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مما سبق من روايات</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سيرد قريبا صوابا</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ترجمته في سير أعلام النبلاء </w:t>
      </w:r>
      <w:r>
        <w:rPr>
          <w:rFonts w:eastAsia="IRNazanin" w:cs="IRNazanin"/>
          <w:b w:val="false"/>
          <w:bCs w:val="false"/>
          <w:i w:val="false"/>
          <w:iCs w:val="false"/>
          <w:color w:val="333333"/>
          <w:sz w:val="20"/>
          <w:szCs w:val="20"/>
        </w:rPr>
        <w:t>397/18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سيأتي صوابا</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كرر الاسم بالأصل و المثبت يوافق عبارة م</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ترجمته في سير الأعلام </w:t>
      </w:r>
      <w:r>
        <w:rPr>
          <w:rFonts w:eastAsia="IRNazanin" w:cs="IRNazanin"/>
          <w:b w:val="false"/>
          <w:bCs w:val="false"/>
          <w:i w:val="false"/>
          <w:iCs w:val="false"/>
          <w:color w:val="333333"/>
          <w:sz w:val="20"/>
          <w:szCs w:val="20"/>
        </w:rPr>
        <w:t>476/9</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يبلغ</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 و زيادتها لازمة</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م</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زيادتها لازمة، انظر ترجمة الدراوردي، و اسمه عبد العزيز بن محمد بن عبيد بن أبي عبيد الدراوردي في تهذيب التهذيب </w:t>
      </w:r>
      <w:r>
        <w:rPr>
          <w:rFonts w:eastAsia="IRNazanin" w:cs="IRNazanin"/>
          <w:b w:val="false"/>
          <w:bCs w:val="false"/>
          <w:i w:val="false"/>
          <w:iCs w:val="false"/>
          <w:color w:val="333333"/>
          <w:sz w:val="20"/>
          <w:szCs w:val="20"/>
        </w:rPr>
        <w:t>471/3</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زيادتها لازمة، انظر ترجمة الدراوردي، و اسمه عبد العزيز بن محمد بن عبيد بن أبي عبيد الدراوردي في تهذيب التهذيب </w:t>
      </w:r>
      <w:r>
        <w:rPr>
          <w:rFonts w:eastAsia="IRNazanin" w:cs="IRNazanin"/>
          <w:b w:val="false"/>
          <w:bCs w:val="false"/>
          <w:i w:val="false"/>
          <w:iCs w:val="false"/>
          <w:color w:val="333333"/>
          <w:sz w:val="20"/>
          <w:szCs w:val="20"/>
        </w:rPr>
        <w:t>471/3</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النضريّان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ترجمة معاذ بن معاذ في سير أعلام النبلاء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يحيى بن سعيد بن فروخ في سير الأعلام أيضا </w:t>
      </w:r>
      <w:r>
        <w:rPr>
          <w:rFonts w:eastAsia="IRNazanin" w:cs="IRNazanin"/>
          <w:b w:val="false"/>
          <w:bCs w:val="false"/>
          <w:i w:val="false"/>
          <w:iCs w:val="false"/>
          <w:color w:val="333333"/>
          <w:sz w:val="20"/>
          <w:szCs w:val="20"/>
        </w:rPr>
        <w:t>175/9</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فهارس شيوخ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w:t>
      </w:r>
      <w:r>
        <w:rPr>
          <w:rFonts w:eastAsia="IRNazanin" w:cs="IRNazanin"/>
          <w:b w:val="false"/>
          <w:bCs w:val="false"/>
          <w:i w:val="false"/>
          <w:iCs w:val="false"/>
          <w:color w:val="333333"/>
          <w:sz w:val="20"/>
          <w:szCs w:val="20"/>
        </w:rPr>
        <w:t>419/7</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المنابحى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الصواب ما أثبت و هذه النسبة إلى ميانج موضع بدمشق</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الرحمن بن سلم السبحي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 عن الأنساب،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السلام بن مسلم السجي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أظن أنها إلى السبحة و هي الخرز المنظومة التي يسبّحون بها و يعدونها عند الذكر</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w:t>
      </w:r>
      <w:r>
        <w:rPr>
          <w:rFonts w:eastAsia="IRNazanin" w:cs="IRNazanin"/>
          <w:b w:val="false"/>
          <w:bCs w:val="false"/>
          <w:i w:val="false"/>
          <w:iCs w:val="false"/>
          <w:color w:val="333333"/>
          <w:sz w:val="20"/>
          <w:szCs w:val="20"/>
        </w:rPr>
        <w:t>1029/3</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مصادر ترجمته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عصم</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المعوقة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معجم البلدان،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العوقة بفتح أوله و ثانية محلة من محال البصرة، و الزيادة السابقة زيادة لازمة للإيضاح</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الأشعر و الأجرد جبلا جهينة بين المدينة و الشام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 الأشعر و الأجرد</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بالزاي هنا، و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هذمة بالذال المعجمة، و في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هدمة بالدال المهملة</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106/2/1</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نسبه هنا، انظر ما تقدم فيه</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المثبت عن م و انظر عبارة المختصر </w:t>
      </w:r>
      <w:r>
        <w:rPr>
          <w:rFonts w:eastAsia="IRNazanin" w:cs="IRNazanin"/>
          <w:b w:val="false"/>
          <w:bCs w:val="false"/>
          <w:i w:val="false"/>
          <w:iCs w:val="false"/>
          <w:color w:val="333333"/>
          <w:sz w:val="20"/>
          <w:szCs w:val="20"/>
        </w:rPr>
        <w:t>252/5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المطبوعة </w:t>
      </w:r>
      <w:r>
        <w:rPr>
          <w:rFonts w:eastAsia="IRNazanin" w:cs="IRNazanin"/>
          <w:b w:val="false"/>
          <w:bCs w:val="false"/>
          <w:i w:val="false"/>
          <w:iCs w:val="false"/>
          <w:color w:val="333333"/>
          <w:sz w:val="20"/>
          <w:szCs w:val="20"/>
        </w:rPr>
        <w:t>295/10</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الحلاب و الصواب ما أثبت قياسا إلى سند مماثل</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ابن سعد</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ابن سعد</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w:t>
      </w:r>
      <w:r>
        <w:rPr>
          <w:rFonts w:eastAsia="IRNazanin" w:cs="IRNazanin"/>
          <w:b w:val="false"/>
          <w:bCs w:val="false"/>
          <w:i w:val="false"/>
          <w:iCs w:val="false"/>
          <w:color w:val="333333"/>
          <w:sz w:val="20"/>
          <w:szCs w:val="20"/>
        </w:rPr>
        <w:t>799/2</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الواقدي</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م و استدرك عن مغازي الواقدي</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م و استدرك عن مغازي الواقدي</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انظر ابن سعد و مغازي الواقدي</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م و انظر المطبوعة </w:t>
      </w:r>
      <w:r>
        <w:rPr>
          <w:rFonts w:eastAsia="IRNazanin" w:cs="IRNazanin"/>
          <w:b w:val="false"/>
          <w:bCs w:val="false"/>
          <w:i w:val="false"/>
          <w:iCs w:val="false"/>
          <w:color w:val="333333"/>
          <w:sz w:val="20"/>
          <w:szCs w:val="20"/>
        </w:rPr>
        <w:t>297/10</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و المثبت و الضبط‍‌ عن الأنساب ذكره السمعاني و ترجم له و كناه أبا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والده آمدى سكن واسط‍‌</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الجلس كل مرتفع من الأرض، و القبلية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ناحية قرب المدينة،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من ناحية الفرع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النهاية</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القاف و سكون الدال، جبل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هو الموضع المرتفع الذي يصلح للزراعة</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انظر ترجمة نعيم بن حماد، و كنيته أبو عبد اللّه في سير أعلام النبلاء </w:t>
      </w:r>
      <w:r>
        <w:rPr>
          <w:rFonts w:eastAsia="IRNazanin" w:cs="IRNazanin"/>
          <w:b w:val="false"/>
          <w:bCs w:val="false"/>
          <w:i w:val="false"/>
          <w:iCs w:val="false"/>
          <w:color w:val="333333"/>
          <w:sz w:val="20"/>
          <w:szCs w:val="20"/>
        </w:rPr>
        <w:t>595/10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ترجمة علي بن عبد العزيز البغوي سير الأعلام </w:t>
      </w:r>
      <w:r>
        <w:rPr>
          <w:rFonts w:eastAsia="IRNazanin" w:cs="IRNazanin"/>
          <w:b w:val="false"/>
          <w:bCs w:val="false"/>
          <w:i w:val="false"/>
          <w:iCs w:val="false"/>
          <w:color w:val="333333"/>
          <w:sz w:val="20"/>
          <w:szCs w:val="20"/>
        </w:rPr>
        <w:t>348/13</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مسيل ماء شقه السيل في الأرض فأنهره و وسعه، و يريد هنا عقيق المدينة، فيه عيون و نخل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مراصد الاطلاع</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مضطرب بالأصل، و المثبت عن مختصر ابن منظور </w:t>
      </w:r>
      <w:r>
        <w:rPr>
          <w:rFonts w:eastAsia="IRNazanin" w:cs="IRNazanin"/>
          <w:b w:val="false"/>
          <w:bCs w:val="false"/>
          <w:i w:val="false"/>
          <w:iCs w:val="false"/>
          <w:color w:val="333333"/>
          <w:sz w:val="20"/>
          <w:szCs w:val="20"/>
        </w:rPr>
        <w:t>253/5</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تقدمت الإشارة إليهما</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م، و انظر المطبوعة</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م، و انظر المطبوعة</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م و انظر مختصر ابن منظور و المطبوعة</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م و انظر مختصر ابن منظور و المطبوعة</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حثمة</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حثمة</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ابن سعد</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عبد اللّه بن محمد نا عبد اللّه بن محمد البغوي</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بالقاف</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الإصابة، أسد الغابة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276/10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بحاشيتها ثبتا بأسماء مصادر أخرى ترجمت له</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الاستيعاب في كنيته قول 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الرحمن</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هبة اللّه بن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أسد الغابة</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الخيزرودي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شبابة بن سوار، أبو عمرو الفزاري، ترجمته في سير الأعلام </w:t>
      </w:r>
      <w:r>
        <w:rPr>
          <w:rFonts w:eastAsia="IRNazanin" w:cs="IRNazanin"/>
          <w:b w:val="false"/>
          <w:bCs w:val="false"/>
          <w:i w:val="false"/>
          <w:iCs w:val="false"/>
          <w:color w:val="333333"/>
          <w:sz w:val="20"/>
          <w:szCs w:val="20"/>
        </w:rPr>
        <w:t>513/9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الزيادة السابقة لازمة لإيضاح الالتباس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ترجمة مجاهد بن موسى في سير أعلام النبلاء </w:t>
      </w:r>
      <w:r>
        <w:rPr>
          <w:rFonts w:eastAsia="IRNazanin" w:cs="IRNazanin"/>
          <w:b w:val="false"/>
          <w:bCs w:val="false"/>
          <w:i w:val="false"/>
          <w:iCs w:val="false"/>
          <w:color w:val="333333"/>
          <w:sz w:val="20"/>
          <w:szCs w:val="20"/>
        </w:rPr>
        <w:t>495/11</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طالب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م انظر فهارس شيوخ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المجلدة </w:t>
      </w:r>
      <w:r>
        <w:rPr>
          <w:rFonts w:eastAsia="IRNazanin" w:cs="IRNazanin"/>
          <w:b w:val="false"/>
          <w:bCs w:val="false"/>
          <w:i w:val="false"/>
          <w:iCs w:val="false"/>
          <w:color w:val="333333"/>
          <w:sz w:val="20"/>
          <w:szCs w:val="20"/>
        </w:rPr>
        <w:t>426/7</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هذه النسبة إلى سنج قرية كبيرة من قرى مرو على سبعة فراسخ منها</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المطبوعة </w:t>
      </w:r>
      <w:r>
        <w:rPr>
          <w:rFonts w:eastAsia="IRNazanin" w:cs="IRNazanin"/>
          <w:b w:val="false"/>
          <w:bCs w:val="false"/>
          <w:i w:val="false"/>
          <w:iCs w:val="false"/>
          <w:color w:val="333333"/>
          <w:sz w:val="20"/>
          <w:szCs w:val="20"/>
        </w:rPr>
        <w:t>302/10</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المطبوعة المجلدة العاشرة و العبارة سقطت من الأصل و م</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سير أعلام النبلاء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تخريجه فيها</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عائد</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المطبوعة المجلدة العاشرة</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المطبوعة المجلدة العاشرة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ضبط‍‌ عن التبصير</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المحرمي</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هذه النسبة إلى شر مغول قرية فيها قلعة حصينة بنسا على أربعة فراسخ منها</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w:t>
      </w:r>
      <w:r>
        <w:rPr>
          <w:rFonts w:eastAsia="IRNazanin" w:cs="IRNazanin"/>
          <w:b w:val="false"/>
          <w:bCs w:val="false"/>
          <w:i w:val="false"/>
          <w:iCs w:val="false"/>
          <w:color w:val="333333"/>
          <w:sz w:val="20"/>
          <w:szCs w:val="20"/>
        </w:rPr>
        <w:t>239/3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 المجلدة العاشرة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الربعي</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ليس في تاريخ أبي زرعة المطبوع، و نقله عنه صاحب تاريخ داريا القاضي الخولاني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هند</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غفيرة بالتصغير، و الأصل كالاستيعاب</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 و انظر ما تقدم</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لم أجد من ذكره في أهل مصر، و لعله خطأ أو سهو من النساخ و هو يريد الشام</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و الصواب عن م</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بالسين المهملة، و كذا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بالشام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الشراة بالشين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ذكره ياقوت في اللفظتين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السراة و الشراة و في م كالأصل</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عن م</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384/2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384/2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عائد</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مختصر ابن منظور</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255/5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نسطاسا و نسطاس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بالنون</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غير واضح بالأصل، و المثبت عن المختصر و في م تعطيني معه امرأته</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ترجمة بيان بن بشر الأحمسي في تهذيب التهذيب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يروي عن و برة بن عبد الرحمن المسلي</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385/4</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مسند أحمد</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 عنبسة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مسند أحمد</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تابعك</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مهرابرد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انظر إنباه الرواة و بغية الوعاة</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بكر</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من اللفظة مطموس، و المثبت عن م، و انظر مختصر ابن منظور </w:t>
      </w:r>
      <w:r>
        <w:rPr>
          <w:rFonts w:eastAsia="IRNazanin" w:cs="IRNazanin"/>
          <w:b w:val="false"/>
          <w:bCs w:val="false"/>
          <w:i w:val="false"/>
          <w:iCs w:val="false"/>
          <w:color w:val="333333"/>
          <w:sz w:val="20"/>
          <w:szCs w:val="20"/>
        </w:rPr>
        <w:t>355/5</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المجلدة العاشرة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ذر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في م كالأصل</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أصهروهم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صفدوهم</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قاسم بن زكريا، حدثنا المطرز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بحذف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ترجمته في سير الأعلام </w:t>
      </w:r>
      <w:r>
        <w:rPr>
          <w:rFonts w:eastAsia="IRNazanin" w:cs="IRNazanin"/>
          <w:b w:val="false"/>
          <w:bCs w:val="false"/>
          <w:i w:val="false"/>
          <w:iCs w:val="false"/>
          <w:color w:val="333333"/>
          <w:sz w:val="20"/>
          <w:szCs w:val="20"/>
        </w:rPr>
        <w:t>149/14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 كالأصل</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404/1</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بلالا، و المثبت عن مسند أحمد</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و في المطبوعة المجلدة العاشرة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 ما أثبتناه قياسا إلى أسانيد مماثلة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الرسي</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م، و ما استدرك قياسا إلى سند مماثل</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إسحاق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في الموضعين زيادة عن سيرة ابن إسحاق</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في الموضعين زيادة عن سيرة ابن إسحاق</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الأبيات في سيرة ابن إسحاق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سيرة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تقتلوني تقتلوني</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أثبت، تقدم</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 محمد بن الحسين الزعفراني</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 محمد بن الحسين الزعفراني</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w:t>
      </w:r>
      <w:r>
        <w:rPr>
          <w:rFonts w:eastAsia="IRNazanin" w:cs="IRNazanin"/>
          <w:b w:val="false"/>
          <w:bCs w:val="false"/>
          <w:i w:val="false"/>
          <w:iCs w:val="false"/>
          <w:color w:val="333333"/>
          <w:sz w:val="20"/>
          <w:szCs w:val="20"/>
        </w:rPr>
        <w:t>312/10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الثلجي</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بلال</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أرادوا</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يستميلوه إليهم</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 يوجد خبر ألحق في المطبوعة المجلدة العاشرة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نسخة و سقط‍‌ من الأصل و م و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عبد اللّه محمد بن أحمد بن الخطاب في كتابه أنا محمد بن أحمد بن عيسى السعدي أنا أبو عبد اللّه بن محمد بن بطة العكبري أنا أبو القاسم البغوي نا محمد بن عبد الملك بن زنجويه نا عبد الرزاق أنا معمر أنا عطاء الخراساني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عند ابن المسيب فذكر بلال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شحيحا على دينه و كان يعذّب في اللّه، و كان يعذب على دينه، فإذا أراد المشركون أن يقاربهم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اللّه، فلقي النبي صلى اللّه عليه و سلم أبا بكر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كان عندنا شيء ابتعنا بلالا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فلقي أبو بكر عباسا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اشتر لي بلالا، فانطلق العباس فقال لسيده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لك أن تبيعني عبدك هذا قبل أن يفوتك خيره و تخرج منه‌؟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تصنع به‌؟ إنه خبيث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لقيه فقال له مثل مقالته، فاشتراه العباس، فبعث به إلى أبي بكر فأعتقه، فكان يؤذن لرسول اللّه صلى اللّه عليه و سلم فلما مات رسول اللّه صلى اللّه عليه و سلم، أراد أن يخرج إلى الاشم فقال أبو بكر 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كنت أعتقتني لنفسك فاحبسني، و إن كنت أعتقتني للّه فأريد أذهب إلى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 إلى الشام فأقام بها حتى مات</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غير واضح و الصواب ما أثبت، ترجمته في سير أعلام النبلاء </w:t>
      </w:r>
      <w:r>
        <w:rPr>
          <w:rFonts w:eastAsia="IRNazanin" w:cs="IRNazanin"/>
          <w:b w:val="false"/>
          <w:bCs w:val="false"/>
          <w:i w:val="false"/>
          <w:iCs w:val="false"/>
          <w:color w:val="333333"/>
          <w:sz w:val="20"/>
          <w:szCs w:val="20"/>
        </w:rPr>
        <w:t>497/3</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م و انظر الاستيعاب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فاشتري و الصواب عن م</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المطبوعة </w:t>
      </w:r>
      <w:r>
        <w:rPr>
          <w:rFonts w:eastAsia="IRNazanin" w:cs="IRNazanin"/>
          <w:b w:val="false"/>
          <w:bCs w:val="false"/>
          <w:i w:val="false"/>
          <w:iCs w:val="false"/>
          <w:color w:val="333333"/>
          <w:sz w:val="20"/>
          <w:szCs w:val="20"/>
        </w:rPr>
        <w:t>315/10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ليتاماه</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اسم المصطلق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جذيمة بن سعد بن عمرو من خزاعة انظر جمهرة ابن حزم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الاشتقاق لابن دريد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تميل إلى قراءتها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مختصر ابن منظور </w:t>
      </w:r>
      <w:r>
        <w:rPr>
          <w:rFonts w:eastAsia="IRNazanin" w:cs="IRNazanin"/>
          <w:b w:val="false"/>
          <w:bCs w:val="false"/>
          <w:i w:val="false"/>
          <w:iCs w:val="false"/>
          <w:color w:val="333333"/>
          <w:sz w:val="20"/>
          <w:szCs w:val="20"/>
        </w:rPr>
        <w:t>257/5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المجلدة العاشرة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عدا</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أصبحوا ألفا،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 و آلف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الصيرفي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الصوفي كالأصل</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وقعت اللفظة بالأصل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فقدمناها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الحسن</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م، و لعل الصواب ما أثبت</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يجالسان</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العنقز و هو المرزنجوش</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م و الصواب ما أثبت، انظر في اسمه و اسم أبيه تقريب التهذيب</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مختصر ابن منظور </w:t>
      </w:r>
      <w:r>
        <w:rPr>
          <w:rFonts w:eastAsia="IRNazanin" w:cs="IRNazanin"/>
          <w:b w:val="false"/>
          <w:bCs w:val="false"/>
          <w:i w:val="false"/>
          <w:iCs w:val="false"/>
          <w:color w:val="333333"/>
          <w:sz w:val="20"/>
          <w:szCs w:val="20"/>
        </w:rPr>
        <w:t>258/5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اللفظة من الأصل و م</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مختصر ابن منظور </w:t>
      </w:r>
      <w:r>
        <w:rPr>
          <w:rFonts w:eastAsia="IRNazanin" w:cs="IRNazanin"/>
          <w:b w:val="false"/>
          <w:bCs w:val="false"/>
          <w:i w:val="false"/>
          <w:iCs w:val="false"/>
          <w:color w:val="333333"/>
          <w:sz w:val="20"/>
          <w:szCs w:val="20"/>
        </w:rPr>
        <w:t>258/5</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عيناك عنه</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م، و انظر المطبوعة المجلدة العاشرة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بالدال المهملة و المثبت عن سير الأعلام</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الضعفاء لابن عدي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عن ابن عدي،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عدي</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بالأصل مضطرب، و الصواب ما أثبت، و هي أمه انظر ترجمته في سير أعلام النبلاء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 إسماعيل بن إبراهيم بن مقسم أبو بشر الأسدي البصري ابن علية، و ورد في ابن سعد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بن إبراهيم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علة</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مهملة بالأصل، و في المطبوعة المجلدة العاشرة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سترد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السروي</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يوافق المطبوعة المجلدة العاشرة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منسوبان لبلال</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 و انظر مختصر ابن منظور </w:t>
      </w:r>
      <w:r>
        <w:rPr>
          <w:rFonts w:eastAsia="IRNazanin" w:cs="IRNazanin"/>
          <w:b w:val="false"/>
          <w:bCs w:val="false"/>
          <w:i w:val="false"/>
          <w:iCs w:val="false"/>
          <w:color w:val="333333"/>
          <w:sz w:val="20"/>
          <w:szCs w:val="20"/>
        </w:rPr>
        <w:t>259/5</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المجلدة العاشرة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باعتباره خبرا جديدا، و الصواب ما أثبتناه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 حديث ابن عبد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فالكلام تابع</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م و انظر الأنساب و هذه النسبة إلى قهستان ناحية بخراسان بين هراة و نيسابور فيما بين الجبال</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الجنان</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أعلام النبلاء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تخريجه فيه</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زيادتها لازمة، انظر فهارس شيوخ ابن عساكر المطبوعة </w:t>
      </w:r>
      <w:r>
        <w:rPr>
          <w:rFonts w:eastAsia="IRNazanin" w:cs="IRNazanin"/>
          <w:b w:val="false"/>
          <w:bCs w:val="false"/>
          <w:i w:val="false"/>
          <w:iCs w:val="false"/>
          <w:color w:val="333333"/>
          <w:sz w:val="20"/>
          <w:szCs w:val="20"/>
        </w:rPr>
        <w:t>418/7</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مسند أحمد</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زاد بن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المطبوعة المجلدة العاشرة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فيهما جميعا خطأ، و الصواب ما أثبت، و الزيادة عن مسند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وزراء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الاسمان وردا في نص حديث مسند الإمام أحمد</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عن المطبوعة </w:t>
      </w:r>
      <w:r>
        <w:rPr>
          <w:rFonts w:eastAsia="IRNazanin" w:cs="IRNazanin"/>
          <w:b w:val="false"/>
          <w:bCs w:val="false"/>
          <w:i w:val="false"/>
          <w:iCs w:val="false"/>
          <w:color w:val="333333"/>
          <w:sz w:val="20"/>
          <w:szCs w:val="20"/>
        </w:rPr>
        <w:t>321/10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مكانها 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ابنه</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مسند أحمد</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مسند أحمد</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بلال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بلال بدون 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مسند أحمد</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مسند أحمد، و رسمها بالأصل يميل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قرأ الناسخ هكذا فاشتبه عليه، فوضع عليها إشارة و كتب على الهامش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تطهر به</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439/2</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نهار</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المطبوعة </w:t>
      </w:r>
      <w:r>
        <w:rPr>
          <w:rFonts w:eastAsia="IRNazanin" w:cs="IRNazanin"/>
          <w:b w:val="false"/>
          <w:bCs w:val="false"/>
          <w:i w:val="false"/>
          <w:iCs w:val="false"/>
          <w:color w:val="333333"/>
          <w:sz w:val="20"/>
          <w:szCs w:val="20"/>
        </w:rPr>
        <w:t>322/10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اللفظة من الأصل و م</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رواية سابقة</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قياسا إلى سند مماثل، و انظر المجلدة العاشرة المطبوعة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 كالأصل</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الصواب ما أثبت و ضبط‍‌ عن الأنساب ذال مخففة هذه النسبة إلى رذان و هي قرية من قرى نسا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السمعاني و ترجم له باسم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جعفر محمد بن أحمد بن عبد اللّه بن أبي عون النسوي الرذاني و انظر أسد الغابة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الرداني بالدال المهملة</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المطبوعة </w:t>
      </w:r>
      <w:r>
        <w:rPr>
          <w:rFonts w:eastAsia="IRNazanin" w:cs="IRNazanin"/>
          <w:b w:val="false"/>
          <w:bCs w:val="false"/>
          <w:i w:val="false"/>
          <w:iCs w:val="false"/>
          <w:color w:val="333333"/>
          <w:sz w:val="20"/>
          <w:szCs w:val="20"/>
        </w:rPr>
        <w:t>323/10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م و هو عبد اللّه بن بريدة كما في أسد الغابة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أسد الغابة</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م و انظر تهذيب التهذيب </w:t>
      </w:r>
      <w:r>
        <w:rPr>
          <w:rFonts w:eastAsia="IRNazanin" w:cs="IRNazanin"/>
          <w:b w:val="false"/>
          <w:bCs w:val="false"/>
          <w:i w:val="false"/>
          <w:iCs w:val="false"/>
          <w:color w:val="333333"/>
          <w:sz w:val="20"/>
          <w:szCs w:val="20"/>
        </w:rPr>
        <w:t>426/1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حبان بن جزء</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حبان بكسر الحاء،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تهذيب التهذيب </w:t>
      </w:r>
      <w:r>
        <w:rPr>
          <w:rFonts w:eastAsia="IRNazanin" w:cs="IRNazanin"/>
          <w:b w:val="false"/>
          <w:bCs w:val="false"/>
          <w:i w:val="false"/>
          <w:iCs w:val="false"/>
          <w:color w:val="333333"/>
          <w:sz w:val="20"/>
          <w:szCs w:val="20"/>
        </w:rPr>
        <w:t>426/1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جزء بفتح الجيم و همزة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360/5</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اقتضاها السياق عن الروايات السابقة، و انظر المطبوعة المجلدة العاشرة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370/11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علي بن الحسن بن شقيق</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ترجمته في تاريخ بغداد </w:t>
      </w:r>
      <w:r>
        <w:rPr>
          <w:rFonts w:eastAsia="IRNazanin" w:cs="IRNazanin"/>
          <w:b w:val="false"/>
          <w:bCs w:val="false"/>
          <w:i w:val="false"/>
          <w:iCs w:val="false"/>
          <w:color w:val="333333"/>
          <w:sz w:val="20"/>
          <w:szCs w:val="20"/>
        </w:rPr>
        <w:t>181/8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تاريخ بغداد </w:t>
      </w:r>
      <w:r>
        <w:rPr>
          <w:rFonts w:eastAsia="IRNazanin" w:cs="IRNazanin"/>
          <w:b w:val="false"/>
          <w:bCs w:val="false"/>
          <w:i w:val="false"/>
          <w:iCs w:val="false"/>
          <w:color w:val="333333"/>
          <w:sz w:val="20"/>
          <w:szCs w:val="20"/>
        </w:rPr>
        <w:t>370/11</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م مقدار نصف سطر، و في تاريخ بغداد ذكر تتمة الحديث كالروايات السابقة إلى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انظر تاريخ بغداد </w:t>
      </w:r>
      <w:r>
        <w:rPr>
          <w:rFonts w:eastAsia="IRNazanin" w:cs="IRNazanin"/>
          <w:b w:val="false"/>
          <w:bCs w:val="false"/>
          <w:i w:val="false"/>
          <w:iCs w:val="false"/>
          <w:color w:val="333333"/>
          <w:sz w:val="20"/>
          <w:szCs w:val="20"/>
        </w:rPr>
        <w:t>371/11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مكان هذا كله في المطبوعة المجلدة </w:t>
      </w:r>
      <w:r>
        <w:rPr>
          <w:rFonts w:eastAsia="IRNazanin" w:cs="IRNazanin"/>
          <w:b w:val="false"/>
          <w:bCs w:val="false"/>
          <w:i w:val="false"/>
          <w:iCs w:val="false"/>
          <w:color w:val="333333"/>
          <w:sz w:val="20"/>
          <w:szCs w:val="20"/>
        </w:rPr>
        <w:t>325/10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واحدة 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تتمته</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كذا بالأصل جاء بعد البياض، و جاء في المطبوعة بعد لفظة الجنة الحديث، و لا علاقة لما سيأتي بالحديث و يبدو أن ثمة سقط‍‌ في الكلام لا ندري كميته</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المسند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سمعت</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المسند</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المسند</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رزيق بتقديم الراء، و الصواب زريق بتقديم الزاي، و قد تقدم</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عن المطبوعة المجلدة العاشرة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قبله سقط‍‌ خبر من الأصل و من م و استدرك في المجلدة العاشرة المطبوعة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البركات الأنماطي أنا محمد بن المظفر السامي أنا أحمد بن محمد العتيقي أنا يوسف بن أحمد بن البرجيل أنا محمد بن عمرو العقيلي نا صالح بن شعيب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أمية بن بسطام قال نا أبو عاصم العباداني قال نا عبد الكريم بن كيسان عن سويد بن عمير قال قال رسول اللّه 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حوضي أشرب منه يوم القيامة و من اتبعني من المؤمنين، و يبعث اللّه ناقة ثمود لصالح فيحتلبها فيشربها و الذين آمنوا معه يوافي بها الموقف و لها رغاء،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رجل من القوم، و أظنه معاذ بن 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و أنت يومئذ على العضباء؟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ابنتي فاطمة على العضباء، و أحشر أنا على البراق، و أختص به دون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نظر إلى بلال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يحشر هذا على ناقة من نوق الجنة فيقدمنا بالأذان محضا، فإذا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أشهد أن لا إله إلاّ اللّه، قالت الأنبياء مثلها، و نحن نشهد أن لا إله إلاّ اللّه، فإذا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أشهد أن محمدا رسول اللّه، فمن مقبولة منه و مردود عليه،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فيتلقى بحلة من حلل الجنة، و أول من يكسى يوم القيامة من حلل الجنة بعد الأنبياء الشهداء و صالح المؤذنين</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لعله سقط‍‌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باعتبار ما سيأتي و في م كالأصل</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اقتضاها السياق</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الصواب ما أثبت و ضبط‍‌ عن الأنساب، و قد تقدم قريبا</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Pr>
        <w:t>328/10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جبلة</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حيرة نيسابور</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الضعفاء لابن عدي </w:t>
      </w:r>
      <w:r>
        <w:rPr>
          <w:rFonts w:eastAsia="IRNazanin" w:cs="IRNazanin"/>
          <w:b w:val="false"/>
          <w:bCs w:val="false"/>
          <w:i w:val="false"/>
          <w:iCs w:val="false"/>
          <w:color w:val="333333"/>
          <w:sz w:val="20"/>
          <w:szCs w:val="20"/>
        </w:rPr>
        <w:t>434/2</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تقريب التهذيب</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ريدة بالدال المهملة و الصواب ما أثبت بالذال المعجمة</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الشيباني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يوافق عبارة المطبوعة </w:t>
      </w:r>
      <w:r>
        <w:rPr>
          <w:rFonts w:eastAsia="IRNazanin" w:cs="IRNazanin"/>
          <w:b w:val="false"/>
          <w:bCs w:val="false"/>
          <w:i w:val="false"/>
          <w:iCs w:val="false"/>
          <w:color w:val="333333"/>
          <w:sz w:val="20"/>
          <w:szCs w:val="20"/>
        </w:rPr>
        <w:t>329/10</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مختصر ابن منظور </w:t>
      </w:r>
      <w:r>
        <w:rPr>
          <w:rFonts w:eastAsia="IRNazanin" w:cs="IRNazanin"/>
          <w:b w:val="false"/>
          <w:bCs w:val="false"/>
          <w:i w:val="false"/>
          <w:iCs w:val="false"/>
          <w:color w:val="333333"/>
          <w:sz w:val="20"/>
          <w:szCs w:val="20"/>
        </w:rPr>
        <w:t>261/5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الغداء يا بلال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صائم يا 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رسول اللّه صلى اللّه عليه و سلم</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الصواب ما أثبت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ريذة</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انظر ترجمته في سير أعلام النبلاء </w:t>
      </w:r>
      <w:r>
        <w:rPr>
          <w:rFonts w:eastAsia="IRNazanin" w:cs="IRNazanin"/>
          <w:b w:val="false"/>
          <w:bCs w:val="false"/>
          <w:i w:val="false"/>
          <w:iCs w:val="false"/>
          <w:color w:val="333333"/>
          <w:sz w:val="20"/>
          <w:szCs w:val="20"/>
        </w:rPr>
        <w:t>312/15</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المطبوعة </w:t>
      </w:r>
      <w:r>
        <w:rPr>
          <w:rFonts w:eastAsia="IRNazanin" w:cs="IRNazanin"/>
          <w:b w:val="false"/>
          <w:bCs w:val="false"/>
          <w:i w:val="false"/>
          <w:iCs w:val="false"/>
          <w:color w:val="333333"/>
          <w:sz w:val="20"/>
          <w:szCs w:val="20"/>
        </w:rPr>
        <w:t>331/10</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اقتضاها السياق عن م</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Pr>
        <w:t>331/10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غضبى</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بن سعد </w:t>
      </w:r>
      <w:r>
        <w:rPr>
          <w:rFonts w:eastAsia="IRNazanin" w:cs="IRNazanin"/>
          <w:b w:val="false"/>
          <w:bCs w:val="false"/>
          <w:i w:val="false"/>
          <w:iCs w:val="false"/>
          <w:color w:val="333333"/>
          <w:sz w:val="20"/>
          <w:szCs w:val="20"/>
        </w:rPr>
        <w:t>237/3</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جاءوا الثالثة فقالوا</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أين أنتم عن بلال‌؟ أين</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قبله خبر سقط‍‌ من الأصل و م، و استدرك في المطبوعة </w:t>
      </w:r>
      <w:r>
        <w:rPr>
          <w:rFonts w:eastAsia="IRNazanin" w:cs="IRNazanin"/>
          <w:b w:val="false"/>
          <w:bCs w:val="false"/>
          <w:i w:val="false"/>
          <w:iCs w:val="false"/>
          <w:color w:val="333333"/>
          <w:sz w:val="20"/>
          <w:szCs w:val="20"/>
        </w:rPr>
        <w:t>332/10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نصه كما استدرك فيها عن إحدى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القاسم بن السمرقندي أنا إسماعيل بن مسعدة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أعين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محمد بن زياد بن معروف نا جعفر بن جسر بن فرقد، أخبرني أبي عن ثابت عن 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بلال المؤذن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مررت على فاطمة و هي تعالج الرحى،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ابنها الحسين يبكي،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حانت الصلاة، قال بلال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أيما أعجب إليك‌؟ أكفيك الرحى أو الصبي‌؟ فقالت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ألطف بصبيي،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فأخذت بقية الطحين فطحنته عنها، و أتيت رسول اللّه صلى اللّه عليه و سلم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بلال ما حبسك‌؟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مررت على فاطمة و هي تعالج الرحى فأعنتها على طحنها، فقال رسول اللّه 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رحمك اللّه</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م و انظر المطبوعة </w:t>
      </w:r>
      <w:r>
        <w:rPr>
          <w:rFonts w:eastAsia="IRNazanin" w:cs="IRNazanin"/>
          <w:b w:val="false"/>
          <w:bCs w:val="false"/>
          <w:i w:val="false"/>
          <w:iCs w:val="false"/>
          <w:color w:val="333333"/>
          <w:sz w:val="20"/>
          <w:szCs w:val="20"/>
        </w:rPr>
        <w:t>332/10</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الصواب ما أثبت، انظر تقريب التهذيب</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حجيرة الخولاني، قاضي مصر</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غير واضح بالأصل، و الصواب ما أثبت عن م ترجمته في سير أعلام النبلاء </w:t>
      </w:r>
      <w:r>
        <w:rPr>
          <w:rFonts w:eastAsia="IRNazanin" w:cs="IRNazanin"/>
          <w:b w:val="false"/>
          <w:bCs w:val="false"/>
          <w:i w:val="false"/>
          <w:iCs w:val="false"/>
          <w:color w:val="333333"/>
          <w:sz w:val="20"/>
          <w:szCs w:val="20"/>
        </w:rPr>
        <w:t>415/14</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المطبوعة </w:t>
      </w:r>
      <w:r>
        <w:rPr>
          <w:rFonts w:eastAsia="IRNazanin" w:cs="IRNazanin"/>
          <w:b w:val="false"/>
          <w:bCs w:val="false"/>
          <w:i w:val="false"/>
          <w:iCs w:val="false"/>
          <w:color w:val="333333"/>
          <w:sz w:val="20"/>
          <w:szCs w:val="20"/>
        </w:rPr>
        <w:t>333/10</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عن م، انظر ترجمته في سير الأعلام </w:t>
      </w:r>
      <w:r>
        <w:rPr>
          <w:rFonts w:eastAsia="IRNazanin" w:cs="IRNazanin"/>
          <w:b w:val="false"/>
          <w:bCs w:val="false"/>
          <w:i w:val="false"/>
          <w:iCs w:val="false"/>
          <w:color w:val="333333"/>
          <w:sz w:val="20"/>
          <w:szCs w:val="20"/>
        </w:rPr>
        <w:t>449/18</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في الموضعين زيادة عن ابن سعد</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في الموضعين زيادة عن ابن سعد</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Pr>
        <w:t>334/10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للّه لهذا العبد الأسود أن يؤذن</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الأصل، و زيادتها لازمة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رواية عند ابن سعد </w:t>
      </w:r>
      <w:r>
        <w:rPr>
          <w:rFonts w:eastAsia="IRNazanin" w:cs="IRNazanin"/>
          <w:b w:val="false"/>
          <w:bCs w:val="false"/>
          <w:i w:val="false"/>
          <w:iCs w:val="false"/>
          <w:color w:val="333333"/>
          <w:sz w:val="20"/>
          <w:szCs w:val="20"/>
        </w:rPr>
        <w:t>234/3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عامر أنه كان لرسول اللّه صلى اللّه عليه و سلم ثلاثة مؤذنين، ذكرهما و 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عمرو بن أم مكتوم</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عن فهارس شيوخ ابن عساكر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اللّه بن جابر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زيد 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بن الحسين</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طبقات ابن سعد </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في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مختصر ابن منظور </w:t>
      </w:r>
      <w:r>
        <w:rPr>
          <w:rFonts w:eastAsia="IRNazanin" w:cs="IRNazanin"/>
          <w:b w:val="false"/>
          <w:bCs w:val="false"/>
          <w:i w:val="false"/>
          <w:iCs w:val="false"/>
          <w:color w:val="333333"/>
          <w:sz w:val="20"/>
          <w:szCs w:val="20"/>
        </w:rPr>
        <w:t>264/5</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مضطرب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بكر بن حيوية، و المثبت عن مختصر ابن منظور </w:t>
      </w:r>
      <w:r>
        <w:rPr>
          <w:rFonts w:eastAsia="IRNazanin" w:cs="IRNazanin"/>
          <w:b w:val="false"/>
          <w:bCs w:val="false"/>
          <w:i w:val="false"/>
          <w:iCs w:val="false"/>
          <w:color w:val="333333"/>
          <w:sz w:val="20"/>
          <w:szCs w:val="20"/>
        </w:rPr>
        <w:t>264/5</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مختصر ابن منظور</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مختصر ابن منظور</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عنزتين محركة، تثنية عنزة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عصا في قدر نصف الرمح أو أكثر شيئا منها سنان مثل سنان الرمح، و قيل في طرفها الأسفل زج كزج الرمح يتوكأ عليها الشيخ الكبير،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أطول من العصا و أقصر من الرمح، و العكازة قريب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عنز</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ابن سعد </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طبقات ابن سعد</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w:t>
      </w:r>
      <w:r>
        <w:rPr>
          <w:rFonts w:eastAsia="IRNazanin" w:cs="IRNazanin"/>
          <w:b w:val="false"/>
          <w:bCs w:val="false"/>
          <w:i w:val="false"/>
          <w:iCs w:val="false"/>
          <w:color w:val="333333"/>
          <w:sz w:val="20"/>
          <w:szCs w:val="20"/>
        </w:rPr>
        <w:t>237/3</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لم يذكر السمعاني هذه النسبة إلى أي شيء</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لعله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 نر يوما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الصواب</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قياسا إلى سند مماثل</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مهملة في م، و الصواب ما أثبت و ضبط‍‌ عن الأنساب</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فاضطرب السند، و ما استدرك عن المطبوعة المجلدة العاشرة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هامشه</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حفص بن شاهين بن محمد بن إسماعيل</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عن المطبوعة </w:t>
      </w:r>
      <w:r>
        <w:rPr>
          <w:rFonts w:eastAsia="IRNazanin" w:cs="IRNazanin"/>
          <w:b w:val="false"/>
          <w:bCs w:val="false"/>
          <w:i w:val="false"/>
          <w:iCs w:val="false"/>
          <w:color w:val="333333"/>
          <w:sz w:val="20"/>
          <w:szCs w:val="20"/>
        </w:rPr>
        <w:t>339/10</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و المثبت عن حلية الأولياء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انظر ترجمته في سير أعلام النبلاء </w:t>
      </w:r>
      <w:r>
        <w:rPr>
          <w:rFonts w:eastAsia="IRNazanin" w:cs="IRNazanin"/>
          <w:b w:val="false"/>
          <w:bCs w:val="false"/>
          <w:i w:val="false"/>
          <w:iCs w:val="false"/>
          <w:color w:val="333333"/>
          <w:sz w:val="20"/>
          <w:szCs w:val="20"/>
        </w:rPr>
        <w:t>68/18</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مختصر ابن منظور </w:t>
      </w:r>
      <w:r>
        <w:rPr>
          <w:rFonts w:eastAsia="IRNazanin" w:cs="IRNazanin"/>
          <w:b w:val="false"/>
          <w:bCs w:val="false"/>
          <w:i w:val="false"/>
          <w:iCs w:val="false"/>
          <w:color w:val="333333"/>
          <w:sz w:val="20"/>
          <w:szCs w:val="20"/>
        </w:rPr>
        <w:t>266/5</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الزمن قدره رمية سهم</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مختصر ابن منظور </w:t>
      </w:r>
      <w:r>
        <w:rPr>
          <w:rFonts w:eastAsia="IRNazanin" w:cs="IRNazanin"/>
          <w:b w:val="false"/>
          <w:bCs w:val="false"/>
          <w:i w:val="false"/>
          <w:iCs w:val="false"/>
          <w:color w:val="333333"/>
          <w:sz w:val="20"/>
          <w:szCs w:val="20"/>
        </w:rPr>
        <w:t>266/5</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Pr>
        <w:t>348/10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الخرائطي</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المختصر </w:t>
      </w:r>
      <w:r>
        <w:rPr>
          <w:rFonts w:eastAsia="IRNazanin" w:cs="IRNazanin"/>
          <w:b w:val="false"/>
          <w:bCs w:val="false"/>
          <w:i w:val="false"/>
          <w:iCs w:val="false"/>
          <w:color w:val="333333"/>
          <w:sz w:val="20"/>
          <w:szCs w:val="20"/>
        </w:rPr>
        <w:t>266/5</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مختصر ابن منظور </w:t>
      </w:r>
      <w:r>
        <w:rPr>
          <w:rFonts w:eastAsia="IRNazanin" w:cs="IRNazanin"/>
          <w:b w:val="false"/>
          <w:bCs w:val="false"/>
          <w:i w:val="false"/>
          <w:iCs w:val="false"/>
          <w:color w:val="333333"/>
          <w:sz w:val="20"/>
          <w:szCs w:val="20"/>
        </w:rPr>
        <w:t>266/5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العبارة مضطربة في م</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جميعا تحريف، و الصواب ما أثبت انظر ترجمته في تهذيب التهذيب</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ابن سعد، و في ميزان الاعتدال </w:t>
      </w:r>
      <w:r>
        <w:rPr>
          <w:rFonts w:eastAsia="IRNazanin" w:cs="IRNazanin"/>
          <w:b w:val="false"/>
          <w:bCs w:val="false"/>
          <w:i w:val="false"/>
          <w:iCs w:val="false"/>
          <w:color w:val="333333"/>
          <w:sz w:val="20"/>
          <w:szCs w:val="20"/>
        </w:rPr>
        <w:t>596/4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مواهن</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المجذور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و انظر ترجمته في سير الأعلام </w:t>
      </w:r>
      <w:r>
        <w:rPr>
          <w:rFonts w:eastAsia="IRNazanin" w:cs="IRNazanin"/>
          <w:b w:val="false"/>
          <w:bCs w:val="false"/>
          <w:i w:val="false"/>
          <w:iCs w:val="false"/>
          <w:color w:val="333333"/>
          <w:sz w:val="20"/>
          <w:szCs w:val="20"/>
        </w:rPr>
        <w:t>436/14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 كالأصل</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استدراكها ضروري عن طبقات ابن سعد </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359/10</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استدراكها ضروري عن طبقات ابن سعد </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م و انظر المطبوعة </w:t>
      </w:r>
      <w:r>
        <w:rPr>
          <w:rFonts w:eastAsia="IRNazanin" w:cs="IRNazanin"/>
          <w:b w:val="false"/>
          <w:bCs w:val="false"/>
          <w:i w:val="false"/>
          <w:iCs w:val="false"/>
          <w:color w:val="333333"/>
          <w:sz w:val="20"/>
          <w:szCs w:val="20"/>
        </w:rPr>
        <w:t>349/10</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الأعلام </w:t>
      </w:r>
      <w:r>
        <w:rPr>
          <w:rFonts w:eastAsia="IRNazanin" w:cs="IRNazanin"/>
          <w:b w:val="false"/>
          <w:bCs w:val="false"/>
          <w:i w:val="false"/>
          <w:iCs w:val="false"/>
          <w:color w:val="333333"/>
          <w:sz w:val="20"/>
          <w:szCs w:val="20"/>
        </w:rPr>
        <w:t>359/1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نثر الشعر نثرا</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المعرفة و التاريخ </w:t>
      </w:r>
      <w:r>
        <w:rPr>
          <w:rFonts w:eastAsia="IRNazanin" w:cs="IRNazanin"/>
          <w:b w:val="false"/>
          <w:bCs w:val="false"/>
          <w:i w:val="false"/>
          <w:iCs w:val="false"/>
          <w:color w:val="333333"/>
          <w:sz w:val="20"/>
          <w:szCs w:val="20"/>
        </w:rPr>
        <w:t>306/3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الغلابي</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م و انظر المطبوعة </w:t>
      </w:r>
      <w:r>
        <w:rPr>
          <w:rFonts w:eastAsia="IRNazanin" w:cs="IRNazanin"/>
          <w:b w:val="false"/>
          <w:bCs w:val="false"/>
          <w:i w:val="false"/>
          <w:iCs w:val="false"/>
          <w:color w:val="333333"/>
          <w:sz w:val="20"/>
          <w:szCs w:val="20"/>
        </w:rPr>
        <w:t>350/10</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داريا للخولاني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مهنى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الصواب ما أثبت</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غير مقروءة في م و المستدرك بين معكوفتين نقلا عن المطبوعة </w:t>
      </w:r>
      <w:r>
        <w:rPr>
          <w:rFonts w:eastAsia="IRNazanin" w:cs="IRNazanin"/>
          <w:b w:val="false"/>
          <w:bCs w:val="false"/>
          <w:i w:val="false"/>
          <w:iCs w:val="false"/>
          <w:color w:val="333333"/>
          <w:sz w:val="20"/>
          <w:szCs w:val="20"/>
        </w:rPr>
        <w:t>351/10</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كيسان منسوب إلى كيسان مولى معاوية بن أبي سفيان، و هو بالقرب من الباب الشرقي</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سلماس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من بلاد أذربيجان على مرحلة من خوي</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م و انظر المطبوعة </w:t>
      </w:r>
      <w:r>
        <w:rPr>
          <w:rFonts w:eastAsia="IRNazanin" w:cs="IRNazanin"/>
          <w:b w:val="false"/>
          <w:bCs w:val="false"/>
          <w:i w:val="false"/>
          <w:iCs w:val="false"/>
          <w:color w:val="333333"/>
          <w:sz w:val="20"/>
          <w:szCs w:val="20"/>
        </w:rPr>
        <w:t>351/10</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م</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القلاس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بالقاف، تحريف</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تقدم هذا السند مرارا</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أجنى، و أجنأ بالهمز، الذي يميل أعلى ظهره على صدره</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كبيرة مشهورة من قرى دمشق بالغوطة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داريا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وقف هنا، و العبارة في تاريخ داريا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بداريا أنلح هند الخولانية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فالمعنى اختلف تماما، و لا يفهم من العبارة أن قبره فيها، و لعل الناسخ سها عن إتمام العبارة، ففهم منها ذلك</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داريا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داريا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و المثبت و الضبط‍‌ عن تقريب التهذيب</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انظر تهذيب التهذيب</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الأشعري و قيل الكندي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277/10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بحاشيته ثبتا بأسماء مصادر أخرى ترجمت له</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تقريب التهذيب</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انظر تهذيب التهذيب</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مهملة بالأصل، و الصواب و الضبط‍‌ عن تبصير المنتبه </w:t>
      </w:r>
      <w:r>
        <w:rPr>
          <w:rFonts w:eastAsia="IRNazanin" w:cs="IRNazanin"/>
          <w:b w:val="false"/>
          <w:bCs w:val="false"/>
          <w:i w:val="false"/>
          <w:iCs w:val="false"/>
          <w:color w:val="333333"/>
          <w:sz w:val="20"/>
          <w:szCs w:val="20"/>
        </w:rPr>
        <w:t>1297/4</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تهذيب التهذيب</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عن م، و انظر مختصر ابن منظور </w:t>
      </w:r>
      <w:r>
        <w:rPr>
          <w:rFonts w:eastAsia="IRNazanin" w:cs="IRNazanin"/>
          <w:b w:val="false"/>
          <w:bCs w:val="false"/>
          <w:i w:val="false"/>
          <w:iCs w:val="false"/>
          <w:color w:val="333333"/>
          <w:sz w:val="20"/>
          <w:szCs w:val="20"/>
        </w:rPr>
        <w:t>286/5</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461/7</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405/2</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 و انظر المعرفة و التاريخ</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طولون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غربي الصالحية، و قد ذكرها في القرى الداثرة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غوطة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كردعلي</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607/1</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للفسوي </w:t>
      </w:r>
      <w:r>
        <w:rPr>
          <w:rFonts w:eastAsia="IRNazanin" w:cs="IRNazanin"/>
          <w:b w:val="false"/>
          <w:bCs w:val="false"/>
          <w:i w:val="false"/>
          <w:iCs w:val="false"/>
          <w:color w:val="333333"/>
          <w:sz w:val="20"/>
          <w:szCs w:val="20"/>
        </w:rPr>
        <w:t>330/2</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108/2/1</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المقرئ</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398/1</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الصقر</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بهامشه عن إحدى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البصري</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سيأتي</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أبوه من أصحاب النبي 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فيه</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غير واضح و المثبت عن الحلية </w:t>
      </w:r>
      <w:r>
        <w:rPr>
          <w:rFonts w:eastAsia="IRNazanin" w:cs="IRNazanin"/>
          <w:b w:val="false"/>
          <w:bCs w:val="false"/>
          <w:i w:val="false"/>
          <w:iCs w:val="false"/>
          <w:color w:val="333333"/>
          <w:sz w:val="20"/>
          <w:szCs w:val="20"/>
        </w:rPr>
        <w:t>222/5</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222/5</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ضبط‍‌ عن تقريب التهذيب</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222/5</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عائد</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الأوزاع ذكر صاحب غوطة دمشق في القرى الداثرة، كان موضعا مشهورا بربض دمشق، على طريق باب الفراديس، و يرى ابن العماد أنها حي العقيبة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غوطة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كردعلي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هذين الموضعين</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هذين الموضعين</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المرزقي، خطأ</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بخطبك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مختصر ابن منظور </w:t>
      </w:r>
      <w:r>
        <w:rPr>
          <w:rFonts w:eastAsia="IRNazanin" w:cs="IRNazanin"/>
          <w:b w:val="false"/>
          <w:bCs w:val="false"/>
          <w:i w:val="false"/>
          <w:iCs w:val="false"/>
          <w:color w:val="333333"/>
          <w:sz w:val="20"/>
          <w:szCs w:val="20"/>
        </w:rPr>
        <w:t>268/5</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228/5</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ترجمته في سير الأعلام </w:t>
      </w:r>
      <w:r>
        <w:rPr>
          <w:rFonts w:eastAsia="IRNazanin" w:cs="IRNazanin"/>
          <w:b w:val="false"/>
          <w:bCs w:val="false"/>
          <w:i w:val="false"/>
          <w:iCs w:val="false"/>
          <w:color w:val="333333"/>
          <w:sz w:val="20"/>
          <w:szCs w:val="20"/>
        </w:rPr>
        <w:t>604/19</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المرزقي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عن الأنساب، و قد مرّ كثيرا</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مهناز بنت يانس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غير واضح بالأصل و المثبت عن التبصير </w:t>
      </w:r>
      <w:r>
        <w:rPr>
          <w:rFonts w:eastAsia="IRNazanin" w:cs="IRNazanin"/>
          <w:b w:val="false"/>
          <w:bCs w:val="false"/>
          <w:i w:val="false"/>
          <w:iCs w:val="false"/>
          <w:color w:val="333333"/>
          <w:sz w:val="20"/>
          <w:szCs w:val="20"/>
        </w:rPr>
        <w:t>1328/4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بنت يانس بن علي، بدل عبد اللّه</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الرومي</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المطبوعة </w:t>
      </w:r>
      <w:r>
        <w:rPr>
          <w:rFonts w:eastAsia="IRNazanin" w:cs="IRNazanin"/>
          <w:b w:val="false"/>
          <w:bCs w:val="false"/>
          <w:i w:val="false"/>
          <w:iCs w:val="false"/>
          <w:color w:val="333333"/>
          <w:sz w:val="20"/>
          <w:szCs w:val="20"/>
        </w:rPr>
        <w:t>361/10</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م و انظر المطبوعة </w:t>
      </w:r>
      <w:r>
        <w:rPr>
          <w:rFonts w:eastAsia="IRNazanin" w:cs="IRNazanin"/>
          <w:b w:val="false"/>
          <w:bCs w:val="false"/>
          <w:i w:val="false"/>
          <w:iCs w:val="false"/>
          <w:color w:val="333333"/>
          <w:sz w:val="20"/>
          <w:szCs w:val="20"/>
        </w:rPr>
        <w:t>361/10</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البغوي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انظر فهارس شيوخ ابن عساكر المجلدة السابعة</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مضطرب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الروجاحي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و الضبط‍‌ عن الأنساب، و هذه النسبة إلى رزجاه، قرية من قرى بسطام، و هي مدينة بقومس</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إسحاق</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حلية الأولياء </w:t>
      </w:r>
      <w:r>
        <w:rPr>
          <w:rFonts w:eastAsia="IRNazanin" w:cs="IRNazanin"/>
          <w:b w:val="false"/>
          <w:bCs w:val="false"/>
          <w:i w:val="false"/>
          <w:iCs w:val="false"/>
          <w:color w:val="333333"/>
          <w:sz w:val="20"/>
          <w:szCs w:val="20"/>
        </w:rPr>
        <w:t>222/5</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حلية الأولياء </w:t>
      </w:r>
      <w:r>
        <w:rPr>
          <w:rFonts w:eastAsia="IRNazanin" w:cs="IRNazanin"/>
          <w:b w:val="false"/>
          <w:bCs w:val="false"/>
          <w:i w:val="false"/>
          <w:iCs w:val="false"/>
          <w:color w:val="333333"/>
          <w:sz w:val="20"/>
          <w:szCs w:val="20"/>
        </w:rPr>
        <w:t>222/5</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الزيادة عن م و انظر مختصر ابن منظور </w:t>
      </w:r>
      <w:r>
        <w:rPr>
          <w:rFonts w:eastAsia="IRNazanin" w:cs="IRNazanin"/>
          <w:b w:val="false"/>
          <w:bCs w:val="false"/>
          <w:i w:val="false"/>
          <w:iCs w:val="false"/>
          <w:color w:val="333333"/>
          <w:sz w:val="20"/>
          <w:szCs w:val="20"/>
        </w:rPr>
        <w:t>269/5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الرواية التالية للخبر</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حلية الأولياء </w:t>
      </w:r>
      <w:r>
        <w:rPr>
          <w:rFonts w:eastAsia="IRNazanin" w:cs="IRNazanin"/>
          <w:b w:val="false"/>
          <w:bCs w:val="false"/>
          <w:i w:val="false"/>
          <w:iCs w:val="false"/>
          <w:color w:val="333333"/>
          <w:sz w:val="20"/>
          <w:szCs w:val="20"/>
        </w:rPr>
        <w:t>229/5</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مكررة بالأصل و م</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هو عبد الرحمن بن يزيد بن تميم السلمي الدمشقي انظر ترجمته في سير أعلام النبلاء </w:t>
      </w:r>
      <w:r>
        <w:rPr>
          <w:rFonts w:eastAsia="IRNazanin" w:cs="IRNazanin"/>
          <w:b w:val="false"/>
          <w:bCs w:val="false"/>
          <w:i w:val="false"/>
          <w:iCs w:val="false"/>
          <w:color w:val="333333"/>
          <w:sz w:val="20"/>
          <w:szCs w:val="20"/>
        </w:rPr>
        <w:t>177/3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 بكر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بكر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أعلام النبلاء </w:t>
      </w:r>
      <w:r>
        <w:rPr>
          <w:rFonts w:eastAsia="IRNazanin" w:cs="IRNazanin"/>
          <w:b w:val="false"/>
          <w:bCs w:val="false"/>
          <w:i w:val="false"/>
          <w:iCs w:val="false"/>
          <w:color w:val="333333"/>
          <w:sz w:val="20"/>
          <w:szCs w:val="20"/>
        </w:rPr>
        <w:t>547/14</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المصري</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الموعظة في حلية الأولياء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الحلية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خالد</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الحلية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يتعين</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الرواية السابقة</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مختصر ابن منظور </w:t>
      </w:r>
      <w:r>
        <w:rPr>
          <w:rFonts w:eastAsia="IRNazanin" w:cs="IRNazanin"/>
          <w:b w:val="false"/>
          <w:bCs w:val="false"/>
          <w:i w:val="false"/>
          <w:iCs w:val="false"/>
          <w:color w:val="333333"/>
          <w:sz w:val="20"/>
          <w:szCs w:val="20"/>
        </w:rPr>
        <w:t>269/5</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المطبوعة </w:t>
      </w:r>
      <w:r>
        <w:rPr>
          <w:rFonts w:eastAsia="IRNazanin" w:cs="IRNazanin"/>
          <w:b w:val="false"/>
          <w:bCs w:val="false"/>
          <w:i w:val="false"/>
          <w:iCs w:val="false"/>
          <w:color w:val="333333"/>
          <w:sz w:val="20"/>
          <w:szCs w:val="20"/>
        </w:rPr>
        <w:t>365/10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الشوكاني</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المطبوعة </w:t>
      </w:r>
      <w:r>
        <w:rPr>
          <w:rFonts w:eastAsia="IRNazanin" w:cs="IRNazanin"/>
          <w:b w:val="false"/>
          <w:bCs w:val="false"/>
          <w:i w:val="false"/>
          <w:iCs w:val="false"/>
          <w:color w:val="333333"/>
          <w:sz w:val="20"/>
          <w:szCs w:val="20"/>
        </w:rPr>
        <w:t>365/10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الشوكاني</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المطبوعة </w:t>
      </w:r>
      <w:r>
        <w:rPr>
          <w:rFonts w:eastAsia="IRNazanin" w:cs="IRNazanin"/>
          <w:b w:val="false"/>
          <w:bCs w:val="false"/>
          <w:i w:val="false"/>
          <w:iCs w:val="false"/>
          <w:color w:val="333333"/>
          <w:sz w:val="20"/>
          <w:szCs w:val="20"/>
        </w:rPr>
        <w:t>365/10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الشوكاني</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شوكان، و هي بليدة بناحية خابران بين أبيورد و سرخس</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حلية الأولياء </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تشقوا</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استعنتم على اليسير من عمل الدنيا</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عن المطبوعة </w:t>
      </w:r>
      <w:r>
        <w:rPr>
          <w:rFonts w:eastAsia="IRNazanin" w:cs="IRNazanin"/>
          <w:b w:val="false"/>
          <w:bCs w:val="false"/>
          <w:i w:val="false"/>
          <w:iCs w:val="false"/>
          <w:color w:val="333333"/>
          <w:sz w:val="20"/>
          <w:szCs w:val="20"/>
        </w:rPr>
        <w:t>366/10</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230/0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المؤمنين</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حازم و الصواب ما أثبت، و قد مرّ قريبا</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عن المطبوعة </w:t>
      </w:r>
      <w:r>
        <w:rPr>
          <w:rFonts w:eastAsia="IRNazanin" w:cs="IRNazanin"/>
          <w:b w:val="false"/>
          <w:bCs w:val="false"/>
          <w:i w:val="false"/>
          <w:iCs w:val="false"/>
          <w:color w:val="333333"/>
          <w:sz w:val="20"/>
          <w:szCs w:val="20"/>
        </w:rPr>
        <w:t>367/10</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230/5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يعلم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يعرف</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230/5</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الحلية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عمل</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الحلية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تصلح</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ترجمته في سير أعلام النبلاء </w:t>
      </w:r>
      <w:r>
        <w:rPr>
          <w:rFonts w:eastAsia="IRNazanin" w:cs="IRNazanin"/>
          <w:b w:val="false"/>
          <w:bCs w:val="false"/>
          <w:i w:val="false"/>
          <w:iCs w:val="false"/>
          <w:color w:val="333333"/>
          <w:sz w:val="20"/>
          <w:szCs w:val="20"/>
        </w:rPr>
        <w:t>600/19</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افترض</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دنيا تفنى عن قريب</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الحلية</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الهانوي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ملّ‌ بن عمرو البصري ترجمته في سير الأعلام </w:t>
      </w:r>
      <w:r>
        <w:rPr>
          <w:rFonts w:eastAsia="IRNazanin" w:cs="IRNazanin"/>
          <w:b w:val="false"/>
          <w:bCs w:val="false"/>
          <w:i w:val="false"/>
          <w:iCs w:val="false"/>
          <w:color w:val="333333"/>
          <w:sz w:val="20"/>
          <w:szCs w:val="20"/>
        </w:rPr>
        <w:t>175/4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في نسبة ترجمته في سير أعلام النبلاء </w:t>
      </w:r>
      <w:r>
        <w:rPr>
          <w:rFonts w:eastAsia="IRNazanin" w:cs="IRNazanin"/>
          <w:b w:val="false"/>
          <w:bCs w:val="false"/>
          <w:i w:val="false"/>
          <w:iCs w:val="false"/>
          <w:color w:val="333333"/>
          <w:sz w:val="20"/>
          <w:szCs w:val="20"/>
        </w:rPr>
        <w:t>77/17</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على هامشه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الحلية </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ثمة خبر ساقط‍‌ بعده بالأصل و م، و قد استدرك في المطبوعة </w:t>
      </w:r>
      <w:r>
        <w:rPr>
          <w:rFonts w:eastAsia="IRNazanin" w:cs="IRNazanin"/>
          <w:b w:val="false"/>
          <w:bCs w:val="false"/>
          <w:i w:val="false"/>
          <w:iCs w:val="false"/>
          <w:color w:val="333333"/>
          <w:sz w:val="20"/>
          <w:szCs w:val="20"/>
        </w:rPr>
        <w:t>369/10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هامش إحدى النسخ، و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القاسم الشحامي، أنا أحمد بن الحسين الحافظ‍‌ أنا أبو عبد الرحمن السلمي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عبد اللّه بن عبد الرحمن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أحمد بن إبراهيم بن أبي كيسان الأنماطي نا أحمد بن أبي الحواري نا أبو مسهر نا ابن سابور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بشر بن عبد العزيز عن بلال بن سعد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الذكر ذكران، فذكر اللّه باللسان، فذلك ذكر حسن، و ذكر عند الطاعة و المعصية فذلك أفضل</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الروايات السابقة</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230/5</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داريا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داريا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ريع</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229/5</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479/17</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انظر ترجمته في سير أعلام النبلاء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بن عبد اللّه بن أبي عيسى، أبو محمد الباكسائي</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الروقاء</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عن المطبوعة </w:t>
      </w:r>
      <w:r>
        <w:rPr>
          <w:rFonts w:eastAsia="IRNazanin" w:cs="IRNazanin"/>
          <w:b w:val="false"/>
          <w:bCs w:val="false"/>
          <w:i w:val="false"/>
          <w:iCs w:val="false"/>
          <w:color w:val="333333"/>
          <w:sz w:val="20"/>
          <w:szCs w:val="20"/>
        </w:rPr>
        <w:t>371/10</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الخزروردي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الخنزرودي و الصواب ما أثبت</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عقبة</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222/5</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غير واضح بالأصل و م و الصواب ما أثبت، انظر فهارس شيوخ ابن عساكر المجلدة </w:t>
      </w:r>
      <w:r>
        <w:rPr>
          <w:rFonts w:eastAsia="IRNazanin" w:cs="IRNazanin"/>
          <w:b w:val="false"/>
          <w:bCs w:val="false"/>
          <w:i w:val="false"/>
          <w:iCs w:val="false"/>
          <w:color w:val="333333"/>
          <w:sz w:val="20"/>
          <w:szCs w:val="20"/>
        </w:rPr>
        <w:t>436/7</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226/5</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ترجمته في سير الأعلام </w:t>
      </w:r>
      <w:r>
        <w:rPr>
          <w:rFonts w:eastAsia="IRNazanin" w:cs="IRNazanin"/>
          <w:b w:val="false"/>
          <w:bCs w:val="false"/>
          <w:i w:val="false"/>
          <w:iCs w:val="false"/>
          <w:color w:val="333333"/>
          <w:sz w:val="20"/>
          <w:szCs w:val="20"/>
        </w:rPr>
        <w:t>603/19</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406/2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المعرفة و التاريخ</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المطبوعة </w:t>
      </w:r>
      <w:r>
        <w:rPr>
          <w:rFonts w:eastAsia="IRNazanin" w:cs="IRNazanin"/>
          <w:b w:val="false"/>
          <w:bCs w:val="false"/>
          <w:i w:val="false"/>
          <w:iCs w:val="false"/>
          <w:color w:val="333333"/>
          <w:sz w:val="20"/>
          <w:szCs w:val="20"/>
        </w:rPr>
        <w:t>375/10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فأسر</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407/2</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فليتك و ليتك عليك التواكي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حلية الأولياء</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يعطف على المدبر</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الحلية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إلى عقاب أحدكم بسريع</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222/5</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مشغرى، و هي قرية من قرى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اليوم بلدة في البقاع الغربي في الجمهورية اللبنانية</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أبي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الوافي بالوفيات </w:t>
      </w:r>
      <w:r>
        <w:rPr>
          <w:rFonts w:eastAsia="IRNazanin" w:cs="IRNazanin"/>
          <w:b w:val="false"/>
          <w:bCs w:val="false"/>
          <w:i w:val="false"/>
          <w:iCs w:val="false"/>
          <w:color w:val="333333"/>
          <w:sz w:val="20"/>
          <w:szCs w:val="20"/>
        </w:rPr>
        <w:t>278/10</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278/10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ذكر في سير الأعلام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عن م، و انظر المطبوعة </w:t>
      </w:r>
      <w:r>
        <w:rPr>
          <w:rFonts w:eastAsia="IRNazanin" w:cs="IRNazanin"/>
          <w:b w:val="false"/>
          <w:bCs w:val="false"/>
          <w:i w:val="false"/>
          <w:iCs w:val="false"/>
          <w:color w:val="333333"/>
          <w:sz w:val="20"/>
          <w:szCs w:val="20"/>
        </w:rPr>
        <w:t>378/10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عياش</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بسيفهما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م و انظر قضاة وكيع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قضاة وكيع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أراد أن يقتله</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على هامشه، و قد استدركناها هنا بما يوافق عبارة أخبار القضاة</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أخبار القضاة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عن تبصير المنتبه، و انظر ترجمته في سير الأعلام </w:t>
      </w:r>
      <w:r>
        <w:rPr>
          <w:rFonts w:eastAsia="IRNazanin" w:cs="IRNazanin"/>
          <w:b w:val="false"/>
          <w:bCs w:val="false"/>
          <w:i w:val="false"/>
          <w:iCs w:val="false"/>
          <w:color w:val="333333"/>
          <w:sz w:val="20"/>
          <w:szCs w:val="20"/>
        </w:rPr>
        <w:t>595/17</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غير واضح بالأصل و المثبت عن المطبوعة </w:t>
      </w:r>
      <w:r>
        <w:rPr>
          <w:rFonts w:eastAsia="IRNazanin" w:cs="IRNazanin"/>
          <w:b w:val="false"/>
          <w:bCs w:val="false"/>
          <w:i w:val="false"/>
          <w:iCs w:val="false"/>
          <w:color w:val="333333"/>
          <w:sz w:val="20"/>
          <w:szCs w:val="20"/>
        </w:rPr>
        <w:t>379/10</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الخنزروردي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بلال بن أبي بردة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و انظر المطبوعة </w:t>
      </w:r>
      <w:r>
        <w:rPr>
          <w:rFonts w:eastAsia="IRNazanin" w:cs="IRNazanin"/>
          <w:b w:val="false"/>
          <w:bCs w:val="false"/>
          <w:i w:val="false"/>
          <w:iCs w:val="false"/>
          <w:color w:val="333333"/>
          <w:sz w:val="20"/>
          <w:szCs w:val="20"/>
        </w:rPr>
        <w:t>380/10</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ترجمته في سير الأعلام </w:t>
      </w:r>
      <w:r>
        <w:rPr>
          <w:rFonts w:eastAsia="IRNazanin" w:cs="IRNazanin"/>
          <w:b w:val="false"/>
          <w:bCs w:val="false"/>
          <w:i w:val="false"/>
          <w:iCs w:val="false"/>
          <w:color w:val="333333"/>
          <w:sz w:val="20"/>
          <w:szCs w:val="20"/>
        </w:rPr>
        <w:t>392/18</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البيتان في البيان و التبيين للجاحظ‍‌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بعض الألفاظ‍‌</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عن م و انظر مختصر ابن منظور </w:t>
      </w:r>
      <w:r>
        <w:rPr>
          <w:rFonts w:eastAsia="IRNazanin" w:cs="IRNazanin"/>
          <w:b w:val="false"/>
          <w:bCs w:val="false"/>
          <w:i w:val="false"/>
          <w:iCs w:val="false"/>
          <w:color w:val="333333"/>
          <w:sz w:val="20"/>
          <w:szCs w:val="20"/>
        </w:rPr>
        <w:t>271/5</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رادّته</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تقريب التهذيب، و الهزاني ضبطت عن الأنساب؛ و هذه النسبة إلى هزان بطن من عتيك</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109/2/1</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397/1/1</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فاضطرب المعنى، و ما استدرك عن م، انظر الجرح و التعديل و المطبوعة </w:t>
      </w:r>
      <w:r>
        <w:rPr>
          <w:rFonts w:eastAsia="IRNazanin" w:cs="IRNazanin"/>
          <w:b w:val="false"/>
          <w:bCs w:val="false"/>
          <w:i w:val="false"/>
          <w:iCs w:val="false"/>
          <w:color w:val="333333"/>
          <w:sz w:val="20"/>
          <w:szCs w:val="20"/>
        </w:rPr>
        <w:t>382/10</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م</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محمد بن عمران، حدّثنا محمد بن زكريا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موسى بن زكريا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قياسا إلى سند مماثل و في م كالأصل</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يزيد السلمي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تاريخ خليفة، و في أخبار القضاة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يزيد الأسلمي</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 انظر سير الأعلام </w:t>
      </w:r>
      <w:r>
        <w:rPr>
          <w:rFonts w:eastAsia="IRNazanin" w:cs="IRNazanin"/>
          <w:b w:val="false"/>
          <w:bCs w:val="false"/>
          <w:i w:val="false"/>
          <w:iCs w:val="false"/>
          <w:color w:val="333333"/>
          <w:sz w:val="20"/>
          <w:szCs w:val="20"/>
        </w:rPr>
        <w:t>547/14</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خليفة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القشيري</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انظر ترجمة أبي عمرو في سير أعلام النبلاء </w:t>
      </w:r>
      <w:r>
        <w:rPr>
          <w:rFonts w:eastAsia="IRNazanin" w:cs="IRNazanin"/>
          <w:b w:val="false"/>
          <w:bCs w:val="false"/>
          <w:i w:val="false"/>
          <w:iCs w:val="false"/>
          <w:color w:val="333333"/>
          <w:sz w:val="20"/>
          <w:szCs w:val="20"/>
        </w:rPr>
        <w:t>49/16</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تعملون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انظر مختصر ابن منظور </w:t>
      </w:r>
      <w:r>
        <w:rPr>
          <w:rFonts w:eastAsia="IRNazanin" w:cs="IRNazanin"/>
          <w:b w:val="false"/>
          <w:bCs w:val="false"/>
          <w:i w:val="false"/>
          <w:iCs w:val="false"/>
          <w:color w:val="333333"/>
          <w:sz w:val="20"/>
          <w:szCs w:val="20"/>
        </w:rPr>
        <w:t>271/5</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تعملون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انظر مختصر ابن منظور </w:t>
      </w:r>
      <w:r>
        <w:rPr>
          <w:rFonts w:eastAsia="IRNazanin" w:cs="IRNazanin"/>
          <w:b w:val="false"/>
          <w:bCs w:val="false"/>
          <w:i w:val="false"/>
          <w:iCs w:val="false"/>
          <w:color w:val="333333"/>
          <w:sz w:val="20"/>
          <w:szCs w:val="20"/>
        </w:rPr>
        <w:t>271/5</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أخبار القضاة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أخبار القضاة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لزمك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ينوبك</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المطبوعة </w:t>
      </w:r>
      <w:r>
        <w:rPr>
          <w:rFonts w:eastAsia="IRNazanin" w:cs="IRNazanin"/>
          <w:b w:val="false"/>
          <w:bCs w:val="false"/>
          <w:i w:val="false"/>
          <w:iCs w:val="false"/>
          <w:color w:val="333333"/>
          <w:sz w:val="20"/>
          <w:szCs w:val="20"/>
        </w:rPr>
        <w:t>384/10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ترجمته في سير الأعلام </w:t>
      </w:r>
      <w:r>
        <w:rPr>
          <w:rFonts w:eastAsia="IRNazanin" w:cs="IRNazanin"/>
          <w:b w:val="false"/>
          <w:bCs w:val="false"/>
          <w:i w:val="false"/>
          <w:iCs w:val="false"/>
          <w:color w:val="333333"/>
          <w:sz w:val="20"/>
          <w:szCs w:val="20"/>
        </w:rPr>
        <w:t>234/14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 إبراهيم بن موسى، أبو إسحاق التوزي الجوزي</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أخبار القضاة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عبيدة</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أخبار القضاة</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القضاة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شعره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 أشعار العرب </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أخبار القضاة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مضطرب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م</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أخبار القضاة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القضاة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سحابة</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أخبار القضاة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أخبار القضاة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بلال يأتي خالدا، و المثبت عن أخبار القضاة</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الدرداء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أخبار القضاة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الزرد</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فكلفوا</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على هامشه كتب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القضاة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أتيح</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السند بالأصل و م و استدرك عن المطبوعة </w:t>
      </w:r>
      <w:r>
        <w:rPr>
          <w:rFonts w:eastAsia="IRNazanin" w:cs="IRNazanin"/>
          <w:b w:val="false"/>
          <w:bCs w:val="false"/>
          <w:i w:val="false"/>
          <w:iCs w:val="false"/>
          <w:color w:val="333333"/>
          <w:sz w:val="20"/>
          <w:szCs w:val="20"/>
        </w:rPr>
        <w:t>386/10</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الخزرودي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الحنزرودي</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أخبار القضاة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تعرضت له لحم، و انظر مختصر ابن منظور </w:t>
      </w:r>
      <w:r>
        <w:rPr>
          <w:rFonts w:eastAsia="IRNazanin" w:cs="IRNazanin"/>
          <w:b w:val="false"/>
          <w:bCs w:val="false"/>
          <w:i w:val="false"/>
          <w:iCs w:val="false"/>
          <w:color w:val="333333"/>
          <w:sz w:val="20"/>
          <w:szCs w:val="20"/>
        </w:rPr>
        <w:t>272/5</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مضطرب بالأصل، و المثبت عن المختصر، و الناهض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الفرخ الذي استقل للنهوض،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الذي وفر جناحاه و نهض للطيران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المطبوعة </w:t>
      </w:r>
      <w:r>
        <w:rPr>
          <w:rFonts w:eastAsia="IRNazanin" w:cs="IRNazanin"/>
          <w:b w:val="false"/>
          <w:bCs w:val="false"/>
          <w:i w:val="false"/>
          <w:iCs w:val="false"/>
          <w:color w:val="333333"/>
          <w:sz w:val="20"/>
          <w:szCs w:val="20"/>
        </w:rPr>
        <w:t>378/10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باهفتان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باهسان</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فضيعها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أخبار القضاة لوكيع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أخبار القضاة</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أخبار القضاة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Pr>
        <w:t>387/10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المطبوعة ورد خبر فيه نقص و بياض كثير، آثرنا الإشارة إليه فقط‍‌ دون استدراكه لاضطرابه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في الأصل هنا فالكلام متصل و العبارة سليمة و لا يبدو أن ثمة سقط‍‌ وقع و في م كالأصل</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مختصر ابن منظور </w:t>
      </w:r>
      <w:r>
        <w:rPr>
          <w:rFonts w:eastAsia="IRNazanin" w:cs="IRNazanin"/>
          <w:b w:val="false"/>
          <w:bCs w:val="false"/>
          <w:i w:val="false"/>
          <w:iCs w:val="false"/>
          <w:color w:val="333333"/>
          <w:sz w:val="20"/>
          <w:szCs w:val="20"/>
        </w:rPr>
        <w:t>272/5</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القضاة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أخبار القضاة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علقمة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 مواضع الخبر</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يعرض بأبي موسى الأشعري، جدّ بلال يوم خدعه عمرو بن العاص يوم التحكيم في دومة الجندل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كتب التواريخ</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القضاة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نأكل</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القضاة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سورا</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الذي في أخبار القضاة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العباس بن محمد بن عبد الرحمن بن عثمان، أبو الفضل الأشهلي،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المطبوعة </w:t>
      </w:r>
      <w:r>
        <w:rPr>
          <w:rFonts w:eastAsia="IRNazanin" w:cs="IRNazanin"/>
          <w:b w:val="false"/>
          <w:bCs w:val="false"/>
          <w:i w:val="false"/>
          <w:iCs w:val="false"/>
          <w:color w:val="333333"/>
          <w:sz w:val="20"/>
          <w:szCs w:val="20"/>
        </w:rPr>
        <w:t>389/10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الرحمن الأشهلي عن أبيه</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أخبار القضاة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بلال</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عن تهذيب التهذيب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 و المثبت عن م</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انظر تاريخ داريا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هي كنية صاحب الترجمة</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399/1/1</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السدوسي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مختصر ابن منظور </w:t>
      </w:r>
      <w:r>
        <w:rPr>
          <w:rFonts w:eastAsia="IRNazanin" w:cs="IRNazanin"/>
          <w:b w:val="false"/>
          <w:bCs w:val="false"/>
          <w:i w:val="false"/>
          <w:iCs w:val="false"/>
          <w:color w:val="333333"/>
          <w:sz w:val="20"/>
          <w:szCs w:val="20"/>
        </w:rPr>
        <w:t>273/5</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يبدو أن في الكلام تكرار، و أحدهما صحف عن الآخر و في م كالأصل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أبو الحسن علي</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بالدال المهملة، و الصواب ما أثبت بالذال المعجمة، و قد مرّ</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اقتضاها السياق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هذا الخبر و الذي بعده تداخل بالأصل، إذ دخلت العبارات و الألفاظ‍‌ بعضها ببعض مما أدى إلى اضطراب المعنى و عبارة م كعبارة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فقدمنا و أخّرنا و حذفنا قياسا إلى أسانيد مماثلة</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اقتضاها السياق قياسا إلى أسانيد مماثلة</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الخبر بتمامه من م و المطبوعة </w:t>
      </w:r>
      <w:r>
        <w:rPr>
          <w:rFonts w:eastAsia="IRNazanin" w:cs="IRNazanin"/>
          <w:b w:val="false"/>
          <w:bCs w:val="false"/>
          <w:i w:val="false"/>
          <w:iCs w:val="false"/>
          <w:color w:val="333333"/>
          <w:sz w:val="20"/>
          <w:szCs w:val="20"/>
        </w:rPr>
        <w:t>392/10</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280/10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بحاشيتها ثبتا بأسماء مصادر أخرى ترجمت له</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م</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450/6</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قد مرّ في بداية الترجمة</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الخبران من الأصل و م و استدركا في المطبوعة </w:t>
      </w:r>
      <w:r>
        <w:rPr>
          <w:rFonts w:eastAsia="IRNazanin" w:cs="IRNazanin"/>
          <w:b w:val="false"/>
          <w:bCs w:val="false"/>
          <w:i w:val="false"/>
          <w:iCs w:val="false"/>
          <w:color w:val="333333"/>
          <w:sz w:val="20"/>
          <w:szCs w:val="20"/>
        </w:rPr>
        <w:t>393/10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يشر محققها إلى سقوطهما من هذه النسخة و من م و تمامهما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طالب علي بن عبد الرّحمن أنا أبو الحسن الخلعي أنبأنا أبو محمد بن النحاس أنا أبو سعيد بن الأعرابي، نا بكر بن فرقد أبو أمية التميمي نا يزيد بن هارون أنا حريز بن عثمان عن بلال بن أبي الدرداء عن أبي الدرداء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حبك الشيء يعمي و يصم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عبد اللّه الخلال أنا إبراهيم بن منصور أنبأ أبو بكر بن المقرئ نا أبو بكر إسماعيل بن أحمد بن حمدون الحوريسي نا عبد اللّه بن هانئ نا أبي هانئ بن عبد الرحمن عن إبراهيم بن أبي عبلة عن بلال بن أبي الدرداء عن أبيه أبي الدرداء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أنكرتم من زمانكم فبما غيرتم من أعمالكم فإن تك خيرا فواها واها، و إن تك شرا فآها آها، هكذا سمعت من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غريب</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 و انظر مختصر ابن منظور </w:t>
      </w:r>
      <w:r>
        <w:rPr>
          <w:rFonts w:eastAsia="IRNazanin" w:cs="IRNazanin"/>
          <w:b w:val="false"/>
          <w:bCs w:val="false"/>
          <w:i w:val="false"/>
          <w:iCs w:val="false"/>
          <w:color w:val="333333"/>
          <w:sz w:val="20"/>
          <w:szCs w:val="20"/>
        </w:rPr>
        <w:t>274/5</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النجم، انظر ديوان ذي الرمة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الحاشية</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أوه</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أوه</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ط‍‌ بيروت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الأصمعي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أساء في قوله إيه بلا تنوين كان ينبغي أن يقول إيه عن أم سالم فإذا كان نهيا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أي اكفف عنا فإن استبطأت الشيء قلت واها له كما قال أبو 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واها لريا ثم واها واها فإن زجرت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ويها يا هذا</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الثانية</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 و تهذيب التهذيب الشامات</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107/2/1</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أبي زرعة</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قضى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أبي زرعة</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تاريخ أبي زرعة</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مضطرب بالأصل و المثبت عن م و الضبط‍‌ عن تبصير المنتبه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قياسا إلى أسانيد مماثلة</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و سيأتي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حمامة</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 و انظر المطبوعة </w:t>
      </w:r>
      <w:r>
        <w:rPr>
          <w:rFonts w:eastAsia="IRNazanin" w:cs="IRNazanin"/>
          <w:b w:val="false"/>
          <w:bCs w:val="false"/>
          <w:i w:val="false"/>
          <w:iCs w:val="false"/>
          <w:color w:val="333333"/>
          <w:sz w:val="20"/>
          <w:szCs w:val="20"/>
        </w:rPr>
        <w:t>396/10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مكانها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من</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يوافق عبارة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داريا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ناتل</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يوافق الأغاني و المؤتلف و المختلف للآمدي و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الأغاني </w:t>
      </w:r>
      <w:r>
        <w:rPr>
          <w:rFonts w:eastAsia="IRNazanin" w:cs="IRNazanin"/>
          <w:b w:val="false"/>
          <w:bCs w:val="false"/>
          <w:i w:val="false"/>
          <w:iCs w:val="false"/>
          <w:color w:val="333333"/>
          <w:sz w:val="20"/>
          <w:szCs w:val="20"/>
        </w:rPr>
        <w:t>135/22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الآمدي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داريا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داريا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داريا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ناتل</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داريا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زيد</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تاريخ داريا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الأغاني </w:t>
      </w:r>
      <w:r>
        <w:rPr>
          <w:rFonts w:eastAsia="IRNazanin" w:cs="IRNazanin"/>
          <w:b w:val="false"/>
          <w:bCs w:val="false"/>
          <w:i w:val="false"/>
          <w:iCs w:val="false"/>
          <w:color w:val="333333"/>
          <w:sz w:val="20"/>
          <w:szCs w:val="20"/>
        </w:rPr>
        <w:t>138/22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قالها و قد اجتاز بلاد بني أسد فمرّ بقبر صفراء، قيل إنها كانت زوجته، فقضى نهاره كله عنده، فأنشأ يقول و هو يبكي</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على هامشه</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بالمهملة، و المثبت عن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ضبطت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دعاؤك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بالرفع في الأصل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بالنصب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دعاءك مفعول صابرا</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الأغاني</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بهامشها عن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كرام أعزة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كالأصل</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الأغاني، و الغرض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الضجر</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العصر</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عماية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image" Target="media/image2.jpeg"/><Relationship Id="rId543" Type="http://schemas.openxmlformats.org/officeDocument/2006/relationships/image" Target="media/image2.jpeg"/><Relationship Id="rId544" Type="http://schemas.openxmlformats.org/officeDocument/2006/relationships/footer" Target="footer537.xml"/><Relationship Id="rId545" Type="http://schemas.openxmlformats.org/officeDocument/2006/relationships/footnotes" Target="footnotes.xml"/><Relationship Id="rId546" Type="http://schemas.openxmlformats.org/officeDocument/2006/relationships/numbering" Target="numbering.xml"/><Relationship Id="rId547" Type="http://schemas.openxmlformats.org/officeDocument/2006/relationships/fontTable" Target="fontTable.xml"/><Relationship Id="rId548" Type="http://schemas.openxmlformats.org/officeDocument/2006/relationships/settings" Target="settings.xml"/><Relationship Id="rId5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546</Pages>
  <Words>154114</Words>
  <Characters>594428</Characters>
  <CharactersWithSpaces>743969</CharactersWithSpaces>
  <Paragraphs>3830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2026-08-22T10:40:26Z</dcterms:created>
  <dc:creator>ghaemiyeh.com</dc:creator>
  <dc:description/>
  <dc:language>en-US</dc:language>
  <cp:lastModifiedBy/>
  <dcterms:modified xsi:type="dcterms:W3CDTF">2026-08-22T14:10:55Z</dcterms:modified>
  <cp:revision>1</cp:revision>
  <dc:subject/>
  <dc:title>تاریخ مدینة دمشق جلد 10</dc:title>
</cp:coreProperties>
</file>

<file path=docProps/custom.xml><?xml version="1.0" encoding="utf-8"?>
<Properties xmlns="http://schemas.openxmlformats.org/officeDocument/2006/custom-properties" xmlns:vt="http://schemas.openxmlformats.org/officeDocument/2006/docPropsVTypes"/>
</file>