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74.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97640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3697642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697644_73709187">
            <w:r>
              <w:rPr>
                <w:webHidden/>
                <w:rStyle w:val="IndexLink"/>
                <w:rtl w:val="true"/>
              </w:rPr>
              <w:t>تتمة حرف الألف</w:t>
            </w:r>
            <w:r>
              <w:rPr>
                <w:rStyle w:val="IndexLink"/>
                <w:rtl w:val="true"/>
              </w:rPr>
              <w:tab/>
            </w:r>
            <w:r>
              <w:rPr>
                <w:rStyle w:val="IndexLink"/>
              </w:rPr>
              <w:t>9</w:t>
            </w:r>
          </w:hyperlink>
        </w:p>
        <w:p>
          <w:pPr>
            <w:pStyle w:val="Contents3"/>
            <w:tabs>
              <w:tab w:val="clear" w:pos="8459"/>
              <w:tab w:val="right" w:pos="9026" w:leader="dot"/>
            </w:tabs>
            <w:rPr/>
          </w:pPr>
          <w:hyperlink w:anchor="__RefHeading___Toc13697646_73709187">
            <w:r>
              <w:rPr>
                <w:webHidden/>
                <w:rStyle w:val="IndexLink"/>
                <w:rtl w:val="true"/>
              </w:rPr>
              <w:t>تتمه ذكر من اسمه إبراهيم</w:t>
            </w:r>
            <w:r>
              <w:rPr>
                <w:rStyle w:val="IndexLink"/>
                <w:rtl w:val="true"/>
              </w:rPr>
              <w:tab/>
            </w:r>
            <w:r>
              <w:rPr>
                <w:rStyle w:val="IndexLink"/>
              </w:rPr>
              <w:t>9</w:t>
            </w:r>
          </w:hyperlink>
        </w:p>
        <w:p>
          <w:pPr>
            <w:pStyle w:val="Contents4"/>
            <w:tabs>
              <w:tab w:val="clear" w:pos="8176"/>
              <w:tab w:val="right" w:pos="9026" w:leader="dot"/>
            </w:tabs>
            <w:rPr/>
          </w:pPr>
          <w:hyperlink w:anchor="__RefHeading___Toc13697648_73709187">
            <w:r>
              <w:rPr>
                <w:webHidden/>
                <w:rStyle w:val="IndexLink"/>
                <w:rtl w:val="true"/>
              </w:rPr>
              <w:t>تتمه حرف العين في آباء من اسمه إبراهيم</w:t>
            </w:r>
            <w:r>
              <w:rPr>
                <w:rStyle w:val="IndexLink"/>
                <w:rtl w:val="true"/>
              </w:rPr>
              <w:tab/>
            </w:r>
            <w:r>
              <w:rPr>
                <w:rStyle w:val="IndexLink"/>
              </w:rPr>
              <w:t>9</w:t>
            </w:r>
          </w:hyperlink>
        </w:p>
        <w:p>
          <w:pPr>
            <w:pStyle w:val="Contents5"/>
            <w:tabs>
              <w:tab w:val="clear" w:pos="7892"/>
              <w:tab w:val="right" w:pos="9026" w:leader="dot"/>
            </w:tabs>
            <w:rPr/>
          </w:pPr>
          <w:hyperlink w:anchor="__RefHeading___Toc13697650_73709187">
            <w:r>
              <w:rPr>
                <w:webHidden/>
                <w:rStyle w:val="IndexLink"/>
                <w:rtl w:val="true"/>
              </w:rPr>
              <w:t>ذكر من اسم أبيه عبد اللّه ممن اسمه إبراهيم</w:t>
            </w:r>
            <w:r>
              <w:rPr>
                <w:rStyle w:val="IndexLink"/>
                <w:rtl w:val="true"/>
              </w:rPr>
              <w:tab/>
            </w:r>
            <w:r>
              <w:rPr>
                <w:rStyle w:val="IndexLink"/>
              </w:rPr>
              <w:t>9</w:t>
            </w:r>
          </w:hyperlink>
        </w:p>
        <w:p>
          <w:pPr>
            <w:pStyle w:val="Contents6"/>
            <w:tabs>
              <w:tab w:val="clear" w:pos="7609"/>
              <w:tab w:val="right" w:pos="9026" w:leader="dot"/>
            </w:tabs>
            <w:rPr/>
          </w:pPr>
          <w:hyperlink w:anchor="__RefHeading___Toc13697652_73709187">
            <w:r>
              <w:rPr>
                <w:webHidden/>
                <w:rStyle w:val="IndexLink"/>
              </w:rPr>
              <w:t>425</w:t>
            </w:r>
            <w:r>
              <w:rPr>
                <w:rStyle w:val="IndexLink"/>
                <w:rtl w:val="true"/>
              </w:rPr>
              <w:t xml:space="preserve"> - </w:t>
            </w:r>
            <w:r>
              <w:rPr>
                <w:rStyle w:val="IndexLink"/>
                <w:rtl w:val="true"/>
              </w:rPr>
              <w:t>إبراهيم بن عبد اللّه بن إبراهيم</w:t>
            </w:r>
            <w:r>
              <w:rPr>
                <w:rStyle w:val="IndexLink"/>
                <w:rtl w:val="true"/>
              </w:rPr>
              <w:tab/>
            </w:r>
            <w:r>
              <w:rPr>
                <w:rStyle w:val="IndexLink"/>
              </w:rPr>
              <w:t>9</w:t>
            </w:r>
          </w:hyperlink>
        </w:p>
        <w:p>
          <w:pPr>
            <w:pStyle w:val="Contents6"/>
            <w:tabs>
              <w:tab w:val="clear" w:pos="7609"/>
              <w:tab w:val="right" w:pos="9026" w:leader="dot"/>
            </w:tabs>
            <w:rPr/>
          </w:pPr>
          <w:hyperlink w:anchor="__RefHeading___Toc13697654_73709187">
            <w:r>
              <w:rPr>
                <w:webHidden/>
                <w:rStyle w:val="IndexLink"/>
              </w:rPr>
              <w:t>426</w:t>
            </w:r>
            <w:r>
              <w:rPr>
                <w:rStyle w:val="IndexLink"/>
                <w:rtl w:val="true"/>
              </w:rPr>
              <w:t xml:space="preserve"> - </w:t>
            </w:r>
            <w:r>
              <w:rPr>
                <w:rStyle w:val="IndexLink"/>
                <w:rtl w:val="true"/>
              </w:rPr>
              <w:t>إبراهيم بن عبد اللّه بن الجنيد</w:t>
            </w:r>
            <w:r>
              <w:rPr>
                <w:rStyle w:val="IndexLink"/>
                <w:rtl w:val="true"/>
              </w:rPr>
              <w:tab/>
            </w:r>
            <w:r>
              <w:rPr>
                <w:rStyle w:val="IndexLink"/>
              </w:rPr>
              <w:t>10</w:t>
            </w:r>
          </w:hyperlink>
        </w:p>
        <w:p>
          <w:pPr>
            <w:pStyle w:val="Contents6"/>
            <w:tabs>
              <w:tab w:val="clear" w:pos="7609"/>
              <w:tab w:val="right" w:pos="9026" w:leader="dot"/>
            </w:tabs>
            <w:rPr/>
          </w:pPr>
          <w:hyperlink w:anchor="__RefHeading___Toc13697656_73709187">
            <w:r>
              <w:rPr>
                <w:webHidden/>
                <w:rStyle w:val="IndexLink"/>
              </w:rPr>
              <w:t>427</w:t>
            </w:r>
            <w:r>
              <w:rPr>
                <w:rStyle w:val="IndexLink"/>
                <w:rtl w:val="true"/>
              </w:rPr>
              <w:t xml:space="preserve"> - </w:t>
            </w:r>
            <w:r>
              <w:rPr>
                <w:rStyle w:val="IndexLink"/>
                <w:rtl w:val="true"/>
              </w:rPr>
              <w:t>إبراهيم بن عبد اللّه بن الحارث بن سراقة</w:t>
            </w:r>
            <w:r>
              <w:rPr>
                <w:rStyle w:val="IndexLink"/>
                <w:rtl w:val="true"/>
              </w:rPr>
              <w:tab/>
            </w:r>
            <w:r>
              <w:rPr>
                <w:rStyle w:val="IndexLink"/>
              </w:rPr>
              <w:t>13</w:t>
            </w:r>
          </w:hyperlink>
        </w:p>
        <w:p>
          <w:pPr>
            <w:pStyle w:val="Contents6"/>
            <w:tabs>
              <w:tab w:val="clear" w:pos="7609"/>
              <w:tab w:val="right" w:pos="9026" w:leader="dot"/>
            </w:tabs>
            <w:rPr/>
          </w:pPr>
          <w:hyperlink w:anchor="__RefHeading___Toc13697658_73709187">
            <w:r>
              <w:rPr>
                <w:webHidden/>
                <w:rStyle w:val="IndexLink"/>
              </w:rPr>
              <w:t>428</w:t>
            </w:r>
            <w:r>
              <w:rPr>
                <w:rStyle w:val="IndexLink"/>
                <w:rtl w:val="true"/>
              </w:rPr>
              <w:t xml:space="preserve"> - </w:t>
            </w:r>
            <w:r>
              <w:rPr>
                <w:rStyle w:val="IndexLink"/>
                <w:rtl w:val="true"/>
              </w:rPr>
              <w:t>إبراهيم بن عبد اللّه بن الحسن</w:t>
            </w:r>
            <w:r>
              <w:rPr>
                <w:rStyle w:val="IndexLink"/>
                <w:rtl w:val="true"/>
              </w:rPr>
              <w:tab/>
            </w:r>
            <w:r>
              <w:rPr>
                <w:rStyle w:val="IndexLink"/>
              </w:rPr>
              <w:t>13</w:t>
            </w:r>
          </w:hyperlink>
        </w:p>
        <w:p>
          <w:pPr>
            <w:pStyle w:val="Contents6"/>
            <w:tabs>
              <w:tab w:val="clear" w:pos="7609"/>
              <w:tab w:val="right" w:pos="9026" w:leader="dot"/>
            </w:tabs>
            <w:rPr/>
          </w:pPr>
          <w:hyperlink w:anchor="__RefHeading___Toc13697660_73709187">
            <w:r>
              <w:rPr>
                <w:webHidden/>
                <w:rStyle w:val="IndexLink"/>
              </w:rPr>
              <w:t>429</w:t>
            </w:r>
            <w:r>
              <w:rPr>
                <w:rStyle w:val="IndexLink"/>
                <w:rtl w:val="true"/>
              </w:rPr>
              <w:t xml:space="preserve"> - </w:t>
            </w:r>
            <w:r>
              <w:rPr>
                <w:rStyle w:val="IndexLink"/>
                <w:rtl w:val="true"/>
              </w:rPr>
              <w:t>إبراهيم بن عبد اللّه بن الحسن</w:t>
            </w:r>
            <w:r>
              <w:rPr>
                <w:rStyle w:val="IndexLink"/>
                <w:rtl w:val="true"/>
              </w:rPr>
              <w:tab/>
            </w:r>
            <w:r>
              <w:rPr>
                <w:rStyle w:val="IndexLink"/>
              </w:rPr>
              <w:t>14</w:t>
            </w:r>
          </w:hyperlink>
        </w:p>
        <w:p>
          <w:pPr>
            <w:pStyle w:val="Contents6"/>
            <w:tabs>
              <w:tab w:val="clear" w:pos="7609"/>
              <w:tab w:val="right" w:pos="9026" w:leader="dot"/>
            </w:tabs>
            <w:rPr/>
          </w:pPr>
          <w:hyperlink w:anchor="__RefHeading___Toc13697662_73709187">
            <w:r>
              <w:rPr>
                <w:webHidden/>
                <w:rStyle w:val="IndexLink"/>
              </w:rPr>
              <w:t>430</w:t>
            </w:r>
            <w:r>
              <w:rPr>
                <w:rStyle w:val="IndexLink"/>
                <w:rtl w:val="true"/>
              </w:rPr>
              <w:t xml:space="preserve"> - </w:t>
            </w:r>
            <w:r>
              <w:rPr>
                <w:rStyle w:val="IndexLink"/>
                <w:rtl w:val="true"/>
              </w:rPr>
              <w:t>إبراهيم بن عبد اللّه بن حصن بن أحمد بن حزم</w:t>
            </w:r>
            <w:r>
              <w:rPr>
                <w:rStyle w:val="IndexLink"/>
                <w:rtl w:val="true"/>
              </w:rPr>
              <w:tab/>
            </w:r>
            <w:r>
              <w:rPr>
                <w:rStyle w:val="IndexLink"/>
              </w:rPr>
              <w:t>14</w:t>
            </w:r>
          </w:hyperlink>
        </w:p>
        <w:p>
          <w:pPr>
            <w:pStyle w:val="Contents6"/>
            <w:tabs>
              <w:tab w:val="clear" w:pos="7609"/>
              <w:tab w:val="right" w:pos="9026" w:leader="dot"/>
            </w:tabs>
            <w:rPr/>
          </w:pPr>
          <w:hyperlink w:anchor="__RefHeading___Toc13697664_73709187">
            <w:r>
              <w:rPr>
                <w:webHidden/>
                <w:rStyle w:val="IndexLink"/>
              </w:rPr>
              <w:t>431</w:t>
            </w:r>
            <w:r>
              <w:rPr>
                <w:rStyle w:val="IndexLink"/>
                <w:rtl w:val="true"/>
              </w:rPr>
              <w:t xml:space="preserve"> - </w:t>
            </w:r>
            <w:r>
              <w:rPr>
                <w:rStyle w:val="IndexLink"/>
                <w:rtl w:val="true"/>
              </w:rPr>
              <w:t>إبراهيم بن عبد اللّه بن سليمان بن يوسف العبدي</w:t>
            </w:r>
            <w:r>
              <w:rPr>
                <w:rStyle w:val="IndexLink"/>
                <w:rtl w:val="true"/>
              </w:rPr>
              <w:tab/>
            </w:r>
            <w:r>
              <w:rPr>
                <w:rStyle w:val="IndexLink"/>
              </w:rPr>
              <w:t>18</w:t>
            </w:r>
          </w:hyperlink>
        </w:p>
        <w:p>
          <w:pPr>
            <w:pStyle w:val="Contents6"/>
            <w:tabs>
              <w:tab w:val="clear" w:pos="7609"/>
              <w:tab w:val="right" w:pos="9026" w:leader="dot"/>
            </w:tabs>
            <w:rPr/>
          </w:pPr>
          <w:hyperlink w:anchor="__RefHeading___Toc13697666_73709187">
            <w:r>
              <w:rPr>
                <w:webHidden/>
                <w:rStyle w:val="IndexLink"/>
              </w:rPr>
              <w:t>432</w:t>
            </w:r>
            <w:r>
              <w:rPr>
                <w:rStyle w:val="IndexLink"/>
                <w:rtl w:val="true"/>
              </w:rPr>
              <w:t xml:space="preserve"> - </w:t>
            </w:r>
            <w:r>
              <w:rPr>
                <w:rStyle w:val="IndexLink"/>
                <w:rtl w:val="true"/>
              </w:rPr>
              <w:t>إبراهيم بن عبد اللّه بن صفوان</w:t>
            </w:r>
            <w:r>
              <w:rPr>
                <w:rStyle w:val="IndexLink"/>
                <w:rtl w:val="true"/>
              </w:rPr>
              <w:tab/>
            </w:r>
            <w:r>
              <w:rPr>
                <w:rStyle w:val="IndexLink"/>
              </w:rPr>
              <w:t>18</w:t>
            </w:r>
          </w:hyperlink>
        </w:p>
        <w:p>
          <w:pPr>
            <w:pStyle w:val="Contents6"/>
            <w:tabs>
              <w:tab w:val="clear" w:pos="7609"/>
              <w:tab w:val="right" w:pos="9026" w:leader="dot"/>
            </w:tabs>
            <w:rPr/>
          </w:pPr>
          <w:hyperlink w:anchor="__RefHeading___Toc13697668_73709187">
            <w:r>
              <w:rPr>
                <w:webHidden/>
                <w:rStyle w:val="IndexLink"/>
              </w:rPr>
              <w:t>433</w:t>
            </w:r>
            <w:r>
              <w:rPr>
                <w:rStyle w:val="IndexLink"/>
                <w:rtl w:val="true"/>
              </w:rPr>
              <w:t>-</w:t>
            </w:r>
            <w:r>
              <w:rPr>
                <w:rStyle w:val="IndexLink"/>
                <w:rtl w:val="true"/>
              </w:rPr>
              <w:t>إبراهيم بن عبد اللّه بن العلاء بن زبر</w:t>
            </w:r>
            <w:r>
              <w:rPr>
                <w:rStyle w:val="IndexLink"/>
                <w:rtl w:val="true"/>
              </w:rPr>
              <w:tab/>
            </w:r>
            <w:r>
              <w:rPr>
                <w:rStyle w:val="IndexLink"/>
              </w:rPr>
              <w:t>20</w:t>
            </w:r>
          </w:hyperlink>
        </w:p>
        <w:p>
          <w:pPr>
            <w:pStyle w:val="Contents6"/>
            <w:tabs>
              <w:tab w:val="clear" w:pos="7609"/>
              <w:tab w:val="right" w:pos="9026" w:leader="dot"/>
            </w:tabs>
            <w:rPr/>
          </w:pPr>
          <w:hyperlink w:anchor="__RefHeading___Toc13697670_73709187">
            <w:r>
              <w:rPr>
                <w:webHidden/>
                <w:rStyle w:val="IndexLink"/>
              </w:rPr>
              <w:t>434</w:t>
            </w:r>
            <w:r>
              <w:rPr>
                <w:rStyle w:val="IndexLink"/>
                <w:rtl w:val="true"/>
              </w:rPr>
              <w:t xml:space="preserve"> - </w:t>
            </w:r>
            <w:r>
              <w:rPr>
                <w:rStyle w:val="IndexLink"/>
                <w:rtl w:val="true"/>
              </w:rPr>
              <w:t>إبراهيم بن عبد اللّه المسجدي</w:t>
            </w:r>
            <w:r>
              <w:rPr>
                <w:rStyle w:val="IndexLink"/>
                <w:rtl w:val="true"/>
              </w:rPr>
              <w:tab/>
            </w:r>
            <w:r>
              <w:rPr>
                <w:rStyle w:val="IndexLink"/>
              </w:rPr>
              <w:t>22</w:t>
            </w:r>
          </w:hyperlink>
        </w:p>
        <w:p>
          <w:pPr>
            <w:pStyle w:val="Contents6"/>
            <w:tabs>
              <w:tab w:val="clear" w:pos="7609"/>
              <w:tab w:val="right" w:pos="9026" w:leader="dot"/>
            </w:tabs>
            <w:rPr/>
          </w:pPr>
          <w:hyperlink w:anchor="__RefHeading___Toc13697672_73709187">
            <w:r>
              <w:rPr>
                <w:webHidden/>
                <w:rStyle w:val="IndexLink"/>
              </w:rPr>
              <w:t>435</w:t>
            </w:r>
            <w:r>
              <w:rPr>
                <w:rStyle w:val="IndexLink"/>
                <w:rtl w:val="true"/>
              </w:rPr>
              <w:t xml:space="preserve"> - </w:t>
            </w:r>
            <w:r>
              <w:rPr>
                <w:rStyle w:val="IndexLink"/>
                <w:rtl w:val="true"/>
              </w:rPr>
              <w:t>إبراهيم بن عبيد اللّه بن محمد بن علي بن مروان</w:t>
            </w:r>
            <w:r>
              <w:rPr>
                <w:rStyle w:val="IndexLink"/>
                <w:rtl w:val="true"/>
              </w:rPr>
              <w:tab/>
            </w:r>
            <w:r>
              <w:rPr>
                <w:rStyle w:val="IndexLink"/>
              </w:rPr>
              <w:t>22</w:t>
            </w:r>
          </w:hyperlink>
        </w:p>
        <w:p>
          <w:pPr>
            <w:pStyle w:val="Contents6"/>
            <w:tabs>
              <w:tab w:val="clear" w:pos="7609"/>
              <w:tab w:val="right" w:pos="9026" w:leader="dot"/>
            </w:tabs>
            <w:rPr/>
          </w:pPr>
          <w:hyperlink w:anchor="__RefHeading___Toc13697674_73709187">
            <w:r>
              <w:rPr>
                <w:webHidden/>
                <w:rStyle w:val="IndexLink"/>
              </w:rPr>
              <w:t>436</w:t>
            </w:r>
            <w:r>
              <w:rPr>
                <w:rStyle w:val="IndexLink"/>
                <w:rtl w:val="true"/>
              </w:rPr>
              <w:t xml:space="preserve"> - </w:t>
            </w:r>
            <w:r>
              <w:rPr>
                <w:rStyle w:val="IndexLink"/>
                <w:rtl w:val="true"/>
              </w:rPr>
              <w:t>إبراهيم بن عبد الحميد</w:t>
            </w:r>
            <w:r>
              <w:rPr>
                <w:rStyle w:val="IndexLink"/>
                <w:rtl w:val="true"/>
              </w:rPr>
              <w:tab/>
            </w:r>
            <w:r>
              <w:rPr>
                <w:rStyle w:val="IndexLink"/>
              </w:rPr>
              <w:t>23</w:t>
            </w:r>
          </w:hyperlink>
        </w:p>
        <w:p>
          <w:pPr>
            <w:pStyle w:val="Contents6"/>
            <w:tabs>
              <w:tab w:val="clear" w:pos="7609"/>
              <w:tab w:val="right" w:pos="9026" w:leader="dot"/>
            </w:tabs>
            <w:rPr/>
          </w:pPr>
          <w:hyperlink w:anchor="__RefHeading___Toc13697676_73709187">
            <w:r>
              <w:rPr>
                <w:webHidden/>
                <w:rStyle w:val="IndexLink"/>
              </w:rPr>
              <w:t>437</w:t>
            </w:r>
            <w:r>
              <w:rPr>
                <w:rStyle w:val="IndexLink"/>
                <w:rtl w:val="true"/>
              </w:rPr>
              <w:t xml:space="preserve"> - </w:t>
            </w:r>
            <w:r>
              <w:rPr>
                <w:rStyle w:val="IndexLink"/>
                <w:rtl w:val="true"/>
              </w:rPr>
              <w:t>إبراهيم بن عبد الرّحمن، دحيم ،بن إبراهيم بن ميمون</w:t>
            </w:r>
            <w:r>
              <w:rPr>
                <w:rStyle w:val="IndexLink"/>
                <w:rtl w:val="true"/>
              </w:rPr>
              <w:tab/>
            </w:r>
            <w:r>
              <w:rPr>
                <w:rStyle w:val="IndexLink"/>
              </w:rPr>
              <w:t>25</w:t>
            </w:r>
          </w:hyperlink>
        </w:p>
        <w:p>
          <w:pPr>
            <w:pStyle w:val="Contents6"/>
            <w:tabs>
              <w:tab w:val="clear" w:pos="7609"/>
              <w:tab w:val="right" w:pos="9026" w:leader="dot"/>
            </w:tabs>
            <w:rPr/>
          </w:pPr>
          <w:hyperlink w:anchor="__RefHeading___Toc13697678_73709187">
            <w:r>
              <w:rPr>
                <w:webHidden/>
                <w:rStyle w:val="IndexLink"/>
              </w:rPr>
              <w:t>438</w:t>
            </w:r>
            <w:r>
              <w:rPr>
                <w:rStyle w:val="IndexLink"/>
                <w:rtl w:val="true"/>
              </w:rPr>
              <w:t xml:space="preserve"> - </w:t>
            </w:r>
            <w:r>
              <w:rPr>
                <w:rStyle w:val="IndexLink"/>
                <w:rtl w:val="true"/>
              </w:rPr>
              <w:t>إبراهيم بن عبد الرّحمن بن جعفر بن عبد الرّحمن</w:t>
            </w:r>
            <w:r>
              <w:rPr>
                <w:rStyle w:val="IndexLink"/>
                <w:rtl w:val="true"/>
              </w:rPr>
              <w:tab/>
            </w:r>
            <w:r>
              <w:rPr>
                <w:rStyle w:val="IndexLink"/>
              </w:rPr>
              <w:t>27</w:t>
            </w:r>
          </w:hyperlink>
        </w:p>
        <w:p>
          <w:pPr>
            <w:pStyle w:val="Contents6"/>
            <w:tabs>
              <w:tab w:val="clear" w:pos="7609"/>
              <w:tab w:val="right" w:pos="9026" w:leader="dot"/>
            </w:tabs>
            <w:rPr/>
          </w:pPr>
          <w:hyperlink w:anchor="__RefHeading___Toc13697680_73709187">
            <w:r>
              <w:rPr>
                <w:webHidden/>
                <w:rStyle w:val="IndexLink"/>
              </w:rPr>
              <w:t>439</w:t>
            </w:r>
            <w:r>
              <w:rPr>
                <w:rStyle w:val="IndexLink"/>
                <w:rtl w:val="true"/>
              </w:rPr>
              <w:t xml:space="preserve"> - </w:t>
            </w:r>
            <w:r>
              <w:rPr>
                <w:rStyle w:val="IndexLink"/>
                <w:rtl w:val="true"/>
              </w:rPr>
              <w:t>إبراهيم بن عبد الرّحمن بن أبي شيبان</w:t>
            </w:r>
            <w:r>
              <w:rPr>
                <w:rStyle w:val="IndexLink"/>
                <w:rtl w:val="true"/>
              </w:rPr>
              <w:tab/>
            </w:r>
            <w:r>
              <w:rPr>
                <w:rStyle w:val="IndexLink"/>
              </w:rPr>
              <w:t>28</w:t>
            </w:r>
          </w:hyperlink>
        </w:p>
        <w:p>
          <w:pPr>
            <w:pStyle w:val="Contents6"/>
            <w:tabs>
              <w:tab w:val="clear" w:pos="7609"/>
              <w:tab w:val="right" w:pos="9026" w:leader="dot"/>
            </w:tabs>
            <w:rPr/>
          </w:pPr>
          <w:hyperlink w:anchor="__RefHeading___Toc13697682_73709187">
            <w:r>
              <w:rPr>
                <w:webHidden/>
                <w:rStyle w:val="IndexLink"/>
              </w:rPr>
              <w:t>440</w:t>
            </w:r>
            <w:r>
              <w:rPr>
                <w:rStyle w:val="IndexLink"/>
                <w:rtl w:val="true"/>
              </w:rPr>
              <w:t xml:space="preserve"> - </w:t>
            </w:r>
            <w:r>
              <w:rPr>
                <w:rStyle w:val="IndexLink"/>
                <w:rtl w:val="true"/>
              </w:rPr>
              <w:t>إبراهيم بن عبد الرّحمن بن عبد الملك بن مروان</w:t>
            </w:r>
            <w:r>
              <w:rPr>
                <w:rStyle w:val="IndexLink"/>
                <w:rtl w:val="true"/>
              </w:rPr>
              <w:tab/>
            </w:r>
            <w:r>
              <w:rPr>
                <w:rStyle w:val="IndexLink"/>
              </w:rPr>
              <w:t>31</w:t>
            </w:r>
          </w:hyperlink>
        </w:p>
        <w:p>
          <w:pPr>
            <w:pStyle w:val="Contents6"/>
            <w:tabs>
              <w:tab w:val="clear" w:pos="7609"/>
              <w:tab w:val="right" w:pos="9026" w:leader="dot"/>
            </w:tabs>
            <w:rPr/>
          </w:pPr>
          <w:hyperlink w:anchor="__RefHeading___Toc13697684_73709187">
            <w:r>
              <w:rPr>
                <w:webHidden/>
                <w:rStyle w:val="IndexLink"/>
              </w:rPr>
              <w:t>441</w:t>
            </w:r>
            <w:r>
              <w:rPr>
                <w:rStyle w:val="IndexLink"/>
                <w:rtl w:val="true"/>
              </w:rPr>
              <w:t xml:space="preserve"> - </w:t>
            </w:r>
            <w:r>
              <w:rPr>
                <w:rStyle w:val="IndexLink"/>
                <w:rtl w:val="true"/>
              </w:rPr>
              <w:t>إبراهيم بن عبد الرّحمن بن عوف</w:t>
            </w:r>
            <w:r>
              <w:rPr>
                <w:rStyle w:val="IndexLink"/>
                <w:rtl w:val="true"/>
              </w:rPr>
              <w:tab/>
            </w:r>
            <w:r>
              <w:rPr>
                <w:rStyle w:val="IndexLink"/>
              </w:rPr>
              <w:t>33</w:t>
            </w:r>
          </w:hyperlink>
        </w:p>
        <w:p>
          <w:pPr>
            <w:pStyle w:val="Contents6"/>
            <w:tabs>
              <w:tab w:val="clear" w:pos="7609"/>
              <w:tab w:val="right" w:pos="9026" w:leader="dot"/>
            </w:tabs>
            <w:rPr/>
          </w:pPr>
          <w:hyperlink w:anchor="__RefHeading___Toc13697686_73709187">
            <w:r>
              <w:rPr>
                <w:webHidden/>
                <w:rStyle w:val="IndexLink"/>
              </w:rPr>
              <w:t>442</w:t>
            </w:r>
            <w:r>
              <w:rPr>
                <w:rStyle w:val="IndexLink"/>
                <w:rtl w:val="true"/>
              </w:rPr>
              <w:t xml:space="preserve"> - </w:t>
            </w:r>
            <w:r>
              <w:rPr>
                <w:rStyle w:val="IndexLink"/>
                <w:rtl w:val="true"/>
              </w:rPr>
              <w:t>إبراهيم بن عبد الرّحمن العذري</w:t>
            </w:r>
            <w:r>
              <w:rPr>
                <w:rStyle w:val="IndexLink"/>
                <w:rtl w:val="true"/>
              </w:rPr>
              <w:tab/>
            </w:r>
            <w:r>
              <w:rPr>
                <w:rStyle w:val="IndexLink"/>
              </w:rPr>
              <w:t>43</w:t>
            </w:r>
          </w:hyperlink>
        </w:p>
        <w:p>
          <w:pPr>
            <w:pStyle w:val="Contents6"/>
            <w:tabs>
              <w:tab w:val="clear" w:pos="7609"/>
              <w:tab w:val="right" w:pos="9026" w:leader="dot"/>
            </w:tabs>
            <w:rPr/>
          </w:pPr>
          <w:hyperlink w:anchor="__RefHeading___Toc13697688_73709187">
            <w:r>
              <w:rPr>
                <w:webHidden/>
                <w:rStyle w:val="IndexLink"/>
              </w:rPr>
              <w:t>443</w:t>
            </w:r>
            <w:r>
              <w:rPr>
                <w:rStyle w:val="IndexLink"/>
                <w:rtl w:val="true"/>
              </w:rPr>
              <w:t xml:space="preserve"> - </w:t>
            </w:r>
            <w:r>
              <w:rPr>
                <w:rStyle w:val="IndexLink"/>
                <w:rtl w:val="true"/>
              </w:rPr>
              <w:t>إبراهيم بن عبد الرّزّاق بن الحسن بن عبد الرّزّاق</w:t>
            </w:r>
            <w:r>
              <w:rPr>
                <w:rStyle w:val="IndexLink"/>
                <w:rtl w:val="true"/>
              </w:rPr>
              <w:tab/>
            </w:r>
            <w:r>
              <w:rPr>
                <w:rStyle w:val="IndexLink"/>
              </w:rPr>
              <w:t>46</w:t>
            </w:r>
          </w:hyperlink>
        </w:p>
        <w:p>
          <w:pPr>
            <w:pStyle w:val="Contents6"/>
            <w:tabs>
              <w:tab w:val="clear" w:pos="7609"/>
              <w:tab w:val="right" w:pos="9026" w:leader="dot"/>
            </w:tabs>
            <w:rPr/>
          </w:pPr>
          <w:hyperlink w:anchor="__RefHeading___Toc13697690_73709187">
            <w:r>
              <w:rPr>
                <w:webHidden/>
                <w:rStyle w:val="IndexLink"/>
              </w:rPr>
              <w:t>444</w:t>
            </w:r>
            <w:r>
              <w:rPr>
                <w:rStyle w:val="IndexLink"/>
                <w:rtl w:val="true"/>
              </w:rPr>
              <w:t xml:space="preserve"> - </w:t>
            </w:r>
            <w:r>
              <w:rPr>
                <w:rStyle w:val="IndexLink"/>
                <w:rtl w:val="true"/>
              </w:rPr>
              <w:t>إبراهيم بن عبد الملك بن المغيرة بن عبد الملك</w:t>
            </w:r>
            <w:r>
              <w:rPr>
                <w:rStyle w:val="IndexLink"/>
                <w:rtl w:val="true"/>
              </w:rPr>
              <w:tab/>
            </w:r>
            <w:r>
              <w:rPr>
                <w:rStyle w:val="IndexLink"/>
              </w:rPr>
              <w:t>48</w:t>
            </w:r>
          </w:hyperlink>
        </w:p>
        <w:p>
          <w:pPr>
            <w:pStyle w:val="Contents6"/>
            <w:tabs>
              <w:tab w:val="clear" w:pos="7609"/>
              <w:tab w:val="right" w:pos="9026" w:leader="dot"/>
            </w:tabs>
            <w:rPr/>
          </w:pPr>
          <w:hyperlink w:anchor="__RefHeading___Toc13697692_73709187">
            <w:r>
              <w:rPr>
                <w:webHidden/>
                <w:rStyle w:val="IndexLink"/>
              </w:rPr>
              <w:t>445</w:t>
            </w:r>
            <w:r>
              <w:rPr>
                <w:rStyle w:val="IndexLink"/>
                <w:rtl w:val="true"/>
              </w:rPr>
              <w:t xml:space="preserve"> - </w:t>
            </w:r>
            <w:r>
              <w:rPr>
                <w:rStyle w:val="IndexLink"/>
                <w:rtl w:val="true"/>
              </w:rPr>
              <w:t>إبراهيم بن عبد الملك</w:t>
            </w:r>
            <w:r>
              <w:rPr>
                <w:rStyle w:val="IndexLink"/>
                <w:rtl w:val="true"/>
              </w:rPr>
              <w:tab/>
            </w:r>
            <w:r>
              <w:rPr>
                <w:rStyle w:val="IndexLink"/>
              </w:rPr>
              <w:t>48</w:t>
            </w:r>
          </w:hyperlink>
        </w:p>
        <w:p>
          <w:pPr>
            <w:pStyle w:val="Contents6"/>
            <w:tabs>
              <w:tab w:val="clear" w:pos="7609"/>
              <w:tab w:val="right" w:pos="9026" w:leader="dot"/>
            </w:tabs>
            <w:rPr/>
          </w:pPr>
          <w:hyperlink w:anchor="__RefHeading___Toc13697694_73709187">
            <w:r>
              <w:rPr>
                <w:webHidden/>
                <w:rStyle w:val="IndexLink"/>
              </w:rPr>
              <w:t>446</w:t>
            </w:r>
            <w:r>
              <w:rPr>
                <w:rStyle w:val="IndexLink"/>
                <w:rtl w:val="true"/>
              </w:rPr>
              <w:t xml:space="preserve"> - </w:t>
            </w:r>
            <w:r>
              <w:rPr>
                <w:rStyle w:val="IndexLink"/>
                <w:rtl w:val="true"/>
              </w:rPr>
              <w:t>إبراهيم بن عبد الواحد بن إبراهيم بن عبد اللّه بن عمران</w:t>
            </w:r>
            <w:r>
              <w:rPr>
                <w:rStyle w:val="IndexLink"/>
                <w:rtl w:val="true"/>
              </w:rPr>
              <w:tab/>
            </w:r>
            <w:r>
              <w:rPr>
                <w:rStyle w:val="IndexLink"/>
              </w:rPr>
              <w:t>49</w:t>
            </w:r>
          </w:hyperlink>
        </w:p>
        <w:p>
          <w:pPr>
            <w:pStyle w:val="Contents6"/>
            <w:tabs>
              <w:tab w:val="clear" w:pos="7609"/>
              <w:tab w:val="right" w:pos="9026" w:leader="dot"/>
            </w:tabs>
            <w:rPr/>
          </w:pPr>
          <w:hyperlink w:anchor="__RefHeading___Toc13697696_73709187">
            <w:r>
              <w:rPr>
                <w:webHidden/>
                <w:rStyle w:val="IndexLink"/>
              </w:rPr>
              <w:t>447</w:t>
            </w:r>
            <w:r>
              <w:rPr>
                <w:rStyle w:val="IndexLink"/>
                <w:rtl w:val="true"/>
              </w:rPr>
              <w:t xml:space="preserve"> - </w:t>
            </w:r>
            <w:r>
              <w:rPr>
                <w:rStyle w:val="IndexLink"/>
                <w:rtl w:val="true"/>
              </w:rPr>
              <w:t>إبراهيم بن عبد الوهاب بن إبراهيم الإمام</w:t>
            </w:r>
            <w:r>
              <w:rPr>
                <w:rStyle w:val="IndexLink"/>
                <w:rtl w:val="true"/>
              </w:rPr>
              <w:tab/>
            </w:r>
            <w:r>
              <w:rPr>
                <w:rStyle w:val="IndexLink"/>
              </w:rPr>
              <w:t>50</w:t>
            </w:r>
          </w:hyperlink>
        </w:p>
        <w:p>
          <w:pPr>
            <w:pStyle w:val="Contents6"/>
            <w:tabs>
              <w:tab w:val="clear" w:pos="7609"/>
              <w:tab w:val="right" w:pos="9026" w:leader="dot"/>
            </w:tabs>
            <w:rPr/>
          </w:pPr>
          <w:hyperlink w:anchor="__RefHeading___Toc13697698_73709187">
            <w:r>
              <w:rPr>
                <w:webHidden/>
                <w:rStyle w:val="IndexLink"/>
              </w:rPr>
              <w:t>448</w:t>
            </w:r>
            <w:r>
              <w:rPr>
                <w:rStyle w:val="IndexLink"/>
                <w:rtl w:val="true"/>
              </w:rPr>
              <w:t xml:space="preserve"> - </w:t>
            </w:r>
            <w:r>
              <w:rPr>
                <w:rStyle w:val="IndexLink"/>
                <w:rtl w:val="true"/>
              </w:rPr>
              <w:t>إبراهيم بن عبيد بن رفاعة الزّرقي الأنصاري المدينيّ‌</w:t>
            </w:r>
            <w:r>
              <w:rPr>
                <w:rStyle w:val="IndexLink"/>
                <w:rtl w:val="true"/>
              </w:rPr>
              <w:tab/>
            </w:r>
            <w:r>
              <w:rPr>
                <w:rStyle w:val="IndexLink"/>
              </w:rPr>
              <w:t>51</w:t>
            </w:r>
          </w:hyperlink>
        </w:p>
        <w:p>
          <w:pPr>
            <w:pStyle w:val="Contents6"/>
            <w:tabs>
              <w:tab w:val="clear" w:pos="7609"/>
              <w:tab w:val="right" w:pos="9026" w:leader="dot"/>
            </w:tabs>
            <w:rPr/>
          </w:pPr>
          <w:hyperlink w:anchor="__RefHeading___Toc13697700_73709187">
            <w:r>
              <w:rPr>
                <w:webHidden/>
                <w:rStyle w:val="IndexLink"/>
              </w:rPr>
              <w:t>449</w:t>
            </w:r>
            <w:r>
              <w:rPr>
                <w:rStyle w:val="IndexLink"/>
                <w:rtl w:val="true"/>
              </w:rPr>
              <w:t xml:space="preserve"> - </w:t>
            </w:r>
            <w:r>
              <w:rPr>
                <w:rStyle w:val="IndexLink"/>
                <w:rtl w:val="true"/>
              </w:rPr>
              <w:t>إبراهيم بن عتيق بن حبيب</w:t>
            </w:r>
            <w:r>
              <w:rPr>
                <w:rStyle w:val="IndexLink"/>
                <w:rtl w:val="true"/>
              </w:rPr>
              <w:tab/>
            </w:r>
            <w:r>
              <w:rPr>
                <w:rStyle w:val="IndexLink"/>
              </w:rPr>
              <w:t>55</w:t>
            </w:r>
          </w:hyperlink>
        </w:p>
        <w:p>
          <w:pPr>
            <w:pStyle w:val="Contents6"/>
            <w:tabs>
              <w:tab w:val="clear" w:pos="7609"/>
              <w:tab w:val="right" w:pos="9026" w:leader="dot"/>
            </w:tabs>
            <w:rPr/>
          </w:pPr>
          <w:hyperlink w:anchor="__RefHeading___Toc13697702_73709187">
            <w:r>
              <w:rPr>
                <w:webHidden/>
                <w:rStyle w:val="IndexLink"/>
              </w:rPr>
              <w:t>450</w:t>
            </w:r>
            <w:r>
              <w:rPr>
                <w:rStyle w:val="IndexLink"/>
                <w:rtl w:val="true"/>
              </w:rPr>
              <w:t xml:space="preserve"> - </w:t>
            </w:r>
            <w:r>
              <w:rPr>
                <w:rStyle w:val="IndexLink"/>
                <w:rtl w:val="true"/>
              </w:rPr>
              <w:t>إبراهيم بن عثمان بن سعيد بن المثنى</w:t>
            </w:r>
            <w:r>
              <w:rPr>
                <w:rStyle w:val="IndexLink"/>
                <w:rtl w:val="true"/>
              </w:rPr>
              <w:tab/>
            </w:r>
            <w:r>
              <w:rPr>
                <w:rStyle w:val="IndexLink"/>
              </w:rPr>
              <w:t>56</w:t>
            </w:r>
          </w:hyperlink>
        </w:p>
        <w:p>
          <w:pPr>
            <w:pStyle w:val="Contents6"/>
            <w:tabs>
              <w:tab w:val="clear" w:pos="7609"/>
              <w:tab w:val="right" w:pos="9026" w:leader="dot"/>
            </w:tabs>
            <w:rPr/>
          </w:pPr>
          <w:hyperlink w:anchor="__RefHeading___Toc13697704_73709187">
            <w:r>
              <w:rPr>
                <w:webHidden/>
                <w:rStyle w:val="IndexLink"/>
              </w:rPr>
              <w:t>451</w:t>
            </w:r>
            <w:r>
              <w:rPr>
                <w:rStyle w:val="IndexLink"/>
                <w:rtl w:val="true"/>
              </w:rPr>
              <w:t xml:space="preserve"> - </w:t>
            </w:r>
            <w:r>
              <w:rPr>
                <w:rStyle w:val="IndexLink"/>
                <w:rtl w:val="true"/>
              </w:rPr>
              <w:t>إبراهيم بن عثمان بن عبد اللّه بن عبيد بن أحمد بن الهيثم</w:t>
            </w:r>
            <w:r>
              <w:rPr>
                <w:rStyle w:val="IndexLink"/>
                <w:rtl w:val="true"/>
              </w:rPr>
              <w:tab/>
            </w:r>
            <w:r>
              <w:rPr>
                <w:rStyle w:val="IndexLink"/>
              </w:rPr>
              <w:t>57</w:t>
            </w:r>
          </w:hyperlink>
        </w:p>
        <w:p>
          <w:pPr>
            <w:pStyle w:val="Contents6"/>
            <w:tabs>
              <w:tab w:val="clear" w:pos="7609"/>
              <w:tab w:val="right" w:pos="9026" w:leader="dot"/>
            </w:tabs>
            <w:rPr/>
          </w:pPr>
          <w:hyperlink w:anchor="__RefHeading___Toc13697706_73709187">
            <w:r>
              <w:rPr>
                <w:webHidden/>
                <w:rStyle w:val="IndexLink"/>
              </w:rPr>
              <w:t>452</w:t>
            </w:r>
            <w:r>
              <w:rPr>
                <w:rStyle w:val="IndexLink"/>
                <w:rtl w:val="true"/>
              </w:rPr>
              <w:t xml:space="preserve"> - </w:t>
            </w:r>
            <w:r>
              <w:rPr>
                <w:rStyle w:val="IndexLink"/>
                <w:rtl w:val="true"/>
              </w:rPr>
              <w:t>إبراهيم بن عثمان بن محمد</w:t>
            </w:r>
            <w:r>
              <w:rPr>
                <w:rStyle w:val="IndexLink"/>
                <w:rtl w:val="true"/>
              </w:rPr>
              <w:tab/>
            </w:r>
            <w:r>
              <w:rPr>
                <w:rStyle w:val="IndexLink"/>
              </w:rPr>
              <w:t>57</w:t>
            </w:r>
          </w:hyperlink>
        </w:p>
        <w:p>
          <w:pPr>
            <w:pStyle w:val="Contents6"/>
            <w:tabs>
              <w:tab w:val="clear" w:pos="7609"/>
              <w:tab w:val="right" w:pos="9026" w:leader="dot"/>
            </w:tabs>
            <w:rPr/>
          </w:pPr>
          <w:hyperlink w:anchor="__RefHeading___Toc13697708_73709187">
            <w:r>
              <w:rPr>
                <w:webHidden/>
                <w:rStyle w:val="IndexLink"/>
              </w:rPr>
              <w:t>453</w:t>
            </w:r>
            <w:r>
              <w:rPr>
                <w:rStyle w:val="IndexLink"/>
                <w:rtl w:val="true"/>
              </w:rPr>
              <w:t xml:space="preserve"> - </w:t>
            </w:r>
            <w:r>
              <w:rPr>
                <w:rStyle w:val="IndexLink"/>
                <w:rtl w:val="true"/>
              </w:rPr>
              <w:t>إبراهيم بن عدي</w:t>
            </w:r>
            <w:r>
              <w:rPr>
                <w:rStyle w:val="IndexLink"/>
                <w:rtl w:val="true"/>
              </w:rPr>
              <w:tab/>
            </w:r>
            <w:r>
              <w:rPr>
                <w:rStyle w:val="IndexLink"/>
              </w:rPr>
              <w:t>60</w:t>
            </w:r>
          </w:hyperlink>
        </w:p>
        <w:p>
          <w:pPr>
            <w:pStyle w:val="Contents6"/>
            <w:tabs>
              <w:tab w:val="clear" w:pos="7609"/>
              <w:tab w:val="right" w:pos="9026" w:leader="dot"/>
            </w:tabs>
            <w:rPr/>
          </w:pPr>
          <w:hyperlink w:anchor="__RefHeading___Toc13697710_73709187">
            <w:r>
              <w:rPr>
                <w:webHidden/>
                <w:rStyle w:val="IndexLink"/>
              </w:rPr>
              <w:t>454</w:t>
            </w:r>
            <w:r>
              <w:rPr>
                <w:rStyle w:val="IndexLink"/>
                <w:rtl w:val="true"/>
              </w:rPr>
              <w:t xml:space="preserve"> - </w:t>
            </w:r>
            <w:r>
              <w:rPr>
                <w:rStyle w:val="IndexLink"/>
                <w:rtl w:val="true"/>
              </w:rPr>
              <w:t>إبراهيم بن عقيل بن جيش بن محمد بن سعيد</w:t>
            </w:r>
            <w:r>
              <w:rPr>
                <w:rStyle w:val="IndexLink"/>
                <w:rtl w:val="true"/>
              </w:rPr>
              <w:tab/>
            </w:r>
            <w:r>
              <w:rPr>
                <w:rStyle w:val="IndexLink"/>
              </w:rPr>
              <w:t>60</w:t>
            </w:r>
          </w:hyperlink>
        </w:p>
        <w:p>
          <w:pPr>
            <w:pStyle w:val="Contents6"/>
            <w:tabs>
              <w:tab w:val="clear" w:pos="7609"/>
              <w:tab w:val="right" w:pos="9026" w:leader="dot"/>
            </w:tabs>
            <w:rPr/>
          </w:pPr>
          <w:hyperlink w:anchor="__RefHeading___Toc13697712_73709187">
            <w:r>
              <w:rPr>
                <w:webHidden/>
                <w:rStyle w:val="IndexLink"/>
              </w:rPr>
              <w:t>455</w:t>
            </w:r>
            <w:r>
              <w:rPr>
                <w:rStyle w:val="IndexLink"/>
                <w:rtl w:val="true"/>
              </w:rPr>
              <w:t xml:space="preserve"> - </w:t>
            </w:r>
            <w:r>
              <w:rPr>
                <w:rStyle w:val="IndexLink"/>
                <w:rtl w:val="true"/>
              </w:rPr>
              <w:t>إبراهيم بن علي بن أحمد بن إبراهيم</w:t>
            </w:r>
            <w:r>
              <w:rPr>
                <w:rStyle w:val="IndexLink"/>
                <w:rtl w:val="true"/>
              </w:rPr>
              <w:tab/>
            </w:r>
            <w:r>
              <w:rPr>
                <w:rStyle w:val="IndexLink"/>
              </w:rPr>
              <w:t>62</w:t>
            </w:r>
          </w:hyperlink>
        </w:p>
        <w:p>
          <w:pPr>
            <w:pStyle w:val="Contents6"/>
            <w:tabs>
              <w:tab w:val="clear" w:pos="7609"/>
              <w:tab w:val="right" w:pos="9026" w:leader="dot"/>
            </w:tabs>
            <w:rPr/>
          </w:pPr>
          <w:hyperlink w:anchor="__RefHeading___Toc13697714_73709187">
            <w:r>
              <w:rPr>
                <w:webHidden/>
                <w:rStyle w:val="IndexLink"/>
              </w:rPr>
              <w:t>456</w:t>
            </w:r>
            <w:r>
              <w:rPr>
                <w:rStyle w:val="IndexLink"/>
                <w:rtl w:val="true"/>
              </w:rPr>
              <w:t xml:space="preserve"> - </w:t>
            </w:r>
            <w:r>
              <w:rPr>
                <w:rStyle w:val="IndexLink"/>
                <w:rtl w:val="true"/>
              </w:rPr>
              <w:t>إبراهيم بن علي بن إبراهيم بن أحمد</w:t>
            </w:r>
            <w:r>
              <w:rPr>
                <w:rStyle w:val="IndexLink"/>
                <w:rtl w:val="true"/>
              </w:rPr>
              <w:tab/>
            </w:r>
            <w:r>
              <w:rPr>
                <w:rStyle w:val="IndexLink"/>
              </w:rPr>
              <w:t>65</w:t>
            </w:r>
          </w:hyperlink>
        </w:p>
        <w:p>
          <w:pPr>
            <w:pStyle w:val="Contents6"/>
            <w:tabs>
              <w:tab w:val="clear" w:pos="7609"/>
              <w:tab w:val="right" w:pos="9026" w:leader="dot"/>
            </w:tabs>
            <w:rPr/>
          </w:pPr>
          <w:hyperlink w:anchor="__RefHeading___Toc13697716_73709187">
            <w:r>
              <w:rPr>
                <w:webHidden/>
                <w:rStyle w:val="IndexLink"/>
              </w:rPr>
              <w:t>457</w:t>
            </w:r>
            <w:r>
              <w:rPr>
                <w:rStyle w:val="IndexLink"/>
                <w:rtl w:val="true"/>
              </w:rPr>
              <w:t xml:space="preserve"> - </w:t>
            </w:r>
            <w:r>
              <w:rPr>
                <w:rStyle w:val="IndexLink"/>
                <w:rtl w:val="true"/>
              </w:rPr>
              <w:t>إبراهيم بن علي بن جندل</w:t>
            </w:r>
            <w:r>
              <w:rPr>
                <w:rStyle w:val="IndexLink"/>
                <w:rtl w:val="true"/>
              </w:rPr>
              <w:tab/>
            </w:r>
            <w:r>
              <w:rPr>
                <w:rStyle w:val="IndexLink"/>
              </w:rPr>
              <w:t>66</w:t>
            </w:r>
          </w:hyperlink>
        </w:p>
        <w:p>
          <w:pPr>
            <w:pStyle w:val="Contents6"/>
            <w:tabs>
              <w:tab w:val="clear" w:pos="7609"/>
              <w:tab w:val="right" w:pos="9026" w:leader="dot"/>
            </w:tabs>
            <w:rPr/>
          </w:pPr>
          <w:hyperlink w:anchor="__RefHeading___Toc13697718_73709187">
            <w:r>
              <w:rPr>
                <w:webHidden/>
                <w:rStyle w:val="IndexLink"/>
              </w:rPr>
              <w:t>458</w:t>
            </w:r>
            <w:r>
              <w:rPr>
                <w:rStyle w:val="IndexLink"/>
                <w:rtl w:val="true"/>
              </w:rPr>
              <w:t xml:space="preserve"> - </w:t>
            </w:r>
            <w:r>
              <w:rPr>
                <w:rStyle w:val="IndexLink"/>
                <w:rtl w:val="true"/>
              </w:rPr>
              <w:t>إبراهيم بن علي بن الحسين</w:t>
            </w:r>
            <w:r>
              <w:rPr>
                <w:rStyle w:val="IndexLink"/>
                <w:rtl w:val="true"/>
              </w:rPr>
              <w:tab/>
            </w:r>
            <w:r>
              <w:rPr>
                <w:rStyle w:val="IndexLink"/>
              </w:rPr>
              <w:t>67</w:t>
            </w:r>
          </w:hyperlink>
        </w:p>
        <w:p>
          <w:pPr>
            <w:pStyle w:val="Contents6"/>
            <w:tabs>
              <w:tab w:val="clear" w:pos="7609"/>
              <w:tab w:val="right" w:pos="9026" w:leader="dot"/>
            </w:tabs>
            <w:rPr/>
          </w:pPr>
          <w:hyperlink w:anchor="__RefHeading___Toc13697720_73709187">
            <w:r>
              <w:rPr>
                <w:webHidden/>
                <w:rStyle w:val="IndexLink"/>
              </w:rPr>
              <w:t>459</w:t>
            </w:r>
            <w:r>
              <w:rPr>
                <w:rStyle w:val="IndexLink"/>
                <w:rtl w:val="true"/>
              </w:rPr>
              <w:t xml:space="preserve"> - </w:t>
            </w:r>
            <w:r>
              <w:rPr>
                <w:rStyle w:val="IndexLink"/>
                <w:rtl w:val="true"/>
              </w:rPr>
              <w:t>إبراهيم بن علي بن سلمة بن عامر بن هرمة بن هذيل</w:t>
            </w:r>
            <w:r>
              <w:rPr>
                <w:rStyle w:val="IndexLink"/>
                <w:rtl w:val="true"/>
              </w:rPr>
              <w:tab/>
            </w:r>
            <w:r>
              <w:rPr>
                <w:rStyle w:val="IndexLink"/>
              </w:rPr>
              <w:t>69</w:t>
            </w:r>
          </w:hyperlink>
        </w:p>
        <w:p>
          <w:pPr>
            <w:pStyle w:val="Contents6"/>
            <w:tabs>
              <w:tab w:val="clear" w:pos="7609"/>
              <w:tab w:val="right" w:pos="9026" w:leader="dot"/>
            </w:tabs>
            <w:rPr/>
          </w:pPr>
          <w:hyperlink w:anchor="__RefHeading___Toc13697722_73709187">
            <w:r>
              <w:rPr>
                <w:webHidden/>
                <w:rStyle w:val="IndexLink"/>
              </w:rPr>
              <w:t>460</w:t>
            </w:r>
            <w:r>
              <w:rPr>
                <w:rStyle w:val="IndexLink"/>
                <w:rtl w:val="true"/>
              </w:rPr>
              <w:t xml:space="preserve"> - </w:t>
            </w:r>
            <w:r>
              <w:rPr>
                <w:rStyle w:val="IndexLink"/>
                <w:rtl w:val="true"/>
              </w:rPr>
              <w:t>إبراهيم بن علي بن محمد بن أحمد</w:t>
            </w:r>
            <w:r>
              <w:rPr>
                <w:rStyle w:val="IndexLink"/>
                <w:rtl w:val="true"/>
              </w:rPr>
              <w:tab/>
            </w:r>
            <w:r>
              <w:rPr>
                <w:rStyle w:val="IndexLink"/>
              </w:rPr>
              <w:t>86</w:t>
            </w:r>
          </w:hyperlink>
        </w:p>
        <w:p>
          <w:pPr>
            <w:pStyle w:val="Contents6"/>
            <w:tabs>
              <w:tab w:val="clear" w:pos="7609"/>
              <w:tab w:val="right" w:pos="9026" w:leader="dot"/>
            </w:tabs>
            <w:rPr/>
          </w:pPr>
          <w:hyperlink w:anchor="__RefHeading___Toc13697724_73709187">
            <w:r>
              <w:rPr>
                <w:webHidden/>
                <w:rStyle w:val="IndexLink"/>
              </w:rPr>
              <w:t>461</w:t>
            </w:r>
            <w:r>
              <w:rPr>
                <w:rStyle w:val="IndexLink"/>
                <w:rtl w:val="true"/>
              </w:rPr>
              <w:t xml:space="preserve"> - </w:t>
            </w:r>
            <w:r>
              <w:rPr>
                <w:rStyle w:val="IndexLink"/>
                <w:rtl w:val="true"/>
              </w:rPr>
              <w:t>إبراهيم بن علي</w:t>
            </w:r>
            <w:r>
              <w:rPr>
                <w:rStyle w:val="IndexLink"/>
                <w:rtl w:val="true"/>
              </w:rPr>
              <w:tab/>
            </w:r>
            <w:r>
              <w:rPr>
                <w:rStyle w:val="IndexLink"/>
              </w:rPr>
              <w:t>87</w:t>
            </w:r>
          </w:hyperlink>
        </w:p>
        <w:p>
          <w:pPr>
            <w:pStyle w:val="Contents6"/>
            <w:tabs>
              <w:tab w:val="clear" w:pos="7609"/>
              <w:tab w:val="right" w:pos="9026" w:leader="dot"/>
            </w:tabs>
            <w:rPr/>
          </w:pPr>
          <w:hyperlink w:anchor="__RefHeading___Toc13697726_73709187">
            <w:r>
              <w:rPr>
                <w:webHidden/>
                <w:rStyle w:val="IndexLink"/>
              </w:rPr>
              <w:t>462</w:t>
            </w:r>
            <w:r>
              <w:rPr>
                <w:rStyle w:val="IndexLink"/>
                <w:rtl w:val="true"/>
              </w:rPr>
              <w:t xml:space="preserve"> - </w:t>
            </w:r>
            <w:r>
              <w:rPr>
                <w:rStyle w:val="IndexLink"/>
                <w:rtl w:val="true"/>
              </w:rPr>
              <w:t>إبراهيم بن عمر بن إبراهيم</w:t>
            </w:r>
            <w:r>
              <w:rPr>
                <w:rStyle w:val="IndexLink"/>
                <w:rtl w:val="true"/>
              </w:rPr>
              <w:tab/>
            </w:r>
            <w:r>
              <w:rPr>
                <w:rStyle w:val="IndexLink"/>
              </w:rPr>
              <w:t>87</w:t>
            </w:r>
          </w:hyperlink>
        </w:p>
        <w:p>
          <w:pPr>
            <w:pStyle w:val="Contents6"/>
            <w:tabs>
              <w:tab w:val="clear" w:pos="7609"/>
              <w:tab w:val="right" w:pos="9026" w:leader="dot"/>
            </w:tabs>
            <w:rPr/>
          </w:pPr>
          <w:hyperlink w:anchor="__RefHeading___Toc13697728_73709187">
            <w:r>
              <w:rPr>
                <w:webHidden/>
                <w:rStyle w:val="IndexLink"/>
              </w:rPr>
              <w:t>463</w:t>
            </w:r>
            <w:r>
              <w:rPr>
                <w:rStyle w:val="IndexLink"/>
                <w:rtl w:val="true"/>
              </w:rPr>
              <w:t xml:space="preserve"> - </w:t>
            </w:r>
            <w:r>
              <w:rPr>
                <w:rStyle w:val="IndexLink"/>
                <w:rtl w:val="true"/>
              </w:rPr>
              <w:t>إبراهيم بن عمر بن حمدان</w:t>
            </w:r>
            <w:r>
              <w:rPr>
                <w:rStyle w:val="IndexLink"/>
                <w:rtl w:val="true"/>
              </w:rPr>
              <w:tab/>
            </w:r>
            <w:r>
              <w:rPr>
                <w:rStyle w:val="IndexLink"/>
              </w:rPr>
              <w:t>88</w:t>
            </w:r>
          </w:hyperlink>
        </w:p>
        <w:p>
          <w:pPr>
            <w:pStyle w:val="Contents6"/>
            <w:tabs>
              <w:tab w:val="clear" w:pos="7609"/>
              <w:tab w:val="right" w:pos="9026" w:leader="dot"/>
            </w:tabs>
            <w:rPr/>
          </w:pPr>
          <w:hyperlink w:anchor="__RefHeading___Toc13697730_73709187">
            <w:r>
              <w:rPr>
                <w:webHidden/>
                <w:rStyle w:val="IndexLink"/>
              </w:rPr>
              <w:t>464</w:t>
            </w:r>
            <w:r>
              <w:rPr>
                <w:rStyle w:val="IndexLink"/>
                <w:rtl w:val="true"/>
              </w:rPr>
              <w:t xml:space="preserve"> - </w:t>
            </w:r>
            <w:r>
              <w:rPr>
                <w:rStyle w:val="IndexLink"/>
                <w:rtl w:val="true"/>
              </w:rPr>
              <w:t>إبراهيم بن عمر بن عبد العزيز</w:t>
            </w:r>
            <w:r>
              <w:rPr>
                <w:rStyle w:val="IndexLink"/>
                <w:rtl w:val="true"/>
              </w:rPr>
              <w:tab/>
            </w:r>
            <w:r>
              <w:rPr>
                <w:rStyle w:val="IndexLink"/>
              </w:rPr>
              <w:t>89</w:t>
            </w:r>
          </w:hyperlink>
        </w:p>
        <w:p>
          <w:pPr>
            <w:pStyle w:val="Contents6"/>
            <w:tabs>
              <w:tab w:val="clear" w:pos="7609"/>
              <w:tab w:val="right" w:pos="9026" w:leader="dot"/>
            </w:tabs>
            <w:rPr/>
          </w:pPr>
          <w:hyperlink w:anchor="__RefHeading___Toc13697732_73709187">
            <w:r>
              <w:rPr>
                <w:webHidden/>
                <w:rStyle w:val="IndexLink"/>
              </w:rPr>
              <w:t>465</w:t>
            </w:r>
            <w:r>
              <w:rPr>
                <w:rStyle w:val="IndexLink"/>
                <w:rtl w:val="true"/>
              </w:rPr>
              <w:t xml:space="preserve"> - </w:t>
            </w:r>
            <w:r>
              <w:rPr>
                <w:rStyle w:val="IndexLink"/>
                <w:rtl w:val="true"/>
              </w:rPr>
              <w:t>إبراهيم بن عمر بن عبد العزيز</w:t>
            </w:r>
            <w:r>
              <w:rPr>
                <w:rStyle w:val="IndexLink"/>
                <w:rtl w:val="true"/>
              </w:rPr>
              <w:tab/>
            </w:r>
            <w:r>
              <w:rPr>
                <w:rStyle w:val="IndexLink"/>
              </w:rPr>
              <w:t>91</w:t>
            </w:r>
          </w:hyperlink>
        </w:p>
        <w:p>
          <w:pPr>
            <w:pStyle w:val="Contents6"/>
            <w:tabs>
              <w:tab w:val="clear" w:pos="7609"/>
              <w:tab w:val="right" w:pos="9026" w:leader="dot"/>
            </w:tabs>
            <w:rPr/>
          </w:pPr>
          <w:hyperlink w:anchor="__RefHeading___Toc13697734_73709187">
            <w:r>
              <w:rPr>
                <w:webHidden/>
                <w:rStyle w:val="IndexLink"/>
              </w:rPr>
              <w:t>466</w:t>
            </w:r>
            <w:r>
              <w:rPr>
                <w:rStyle w:val="IndexLink"/>
                <w:rtl w:val="true"/>
              </w:rPr>
              <w:t xml:space="preserve"> - </w:t>
            </w:r>
            <w:r>
              <w:rPr>
                <w:rStyle w:val="IndexLink"/>
                <w:rtl w:val="true"/>
              </w:rPr>
              <w:t>إبراهيم بن عمرو الصّنعاني</w:t>
            </w:r>
            <w:r>
              <w:rPr>
                <w:rStyle w:val="IndexLink"/>
                <w:rtl w:val="true"/>
              </w:rPr>
              <w:tab/>
            </w:r>
            <w:r>
              <w:rPr>
                <w:rStyle w:val="IndexLink"/>
              </w:rPr>
              <w:t>92</w:t>
            </w:r>
          </w:hyperlink>
        </w:p>
        <w:p>
          <w:pPr>
            <w:pStyle w:val="Contents6"/>
            <w:tabs>
              <w:tab w:val="clear" w:pos="7609"/>
              <w:tab w:val="right" w:pos="9026" w:leader="dot"/>
            </w:tabs>
            <w:rPr/>
          </w:pPr>
          <w:hyperlink w:anchor="__RefHeading___Toc13697736_73709187">
            <w:r>
              <w:rPr>
                <w:webHidden/>
                <w:rStyle w:val="IndexLink"/>
              </w:rPr>
              <w:t>467</w:t>
            </w:r>
            <w:r>
              <w:rPr>
                <w:rStyle w:val="IndexLink"/>
                <w:rtl w:val="true"/>
              </w:rPr>
              <w:t xml:space="preserve"> - </w:t>
            </w:r>
            <w:r>
              <w:rPr>
                <w:rStyle w:val="IndexLink"/>
                <w:rtl w:val="true"/>
              </w:rPr>
              <w:t>إبراهيم بن عون</w:t>
            </w:r>
            <w:r>
              <w:rPr>
                <w:rStyle w:val="IndexLink"/>
                <w:rtl w:val="true"/>
              </w:rPr>
              <w:tab/>
            </w:r>
            <w:r>
              <w:rPr>
                <w:rStyle w:val="IndexLink"/>
              </w:rPr>
              <w:t>93</w:t>
            </w:r>
          </w:hyperlink>
        </w:p>
        <w:p>
          <w:pPr>
            <w:pStyle w:val="Contents6"/>
            <w:tabs>
              <w:tab w:val="clear" w:pos="7609"/>
              <w:tab w:val="right" w:pos="9026" w:leader="dot"/>
            </w:tabs>
            <w:rPr/>
          </w:pPr>
          <w:hyperlink w:anchor="__RefHeading___Toc13697738_73709187">
            <w:r>
              <w:rPr>
                <w:webHidden/>
                <w:rStyle w:val="IndexLink"/>
              </w:rPr>
              <w:t>468</w:t>
            </w:r>
            <w:r>
              <w:rPr>
                <w:rStyle w:val="IndexLink"/>
                <w:rtl w:val="true"/>
              </w:rPr>
              <w:t xml:space="preserve"> - </w:t>
            </w:r>
            <w:r>
              <w:rPr>
                <w:rStyle w:val="IndexLink"/>
                <w:rtl w:val="true"/>
              </w:rPr>
              <w:t>إبراهيم بن العلاء بن الضّحّاك</w:t>
            </w:r>
            <w:r>
              <w:rPr>
                <w:rStyle w:val="IndexLink"/>
                <w:rtl w:val="true"/>
              </w:rPr>
              <w:tab/>
            </w:r>
            <w:r>
              <w:rPr>
                <w:rStyle w:val="IndexLink"/>
              </w:rPr>
              <w:t>93</w:t>
            </w:r>
          </w:hyperlink>
        </w:p>
        <w:p>
          <w:pPr>
            <w:pStyle w:val="Contents6"/>
            <w:tabs>
              <w:tab w:val="clear" w:pos="7609"/>
              <w:tab w:val="right" w:pos="9026" w:leader="dot"/>
            </w:tabs>
            <w:rPr/>
          </w:pPr>
          <w:hyperlink w:anchor="__RefHeading___Toc13697740_73709187">
            <w:r>
              <w:rPr>
                <w:webHidden/>
                <w:rStyle w:val="IndexLink"/>
              </w:rPr>
              <w:t>469</w:t>
            </w:r>
            <w:r>
              <w:rPr>
                <w:rStyle w:val="IndexLink"/>
                <w:rtl w:val="true"/>
              </w:rPr>
              <w:t xml:space="preserve"> - </w:t>
            </w:r>
            <w:r>
              <w:rPr>
                <w:rStyle w:val="IndexLink"/>
                <w:rtl w:val="true"/>
              </w:rPr>
              <w:t>إبراهيم بن العلاء بن محمد</w:t>
            </w:r>
            <w:r>
              <w:rPr>
                <w:rStyle w:val="IndexLink"/>
                <w:rtl w:val="true"/>
              </w:rPr>
              <w:tab/>
            </w:r>
            <w:r>
              <w:rPr>
                <w:rStyle w:val="IndexLink"/>
              </w:rPr>
              <w:t>96</w:t>
            </w:r>
          </w:hyperlink>
        </w:p>
        <w:p>
          <w:pPr>
            <w:pStyle w:val="Contents6"/>
            <w:tabs>
              <w:tab w:val="clear" w:pos="7609"/>
              <w:tab w:val="right" w:pos="9026" w:leader="dot"/>
            </w:tabs>
            <w:rPr/>
          </w:pPr>
          <w:hyperlink w:anchor="__RefHeading___Toc13697742_73709187">
            <w:r>
              <w:rPr>
                <w:webHidden/>
                <w:rStyle w:val="IndexLink"/>
              </w:rPr>
              <w:t>470</w:t>
            </w:r>
            <w:r>
              <w:rPr>
                <w:rStyle w:val="IndexLink"/>
                <w:rtl w:val="true"/>
              </w:rPr>
              <w:t xml:space="preserve"> - </w:t>
            </w:r>
            <w:r>
              <w:rPr>
                <w:rStyle w:val="IndexLink"/>
                <w:rtl w:val="true"/>
              </w:rPr>
              <w:t>إبراهيم بن عيسى بن القاسم</w:t>
            </w:r>
            <w:r>
              <w:rPr>
                <w:rStyle w:val="IndexLink"/>
                <w:rtl w:val="true"/>
              </w:rPr>
              <w:tab/>
            </w:r>
            <w:r>
              <w:rPr>
                <w:rStyle w:val="IndexLink"/>
              </w:rPr>
              <w:t>97</w:t>
            </w:r>
          </w:hyperlink>
        </w:p>
        <w:p>
          <w:pPr>
            <w:pStyle w:val="Contents6"/>
            <w:tabs>
              <w:tab w:val="clear" w:pos="7609"/>
              <w:tab w:val="right" w:pos="9026" w:leader="dot"/>
            </w:tabs>
            <w:rPr/>
          </w:pPr>
          <w:hyperlink w:anchor="__RefHeading___Toc13697744_73709187">
            <w:r>
              <w:rPr>
                <w:webHidden/>
                <w:rStyle w:val="IndexLink"/>
              </w:rPr>
              <w:t>471</w:t>
            </w:r>
            <w:r>
              <w:rPr>
                <w:rStyle w:val="IndexLink"/>
                <w:rtl w:val="true"/>
              </w:rPr>
              <w:t xml:space="preserve"> - </w:t>
            </w:r>
            <w:r>
              <w:rPr>
                <w:rStyle w:val="IndexLink"/>
                <w:rtl w:val="true"/>
              </w:rPr>
              <w:t>إبراهيم بن عيسى العبسيّ‌</w:t>
            </w:r>
            <w:r>
              <w:rPr>
                <w:rStyle w:val="IndexLink"/>
                <w:rtl w:val="true"/>
              </w:rPr>
              <w:tab/>
            </w:r>
            <w:r>
              <w:rPr>
                <w:rStyle w:val="IndexLink"/>
              </w:rPr>
              <w:t>98</w:t>
            </w:r>
          </w:hyperlink>
        </w:p>
        <w:p>
          <w:pPr>
            <w:pStyle w:val="Contents4"/>
            <w:tabs>
              <w:tab w:val="clear" w:pos="8176"/>
              <w:tab w:val="right" w:pos="9026" w:leader="dot"/>
            </w:tabs>
            <w:rPr/>
          </w:pPr>
          <w:hyperlink w:anchor="__RefHeading___Toc13697746_73709187">
            <w:r>
              <w:rPr>
                <w:webHidden/>
                <w:rStyle w:val="IndexLink"/>
                <w:rtl w:val="true"/>
              </w:rPr>
              <w:t>حرف الفاء في آباء من اسمه إبراهيم</w:t>
            </w:r>
            <w:r>
              <w:rPr>
                <w:rStyle w:val="IndexLink"/>
                <w:rtl w:val="true"/>
              </w:rPr>
              <w:tab/>
            </w:r>
            <w:r>
              <w:rPr>
                <w:rStyle w:val="IndexLink"/>
              </w:rPr>
              <w:t>99</w:t>
            </w:r>
          </w:hyperlink>
        </w:p>
        <w:p>
          <w:pPr>
            <w:pStyle w:val="Contents5"/>
            <w:tabs>
              <w:tab w:val="clear" w:pos="7892"/>
              <w:tab w:val="right" w:pos="9026" w:leader="dot"/>
            </w:tabs>
            <w:rPr/>
          </w:pPr>
          <w:hyperlink w:anchor="__RefHeading___Toc13697748_73709187">
            <w:r>
              <w:rPr>
                <w:webHidden/>
                <w:rStyle w:val="IndexLink"/>
              </w:rPr>
              <w:t>470</w:t>
            </w:r>
            <w:r>
              <w:rPr>
                <w:rStyle w:val="IndexLink"/>
                <w:rtl w:val="true"/>
              </w:rPr>
              <w:t xml:space="preserve"> - </w:t>
            </w:r>
            <w:r>
              <w:rPr>
                <w:rStyle w:val="IndexLink"/>
                <w:rtl w:val="true"/>
              </w:rPr>
              <w:t>إبراهيم بن فضالة بن محمد بن يعقوب</w:t>
            </w:r>
            <w:r>
              <w:rPr>
                <w:rStyle w:val="IndexLink"/>
                <w:rtl w:val="true"/>
              </w:rPr>
              <w:tab/>
            </w:r>
            <w:r>
              <w:rPr>
                <w:rStyle w:val="IndexLink"/>
              </w:rPr>
              <w:t>99</w:t>
            </w:r>
          </w:hyperlink>
        </w:p>
        <w:p>
          <w:pPr>
            <w:pStyle w:val="Contents4"/>
            <w:tabs>
              <w:tab w:val="clear" w:pos="8176"/>
              <w:tab w:val="right" w:pos="9026" w:leader="dot"/>
            </w:tabs>
            <w:rPr/>
          </w:pPr>
          <w:hyperlink w:anchor="__RefHeading___Toc13697750_73709187">
            <w:r>
              <w:rPr>
                <w:webHidden/>
                <w:rStyle w:val="IndexLink"/>
                <w:rtl w:val="true"/>
              </w:rPr>
              <w:t>حرف الكاف في آباء من اسمه إبراهيم</w:t>
            </w:r>
            <w:r>
              <w:rPr>
                <w:rStyle w:val="IndexLink"/>
                <w:rtl w:val="true"/>
              </w:rPr>
              <w:tab/>
            </w:r>
            <w:r>
              <w:rPr>
                <w:rStyle w:val="IndexLink"/>
              </w:rPr>
              <w:t>100</w:t>
            </w:r>
          </w:hyperlink>
        </w:p>
        <w:p>
          <w:pPr>
            <w:pStyle w:val="Contents5"/>
            <w:tabs>
              <w:tab w:val="clear" w:pos="7892"/>
              <w:tab w:val="right" w:pos="9026" w:leader="dot"/>
            </w:tabs>
            <w:rPr/>
          </w:pPr>
          <w:hyperlink w:anchor="__RefHeading___Toc13697752_73709187">
            <w:r>
              <w:rPr>
                <w:webHidden/>
                <w:rStyle w:val="IndexLink"/>
              </w:rPr>
              <w:t>473</w:t>
            </w:r>
            <w:r>
              <w:rPr>
                <w:rStyle w:val="IndexLink"/>
                <w:rtl w:val="true"/>
              </w:rPr>
              <w:t xml:space="preserve"> - </w:t>
            </w:r>
            <w:r>
              <w:rPr>
                <w:rStyle w:val="IndexLink"/>
                <w:rtl w:val="true"/>
              </w:rPr>
              <w:t>إبراهيم بن كثير</w:t>
            </w:r>
            <w:r>
              <w:rPr>
                <w:rStyle w:val="IndexLink"/>
                <w:rtl w:val="true"/>
              </w:rPr>
              <w:tab/>
            </w:r>
            <w:r>
              <w:rPr>
                <w:rStyle w:val="IndexLink"/>
              </w:rPr>
              <w:t>100</w:t>
            </w:r>
          </w:hyperlink>
        </w:p>
        <w:p>
          <w:pPr>
            <w:pStyle w:val="Contents5"/>
            <w:tabs>
              <w:tab w:val="clear" w:pos="7892"/>
              <w:tab w:val="right" w:pos="9026" w:leader="dot"/>
            </w:tabs>
            <w:rPr/>
          </w:pPr>
          <w:hyperlink w:anchor="__RefHeading___Toc13697754_73709187">
            <w:r>
              <w:rPr>
                <w:webHidden/>
                <w:rStyle w:val="IndexLink"/>
              </w:rPr>
              <w:t>474</w:t>
            </w:r>
            <w:r>
              <w:rPr>
                <w:rStyle w:val="IndexLink"/>
                <w:rtl w:val="true"/>
              </w:rPr>
              <w:t xml:space="preserve"> - </w:t>
            </w:r>
            <w:r>
              <w:rPr>
                <w:rStyle w:val="IndexLink"/>
                <w:rtl w:val="true"/>
              </w:rPr>
              <w:t>إبراهيم بن أبي كريمة الصّيداوي</w:t>
            </w:r>
            <w:r>
              <w:rPr>
                <w:rStyle w:val="IndexLink"/>
                <w:rtl w:val="true"/>
              </w:rPr>
              <w:tab/>
            </w:r>
            <w:r>
              <w:rPr>
                <w:rStyle w:val="IndexLink"/>
              </w:rPr>
              <w:t>101</w:t>
            </w:r>
          </w:hyperlink>
        </w:p>
        <w:p>
          <w:pPr>
            <w:pStyle w:val="Contents4"/>
            <w:tabs>
              <w:tab w:val="clear" w:pos="8176"/>
              <w:tab w:val="right" w:pos="9026" w:leader="dot"/>
            </w:tabs>
            <w:rPr/>
          </w:pPr>
          <w:hyperlink w:anchor="__RefHeading___Toc13697756_73709187">
            <w:r>
              <w:rPr>
                <w:webHidden/>
                <w:rStyle w:val="IndexLink"/>
                <w:rtl w:val="true"/>
              </w:rPr>
              <w:t>حرف اللام في آباء من اسمه إبراهيم</w:t>
            </w:r>
            <w:r>
              <w:rPr>
                <w:rStyle w:val="IndexLink"/>
                <w:rtl w:val="true"/>
              </w:rPr>
              <w:tab/>
            </w:r>
            <w:r>
              <w:rPr>
                <w:rStyle w:val="IndexLink"/>
              </w:rPr>
              <w:t>103</w:t>
            </w:r>
          </w:hyperlink>
        </w:p>
        <w:p>
          <w:pPr>
            <w:pStyle w:val="Contents5"/>
            <w:tabs>
              <w:tab w:val="clear" w:pos="7892"/>
              <w:tab w:val="right" w:pos="9026" w:leader="dot"/>
            </w:tabs>
            <w:rPr/>
          </w:pPr>
          <w:hyperlink w:anchor="__RefHeading___Toc13697758_73709187">
            <w:r>
              <w:rPr>
                <w:webHidden/>
                <w:rStyle w:val="IndexLink"/>
              </w:rPr>
              <w:t>475</w:t>
            </w:r>
            <w:r>
              <w:rPr>
                <w:rStyle w:val="IndexLink"/>
                <w:rtl w:val="true"/>
              </w:rPr>
              <w:t xml:space="preserve"> - </w:t>
            </w:r>
            <w:r>
              <w:rPr>
                <w:rStyle w:val="IndexLink"/>
                <w:rtl w:val="true"/>
              </w:rPr>
              <w:t>إبراهيم بن لجاج</w:t>
            </w:r>
            <w:r>
              <w:rPr>
                <w:rStyle w:val="IndexLink"/>
                <w:rtl w:val="true"/>
              </w:rPr>
              <w:tab/>
            </w:r>
            <w:r>
              <w:rPr>
                <w:rStyle w:val="IndexLink"/>
              </w:rPr>
              <w:t>103</w:t>
            </w:r>
          </w:hyperlink>
        </w:p>
        <w:p>
          <w:pPr>
            <w:pStyle w:val="Contents5"/>
            <w:tabs>
              <w:tab w:val="clear" w:pos="7892"/>
              <w:tab w:val="right" w:pos="9026" w:leader="dot"/>
            </w:tabs>
            <w:rPr/>
          </w:pPr>
          <w:hyperlink w:anchor="__RefHeading___Toc13697760_73709187">
            <w:r>
              <w:rPr>
                <w:webHidden/>
                <w:rStyle w:val="IndexLink"/>
              </w:rPr>
              <w:t>476</w:t>
            </w:r>
            <w:r>
              <w:rPr>
                <w:rStyle w:val="IndexLink"/>
                <w:rtl w:val="true"/>
              </w:rPr>
              <w:t xml:space="preserve"> - </w:t>
            </w:r>
            <w:r>
              <w:rPr>
                <w:rStyle w:val="IndexLink"/>
                <w:rtl w:val="true"/>
              </w:rPr>
              <w:t>إبراهيم بن الليث بن حسن</w:t>
            </w:r>
            <w:r>
              <w:rPr>
                <w:rStyle w:val="IndexLink"/>
                <w:rtl w:val="true"/>
              </w:rPr>
              <w:tab/>
            </w:r>
            <w:r>
              <w:rPr>
                <w:rStyle w:val="IndexLink"/>
              </w:rPr>
              <w:t>103</w:t>
            </w:r>
          </w:hyperlink>
        </w:p>
        <w:p>
          <w:pPr>
            <w:pStyle w:val="Contents5"/>
            <w:tabs>
              <w:tab w:val="clear" w:pos="7892"/>
              <w:tab w:val="right" w:pos="9026" w:leader="dot"/>
            </w:tabs>
            <w:rPr/>
          </w:pPr>
          <w:hyperlink w:anchor="__RefHeading___Toc13697762_73709187">
            <w:r>
              <w:rPr>
                <w:webHidden/>
                <w:rStyle w:val="IndexLink"/>
              </w:rPr>
              <w:t>477</w:t>
            </w:r>
            <w:r>
              <w:rPr>
                <w:rStyle w:val="IndexLink"/>
                <w:rtl w:val="true"/>
              </w:rPr>
              <w:t xml:space="preserve"> - </w:t>
            </w:r>
            <w:r>
              <w:rPr>
                <w:rStyle w:val="IndexLink"/>
                <w:rtl w:val="true"/>
              </w:rPr>
              <w:t>إبراهيم بن أبي الليث</w:t>
            </w:r>
            <w:r>
              <w:rPr>
                <w:rStyle w:val="IndexLink"/>
                <w:rtl w:val="true"/>
              </w:rPr>
              <w:tab/>
            </w:r>
            <w:r>
              <w:rPr>
                <w:rStyle w:val="IndexLink"/>
              </w:rPr>
              <w:t>104</w:t>
            </w:r>
          </w:hyperlink>
        </w:p>
        <w:p>
          <w:pPr>
            <w:pStyle w:val="Contents4"/>
            <w:tabs>
              <w:tab w:val="clear" w:pos="8176"/>
              <w:tab w:val="right" w:pos="9026" w:leader="dot"/>
            </w:tabs>
            <w:rPr/>
          </w:pPr>
          <w:hyperlink w:anchor="__RefHeading___Toc13697764_73709187">
            <w:r>
              <w:rPr>
                <w:webHidden/>
                <w:rStyle w:val="IndexLink"/>
                <w:rtl w:val="true"/>
              </w:rPr>
              <w:t>حرف الميم في آباء من اسمه إبراهيم</w:t>
            </w:r>
            <w:r>
              <w:rPr>
                <w:rStyle w:val="IndexLink"/>
                <w:rtl w:val="true"/>
              </w:rPr>
              <w:tab/>
            </w:r>
            <w:r>
              <w:rPr>
                <w:rStyle w:val="IndexLink"/>
              </w:rPr>
              <w:t>105</w:t>
            </w:r>
          </w:hyperlink>
        </w:p>
        <w:p>
          <w:pPr>
            <w:pStyle w:val="Contents5"/>
            <w:tabs>
              <w:tab w:val="clear" w:pos="7892"/>
              <w:tab w:val="right" w:pos="9026" w:leader="dot"/>
            </w:tabs>
            <w:rPr/>
          </w:pPr>
          <w:hyperlink w:anchor="__RefHeading___Toc13697766_73709187">
            <w:r>
              <w:rPr>
                <w:webHidden/>
                <w:rStyle w:val="IndexLink"/>
              </w:rPr>
              <w:t>478</w:t>
            </w:r>
            <w:r>
              <w:rPr>
                <w:rStyle w:val="IndexLink"/>
                <w:rtl w:val="true"/>
              </w:rPr>
              <w:t xml:space="preserve"> - </w:t>
            </w:r>
            <w:r>
              <w:rPr>
                <w:rStyle w:val="IndexLink"/>
                <w:rtl w:val="true"/>
              </w:rPr>
              <w:t>إبراهيم بن محمد بن أحمد بن أبي ثابت</w:t>
            </w:r>
            <w:r>
              <w:rPr>
                <w:rStyle w:val="IndexLink"/>
                <w:rtl w:val="true"/>
              </w:rPr>
              <w:tab/>
            </w:r>
            <w:r>
              <w:rPr>
                <w:rStyle w:val="IndexLink"/>
              </w:rPr>
              <w:t>105</w:t>
            </w:r>
          </w:hyperlink>
        </w:p>
        <w:p>
          <w:pPr>
            <w:pStyle w:val="Contents5"/>
            <w:tabs>
              <w:tab w:val="clear" w:pos="7892"/>
              <w:tab w:val="right" w:pos="9026" w:leader="dot"/>
            </w:tabs>
            <w:rPr/>
          </w:pPr>
          <w:hyperlink w:anchor="__RefHeading___Toc13697768_73709187">
            <w:r>
              <w:rPr>
                <w:webHidden/>
                <w:rStyle w:val="IndexLink"/>
              </w:rPr>
              <w:t>479</w:t>
            </w:r>
            <w:r>
              <w:rPr>
                <w:rStyle w:val="IndexLink"/>
                <w:rtl w:val="true"/>
              </w:rPr>
              <w:t xml:space="preserve"> - </w:t>
            </w:r>
            <w:r>
              <w:rPr>
                <w:rStyle w:val="IndexLink"/>
                <w:rtl w:val="true"/>
              </w:rPr>
              <w:t>إبراهيم بن محمد بن أحمد بن محمويه</w:t>
            </w:r>
            <w:r>
              <w:rPr>
                <w:rStyle w:val="IndexLink"/>
                <w:rtl w:val="true"/>
              </w:rPr>
              <w:tab/>
            </w:r>
            <w:r>
              <w:rPr>
                <w:rStyle w:val="IndexLink"/>
              </w:rPr>
              <w:t>109</w:t>
            </w:r>
          </w:hyperlink>
        </w:p>
        <w:p>
          <w:pPr>
            <w:pStyle w:val="Contents5"/>
            <w:tabs>
              <w:tab w:val="clear" w:pos="7892"/>
              <w:tab w:val="right" w:pos="9026" w:leader="dot"/>
            </w:tabs>
            <w:rPr/>
          </w:pPr>
          <w:hyperlink w:anchor="__RefHeading___Toc13697770_73709187">
            <w:r>
              <w:rPr>
                <w:webHidden/>
                <w:rStyle w:val="IndexLink"/>
              </w:rPr>
              <w:t>480</w:t>
            </w:r>
            <w:r>
              <w:rPr>
                <w:rStyle w:val="IndexLink"/>
                <w:rtl w:val="true"/>
              </w:rPr>
              <w:t xml:space="preserve"> - </w:t>
            </w:r>
            <w:r>
              <w:rPr>
                <w:rStyle w:val="IndexLink"/>
                <w:rtl w:val="true"/>
              </w:rPr>
              <w:t>إبراهيم بن محمد بن أحمد</w:t>
            </w:r>
            <w:r>
              <w:rPr>
                <w:rStyle w:val="IndexLink"/>
                <w:rtl w:val="true"/>
              </w:rPr>
              <w:tab/>
            </w:r>
            <w:r>
              <w:rPr>
                <w:rStyle w:val="IndexLink"/>
              </w:rPr>
              <w:t>117</w:t>
            </w:r>
          </w:hyperlink>
        </w:p>
        <w:p>
          <w:pPr>
            <w:pStyle w:val="Contents5"/>
            <w:tabs>
              <w:tab w:val="clear" w:pos="7892"/>
              <w:tab w:val="right" w:pos="9026" w:leader="dot"/>
            </w:tabs>
            <w:rPr/>
          </w:pPr>
          <w:hyperlink w:anchor="__RefHeading___Toc13697772_73709187">
            <w:r>
              <w:rPr>
                <w:webHidden/>
                <w:rStyle w:val="IndexLink"/>
              </w:rPr>
              <w:t>481</w:t>
            </w:r>
            <w:r>
              <w:rPr>
                <w:rStyle w:val="IndexLink"/>
                <w:rtl w:val="true"/>
              </w:rPr>
              <w:t xml:space="preserve"> - </w:t>
            </w:r>
            <w:r>
              <w:rPr>
                <w:rStyle w:val="IndexLink"/>
                <w:rtl w:val="true"/>
              </w:rPr>
              <w:t>إبراهيم بن محمد بن أحمد</w:t>
            </w:r>
            <w:r>
              <w:rPr>
                <w:rStyle w:val="IndexLink"/>
                <w:rtl w:val="true"/>
              </w:rPr>
              <w:tab/>
            </w:r>
            <w:r>
              <w:rPr>
                <w:rStyle w:val="IndexLink"/>
              </w:rPr>
              <w:t>118</w:t>
            </w:r>
          </w:hyperlink>
        </w:p>
        <w:p>
          <w:pPr>
            <w:pStyle w:val="Contents5"/>
            <w:tabs>
              <w:tab w:val="clear" w:pos="7892"/>
              <w:tab w:val="right" w:pos="9026" w:leader="dot"/>
            </w:tabs>
            <w:rPr/>
          </w:pPr>
          <w:hyperlink w:anchor="__RefHeading___Toc13697774_73709187">
            <w:r>
              <w:rPr>
                <w:webHidden/>
                <w:rStyle w:val="IndexLink"/>
              </w:rPr>
              <w:t>482</w:t>
            </w:r>
            <w:r>
              <w:rPr>
                <w:rStyle w:val="IndexLink"/>
                <w:rtl w:val="true"/>
              </w:rPr>
              <w:t xml:space="preserve"> - </w:t>
            </w:r>
            <w:r>
              <w:rPr>
                <w:rStyle w:val="IndexLink"/>
                <w:rtl w:val="true"/>
              </w:rPr>
              <w:t>إبراهيم بن محمد بن أحمد</w:t>
            </w:r>
            <w:r>
              <w:rPr>
                <w:rStyle w:val="IndexLink"/>
                <w:rtl w:val="true"/>
              </w:rPr>
              <w:tab/>
            </w:r>
            <w:r>
              <w:rPr>
                <w:rStyle w:val="IndexLink"/>
              </w:rPr>
              <w:t>118</w:t>
            </w:r>
          </w:hyperlink>
        </w:p>
        <w:p>
          <w:pPr>
            <w:pStyle w:val="Contents5"/>
            <w:tabs>
              <w:tab w:val="clear" w:pos="7892"/>
              <w:tab w:val="right" w:pos="9026" w:leader="dot"/>
            </w:tabs>
            <w:rPr/>
          </w:pPr>
          <w:hyperlink w:anchor="__RefHeading___Toc13697776_73709187">
            <w:r>
              <w:rPr>
                <w:webHidden/>
                <w:rStyle w:val="IndexLink"/>
              </w:rPr>
              <w:t>483</w:t>
            </w:r>
            <w:r>
              <w:rPr>
                <w:rStyle w:val="IndexLink"/>
                <w:rtl w:val="true"/>
              </w:rPr>
              <w:t xml:space="preserve"> - </w:t>
            </w:r>
            <w:r>
              <w:rPr>
                <w:rStyle w:val="IndexLink"/>
                <w:rtl w:val="true"/>
              </w:rPr>
              <w:t>إبراهيم بن محمد بن إبراهيم بن محمد</w:t>
            </w:r>
            <w:r>
              <w:rPr>
                <w:rStyle w:val="IndexLink"/>
                <w:rtl w:val="true"/>
              </w:rPr>
              <w:tab/>
            </w:r>
            <w:r>
              <w:rPr>
                <w:rStyle w:val="IndexLink"/>
              </w:rPr>
              <w:t>119</w:t>
            </w:r>
          </w:hyperlink>
        </w:p>
        <w:p>
          <w:pPr>
            <w:pStyle w:val="Contents5"/>
            <w:tabs>
              <w:tab w:val="clear" w:pos="7892"/>
              <w:tab w:val="right" w:pos="9026" w:leader="dot"/>
            </w:tabs>
            <w:rPr/>
          </w:pPr>
          <w:hyperlink w:anchor="__RefHeading___Toc13697778_73709187">
            <w:r>
              <w:rPr>
                <w:webHidden/>
                <w:rStyle w:val="IndexLink"/>
              </w:rPr>
              <w:t>484</w:t>
            </w:r>
            <w:r>
              <w:rPr>
                <w:rStyle w:val="IndexLink"/>
                <w:rtl w:val="true"/>
              </w:rPr>
              <w:t xml:space="preserve"> - </w:t>
            </w:r>
            <w:r>
              <w:rPr>
                <w:rStyle w:val="IndexLink"/>
                <w:rtl w:val="true"/>
              </w:rPr>
              <w:t>إبراهيم بن محمد بن إبراهيم بن عبد الواحد</w:t>
            </w:r>
            <w:r>
              <w:rPr>
                <w:rStyle w:val="IndexLink"/>
                <w:rtl w:val="true"/>
              </w:rPr>
              <w:tab/>
            </w:r>
            <w:r>
              <w:rPr>
                <w:rStyle w:val="IndexLink"/>
              </w:rPr>
              <w:t>119</w:t>
            </w:r>
          </w:hyperlink>
        </w:p>
        <w:p>
          <w:pPr>
            <w:pStyle w:val="Contents5"/>
            <w:tabs>
              <w:tab w:val="clear" w:pos="7892"/>
              <w:tab w:val="right" w:pos="9026" w:leader="dot"/>
            </w:tabs>
            <w:rPr/>
          </w:pPr>
          <w:hyperlink w:anchor="__RefHeading___Toc13697780_73709187">
            <w:r>
              <w:rPr>
                <w:webHidden/>
                <w:rStyle w:val="IndexLink"/>
              </w:rPr>
              <w:t>485</w:t>
            </w:r>
            <w:r>
              <w:rPr>
                <w:rStyle w:val="IndexLink"/>
                <w:rtl w:val="true"/>
              </w:rPr>
              <w:t xml:space="preserve"> - </w:t>
            </w:r>
            <w:r>
              <w:rPr>
                <w:rStyle w:val="IndexLink"/>
                <w:rtl w:val="true"/>
              </w:rPr>
              <w:t>إبراهيم بن محمد بن إبراهيم بن سهل</w:t>
            </w:r>
            <w:r>
              <w:rPr>
                <w:rStyle w:val="IndexLink"/>
                <w:rtl w:val="true"/>
              </w:rPr>
              <w:tab/>
            </w:r>
            <w:r>
              <w:rPr>
                <w:rStyle w:val="IndexLink"/>
              </w:rPr>
              <w:t>120</w:t>
            </w:r>
          </w:hyperlink>
        </w:p>
        <w:p>
          <w:pPr>
            <w:pStyle w:val="Contents5"/>
            <w:tabs>
              <w:tab w:val="clear" w:pos="7892"/>
              <w:tab w:val="right" w:pos="9026" w:leader="dot"/>
            </w:tabs>
            <w:rPr/>
          </w:pPr>
          <w:hyperlink w:anchor="__RefHeading___Toc13697782_73709187">
            <w:r>
              <w:rPr>
                <w:webHidden/>
                <w:rStyle w:val="IndexLink"/>
              </w:rPr>
              <w:t>486</w:t>
            </w:r>
            <w:r>
              <w:rPr>
                <w:rStyle w:val="IndexLink"/>
                <w:rtl w:val="true"/>
              </w:rPr>
              <w:t xml:space="preserve"> - </w:t>
            </w:r>
            <w:r>
              <w:rPr>
                <w:rStyle w:val="IndexLink"/>
                <w:rtl w:val="true"/>
              </w:rPr>
              <w:t>إبراهيم بن محمد بن إبراهيم الصّبّاغ</w:t>
            </w:r>
            <w:r>
              <w:rPr>
                <w:rStyle w:val="IndexLink"/>
                <w:rtl w:val="true"/>
              </w:rPr>
              <w:tab/>
            </w:r>
            <w:r>
              <w:rPr>
                <w:rStyle w:val="IndexLink"/>
              </w:rPr>
              <w:t>121</w:t>
            </w:r>
          </w:hyperlink>
        </w:p>
        <w:p>
          <w:pPr>
            <w:pStyle w:val="Contents5"/>
            <w:tabs>
              <w:tab w:val="clear" w:pos="7892"/>
              <w:tab w:val="right" w:pos="9026" w:leader="dot"/>
            </w:tabs>
            <w:rPr/>
          </w:pPr>
          <w:hyperlink w:anchor="__RefHeading___Toc13697784_73709187">
            <w:r>
              <w:rPr>
                <w:webHidden/>
                <w:rStyle w:val="IndexLink"/>
              </w:rPr>
              <w:t>487</w:t>
            </w:r>
            <w:r>
              <w:rPr>
                <w:rStyle w:val="IndexLink"/>
                <w:rtl w:val="true"/>
              </w:rPr>
              <w:t xml:space="preserve"> - </w:t>
            </w:r>
            <w:r>
              <w:rPr>
                <w:rStyle w:val="IndexLink"/>
                <w:rtl w:val="true"/>
              </w:rPr>
              <w:t>إبراهيم بن محمد بن إبراهيم بن الحسين بن عبد اللّه</w:t>
            </w:r>
            <w:r>
              <w:rPr>
                <w:rStyle w:val="IndexLink"/>
                <w:rtl w:val="true"/>
              </w:rPr>
              <w:tab/>
            </w:r>
            <w:r>
              <w:rPr>
                <w:rStyle w:val="IndexLink"/>
              </w:rPr>
              <w:t>121</w:t>
            </w:r>
          </w:hyperlink>
        </w:p>
        <w:p>
          <w:pPr>
            <w:pStyle w:val="Contents5"/>
            <w:tabs>
              <w:tab w:val="clear" w:pos="7892"/>
              <w:tab w:val="right" w:pos="9026" w:leader="dot"/>
            </w:tabs>
            <w:rPr/>
          </w:pPr>
          <w:hyperlink w:anchor="__RefHeading___Toc13697786_73709187">
            <w:r>
              <w:rPr>
                <w:webHidden/>
                <w:rStyle w:val="IndexLink"/>
              </w:rPr>
              <w:t>488</w:t>
            </w:r>
            <w:r>
              <w:rPr>
                <w:rStyle w:val="IndexLink"/>
                <w:rtl w:val="true"/>
              </w:rPr>
              <w:t xml:space="preserve"> - </w:t>
            </w:r>
            <w:r>
              <w:rPr>
                <w:rStyle w:val="IndexLink"/>
                <w:rtl w:val="true"/>
              </w:rPr>
              <w:t>إبراهيم بن محمد بن الأزهر الدمشقي</w:t>
            </w:r>
            <w:r>
              <w:rPr>
                <w:rStyle w:val="IndexLink"/>
                <w:rtl w:val="true"/>
              </w:rPr>
              <w:tab/>
            </w:r>
            <w:r>
              <w:rPr>
                <w:rStyle w:val="IndexLink"/>
              </w:rPr>
              <w:t>123</w:t>
            </w:r>
          </w:hyperlink>
        </w:p>
        <w:p>
          <w:pPr>
            <w:pStyle w:val="Contents5"/>
            <w:tabs>
              <w:tab w:val="clear" w:pos="7892"/>
              <w:tab w:val="right" w:pos="9026" w:leader="dot"/>
            </w:tabs>
            <w:rPr/>
          </w:pPr>
          <w:hyperlink w:anchor="__RefHeading___Toc13697788_73709187">
            <w:r>
              <w:rPr>
                <w:webHidden/>
                <w:rStyle w:val="IndexLink"/>
              </w:rPr>
              <w:t>489</w:t>
            </w:r>
            <w:r>
              <w:rPr>
                <w:rStyle w:val="IndexLink"/>
                <w:rtl w:val="true"/>
              </w:rPr>
              <w:t xml:space="preserve"> - </w:t>
            </w:r>
            <w:r>
              <w:rPr>
                <w:rStyle w:val="IndexLink"/>
                <w:rtl w:val="true"/>
              </w:rPr>
              <w:t>إبراهيم بن محمد بن أسد بن عبد الملك</w:t>
            </w:r>
            <w:r>
              <w:rPr>
                <w:rStyle w:val="IndexLink"/>
                <w:rtl w:val="true"/>
              </w:rPr>
              <w:tab/>
            </w:r>
            <w:r>
              <w:rPr>
                <w:rStyle w:val="IndexLink"/>
              </w:rPr>
              <w:t>123</w:t>
            </w:r>
          </w:hyperlink>
        </w:p>
        <w:p>
          <w:pPr>
            <w:pStyle w:val="Contents5"/>
            <w:tabs>
              <w:tab w:val="clear" w:pos="7892"/>
              <w:tab w:val="right" w:pos="9026" w:leader="dot"/>
            </w:tabs>
            <w:rPr/>
          </w:pPr>
          <w:hyperlink w:anchor="__RefHeading___Toc13697790_73709187">
            <w:r>
              <w:rPr>
                <w:webHidden/>
                <w:rStyle w:val="IndexLink"/>
              </w:rPr>
              <w:t>490</w:t>
            </w:r>
            <w:r>
              <w:rPr>
                <w:rStyle w:val="IndexLink"/>
                <w:rtl w:val="true"/>
              </w:rPr>
              <w:t xml:space="preserve"> - </w:t>
            </w:r>
            <w:r>
              <w:rPr>
                <w:rStyle w:val="IndexLink"/>
                <w:rtl w:val="true"/>
              </w:rPr>
              <w:t>إبراهيم بن محمد بن أمية</w:t>
            </w:r>
            <w:r>
              <w:rPr>
                <w:rStyle w:val="IndexLink"/>
                <w:rtl w:val="true"/>
              </w:rPr>
              <w:tab/>
            </w:r>
            <w:r>
              <w:rPr>
                <w:rStyle w:val="IndexLink"/>
              </w:rPr>
              <w:t>124</w:t>
            </w:r>
          </w:hyperlink>
        </w:p>
        <w:p>
          <w:pPr>
            <w:pStyle w:val="Contents5"/>
            <w:tabs>
              <w:tab w:val="clear" w:pos="7892"/>
              <w:tab w:val="right" w:pos="9026" w:leader="dot"/>
            </w:tabs>
            <w:rPr/>
          </w:pPr>
          <w:hyperlink w:anchor="__RefHeading___Toc13697792_73709187">
            <w:r>
              <w:rPr>
                <w:webHidden/>
                <w:rStyle w:val="IndexLink"/>
              </w:rPr>
              <w:t>491</w:t>
            </w:r>
            <w:r>
              <w:rPr>
                <w:rStyle w:val="IndexLink"/>
                <w:rtl w:val="true"/>
              </w:rPr>
              <w:t xml:space="preserve"> - </w:t>
            </w:r>
            <w:r>
              <w:rPr>
                <w:rStyle w:val="IndexLink"/>
                <w:rtl w:val="true"/>
              </w:rPr>
              <w:t>إبراهيم بن محمد بن أبي حصن الحارث</w:t>
            </w:r>
            <w:r>
              <w:rPr>
                <w:rStyle w:val="IndexLink"/>
                <w:rtl w:val="true"/>
              </w:rPr>
              <w:tab/>
            </w:r>
            <w:r>
              <w:rPr>
                <w:rStyle w:val="IndexLink"/>
              </w:rPr>
              <w:t>125</w:t>
            </w:r>
          </w:hyperlink>
        </w:p>
        <w:p>
          <w:pPr>
            <w:pStyle w:val="Contents5"/>
            <w:tabs>
              <w:tab w:val="clear" w:pos="7892"/>
              <w:tab w:val="right" w:pos="9026" w:leader="dot"/>
            </w:tabs>
            <w:rPr/>
          </w:pPr>
          <w:hyperlink w:anchor="__RefHeading___Toc13697794_73709187">
            <w:r>
              <w:rPr>
                <w:webHidden/>
                <w:rStyle w:val="IndexLink"/>
              </w:rPr>
              <w:t>492</w:t>
            </w:r>
            <w:r>
              <w:rPr>
                <w:rStyle w:val="IndexLink"/>
                <w:rtl w:val="true"/>
              </w:rPr>
              <w:t xml:space="preserve"> - </w:t>
            </w:r>
            <w:r>
              <w:rPr>
                <w:rStyle w:val="IndexLink"/>
                <w:rtl w:val="true"/>
              </w:rPr>
              <w:t>إبراهيم بن محمد بن الحسن بن أبي الحسن نصر بن عثمان</w:t>
            </w:r>
            <w:r>
              <w:rPr>
                <w:rStyle w:val="IndexLink"/>
                <w:rtl w:val="true"/>
              </w:rPr>
              <w:tab/>
            </w:r>
            <w:r>
              <w:rPr>
                <w:rStyle w:val="IndexLink"/>
              </w:rPr>
              <w:t>140</w:t>
            </w:r>
          </w:hyperlink>
        </w:p>
        <w:p>
          <w:pPr>
            <w:pStyle w:val="Contents5"/>
            <w:tabs>
              <w:tab w:val="clear" w:pos="7892"/>
              <w:tab w:val="right" w:pos="9026" w:leader="dot"/>
            </w:tabs>
            <w:rPr/>
          </w:pPr>
          <w:hyperlink w:anchor="__RefHeading___Toc13697796_73709187">
            <w:r>
              <w:rPr>
                <w:webHidden/>
                <w:rStyle w:val="IndexLink"/>
              </w:rPr>
              <w:t>493</w:t>
            </w:r>
            <w:r>
              <w:rPr>
                <w:rStyle w:val="IndexLink"/>
                <w:rtl w:val="true"/>
              </w:rPr>
              <w:t xml:space="preserve"> - </w:t>
            </w:r>
            <w:r>
              <w:rPr>
                <w:rStyle w:val="IndexLink"/>
                <w:rtl w:val="true"/>
              </w:rPr>
              <w:t>إبراهيم بن محمد بن سليمان بن بلال</w:t>
            </w:r>
            <w:r>
              <w:rPr>
                <w:rStyle w:val="IndexLink"/>
                <w:rtl w:val="true"/>
              </w:rPr>
              <w:tab/>
            </w:r>
            <w:r>
              <w:rPr>
                <w:rStyle w:val="IndexLink"/>
              </w:rPr>
              <w:t>142</w:t>
            </w:r>
          </w:hyperlink>
        </w:p>
        <w:p>
          <w:pPr>
            <w:pStyle w:val="Contents5"/>
            <w:tabs>
              <w:tab w:val="clear" w:pos="7892"/>
              <w:tab w:val="right" w:pos="9026" w:leader="dot"/>
            </w:tabs>
            <w:rPr/>
          </w:pPr>
          <w:hyperlink w:anchor="__RefHeading___Toc13697798_73709187">
            <w:r>
              <w:rPr>
                <w:webHidden/>
                <w:rStyle w:val="IndexLink"/>
              </w:rPr>
              <w:t>494</w:t>
            </w:r>
            <w:r>
              <w:rPr>
                <w:rStyle w:val="IndexLink"/>
                <w:rtl w:val="true"/>
              </w:rPr>
              <w:t xml:space="preserve"> - </w:t>
            </w:r>
            <w:r>
              <w:rPr>
                <w:rStyle w:val="IndexLink"/>
                <w:rtl w:val="true"/>
              </w:rPr>
              <w:t>إبراهيم بن محمد بن أبي سهل</w:t>
            </w:r>
            <w:r>
              <w:rPr>
                <w:rStyle w:val="IndexLink"/>
                <w:rtl w:val="true"/>
              </w:rPr>
              <w:tab/>
            </w:r>
            <w:r>
              <w:rPr>
                <w:rStyle w:val="IndexLink"/>
              </w:rPr>
              <w:t>143</w:t>
            </w:r>
          </w:hyperlink>
        </w:p>
        <w:p>
          <w:pPr>
            <w:pStyle w:val="Contents5"/>
            <w:tabs>
              <w:tab w:val="clear" w:pos="7892"/>
              <w:tab w:val="right" w:pos="9026" w:leader="dot"/>
            </w:tabs>
            <w:rPr/>
          </w:pPr>
          <w:hyperlink w:anchor="__RefHeading___Toc13697800_73709187">
            <w:r>
              <w:rPr>
                <w:webHidden/>
                <w:rStyle w:val="IndexLink"/>
              </w:rPr>
              <w:t>495</w:t>
            </w:r>
            <w:r>
              <w:rPr>
                <w:rStyle w:val="IndexLink"/>
                <w:rtl w:val="true"/>
              </w:rPr>
              <w:t xml:space="preserve"> - </w:t>
            </w:r>
            <w:r>
              <w:rPr>
                <w:rStyle w:val="IndexLink"/>
                <w:rtl w:val="true"/>
              </w:rPr>
              <w:t>إبراهيم بن محمد بن صالح</w:t>
            </w:r>
            <w:r>
              <w:rPr>
                <w:rStyle w:val="IndexLink"/>
                <w:rtl w:val="true"/>
              </w:rPr>
              <w:tab/>
            </w:r>
            <w:r>
              <w:rPr>
                <w:rStyle w:val="IndexLink"/>
              </w:rPr>
              <w:t>144</w:t>
            </w:r>
          </w:hyperlink>
        </w:p>
        <w:p>
          <w:pPr>
            <w:pStyle w:val="Contents5"/>
            <w:tabs>
              <w:tab w:val="clear" w:pos="7892"/>
              <w:tab w:val="right" w:pos="9026" w:leader="dot"/>
            </w:tabs>
            <w:rPr/>
          </w:pPr>
          <w:hyperlink w:anchor="__RefHeading___Toc13697802_73709187">
            <w:r>
              <w:rPr>
                <w:webHidden/>
                <w:rStyle w:val="IndexLink"/>
              </w:rPr>
              <w:t>496</w:t>
            </w:r>
            <w:r>
              <w:rPr>
                <w:rStyle w:val="IndexLink"/>
                <w:rtl w:val="true"/>
              </w:rPr>
              <w:t xml:space="preserve"> - </w:t>
            </w:r>
            <w:r>
              <w:rPr>
                <w:rStyle w:val="IndexLink"/>
                <w:rtl w:val="true"/>
              </w:rPr>
              <w:t>إبراهيم بن محمد بن طلحة بن عبيد اللّه</w:t>
            </w:r>
            <w:r>
              <w:rPr>
                <w:rStyle w:val="IndexLink"/>
                <w:rtl w:val="true"/>
              </w:rPr>
              <w:tab/>
            </w:r>
            <w:r>
              <w:rPr>
                <w:rStyle w:val="IndexLink"/>
              </w:rPr>
              <w:t>147</w:t>
            </w:r>
          </w:hyperlink>
        </w:p>
        <w:p>
          <w:pPr>
            <w:pStyle w:val="Contents5"/>
            <w:tabs>
              <w:tab w:val="clear" w:pos="7892"/>
              <w:tab w:val="right" w:pos="9026" w:leader="dot"/>
            </w:tabs>
            <w:rPr/>
          </w:pPr>
          <w:hyperlink w:anchor="__RefHeading___Toc13697804_73709187">
            <w:r>
              <w:rPr>
                <w:webHidden/>
                <w:rStyle w:val="IndexLink"/>
              </w:rPr>
              <w:t>497</w:t>
            </w:r>
            <w:r>
              <w:rPr>
                <w:rStyle w:val="IndexLink"/>
                <w:rtl w:val="true"/>
              </w:rPr>
              <w:t xml:space="preserve"> - </w:t>
            </w:r>
            <w:r>
              <w:rPr>
                <w:rStyle w:val="IndexLink"/>
                <w:rtl w:val="true"/>
              </w:rPr>
              <w:t>إبراهيم بن محمد المهديّ‌ بن عبد اللّه المنصور</w:t>
            </w:r>
            <w:r>
              <w:rPr>
                <w:rStyle w:val="IndexLink"/>
                <w:rtl w:val="true"/>
              </w:rPr>
              <w:tab/>
            </w:r>
            <w:r>
              <w:rPr>
                <w:rStyle w:val="IndexLink"/>
              </w:rPr>
              <w:t>161</w:t>
            </w:r>
          </w:hyperlink>
        </w:p>
        <w:p>
          <w:pPr>
            <w:pStyle w:val="Contents5"/>
            <w:tabs>
              <w:tab w:val="clear" w:pos="7892"/>
              <w:tab w:val="right" w:pos="9026" w:leader="dot"/>
            </w:tabs>
            <w:rPr/>
          </w:pPr>
          <w:hyperlink w:anchor="__RefHeading___Toc13697806_73709187">
            <w:r>
              <w:rPr>
                <w:webHidden/>
                <w:rStyle w:val="IndexLink"/>
              </w:rPr>
              <w:t>498</w:t>
            </w:r>
            <w:r>
              <w:rPr>
                <w:rStyle w:val="IndexLink"/>
                <w:rtl w:val="true"/>
              </w:rPr>
              <w:t xml:space="preserve"> - </w:t>
            </w:r>
            <w:r>
              <w:rPr>
                <w:rStyle w:val="IndexLink"/>
                <w:rtl w:val="true"/>
              </w:rPr>
              <w:t>إبراهيم بن محمد بن عبد اللّه بن بكّار</w:t>
            </w:r>
            <w:r>
              <w:rPr>
                <w:rStyle w:val="IndexLink"/>
                <w:rtl w:val="true"/>
              </w:rPr>
              <w:tab/>
            </w:r>
            <w:r>
              <w:rPr>
                <w:rStyle w:val="IndexLink"/>
              </w:rPr>
              <w:t>199</w:t>
            </w:r>
          </w:hyperlink>
        </w:p>
        <w:p>
          <w:pPr>
            <w:pStyle w:val="Contents5"/>
            <w:tabs>
              <w:tab w:val="clear" w:pos="7892"/>
              <w:tab w:val="right" w:pos="9026" w:leader="dot"/>
            </w:tabs>
            <w:rPr/>
          </w:pPr>
          <w:hyperlink w:anchor="__RefHeading___Toc13697808_73709187">
            <w:r>
              <w:rPr>
                <w:webHidden/>
                <w:rStyle w:val="IndexLink"/>
              </w:rPr>
              <w:t>499</w:t>
            </w:r>
            <w:r>
              <w:rPr>
                <w:rStyle w:val="IndexLink"/>
                <w:rtl w:val="true"/>
              </w:rPr>
              <w:t xml:space="preserve"> - </w:t>
            </w:r>
            <w:r>
              <w:rPr>
                <w:rStyle w:val="IndexLink"/>
                <w:rtl w:val="true"/>
              </w:rPr>
              <w:t>إبراهيم بن محمد بن عبد اللّه</w:t>
            </w:r>
            <w:r>
              <w:rPr>
                <w:rStyle w:val="IndexLink"/>
                <w:rtl w:val="true"/>
              </w:rPr>
              <w:tab/>
            </w:r>
            <w:r>
              <w:rPr>
                <w:rStyle w:val="IndexLink"/>
              </w:rPr>
              <w:t>199</w:t>
            </w:r>
          </w:hyperlink>
        </w:p>
        <w:p>
          <w:pPr>
            <w:pStyle w:val="Contents5"/>
            <w:tabs>
              <w:tab w:val="clear" w:pos="7892"/>
              <w:tab w:val="right" w:pos="9026" w:leader="dot"/>
            </w:tabs>
            <w:rPr/>
          </w:pPr>
          <w:hyperlink w:anchor="__RefHeading___Toc13697810_73709187">
            <w:r>
              <w:rPr>
                <w:webHidden/>
                <w:rStyle w:val="IndexLink"/>
              </w:rPr>
              <w:t>500</w:t>
            </w:r>
            <w:r>
              <w:rPr>
                <w:rStyle w:val="IndexLink"/>
                <w:rtl w:val="true"/>
              </w:rPr>
              <w:t xml:space="preserve"> - </w:t>
            </w:r>
            <w:r>
              <w:rPr>
                <w:rStyle w:val="IndexLink"/>
                <w:rtl w:val="true"/>
              </w:rPr>
              <w:t>إبراهيم بن محمد بن عبد اللّه بن أحمد</w:t>
            </w:r>
            <w:r>
              <w:rPr>
                <w:rStyle w:val="IndexLink"/>
                <w:rtl w:val="true"/>
              </w:rPr>
              <w:tab/>
            </w:r>
            <w:r>
              <w:rPr>
                <w:rStyle w:val="IndexLink"/>
              </w:rPr>
              <w:t>201</w:t>
            </w:r>
          </w:hyperlink>
        </w:p>
        <w:p>
          <w:pPr>
            <w:pStyle w:val="Contents5"/>
            <w:tabs>
              <w:tab w:val="clear" w:pos="7892"/>
              <w:tab w:val="right" w:pos="9026" w:leader="dot"/>
            </w:tabs>
            <w:rPr/>
          </w:pPr>
          <w:hyperlink w:anchor="__RefHeading___Toc13697812_73709187">
            <w:r>
              <w:rPr>
                <w:webHidden/>
                <w:rStyle w:val="IndexLink"/>
              </w:rPr>
              <w:t>501</w:t>
            </w:r>
            <w:r>
              <w:rPr>
                <w:rStyle w:val="IndexLink"/>
                <w:rtl w:val="true"/>
              </w:rPr>
              <w:t xml:space="preserve"> - </w:t>
            </w:r>
            <w:r>
              <w:rPr>
                <w:rStyle w:val="IndexLink"/>
                <w:rtl w:val="true"/>
              </w:rPr>
              <w:t>إبراهيم بن محمد بن عبد اللّه بن علي</w:t>
            </w:r>
            <w:r>
              <w:rPr>
                <w:rStyle w:val="IndexLink"/>
                <w:rtl w:val="true"/>
              </w:rPr>
              <w:tab/>
            </w:r>
            <w:r>
              <w:rPr>
                <w:rStyle w:val="IndexLink"/>
              </w:rPr>
              <w:t>202</w:t>
            </w:r>
          </w:hyperlink>
        </w:p>
        <w:p>
          <w:pPr>
            <w:pStyle w:val="Contents5"/>
            <w:tabs>
              <w:tab w:val="clear" w:pos="7892"/>
              <w:tab w:val="right" w:pos="9026" w:leader="dot"/>
            </w:tabs>
            <w:rPr/>
          </w:pPr>
          <w:hyperlink w:anchor="__RefHeading___Toc13697814_73709187">
            <w:r>
              <w:rPr>
                <w:webHidden/>
                <w:rStyle w:val="IndexLink"/>
              </w:rPr>
              <w:t>502</w:t>
            </w:r>
            <w:r>
              <w:rPr>
                <w:rStyle w:val="IndexLink"/>
                <w:rtl w:val="true"/>
              </w:rPr>
              <w:t xml:space="preserve"> - </w:t>
            </w:r>
            <w:r>
              <w:rPr>
                <w:rStyle w:val="IndexLink"/>
                <w:rtl w:val="true"/>
              </w:rPr>
              <w:t>إبراهيم بن محمد بن عبد الأعلى بن محمد بن عبد الأعلى</w:t>
            </w:r>
            <w:r>
              <w:rPr>
                <w:rStyle w:val="IndexLink"/>
                <w:rtl w:val="true"/>
              </w:rPr>
              <w:tab/>
            </w:r>
            <w:r>
              <w:rPr>
                <w:rStyle w:val="IndexLink"/>
              </w:rPr>
              <w:t>203</w:t>
            </w:r>
          </w:hyperlink>
        </w:p>
        <w:p>
          <w:pPr>
            <w:pStyle w:val="Contents5"/>
            <w:tabs>
              <w:tab w:val="clear" w:pos="7892"/>
              <w:tab w:val="right" w:pos="9026" w:leader="dot"/>
            </w:tabs>
            <w:rPr/>
          </w:pPr>
          <w:hyperlink w:anchor="__RefHeading___Toc13697816_73709187">
            <w:r>
              <w:rPr>
                <w:webHidden/>
                <w:rStyle w:val="IndexLink"/>
              </w:rPr>
              <w:t>503</w:t>
            </w:r>
            <w:r>
              <w:rPr>
                <w:rStyle w:val="IndexLink"/>
                <w:rtl w:val="true"/>
              </w:rPr>
              <w:t xml:space="preserve"> - </w:t>
            </w:r>
            <w:r>
              <w:rPr>
                <w:rStyle w:val="IndexLink"/>
                <w:rtl w:val="true"/>
              </w:rPr>
              <w:t>إبراهيم بن محمد بن عبد الرّزّاق</w:t>
            </w:r>
            <w:r>
              <w:rPr>
                <w:rStyle w:val="IndexLink"/>
                <w:rtl w:val="true"/>
              </w:rPr>
              <w:tab/>
            </w:r>
            <w:r>
              <w:rPr>
                <w:rStyle w:val="IndexLink"/>
              </w:rPr>
              <w:t>203</w:t>
            </w:r>
          </w:hyperlink>
        </w:p>
        <w:p>
          <w:pPr>
            <w:pStyle w:val="Contents5"/>
            <w:tabs>
              <w:tab w:val="clear" w:pos="7892"/>
              <w:tab w:val="right" w:pos="9026" w:leader="dot"/>
            </w:tabs>
            <w:rPr/>
          </w:pPr>
          <w:hyperlink w:anchor="__RefHeading___Toc13697818_73709187">
            <w:r>
              <w:rPr>
                <w:webHidden/>
                <w:rStyle w:val="IndexLink"/>
              </w:rPr>
              <w:t>504</w:t>
            </w:r>
            <w:r>
              <w:rPr>
                <w:rStyle w:val="IndexLink"/>
                <w:rtl w:val="true"/>
              </w:rPr>
              <w:t xml:space="preserve"> - </w:t>
            </w:r>
            <w:r>
              <w:rPr>
                <w:rStyle w:val="IndexLink"/>
                <w:rtl w:val="true"/>
              </w:rPr>
              <w:t>إبراهيم بن محمد بن عبيد بن جهينة</w:t>
            </w:r>
            <w:r>
              <w:rPr>
                <w:rStyle w:val="IndexLink"/>
                <w:rtl w:val="true"/>
              </w:rPr>
              <w:tab/>
            </w:r>
            <w:r>
              <w:rPr>
                <w:rStyle w:val="IndexLink"/>
              </w:rPr>
              <w:t>204</w:t>
            </w:r>
          </w:hyperlink>
        </w:p>
        <w:p>
          <w:pPr>
            <w:pStyle w:val="Contents5"/>
            <w:tabs>
              <w:tab w:val="clear" w:pos="7892"/>
              <w:tab w:val="right" w:pos="9026" w:leader="dot"/>
            </w:tabs>
            <w:rPr/>
          </w:pPr>
          <w:hyperlink w:anchor="__RefHeading___Toc13697820_73709187">
            <w:r>
              <w:rPr>
                <w:webHidden/>
                <w:rStyle w:val="IndexLink"/>
              </w:rPr>
              <w:t>505</w:t>
            </w:r>
            <w:r>
              <w:rPr>
                <w:rStyle w:val="IndexLink"/>
                <w:rtl w:val="true"/>
              </w:rPr>
              <w:t xml:space="preserve"> - </w:t>
            </w:r>
            <w:r>
              <w:rPr>
                <w:rStyle w:val="IndexLink"/>
                <w:rtl w:val="true"/>
              </w:rPr>
              <w:t>إبراهيم بن محمد بن عبيد</w:t>
            </w:r>
            <w:r>
              <w:rPr>
                <w:rStyle w:val="IndexLink"/>
                <w:rtl w:val="true"/>
              </w:rPr>
              <w:tab/>
            </w:r>
            <w:r>
              <w:rPr>
                <w:rStyle w:val="IndexLink"/>
              </w:rPr>
              <w:t>205</w:t>
            </w:r>
          </w:hyperlink>
        </w:p>
        <w:p>
          <w:pPr>
            <w:pStyle w:val="Contents5"/>
            <w:tabs>
              <w:tab w:val="clear" w:pos="7892"/>
              <w:tab w:val="right" w:pos="9026" w:leader="dot"/>
            </w:tabs>
            <w:rPr/>
          </w:pPr>
          <w:hyperlink w:anchor="__RefHeading___Toc13697822_73709187">
            <w:r>
              <w:rPr>
                <w:webHidden/>
                <w:rStyle w:val="IndexLink"/>
              </w:rPr>
              <w:t>506</w:t>
            </w:r>
            <w:r>
              <w:rPr>
                <w:rStyle w:val="IndexLink"/>
                <w:rtl w:val="true"/>
              </w:rPr>
              <w:t xml:space="preserve"> - </w:t>
            </w:r>
            <w:r>
              <w:rPr>
                <w:rStyle w:val="IndexLink"/>
                <w:rtl w:val="true"/>
              </w:rPr>
              <w:t>إبراهيم بن محمد بن عقيل بن زيد بن الحسن بن الحسين</w:t>
            </w:r>
            <w:r>
              <w:rPr>
                <w:rStyle w:val="IndexLink"/>
                <w:rtl w:val="true"/>
              </w:rPr>
              <w:tab/>
            </w:r>
            <w:r>
              <w:rPr>
                <w:rStyle w:val="IndexLink"/>
              </w:rPr>
              <w:t>207</w:t>
            </w:r>
          </w:hyperlink>
        </w:p>
        <w:p>
          <w:pPr>
            <w:pStyle w:val="Contents5"/>
            <w:tabs>
              <w:tab w:val="clear" w:pos="7892"/>
              <w:tab w:val="right" w:pos="9026" w:leader="dot"/>
            </w:tabs>
            <w:rPr/>
          </w:pPr>
          <w:hyperlink w:anchor="__RefHeading___Toc13697824_73709187">
            <w:r>
              <w:rPr>
                <w:webHidden/>
                <w:rStyle w:val="IndexLink"/>
              </w:rPr>
              <w:t>507</w:t>
            </w:r>
            <w:r>
              <w:rPr>
                <w:rStyle w:val="IndexLink"/>
                <w:rtl w:val="true"/>
              </w:rPr>
              <w:t xml:space="preserve"> - </w:t>
            </w:r>
            <w:r>
              <w:rPr>
                <w:rStyle w:val="IndexLink"/>
                <w:rtl w:val="true"/>
              </w:rPr>
              <w:t>إبراهيم بن محمد بن علي بن عبد اللّه</w:t>
            </w:r>
            <w:r>
              <w:rPr>
                <w:rStyle w:val="IndexLink"/>
                <w:rtl w:val="true"/>
              </w:rPr>
              <w:tab/>
            </w:r>
            <w:r>
              <w:rPr>
                <w:rStyle w:val="IndexLink"/>
              </w:rPr>
              <w:t>208</w:t>
            </w:r>
          </w:hyperlink>
        </w:p>
        <w:p>
          <w:pPr>
            <w:pStyle w:val="Contents5"/>
            <w:tabs>
              <w:tab w:val="clear" w:pos="7892"/>
              <w:tab w:val="right" w:pos="9026" w:leader="dot"/>
            </w:tabs>
            <w:rPr/>
          </w:pPr>
          <w:hyperlink w:anchor="__RefHeading___Toc13697826_73709187">
            <w:r>
              <w:rPr>
                <w:webHidden/>
                <w:rStyle w:val="IndexLink"/>
              </w:rPr>
              <w:t>508</w:t>
            </w:r>
            <w:r>
              <w:rPr>
                <w:rStyle w:val="IndexLink"/>
                <w:rtl w:val="true"/>
              </w:rPr>
              <w:t xml:space="preserve"> - </w:t>
            </w:r>
            <w:r>
              <w:rPr>
                <w:rStyle w:val="IndexLink"/>
                <w:rtl w:val="true"/>
              </w:rPr>
              <w:t>إبراهيم بن محمد بن محمد بن أحمد بن علي بن الحسين</w:t>
            </w:r>
            <w:r>
              <w:rPr>
                <w:rStyle w:val="IndexLink"/>
                <w:rtl w:val="true"/>
              </w:rPr>
              <w:tab/>
            </w:r>
            <w:r>
              <w:rPr>
                <w:rStyle w:val="IndexLink"/>
              </w:rPr>
              <w:t>219</w:t>
            </w:r>
          </w:hyperlink>
        </w:p>
        <w:p>
          <w:pPr>
            <w:pStyle w:val="Contents5"/>
            <w:tabs>
              <w:tab w:val="clear" w:pos="7892"/>
              <w:tab w:val="right" w:pos="9026" w:leader="dot"/>
            </w:tabs>
            <w:rPr/>
          </w:pPr>
          <w:hyperlink w:anchor="__RefHeading___Toc13697828_73709187">
            <w:r>
              <w:rPr>
                <w:webHidden/>
                <w:rStyle w:val="IndexLink"/>
              </w:rPr>
              <w:t>509</w:t>
            </w:r>
            <w:r>
              <w:rPr>
                <w:rStyle w:val="IndexLink"/>
                <w:rtl w:val="true"/>
              </w:rPr>
              <w:t xml:space="preserve"> - </w:t>
            </w:r>
            <w:r>
              <w:rPr>
                <w:rStyle w:val="IndexLink"/>
                <w:rtl w:val="true"/>
              </w:rPr>
              <w:t>إبراهيم بن محمد بن أبي ملك</w:t>
            </w:r>
            <w:r>
              <w:rPr>
                <w:rStyle w:val="IndexLink"/>
                <w:rtl w:val="true"/>
              </w:rPr>
              <w:tab/>
            </w:r>
            <w:r>
              <w:rPr>
                <w:rStyle w:val="IndexLink"/>
              </w:rPr>
              <w:t>220</w:t>
            </w:r>
          </w:hyperlink>
        </w:p>
        <w:p>
          <w:pPr>
            <w:pStyle w:val="Contents5"/>
            <w:tabs>
              <w:tab w:val="clear" w:pos="7892"/>
              <w:tab w:val="right" w:pos="9026" w:leader="dot"/>
            </w:tabs>
            <w:rPr/>
          </w:pPr>
          <w:hyperlink w:anchor="__RefHeading___Toc13697830_73709187">
            <w:r>
              <w:rPr>
                <w:webHidden/>
                <w:rStyle w:val="IndexLink"/>
              </w:rPr>
              <w:t>510</w:t>
            </w:r>
            <w:r>
              <w:rPr>
                <w:rStyle w:val="IndexLink"/>
                <w:rtl w:val="true"/>
              </w:rPr>
              <w:t xml:space="preserve"> - </w:t>
            </w:r>
            <w:r>
              <w:rPr>
                <w:rStyle w:val="IndexLink"/>
                <w:rtl w:val="true"/>
              </w:rPr>
              <w:t>إبراهيم بن محمد بن يعقوب</w:t>
            </w:r>
            <w:r>
              <w:rPr>
                <w:rStyle w:val="IndexLink"/>
                <w:rtl w:val="true"/>
              </w:rPr>
              <w:tab/>
            </w:r>
            <w:r>
              <w:rPr>
                <w:rStyle w:val="IndexLink"/>
              </w:rPr>
              <w:t>221</w:t>
            </w:r>
          </w:hyperlink>
        </w:p>
        <w:p>
          <w:pPr>
            <w:pStyle w:val="Contents5"/>
            <w:tabs>
              <w:tab w:val="clear" w:pos="7892"/>
              <w:tab w:val="right" w:pos="9026" w:leader="dot"/>
            </w:tabs>
            <w:rPr/>
          </w:pPr>
          <w:hyperlink w:anchor="__RefHeading___Toc13697832_73709187">
            <w:r>
              <w:rPr>
                <w:webHidden/>
                <w:rStyle w:val="IndexLink"/>
              </w:rPr>
              <w:t>511</w:t>
            </w:r>
            <w:r>
              <w:rPr>
                <w:rStyle w:val="IndexLink"/>
                <w:rtl w:val="true"/>
              </w:rPr>
              <w:t xml:space="preserve"> - </w:t>
            </w:r>
            <w:r>
              <w:rPr>
                <w:rStyle w:val="IndexLink"/>
                <w:rtl w:val="true"/>
              </w:rPr>
              <w:t>إبراهيم بن محمد البغدادي</w:t>
            </w:r>
            <w:r>
              <w:rPr>
                <w:rStyle w:val="IndexLink"/>
                <w:rtl w:val="true"/>
              </w:rPr>
              <w:tab/>
            </w:r>
            <w:r>
              <w:rPr>
                <w:rStyle w:val="IndexLink"/>
              </w:rPr>
              <w:t>222</w:t>
            </w:r>
          </w:hyperlink>
        </w:p>
        <w:p>
          <w:pPr>
            <w:pStyle w:val="Contents5"/>
            <w:tabs>
              <w:tab w:val="clear" w:pos="7892"/>
              <w:tab w:val="right" w:pos="9026" w:leader="dot"/>
            </w:tabs>
            <w:rPr/>
          </w:pPr>
          <w:hyperlink w:anchor="__RefHeading___Toc13697834_73709187">
            <w:r>
              <w:rPr>
                <w:webHidden/>
                <w:rStyle w:val="IndexLink"/>
              </w:rPr>
              <w:t>512</w:t>
            </w:r>
            <w:r>
              <w:rPr>
                <w:rStyle w:val="IndexLink"/>
                <w:rtl w:val="true"/>
              </w:rPr>
              <w:t xml:space="preserve"> - </w:t>
            </w:r>
            <w:r>
              <w:rPr>
                <w:rStyle w:val="IndexLink"/>
                <w:rtl w:val="true"/>
              </w:rPr>
              <w:t>إبراهيم بن محمد</w:t>
            </w:r>
            <w:r>
              <w:rPr>
                <w:rStyle w:val="IndexLink"/>
                <w:rtl w:val="true"/>
              </w:rPr>
              <w:tab/>
            </w:r>
            <w:r>
              <w:rPr>
                <w:rStyle w:val="IndexLink"/>
              </w:rPr>
              <w:t>223</w:t>
            </w:r>
          </w:hyperlink>
        </w:p>
        <w:p>
          <w:pPr>
            <w:pStyle w:val="Contents5"/>
            <w:tabs>
              <w:tab w:val="clear" w:pos="7892"/>
              <w:tab w:val="right" w:pos="9026" w:leader="dot"/>
            </w:tabs>
            <w:rPr/>
          </w:pPr>
          <w:hyperlink w:anchor="__RefHeading___Toc13697836_73709187">
            <w:r>
              <w:rPr>
                <w:webHidden/>
                <w:rStyle w:val="IndexLink"/>
              </w:rPr>
              <w:t>513</w:t>
            </w:r>
            <w:r>
              <w:rPr>
                <w:rStyle w:val="IndexLink"/>
                <w:rtl w:val="true"/>
              </w:rPr>
              <w:t xml:space="preserve"> - </w:t>
            </w:r>
            <w:r>
              <w:rPr>
                <w:rStyle w:val="IndexLink"/>
                <w:rtl w:val="true"/>
              </w:rPr>
              <w:t>إبراهيم بن محمود بن حمزة</w:t>
            </w:r>
            <w:r>
              <w:rPr>
                <w:rStyle w:val="IndexLink"/>
                <w:rtl w:val="true"/>
              </w:rPr>
              <w:tab/>
            </w:r>
            <w:r>
              <w:rPr>
                <w:rStyle w:val="IndexLink"/>
              </w:rPr>
              <w:t>224</w:t>
            </w:r>
          </w:hyperlink>
        </w:p>
        <w:p>
          <w:pPr>
            <w:pStyle w:val="Contents5"/>
            <w:tabs>
              <w:tab w:val="clear" w:pos="7892"/>
              <w:tab w:val="right" w:pos="9026" w:leader="dot"/>
            </w:tabs>
            <w:rPr/>
          </w:pPr>
          <w:hyperlink w:anchor="__RefHeading___Toc13697838_73709187">
            <w:r>
              <w:rPr>
                <w:webHidden/>
                <w:rStyle w:val="IndexLink"/>
              </w:rPr>
              <w:t>514</w:t>
            </w:r>
            <w:r>
              <w:rPr>
                <w:rStyle w:val="IndexLink"/>
                <w:rtl w:val="true"/>
              </w:rPr>
              <w:t xml:space="preserve"> - </w:t>
            </w:r>
            <w:r>
              <w:rPr>
                <w:rStyle w:val="IndexLink"/>
                <w:rtl w:val="true"/>
              </w:rPr>
              <w:t>إبراهيم بن مخلد الجبيلي</w:t>
            </w:r>
            <w:r>
              <w:rPr>
                <w:rStyle w:val="IndexLink"/>
                <w:rtl w:val="true"/>
              </w:rPr>
              <w:tab/>
            </w:r>
            <w:r>
              <w:rPr>
                <w:rStyle w:val="IndexLink"/>
              </w:rPr>
              <w:t>227</w:t>
            </w:r>
          </w:hyperlink>
        </w:p>
        <w:p>
          <w:pPr>
            <w:pStyle w:val="Contents5"/>
            <w:tabs>
              <w:tab w:val="clear" w:pos="7892"/>
              <w:tab w:val="right" w:pos="9026" w:leader="dot"/>
            </w:tabs>
            <w:rPr/>
          </w:pPr>
          <w:hyperlink w:anchor="__RefHeading___Toc13697840_73709187">
            <w:r>
              <w:rPr>
                <w:webHidden/>
                <w:rStyle w:val="IndexLink"/>
              </w:rPr>
              <w:t>515</w:t>
            </w:r>
            <w:r>
              <w:rPr>
                <w:rStyle w:val="IndexLink"/>
                <w:rtl w:val="true"/>
              </w:rPr>
              <w:t xml:space="preserve"> - </w:t>
            </w:r>
            <w:r>
              <w:rPr>
                <w:rStyle w:val="IndexLink"/>
                <w:rtl w:val="true"/>
              </w:rPr>
              <w:t>إبراهيم بن مروان بن محمد الطّاطري</w:t>
            </w:r>
            <w:r>
              <w:rPr>
                <w:rStyle w:val="IndexLink"/>
                <w:rtl w:val="true"/>
              </w:rPr>
              <w:tab/>
            </w:r>
            <w:r>
              <w:rPr>
                <w:rStyle w:val="IndexLink"/>
              </w:rPr>
              <w:t>227</w:t>
            </w:r>
          </w:hyperlink>
        </w:p>
        <w:p>
          <w:pPr>
            <w:pStyle w:val="Contents5"/>
            <w:tabs>
              <w:tab w:val="clear" w:pos="7892"/>
              <w:tab w:val="right" w:pos="9026" w:leader="dot"/>
            </w:tabs>
            <w:rPr/>
          </w:pPr>
          <w:hyperlink w:anchor="__RefHeading___Toc13697842_73709187">
            <w:r>
              <w:rPr>
                <w:webHidden/>
                <w:rStyle w:val="IndexLink"/>
              </w:rPr>
              <w:t>516</w:t>
            </w:r>
            <w:r>
              <w:rPr>
                <w:rStyle w:val="IndexLink"/>
                <w:rtl w:val="true"/>
              </w:rPr>
              <w:t xml:space="preserve"> - </w:t>
            </w:r>
            <w:r>
              <w:rPr>
                <w:rStyle w:val="IndexLink"/>
                <w:rtl w:val="true"/>
              </w:rPr>
              <w:t>إبراهيم بن مرّة</w:t>
            </w:r>
            <w:r>
              <w:rPr>
                <w:rStyle w:val="IndexLink"/>
                <w:rtl w:val="true"/>
              </w:rPr>
              <w:tab/>
            </w:r>
            <w:r>
              <w:rPr>
                <w:rStyle w:val="IndexLink"/>
              </w:rPr>
              <w:t>228</w:t>
            </w:r>
          </w:hyperlink>
        </w:p>
        <w:p>
          <w:pPr>
            <w:pStyle w:val="Contents5"/>
            <w:tabs>
              <w:tab w:val="clear" w:pos="7892"/>
              <w:tab w:val="right" w:pos="9026" w:leader="dot"/>
            </w:tabs>
            <w:rPr/>
          </w:pPr>
          <w:hyperlink w:anchor="__RefHeading___Toc13697844_73709187">
            <w:r>
              <w:rPr>
                <w:webHidden/>
                <w:rStyle w:val="IndexLink"/>
              </w:rPr>
              <w:t>517</w:t>
            </w:r>
            <w:r>
              <w:rPr>
                <w:rStyle w:val="IndexLink"/>
                <w:rtl w:val="true"/>
              </w:rPr>
              <w:t xml:space="preserve"> - </w:t>
            </w:r>
            <w:r>
              <w:rPr>
                <w:rStyle w:val="IndexLink"/>
                <w:rtl w:val="true"/>
              </w:rPr>
              <w:t>إبراهيم بن مسكين</w:t>
            </w:r>
            <w:r>
              <w:rPr>
                <w:rStyle w:val="IndexLink"/>
                <w:rtl w:val="true"/>
              </w:rPr>
              <w:tab/>
            </w:r>
            <w:r>
              <w:rPr>
                <w:rStyle w:val="IndexLink"/>
              </w:rPr>
              <w:t>230</w:t>
            </w:r>
          </w:hyperlink>
        </w:p>
        <w:p>
          <w:pPr>
            <w:pStyle w:val="Contents5"/>
            <w:tabs>
              <w:tab w:val="clear" w:pos="7892"/>
              <w:tab w:val="right" w:pos="9026" w:leader="dot"/>
            </w:tabs>
            <w:rPr/>
          </w:pPr>
          <w:hyperlink w:anchor="__RefHeading___Toc13697846_73709187">
            <w:r>
              <w:rPr>
                <w:webHidden/>
                <w:rStyle w:val="IndexLink"/>
              </w:rPr>
              <w:t>518</w:t>
            </w:r>
            <w:r>
              <w:rPr>
                <w:rStyle w:val="IndexLink"/>
                <w:rtl w:val="true"/>
              </w:rPr>
              <w:t xml:space="preserve"> - </w:t>
            </w:r>
            <w:r>
              <w:rPr>
                <w:rStyle w:val="IndexLink"/>
                <w:rtl w:val="true"/>
              </w:rPr>
              <w:t>إبراهيم بن مسلمة بن عبد الملك بن مروان</w:t>
            </w:r>
            <w:r>
              <w:rPr>
                <w:rStyle w:val="IndexLink"/>
                <w:rtl w:val="true"/>
              </w:rPr>
              <w:tab/>
            </w:r>
            <w:r>
              <w:rPr>
                <w:rStyle w:val="IndexLink"/>
              </w:rPr>
              <w:t>230</w:t>
            </w:r>
          </w:hyperlink>
        </w:p>
        <w:p>
          <w:pPr>
            <w:pStyle w:val="Contents5"/>
            <w:tabs>
              <w:tab w:val="clear" w:pos="7892"/>
              <w:tab w:val="right" w:pos="9026" w:leader="dot"/>
            </w:tabs>
            <w:rPr/>
          </w:pPr>
          <w:hyperlink w:anchor="__RefHeading___Toc13697848_73709187">
            <w:r>
              <w:rPr>
                <w:webHidden/>
                <w:rStyle w:val="IndexLink"/>
              </w:rPr>
              <w:t>519</w:t>
            </w:r>
            <w:r>
              <w:rPr>
                <w:rStyle w:val="IndexLink"/>
                <w:rtl w:val="true"/>
              </w:rPr>
              <w:t xml:space="preserve"> - </w:t>
            </w:r>
            <w:r>
              <w:rPr>
                <w:rStyle w:val="IndexLink"/>
                <w:rtl w:val="true"/>
              </w:rPr>
              <w:t>إبراهيم بن المطهّر،</w:t>
            </w:r>
            <w:r>
              <w:rPr>
                <w:rStyle w:val="IndexLink"/>
                <w:rtl w:val="true"/>
              </w:rPr>
              <w:tab/>
            </w:r>
            <w:r>
              <w:rPr>
                <w:rStyle w:val="IndexLink"/>
              </w:rPr>
              <w:t>231</w:t>
            </w:r>
          </w:hyperlink>
        </w:p>
        <w:p>
          <w:pPr>
            <w:pStyle w:val="Contents5"/>
            <w:tabs>
              <w:tab w:val="clear" w:pos="7892"/>
              <w:tab w:val="right" w:pos="9026" w:leader="dot"/>
            </w:tabs>
            <w:rPr/>
          </w:pPr>
          <w:hyperlink w:anchor="__RefHeading___Toc13697850_73709187">
            <w:r>
              <w:rPr>
                <w:webHidden/>
                <w:rStyle w:val="IndexLink"/>
              </w:rPr>
              <w:t>520</w:t>
            </w:r>
            <w:r>
              <w:rPr>
                <w:rStyle w:val="IndexLink"/>
                <w:rtl w:val="true"/>
              </w:rPr>
              <w:t xml:space="preserve"> - </w:t>
            </w:r>
            <w:r>
              <w:rPr>
                <w:rStyle w:val="IndexLink"/>
                <w:rtl w:val="true"/>
              </w:rPr>
              <w:t>إبراهيم بن معقل،</w:t>
            </w:r>
            <w:r>
              <w:rPr>
                <w:rStyle w:val="IndexLink"/>
                <w:rtl w:val="true"/>
              </w:rPr>
              <w:tab/>
            </w:r>
            <w:r>
              <w:rPr>
                <w:rStyle w:val="IndexLink"/>
              </w:rPr>
              <w:t>231</w:t>
            </w:r>
          </w:hyperlink>
        </w:p>
        <w:p>
          <w:pPr>
            <w:pStyle w:val="Contents5"/>
            <w:tabs>
              <w:tab w:val="clear" w:pos="7892"/>
              <w:tab w:val="right" w:pos="9026" w:leader="dot"/>
            </w:tabs>
            <w:rPr/>
          </w:pPr>
          <w:hyperlink w:anchor="__RefHeading___Toc13697852_73709187">
            <w:r>
              <w:rPr>
                <w:webHidden/>
                <w:rStyle w:val="IndexLink"/>
              </w:rPr>
              <w:t>521</w:t>
            </w:r>
            <w:r>
              <w:rPr>
                <w:rStyle w:val="IndexLink"/>
                <w:rtl w:val="true"/>
              </w:rPr>
              <w:t xml:space="preserve"> - </w:t>
            </w:r>
            <w:r>
              <w:rPr>
                <w:rStyle w:val="IndexLink"/>
                <w:rtl w:val="true"/>
              </w:rPr>
              <w:t>إبراهيم بن معمر بن شريس</w:t>
            </w:r>
            <w:r>
              <w:rPr>
                <w:rStyle w:val="IndexLink"/>
                <w:rtl w:val="true"/>
              </w:rPr>
              <w:tab/>
            </w:r>
            <w:r>
              <w:rPr>
                <w:rStyle w:val="IndexLink"/>
              </w:rPr>
              <w:t>233</w:t>
            </w:r>
          </w:hyperlink>
        </w:p>
        <w:p>
          <w:pPr>
            <w:pStyle w:val="Contents5"/>
            <w:tabs>
              <w:tab w:val="clear" w:pos="7892"/>
              <w:tab w:val="right" w:pos="9026" w:leader="dot"/>
            </w:tabs>
            <w:rPr/>
          </w:pPr>
          <w:hyperlink w:anchor="__RefHeading___Toc13697854_73709187">
            <w:r>
              <w:rPr>
                <w:webHidden/>
                <w:rStyle w:val="IndexLink"/>
              </w:rPr>
              <w:t>522</w:t>
            </w:r>
            <w:r>
              <w:rPr>
                <w:rStyle w:val="IndexLink"/>
                <w:rtl w:val="true"/>
              </w:rPr>
              <w:t xml:space="preserve"> - </w:t>
            </w:r>
            <w:r>
              <w:rPr>
                <w:rStyle w:val="IndexLink"/>
                <w:rtl w:val="true"/>
              </w:rPr>
              <w:t>إبراهيم بن منصور</w:t>
            </w:r>
            <w:r>
              <w:rPr>
                <w:rStyle w:val="IndexLink"/>
                <w:rtl w:val="true"/>
              </w:rPr>
              <w:tab/>
            </w:r>
            <w:r>
              <w:rPr>
                <w:rStyle w:val="IndexLink"/>
              </w:rPr>
              <w:t>234</w:t>
            </w:r>
          </w:hyperlink>
        </w:p>
        <w:p>
          <w:pPr>
            <w:pStyle w:val="Contents5"/>
            <w:tabs>
              <w:tab w:val="clear" w:pos="7892"/>
              <w:tab w:val="right" w:pos="9026" w:leader="dot"/>
            </w:tabs>
            <w:rPr/>
          </w:pPr>
          <w:hyperlink w:anchor="__RefHeading___Toc13697856_73709187">
            <w:r>
              <w:rPr>
                <w:webHidden/>
                <w:rStyle w:val="IndexLink"/>
              </w:rPr>
              <w:t>523</w:t>
            </w:r>
            <w:r>
              <w:rPr>
                <w:rStyle w:val="IndexLink"/>
                <w:rtl w:val="true"/>
              </w:rPr>
              <w:t xml:space="preserve"> - </w:t>
            </w:r>
            <w:r>
              <w:rPr>
                <w:rStyle w:val="IndexLink"/>
                <w:rtl w:val="true"/>
              </w:rPr>
              <w:t>إبراهيم بن موسى</w:t>
            </w:r>
            <w:r>
              <w:rPr>
                <w:rStyle w:val="IndexLink"/>
                <w:rtl w:val="true"/>
              </w:rPr>
              <w:tab/>
            </w:r>
            <w:r>
              <w:rPr>
                <w:rStyle w:val="IndexLink"/>
              </w:rPr>
              <w:t>234</w:t>
            </w:r>
          </w:hyperlink>
        </w:p>
        <w:p>
          <w:pPr>
            <w:pStyle w:val="Contents5"/>
            <w:tabs>
              <w:tab w:val="clear" w:pos="7892"/>
              <w:tab w:val="right" w:pos="9026" w:leader="dot"/>
            </w:tabs>
            <w:rPr/>
          </w:pPr>
          <w:hyperlink w:anchor="__RefHeading___Toc13697858_73709187">
            <w:r>
              <w:rPr>
                <w:webHidden/>
                <w:rStyle w:val="IndexLink"/>
              </w:rPr>
              <w:t>524</w:t>
            </w:r>
            <w:r>
              <w:rPr>
                <w:rStyle w:val="IndexLink"/>
                <w:rtl w:val="true"/>
              </w:rPr>
              <w:t xml:space="preserve"> - </w:t>
            </w:r>
            <w:r>
              <w:rPr>
                <w:rStyle w:val="IndexLink"/>
                <w:rtl w:val="true"/>
              </w:rPr>
              <w:t>إبراهيم بن موهوب بن علي بن حمزة</w:t>
            </w:r>
            <w:r>
              <w:rPr>
                <w:rStyle w:val="IndexLink"/>
                <w:rtl w:val="true"/>
              </w:rPr>
              <w:tab/>
            </w:r>
            <w:r>
              <w:rPr>
                <w:rStyle w:val="IndexLink"/>
              </w:rPr>
              <w:t>235</w:t>
            </w:r>
          </w:hyperlink>
        </w:p>
        <w:p>
          <w:pPr>
            <w:pStyle w:val="Contents5"/>
            <w:tabs>
              <w:tab w:val="clear" w:pos="7892"/>
              <w:tab w:val="right" w:pos="9026" w:leader="dot"/>
            </w:tabs>
            <w:rPr/>
          </w:pPr>
          <w:hyperlink w:anchor="__RefHeading___Toc13697860_73709187">
            <w:r>
              <w:rPr>
                <w:webHidden/>
                <w:rStyle w:val="IndexLink"/>
              </w:rPr>
              <w:t>525</w:t>
            </w:r>
            <w:r>
              <w:rPr>
                <w:rStyle w:val="IndexLink"/>
                <w:rtl w:val="true"/>
              </w:rPr>
              <w:t xml:space="preserve"> - </w:t>
            </w:r>
            <w:r>
              <w:rPr>
                <w:rStyle w:val="IndexLink"/>
                <w:rtl w:val="true"/>
              </w:rPr>
              <w:t>إبراهيم بن ميّاس بن مهري بن كامل بن الصّقيل</w:t>
            </w:r>
            <w:r>
              <w:rPr>
                <w:rStyle w:val="IndexLink"/>
                <w:rtl w:val="true"/>
              </w:rPr>
              <w:tab/>
            </w:r>
            <w:r>
              <w:rPr>
                <w:rStyle w:val="IndexLink"/>
              </w:rPr>
              <w:t>235</w:t>
            </w:r>
          </w:hyperlink>
        </w:p>
        <w:p>
          <w:pPr>
            <w:pStyle w:val="Contents5"/>
            <w:tabs>
              <w:tab w:val="clear" w:pos="7892"/>
              <w:tab w:val="right" w:pos="9026" w:leader="dot"/>
            </w:tabs>
            <w:rPr/>
          </w:pPr>
          <w:hyperlink w:anchor="__RefHeading___Toc13697862_73709187">
            <w:r>
              <w:rPr>
                <w:webHidden/>
                <w:rStyle w:val="IndexLink"/>
              </w:rPr>
              <w:t>526</w:t>
            </w:r>
            <w:r>
              <w:rPr>
                <w:rStyle w:val="IndexLink"/>
                <w:rtl w:val="true"/>
              </w:rPr>
              <w:t xml:space="preserve"> - </w:t>
            </w:r>
            <w:r>
              <w:rPr>
                <w:rStyle w:val="IndexLink"/>
                <w:rtl w:val="true"/>
              </w:rPr>
              <w:t>إبراهيم بن ميسرة الطائفي</w:t>
            </w:r>
            <w:r>
              <w:rPr>
                <w:rStyle w:val="IndexLink"/>
                <w:rtl w:val="true"/>
              </w:rPr>
              <w:tab/>
            </w:r>
            <w:r>
              <w:rPr>
                <w:rStyle w:val="IndexLink"/>
              </w:rPr>
              <w:t>236</w:t>
            </w:r>
          </w:hyperlink>
        </w:p>
        <w:p>
          <w:pPr>
            <w:pStyle w:val="Contents4"/>
            <w:tabs>
              <w:tab w:val="clear" w:pos="8176"/>
              <w:tab w:val="right" w:pos="9026" w:leader="dot"/>
            </w:tabs>
            <w:rPr/>
          </w:pPr>
          <w:hyperlink w:anchor="__RefHeading___Toc13697864_73709187">
            <w:r>
              <w:rPr>
                <w:webHidden/>
                <w:rStyle w:val="IndexLink"/>
                <w:rtl w:val="true"/>
              </w:rPr>
              <w:t>حرف النون في آباء من اسمه إبراهيم</w:t>
            </w:r>
            <w:r>
              <w:rPr>
                <w:rStyle w:val="IndexLink"/>
                <w:rtl w:val="true"/>
              </w:rPr>
              <w:tab/>
            </w:r>
            <w:r>
              <w:rPr>
                <w:rStyle w:val="IndexLink"/>
              </w:rPr>
              <w:t>242</w:t>
            </w:r>
          </w:hyperlink>
        </w:p>
        <w:p>
          <w:pPr>
            <w:pStyle w:val="Contents5"/>
            <w:tabs>
              <w:tab w:val="clear" w:pos="7892"/>
              <w:tab w:val="right" w:pos="9026" w:leader="dot"/>
            </w:tabs>
            <w:rPr/>
          </w:pPr>
          <w:hyperlink w:anchor="__RefHeading___Toc13697866_73709187">
            <w:r>
              <w:rPr>
                <w:webHidden/>
                <w:rStyle w:val="IndexLink"/>
              </w:rPr>
              <w:t>527</w:t>
            </w:r>
            <w:r>
              <w:rPr>
                <w:rStyle w:val="IndexLink"/>
                <w:rtl w:val="true"/>
              </w:rPr>
              <w:t xml:space="preserve"> - </w:t>
            </w:r>
            <w:r>
              <w:rPr>
                <w:rStyle w:val="IndexLink"/>
                <w:rtl w:val="true"/>
              </w:rPr>
              <w:t>إبراهيم بن نصر بن منصور</w:t>
            </w:r>
            <w:r>
              <w:rPr>
                <w:rStyle w:val="IndexLink"/>
                <w:rtl w:val="true"/>
              </w:rPr>
              <w:tab/>
            </w:r>
            <w:r>
              <w:rPr>
                <w:rStyle w:val="IndexLink"/>
              </w:rPr>
              <w:t>242</w:t>
            </w:r>
          </w:hyperlink>
        </w:p>
        <w:p>
          <w:pPr>
            <w:pStyle w:val="Contents5"/>
            <w:tabs>
              <w:tab w:val="clear" w:pos="7892"/>
              <w:tab w:val="right" w:pos="9026" w:leader="dot"/>
            </w:tabs>
            <w:rPr/>
          </w:pPr>
          <w:hyperlink w:anchor="__RefHeading___Toc13697868_73709187">
            <w:r>
              <w:rPr>
                <w:webHidden/>
                <w:rStyle w:val="IndexLink"/>
              </w:rPr>
              <w:t>528</w:t>
            </w:r>
            <w:r>
              <w:rPr>
                <w:rStyle w:val="IndexLink"/>
                <w:rtl w:val="true"/>
              </w:rPr>
              <w:t xml:space="preserve"> - </w:t>
            </w:r>
            <w:r>
              <w:rPr>
                <w:rStyle w:val="IndexLink"/>
                <w:rtl w:val="true"/>
              </w:rPr>
              <w:t>إبراهيم بن نصر الكرماني</w:t>
            </w:r>
            <w:r>
              <w:rPr>
                <w:rStyle w:val="IndexLink"/>
                <w:rtl w:val="true"/>
              </w:rPr>
              <w:tab/>
            </w:r>
            <w:r>
              <w:rPr>
                <w:rStyle w:val="IndexLink"/>
              </w:rPr>
              <w:t>245</w:t>
            </w:r>
          </w:hyperlink>
        </w:p>
        <w:p>
          <w:pPr>
            <w:pStyle w:val="Contents5"/>
            <w:tabs>
              <w:tab w:val="clear" w:pos="7892"/>
              <w:tab w:val="right" w:pos="9026" w:leader="dot"/>
            </w:tabs>
            <w:rPr/>
          </w:pPr>
          <w:hyperlink w:anchor="__RefHeading___Toc13697870_73709187">
            <w:r>
              <w:rPr>
                <w:webHidden/>
                <w:rStyle w:val="IndexLink"/>
              </w:rPr>
              <w:t>529</w:t>
            </w:r>
            <w:r>
              <w:rPr>
                <w:rStyle w:val="IndexLink"/>
                <w:rtl w:val="true"/>
              </w:rPr>
              <w:t xml:space="preserve"> - </w:t>
            </w:r>
            <w:r>
              <w:rPr>
                <w:rStyle w:val="IndexLink"/>
                <w:rtl w:val="true"/>
              </w:rPr>
              <w:t>إبراهيم بن نصير</w:t>
            </w:r>
            <w:r>
              <w:rPr>
                <w:rStyle w:val="IndexLink"/>
                <w:rtl w:val="true"/>
              </w:rPr>
              <w:tab/>
            </w:r>
            <w:r>
              <w:rPr>
                <w:rStyle w:val="IndexLink"/>
              </w:rPr>
              <w:t>249</w:t>
            </w:r>
          </w:hyperlink>
        </w:p>
        <w:p>
          <w:pPr>
            <w:pStyle w:val="Contents4"/>
            <w:tabs>
              <w:tab w:val="clear" w:pos="8176"/>
              <w:tab w:val="right" w:pos="9026" w:leader="dot"/>
            </w:tabs>
            <w:rPr/>
          </w:pPr>
          <w:hyperlink w:anchor="__RefHeading___Toc13697872_73709187">
            <w:r>
              <w:rPr>
                <w:webHidden/>
                <w:rStyle w:val="IndexLink"/>
                <w:rtl w:val="true"/>
              </w:rPr>
              <w:t>حرف الواو في آباء من اسمه إبراهيم</w:t>
            </w:r>
            <w:r>
              <w:rPr>
                <w:rStyle w:val="IndexLink"/>
                <w:rtl w:val="true"/>
              </w:rPr>
              <w:tab/>
            </w:r>
            <w:r>
              <w:rPr>
                <w:rStyle w:val="IndexLink"/>
              </w:rPr>
              <w:t>250</w:t>
            </w:r>
          </w:hyperlink>
        </w:p>
        <w:p>
          <w:pPr>
            <w:pStyle w:val="Contents5"/>
            <w:tabs>
              <w:tab w:val="clear" w:pos="7892"/>
              <w:tab w:val="right" w:pos="9026" w:leader="dot"/>
            </w:tabs>
            <w:rPr/>
          </w:pPr>
          <w:hyperlink w:anchor="__RefHeading___Toc13697874_73709187">
            <w:r>
              <w:rPr>
                <w:webHidden/>
                <w:rStyle w:val="IndexLink"/>
              </w:rPr>
              <w:t>530</w:t>
            </w:r>
            <w:r>
              <w:rPr>
                <w:rStyle w:val="IndexLink"/>
                <w:rtl w:val="true"/>
              </w:rPr>
              <w:t xml:space="preserve"> - </w:t>
            </w:r>
            <w:r>
              <w:rPr>
                <w:rStyle w:val="IndexLink"/>
                <w:rtl w:val="true"/>
              </w:rPr>
              <w:t>إبراهيم بن وثيمة النّصري</w:t>
            </w:r>
            <w:r>
              <w:rPr>
                <w:rStyle w:val="IndexLink"/>
                <w:rtl w:val="true"/>
              </w:rPr>
              <w:tab/>
            </w:r>
            <w:r>
              <w:rPr>
                <w:rStyle w:val="IndexLink"/>
              </w:rPr>
              <w:t>250</w:t>
            </w:r>
          </w:hyperlink>
        </w:p>
        <w:p>
          <w:pPr>
            <w:pStyle w:val="Contents5"/>
            <w:tabs>
              <w:tab w:val="clear" w:pos="7892"/>
              <w:tab w:val="right" w:pos="9026" w:leader="dot"/>
            </w:tabs>
            <w:rPr/>
          </w:pPr>
          <w:hyperlink w:anchor="__RefHeading___Toc13697876_73709187">
            <w:r>
              <w:rPr>
                <w:webHidden/>
                <w:rStyle w:val="IndexLink"/>
              </w:rPr>
              <w:t>531</w:t>
            </w:r>
            <w:r>
              <w:rPr>
                <w:rStyle w:val="IndexLink"/>
                <w:rtl w:val="true"/>
              </w:rPr>
              <w:t xml:space="preserve"> - </w:t>
            </w:r>
            <w:r>
              <w:rPr>
                <w:rStyle w:val="IndexLink"/>
                <w:rtl w:val="true"/>
              </w:rPr>
              <w:t>إبراهيم بن وضاح الجمحي</w:t>
            </w:r>
            <w:r>
              <w:rPr>
                <w:rStyle w:val="IndexLink"/>
                <w:rtl w:val="true"/>
              </w:rPr>
              <w:tab/>
            </w:r>
            <w:r>
              <w:rPr>
                <w:rStyle w:val="IndexLink"/>
              </w:rPr>
              <w:t>251</w:t>
            </w:r>
          </w:hyperlink>
        </w:p>
        <w:p>
          <w:pPr>
            <w:pStyle w:val="Contents5"/>
            <w:tabs>
              <w:tab w:val="clear" w:pos="7892"/>
              <w:tab w:val="right" w:pos="9026" w:leader="dot"/>
            </w:tabs>
            <w:rPr/>
          </w:pPr>
          <w:hyperlink w:anchor="__RefHeading___Toc13697878_73709187">
            <w:r>
              <w:rPr>
                <w:webHidden/>
                <w:rStyle w:val="IndexLink"/>
              </w:rPr>
              <w:t>532</w:t>
            </w:r>
            <w:r>
              <w:rPr>
                <w:rStyle w:val="IndexLink"/>
                <w:rtl w:val="true"/>
              </w:rPr>
              <w:t xml:space="preserve"> - </w:t>
            </w:r>
            <w:r>
              <w:rPr>
                <w:rStyle w:val="IndexLink"/>
                <w:rtl w:val="true"/>
              </w:rPr>
              <w:t>إبراهيم بن الوليد بن عبد الملك بن مروان</w:t>
            </w:r>
            <w:r>
              <w:rPr>
                <w:rStyle w:val="IndexLink"/>
                <w:rtl w:val="true"/>
              </w:rPr>
              <w:tab/>
            </w:r>
            <w:r>
              <w:rPr>
                <w:rStyle w:val="IndexLink"/>
              </w:rPr>
              <w:t>252</w:t>
            </w:r>
          </w:hyperlink>
        </w:p>
        <w:p>
          <w:pPr>
            <w:pStyle w:val="Contents4"/>
            <w:tabs>
              <w:tab w:val="clear" w:pos="8176"/>
              <w:tab w:val="right" w:pos="9026" w:leader="dot"/>
            </w:tabs>
            <w:rPr/>
          </w:pPr>
          <w:hyperlink w:anchor="__RefHeading___Toc13697880_73709187">
            <w:r>
              <w:rPr>
                <w:webHidden/>
                <w:rStyle w:val="IndexLink"/>
                <w:rtl w:val="true"/>
              </w:rPr>
              <w:t>حرف الهاء في آباء من اسمه إبراهيم</w:t>
            </w:r>
            <w:r>
              <w:rPr>
                <w:rStyle w:val="IndexLink"/>
                <w:rtl w:val="true"/>
              </w:rPr>
              <w:tab/>
            </w:r>
            <w:r>
              <w:rPr>
                <w:rStyle w:val="IndexLink"/>
              </w:rPr>
              <w:t>259</w:t>
            </w:r>
          </w:hyperlink>
        </w:p>
        <w:p>
          <w:pPr>
            <w:pStyle w:val="Contents5"/>
            <w:tabs>
              <w:tab w:val="clear" w:pos="7892"/>
              <w:tab w:val="right" w:pos="9026" w:leader="dot"/>
            </w:tabs>
            <w:rPr/>
          </w:pPr>
          <w:hyperlink w:anchor="__RefHeading___Toc13697882_73709187">
            <w:r>
              <w:rPr>
                <w:webHidden/>
                <w:rStyle w:val="IndexLink"/>
              </w:rPr>
              <w:t>533</w:t>
            </w:r>
            <w:r>
              <w:rPr>
                <w:rStyle w:val="IndexLink"/>
                <w:rtl w:val="true"/>
              </w:rPr>
              <w:t xml:space="preserve"> - </w:t>
            </w:r>
            <w:r>
              <w:rPr>
                <w:rStyle w:val="IndexLink"/>
                <w:rtl w:val="true"/>
              </w:rPr>
              <w:t>إبراهيم بن هانئ</w:t>
            </w:r>
            <w:r>
              <w:rPr>
                <w:rStyle w:val="IndexLink"/>
                <w:rtl w:val="true"/>
              </w:rPr>
              <w:tab/>
            </w:r>
            <w:r>
              <w:rPr>
                <w:rStyle w:val="IndexLink"/>
              </w:rPr>
              <w:t>259</w:t>
            </w:r>
          </w:hyperlink>
        </w:p>
        <w:p>
          <w:pPr>
            <w:pStyle w:val="Contents5"/>
            <w:tabs>
              <w:tab w:val="clear" w:pos="7892"/>
              <w:tab w:val="right" w:pos="9026" w:leader="dot"/>
            </w:tabs>
            <w:rPr/>
          </w:pPr>
          <w:hyperlink w:anchor="__RefHeading___Toc13697884_73709187">
            <w:r>
              <w:rPr>
                <w:webHidden/>
                <w:rStyle w:val="IndexLink"/>
              </w:rPr>
              <w:t>534</w:t>
            </w:r>
            <w:r>
              <w:rPr>
                <w:rStyle w:val="IndexLink"/>
                <w:rtl w:val="true"/>
              </w:rPr>
              <w:t xml:space="preserve"> - </w:t>
            </w:r>
            <w:r>
              <w:rPr>
                <w:rStyle w:val="IndexLink"/>
                <w:rtl w:val="true"/>
              </w:rPr>
              <w:t>إبراهيم بن هبة اللّه بن إبراهيم،</w:t>
            </w:r>
            <w:r>
              <w:rPr>
                <w:rStyle w:val="IndexLink"/>
                <w:rtl w:val="true"/>
              </w:rPr>
              <w:tab/>
            </w:r>
            <w:r>
              <w:rPr>
                <w:rStyle w:val="IndexLink"/>
              </w:rPr>
              <w:t>263</w:t>
            </w:r>
          </w:hyperlink>
        </w:p>
        <w:p>
          <w:pPr>
            <w:pStyle w:val="Contents5"/>
            <w:tabs>
              <w:tab w:val="clear" w:pos="7892"/>
              <w:tab w:val="right" w:pos="9026" w:leader="dot"/>
            </w:tabs>
            <w:rPr/>
          </w:pPr>
          <w:hyperlink w:anchor="__RefHeading___Toc13697886_73709187">
            <w:r>
              <w:rPr>
                <w:webHidden/>
                <w:rStyle w:val="IndexLink"/>
                <w:rtl w:val="true"/>
              </w:rPr>
              <w:t>ذكر من اسم أبيه هشام</w:t>
            </w:r>
            <w:r>
              <w:rPr>
                <w:rStyle w:val="IndexLink"/>
                <w:rtl w:val="true"/>
              </w:rPr>
              <w:tab/>
            </w:r>
            <w:r>
              <w:rPr>
                <w:rStyle w:val="IndexLink"/>
              </w:rPr>
              <w:t>265</w:t>
            </w:r>
          </w:hyperlink>
        </w:p>
        <w:p>
          <w:pPr>
            <w:pStyle w:val="Contents6"/>
            <w:tabs>
              <w:tab w:val="clear" w:pos="7609"/>
              <w:tab w:val="right" w:pos="9026" w:leader="dot"/>
            </w:tabs>
            <w:rPr/>
          </w:pPr>
          <w:hyperlink w:anchor="__RefHeading___Toc13697888_73709187">
            <w:r>
              <w:rPr>
                <w:webHidden/>
                <w:rStyle w:val="IndexLink"/>
              </w:rPr>
              <w:t>535</w:t>
            </w:r>
            <w:r>
              <w:rPr>
                <w:rStyle w:val="IndexLink"/>
                <w:rtl w:val="true"/>
              </w:rPr>
              <w:t xml:space="preserve"> - </w:t>
            </w:r>
            <w:r>
              <w:rPr>
                <w:rStyle w:val="IndexLink"/>
                <w:rtl w:val="true"/>
              </w:rPr>
              <w:t>إبراهيم بن هشام بن إسماعيل</w:t>
            </w:r>
            <w:r>
              <w:rPr>
                <w:rStyle w:val="IndexLink"/>
                <w:rtl w:val="true"/>
              </w:rPr>
              <w:tab/>
            </w:r>
            <w:r>
              <w:rPr>
                <w:rStyle w:val="IndexLink"/>
              </w:rPr>
              <w:t>265</w:t>
            </w:r>
          </w:hyperlink>
        </w:p>
        <w:p>
          <w:pPr>
            <w:pStyle w:val="Contents6"/>
            <w:tabs>
              <w:tab w:val="clear" w:pos="7609"/>
              <w:tab w:val="right" w:pos="9026" w:leader="dot"/>
            </w:tabs>
            <w:rPr/>
          </w:pPr>
          <w:hyperlink w:anchor="__RefHeading___Toc13697890_73709187">
            <w:r>
              <w:rPr>
                <w:webHidden/>
                <w:rStyle w:val="IndexLink"/>
              </w:rPr>
              <w:t>536</w:t>
            </w:r>
            <w:r>
              <w:rPr>
                <w:rStyle w:val="IndexLink"/>
                <w:rtl w:val="true"/>
              </w:rPr>
              <w:t xml:space="preserve"> - </w:t>
            </w:r>
            <w:r>
              <w:rPr>
                <w:rStyle w:val="IndexLink"/>
                <w:rtl w:val="true"/>
              </w:rPr>
              <w:t>إبراهيم بن هشام بن ملاس بن قسيم</w:t>
            </w:r>
            <w:r>
              <w:rPr>
                <w:rStyle w:val="IndexLink"/>
                <w:rtl w:val="true"/>
              </w:rPr>
              <w:tab/>
            </w:r>
            <w:r>
              <w:rPr>
                <w:rStyle w:val="IndexLink"/>
              </w:rPr>
              <w:t>272</w:t>
            </w:r>
          </w:hyperlink>
        </w:p>
        <w:p>
          <w:pPr>
            <w:pStyle w:val="Contents6"/>
            <w:tabs>
              <w:tab w:val="clear" w:pos="7609"/>
              <w:tab w:val="right" w:pos="9026" w:leader="dot"/>
            </w:tabs>
            <w:rPr/>
          </w:pPr>
          <w:hyperlink w:anchor="__RefHeading___Toc13697892_73709187">
            <w:r>
              <w:rPr>
                <w:webHidden/>
                <w:rStyle w:val="IndexLink"/>
              </w:rPr>
              <w:t>537</w:t>
            </w:r>
            <w:r>
              <w:rPr>
                <w:rStyle w:val="IndexLink"/>
                <w:rtl w:val="true"/>
              </w:rPr>
              <w:t xml:space="preserve"> - </w:t>
            </w:r>
            <w:r>
              <w:rPr>
                <w:rStyle w:val="IndexLink"/>
                <w:rtl w:val="true"/>
              </w:rPr>
              <w:t>إبراهيم بن هشام بن يحيى بن يحيى</w:t>
            </w:r>
            <w:r>
              <w:rPr>
                <w:rStyle w:val="IndexLink"/>
                <w:rtl w:val="true"/>
              </w:rPr>
              <w:tab/>
            </w:r>
            <w:r>
              <w:rPr>
                <w:rStyle w:val="IndexLink"/>
              </w:rPr>
              <w:t>273</w:t>
            </w:r>
          </w:hyperlink>
        </w:p>
        <w:p>
          <w:pPr>
            <w:pStyle w:val="Contents4"/>
            <w:tabs>
              <w:tab w:val="clear" w:pos="8176"/>
              <w:tab w:val="right" w:pos="9026" w:leader="dot"/>
            </w:tabs>
            <w:rPr/>
          </w:pPr>
          <w:hyperlink w:anchor="__RefHeading___Toc13697894_73709187">
            <w:r>
              <w:rPr>
                <w:webHidden/>
                <w:rStyle w:val="IndexLink"/>
                <w:rtl w:val="true"/>
              </w:rPr>
              <w:t>حرف الياء في آباء من اسمه إبراهيم</w:t>
            </w:r>
            <w:r>
              <w:rPr>
                <w:rStyle w:val="IndexLink"/>
                <w:rtl w:val="true"/>
              </w:rPr>
              <w:tab/>
            </w:r>
            <w:r>
              <w:rPr>
                <w:rStyle w:val="IndexLink"/>
              </w:rPr>
              <w:t>277</w:t>
            </w:r>
          </w:hyperlink>
        </w:p>
        <w:p>
          <w:pPr>
            <w:pStyle w:val="Contents5"/>
            <w:tabs>
              <w:tab w:val="clear" w:pos="7892"/>
              <w:tab w:val="right" w:pos="9026" w:leader="dot"/>
            </w:tabs>
            <w:rPr/>
          </w:pPr>
          <w:hyperlink w:anchor="__RefHeading___Toc13697896_73709187">
            <w:r>
              <w:rPr>
                <w:webHidden/>
                <w:rStyle w:val="IndexLink"/>
                <w:rtl w:val="true"/>
              </w:rPr>
              <w:t>ذكر من اسم أبيه يحيى ممن يسمى إبراهيم</w:t>
            </w:r>
            <w:r>
              <w:rPr>
                <w:rStyle w:val="IndexLink"/>
                <w:rtl w:val="true"/>
              </w:rPr>
              <w:tab/>
            </w:r>
            <w:r>
              <w:rPr>
                <w:rStyle w:val="IndexLink"/>
              </w:rPr>
              <w:t>277</w:t>
            </w:r>
          </w:hyperlink>
        </w:p>
        <w:p>
          <w:pPr>
            <w:pStyle w:val="Contents6"/>
            <w:tabs>
              <w:tab w:val="clear" w:pos="7609"/>
              <w:tab w:val="right" w:pos="9026" w:leader="dot"/>
            </w:tabs>
            <w:rPr/>
          </w:pPr>
          <w:hyperlink w:anchor="__RefHeading___Toc13697898_73709187">
            <w:r>
              <w:rPr>
                <w:webHidden/>
                <w:rStyle w:val="IndexLink"/>
              </w:rPr>
              <w:t>538</w:t>
            </w:r>
            <w:r>
              <w:rPr>
                <w:rStyle w:val="IndexLink"/>
                <w:rtl w:val="true"/>
              </w:rPr>
              <w:t xml:space="preserve"> - </w:t>
            </w:r>
            <w:r>
              <w:rPr>
                <w:rStyle w:val="IndexLink"/>
                <w:rtl w:val="true"/>
              </w:rPr>
              <w:t>إبراهيم بن يحيى بن إسماعيل</w:t>
            </w:r>
            <w:r>
              <w:rPr>
                <w:rStyle w:val="IndexLink"/>
                <w:rtl w:val="true"/>
              </w:rPr>
              <w:tab/>
            </w:r>
            <w:r>
              <w:rPr>
                <w:rStyle w:val="IndexLink"/>
              </w:rPr>
              <w:t>277</w:t>
            </w:r>
          </w:hyperlink>
        </w:p>
        <w:p>
          <w:pPr>
            <w:pStyle w:val="Contents6"/>
            <w:tabs>
              <w:tab w:val="clear" w:pos="7609"/>
              <w:tab w:val="right" w:pos="9026" w:leader="dot"/>
            </w:tabs>
            <w:rPr/>
          </w:pPr>
          <w:hyperlink w:anchor="__RefHeading___Toc13697900_73709187">
            <w:r>
              <w:rPr>
                <w:webHidden/>
                <w:rStyle w:val="IndexLink"/>
              </w:rPr>
              <w:t>539</w:t>
            </w:r>
            <w:r>
              <w:rPr>
                <w:rStyle w:val="IndexLink"/>
                <w:rtl w:val="true"/>
              </w:rPr>
              <w:t xml:space="preserve"> - </w:t>
            </w:r>
            <w:r>
              <w:rPr>
                <w:rStyle w:val="IndexLink"/>
                <w:rtl w:val="true"/>
              </w:rPr>
              <w:t>إبراهيم بن يحيى بن المبارك بن المغيرة،</w:t>
            </w:r>
            <w:r>
              <w:rPr>
                <w:rStyle w:val="IndexLink"/>
                <w:rtl w:val="true"/>
              </w:rPr>
              <w:tab/>
            </w:r>
            <w:r>
              <w:rPr>
                <w:rStyle w:val="IndexLink"/>
              </w:rPr>
              <w:t>278</w:t>
            </w:r>
          </w:hyperlink>
        </w:p>
        <w:p>
          <w:pPr>
            <w:pStyle w:val="Contents6"/>
            <w:tabs>
              <w:tab w:val="clear" w:pos="7609"/>
              <w:tab w:val="right" w:pos="9026" w:leader="dot"/>
            </w:tabs>
            <w:rPr/>
          </w:pPr>
          <w:hyperlink w:anchor="__RefHeading___Toc13697902_73709187">
            <w:r>
              <w:rPr>
                <w:webHidden/>
                <w:rStyle w:val="IndexLink"/>
              </w:rPr>
              <w:t>540</w:t>
            </w:r>
            <w:r>
              <w:rPr>
                <w:rStyle w:val="IndexLink"/>
                <w:rtl w:val="true"/>
              </w:rPr>
              <w:t xml:space="preserve"> - </w:t>
            </w:r>
            <w:r>
              <w:rPr>
                <w:rStyle w:val="IndexLink"/>
                <w:rtl w:val="true"/>
              </w:rPr>
              <w:t>إبراهيم بن يحيى البيروتي</w:t>
            </w:r>
            <w:r>
              <w:rPr>
                <w:rStyle w:val="IndexLink"/>
                <w:rtl w:val="true"/>
              </w:rPr>
              <w:tab/>
            </w:r>
            <w:r>
              <w:rPr>
                <w:rStyle w:val="IndexLink"/>
              </w:rPr>
              <w:t>281</w:t>
            </w:r>
          </w:hyperlink>
        </w:p>
        <w:p>
          <w:pPr>
            <w:pStyle w:val="Contents6"/>
            <w:tabs>
              <w:tab w:val="clear" w:pos="7609"/>
              <w:tab w:val="right" w:pos="9026" w:leader="dot"/>
            </w:tabs>
            <w:rPr/>
          </w:pPr>
          <w:hyperlink w:anchor="__RefHeading___Toc13697904_73709187">
            <w:r>
              <w:rPr>
                <w:webHidden/>
                <w:rStyle w:val="IndexLink"/>
              </w:rPr>
              <w:t>541</w:t>
            </w:r>
            <w:r>
              <w:rPr>
                <w:rStyle w:val="IndexLink"/>
                <w:rtl w:val="true"/>
              </w:rPr>
              <w:t xml:space="preserve"> - </w:t>
            </w:r>
            <w:r>
              <w:rPr>
                <w:rStyle w:val="IndexLink"/>
                <w:rtl w:val="true"/>
              </w:rPr>
              <w:t>إبراهيم بن يحيى الدّمشقي</w:t>
            </w:r>
            <w:r>
              <w:rPr>
                <w:rStyle w:val="IndexLink"/>
                <w:rtl w:val="true"/>
              </w:rPr>
              <w:tab/>
            </w:r>
            <w:r>
              <w:rPr>
                <w:rStyle w:val="IndexLink"/>
              </w:rPr>
              <w:t>281</w:t>
            </w:r>
          </w:hyperlink>
        </w:p>
        <w:p>
          <w:pPr>
            <w:pStyle w:val="Contents5"/>
            <w:tabs>
              <w:tab w:val="clear" w:pos="7892"/>
              <w:tab w:val="right" w:pos="9026" w:leader="dot"/>
            </w:tabs>
            <w:rPr/>
          </w:pPr>
          <w:hyperlink w:anchor="__RefHeading___Toc13697906_73709187">
            <w:r>
              <w:rPr>
                <w:webHidden/>
                <w:rStyle w:val="IndexLink"/>
              </w:rPr>
              <w:t>542</w:t>
            </w:r>
            <w:r>
              <w:rPr>
                <w:rStyle w:val="IndexLink"/>
                <w:rtl w:val="true"/>
              </w:rPr>
              <w:t xml:space="preserve"> - </w:t>
            </w:r>
            <w:r>
              <w:rPr>
                <w:rStyle w:val="IndexLink"/>
                <w:rtl w:val="true"/>
              </w:rPr>
              <w:t>إبراهيم بن يزيد النصري</w:t>
            </w:r>
            <w:r>
              <w:rPr>
                <w:rStyle w:val="IndexLink"/>
                <w:rtl w:val="true"/>
              </w:rPr>
              <w:tab/>
            </w:r>
            <w:r>
              <w:rPr>
                <w:rStyle w:val="IndexLink"/>
              </w:rPr>
              <w:t>282</w:t>
            </w:r>
          </w:hyperlink>
        </w:p>
        <w:p>
          <w:pPr>
            <w:pStyle w:val="Contents5"/>
            <w:tabs>
              <w:tab w:val="clear" w:pos="7892"/>
              <w:tab w:val="right" w:pos="9026" w:leader="dot"/>
            </w:tabs>
            <w:rPr/>
          </w:pPr>
          <w:hyperlink w:anchor="__RefHeading___Toc13697908_73709187">
            <w:r>
              <w:rPr>
                <w:webHidden/>
                <w:rStyle w:val="IndexLink"/>
              </w:rPr>
              <w:t>543</w:t>
            </w:r>
            <w:r>
              <w:rPr>
                <w:rStyle w:val="IndexLink"/>
                <w:rtl w:val="true"/>
              </w:rPr>
              <w:t xml:space="preserve"> - </w:t>
            </w:r>
            <w:r>
              <w:rPr>
                <w:rStyle w:val="IndexLink"/>
                <w:rtl w:val="true"/>
              </w:rPr>
              <w:t>إبراهيم بن يزيد</w:t>
            </w:r>
            <w:r>
              <w:rPr>
                <w:rStyle w:val="IndexLink"/>
                <w:rtl w:val="true"/>
              </w:rPr>
              <w:tab/>
            </w:r>
            <w:r>
              <w:rPr>
                <w:rStyle w:val="IndexLink"/>
              </w:rPr>
              <w:t>284</w:t>
            </w:r>
          </w:hyperlink>
        </w:p>
        <w:p>
          <w:pPr>
            <w:pStyle w:val="Contents5"/>
            <w:tabs>
              <w:tab w:val="clear" w:pos="7892"/>
              <w:tab w:val="right" w:pos="9026" w:leader="dot"/>
            </w:tabs>
            <w:rPr/>
          </w:pPr>
          <w:hyperlink w:anchor="__RefHeading___Toc13697910_73709187">
            <w:r>
              <w:rPr>
                <w:webHidden/>
                <w:rStyle w:val="IndexLink"/>
              </w:rPr>
              <w:t>544</w:t>
            </w:r>
            <w:r>
              <w:rPr>
                <w:rStyle w:val="IndexLink"/>
                <w:rtl w:val="true"/>
              </w:rPr>
              <w:t xml:space="preserve"> - </w:t>
            </w:r>
            <w:r>
              <w:rPr>
                <w:rStyle w:val="IndexLink"/>
                <w:rtl w:val="true"/>
              </w:rPr>
              <w:t>إبراهيم بن يعقوب بن إسحاق</w:t>
            </w:r>
            <w:r>
              <w:rPr>
                <w:rStyle w:val="IndexLink"/>
                <w:rtl w:val="true"/>
              </w:rPr>
              <w:tab/>
            </w:r>
            <w:r>
              <w:rPr>
                <w:rStyle w:val="IndexLink"/>
              </w:rPr>
              <w:t>284</w:t>
            </w:r>
          </w:hyperlink>
        </w:p>
        <w:p>
          <w:pPr>
            <w:pStyle w:val="Contents5"/>
            <w:tabs>
              <w:tab w:val="clear" w:pos="7892"/>
              <w:tab w:val="right" w:pos="9026" w:leader="dot"/>
            </w:tabs>
            <w:rPr/>
          </w:pPr>
          <w:hyperlink w:anchor="__RefHeading___Toc13697912_73709187">
            <w:r>
              <w:rPr>
                <w:webHidden/>
                <w:rStyle w:val="IndexLink"/>
              </w:rPr>
              <w:t>545</w:t>
            </w:r>
            <w:r>
              <w:rPr>
                <w:rStyle w:val="IndexLink"/>
                <w:rtl w:val="true"/>
              </w:rPr>
              <w:t xml:space="preserve"> - </w:t>
            </w:r>
            <w:r>
              <w:rPr>
                <w:rStyle w:val="IndexLink"/>
                <w:rtl w:val="true"/>
              </w:rPr>
              <w:t>إبراهيم بن يوسف بن خالد بن سويد،</w:t>
            </w:r>
            <w:r>
              <w:rPr>
                <w:rStyle w:val="IndexLink"/>
                <w:rtl w:val="true"/>
              </w:rPr>
              <w:tab/>
            </w:r>
            <w:r>
              <w:rPr>
                <w:rStyle w:val="IndexLink"/>
              </w:rPr>
              <w:t>288</w:t>
            </w:r>
          </w:hyperlink>
        </w:p>
        <w:p>
          <w:pPr>
            <w:pStyle w:val="Contents5"/>
            <w:tabs>
              <w:tab w:val="clear" w:pos="7892"/>
              <w:tab w:val="right" w:pos="9026" w:leader="dot"/>
            </w:tabs>
            <w:rPr/>
          </w:pPr>
          <w:hyperlink w:anchor="__RefHeading___Toc13697914_73709187">
            <w:r>
              <w:rPr>
                <w:webHidden/>
                <w:rStyle w:val="IndexLink"/>
              </w:rPr>
              <w:t>546</w:t>
            </w:r>
            <w:r>
              <w:rPr>
                <w:rStyle w:val="IndexLink"/>
                <w:rtl w:val="true"/>
              </w:rPr>
              <w:t xml:space="preserve"> - </w:t>
            </w:r>
            <w:r>
              <w:rPr>
                <w:rStyle w:val="IndexLink"/>
                <w:rtl w:val="true"/>
              </w:rPr>
              <w:t>إبراهيم بن يوسف</w:t>
            </w:r>
            <w:r>
              <w:rPr>
                <w:rStyle w:val="IndexLink"/>
                <w:rtl w:val="true"/>
              </w:rPr>
              <w:tab/>
            </w:r>
            <w:r>
              <w:rPr>
                <w:rStyle w:val="IndexLink"/>
              </w:rPr>
              <w:t>290</w:t>
            </w:r>
          </w:hyperlink>
        </w:p>
        <w:p>
          <w:pPr>
            <w:pStyle w:val="Contents5"/>
            <w:tabs>
              <w:tab w:val="clear" w:pos="7892"/>
              <w:tab w:val="right" w:pos="9026" w:leader="dot"/>
            </w:tabs>
            <w:rPr/>
          </w:pPr>
          <w:hyperlink w:anchor="__RefHeading___Toc13697916_73709187">
            <w:r>
              <w:rPr>
                <w:webHidden/>
                <w:rStyle w:val="IndexLink"/>
              </w:rPr>
              <w:t>547</w:t>
            </w:r>
            <w:r>
              <w:rPr>
                <w:rStyle w:val="IndexLink"/>
                <w:rtl w:val="true"/>
              </w:rPr>
              <w:t xml:space="preserve"> - </w:t>
            </w:r>
            <w:r>
              <w:rPr>
                <w:rStyle w:val="IndexLink"/>
                <w:rtl w:val="true"/>
              </w:rPr>
              <w:t>إبراهيم بن يونس بن محمد بن يونس،</w:t>
            </w:r>
            <w:r>
              <w:rPr>
                <w:rStyle w:val="IndexLink"/>
                <w:rtl w:val="true"/>
              </w:rPr>
              <w:tab/>
            </w:r>
            <w:r>
              <w:rPr>
                <w:rStyle w:val="IndexLink"/>
              </w:rPr>
              <w:t>290</w:t>
            </w:r>
          </w:hyperlink>
        </w:p>
        <w:p>
          <w:pPr>
            <w:pStyle w:val="Contents4"/>
            <w:tabs>
              <w:tab w:val="clear" w:pos="8176"/>
              <w:tab w:val="right" w:pos="9026" w:leader="dot"/>
            </w:tabs>
            <w:rPr/>
          </w:pPr>
          <w:hyperlink w:anchor="__RefHeading___Toc13697918_73709187">
            <w:r>
              <w:rPr>
                <w:webHidden/>
                <w:rStyle w:val="IndexLink"/>
                <w:rtl w:val="true"/>
              </w:rPr>
              <w:t>ذكر من اسمه إبراهيم ممّن لم ينسب</w:t>
            </w:r>
            <w:r>
              <w:rPr>
                <w:rStyle w:val="IndexLink"/>
                <w:rtl w:val="true"/>
              </w:rPr>
              <w:tab/>
            </w:r>
            <w:r>
              <w:rPr>
                <w:rStyle w:val="IndexLink"/>
              </w:rPr>
              <w:t>293</w:t>
            </w:r>
          </w:hyperlink>
        </w:p>
        <w:p>
          <w:pPr>
            <w:pStyle w:val="Contents5"/>
            <w:tabs>
              <w:tab w:val="clear" w:pos="7892"/>
              <w:tab w:val="right" w:pos="9026" w:leader="dot"/>
            </w:tabs>
            <w:rPr/>
          </w:pPr>
          <w:hyperlink w:anchor="__RefHeading___Toc13697920_73709187">
            <w:r>
              <w:rPr>
                <w:webHidden/>
                <w:rStyle w:val="IndexLink"/>
              </w:rPr>
              <w:t>548</w:t>
            </w:r>
            <w:r>
              <w:rPr>
                <w:rStyle w:val="IndexLink"/>
                <w:rtl w:val="true"/>
              </w:rPr>
              <w:t xml:space="preserve"> - </w:t>
            </w:r>
            <w:r>
              <w:rPr>
                <w:rStyle w:val="IndexLink"/>
                <w:rtl w:val="true"/>
              </w:rPr>
              <w:t>إبراهيم أبو زرعة مولى الوليد بن عبد الملك</w:t>
            </w:r>
            <w:r>
              <w:rPr>
                <w:rStyle w:val="IndexLink"/>
                <w:rtl w:val="true"/>
              </w:rPr>
              <w:tab/>
            </w:r>
            <w:r>
              <w:rPr>
                <w:rStyle w:val="IndexLink"/>
              </w:rPr>
              <w:t>293</w:t>
            </w:r>
          </w:hyperlink>
        </w:p>
        <w:p>
          <w:pPr>
            <w:pStyle w:val="Contents5"/>
            <w:tabs>
              <w:tab w:val="clear" w:pos="7892"/>
              <w:tab w:val="right" w:pos="9026" w:leader="dot"/>
            </w:tabs>
            <w:rPr/>
          </w:pPr>
          <w:hyperlink w:anchor="__RefHeading___Toc13697922_73709187">
            <w:r>
              <w:rPr>
                <w:webHidden/>
                <w:rStyle w:val="IndexLink"/>
              </w:rPr>
              <w:t>549</w:t>
            </w:r>
            <w:r>
              <w:rPr>
                <w:rStyle w:val="IndexLink"/>
                <w:rtl w:val="true"/>
              </w:rPr>
              <w:t xml:space="preserve"> - </w:t>
            </w:r>
            <w:r>
              <w:rPr>
                <w:rStyle w:val="IndexLink"/>
                <w:rtl w:val="true"/>
              </w:rPr>
              <w:t>إبراهيم أبو الحصين</w:t>
            </w:r>
            <w:r>
              <w:rPr>
                <w:rStyle w:val="IndexLink"/>
                <w:rtl w:val="true"/>
              </w:rPr>
              <w:tab/>
            </w:r>
            <w:r>
              <w:rPr>
                <w:rStyle w:val="IndexLink"/>
              </w:rPr>
              <w:t>294</w:t>
            </w:r>
          </w:hyperlink>
        </w:p>
        <w:p>
          <w:pPr>
            <w:pStyle w:val="Contents5"/>
            <w:tabs>
              <w:tab w:val="clear" w:pos="7892"/>
              <w:tab w:val="right" w:pos="9026" w:leader="dot"/>
            </w:tabs>
            <w:rPr/>
          </w:pPr>
          <w:hyperlink w:anchor="__RefHeading___Toc13697924_73709187">
            <w:r>
              <w:rPr>
                <w:webHidden/>
                <w:rStyle w:val="IndexLink"/>
              </w:rPr>
              <w:t>550</w:t>
            </w:r>
            <w:r>
              <w:rPr>
                <w:rStyle w:val="IndexLink"/>
                <w:rtl w:val="true"/>
              </w:rPr>
              <w:t xml:space="preserve"> - </w:t>
            </w:r>
            <w:r>
              <w:rPr>
                <w:rStyle w:val="IndexLink"/>
                <w:rtl w:val="true"/>
              </w:rPr>
              <w:t>إبراهيم</w:t>
            </w:r>
            <w:r>
              <w:rPr>
                <w:rStyle w:val="IndexLink"/>
                <w:rtl w:val="true"/>
              </w:rPr>
              <w:tab/>
            </w:r>
            <w:r>
              <w:rPr>
                <w:rStyle w:val="IndexLink"/>
              </w:rPr>
              <w:t>295</w:t>
            </w:r>
          </w:hyperlink>
        </w:p>
        <w:p>
          <w:pPr>
            <w:pStyle w:val="Contents5"/>
            <w:tabs>
              <w:tab w:val="clear" w:pos="7892"/>
              <w:tab w:val="right" w:pos="9026" w:leader="dot"/>
            </w:tabs>
            <w:rPr/>
          </w:pPr>
          <w:hyperlink w:anchor="__RefHeading___Toc13697926_73709187">
            <w:r>
              <w:rPr>
                <w:webHidden/>
                <w:rStyle w:val="IndexLink"/>
              </w:rPr>
              <w:t>551</w:t>
            </w:r>
            <w:r>
              <w:rPr>
                <w:rStyle w:val="IndexLink"/>
                <w:rtl w:val="true"/>
              </w:rPr>
              <w:t xml:space="preserve"> - </w:t>
            </w:r>
            <w:r>
              <w:rPr>
                <w:rStyle w:val="IndexLink"/>
                <w:rtl w:val="true"/>
              </w:rPr>
              <w:t>إبراهيم من شيوخ الصوفية</w:t>
            </w:r>
            <w:r>
              <w:rPr>
                <w:rStyle w:val="IndexLink"/>
                <w:rtl w:val="true"/>
              </w:rPr>
              <w:tab/>
            </w:r>
            <w:r>
              <w:rPr>
                <w:rStyle w:val="IndexLink"/>
              </w:rPr>
              <w:t>296</w:t>
            </w:r>
          </w:hyperlink>
        </w:p>
        <w:p>
          <w:pPr>
            <w:pStyle w:val="Contents5"/>
            <w:tabs>
              <w:tab w:val="clear" w:pos="7892"/>
              <w:tab w:val="right" w:pos="9026" w:leader="dot"/>
            </w:tabs>
            <w:rPr/>
          </w:pPr>
          <w:hyperlink w:anchor="__RefHeading___Toc13697928_73709187">
            <w:r>
              <w:rPr>
                <w:webHidden/>
                <w:rStyle w:val="IndexLink"/>
              </w:rPr>
              <w:t>552</w:t>
            </w:r>
            <w:r>
              <w:rPr>
                <w:rStyle w:val="IndexLink"/>
                <w:rtl w:val="true"/>
              </w:rPr>
              <w:t xml:space="preserve"> - </w:t>
            </w:r>
            <w:r>
              <w:rPr>
                <w:rStyle w:val="IndexLink"/>
                <w:rtl w:val="true"/>
              </w:rPr>
              <w:t>إبراهيم</w:t>
            </w:r>
            <w:r>
              <w:rPr>
                <w:rStyle w:val="IndexLink"/>
                <w:rtl w:val="true"/>
              </w:rPr>
              <w:tab/>
            </w:r>
            <w:r>
              <w:rPr>
                <w:rStyle w:val="IndexLink"/>
              </w:rPr>
              <w:t>296</w:t>
            </w:r>
          </w:hyperlink>
        </w:p>
        <w:p>
          <w:pPr>
            <w:pStyle w:val="Contents5"/>
            <w:tabs>
              <w:tab w:val="clear" w:pos="7892"/>
              <w:tab w:val="right" w:pos="9026" w:leader="dot"/>
            </w:tabs>
            <w:rPr/>
          </w:pPr>
          <w:hyperlink w:anchor="__RefHeading___Toc13697930_73709187">
            <w:r>
              <w:rPr>
                <w:webHidden/>
                <w:rStyle w:val="IndexLink"/>
              </w:rPr>
              <w:t>553</w:t>
            </w:r>
            <w:r>
              <w:rPr>
                <w:rStyle w:val="IndexLink"/>
                <w:rtl w:val="true"/>
              </w:rPr>
              <w:t xml:space="preserve"> - </w:t>
            </w:r>
            <w:r>
              <w:rPr>
                <w:rStyle w:val="IndexLink"/>
                <w:rtl w:val="true"/>
              </w:rPr>
              <w:t>إبراهيم الخيّاط‍‌</w:t>
            </w:r>
            <w:r>
              <w:rPr>
                <w:rStyle w:val="IndexLink"/>
                <w:rtl w:val="true"/>
              </w:rPr>
              <w:tab/>
            </w:r>
            <w:r>
              <w:rPr>
                <w:rStyle w:val="IndexLink"/>
              </w:rPr>
              <w:t>300</w:t>
            </w:r>
          </w:hyperlink>
        </w:p>
        <w:p>
          <w:pPr>
            <w:pStyle w:val="Contents5"/>
            <w:tabs>
              <w:tab w:val="clear" w:pos="7892"/>
              <w:tab w:val="right" w:pos="9026" w:leader="dot"/>
            </w:tabs>
            <w:rPr/>
          </w:pPr>
          <w:hyperlink w:anchor="__RefHeading___Toc13697932_73709187">
            <w:r>
              <w:rPr>
                <w:webHidden/>
                <w:rStyle w:val="IndexLink"/>
              </w:rPr>
              <w:t>554</w:t>
            </w:r>
            <w:r>
              <w:rPr>
                <w:rStyle w:val="IndexLink"/>
                <w:rtl w:val="true"/>
              </w:rPr>
              <w:t xml:space="preserve"> - </w:t>
            </w:r>
            <w:r>
              <w:rPr>
                <w:rStyle w:val="IndexLink"/>
                <w:rtl w:val="true"/>
              </w:rPr>
              <w:t>أبرد الدمشقي</w:t>
            </w:r>
            <w:r>
              <w:rPr>
                <w:rStyle w:val="IndexLink"/>
                <w:rtl w:val="true"/>
              </w:rPr>
              <w:tab/>
            </w:r>
            <w:r>
              <w:rPr>
                <w:rStyle w:val="IndexLink"/>
              </w:rPr>
              <w:t>301</w:t>
            </w:r>
          </w:hyperlink>
        </w:p>
        <w:p>
          <w:pPr>
            <w:pStyle w:val="Contents5"/>
            <w:tabs>
              <w:tab w:val="clear" w:pos="7892"/>
              <w:tab w:val="right" w:pos="9026" w:leader="dot"/>
            </w:tabs>
            <w:rPr/>
          </w:pPr>
          <w:hyperlink w:anchor="__RefHeading___Toc13697934_73709187">
            <w:r>
              <w:rPr>
                <w:webHidden/>
                <w:rStyle w:val="IndexLink"/>
              </w:rPr>
              <w:t>555</w:t>
            </w:r>
            <w:r>
              <w:rPr>
                <w:rStyle w:val="IndexLink"/>
                <w:rtl w:val="true"/>
              </w:rPr>
              <w:t xml:space="preserve"> - </w:t>
            </w:r>
            <w:r>
              <w:rPr>
                <w:rStyle w:val="IndexLink"/>
                <w:rtl w:val="true"/>
              </w:rPr>
              <w:t>أبرش بن الوليد بن عبد عمرو بن جبلة بن وائل</w:t>
            </w:r>
            <w:r>
              <w:rPr>
                <w:rStyle w:val="IndexLink"/>
                <w:rtl w:val="true"/>
              </w:rPr>
              <w:tab/>
            </w:r>
            <w:r>
              <w:rPr>
                <w:rStyle w:val="IndexLink"/>
              </w:rPr>
              <w:t>301</w:t>
            </w:r>
          </w:hyperlink>
        </w:p>
        <w:p>
          <w:pPr>
            <w:pStyle w:val="Contents5"/>
            <w:tabs>
              <w:tab w:val="clear" w:pos="7892"/>
              <w:tab w:val="right" w:pos="9026" w:leader="dot"/>
            </w:tabs>
            <w:rPr/>
          </w:pPr>
          <w:hyperlink w:anchor="__RefHeading___Toc13697936_73709187">
            <w:r>
              <w:rPr>
                <w:webHidden/>
                <w:rStyle w:val="IndexLink"/>
              </w:rPr>
              <w:t>556</w:t>
            </w:r>
            <w:r>
              <w:rPr>
                <w:rStyle w:val="IndexLink"/>
                <w:rtl w:val="true"/>
              </w:rPr>
              <w:t xml:space="preserve"> - </w:t>
            </w:r>
            <w:r>
              <w:rPr>
                <w:rStyle w:val="IndexLink"/>
                <w:rtl w:val="true"/>
              </w:rPr>
              <w:t>أبق بن محمد بن بوري بن طغتكين أتابك</w:t>
            </w:r>
            <w:r>
              <w:rPr>
                <w:rStyle w:val="IndexLink"/>
                <w:rtl w:val="true"/>
              </w:rPr>
              <w:tab/>
            </w:r>
            <w:r>
              <w:rPr>
                <w:rStyle w:val="IndexLink"/>
              </w:rPr>
              <w:t>305</w:t>
            </w:r>
          </w:hyperlink>
        </w:p>
        <w:p>
          <w:pPr>
            <w:pStyle w:val="Contents5"/>
            <w:tabs>
              <w:tab w:val="clear" w:pos="7892"/>
              <w:tab w:val="right" w:pos="9026" w:leader="dot"/>
            </w:tabs>
            <w:rPr/>
          </w:pPr>
          <w:hyperlink w:anchor="__RefHeading___Toc13697938_73709187">
            <w:r>
              <w:rPr>
                <w:webHidden/>
                <w:rStyle w:val="IndexLink"/>
              </w:rPr>
              <w:t>557</w:t>
            </w:r>
            <w:r>
              <w:rPr>
                <w:rStyle w:val="IndexLink"/>
                <w:rtl w:val="true"/>
              </w:rPr>
              <w:t xml:space="preserve"> - </w:t>
            </w:r>
            <w:r>
              <w:rPr>
                <w:rStyle w:val="IndexLink"/>
                <w:rtl w:val="true"/>
              </w:rPr>
              <w:t>أبو نخيلة بن جوز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حزن </w:t>
            </w:r>
            <w:r>
              <w:rPr>
                <w:rStyle w:val="IndexLink"/>
                <w:rtl w:val="true"/>
              </w:rPr>
              <w:t xml:space="preserve">- </w:t>
            </w:r>
            <w:r>
              <w:rPr>
                <w:rStyle w:val="IndexLink"/>
                <w:rtl w:val="true"/>
              </w:rPr>
              <w:t>بن زائدة</w:t>
            </w:r>
            <w:r>
              <w:rPr>
                <w:rStyle w:val="IndexLink"/>
                <w:rtl w:val="true"/>
              </w:rPr>
              <w:tab/>
            </w:r>
            <w:r>
              <w:rPr>
                <w:rStyle w:val="IndexLink"/>
              </w:rPr>
              <w:t>306</w:t>
            </w:r>
          </w:hyperlink>
        </w:p>
        <w:p>
          <w:pPr>
            <w:pStyle w:val="Contents5"/>
            <w:tabs>
              <w:tab w:val="clear" w:pos="7892"/>
              <w:tab w:val="right" w:pos="9026" w:leader="dot"/>
            </w:tabs>
            <w:rPr/>
          </w:pPr>
          <w:hyperlink w:anchor="__RefHeading___Toc13697940_73709187">
            <w:r>
              <w:rPr>
                <w:webHidden/>
                <w:rStyle w:val="IndexLink"/>
              </w:rPr>
              <w:t>558</w:t>
            </w:r>
            <w:r>
              <w:rPr>
                <w:rStyle w:val="IndexLink"/>
                <w:rtl w:val="true"/>
              </w:rPr>
              <w:t xml:space="preserve"> - </w:t>
            </w:r>
            <w:r>
              <w:rPr>
                <w:rStyle w:val="IndexLink"/>
                <w:rtl w:val="true"/>
              </w:rPr>
              <w:t>أبيّ‌ بن كعب بن قيس بن عبيد</w:t>
            </w:r>
            <w:r>
              <w:rPr>
                <w:rStyle w:val="IndexLink"/>
                <w:rtl w:val="true"/>
              </w:rPr>
              <w:tab/>
            </w:r>
            <w:r>
              <w:rPr>
                <w:rStyle w:val="IndexLink"/>
              </w:rPr>
              <w:t>314</w:t>
            </w:r>
          </w:hyperlink>
        </w:p>
        <w:p>
          <w:pPr>
            <w:pStyle w:val="Contents5"/>
            <w:tabs>
              <w:tab w:val="clear" w:pos="7892"/>
              <w:tab w:val="right" w:pos="9026" w:leader="dot"/>
            </w:tabs>
            <w:rPr/>
          </w:pPr>
          <w:hyperlink w:anchor="__RefHeading___Toc13697942_73709187">
            <w:r>
              <w:rPr>
                <w:webHidden/>
                <w:rStyle w:val="IndexLink"/>
              </w:rPr>
              <w:t>559</w:t>
            </w:r>
            <w:r>
              <w:rPr>
                <w:rStyle w:val="IndexLink"/>
                <w:rtl w:val="true"/>
              </w:rPr>
              <w:t xml:space="preserve"> - </w:t>
            </w:r>
            <w:r>
              <w:rPr>
                <w:rStyle w:val="IndexLink"/>
                <w:rtl w:val="true"/>
              </w:rPr>
              <w:t>أتسز بن أوق بن الخوارزمي التركي</w:t>
            </w:r>
            <w:r>
              <w:rPr>
                <w:rStyle w:val="IndexLink"/>
                <w:rtl w:val="true"/>
              </w:rPr>
              <w:tab/>
            </w:r>
            <w:r>
              <w:rPr>
                <w:rStyle w:val="IndexLink"/>
              </w:rPr>
              <w:t>354</w:t>
            </w:r>
          </w:hyperlink>
        </w:p>
        <w:p>
          <w:pPr>
            <w:pStyle w:val="Contents5"/>
            <w:tabs>
              <w:tab w:val="clear" w:pos="7892"/>
              <w:tab w:val="right" w:pos="9026" w:leader="dot"/>
            </w:tabs>
            <w:rPr/>
          </w:pPr>
          <w:hyperlink w:anchor="__RefHeading___Toc13697944_73709187">
            <w:r>
              <w:rPr>
                <w:webHidden/>
                <w:rStyle w:val="IndexLink"/>
              </w:rPr>
              <w:t>560</w:t>
            </w:r>
            <w:r>
              <w:rPr>
                <w:rStyle w:val="IndexLink"/>
                <w:rtl w:val="true"/>
              </w:rPr>
              <w:t xml:space="preserve"> - </w:t>
            </w:r>
            <w:r>
              <w:rPr>
                <w:rStyle w:val="IndexLink"/>
                <w:rtl w:val="true"/>
              </w:rPr>
              <w:t>أجلح بن منصور الكندي</w:t>
            </w:r>
            <w:r>
              <w:rPr>
                <w:rStyle w:val="IndexLink"/>
                <w:rtl w:val="true"/>
              </w:rPr>
              <w:tab/>
            </w:r>
            <w:r>
              <w:rPr>
                <w:rStyle w:val="IndexLink"/>
              </w:rPr>
              <w:t>355</w:t>
            </w:r>
          </w:hyperlink>
        </w:p>
        <w:p>
          <w:pPr>
            <w:pStyle w:val="Contents5"/>
            <w:tabs>
              <w:tab w:val="clear" w:pos="7892"/>
              <w:tab w:val="right" w:pos="9026" w:leader="dot"/>
            </w:tabs>
            <w:rPr/>
          </w:pPr>
          <w:hyperlink w:anchor="__RefHeading___Toc13697946_73709187">
            <w:r>
              <w:rPr>
                <w:webHidden/>
                <w:rStyle w:val="IndexLink"/>
              </w:rPr>
              <w:t>561</w:t>
            </w:r>
            <w:r>
              <w:rPr>
                <w:rStyle w:val="IndexLink"/>
                <w:rtl w:val="true"/>
              </w:rPr>
              <w:t xml:space="preserve"> - </w:t>
            </w:r>
            <w:r>
              <w:rPr>
                <w:rStyle w:val="IndexLink"/>
                <w:rtl w:val="true"/>
              </w:rPr>
              <w:t>أحمر بن سالم</w:t>
            </w:r>
            <w:r>
              <w:rPr>
                <w:rStyle w:val="IndexLink"/>
                <w:rtl w:val="true"/>
              </w:rPr>
              <w:tab/>
            </w:r>
            <w:r>
              <w:rPr>
                <w:rStyle w:val="IndexLink"/>
              </w:rPr>
              <w:t>356</w:t>
            </w:r>
          </w:hyperlink>
        </w:p>
        <w:p>
          <w:pPr>
            <w:pStyle w:val="Contents5"/>
            <w:tabs>
              <w:tab w:val="clear" w:pos="7892"/>
              <w:tab w:val="right" w:pos="9026" w:leader="dot"/>
            </w:tabs>
            <w:rPr/>
          </w:pPr>
          <w:hyperlink w:anchor="__RefHeading___Toc13697948_73709187">
            <w:r>
              <w:rPr>
                <w:webHidden/>
                <w:rStyle w:val="IndexLink"/>
              </w:rPr>
              <w:t>562</w:t>
            </w:r>
            <w:r>
              <w:rPr>
                <w:rStyle w:val="IndexLink"/>
                <w:rtl w:val="true"/>
              </w:rPr>
              <w:t xml:space="preserve"> - </w:t>
            </w:r>
            <w:r>
              <w:rPr>
                <w:rStyle w:val="IndexLink"/>
                <w:rtl w:val="true"/>
              </w:rPr>
              <w:t>أحنف بن قيس اسمه الضحاك</w:t>
            </w:r>
            <w:r>
              <w:rPr>
                <w:rStyle w:val="IndexLink"/>
                <w:rtl w:val="true"/>
              </w:rPr>
              <w:tab/>
            </w:r>
            <w:r>
              <w:rPr>
                <w:rStyle w:val="IndexLink"/>
              </w:rPr>
              <w:t>357</w:t>
            </w:r>
          </w:hyperlink>
        </w:p>
        <w:p>
          <w:pPr>
            <w:pStyle w:val="Contents5"/>
            <w:tabs>
              <w:tab w:val="clear" w:pos="7892"/>
              <w:tab w:val="right" w:pos="9026" w:leader="dot"/>
            </w:tabs>
            <w:rPr/>
          </w:pPr>
          <w:hyperlink w:anchor="__RefHeading___Toc13697950_73709187">
            <w:r>
              <w:rPr>
                <w:webHidden/>
                <w:rStyle w:val="IndexLink"/>
              </w:rPr>
              <w:t>563</w:t>
            </w:r>
            <w:r>
              <w:rPr>
                <w:rStyle w:val="IndexLink"/>
                <w:rtl w:val="true"/>
              </w:rPr>
              <w:t xml:space="preserve"> - </w:t>
            </w:r>
            <w:r>
              <w:rPr>
                <w:rStyle w:val="IndexLink"/>
                <w:rtl w:val="true"/>
              </w:rPr>
              <w:t>أحنف الكلبي</w:t>
            </w:r>
            <w:r>
              <w:rPr>
                <w:rStyle w:val="IndexLink"/>
                <w:rtl w:val="true"/>
              </w:rPr>
              <w:tab/>
            </w:r>
            <w:r>
              <w:rPr>
                <w:rStyle w:val="IndexLink"/>
              </w:rPr>
              <w:t>357</w:t>
            </w:r>
          </w:hyperlink>
        </w:p>
        <w:p>
          <w:pPr>
            <w:pStyle w:val="Contents5"/>
            <w:tabs>
              <w:tab w:val="clear" w:pos="7892"/>
              <w:tab w:val="right" w:pos="9026" w:leader="dot"/>
            </w:tabs>
            <w:rPr/>
          </w:pPr>
          <w:hyperlink w:anchor="__RefHeading___Toc13697952_73709187">
            <w:r>
              <w:rPr>
                <w:webHidden/>
                <w:rStyle w:val="IndexLink"/>
              </w:rPr>
              <w:t>564</w:t>
            </w:r>
            <w:r>
              <w:rPr>
                <w:rStyle w:val="IndexLink"/>
                <w:rtl w:val="true"/>
              </w:rPr>
              <w:t xml:space="preserve"> - </w:t>
            </w:r>
            <w:r>
              <w:rPr>
                <w:rStyle w:val="IndexLink"/>
                <w:rtl w:val="true"/>
              </w:rPr>
              <w:t>أحوص بن حكيم بن عمير و هو عمرو بن الأسود</w:t>
            </w:r>
            <w:r>
              <w:rPr>
                <w:rStyle w:val="IndexLink"/>
                <w:rtl w:val="true"/>
              </w:rPr>
              <w:tab/>
            </w:r>
            <w:r>
              <w:rPr>
                <w:rStyle w:val="IndexLink"/>
              </w:rPr>
              <w:t>357</w:t>
            </w:r>
          </w:hyperlink>
        </w:p>
        <w:p>
          <w:pPr>
            <w:pStyle w:val="Contents5"/>
            <w:tabs>
              <w:tab w:val="clear" w:pos="7892"/>
              <w:tab w:val="right" w:pos="9026" w:leader="dot"/>
            </w:tabs>
            <w:rPr/>
          </w:pPr>
          <w:hyperlink w:anchor="__RefHeading___Toc13697954_73709187">
            <w:r>
              <w:rPr>
                <w:webHidden/>
                <w:rStyle w:val="IndexLink"/>
              </w:rPr>
              <w:t>565</w:t>
            </w:r>
            <w:r>
              <w:rPr>
                <w:rStyle w:val="IndexLink"/>
                <w:rtl w:val="true"/>
              </w:rPr>
              <w:t xml:space="preserve"> - </w:t>
            </w:r>
            <w:r>
              <w:rPr>
                <w:rStyle w:val="IndexLink"/>
                <w:rtl w:val="true"/>
              </w:rPr>
              <w:t>أحوص بن عبد اللّه</w:t>
            </w:r>
            <w:r>
              <w:rPr>
                <w:rStyle w:val="IndexLink"/>
                <w:rtl w:val="true"/>
              </w:rPr>
              <w:tab/>
            </w:r>
            <w:r>
              <w:rPr>
                <w:rStyle w:val="IndexLink"/>
              </w:rPr>
              <w:t>365</w:t>
            </w:r>
          </w:hyperlink>
        </w:p>
        <w:p>
          <w:pPr>
            <w:pStyle w:val="Contents5"/>
            <w:tabs>
              <w:tab w:val="clear" w:pos="7892"/>
              <w:tab w:val="right" w:pos="9026" w:leader="dot"/>
            </w:tabs>
            <w:rPr/>
          </w:pPr>
          <w:hyperlink w:anchor="__RefHeading___Toc13697956_73709187">
            <w:r>
              <w:rPr>
                <w:webHidden/>
                <w:rStyle w:val="IndexLink"/>
              </w:rPr>
              <w:t>566</w:t>
            </w:r>
            <w:r>
              <w:rPr>
                <w:rStyle w:val="IndexLink"/>
                <w:rtl w:val="true"/>
              </w:rPr>
              <w:t xml:space="preserve"> - </w:t>
            </w:r>
            <w:r>
              <w:rPr>
                <w:rStyle w:val="IndexLink"/>
                <w:rtl w:val="true"/>
              </w:rPr>
              <w:t>أخضر أبو راشد الحبراني</w:t>
            </w:r>
            <w:r>
              <w:rPr>
                <w:rStyle w:val="IndexLink"/>
                <w:rtl w:val="true"/>
              </w:rPr>
              <w:tab/>
            </w:r>
            <w:r>
              <w:rPr>
                <w:rStyle w:val="IndexLink"/>
              </w:rPr>
              <w:t>366</w:t>
            </w:r>
          </w:hyperlink>
        </w:p>
        <w:p>
          <w:pPr>
            <w:pStyle w:val="Contents5"/>
            <w:tabs>
              <w:tab w:val="clear" w:pos="7892"/>
              <w:tab w:val="right" w:pos="9026" w:leader="dot"/>
            </w:tabs>
            <w:rPr/>
          </w:pPr>
          <w:hyperlink w:anchor="__RefHeading___Toc13697958_73709187">
            <w:r>
              <w:rPr>
                <w:webHidden/>
                <w:rStyle w:val="IndexLink"/>
              </w:rPr>
              <w:t>567</w:t>
            </w:r>
            <w:r>
              <w:rPr>
                <w:rStyle w:val="IndexLink"/>
                <w:rtl w:val="true"/>
              </w:rPr>
              <w:t xml:space="preserve"> - </w:t>
            </w:r>
            <w:r>
              <w:rPr>
                <w:rStyle w:val="IndexLink"/>
                <w:rtl w:val="true"/>
              </w:rPr>
              <w:t>أخضر القيسيّ‌ والد مخارق بن الأخضر</w:t>
            </w:r>
            <w:r>
              <w:rPr>
                <w:rStyle w:val="IndexLink"/>
                <w:rtl w:val="true"/>
              </w:rPr>
              <w:tab/>
            </w:r>
            <w:r>
              <w:rPr>
                <w:rStyle w:val="IndexLink"/>
              </w:rPr>
              <w:t>366</w:t>
            </w:r>
          </w:hyperlink>
        </w:p>
        <w:p>
          <w:pPr>
            <w:pStyle w:val="Contents5"/>
            <w:tabs>
              <w:tab w:val="clear" w:pos="7892"/>
              <w:tab w:val="right" w:pos="9026" w:leader="dot"/>
            </w:tabs>
            <w:rPr/>
          </w:pPr>
          <w:hyperlink w:anchor="__RefHeading___Toc13697960_73709187">
            <w:r>
              <w:rPr>
                <w:webHidden/>
                <w:rStyle w:val="IndexLink"/>
              </w:rPr>
              <w:t>568</w:t>
            </w:r>
            <w:r>
              <w:rPr>
                <w:rStyle w:val="IndexLink"/>
                <w:rtl w:val="true"/>
              </w:rPr>
              <w:t xml:space="preserve"> - </w:t>
            </w:r>
            <w:r>
              <w:rPr>
                <w:rStyle w:val="IndexLink"/>
                <w:rtl w:val="true"/>
              </w:rPr>
              <w:t>أخطل بن الحكم بن جابر، و يقال</w:t>
            </w:r>
            <w:r>
              <w:rPr>
                <w:rStyle w:val="IndexLink"/>
                <w:rtl w:val="true"/>
              </w:rPr>
              <w:t xml:space="preserve">: </w:t>
            </w:r>
            <w:r>
              <w:rPr>
                <w:rStyle w:val="IndexLink"/>
                <w:rtl w:val="true"/>
              </w:rPr>
              <w:t>ابن معمر</w:t>
            </w:r>
            <w:r>
              <w:rPr>
                <w:rStyle w:val="IndexLink"/>
                <w:rtl w:val="true"/>
              </w:rPr>
              <w:tab/>
            </w:r>
            <w:r>
              <w:rPr>
                <w:rStyle w:val="IndexLink"/>
              </w:rPr>
              <w:t>368</w:t>
            </w:r>
          </w:hyperlink>
        </w:p>
        <w:p>
          <w:pPr>
            <w:pStyle w:val="Contents5"/>
            <w:tabs>
              <w:tab w:val="clear" w:pos="7892"/>
              <w:tab w:val="right" w:pos="9026" w:leader="dot"/>
            </w:tabs>
            <w:rPr/>
          </w:pPr>
          <w:hyperlink w:anchor="__RefHeading___Toc13697962_73709187">
            <w:r>
              <w:rPr>
                <w:webHidden/>
                <w:rStyle w:val="IndexLink"/>
              </w:rPr>
              <w:t>569</w:t>
            </w:r>
            <w:r>
              <w:rPr>
                <w:rStyle w:val="IndexLink"/>
                <w:rtl w:val="true"/>
              </w:rPr>
              <w:t xml:space="preserve"> - </w:t>
            </w:r>
            <w:r>
              <w:rPr>
                <w:rStyle w:val="IndexLink"/>
                <w:rtl w:val="true"/>
              </w:rPr>
              <w:t>أخضل بن المؤمل</w:t>
            </w:r>
            <w:r>
              <w:rPr>
                <w:rStyle w:val="IndexLink"/>
                <w:rtl w:val="true"/>
              </w:rPr>
              <w:tab/>
            </w:r>
            <w:r>
              <w:rPr>
                <w:rStyle w:val="IndexLink"/>
              </w:rPr>
              <w:t>369</w:t>
            </w:r>
          </w:hyperlink>
        </w:p>
        <w:p>
          <w:pPr>
            <w:pStyle w:val="Contents5"/>
            <w:tabs>
              <w:tab w:val="clear" w:pos="7892"/>
              <w:tab w:val="right" w:pos="9026" w:leader="dot"/>
            </w:tabs>
            <w:rPr/>
          </w:pPr>
          <w:hyperlink w:anchor="__RefHeading___Toc13697964_73709187">
            <w:r>
              <w:rPr>
                <w:webHidden/>
                <w:rStyle w:val="IndexLink"/>
              </w:rPr>
              <w:t>570</w:t>
            </w:r>
            <w:r>
              <w:rPr>
                <w:rStyle w:val="IndexLink"/>
                <w:rtl w:val="true"/>
              </w:rPr>
              <w:t xml:space="preserve"> - </w:t>
            </w:r>
            <w:r>
              <w:rPr>
                <w:rStyle w:val="IndexLink"/>
                <w:rtl w:val="true"/>
              </w:rPr>
              <w:t>أخيج بن خالد بن عقبة بن أبي معيط‍‌</w:t>
            </w:r>
            <w:r>
              <w:rPr>
                <w:rStyle w:val="IndexLink"/>
                <w:rtl w:val="true"/>
              </w:rPr>
              <w:tab/>
            </w:r>
            <w:r>
              <w:rPr>
                <w:rStyle w:val="IndexLink"/>
              </w:rPr>
              <w:t>370</w:t>
            </w:r>
          </w:hyperlink>
        </w:p>
        <w:p>
          <w:pPr>
            <w:pStyle w:val="Contents4"/>
            <w:tabs>
              <w:tab w:val="clear" w:pos="8176"/>
              <w:tab w:val="right" w:pos="9026" w:leader="dot"/>
            </w:tabs>
            <w:rPr/>
          </w:pPr>
          <w:hyperlink w:anchor="__RefHeading___Toc13697966_73709187">
            <w:r>
              <w:rPr>
                <w:webHidden/>
                <w:rStyle w:val="IndexLink"/>
                <w:rtl w:val="true"/>
              </w:rPr>
              <w:t>ذكر من اسمه إدريس</w:t>
            </w:r>
            <w:r>
              <w:rPr>
                <w:rStyle w:val="IndexLink"/>
                <w:rtl w:val="true"/>
              </w:rPr>
              <w:tab/>
            </w:r>
            <w:r>
              <w:rPr>
                <w:rStyle w:val="IndexLink"/>
              </w:rPr>
              <w:t>374</w:t>
            </w:r>
          </w:hyperlink>
        </w:p>
        <w:p>
          <w:pPr>
            <w:pStyle w:val="Contents5"/>
            <w:tabs>
              <w:tab w:val="clear" w:pos="7892"/>
              <w:tab w:val="right" w:pos="9026" w:leader="dot"/>
            </w:tabs>
            <w:rPr/>
          </w:pPr>
          <w:hyperlink w:anchor="__RefHeading___Toc13697968_73709187">
            <w:r>
              <w:rPr>
                <w:webHidden/>
                <w:rStyle w:val="IndexLink"/>
              </w:rPr>
              <w:t>571</w:t>
            </w:r>
            <w:r>
              <w:rPr>
                <w:rStyle w:val="IndexLink"/>
                <w:rtl w:val="true"/>
              </w:rPr>
              <w:t xml:space="preserve"> - </w:t>
            </w:r>
            <w:r>
              <w:rPr>
                <w:rStyle w:val="IndexLink"/>
                <w:rtl w:val="true"/>
              </w:rPr>
              <w:t>إدريس بن إبراهيم</w:t>
            </w:r>
            <w:r>
              <w:rPr>
                <w:rStyle w:val="IndexLink"/>
                <w:rtl w:val="true"/>
              </w:rPr>
              <w:tab/>
            </w:r>
            <w:r>
              <w:rPr>
                <w:rStyle w:val="IndexLink"/>
              </w:rPr>
              <w:t>374</w:t>
            </w:r>
          </w:hyperlink>
        </w:p>
        <w:p>
          <w:pPr>
            <w:pStyle w:val="Contents5"/>
            <w:tabs>
              <w:tab w:val="clear" w:pos="7892"/>
              <w:tab w:val="right" w:pos="9026" w:leader="dot"/>
            </w:tabs>
            <w:rPr/>
          </w:pPr>
          <w:hyperlink w:anchor="__RefHeading___Toc13697970_73709187">
            <w:r>
              <w:rPr>
                <w:webHidden/>
                <w:rStyle w:val="IndexLink"/>
              </w:rPr>
              <w:t>572</w:t>
            </w:r>
            <w:r>
              <w:rPr>
                <w:rStyle w:val="IndexLink"/>
                <w:rtl w:val="true"/>
              </w:rPr>
              <w:t xml:space="preserve"> - </w:t>
            </w:r>
            <w:r>
              <w:rPr>
                <w:rStyle w:val="IndexLink"/>
                <w:rtl w:val="true"/>
              </w:rPr>
              <w:t>إدريس بن أبي إدريس عائذ اللّه بن عبد اللّه</w:t>
            </w:r>
            <w:r>
              <w:rPr>
                <w:rStyle w:val="IndexLink"/>
                <w:rtl w:val="true"/>
              </w:rPr>
              <w:tab/>
            </w:r>
            <w:r>
              <w:rPr>
                <w:rStyle w:val="IndexLink"/>
              </w:rPr>
              <w:t>374</w:t>
            </w:r>
          </w:hyperlink>
        </w:p>
        <w:p>
          <w:pPr>
            <w:pStyle w:val="Contents5"/>
            <w:tabs>
              <w:tab w:val="clear" w:pos="7892"/>
              <w:tab w:val="right" w:pos="9026" w:leader="dot"/>
            </w:tabs>
            <w:rPr/>
          </w:pPr>
          <w:hyperlink w:anchor="__RefHeading___Toc13697972_73709187">
            <w:r>
              <w:rPr>
                <w:webHidden/>
                <w:rStyle w:val="IndexLink"/>
              </w:rPr>
              <w:t>573</w:t>
            </w:r>
            <w:r>
              <w:rPr>
                <w:rStyle w:val="IndexLink"/>
                <w:rtl w:val="true"/>
              </w:rPr>
              <w:t xml:space="preserve"> - </w:t>
            </w:r>
            <w:r>
              <w:rPr>
                <w:rStyle w:val="IndexLink"/>
                <w:rtl w:val="true"/>
              </w:rPr>
              <w:t>إدريس بن عبد اللّه،</w:t>
            </w:r>
            <w:r>
              <w:rPr>
                <w:rStyle w:val="IndexLink"/>
                <w:rtl w:val="true"/>
              </w:rPr>
              <w:tab/>
            </w:r>
            <w:r>
              <w:rPr>
                <w:rStyle w:val="IndexLink"/>
              </w:rPr>
              <w:t>376</w:t>
            </w:r>
          </w:hyperlink>
        </w:p>
        <w:p>
          <w:pPr>
            <w:pStyle w:val="Contents5"/>
            <w:tabs>
              <w:tab w:val="clear" w:pos="7892"/>
              <w:tab w:val="right" w:pos="9026" w:leader="dot"/>
            </w:tabs>
            <w:rPr/>
          </w:pPr>
          <w:hyperlink w:anchor="__RefHeading___Toc13697974_73709187">
            <w:r>
              <w:rPr>
                <w:webHidden/>
                <w:rStyle w:val="IndexLink"/>
              </w:rPr>
              <w:t>574</w:t>
            </w:r>
            <w:r>
              <w:rPr>
                <w:rStyle w:val="IndexLink"/>
                <w:rtl w:val="true"/>
              </w:rPr>
              <w:t xml:space="preserve"> - </w:t>
            </w:r>
            <w:r>
              <w:rPr>
                <w:rStyle w:val="IndexLink"/>
                <w:rtl w:val="true"/>
              </w:rPr>
              <w:t>إدريس بن عبيد اللّه و يقال</w:t>
            </w:r>
            <w:r>
              <w:rPr>
                <w:rStyle w:val="IndexLink"/>
                <w:rtl w:val="true"/>
              </w:rPr>
              <w:t xml:space="preserve">: </w:t>
            </w:r>
            <w:r>
              <w:rPr>
                <w:rStyle w:val="IndexLink"/>
                <w:rtl w:val="true"/>
              </w:rPr>
              <w:t>ابن عبد اللّه بن إدريس</w:t>
            </w:r>
            <w:r>
              <w:rPr>
                <w:rStyle w:val="IndexLink"/>
                <w:rtl w:val="true"/>
              </w:rPr>
              <w:tab/>
            </w:r>
            <w:r>
              <w:rPr>
                <w:rStyle w:val="IndexLink"/>
              </w:rPr>
              <w:t>376</w:t>
            </w:r>
          </w:hyperlink>
        </w:p>
        <w:p>
          <w:pPr>
            <w:pStyle w:val="Contents5"/>
            <w:tabs>
              <w:tab w:val="clear" w:pos="7892"/>
              <w:tab w:val="right" w:pos="9026" w:leader="dot"/>
            </w:tabs>
            <w:rPr/>
          </w:pPr>
          <w:hyperlink w:anchor="__RefHeading___Toc13697976_73709187">
            <w:r>
              <w:rPr>
                <w:webHidden/>
                <w:rStyle w:val="IndexLink"/>
              </w:rPr>
              <w:t>575</w:t>
            </w:r>
            <w:r>
              <w:rPr>
                <w:rStyle w:val="IndexLink"/>
                <w:rtl w:val="true"/>
              </w:rPr>
              <w:t xml:space="preserve"> - </w:t>
            </w:r>
            <w:r>
              <w:rPr>
                <w:rStyle w:val="IndexLink"/>
                <w:rtl w:val="true"/>
              </w:rPr>
              <w:t>إدريس بن عمر بن عبد العزيز بن مروان</w:t>
            </w:r>
            <w:r>
              <w:rPr>
                <w:rStyle w:val="IndexLink"/>
                <w:rtl w:val="true"/>
              </w:rPr>
              <w:tab/>
            </w:r>
            <w:r>
              <w:rPr>
                <w:rStyle w:val="IndexLink"/>
              </w:rPr>
              <w:t>377</w:t>
            </w:r>
          </w:hyperlink>
        </w:p>
        <w:p>
          <w:pPr>
            <w:pStyle w:val="Contents5"/>
            <w:tabs>
              <w:tab w:val="clear" w:pos="7892"/>
              <w:tab w:val="right" w:pos="9026" w:leader="dot"/>
            </w:tabs>
            <w:rPr/>
          </w:pPr>
          <w:hyperlink w:anchor="__RefHeading___Toc13697978_73709187">
            <w:r>
              <w:rPr>
                <w:webHidden/>
                <w:rStyle w:val="IndexLink"/>
              </w:rPr>
              <w:t>576</w:t>
            </w:r>
            <w:r>
              <w:rPr>
                <w:rStyle w:val="IndexLink"/>
                <w:rtl w:val="true"/>
              </w:rPr>
              <w:t xml:space="preserve"> - </w:t>
            </w:r>
            <w:r>
              <w:rPr>
                <w:rStyle w:val="IndexLink"/>
                <w:rtl w:val="true"/>
              </w:rPr>
              <w:t>إدريس بن محمد بن أحمد بن أبي خالد</w:t>
            </w:r>
            <w:r>
              <w:rPr>
                <w:rStyle w:val="IndexLink"/>
                <w:rtl w:val="true"/>
              </w:rPr>
              <w:tab/>
            </w:r>
            <w:r>
              <w:rPr>
                <w:rStyle w:val="IndexLink"/>
              </w:rPr>
              <w:t>377</w:t>
            </w:r>
          </w:hyperlink>
        </w:p>
        <w:p>
          <w:pPr>
            <w:pStyle w:val="Contents5"/>
            <w:tabs>
              <w:tab w:val="clear" w:pos="7892"/>
              <w:tab w:val="right" w:pos="9026" w:leader="dot"/>
            </w:tabs>
            <w:rPr/>
          </w:pPr>
          <w:hyperlink w:anchor="__RefHeading___Toc13697980_73709187">
            <w:r>
              <w:rPr>
                <w:webHidden/>
                <w:rStyle w:val="IndexLink"/>
              </w:rPr>
              <w:t>577</w:t>
            </w:r>
            <w:r>
              <w:rPr>
                <w:rStyle w:val="IndexLink"/>
                <w:rtl w:val="true"/>
              </w:rPr>
              <w:t xml:space="preserve"> - </w:t>
            </w:r>
            <w:r>
              <w:rPr>
                <w:rStyle w:val="IndexLink"/>
                <w:rtl w:val="true"/>
              </w:rPr>
              <w:t>إدريس بن يزيد</w:t>
            </w:r>
            <w:r>
              <w:rPr>
                <w:rStyle w:val="IndexLink"/>
                <w:rtl w:val="true"/>
              </w:rPr>
              <w:tab/>
            </w:r>
            <w:r>
              <w:rPr>
                <w:rStyle w:val="IndexLink"/>
              </w:rPr>
              <w:t>378</w:t>
            </w:r>
          </w:hyperlink>
        </w:p>
        <w:p>
          <w:pPr>
            <w:pStyle w:val="Contents5"/>
            <w:tabs>
              <w:tab w:val="clear" w:pos="7892"/>
              <w:tab w:val="right" w:pos="9026" w:leader="dot"/>
            </w:tabs>
            <w:rPr/>
          </w:pPr>
          <w:hyperlink w:anchor="__RefHeading___Toc13697982_73709187">
            <w:r>
              <w:rPr>
                <w:webHidden/>
                <w:rStyle w:val="IndexLink"/>
              </w:rPr>
              <w:t>578</w:t>
            </w:r>
            <w:r>
              <w:rPr>
                <w:rStyle w:val="IndexLink"/>
                <w:rtl w:val="true"/>
              </w:rPr>
              <w:t xml:space="preserve"> - </w:t>
            </w:r>
            <w:r>
              <w:rPr>
                <w:rStyle w:val="IndexLink"/>
                <w:rtl w:val="true"/>
              </w:rPr>
              <w:t>آدم نبي اللّه صلى اللّه عليه و سلم يكنى أبا محمد، و يقال</w:t>
            </w:r>
            <w:r>
              <w:rPr>
                <w:rStyle w:val="IndexLink"/>
                <w:rtl w:val="true"/>
              </w:rPr>
              <w:t xml:space="preserve">: </w:t>
            </w:r>
            <w:r>
              <w:rPr>
                <w:rStyle w:val="IndexLink"/>
                <w:rtl w:val="true"/>
              </w:rPr>
              <w:t>أبو البشر</w:t>
            </w:r>
            <w:r>
              <w:rPr>
                <w:rStyle w:val="IndexLink"/>
                <w:rtl w:val="true"/>
              </w:rPr>
              <w:tab/>
            </w:r>
            <w:r>
              <w:rPr>
                <w:rStyle w:val="IndexLink"/>
              </w:rPr>
              <w:t>379</w:t>
            </w:r>
          </w:hyperlink>
        </w:p>
        <w:p>
          <w:pPr>
            <w:pStyle w:val="Contents5"/>
            <w:tabs>
              <w:tab w:val="clear" w:pos="7892"/>
              <w:tab w:val="right" w:pos="9026" w:leader="dot"/>
            </w:tabs>
            <w:rPr/>
          </w:pPr>
          <w:hyperlink w:anchor="__RefHeading___Toc13697984_73709187">
            <w:r>
              <w:rPr>
                <w:webHidden/>
                <w:rStyle w:val="IndexLink"/>
              </w:rPr>
              <w:t>579</w:t>
            </w:r>
            <w:r>
              <w:rPr>
                <w:rStyle w:val="IndexLink"/>
                <w:rtl w:val="true"/>
              </w:rPr>
              <w:t xml:space="preserve"> - </w:t>
            </w:r>
            <w:r>
              <w:rPr>
                <w:rStyle w:val="IndexLink"/>
                <w:rtl w:val="true"/>
              </w:rPr>
              <w:t>آدم بن عبد العزيز بن عمر بن عبد العزيز</w:t>
            </w:r>
            <w:r>
              <w:rPr>
                <w:rStyle w:val="IndexLink"/>
                <w:rtl w:val="true"/>
              </w:rPr>
              <w:tab/>
            </w:r>
            <w:r>
              <w:rPr>
                <w:rStyle w:val="IndexLink"/>
              </w:rPr>
              <w:t>465</w:t>
            </w:r>
          </w:hyperlink>
        </w:p>
        <w:p>
          <w:pPr>
            <w:pStyle w:val="Contents5"/>
            <w:tabs>
              <w:tab w:val="clear" w:pos="7892"/>
              <w:tab w:val="right" w:pos="9026" w:leader="dot"/>
            </w:tabs>
            <w:rPr/>
          </w:pPr>
          <w:hyperlink w:anchor="__RefHeading___Toc13697986_73709187">
            <w:r>
              <w:rPr>
                <w:webHidden/>
                <w:rStyle w:val="IndexLink"/>
              </w:rPr>
              <w:t>580</w:t>
            </w:r>
            <w:r>
              <w:rPr>
                <w:rStyle w:val="IndexLink"/>
                <w:rtl w:val="true"/>
              </w:rPr>
              <w:t xml:space="preserve"> - </w:t>
            </w:r>
            <w:r>
              <w:rPr>
                <w:rStyle w:val="IndexLink"/>
                <w:rtl w:val="true"/>
              </w:rPr>
              <w:t>أدهم بن محرز بن أسيد بن أخنس بن رياح</w:t>
            </w:r>
            <w:r>
              <w:rPr>
                <w:rStyle w:val="IndexLink"/>
                <w:rtl w:val="true"/>
              </w:rPr>
              <w:tab/>
            </w:r>
            <w:r>
              <w:rPr>
                <w:rStyle w:val="IndexLink"/>
              </w:rPr>
              <w:t>470</w:t>
            </w:r>
          </w:hyperlink>
        </w:p>
        <w:p>
          <w:pPr>
            <w:pStyle w:val="Contents5"/>
            <w:tabs>
              <w:tab w:val="clear" w:pos="7892"/>
              <w:tab w:val="right" w:pos="9026" w:leader="dot"/>
            </w:tabs>
            <w:rPr/>
          </w:pPr>
          <w:hyperlink w:anchor="__RefHeading___Toc13697988_73709187">
            <w:r>
              <w:rPr>
                <w:webHidden/>
                <w:rStyle w:val="IndexLink"/>
              </w:rPr>
              <w:t>581</w:t>
            </w:r>
            <w:r>
              <w:rPr>
                <w:rStyle w:val="IndexLink"/>
                <w:rtl w:val="true"/>
              </w:rPr>
              <w:t xml:space="preserve"> - </w:t>
            </w:r>
            <w:r>
              <w:rPr>
                <w:rStyle w:val="IndexLink"/>
                <w:rtl w:val="true"/>
              </w:rPr>
              <w:t>أدهم مولى عمر بن عبد العزيز</w:t>
            </w:r>
            <w:r>
              <w:rPr>
                <w:rStyle w:val="IndexLink"/>
                <w:rtl w:val="true"/>
              </w:rPr>
              <w:tab/>
            </w:r>
            <w:r>
              <w:rPr>
                <w:rStyle w:val="IndexLink"/>
              </w:rPr>
              <w:t>473</w:t>
            </w:r>
          </w:hyperlink>
        </w:p>
        <w:p>
          <w:pPr>
            <w:pStyle w:val="Contents5"/>
            <w:tabs>
              <w:tab w:val="clear" w:pos="7892"/>
              <w:tab w:val="right" w:pos="9026" w:leader="dot"/>
            </w:tabs>
            <w:rPr/>
          </w:pPr>
          <w:hyperlink w:anchor="__RefHeading___Toc13697990_73709187">
            <w:r>
              <w:rPr>
                <w:webHidden/>
                <w:rStyle w:val="IndexLink"/>
              </w:rPr>
              <w:t>582</w:t>
            </w:r>
            <w:r>
              <w:rPr>
                <w:rStyle w:val="IndexLink"/>
                <w:rtl w:val="true"/>
              </w:rPr>
              <w:t xml:space="preserve"> - </w:t>
            </w:r>
            <w:r>
              <w:rPr>
                <w:rStyle w:val="IndexLink"/>
                <w:rtl w:val="true"/>
              </w:rPr>
              <w:t>أرتاش بن تتش بن ألب رسلان</w:t>
            </w:r>
            <w:r>
              <w:rPr>
                <w:rStyle w:val="IndexLink"/>
                <w:rtl w:val="true"/>
              </w:rPr>
              <w:tab/>
            </w:r>
            <w:r>
              <w:rPr>
                <w:rStyle w:val="IndexLink"/>
              </w:rPr>
              <w:t>473</w:t>
            </w:r>
          </w:hyperlink>
        </w:p>
        <w:p>
          <w:pPr>
            <w:pStyle w:val="Contents3"/>
            <w:tabs>
              <w:tab w:val="clear" w:pos="8459"/>
              <w:tab w:val="right" w:pos="9026" w:leader="dot"/>
            </w:tabs>
            <w:rPr/>
          </w:pPr>
          <w:hyperlink w:anchor="__RefHeading___Toc13697992_73709187">
            <w:r>
              <w:rPr>
                <w:webHidden/>
                <w:rStyle w:val="IndexLink"/>
                <w:rtl w:val="true"/>
              </w:rPr>
              <w:t>الفهرس</w:t>
            </w:r>
            <w:r>
              <w:rPr>
                <w:rStyle w:val="IndexLink"/>
                <w:rtl w:val="true"/>
              </w:rPr>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11_105599"/>
      <w:bookmarkStart w:id="1" w:name="pg11911_105599"/>
      <w:bookmarkEnd w:id="1"/>
    </w:p>
    <w:p>
      <w:pPr>
        <w:pStyle w:val="Heading2"/>
        <w:numPr>
          <w:ilvl w:val="1"/>
          <w:numId w:val="1"/>
        </w:numPr>
        <w:rPr/>
      </w:pPr>
      <w:bookmarkStart w:id="2" w:name="pg11911_105599"/>
      <w:bookmarkStart w:id="3" w:name="__RefHeading___Toc13697640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97642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حقوق اعادة الطّبع محفوظة للنّاشر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7" w:name="pg11911_105601"/>
    </w:p>
    <w:p>
      <w:pPr>
        <w:pStyle w:val="Heading2"/>
        <w:numPr>
          <w:ilvl w:val="1"/>
          <w:numId w:val="1"/>
        </w:numPr>
        <w:rPr/>
      </w:pPr>
      <w:bookmarkStart w:id="8" w:name="__RefHeading___Toc13697644_73709187"/>
      <w:bookmarkStart w:id="9" w:name="_Toc3"/>
      <w:bookmarkEnd w:id="7"/>
      <w:bookmarkEnd w:id="8"/>
      <w:r>
        <w:rPr>
          <w:rtl w:val="true"/>
        </w:rPr>
        <w:t>تتمة حرف الألف</w:t>
      </w:r>
      <w:bookmarkEnd w:id="9"/>
    </w:p>
    <w:p>
      <w:pPr>
        <w:pStyle w:val="Heading3"/>
        <w:numPr>
          <w:ilvl w:val="2"/>
          <w:numId w:val="1"/>
        </w:numPr>
        <w:rPr/>
      </w:pPr>
      <w:bookmarkStart w:id="10" w:name="__RefHeading___Toc13697646_73709187"/>
      <w:bookmarkStart w:id="11" w:name="_Toc4"/>
      <w:bookmarkEnd w:id="10"/>
      <w:r>
        <w:rPr>
          <w:rtl w:val="true"/>
        </w:rPr>
        <w:t>تتمه ذكر من اسمه إبراهيم</w:t>
      </w:r>
      <w:bookmarkEnd w:id="11"/>
    </w:p>
    <w:p>
      <w:pPr>
        <w:pStyle w:val="Heading4"/>
        <w:numPr>
          <w:ilvl w:val="3"/>
          <w:numId w:val="1"/>
        </w:numPr>
        <w:rPr/>
      </w:pPr>
      <w:bookmarkStart w:id="12" w:name="__RefHeading___Toc13697648_73709187"/>
      <w:bookmarkStart w:id="13" w:name="_Toc5"/>
      <w:bookmarkEnd w:id="12"/>
      <w:r>
        <w:rPr>
          <w:rtl w:val="true"/>
        </w:rPr>
        <w:t>تتمه حرف العين في آباء من اسمه إبراهيم</w:t>
      </w:r>
      <w:bookmarkEnd w:id="13"/>
    </w:p>
    <w:p>
      <w:pPr>
        <w:pStyle w:val="Heading5"/>
        <w:numPr>
          <w:ilvl w:val="4"/>
          <w:numId w:val="1"/>
        </w:numPr>
        <w:rPr/>
      </w:pPr>
      <w:bookmarkStart w:id="14" w:name="__RefHeading___Toc13697650_73709187"/>
      <w:bookmarkStart w:id="15" w:name="_Toc6"/>
      <w:bookmarkEnd w:id="14"/>
      <w:r>
        <w:rPr>
          <w:rtl w:val="true"/>
        </w:rPr>
        <w:t>ذكر من اسم أبيه عبد اللّه ممن اسمه إبراهيم</w:t>
      </w:r>
      <w:bookmarkEnd w:id="15"/>
    </w:p>
    <w:p>
      <w:pPr>
        <w:pStyle w:val="Heading6"/>
        <w:numPr>
          <w:ilvl w:val="5"/>
          <w:numId w:val="1"/>
        </w:numPr>
        <w:rPr/>
      </w:pPr>
      <w:bookmarkStart w:id="16" w:name="__RefHeading___Toc13697652_73709187"/>
      <w:bookmarkStart w:id="17" w:name="_Toc7"/>
      <w:bookmarkEnd w:id="16"/>
      <w:r>
        <w:rPr/>
        <w:t>425</w:t>
      </w:r>
      <w:r>
        <w:rPr>
          <w:rtl w:val="true"/>
        </w:rPr>
        <w:t xml:space="preserve"> - </w:t>
      </w:r>
      <w:r>
        <w:rPr>
          <w:rtl w:val="true"/>
        </w:rPr>
        <w:t>إبراهيم بن عبد اللّه بن إبراهيم</w:t>
      </w:r>
      <w:bookmarkEnd w:id="17"/>
    </w:p>
    <w:p>
      <w:pPr>
        <w:pStyle w:val="BookText"/>
        <w:rPr/>
      </w:pPr>
      <w:r>
        <w:rPr>
          <w:rFonts w:ascii="Amiri" w:hAnsi="Amiri" w:eastAsia="Amiri" w:cs="Amiri"/>
          <w:color w:val="111111"/>
          <w:sz w:val="28"/>
          <w:sz w:val="28"/>
          <w:szCs w:val="28"/>
          <w:rtl w:val="true"/>
          <w:lang w:bidi="ar-SA"/>
        </w:rPr>
        <w:t>ابن عبيد بن زياد بن مهران بن البختري،</w:t>
      </w:r>
    </w:p>
    <w:p>
      <w:pPr>
        <w:pStyle w:val="BookText"/>
        <w:rPr/>
      </w:pPr>
      <w:r>
        <w:rPr>
          <w:rFonts w:ascii="Amiri" w:hAnsi="Amiri" w:eastAsia="Amiri" w:cs="Amiri"/>
          <w:color w:val="111111"/>
          <w:sz w:val="28"/>
          <w:sz w:val="28"/>
          <w:szCs w:val="28"/>
          <w:rtl w:val="true"/>
          <w:lang w:bidi="ar-SA"/>
        </w:rPr>
        <w:t xml:space="preserve">أبو إسحاق البغدادي الثّلاّج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قدم دمشق و حدّث بها، و ببغداد عن أبي القاسم البغوي، و محمد بن محمد الباغندي، و الحسين بن محمد بن عفير الأنصاري، و محمد بن الحسين الأشناني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بن الجبّان، و ابن أخيه أبو القاسم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و أبو محمد بن صابر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نصر بن الجبّان، نا أبو إسحاق إبراهيم بن عبد اللّه بن إبراهيم البغدادي الثلاّج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البغوي، نا علي بن الجعد، أنا شعبة، عن عمرو بن مرّة، عن عبد اللّه بن سلمة الأنصاري،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لا يحجزه عن قراءة القرآن شيء ليست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عبد اللّه الخلاّل، أنا سعيد بن أحمد العيّار، أنا عبد الرّحمن بن أحمد الشريحي، أنا أبو القاسم البغوي، نا علي بن الجعد، أنا شعبة، أخبرني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w:t>
      </w:r>
      <w:bookmarkStart w:id="18" w:name="pg11911_105602"/>
    </w:p>
    <w:p>
      <w:pPr>
        <w:pStyle w:val="BookText"/>
        <w:rPr/>
      </w:pPr>
      <w:bookmarkEnd w:id="18"/>
      <w:r>
        <w:rPr>
          <w:rFonts w:ascii="Amiri" w:hAnsi="Amiri" w:eastAsia="Amiri" w:cs="Amiri"/>
          <w:color w:val="111111"/>
          <w:sz w:val="28"/>
          <w:sz w:val="28"/>
          <w:szCs w:val="28"/>
          <w:rtl w:val="true"/>
          <w:lang w:bidi="ar-SA"/>
        </w:rPr>
        <w:t xml:space="preserve">يقضي الحاجة، و يأكل معنا اللحم و الخبز و يقرأ القرآن، و كان لا يحجبه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قراءة القرآن شيء ليس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إبراهيم بن عبيد بن زياد بن مهران بن البختري،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 أبي القاسم بن الثلاّج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من حلوان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القاسم أنه ولد في سنة إحدى و ثمانين و مائتين، و سمع الحسين بن محمد بن عفير الأنصاري، و محمد بن محمد الباغندي، و محمد بن الحسين الأشناني، و أبا 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أخيه أبو القاسم، و عبد الوهاب بن عبد اللّه المدني </w:t>
      </w:r>
      <w:r>
        <w:rPr>
          <w:rStyle w:val="FootnoteAnchor"/>
          <w:rtl w:val="true"/>
        </w:rPr>
        <w:footnoteReference w:id="5"/>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أخيه أنه توفي في رحبة </w:t>
      </w:r>
      <w:r>
        <w:rPr>
          <w:rStyle w:val="FootnoteAnchor"/>
          <w:rtl w:val="true"/>
        </w:rPr>
        <w:footnoteReference w:id="6"/>
      </w:r>
      <w:r>
        <w:rPr>
          <w:rFonts w:ascii="Amiri" w:hAnsi="Amiri" w:eastAsia="Amiri" w:cs="Amiri"/>
          <w:color w:val="111111"/>
          <w:sz w:val="28"/>
          <w:sz w:val="28"/>
          <w:szCs w:val="28"/>
          <w:rtl w:val="true"/>
          <w:lang w:bidi="ar-SA"/>
        </w:rPr>
        <w:t xml:space="preserve">مالك بن </w:t>
      </w:r>
      <w:r>
        <w:rPr>
          <w:rStyle w:val="FootnoteAnchor"/>
          <w:rtl w:val="true"/>
        </w:rPr>
        <w:footnoteReference w:id="7"/>
      </w:r>
      <w:r>
        <w:rPr>
          <w:rFonts w:ascii="Amiri" w:hAnsi="Amiri" w:eastAsia="Amiri" w:cs="Amiri"/>
          <w:color w:val="111111"/>
          <w:sz w:val="28"/>
          <w:sz w:val="28"/>
          <w:szCs w:val="28"/>
          <w:rtl w:val="true"/>
          <w:lang w:bidi="ar-SA"/>
        </w:rPr>
        <w:t>طوق، و دفن بها في سنة خمس و ستين و ثلاثمائة</w:t>
      </w:r>
      <w:r>
        <w:rPr>
          <w:rFonts w:eastAsia="Amiri" w:cs="Amiri" w:ascii="Amiri" w:hAnsi="Amiri"/>
          <w:color w:val="111111"/>
          <w:sz w:val="28"/>
          <w:szCs w:val="28"/>
          <w:rtl w:val="true"/>
          <w:lang w:bidi="ar-SA"/>
        </w:rPr>
        <w:t>.</w:t>
      </w:r>
    </w:p>
    <w:p>
      <w:pPr>
        <w:pStyle w:val="Heading6"/>
        <w:numPr>
          <w:ilvl w:val="5"/>
          <w:numId w:val="1"/>
        </w:numPr>
        <w:rPr/>
      </w:pPr>
      <w:bookmarkStart w:id="19" w:name="__RefHeading___Toc13697654_73709187"/>
      <w:bookmarkStart w:id="20" w:name="_Toc8"/>
      <w:bookmarkEnd w:id="19"/>
      <w:r>
        <w:rPr/>
        <w:t>426</w:t>
      </w:r>
      <w:r>
        <w:rPr>
          <w:rtl w:val="true"/>
        </w:rPr>
        <w:t xml:space="preserve"> - </w:t>
      </w:r>
      <w:r>
        <w:rPr>
          <w:rtl w:val="true"/>
        </w:rPr>
        <w:t>إبراهيم بن عبد اللّه بن الجنيد</w:t>
      </w:r>
      <w:bookmarkEnd w:id="20"/>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بن الجنيد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أبو إسحاق الختّلي </w:t>
      </w:r>
      <w:r>
        <w:rPr>
          <w:rStyle w:val="FootnoteAnchor"/>
          <w:rtl w:val="true"/>
        </w:rPr>
        <w:footnoteReference w:id="9"/>
      </w:r>
      <w:r>
        <w:rPr>
          <w:rStyle w:val="FootnoteAnchor"/>
          <w:rtl w:val="true"/>
        </w:rPr>
        <w:footnoteReference w:id="10"/>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سليمان بن عبد الرّحمن، و هشام بن عمّار، و محمد بن عابد، و دحيما، و صفوان بن صالح، و بغيرها أبا نعيم الملائي، و حفص بن عمر العدني، و عبد الرّحمن بن المبارك العسي </w:t>
      </w:r>
      <w:r>
        <w:rPr>
          <w:rStyle w:val="FootnoteAnchor"/>
          <w:rtl w:val="true"/>
        </w:rPr>
        <w:footnoteReference w:id="11"/>
      </w:r>
      <w:r>
        <w:rPr>
          <w:rFonts w:ascii="Amiri" w:hAnsi="Amiri" w:eastAsia="Amiri" w:cs="Amiri"/>
          <w:color w:val="111111"/>
          <w:sz w:val="28"/>
          <w:sz w:val="28"/>
          <w:szCs w:val="28"/>
          <w:rtl w:val="true"/>
          <w:lang w:bidi="ar-SA"/>
        </w:rPr>
        <w:t xml:space="preserve">،و موسى بن إسماعيل، و عبد اللّه بن محمد النّفيلي، و يحيى بن عبد اللّه بن بكير، و يحيى بن عبد الحميد الحمّاني </w:t>
      </w:r>
      <w:r>
        <w:rPr>
          <w:rStyle w:val="FootnoteAnchor"/>
          <w:rtl w:val="true"/>
        </w:rPr>
        <w:footnoteReference w:id="12"/>
      </w:r>
      <w:r>
        <w:rPr>
          <w:rFonts w:ascii="Amiri" w:hAnsi="Amiri" w:eastAsia="Amiri" w:cs="Amiri"/>
          <w:color w:val="111111"/>
          <w:sz w:val="28"/>
          <w:sz w:val="28"/>
          <w:szCs w:val="28"/>
          <w:rtl w:val="true"/>
          <w:lang w:bidi="ar-SA"/>
        </w:rPr>
        <w:t xml:space="preserve">،و بشر بن الوليد، و علي بن الجعد، و حرملة بن يحيى، و عاصم بن علي، و فضيل بن عبد الوهاب، و خالد بن هشام، و قيس بن حفص، و سعيد بن أسد بن موسى، و محمد بن حميد الرازي، و أبا الربيع الزهراني، و هشام بن عبد الملك الطيالسي، </w:t>
      </w:r>
    </w:p>
    <w:p>
      <w:pPr>
        <w:pStyle w:val="BookText"/>
        <w:rPr/>
      </w:pPr>
      <w:r>
        <w:rPr>
          <w:rFonts w:ascii="Amiri" w:hAnsi="Amiri" w:eastAsia="Amiri" w:cs="Amiri"/>
          <w:color w:val="111111"/>
          <w:sz w:val="28"/>
          <w:sz w:val="28"/>
          <w:szCs w:val="28"/>
          <w:rtl w:val="true"/>
          <w:lang w:bidi="ar-SA"/>
        </w:rPr>
        <w:t xml:space="preserve">و يحيى بن معين، و قبيصة بن عقبة، و محبوب بن موسى، و محمد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و محمد بن كثير، و أبا نصر التمار، و سعيد بن الحكم </w:t>
      </w:r>
      <w:r>
        <w:rPr>
          <w:rStyle w:val="FootnoteAnchor"/>
          <w:rtl w:val="true"/>
        </w:rPr>
        <w:footnoteReference w:id="13"/>
      </w:r>
      <w:r>
        <w:rPr>
          <w:rFonts w:ascii="Amiri" w:hAnsi="Amiri" w:eastAsia="Amiri" w:cs="Amiri"/>
          <w:color w:val="111111"/>
          <w:sz w:val="28"/>
          <w:sz w:val="28"/>
          <w:szCs w:val="28"/>
          <w:rtl w:val="true"/>
          <w:lang w:bidi="ar-SA"/>
        </w:rPr>
        <w:t>بن أبي مريم، و سعدويه، و مصعبا الزّبيري، و أحمد بن حنبل، و أبا صالح عبد الغفار بن داود، و سعيد بن كثير بن عفير، و خلقا كثيرا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اللّه بن محمد بن عبدوس العطشي </w:t>
      </w:r>
      <w:r>
        <w:rPr>
          <w:rStyle w:val="FootnoteAnchor"/>
          <w:rtl w:val="true"/>
        </w:rPr>
        <w:footnoteReference w:id="14"/>
      </w:r>
      <w:r>
        <w:rPr>
          <w:rFonts w:ascii="Amiri" w:hAnsi="Amiri" w:eastAsia="Amiri" w:cs="Amiri"/>
          <w:color w:val="111111"/>
          <w:sz w:val="28"/>
          <w:sz w:val="28"/>
          <w:szCs w:val="28"/>
          <w:rtl w:val="true"/>
          <w:lang w:bidi="ar-SA"/>
        </w:rPr>
        <w:t xml:space="preserve">،و أبو بكر محمد بن أحمد بن هارون العسكري الفقيه، و أبو العباس أحمد بن محمد بن مسروق الطوسي، و أبو الطّيّب محمد بن القاسم الكوكبي، و أحمد بن محمد بن إسماعيل الأدمي، و الفضل بن محمد بن المسيّب البيهقي الشعراني </w:t>
      </w:r>
      <w:r>
        <w:rPr>
          <w:rStyle w:val="FootnoteAnchor"/>
          <w:rtl w:val="true"/>
        </w:rPr>
        <w:footnoteReference w:id="15"/>
      </w:r>
      <w:r>
        <w:rPr>
          <w:rFonts w:ascii="Amiri" w:hAnsi="Amiri" w:eastAsia="Amiri" w:cs="Amiri"/>
          <w:color w:val="111111"/>
          <w:sz w:val="28"/>
          <w:sz w:val="28"/>
          <w:szCs w:val="28"/>
          <w:rtl w:val="true"/>
          <w:lang w:bidi="ar-SA"/>
        </w:rPr>
        <w:t>،و أبو بكر بن أبي الدنيا، و أبو بكر محمد بن جعفر الخرائطي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محمد عبد الكريم بن حمزة، و أبو المعالي الحسين بن حمزة بن الحسين بن الشعيري،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محمد بن أحمد بن عثمان السلمي، أنا أبو بكر محمد بن جعفر بن محمد بن سهل السامرّي، أنا إبراهيم بن عبد اللّه بن الجنيد الختّلي، و إبراهيم بن عبد الرّزّاق الضرير بكرخ سرّ من رأى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اللّه بن يونس، نا الفضيل بن عياض، عن محمد الصنعاني، عن معمر، عن أبي حازم، عن سهل بن سعد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معالي الأخلاق و يكره سفسافها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ثور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أبو الحسن بن أبي الحديد، أنا جدي، أنا أبو بكر الخرائطي، نا إبراهيم بن الجنيد، نا فضيل بن عبد الوهاب، نا جعفر بن سليمان الضبعي، عن فائد العكار،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أبي أوفى يقول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رجلا حضرته الوفاة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إله إلاّ اللّه، فلم يستطع أن يقولها و هو </w:t>
      </w:r>
    </w:p>
    <w:p>
      <w:pPr>
        <w:pStyle w:val="BookText"/>
        <w:rPr/>
      </w:pPr>
      <w:r>
        <w:rPr>
          <w:rFonts w:ascii="Amiri" w:hAnsi="Amiri" w:eastAsia="Amiri" w:cs="Amiri"/>
          <w:color w:val="111111"/>
          <w:sz w:val="28"/>
          <w:sz w:val="28"/>
          <w:szCs w:val="28"/>
          <w:rtl w:val="true"/>
          <w:lang w:bidi="ar-SA"/>
        </w:rPr>
        <w:t>يتكلم، فأتاه النبي صلى اللّه عليه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يقلها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يعقل و لا أستطيع،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عقوقي لوالدتي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فدعاها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ارضي عن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 أشهد رسولك أنّي قد رضيت عنه، فقالها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بكر الشاميان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أحمد بن محمد بن معاوية المرورّوذي المعروف بكاكوا، أنا صالح بن أحمد بن القاسم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عبد اللّه بن عبد الملك بن الأصبغ، نا محمد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أنشدني إبراهيم بن الجنيد </w:t>
      </w:r>
      <w:r>
        <w:rPr>
          <w:rStyle w:val="FootnoteAnchor"/>
          <w:rtl w:val="true"/>
        </w:rPr>
        <w:footnoteReference w:id="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الوليد رباح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المرء دنياه له غرّاره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النفس بالسوء له أمّاره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يا ربّ‌ حلو غبّه مراره</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منده، أنا أحمد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 اللّه بن الجنيد صاحب كتب </w:t>
      </w:r>
      <w:r>
        <w:rPr>
          <w:rStyle w:val="FootnoteAnchor"/>
          <w:rtl w:val="true"/>
        </w:rPr>
        <w:footnoteReference w:id="19"/>
      </w:r>
      <w:r>
        <w:rPr>
          <w:rFonts w:ascii="Amiri" w:hAnsi="Amiri" w:eastAsia="Amiri" w:cs="Amiri"/>
          <w:color w:val="111111"/>
          <w:sz w:val="28"/>
          <w:sz w:val="28"/>
          <w:szCs w:val="28"/>
          <w:rtl w:val="true"/>
          <w:lang w:bidi="ar-SA"/>
        </w:rPr>
        <w:t>الزهد بغدادي استوطن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داود بن رشيد، و يوسف بن عدي، و أبي أسامة </w:t>
      </w:r>
      <w:r>
        <w:rPr>
          <w:rStyle w:val="FootnoteAnchor"/>
          <w:rtl w:val="true"/>
        </w:rPr>
        <w:footnoteReference w:id="20"/>
      </w:r>
      <w:r>
        <w:rPr>
          <w:rFonts w:ascii="Amiri" w:hAnsi="Amiri" w:eastAsia="Amiri" w:cs="Amiri"/>
          <w:color w:val="111111"/>
          <w:sz w:val="28"/>
          <w:sz w:val="28"/>
          <w:szCs w:val="28"/>
          <w:rtl w:val="true"/>
          <w:lang w:bidi="ar-SA"/>
        </w:rPr>
        <w:t>موسى بن إسماعيل المنقري، و سليمان بن حرب، و عمرو بن مرزوق، و محمد بن الحسين البرجلاني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عنه أبي، و رأيته بسامرّا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أكتب عنه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اللّه بن الجنيد، أبو إسحاق المعروف بالختّلي صاحب </w:t>
      </w:r>
      <w:bookmarkStart w:id="21" w:name="pg11911_105605"/>
    </w:p>
    <w:p>
      <w:pPr>
        <w:pStyle w:val="BookText"/>
        <w:rPr/>
      </w:pPr>
      <w:bookmarkEnd w:id="21"/>
      <w:r>
        <w:rPr>
          <w:rFonts w:ascii="Amiri" w:hAnsi="Amiri" w:eastAsia="Amiri" w:cs="Amiri"/>
          <w:color w:val="111111"/>
          <w:sz w:val="28"/>
          <w:sz w:val="28"/>
          <w:szCs w:val="28"/>
          <w:rtl w:val="true"/>
          <w:lang w:bidi="ar-SA"/>
        </w:rPr>
        <w:t xml:space="preserve">كتب الزهد و الرقائق، بغدادي سكن سرّ من رأى، و حدّث بها عن أبي سلمة التبوذكي، و سليمان بن حرب، و عمرو </w:t>
      </w:r>
      <w:r>
        <w:rPr>
          <w:rStyle w:val="FootnoteAnchor"/>
          <w:rtl w:val="true"/>
        </w:rPr>
        <w:footnoteReference w:id="22"/>
      </w:r>
      <w:r>
        <w:rPr>
          <w:rFonts w:ascii="Amiri" w:hAnsi="Amiri" w:eastAsia="Amiri" w:cs="Amiri"/>
          <w:color w:val="111111"/>
          <w:sz w:val="28"/>
          <w:sz w:val="28"/>
          <w:szCs w:val="28"/>
          <w:rtl w:val="true"/>
          <w:lang w:bidi="ar-SA"/>
        </w:rPr>
        <w:t xml:space="preserve">بن مرزوق، و يحيى بن بكير، و يوسف بن عدي، و عنده </w:t>
      </w:r>
      <w:r>
        <w:rPr>
          <w:rStyle w:val="FootnoteAnchor"/>
          <w:rtl w:val="true"/>
        </w:rPr>
        <w:footnoteReference w:id="23"/>
      </w:r>
      <w:r>
        <w:rPr>
          <w:rFonts w:ascii="Amiri" w:hAnsi="Amiri" w:eastAsia="Amiri" w:cs="Amiri"/>
          <w:color w:val="111111"/>
          <w:sz w:val="28"/>
          <w:sz w:val="28"/>
          <w:szCs w:val="28"/>
          <w:rtl w:val="true"/>
          <w:lang w:bidi="ar-SA"/>
        </w:rPr>
        <w:t>عن يحيى بن معين سؤالات كثيرة الفائدة تدل على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العباس بن مسروق الطوسي، و محمد بن القاسم الكوكبي، و محمد بن أحمد بن هارون العسكري، و أحمد بن محمد بن إسماعيل الأدمي، و كان ثقة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 w:name="__RefHeading___Toc13697656_73709187"/>
      <w:bookmarkStart w:id="23" w:name="_Toc9"/>
      <w:bookmarkEnd w:id="22"/>
      <w:r>
        <w:rPr/>
        <w:t>427</w:t>
      </w:r>
      <w:r>
        <w:rPr>
          <w:rtl w:val="true"/>
        </w:rPr>
        <w:t xml:space="preserve"> - </w:t>
      </w:r>
      <w:r>
        <w:rPr>
          <w:rtl w:val="true"/>
        </w:rPr>
        <w:t>إبراهيم بن عبد اللّه بن الحارث بن سراقة</w:t>
      </w:r>
      <w:bookmarkEnd w:id="23"/>
    </w:p>
    <w:p>
      <w:pPr>
        <w:pStyle w:val="BookText"/>
        <w:rPr/>
      </w:pPr>
      <w:r>
        <w:rPr>
          <w:rFonts w:ascii="Amiri" w:hAnsi="Amiri" w:eastAsia="Amiri" w:cs="Amiri"/>
          <w:color w:val="111111"/>
          <w:sz w:val="28"/>
          <w:sz w:val="28"/>
          <w:szCs w:val="28"/>
          <w:rtl w:val="true"/>
          <w:lang w:bidi="ar-SA"/>
        </w:rPr>
        <w:t xml:space="preserve">وفد مع أبيه على </w:t>
      </w:r>
      <w:r>
        <w:rPr>
          <w:rStyle w:val="FootnoteAnchor"/>
          <w:rtl w:val="true"/>
        </w:rPr>
        <w:footnoteReference w:id="25"/>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 اللفظ‍‌ </w:t>
      </w:r>
      <w:r>
        <w:rPr>
          <w:rStyle w:val="FootnoteAnchor"/>
          <w:rtl w:val="true"/>
        </w:rPr>
        <w:footnoteReference w:id="26"/>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أبو الفضل محمد بن ناصر، أنا أبو الحسين بن الطّيّوري و أبو الغنائم بن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الغندجاني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الفضل بن ناصر، أنا أبو الفضل بن خيرون، أنا أبو الحسين الأصبهاني، و أبو أحمد الغندجاني،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الشيرازي، أنا محمد بن سهل، أنا محمد بن إسماعيل البخاري </w:t>
      </w:r>
      <w:r>
        <w:rPr>
          <w:rStyle w:val="FootnoteAnchor"/>
          <w:rtl w:val="true"/>
        </w:rPr>
        <w:footnoteReference w:id="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اللّه بن الحارث بن سراقة أراه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غازيا نحو الشام فانكفأ على معاوية</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13697658_73709187"/>
      <w:bookmarkStart w:id="25" w:name="_Toc10"/>
      <w:bookmarkEnd w:id="24"/>
      <w:r>
        <w:rPr/>
        <w:t>428</w:t>
      </w:r>
      <w:r>
        <w:rPr>
          <w:rtl w:val="true"/>
        </w:rPr>
        <w:t xml:space="preserve"> - </w:t>
      </w:r>
      <w:r>
        <w:rPr>
          <w:rtl w:val="true"/>
        </w:rPr>
        <w:t>إبراهيم بن عبد اللّه بن الحسن</w:t>
      </w:r>
      <w:bookmarkEnd w:id="25"/>
    </w:p>
    <w:p>
      <w:pPr>
        <w:pStyle w:val="BookText"/>
        <w:rPr/>
      </w:pPr>
      <w:r>
        <w:rPr>
          <w:rFonts w:ascii="Amiri" w:hAnsi="Amiri" w:eastAsia="Amiri" w:cs="Amiri"/>
          <w:color w:val="111111"/>
          <w:sz w:val="28"/>
          <w:sz w:val="28"/>
          <w:szCs w:val="28"/>
          <w:rtl w:val="true"/>
          <w:lang w:bidi="ar-SA"/>
        </w:rPr>
        <w:t>أبو إسحاق الورّاق، ورّاق الوزير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بأطرابلس عن أبي الحسن محمد بن يزيد بن عبد الصمد الدمشقي، و أحمد بن المعلّى القاضي</w:t>
      </w:r>
      <w:r>
        <w:rPr>
          <w:rFonts w:eastAsia="Amiri" w:cs="Amiri" w:ascii="Amiri" w:hAnsi="Amiri"/>
          <w:color w:val="111111"/>
          <w:sz w:val="28"/>
          <w:szCs w:val="28"/>
          <w:rtl w:val="true"/>
          <w:lang w:bidi="ar-SA"/>
        </w:rPr>
        <w:t xml:space="preserve">. </w:t>
      </w:r>
      <w:bookmarkStart w:id="26" w:name="pg11911_105606"/>
    </w:p>
    <w:p>
      <w:pPr>
        <w:pStyle w:val="BookText"/>
        <w:rPr/>
      </w:pPr>
      <w:bookmarkEnd w:id="26"/>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الفرج بن إبراهيم النصيبي، و أبو عبد اللّه بن 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بن محمد، أنا شجاع بن علي بن شجاع، أنا أبو عبد اللّه بن مندة، أنا إبراهيم بن عبد اللّه بن الحسن الدمشقي، نا أحمد بن المعلّى، نا صفوان بن صالح، نا الوليد بن مسلم، نا شيبة بن الأحنف، أن أبا سلام الأسود حدّثه أن أبا صالح الأشعري حدّثه عن أبي عبد اللّه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صلى اللّه عليه و سلم إلى رجل يصلّي لا يتم ركوعه و ينقر في سجوده فأمره أن يتم ركوعه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صالح فقلت لأبي عبد اللّه من حدّثك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الأجناد خالد بن الوليد، و عمرو بن العاص، و يزيد بن أبي سفيان، و شرحبيل بن حسنة، كلّ‌ هؤلاء سمعه من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نصر بن الجبّان، حدّثني الفرج بن إبراهيم النصيبي، نا أبو إسحاق إبراهيم بن عبد اللّه، ورّاق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يزيد بن عبد الصمد، نا عبد الرّحمن بن عبيد اللّه، نا سفيان، عن عاصم، عن الحسن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 بِصَلاٰتِكَ‌ وَ لاٰ تُخٰافِتْ‌ بِهٰا </w:t>
      </w:r>
      <w:r>
        <w:rPr>
          <w:rStyle w:val="FootnoteAnchor"/>
          <w:rtl w:val="true"/>
        </w:rPr>
        <w:footnoteReference w:id="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تصلّها رياء و لا تدعها حياء</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13697660_73709187"/>
      <w:bookmarkStart w:id="28" w:name="_Toc11"/>
      <w:bookmarkEnd w:id="27"/>
      <w:r>
        <w:rPr/>
        <w:t>429</w:t>
      </w:r>
      <w:r>
        <w:rPr>
          <w:rtl w:val="true"/>
        </w:rPr>
        <w:t xml:space="preserve"> - </w:t>
      </w:r>
      <w:r>
        <w:rPr>
          <w:rtl w:val="true"/>
        </w:rPr>
        <w:t>إبراهيم بن عبد اللّه بن الحسن</w:t>
      </w:r>
      <w:bookmarkEnd w:id="28"/>
    </w:p>
    <w:p>
      <w:pPr>
        <w:pStyle w:val="BookText"/>
        <w:rPr/>
      </w:pPr>
      <w:r>
        <w:rPr>
          <w:rFonts w:ascii="Amiri" w:hAnsi="Amiri" w:eastAsia="Amiri" w:cs="Amiri"/>
          <w:color w:val="111111"/>
          <w:sz w:val="28"/>
          <w:sz w:val="28"/>
          <w:szCs w:val="28"/>
          <w:rtl w:val="true"/>
          <w:lang w:bidi="ar-SA"/>
        </w:rPr>
        <w:t>أبو الحسين</w:t>
      </w:r>
    </w:p>
    <w:p>
      <w:pPr>
        <w:pStyle w:val="BookText"/>
        <w:rPr/>
      </w:pPr>
      <w:r>
        <w:rPr>
          <w:rFonts w:ascii="IRNazanin" w:hAnsi="IRNazanin" w:eastAsia="IRNazanin"/>
          <w:color w:val="111111"/>
          <w:sz w:val="28"/>
          <w:sz w:val="28"/>
          <w:szCs w:val="28"/>
          <w:rtl w:val="true"/>
          <w:lang w:bidi="fa-IR"/>
        </w:rPr>
        <w:t>حدّث عنه أبو عبد اللّه بن منده، عن أحمد بن المعلّى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إبراهيم بن أحمد بن الحسن بن حسنون </w:t>
      </w:r>
      <w:r>
        <w:rPr>
          <w:rStyle w:val="FootnoteAnchor"/>
          <w:rtl w:val="true"/>
        </w:rPr>
        <w:footnoteReference w:id="29"/>
      </w:r>
      <w:r>
        <w:rPr>
          <w:rFonts w:ascii="Amiri" w:hAnsi="Amiri" w:eastAsia="Amiri" w:cs="Amiri"/>
          <w:color w:val="111111"/>
          <w:sz w:val="28"/>
          <w:sz w:val="28"/>
          <w:szCs w:val="28"/>
          <w:rtl w:val="true"/>
          <w:lang w:bidi="ar-SA"/>
        </w:rPr>
        <w:t xml:space="preserve">الأزدي </w:t>
      </w:r>
      <w:r>
        <w:rPr>
          <w:rStyle w:val="FootnoteAnchor"/>
          <w:rtl w:val="true"/>
        </w:rPr>
        <w:footnoteReference w:id="30"/>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p>
    <w:p>
      <w:pPr>
        <w:pStyle w:val="Heading6"/>
        <w:numPr>
          <w:ilvl w:val="5"/>
          <w:numId w:val="1"/>
        </w:numPr>
        <w:rPr/>
      </w:pPr>
      <w:bookmarkStart w:id="29" w:name="__RefHeading___Toc13697662_73709187"/>
      <w:bookmarkStart w:id="30" w:name="_Toc12"/>
      <w:bookmarkEnd w:id="29"/>
      <w:r>
        <w:rPr/>
        <w:t>430</w:t>
      </w:r>
      <w:r>
        <w:rPr>
          <w:rtl w:val="true"/>
        </w:rPr>
        <w:t xml:space="preserve"> - </w:t>
      </w:r>
      <w:r>
        <w:rPr>
          <w:rtl w:val="true"/>
        </w:rPr>
        <w:t>إبراهيم بن عبد اللّه بن حصن بن أحمد بن حزم</w:t>
      </w:r>
      <w:bookmarkEnd w:id="30"/>
    </w:p>
    <w:p>
      <w:pPr>
        <w:pStyle w:val="BookText"/>
        <w:rPr/>
      </w:pPr>
      <w:r>
        <w:rPr>
          <w:rFonts w:ascii="Amiri" w:hAnsi="Amiri" w:eastAsia="Amiri" w:cs="Amiri"/>
          <w:color w:val="111111"/>
          <w:sz w:val="28"/>
          <w:sz w:val="28"/>
          <w:szCs w:val="28"/>
          <w:rtl w:val="true"/>
          <w:lang w:bidi="ar-SA"/>
        </w:rPr>
        <w:t xml:space="preserve">أبو إسحاق الغافقي الأندلسي المحتسب </w:t>
      </w:r>
      <w:r>
        <w:rPr>
          <w:rStyle w:val="FootnoteAnchor"/>
          <w:rtl w:val="true"/>
        </w:rPr>
        <w:footnoteReference w:id="3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محتسب دمشق، سمع الحديث الكثير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أبوي بكر بن مالك القطيعي، </w:t>
      </w:r>
    </w:p>
    <w:p>
      <w:pPr>
        <w:pStyle w:val="BookText"/>
        <w:rPr/>
      </w:pPr>
      <w:r>
        <w:rPr>
          <w:rFonts w:ascii="Amiri" w:hAnsi="Amiri" w:eastAsia="Amiri" w:cs="Amiri"/>
          <w:color w:val="111111"/>
          <w:sz w:val="28"/>
          <w:sz w:val="28"/>
          <w:szCs w:val="28"/>
          <w:rtl w:val="true"/>
          <w:lang w:bidi="ar-SA"/>
        </w:rPr>
        <w:t xml:space="preserve">و محمد بن إسحاق الصفّار، و أبي الحسن علي بن الحسن الحرامي </w:t>
      </w:r>
      <w:r>
        <w:rPr>
          <w:rStyle w:val="FootnoteAnchor"/>
          <w:rtl w:val="true"/>
        </w:rPr>
        <w:footnoteReference w:id="32"/>
      </w:r>
      <w:r>
        <w:rPr>
          <w:rFonts w:ascii="Amiri" w:hAnsi="Amiri" w:eastAsia="Amiri" w:cs="Amiri"/>
          <w:color w:val="111111"/>
          <w:sz w:val="28"/>
          <w:sz w:val="28"/>
          <w:szCs w:val="28"/>
          <w:rtl w:val="true"/>
          <w:lang w:bidi="ar-SA"/>
        </w:rPr>
        <w:t>،و أبي الحسين بن مظفر، و أبي بكر محمد بن إسماعيل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الوهاب الكلابي، و يوسف بن القاسم الميانجي، و بالرملة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محمد عبد الحميد بن يحيى بن داود، و بأستراباذ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علي بن أحمد بن موسى الطّيّبي، و بجرجان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أحمد الغطريفي، و أبا نصر محمد بن أحمد بن إبراهيم الإسماعيلي، و بالدّينور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محمد بن القاسم، و بآمل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علي الحسين بن محمد، و بهمذان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أحمد بن عبد اللّه الورّاق،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أبا الطاهر الذهلي، و بأطرابلس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داود بن سلمون </w:t>
      </w:r>
      <w:r>
        <w:rPr>
          <w:rStyle w:val="FootnoteAnchor"/>
          <w:rtl w:val="true"/>
        </w:rPr>
        <w:footnoteReference w:id="34"/>
      </w:r>
      <w:r>
        <w:rPr>
          <w:rFonts w:ascii="Amiri" w:hAnsi="Amiri" w:eastAsia="Amiri" w:cs="Amiri"/>
          <w:color w:val="111111"/>
          <w:sz w:val="28"/>
          <w:sz w:val="28"/>
          <w:szCs w:val="28"/>
          <w:rtl w:val="true"/>
          <w:lang w:bidi="ar-SA"/>
        </w:rPr>
        <w:t xml:space="preserve">،و أبا عبد اللّه بن أبي </w:t>
      </w:r>
      <w:r>
        <w:rPr>
          <w:rStyle w:val="FootnoteAnchor"/>
          <w:rtl w:val="true"/>
        </w:rPr>
        <w:footnoteReference w:id="35"/>
      </w:r>
      <w:r>
        <w:rPr>
          <w:rFonts w:ascii="Amiri" w:hAnsi="Amiri" w:eastAsia="Amiri" w:cs="Amiri"/>
          <w:color w:val="111111"/>
          <w:sz w:val="28"/>
          <w:sz w:val="28"/>
          <w:szCs w:val="28"/>
          <w:rtl w:val="true"/>
          <w:lang w:bidi="ar-SA"/>
        </w:rPr>
        <w:t xml:space="preserve">كامل، و بالقلزم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يحيى، و بسروج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علي بن الحسين بن أحمد بن علي بن عمرو، و 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أحمد و حدّث بشيء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نصر بن الجبّان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نصر عبد الوهاب بن عبد اللّه الحافظ‍‌، حدّثني أبو إسحاق إبراهيم بن حصن بن عبد اللّه بن حصن الأندلسي المحتسب، حدثني أبو بكر محمد بن إسحاق الصفّار ببغداد، نا أبو القاسم علي بن الحسن بن قديد، نا عبيد اللّه بن سعيد بن كثير بن عفير، عن أبيه قال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إبراهيم بن سعد العراق سنة أربع و ثمانين و مائة، فأكرمه الرشيد و أظهر برّه، و سئل عن الغناء فأفتاهم بتحليله؛ و أتاه بعض أصحاب الحديث ليسمع منه أحاديث الزّهري، فسمعه يتغنّى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حريصا على أن أسمع منك، فأما الآن فلا أسمع منك حديثا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أفقد إلاّ شخصك، و عليّ‌ و عليّ‌ إن حدّثت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حتى أغنّي قبله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شاعت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ببغداد، فبلغت الرشيد، فدعا به فسأله عن حديث المخزومية التي قطعها النبي صلى اللّه عليه و سلم في سرقة الحليّ‌، فدعا بعود،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المجمر؟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عود الطرق </w:t>
      </w:r>
      <w:r>
        <w:rPr>
          <w:rStyle w:val="FootnoteAnchor"/>
          <w:rtl w:val="true"/>
        </w:rPr>
        <w:footnoteReference w:id="40"/>
      </w:r>
      <w:r>
        <w:rPr>
          <w:rFonts w:ascii="Amiri" w:hAnsi="Amiri" w:eastAsia="Amiri" w:cs="Amiri"/>
          <w:color w:val="111111"/>
          <w:sz w:val="28"/>
          <w:sz w:val="28"/>
          <w:szCs w:val="28"/>
          <w:rtl w:val="true"/>
          <w:lang w:bidi="ar-SA"/>
        </w:rPr>
        <w:t>،فتبسم ففهمها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يا أمير المؤمنين بلغك حديث السفيه الذي آذاني بالأمس، و ألجأني أن حلفت‌؟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له الرشيد بعود فغنّى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طلحة إن البين قد أفدا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الثواء لئن كان الرحيل غدا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فقهائكم يكره السماع‌؟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ربطه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بلغك عن مالك في هذا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w:t>
      </w:r>
      <w:r>
        <w:rPr>
          <w:rStyle w:val="FootnoteAnchor"/>
          <w:rtl w:val="true"/>
        </w:rPr>
        <w:footnoteReference w:id="42"/>
      </w:r>
      <w:r>
        <w:rPr>
          <w:rFonts w:ascii="Amiri" w:hAnsi="Amiri" w:eastAsia="Amiri" w:cs="Amiri"/>
          <w:color w:val="111111"/>
          <w:sz w:val="28"/>
          <w:sz w:val="28"/>
          <w:szCs w:val="28"/>
          <w:rtl w:val="true"/>
          <w:lang w:bidi="ar-SA"/>
        </w:rPr>
        <w:t>و اللّه أخبرني أبي أنهم اجتمعوا في مدعاة كانت لبني يربوع، و هم يومئذ أجلّة، و مالك أقلهم فقها و قدرا، و معهم دفوف و معازف و عيدان يغنّون و يلعبون، و مع مالك دف مربع و هو يغنّيهم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سليمى أجمعت بينا فأين تقولها </w:t>
      </w:r>
      <w:r>
        <w:rPr>
          <w:rStyle w:val="FootnoteAnchor"/>
          <w:rtl w:val="true"/>
        </w:rPr>
        <w:footnoteReference w:id="43"/>
      </w:r>
      <w:r>
        <w:rPr>
          <w:rFonts w:ascii="Amiri" w:hAnsi="Amiri" w:eastAsia="Amiri" w:cs="Amiri"/>
          <w:color w:val="111111"/>
          <w:sz w:val="28"/>
          <w:sz w:val="28"/>
          <w:szCs w:val="28"/>
          <w:rtl w:val="true"/>
          <w:lang w:bidi="ar-SA"/>
        </w:rPr>
        <w:t>أينا</w:t>
      </w:r>
    </w:p>
    <w:p>
      <w:pPr>
        <w:pStyle w:val="BookText"/>
        <w:rPr/>
      </w:pPr>
      <w:r>
        <w:rPr>
          <w:rFonts w:ascii="Amiri" w:hAnsi="Amiri" w:eastAsia="Amiri" w:cs="Amiri"/>
          <w:color w:val="111111"/>
          <w:sz w:val="28"/>
          <w:sz w:val="28"/>
          <w:szCs w:val="28"/>
          <w:rtl w:val="true"/>
          <w:lang w:bidi="ar-SA"/>
        </w:rPr>
        <w:t>و قد قالت لأتراب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زهر، تلاقينا</w:t>
      </w:r>
    </w:p>
    <w:p>
      <w:pPr>
        <w:pStyle w:val="BookText"/>
        <w:rPr/>
      </w:pPr>
      <w:r>
        <w:rPr>
          <w:rFonts w:ascii="Amiri" w:hAnsi="Amiri" w:eastAsia="Amiri" w:cs="Amiri"/>
          <w:color w:val="111111"/>
          <w:sz w:val="28"/>
          <w:sz w:val="28"/>
          <w:szCs w:val="28"/>
          <w:rtl w:val="true"/>
          <w:lang w:bidi="ar-SA"/>
        </w:rPr>
        <w:t>تعالين فقد طاب لنا العيش تعالينا</w:t>
      </w:r>
    </w:p>
    <w:p>
      <w:pPr>
        <w:pStyle w:val="BookText"/>
        <w:rPr/>
      </w:pPr>
      <w:r>
        <w:rPr>
          <w:rFonts w:ascii="Amiri" w:hAnsi="Amiri" w:eastAsia="Amiri" w:cs="Amiri"/>
          <w:color w:val="111111"/>
          <w:sz w:val="28"/>
          <w:sz w:val="28"/>
          <w:szCs w:val="28"/>
          <w:rtl w:val="true"/>
          <w:lang w:bidi="ar-SA"/>
        </w:rPr>
        <w:t>فضحك الرشيد و وصله بمال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مات إبراهيم بن سعد و هو ابن خمس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ذكر حصن الأول مزيد في نسبه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بهذه الحكاية أعلى من هذا بدرجتين أبو القاسم بن الحصين، أنا أبو القاسم علي بن المحسّن التنوخي، نا أبو بكر محمد بن إسحاق بن إبراهيم بن يزيد بن مهران الصفار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سنة إحدى و سبعين و ثلاثمائة، نا </w:t>
      </w:r>
    </w:p>
    <w:p>
      <w:pPr>
        <w:pStyle w:val="BookText"/>
        <w:rPr/>
      </w:pPr>
      <w:r>
        <w:rPr>
          <w:rFonts w:ascii="Amiri" w:hAnsi="Amiri" w:eastAsia="Amiri" w:cs="Amiri"/>
          <w:color w:val="111111"/>
          <w:sz w:val="28"/>
          <w:sz w:val="28"/>
          <w:szCs w:val="28"/>
          <w:rtl w:val="true"/>
          <w:lang w:bidi="ar-SA"/>
        </w:rPr>
        <w:t xml:space="preserve">علي بن الحسن بن خلف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سعيد بن عفير،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إبراهيم بن سعد الزّهري العراق سنة أربع و ثمانين و مائة، فأكرمه الرشيد و أظهر بره، و سئل عن الغناء فأفتى بتحليله، و أتاه بعض أصحاب الحديث ليسمع منه أحاديث الزّهري فسمعه يتغنّى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حريصا على أن أسمع منك، فأمّا الآن فلا سمعت منك حديثا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أفقد إلاّ </w:t>
      </w:r>
      <w:r>
        <w:rPr>
          <w:rStyle w:val="FootnoteAnchor"/>
          <w:rtl w:val="true"/>
        </w:rPr>
        <w:footnoteReference w:id="44"/>
      </w:r>
      <w:r>
        <w:rPr>
          <w:rFonts w:ascii="Amiri" w:hAnsi="Amiri" w:eastAsia="Amiri" w:cs="Amiri"/>
          <w:color w:val="111111"/>
          <w:sz w:val="28"/>
          <w:sz w:val="28"/>
          <w:szCs w:val="28"/>
          <w:rtl w:val="true"/>
          <w:lang w:bidi="ar-SA"/>
        </w:rPr>
        <w:t xml:space="preserve">شخصك و عليّ‌ و عليّ‌ إن حدّثت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حتى أغنّي قبله، و شاعت هذه عنه ببغداد، فبلغت الرشيد فدعا به فسأله عن حديث المخزومية التي قطعها النبي صلى اللّه عليه و سلم في سرقة الحليّ‌ فدعا بعود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المجمر؟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عود الطرق </w:t>
      </w:r>
      <w:r>
        <w:rPr>
          <w:rStyle w:val="FootnoteAnchor"/>
          <w:rtl w:val="true"/>
        </w:rPr>
        <w:footnoteReference w:id="45"/>
      </w:r>
      <w:r>
        <w:rPr>
          <w:rFonts w:ascii="Amiri" w:hAnsi="Amiri" w:eastAsia="Amiri" w:cs="Amiri"/>
          <w:color w:val="111111"/>
          <w:sz w:val="28"/>
          <w:sz w:val="28"/>
          <w:szCs w:val="28"/>
          <w:rtl w:val="true"/>
          <w:lang w:bidi="ar-SA"/>
        </w:rPr>
        <w:t>ففهمها إبراهيم بن سعد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بلغك يا أمير المؤمنين حديث السفيه الذي آذاني بالأمس و ألجأني إلى أن حلفت‌؟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دعا له الرشيد بعود فغناه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طلحة إن البين قد أفدا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الثواء لئن كان الرحيل غدا</w:t>
      </w:r>
    </w:p>
    <w:p>
      <w:pPr>
        <w:pStyle w:val="BookText"/>
        <w:rPr/>
      </w:pPr>
      <w:r>
        <w:rPr>
          <w:rFonts w:ascii="Amiri" w:hAnsi="Amiri" w:eastAsia="Amiri" w:cs="Amiri"/>
          <w:color w:val="111111"/>
          <w:sz w:val="28"/>
          <w:sz w:val="28"/>
          <w:szCs w:val="28"/>
          <w:rtl w:val="true"/>
          <w:lang w:bidi="ar-SA"/>
        </w:rPr>
        <w:t>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فقهائكم يكره السماع‌؟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ربطه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بلغك عن مالك بن أنس في هذا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أخبرني أبي أنهم اجتمعوا في مدعاة كانت في بني يربوع و هم حينئذ جلة و مالك أقلّهم من فقهه و قدره، و معهم دفوف و معازف و عيدان يغنون و يلعبون و مع مالك دف مربع و هو يغنيهم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سليمى أجمعت بينا فأين لقاؤها أينا</w:t>
      </w:r>
    </w:p>
    <w:p>
      <w:pPr>
        <w:pStyle w:val="BookText"/>
        <w:rPr/>
      </w:pPr>
      <w:r>
        <w:rPr>
          <w:rFonts w:ascii="Amiri" w:hAnsi="Amiri" w:eastAsia="Amiri" w:cs="Amiri"/>
          <w:color w:val="111111"/>
          <w:sz w:val="28"/>
          <w:sz w:val="28"/>
          <w:szCs w:val="28"/>
          <w:rtl w:val="true"/>
          <w:lang w:bidi="ar-SA"/>
        </w:rPr>
        <w:t>و قد قالت لأتراب لها زهر تلاقينا</w:t>
      </w:r>
    </w:p>
    <w:p>
      <w:pPr>
        <w:pStyle w:val="BookText"/>
        <w:rPr/>
      </w:pPr>
      <w:r>
        <w:rPr>
          <w:rFonts w:ascii="Amiri" w:hAnsi="Amiri" w:eastAsia="Amiri" w:cs="Amiri"/>
          <w:color w:val="111111"/>
          <w:sz w:val="28"/>
          <w:sz w:val="28"/>
          <w:szCs w:val="28"/>
          <w:rtl w:val="true"/>
          <w:lang w:bidi="ar-SA"/>
        </w:rPr>
        <w:t>تعالين فقد طاب لنا العيش تعالينا</w:t>
      </w:r>
    </w:p>
    <w:p>
      <w:pPr>
        <w:pStyle w:val="BookText"/>
        <w:rPr/>
      </w:pPr>
      <w:r>
        <w:rPr>
          <w:rFonts w:ascii="Amiri" w:hAnsi="Amiri" w:eastAsia="Amiri" w:cs="Amiri"/>
          <w:color w:val="111111"/>
          <w:sz w:val="28"/>
          <w:sz w:val="28"/>
          <w:szCs w:val="28"/>
          <w:rtl w:val="true"/>
          <w:lang w:bidi="ar-SA"/>
        </w:rPr>
        <w:t>فضحك الرشيد، و وصله بمال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مات إبراهيم بن سعد و هو ابن خمس و سبعين سنة يكنى أبا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الخطيب عن التنوخي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عبد المنعم بن علي بن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الاثنين لثمان خلون من </w:t>
      </w:r>
      <w:bookmarkStart w:id="31" w:name="pg11911_105610"/>
    </w:p>
    <w:p>
      <w:pPr>
        <w:pStyle w:val="BookText"/>
        <w:rPr/>
      </w:pPr>
      <w:bookmarkEnd w:id="31"/>
      <w:r>
        <w:rPr>
          <w:rFonts w:ascii="Amiri" w:hAnsi="Amiri" w:eastAsia="Amiri" w:cs="Amiri"/>
          <w:color w:val="111111"/>
          <w:sz w:val="28"/>
          <w:sz w:val="28"/>
          <w:szCs w:val="28"/>
          <w:rtl w:val="true"/>
          <w:lang w:bidi="ar-SA"/>
        </w:rPr>
        <w:t>جمادى الأولى سنة خمس و تسعين عزل الأنصاري عن حسبة دمشق و وليها أبو إسحاق الأندلسي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 أبا محمد بن الأكفاني يحكي عن شيوخه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إسحاق كان صارما في الحسبة، و أنه كان بدمشق رجل يقلي القطائف، فكان المحتسب يريد أن يؤدبه، فإذا رآه القطائفي قد أقبل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مولانا امض عني، فيمضي عنه، فغافله يوما و أتاه من خلفه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مولانا لا بد أن تنزل، فأمر بإنزاله و تأديبه فلما ضرب بالدرة قال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في قفا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تعرف أسماء الصحابة، و اللّه لأصفعنك بعدد أهل بدر ثلاثمائة و بضعة عشر رجلا، فصفعه بعدد أهل بدر و تركه فمات بعد أيام من ألم الصفع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الخبر إلى مصر فأتاه كتاب الملقب بالحاكم يشكره على ما صنع،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جزاء من ينتقص السلف الصالح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إبراهيم بن عبد اللّه بن حصن الأندلسي أبو إسحاق الغافقي المحتسب بدمشق في يوم الأحد لاثنتي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خلون من ذي الحجة سنة أربع و أربعمائة، و كان قد كتب الكثير و سافر و لم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الشيخ أبو محمد عبد العزيز كتبت عن أبي نصر بن الجبّان عنه حكاية واحدة و كان مالكيا يذهب إلى الاعتزال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يوم السبت ثاني عيد الأضحى</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13697664_73709187"/>
      <w:bookmarkStart w:id="33" w:name="_Toc13"/>
      <w:bookmarkEnd w:id="32"/>
      <w:r>
        <w:rPr/>
        <w:t>431</w:t>
      </w:r>
      <w:r>
        <w:rPr>
          <w:rtl w:val="true"/>
        </w:rPr>
        <w:t xml:space="preserve"> - </w:t>
      </w:r>
      <w:r>
        <w:rPr>
          <w:rtl w:val="true"/>
        </w:rPr>
        <w:t>إبراهيم بن عبد اللّه بن سليمان بن يوسف العبدي</w:t>
      </w:r>
      <w:bookmarkEnd w:id="33"/>
    </w:p>
    <w:p>
      <w:pPr>
        <w:pStyle w:val="BookText"/>
        <w:rPr/>
      </w:pPr>
      <w:r>
        <w:rPr>
          <w:rFonts w:ascii="Amiri" w:hAnsi="Amiri" w:eastAsia="Amiri" w:cs="Amiri"/>
          <w:color w:val="111111"/>
          <w:sz w:val="28"/>
          <w:sz w:val="28"/>
          <w:szCs w:val="28"/>
          <w:rtl w:val="true"/>
          <w:lang w:bidi="ar-SA"/>
        </w:rPr>
        <w:t>حدّث بأطرابلس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اللّه بن أبي ذر السوسي الأطرابلسي</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13697666_73709187"/>
      <w:bookmarkStart w:id="35" w:name="_Toc14"/>
      <w:bookmarkEnd w:id="34"/>
      <w:r>
        <w:rPr/>
        <w:t>432</w:t>
      </w:r>
      <w:r>
        <w:rPr>
          <w:rtl w:val="true"/>
        </w:rPr>
        <w:t xml:space="preserve"> - </w:t>
      </w:r>
      <w:r>
        <w:rPr>
          <w:rtl w:val="true"/>
        </w:rPr>
        <w:t>إبراهيم بن عبد اللّه بن صفوان</w:t>
      </w:r>
      <w:bookmarkEnd w:id="35"/>
    </w:p>
    <w:p>
      <w:pPr>
        <w:pStyle w:val="BookText"/>
        <w:rPr/>
      </w:pPr>
      <w:r>
        <w:rPr>
          <w:rFonts w:ascii="Amiri" w:hAnsi="Amiri" w:eastAsia="Amiri" w:cs="Amiri"/>
          <w:color w:val="111111"/>
          <w:sz w:val="28"/>
          <w:sz w:val="28"/>
          <w:szCs w:val="28"/>
          <w:rtl w:val="true"/>
          <w:lang w:bidi="ar-SA"/>
        </w:rPr>
        <w:t>أبو إسحاق النّصريّ‌ الحدّاد عمّ‌ أبي زرعة الحافظ‍‌</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ضمرة بن ربيعة، و الهيثم بن عمران، و عبد اللّه بن وهب، </w:t>
      </w:r>
    </w:p>
    <w:p>
      <w:pPr>
        <w:pStyle w:val="BookText"/>
        <w:rPr/>
      </w:pPr>
      <w:r>
        <w:rPr>
          <w:rFonts w:ascii="Amiri" w:hAnsi="Amiri" w:eastAsia="Amiri" w:cs="Amiri"/>
          <w:color w:val="111111"/>
          <w:sz w:val="28"/>
          <w:sz w:val="28"/>
          <w:szCs w:val="28"/>
          <w:rtl w:val="true"/>
          <w:lang w:bidi="ar-SA"/>
        </w:rPr>
        <w:t>و عبد الرّزّاق بن عمر الزاهد، و محمد بن عبد اللّه بن العلاء بن زيد، و عبد الواحد بن بسر النضري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أخيه أبو زرعة، و أبو أيوب سليمان بن محمد الخزاعي، و ابن ابن أخيه محمود بن عبد الرّحمن بن عمرو، و إبراهيم بن عبد الرّحمن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حدثني أبو الطّيّب أحمد بن محمد بن أبي زرعة عبد الرّحمن بن عمرو بن عبد اللّه بن صفوان النصري، نا عمي محمود بن عبد الرّحمن بن عمرو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المسلّم الفقيه،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تمام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w:t>
      </w:r>
      <w:r>
        <w:rPr>
          <w:rStyle w:val="FootnoteAnchor"/>
          <w:rtl w:val="true"/>
        </w:rPr>
        <w:footnoteReference w:id="48"/>
      </w:r>
      <w:r>
        <w:rPr>
          <w:rFonts w:ascii="Amiri" w:hAnsi="Amiri" w:eastAsia="Amiri" w:cs="Amiri"/>
          <w:color w:val="111111"/>
          <w:sz w:val="28"/>
          <w:sz w:val="28"/>
          <w:szCs w:val="28"/>
          <w:rtl w:val="true"/>
          <w:lang w:bidi="ar-SA"/>
        </w:rPr>
        <w:t>زرعة أبو محمد و أبو بكر أحمد ابنا عبد اللّه بن أبي دجانة عبد اللّه بن عمرو بن صفوان،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محمود بن عبد الرّحمن، نا عمّ‌ أبي إبراهيم بن عبد اللّه بن صفوان، نا ضمرة بن ربيعة، عن رجاء بن أبي سلمة، عن سليمان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نفل بعد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أيهات، أشغلك أكل الزبيب 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الشام و العراق و مصر أسأل عن النّفل فلم أصب أحدا يخبرني حتى صرت إلى دمشق، إذا رجل في غربيّ‌ المسجد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جارية التميمي </w:t>
      </w:r>
      <w:r>
        <w:rPr>
          <w:rStyle w:val="FootnoteAnchor"/>
          <w:rtl w:val="true"/>
        </w:rPr>
        <w:footnoteReference w:id="49"/>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حبيب بن مسلمة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نفّل في البدأة </w:t>
      </w:r>
      <w:r>
        <w:rPr>
          <w:rStyle w:val="FootnoteAnchor"/>
          <w:rtl w:val="true"/>
        </w:rPr>
        <w:footnoteReference w:id="50"/>
      </w:r>
      <w:r>
        <w:rPr>
          <w:rFonts w:ascii="Amiri" w:hAnsi="Amiri" w:eastAsia="Amiri" w:cs="Amiri"/>
          <w:color w:val="111111"/>
          <w:sz w:val="28"/>
          <w:sz w:val="28"/>
          <w:szCs w:val="28"/>
          <w:rtl w:val="true"/>
          <w:lang w:bidi="ar-SA"/>
        </w:rPr>
        <w:t>الرّبع بعد الخمس، و في الرجعة الثّلث بعد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لفظهما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bookmarkStart w:id="36" w:name="pg11911_105612"/>
    </w:p>
    <w:p>
      <w:pPr>
        <w:pStyle w:val="Heading6"/>
        <w:numPr>
          <w:ilvl w:val="5"/>
          <w:numId w:val="1"/>
        </w:numPr>
        <w:rPr/>
      </w:pPr>
      <w:bookmarkStart w:id="37" w:name="__RefHeading___Toc13697668_73709187"/>
      <w:bookmarkStart w:id="38" w:name="_Toc15"/>
      <w:bookmarkEnd w:id="36"/>
      <w:bookmarkEnd w:id="37"/>
      <w:r>
        <w:rPr/>
        <w:t>433</w:t>
      </w:r>
      <w:r>
        <w:rPr>
          <w:rtl w:val="true"/>
        </w:rPr>
        <w:t>-</w:t>
      </w:r>
      <w:r>
        <w:rPr>
          <w:rtl w:val="true"/>
        </w:rPr>
        <w:t>إبراهيم بن عبد اللّه بن العلاء بن زبر</w:t>
      </w:r>
      <w:bookmarkEnd w:id="38"/>
    </w:p>
    <w:p>
      <w:pPr>
        <w:pStyle w:val="BookText"/>
        <w:rPr/>
      </w:pPr>
      <w:r>
        <w:rPr>
          <w:rFonts w:ascii="IRNazanin" w:hAnsi="IRNazanin" w:eastAsia="IRNazanin"/>
          <w:color w:val="111111"/>
          <w:sz w:val="28"/>
          <w:sz w:val="28"/>
          <w:szCs w:val="28"/>
          <w:rtl w:val="true"/>
          <w:lang w:bidi="fa-IR"/>
        </w:rPr>
        <w:t>أبو إسحاق</w:t>
      </w:r>
    </w:p>
    <w:p>
      <w:pPr>
        <w:pStyle w:val="BookText"/>
        <w:rPr/>
      </w:pPr>
      <w:r>
        <w:rPr>
          <w:rFonts w:ascii="Amiri" w:hAnsi="Amiri" w:eastAsia="Amiri" w:cs="Amiri"/>
          <w:color w:val="111111"/>
          <w:sz w:val="28"/>
          <w:sz w:val="28"/>
          <w:szCs w:val="28"/>
          <w:rtl w:val="true"/>
          <w:lang w:bidi="ar-SA"/>
        </w:rPr>
        <w:t>روى عن أبيه، و سعيد بن عبد العزيز و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 أبو حاتم الرازي، و يعقوب بن سفيان، و إسماعيل بن عبد الرّحمن الكتاني الدمشقي، و أبو زرعة عبد الرّحمن بن عمرو، و أبو عبد الملك البسري، و أبو هشام عبد الرّحمن بن عبد الصمد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إبراهيم بن يعقوب الجوزجاني، و محمّد بن سهل بن عسكر، و عثمان بن سعيد الدارمي، و إسحاق بن إبراهيم بن موسى، و عبد اللّه بن حمّاد الأيلي، و أحمد بن ربيعة بن زبر، 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النيسابوري، و محمّد بن يحيى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الأكفاني، نا عبد العزيز الكتّاني، أنبأنا تمّام بن محمّد، و أبو محمّد بن أبي نصر، و عقيل بن عبيد اللّه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أنبأنا أبو الحسين بن أبي الحديد، أنبأنا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القاسم، نا أبو زرعة، ثنا إبراهيم بن عبد اللّه، نا أبي عن أبي سلام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ثوبان مولى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الفقيه، أنبأنا أبو عبد اللّه بن أبي الحديد، أنبأنا أبو الحسن بن السمسار، أنبأنا محمّد بن مروان،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أحمد بن إبراهيم القرشي، نا إبراهيم بن عبد اللّه بن العلاء بن زبر حدّثني أبو سلام، عن ثوبان مولى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أثقلهن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سبحان اللّه، و اللّه أكبر، و الحمد للّه، و الولد الصالح، يتوفى للمرء المسلم فيحتسبه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زيد بن يحيى بن عبيد عن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خالفهما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أنبأنا أبو نعيم الحافظ‍‌، نا أبو القاسم الطبراني، نا أبو زرعة الدمشقي، نا أبو إبراهيم بن العلاء بن زبر، نا أبي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بن عبد الوهّاب بن محمّد، نا أبو المغيرة، نا عبد اللّه بن العلاء بن </w:t>
      </w:r>
    </w:p>
    <w:p>
      <w:pPr>
        <w:pStyle w:val="BookText"/>
        <w:rPr/>
      </w:pPr>
      <w:r>
        <w:rPr>
          <w:rFonts w:ascii="Amiri" w:hAnsi="Amiri" w:eastAsia="Amiri" w:cs="Amiri"/>
          <w:color w:val="111111"/>
          <w:sz w:val="28"/>
          <w:sz w:val="28"/>
          <w:szCs w:val="28"/>
          <w:rtl w:val="true"/>
          <w:lang w:bidi="ar-SA"/>
        </w:rPr>
        <w:t>زبر،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 عن صلاة الليل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مثنى، فإذا خفت أن يدركك الصبح فأوتر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عبد العزيز التميمي، أنا مكي بن محمّد بن الغمر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بن زبر، أنبأنا أبي، عن أبيه عن عبد اللّه بن العلاء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سنة سبع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بن النرسي في كتابه و اللفظ‍‌ له، ثم حدّثني أبو الفضل بن ناصر، أنبأنا أبو الحسين بن الطيوري، و أبو الغنائم بن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الغندجاني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الفضل بن خيرون، أنا أبو الحسن الأصبهاني و أبو أحمد الغندجاني،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عبد اللّه بن العلاء بن زبر أبو إسحاق الدمشقي، سمع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الشقاني، أنا أحمد بن منصور بن خلف، نا أبو سعيد أحمد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عبد اللّه بن العلاء بن زبر الربعي سمع أباه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أبي الفضل بن الحكاك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نصر الوائلي، أنا أبو الحسن الخصيب </w:t>
      </w:r>
      <w:r>
        <w:rPr>
          <w:rStyle w:val="FootnoteAnchor"/>
          <w:rtl w:val="true"/>
        </w:rPr>
        <w:footnoteReference w:id="51"/>
      </w:r>
      <w:r>
        <w:rPr>
          <w:rFonts w:ascii="Amiri" w:hAnsi="Amiri" w:eastAsia="Amiri" w:cs="Amiri"/>
          <w:color w:val="111111"/>
          <w:sz w:val="28"/>
          <w:sz w:val="28"/>
          <w:szCs w:val="28"/>
          <w:rtl w:val="true"/>
          <w:lang w:bidi="ar-SA"/>
        </w:rPr>
        <w:t>بن عبد اللّه، أخبرني عبد الكريم بن أبي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عبد اللّه بن العلاء بن زبر دمشقي ليس بثقة</w:t>
      </w:r>
      <w:r>
        <w:rPr>
          <w:rFonts w:eastAsia="Amiri" w:cs="Amiri" w:ascii="Amiri" w:hAnsi="Amiri"/>
          <w:color w:val="111111"/>
          <w:sz w:val="28"/>
          <w:szCs w:val="28"/>
          <w:rtl w:val="true"/>
          <w:lang w:bidi="ar-SA"/>
        </w:rPr>
        <w:t xml:space="preserve">. </w:t>
      </w:r>
      <w:bookmarkStart w:id="39" w:name="pg11911_105614"/>
    </w:p>
    <w:p>
      <w:pPr>
        <w:pStyle w:val="BookText"/>
        <w:rPr/>
      </w:pPr>
      <w:bookmarkEnd w:id="39"/>
      <w:r>
        <w:rPr>
          <w:rFonts w:ascii="Amiri" w:hAnsi="Amiri" w:eastAsia="Amiri" w:cs="Amiri"/>
          <w:color w:val="111111"/>
          <w:sz w:val="28"/>
          <w:sz w:val="28"/>
          <w:szCs w:val="28"/>
          <w:rtl w:val="true"/>
          <w:lang w:bidi="ar-SA"/>
        </w:rPr>
        <w:t>أخبرنا أبو عبد اللّه الخلاّل، أنا أبو القاسم بن منده، أنا أبو طاهر بن سلمة، أنا علي بن محمد الفأفاء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عبد اللّه بن العلاء بن زبر الدمشقي روى عن أبيه، و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أبا زرعة يقولان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و 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اللّه بن العلاء 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أبيه روى عنه أبو حاتم الرازي</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13697670_73709187"/>
      <w:bookmarkStart w:id="41" w:name="_Toc16"/>
      <w:bookmarkEnd w:id="40"/>
      <w:r>
        <w:rPr/>
        <w:t>434</w:t>
      </w:r>
      <w:r>
        <w:rPr>
          <w:rtl w:val="true"/>
        </w:rPr>
        <w:t xml:space="preserve"> - </w:t>
      </w:r>
      <w:r>
        <w:rPr>
          <w:rtl w:val="true"/>
        </w:rPr>
        <w:t>إبراهيم بن عبد اللّه المسجدي</w:t>
      </w:r>
      <w:bookmarkEnd w:id="41"/>
    </w:p>
    <w:p>
      <w:pPr>
        <w:pStyle w:val="BookText"/>
        <w:rPr/>
      </w:pPr>
      <w:r>
        <w:rPr>
          <w:rFonts w:ascii="Amiri" w:hAnsi="Amiri" w:eastAsia="Amiri" w:cs="Amiri"/>
          <w:color w:val="111111"/>
          <w:sz w:val="28"/>
          <w:sz w:val="28"/>
          <w:szCs w:val="28"/>
          <w:rtl w:val="true"/>
          <w:lang w:bidi="ar-SA"/>
        </w:rPr>
        <w:t>حكى عنه أبو الفرج عبد الرّزّاق بن محمد بن الحسن القضاعي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صابر، أنا أبو الحسين بن الحنّائي، أنا أبو بكر الحداد، أخبرني أبو نصر بن الجبّان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أبو الفرج عبد الرّزّاق بن محمد بن الحسن القضاعي الصوفي أنه سمع إبراهيم بن عبد اللّه المسجدي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على حجر في جيرون </w:t>
      </w:r>
      <w:r>
        <w:rPr>
          <w:rStyle w:val="FootnoteAnchor"/>
          <w:rtl w:val="true"/>
        </w:rPr>
        <w:footnoteReference w:id="54"/>
      </w: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دمشق لا تتجبّر فيقصمك اللّه، عامل دقيق لا يفلح، نعمة و معصية لا يجتمعان</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13697672_73709187"/>
      <w:bookmarkStart w:id="43" w:name="_Toc17"/>
      <w:bookmarkEnd w:id="42"/>
      <w:r>
        <w:rPr/>
        <w:t>435</w:t>
      </w:r>
      <w:r>
        <w:rPr>
          <w:rtl w:val="true"/>
        </w:rPr>
        <w:t xml:space="preserve"> - </w:t>
      </w:r>
      <w:r>
        <w:rPr>
          <w:rtl w:val="true"/>
        </w:rPr>
        <w:t>إبراهيم بن عبيد اللّه  بن محمد بن علي بن مروان</w:t>
      </w:r>
      <w:bookmarkEnd w:id="43"/>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عبيد اللّه </w:t>
      </w:r>
      <w:r>
        <w:rPr>
          <w:rStyle w:val="FootnoteAnchor"/>
          <w:rtl w:val="true"/>
        </w:rPr>
        <w:footnoteReference w:id="55"/>
      </w:r>
      <w:r>
        <w:rPr>
          <w:rFonts w:ascii="Amiri" w:hAnsi="Amiri" w:eastAsia="Amiri" w:cs="Amiri"/>
          <w:color w:val="111111"/>
          <w:sz w:val="28"/>
          <w:sz w:val="28"/>
          <w:szCs w:val="28"/>
          <w:rtl w:val="true"/>
          <w:lang w:bidi="ar-SA"/>
        </w:rPr>
        <w:t>بن محمد بن علي بن مروان</w:t>
      </w:r>
    </w:p>
    <w:p>
      <w:pPr>
        <w:pStyle w:val="BookText"/>
        <w:rPr/>
      </w:pPr>
      <w:r>
        <w:rPr>
          <w:rFonts w:ascii="IRNazanin" w:hAnsi="IRNazanin" w:eastAsia="IRNazanin"/>
          <w:color w:val="111111"/>
          <w:sz w:val="28"/>
          <w:sz w:val="28"/>
          <w:szCs w:val="28"/>
          <w:rtl w:val="true"/>
          <w:lang w:bidi="fa-IR"/>
        </w:rPr>
        <w:t>أبو إسحاق الشّاهد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علي الحسين بن إبراهيم بن جابر الفرائضي</w:t>
      </w:r>
      <w:r>
        <w:rPr>
          <w:rFonts w:eastAsia="Amiri" w:cs="Amiri" w:ascii="Amiri" w:hAnsi="Amiri"/>
          <w:color w:val="111111"/>
          <w:sz w:val="28"/>
          <w:szCs w:val="28"/>
          <w:rtl w:val="true"/>
          <w:lang w:bidi="ar-SA"/>
        </w:rPr>
        <w:t xml:space="preserve">. </w:t>
      </w:r>
      <w:bookmarkStart w:id="44" w:name="pg11911_105615"/>
    </w:p>
    <w:p>
      <w:pPr>
        <w:pStyle w:val="BookText"/>
        <w:rPr/>
      </w:pPr>
      <w:bookmarkEnd w:id="44"/>
      <w:r>
        <w:rPr>
          <w:rFonts w:ascii="Amiri" w:hAnsi="Amiri" w:eastAsia="Amiri" w:cs="Amiri"/>
          <w:color w:val="111111"/>
          <w:sz w:val="28"/>
          <w:sz w:val="28"/>
          <w:szCs w:val="28"/>
          <w:rtl w:val="true"/>
          <w:lang w:bidi="ar-SA"/>
        </w:rPr>
        <w:t>روى عنه علي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محمد الحنّائي، أنا أبو إسحاق إبراهيم بن عبيد اللّه بن محمد بن علي بن مروان الشاهد، نا أبو علي الحسين بن إبراهيم بن جابر، نا محمد بن المعافا، نا محمود بن خالد، نا أبو الوليد، نا أبو سعيد حفص بن غيلان، عن سليمان بن موسى، عن نافع، عن ابن عمر، و عن عطاء، عن جابر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أعتق عبدا و له فيه شرك، و له وفاء فهو حرّ، و يضمن نصيب شركائه بقيمة عدل بما أساء مشاركتهم، و ليس على العبد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عنه، نا أبو نعيم </w:t>
      </w:r>
      <w:r>
        <w:rPr>
          <w:rStyle w:val="FootnoteAnchor"/>
          <w:rtl w:val="true"/>
        </w:rPr>
        <w:footnoteReference w:id="56"/>
      </w:r>
      <w:r>
        <w:rPr>
          <w:rFonts w:ascii="Amiri" w:hAnsi="Amiri" w:eastAsia="Amiri" w:cs="Amiri"/>
          <w:color w:val="111111"/>
          <w:sz w:val="28"/>
          <w:sz w:val="28"/>
          <w:szCs w:val="28"/>
          <w:rtl w:val="true"/>
          <w:lang w:bidi="ar-SA"/>
        </w:rPr>
        <w:t>الحافظ‍‌، نا سليمان بن أحمد، نا إبراهيم بن دحيم، نا أبي، نا الوليد بن مسلم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محمد بن يحيى بن حمزة، 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أبو سعيد، عن سليمان بن موسى، عن نافع، عن ابن عمر، و عن عطاء بن أبي رباح،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شركا و له وفاء فهو حر و ضمن نصيب شركائه بقيمة عدل بما أساء مشاركتهم، و ليس على العبد شيء، فإن لقي يكن له شيء استسعى العبد</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13697674_73709187"/>
      <w:bookmarkStart w:id="46" w:name="_Toc18"/>
      <w:bookmarkEnd w:id="45"/>
      <w:r>
        <w:rPr/>
        <w:t>436</w:t>
      </w:r>
      <w:r>
        <w:rPr>
          <w:rtl w:val="true"/>
        </w:rPr>
        <w:t xml:space="preserve"> - </w:t>
      </w:r>
      <w:r>
        <w:rPr>
          <w:rtl w:val="true"/>
        </w:rPr>
        <w:t>إبراهيم بن عبد الحميد</w:t>
      </w:r>
      <w:bookmarkEnd w:id="46"/>
    </w:p>
    <w:p>
      <w:pPr>
        <w:pStyle w:val="BookText"/>
        <w:rPr/>
      </w:pPr>
      <w:r>
        <w:rPr>
          <w:rFonts w:ascii="Amiri" w:hAnsi="Amiri" w:eastAsia="Amiri" w:cs="Amiri"/>
          <w:color w:val="111111"/>
          <w:sz w:val="28"/>
          <w:sz w:val="28"/>
          <w:szCs w:val="28"/>
          <w:rtl w:val="true"/>
          <w:lang w:bidi="ar-SA"/>
        </w:rPr>
        <w:t xml:space="preserve">أبو إسحاق الجرشي </w:t>
      </w:r>
      <w:r>
        <w:rPr>
          <w:rStyle w:val="FootnoteAnchor"/>
          <w:rtl w:val="true"/>
        </w:rPr>
        <w:footnoteReference w:id="5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سعيد بن بشير، و شعبة بن الحجاج، و الربيع بن صبيح، و عبد الوهاب بن محمد، و زياد بن أبي زياد الهاشمي البصري، و خالد بن عبد اللّه الطحان، و أبي شيبة إبراهيم بن عثمان قاضي واسط‍‌، و أبي </w:t>
      </w:r>
      <w:r>
        <w:rPr>
          <w:rStyle w:val="FootnoteAnchor"/>
          <w:rtl w:val="true"/>
        </w:rPr>
        <w:footnoteReference w:id="58"/>
      </w:r>
      <w:r>
        <w:rPr>
          <w:rFonts w:ascii="Amiri" w:hAnsi="Amiri" w:eastAsia="Amiri" w:cs="Amiri"/>
          <w:color w:val="111111"/>
          <w:sz w:val="28"/>
          <w:sz w:val="28"/>
          <w:szCs w:val="28"/>
          <w:rtl w:val="true"/>
          <w:lang w:bidi="ar-SA"/>
        </w:rPr>
        <w:t xml:space="preserve">عبد الملك الأزدي، </w:t>
      </w:r>
    </w:p>
    <w:p>
      <w:pPr>
        <w:pStyle w:val="BookText"/>
        <w:rPr/>
      </w:pPr>
      <w:r>
        <w:rPr>
          <w:rFonts w:ascii="Amiri" w:hAnsi="Amiri" w:eastAsia="Amiri" w:cs="Amiri"/>
          <w:color w:val="111111"/>
          <w:sz w:val="28"/>
          <w:sz w:val="28"/>
          <w:szCs w:val="28"/>
          <w:rtl w:val="true"/>
          <w:lang w:bidi="ar-SA"/>
        </w:rPr>
        <w:t>و محمد بن عبد الرّحمن بن أبي ليلى، و عطاء بن عجلان، و داود بن عمرو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موسى بن عامر، و أبو الوليد هشام بن عبيد اللّه الكليبي، و محمد بن الحسين بن أبي الدرداء، و إبراهيم بن أيوب الحوراني، و الجرّاح بن مليح البهراني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أبي عبد اللّه الحسن بن أحمد بن أبي الحديد، أنا أبو المعمّر المسدّد بن علي بن عبد اللّه بن العباس بن أبي الشمس الأملوكي </w:t>
      </w:r>
      <w:r>
        <w:rPr>
          <w:rStyle w:val="FootnoteAnchor"/>
          <w:rtl w:val="true"/>
        </w:rPr>
        <w:footnoteReference w:id="59"/>
      </w:r>
      <w:r>
        <w:rPr>
          <w:rFonts w:ascii="Amiri" w:hAnsi="Amiri" w:eastAsia="Amiri" w:cs="Amiri"/>
          <w:color w:val="111111"/>
          <w:sz w:val="28"/>
          <w:sz w:val="28"/>
          <w:szCs w:val="28"/>
          <w:rtl w:val="true"/>
          <w:lang w:bidi="ar-SA"/>
        </w:rPr>
        <w:t>،نا أبي علي، نا أبو القاسم عبد الصمد بن سعيد، نا عبد السلام بن العباس بن الزبير، نا أبو محمد عبد الرّحمن الدّمشقي، نا إبراهيم بن أيوب الدمشقي و كان رجلا صالحا، عن إبراهيم بن عبد الحميد الجرشي، عن أبي عبد الملك الأزدي،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شرّبوا شيبكم بالحنّاء فإنه أسرى </w:t>
      </w:r>
      <w:r>
        <w:rPr>
          <w:rStyle w:val="FootnoteAnchor"/>
          <w:rtl w:val="true"/>
        </w:rPr>
        <w:footnoteReference w:id="60"/>
      </w:r>
      <w:r>
        <w:rPr>
          <w:rFonts w:ascii="Amiri" w:hAnsi="Amiri" w:eastAsia="Amiri" w:cs="Amiri"/>
          <w:color w:val="111111"/>
          <w:sz w:val="28"/>
          <w:sz w:val="28"/>
          <w:szCs w:val="28"/>
          <w:rtl w:val="true"/>
          <w:lang w:bidi="ar-SA"/>
        </w:rPr>
        <w:t>لوجوهكم، و أطيب لأفواهكم، و أكثر لجماعكم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سيد ريحان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يفصل ما بين الكفر و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أنا عبد العزيز بن علي الخياط‍‌، نا أبو بكر محمد بن أحمد بن محمد المفيد، نا أبو يعلى الموصلي و عبد اللّه بن جمعة،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عامر أبو عامر، نا إبراهيم بن عبد الحميد، نا زيد بن أبي زياد البصري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 تبسط‍‌ له الملائكة أجنحتها رضا بما يطلب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أنا عبد الرّحمن بن منده،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bookmarkStart w:id="47" w:name="pg11911_105617"/>
    </w:p>
    <w:p>
      <w:pPr>
        <w:pStyle w:val="BookText"/>
        <w:rPr/>
      </w:pPr>
      <w:bookmarkEnd w:id="4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عبد الحميد أبو إسحاق، روى عن داود بن عمرو 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زرعة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أن يكون حمصيا </w:t>
      </w:r>
      <w:r>
        <w:rPr>
          <w:rStyle w:val="FootnoteAnchor"/>
          <w:rtl w:val="true"/>
        </w:rPr>
        <w:footnoteReference w:id="62"/>
      </w:r>
      <w:r>
        <w:rPr>
          <w:rFonts w:ascii="IRNazanin" w:hAnsi="IRNazanin" w:eastAsia="IRNazanin"/>
          <w:color w:val="111111"/>
          <w:sz w:val="28"/>
          <w:sz w:val="28"/>
          <w:szCs w:val="28"/>
          <w:rtl w:val="true"/>
          <w:lang w:bidi="fa-IR"/>
        </w:rPr>
        <w:t>،ما به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الجرشي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 فتح الراء و كسر 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الحميد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أبي شيبة إبراهيم بن عثمان</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13697676_73709187"/>
      <w:bookmarkStart w:id="49" w:name="_Toc19"/>
      <w:bookmarkEnd w:id="48"/>
      <w:r>
        <w:rPr/>
        <w:t>437</w:t>
      </w:r>
      <w:r>
        <w:rPr>
          <w:rtl w:val="true"/>
        </w:rPr>
        <w:t xml:space="preserve"> - </w:t>
      </w:r>
      <w:r>
        <w:rPr>
          <w:rtl w:val="true"/>
        </w:rPr>
        <w:t>إبراهيم بن عبد الرّحمن، دحيم ،بن إبراهيم بن ميمون</w:t>
      </w:r>
      <w:bookmarkEnd w:id="49"/>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الرّحمن، دحيم </w:t>
      </w:r>
      <w:r>
        <w:rPr>
          <w:rStyle w:val="FootnoteAnchor"/>
          <w:rtl w:val="true"/>
        </w:rPr>
        <w:footnoteReference w:id="64"/>
      </w:r>
      <w:r>
        <w:rPr>
          <w:rFonts w:ascii="Amiri" w:hAnsi="Amiri" w:eastAsia="Amiri" w:cs="Amiri"/>
          <w:color w:val="111111"/>
          <w:sz w:val="28"/>
          <w:sz w:val="28"/>
          <w:szCs w:val="28"/>
          <w:rtl w:val="true"/>
          <w:lang w:bidi="ar-SA"/>
        </w:rPr>
        <w:t xml:space="preserve">،بن إبراهيم بن ميمون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روى عن أبيه، و محمد بن الوزير، و أبي عبد اللّه محمد بن علي العسقلاني، و أبي عمير بن النحاس، و عمران بن يزيد بن أبي جميل، و محمد بن مصفّى، و محمد بن عوف، و أحمد بن عبد اللّه بن حكيم البعلبكي، و هارون بن زيد بن أبي الزرقاء، و القاسم بن عثمان الجوعي، و عمران بن بكار، و أبي عامر موسى بن عامر، و إبراهيم بن الوليد بن سلمة، و سليمان بن عبد الحميد البهراني، و محمد بن عبد اللّه الخلنجي </w:t>
      </w:r>
      <w:r>
        <w:rPr>
          <w:rStyle w:val="FootnoteAnchor"/>
          <w:rtl w:val="true"/>
        </w:rPr>
        <w:footnoteReference w:id="66"/>
      </w:r>
      <w:r>
        <w:rPr>
          <w:rFonts w:ascii="Amiri" w:hAnsi="Amiri" w:eastAsia="Amiri" w:cs="Amiri"/>
          <w:color w:val="111111"/>
          <w:sz w:val="28"/>
          <w:sz w:val="28"/>
          <w:szCs w:val="28"/>
          <w:rtl w:val="true"/>
          <w:lang w:bidi="ar-SA"/>
        </w:rPr>
        <w:t>،و خالد بن يزيد بن مرشّل الرملي، و هشام بن عمّار، و إبراهيم بن يعقوب، و محمد بن إسماعيل بن عليّة، و محمود بن خالد، و أبي أسامة عبد اللّه بن محمد بن أبي أسامة، و أحمد بن عبد الواحد بن عبود، و أبي إسحاق إبراهيم بن عبد اللّه بن خالد المصّيصي، و الوليد بن يزيد بن أبي طلحة، و هشام بن خالد، و محمد بن الخليل الخشني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و أبو بكر ابنا أبي دجانة، و ابن أخيه أبو سعيد عبد الرّحمن بن </w:t>
      </w:r>
    </w:p>
    <w:p>
      <w:pPr>
        <w:pStyle w:val="BookText"/>
        <w:rPr/>
      </w:pPr>
      <w:r>
        <w:rPr>
          <w:rFonts w:ascii="Amiri" w:hAnsi="Amiri" w:eastAsia="Amiri" w:cs="Amiri"/>
          <w:color w:val="111111"/>
          <w:sz w:val="28"/>
          <w:sz w:val="28"/>
          <w:szCs w:val="28"/>
          <w:rtl w:val="true"/>
          <w:lang w:bidi="ar-SA"/>
        </w:rPr>
        <w:t>عمرو بن دحيم، و أبو الطيّب أحمد بن محمد بن أبي زرعة، و أبو القاسم بن أبي العقب، و أبو بكر أحمد بن محمد بن سعيد بن فطيس، و أبو سعيد بن الأعرابي، و أبو موسى هارون بن محمد بن هارون الطحّان، و أبو عمر محمد بن العباس بن الوليد بن كودلة، و أبو علي بن شعيب، و جمح بن القاسم، و الفضل بن جعفر، و أبو علي بن آدم، و ابن ابن أخيه أبو زرعة محمد بن الحسن بن القاسم بن دحيم، و أبو عمر بن فضالة، و أبو أحمد بن عدي، و أبو الحسن علي بن أبي طالب بن صبيح، و أبو علي الحسن بن جعفر الطبري، و أبو عمرو محمد بن جعفر بن مطر النيسابوري الحافظ‍‌، و سليمان بن أحمد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علي الحسين بن محمد بن 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نا محمد بن هارون، حدثني أبو إسحاق إبراهيم بن عبد الرّحمن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إسحاق إبراهيم بن عبد اللّه بن خالد المصّيصي، نا الحارث بن عطية، عن الأوزاعي،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رسول اللّه صلى اللّه عليه و سلم حتى أجفوه في المسألة فقام مغضبا خطيبا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تسألوني عن شيء في مقامي هذا إلاّ حدثتكم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كان إذا لاحى دعي إلى غير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حذافة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اشتد غضبه، قال فلم ير في القوم إلاّ باكيا، فجثا عمر على ركبتيه، 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ربّا و بالإسلام دينا و بمحمد صلى اللّه عليه و سلم رسولا، 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غضبه و غضب رسوله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لقد مثّلت لي الجنة و النار دون هذا الحائط‍‌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أنا أبو نعيم الحافظ‍‌، نا سليمان بن أحمد، نا إبراهيم بن دحيم الدمشقي، نا أبي، نا الوليد بن مسلم، نا ابن ثوبان، عن أبيه، عن أبي كبشة الأنماري، أن رسول اللّه صلى اللّه عليه و سلم ح</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إبراهيم بن دحيم، نا أبي، نا أبو حفص عمرو بن أبي سلمة،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67"/>
      </w:r>
      <w:bookmarkStart w:id="50" w:name="pg11911_105619"/>
    </w:p>
    <w:p>
      <w:pPr>
        <w:pStyle w:val="BookText"/>
        <w:rPr/>
      </w:pPr>
      <w:bookmarkEnd w:id="50"/>
      <w:r>
        <w:rPr>
          <w:rFonts w:ascii="Amiri" w:hAnsi="Amiri" w:eastAsia="Amiri" w:cs="Amiri"/>
          <w:color w:val="111111"/>
          <w:sz w:val="28"/>
          <w:sz w:val="28"/>
          <w:szCs w:val="28"/>
          <w:rtl w:val="true"/>
          <w:lang w:bidi="ar-SA"/>
        </w:rPr>
        <w:t xml:space="preserve">معيّد </w:t>
      </w:r>
      <w:r>
        <w:rPr>
          <w:rStyle w:val="FootnoteAnchor"/>
          <w:rtl w:val="true"/>
        </w:rPr>
        <w:footnoteReference w:id="68"/>
      </w:r>
      <w:r>
        <w:rPr>
          <w:rFonts w:ascii="Amiri" w:hAnsi="Amiri" w:eastAsia="Amiri" w:cs="Amiri"/>
          <w:color w:val="111111"/>
          <w:sz w:val="28"/>
          <w:sz w:val="28"/>
          <w:szCs w:val="28"/>
          <w:rtl w:val="true"/>
          <w:lang w:bidi="ar-SA"/>
        </w:rPr>
        <w:t>حفص بن غيلان، عن عبد الرّحمن بن ثابت بن ثوبان، عن أبيه، عن أبي كبشة، عن نبي اللّه صلى اللّه عليه و سلم أنّه كان يحتجم على هامته و بين كتفيه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أهراق منه هذه الدّماء فلا يضره أن لا يتداوى بشيء لشيء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يعني سنة ثلاث و ثلاثمائة توفي إبراهيم بن عبد الرّحمن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13697678_73709187"/>
      <w:bookmarkStart w:id="52" w:name="_Toc20"/>
      <w:bookmarkEnd w:id="51"/>
      <w:r>
        <w:rPr/>
        <w:t>438</w:t>
      </w:r>
      <w:r>
        <w:rPr>
          <w:rtl w:val="true"/>
        </w:rPr>
        <w:t xml:space="preserve"> - </w:t>
      </w:r>
      <w:r>
        <w:rPr>
          <w:rtl w:val="true"/>
        </w:rPr>
        <w:t>إبراهيم بن عبد الرّحمن بن جعفر بن عبد الرّحمن</w:t>
      </w:r>
      <w:bookmarkEnd w:id="52"/>
    </w:p>
    <w:p>
      <w:pPr>
        <w:pStyle w:val="BookText"/>
        <w:rPr/>
      </w:pPr>
      <w:r>
        <w:rPr>
          <w:rFonts w:ascii="Amiri" w:hAnsi="Amiri" w:eastAsia="Amiri" w:cs="Amiri"/>
          <w:color w:val="111111"/>
          <w:sz w:val="28"/>
          <w:sz w:val="28"/>
          <w:szCs w:val="28"/>
          <w:rtl w:val="true"/>
          <w:lang w:bidi="ar-SA"/>
        </w:rPr>
        <w:t xml:space="preserve">أبو السّمح </w:t>
      </w:r>
      <w:r>
        <w:rPr>
          <w:rStyle w:val="FootnoteAnchor"/>
          <w:rtl w:val="true"/>
        </w:rPr>
        <w:footnoteReference w:id="69"/>
      </w:r>
      <w:r>
        <w:rPr>
          <w:rFonts w:ascii="Amiri" w:hAnsi="Amiri" w:eastAsia="Amiri" w:cs="Amiri"/>
          <w:color w:val="111111"/>
          <w:sz w:val="28"/>
          <w:sz w:val="28"/>
          <w:szCs w:val="28"/>
          <w:rtl w:val="true"/>
          <w:lang w:bidi="ar-SA"/>
        </w:rPr>
        <w:t xml:space="preserve">التّنوخيّ‌ المعرّيّ‌ </w:t>
      </w:r>
      <w:r>
        <w:rPr>
          <w:rStyle w:val="FootnoteAnchor"/>
          <w:rtl w:val="true"/>
        </w:rPr>
        <w:footnoteReference w:id="70"/>
      </w:r>
      <w:r>
        <w:rPr>
          <w:rFonts w:ascii="Amiri" w:hAnsi="Amiri" w:eastAsia="Amiri" w:cs="Amiri"/>
          <w:color w:val="111111"/>
          <w:sz w:val="28"/>
          <w:sz w:val="28"/>
          <w:szCs w:val="28"/>
          <w:rtl w:val="true"/>
          <w:lang w:bidi="ar-SA"/>
        </w:rPr>
        <w:t xml:space="preserve">الفقيه الحنيفي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اجتاز بدمشق عند توجهه إلى 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عبد الواحد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عنه أبو الطيب 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زاهدا ورعا أديبا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الطّيّب أحمد بن عبد العزيز بن محمد المقدسي</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إمام مسجد الرافقة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الفقيه أبو السّمح إبراهيم بن عبد الرّحمن بن جعفر بن عبد الرّحمن التنوخي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بمسجده في شيزر </w:t>
      </w:r>
      <w:r>
        <w:rPr>
          <w:rStyle w:val="FootnoteAnchor"/>
          <w:rtl w:val="true"/>
        </w:rPr>
        <w:footnoteReference w:id="74"/>
      </w:r>
      <w:r>
        <w:rPr>
          <w:rFonts w:ascii="Amiri" w:hAnsi="Amiri" w:eastAsia="Amiri" w:cs="Amiri"/>
          <w:color w:val="111111"/>
          <w:sz w:val="28"/>
          <w:sz w:val="28"/>
          <w:szCs w:val="28"/>
          <w:rtl w:val="true"/>
          <w:lang w:bidi="ar-SA"/>
        </w:rPr>
        <w:t xml:space="preserve">سنة سبع و ثمانين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الواحد بن محمد بن الحسن الكفر طابي المحدث، أنا القاضي أبو عمرو عثمان بن </w:t>
      </w:r>
      <w:bookmarkStart w:id="53" w:name="pg11911_105620"/>
    </w:p>
    <w:p>
      <w:pPr>
        <w:pStyle w:val="BookText"/>
        <w:rPr/>
      </w:pPr>
      <w:bookmarkEnd w:id="53"/>
      <w:r>
        <w:rPr>
          <w:rFonts w:ascii="Amiri" w:hAnsi="Amiri" w:eastAsia="Amiri" w:cs="Amiri"/>
          <w:color w:val="111111"/>
          <w:sz w:val="28"/>
          <w:sz w:val="28"/>
          <w:szCs w:val="28"/>
          <w:rtl w:val="true"/>
          <w:lang w:bidi="ar-SA"/>
        </w:rPr>
        <w:t>عبد اللّه الطرسوسي، أنا خيثمة بن سليمان بن حيدرة الطرابلسي، نا أبو علي بن أبي الحناجر، نا موسى بن داود، نا عبد الرّحمن بن أبي بكر، عن زيد بن أسلم،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أبناء الثمانين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أنشدني أبو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السّمح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محمد بن علي بن محمد البخاري المحدث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لا مني فيك أحبابي و أعدائي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لغفلتهم عن عظم بلوائي</w:t>
      </w:r>
    </w:p>
    <w:p>
      <w:pPr>
        <w:pStyle w:val="BookText"/>
        <w:rPr/>
      </w:pPr>
      <w:r>
        <w:rPr>
          <w:rFonts w:ascii="Amiri" w:hAnsi="Amiri" w:eastAsia="Amiri" w:cs="Amiri"/>
          <w:color w:val="111111"/>
          <w:sz w:val="28"/>
          <w:sz w:val="28"/>
          <w:szCs w:val="28"/>
          <w:rtl w:val="true"/>
          <w:lang w:bidi="ar-SA"/>
        </w:rPr>
        <w:t xml:space="preserve">تركت للناس دنياهم و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شغلا بحبك يا ديني و دنيائي</w:t>
      </w:r>
    </w:p>
    <w:p>
      <w:pPr>
        <w:pStyle w:val="BookText"/>
        <w:rPr/>
      </w:pPr>
      <w:r>
        <w:rPr>
          <w:rFonts w:ascii="Amiri" w:hAnsi="Amiri" w:eastAsia="Amiri" w:cs="Amiri"/>
          <w:color w:val="111111"/>
          <w:sz w:val="28"/>
          <w:sz w:val="28"/>
          <w:szCs w:val="28"/>
          <w:rtl w:val="true"/>
          <w:lang w:bidi="ar-SA"/>
        </w:rPr>
        <w:t>أنشدني له أمير، أبو المغيث منقذ بن مرشد بن علي بن منقذ، أنشدنا أبو الفتح في خواجه بزرك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أجريت طرف الملك في سند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متصاعدا كالكوكب المتحادر</w:t>
      </w:r>
    </w:p>
    <w:p>
      <w:pPr>
        <w:pStyle w:val="BookText"/>
        <w:rPr/>
      </w:pPr>
      <w:r>
        <w:rPr>
          <w:rFonts w:ascii="Amiri" w:hAnsi="Amiri" w:eastAsia="Amiri" w:cs="Amiri"/>
          <w:color w:val="111111"/>
          <w:sz w:val="28"/>
          <w:sz w:val="28"/>
          <w:szCs w:val="28"/>
          <w:rtl w:val="true"/>
          <w:lang w:bidi="ar-SA"/>
        </w:rPr>
        <w:t xml:space="preserve">و جرى وراءك معشر فتعثّروا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الغبار فلا لعا للعاثر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قال لي أبو المغيث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السمح سنة ثلاث و خمسمائة بشيزر</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13697680_73709187"/>
      <w:bookmarkStart w:id="55" w:name="_Toc21"/>
      <w:bookmarkEnd w:id="54"/>
      <w:r>
        <w:rPr/>
        <w:t>439</w:t>
      </w:r>
      <w:r>
        <w:rPr>
          <w:rtl w:val="true"/>
        </w:rPr>
        <w:t xml:space="preserve"> - </w:t>
      </w:r>
      <w:r>
        <w:rPr>
          <w:rtl w:val="true"/>
        </w:rPr>
        <w:t>إبراهيم بن عبد الرّحمن بن أبي شيبان</w:t>
      </w:r>
      <w:bookmarkEnd w:id="55"/>
    </w:p>
    <w:p>
      <w:pPr>
        <w:pStyle w:val="BookText"/>
        <w:rPr/>
      </w:pPr>
      <w:r>
        <w:rPr>
          <w:rFonts w:ascii="Amiri" w:hAnsi="Amiri" w:eastAsia="Amiri" w:cs="Amiri"/>
          <w:color w:val="111111"/>
          <w:sz w:val="28"/>
          <w:sz w:val="28"/>
          <w:szCs w:val="28"/>
          <w:rtl w:val="true"/>
          <w:lang w:bidi="ar-SA"/>
        </w:rPr>
        <w:t>أبو إسماعيل،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العنسي</w:t>
      </w:r>
    </w:p>
    <w:p>
      <w:pPr>
        <w:pStyle w:val="BookText"/>
        <w:rPr/>
      </w:pPr>
      <w:r>
        <w:rPr>
          <w:rFonts w:ascii="Amiri" w:hAnsi="Amiri" w:eastAsia="Amiri" w:cs="Amiri"/>
          <w:color w:val="111111"/>
          <w:sz w:val="28"/>
          <w:sz w:val="28"/>
          <w:szCs w:val="28"/>
          <w:rtl w:val="true"/>
          <w:lang w:bidi="ar-SA"/>
        </w:rPr>
        <w:t>من أهل دمشق، و يقال إن اسم أبي شيبان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يونس بن ميسرة، و يزيد بن عبيدة، و زيد بن رفيع البصري، و زياد بن أبي سودة، و عبدة بن أبي لبابة، و علي بن أبي حملة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محمد بن المبارك الصوري، و هشام بن عمّار، و عبد الرّحمن بن يحيى بن إسماعيل بن عبيد اللّه المخزومي، و أبو مسهر الغسّاني، و إسحاق بن منصور الكوسج، و الهيثم بن خارجة الخراساني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سعد الجنزرودي، أنا أبو أحمد الحاكم، أنا </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78"/>
      </w:r>
      <w:r>
        <w:rPr>
          <w:rFonts w:ascii="Amiri" w:hAnsi="Amiri" w:eastAsia="Amiri" w:cs="Amiri"/>
          <w:color w:val="111111"/>
          <w:sz w:val="28"/>
          <w:sz w:val="28"/>
          <w:szCs w:val="28"/>
          <w:rtl w:val="true"/>
          <w:lang w:bidi="ar-SA"/>
        </w:rPr>
        <w:t xml:space="preserve">بكر محمد بن مروان بن عبد الملك البزار بدمشق، نا هشام بن عمّار، 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شيبان 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عبيدة يحدث عن يزيد بن أبي يزيد مولى بسر بن أبي أرطأة، عن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أحسن عاقبتنا في الأمور كلها، و أجرنا من خزي الدنيا، و من عذاب الآخرة؛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تزال تردد هذه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يدعو بهن فلن أدعهن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الرازي، أنا جعفر بن محمد بن جعفر بن محمد بن جعفر، نا أبو زرعة في تسمية شيوخ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أبي شيبان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بن مقاتل السوسي، أنا أبو عبد اللّه بن أبي الحديد، أنا علي بن الحسن الرّبعي، أنا عبد الوهاب الكلابي، أنا أحمد بن عمير، أنا أبو الحسن بن سميع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بن ناصر أنا أبو الحسين بن الطّيّوري و أبو الغنائم بن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Style w:val="FootnoteAnchor"/>
          <w:rtl w:val="true"/>
        </w:rPr>
        <w:footnoteReference w:id="79"/>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أبو الفضل، أنا أبو الفضل بن خيرون، أنا أبو الحسين الأصبهاني و أبو أحمد الغندجاني،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أبو عبد اللّه البخاري، قال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شيبان أبو إسماعيل كناه إسحاق، سمع يونس بن حلبس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إدريس عن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IRNazanin" w:cs="IRNazanin"/>
          <w:color w:val="111111"/>
          <w:sz w:val="28"/>
          <w:szCs w:val="28"/>
          <w:rtl w:val="true"/>
          <w:lang w:bidi="fa-IR"/>
        </w:rPr>
        <w:t>[</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w:t>
      </w:r>
    </w:p>
    <w:p>
      <w:pPr>
        <w:pStyle w:val="BookText"/>
        <w:rPr/>
      </w:pPr>
      <w:r>
        <w:rPr>
          <w:rFonts w:ascii="Amiri" w:hAnsi="Amiri" w:eastAsia="Amiri" w:cs="Amiri"/>
          <w:color w:val="111111"/>
          <w:sz w:val="28"/>
          <w:sz w:val="28"/>
          <w:szCs w:val="28"/>
          <w:rtl w:val="true"/>
          <w:lang w:bidi="ar-SA"/>
        </w:rPr>
        <w:t>عنه محمد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الفضل جعفر بن يحيى، أنا أبو نصر الوائلي، نا الخصيب بن عبد اللّه بن محمد بن الخصيب، أخبرني عبد الكريم بن أحمد بن شعيب، أخبرني أبي قال أبو إسماعيل إبراهيم بن أبي شيبان، أنا معاوية بن صالح، نا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 بن رفيع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 تقول في الخوارج في تكفيرهم‌؟ الناس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أَنْ‌ تُوَلُّوا وُجُوهَكُمْ‌ قِبَلَ‌ الْمَشْرِقِ‌ وَ الْمَغْرِبِ‌ الآية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آمن بهنّ‌ فهو مؤمن، و من كفر بهنّ‌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عبد الرّحمن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الحسن الفأفاء،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 بن أبي شيبان العنسي، أبو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إسماعيل بن عبيد اللّه بن أبي المهاجر المخزومي، و يونس بن ميسرة بن حلبس، و يزيد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الرّحمن بن يحيى بن إسماعيل بن عبيد اللّه بن أبي المهاجر المخزومي الدمشقي، و محمد بن المبارك الصوري، و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الرحيم بن أحمد بن نصر،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شيبان الدمشقي، و هو إبراهيم بن عبد الرّحمن العنسي أبو أمية، يحدّث عن إسماعيل بن عبيد، روى عنه محمد بن المبارك الصوري، و عبد الرّحمن بن يحيى بن إسماعيل بن عبيد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بن راشد، نا أبو زرعة، قال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مسهر فما تقول في إبراهيم بن أبي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bookmarkStart w:id="56" w:name="pg11911_105623"/>
    </w:p>
    <w:p>
      <w:pPr>
        <w:pStyle w:val="BookText"/>
        <w:rPr/>
      </w:pPr>
      <w:bookmarkEnd w:id="56"/>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عمرو المستملي، نا محمد بن يحيى، عن محمد بن المبارك العبدي، عن إبراهيم بن شيبان فسئل عن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شيبان؛ و ابن المبارك الصوري</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13697682_73709187"/>
      <w:bookmarkStart w:id="58" w:name="_Toc22"/>
      <w:bookmarkEnd w:id="57"/>
      <w:r>
        <w:rPr/>
        <w:t>440</w:t>
      </w:r>
      <w:r>
        <w:rPr>
          <w:rtl w:val="true"/>
        </w:rPr>
        <w:t xml:space="preserve"> - </w:t>
      </w:r>
      <w:r>
        <w:rPr>
          <w:rtl w:val="true"/>
        </w:rPr>
        <w:t>إبراهيم بن عبد الرّحمن بن عبد الملك بن مروان</w:t>
      </w:r>
      <w:bookmarkEnd w:id="58"/>
    </w:p>
    <w:p>
      <w:pPr>
        <w:pStyle w:val="BookText"/>
        <w:rPr/>
      </w:pPr>
      <w:r>
        <w:rPr>
          <w:rFonts w:ascii="Amiri" w:hAnsi="Amiri" w:eastAsia="Amiri" w:cs="Amiri"/>
          <w:color w:val="111111"/>
          <w:sz w:val="28"/>
          <w:sz w:val="28"/>
          <w:szCs w:val="28"/>
          <w:rtl w:val="true"/>
          <w:lang w:bidi="ar-SA"/>
        </w:rPr>
        <w:t xml:space="preserve">أبو إسحاق القرشي الحافظ‍‌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ولد عبد الملك بن مروان،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مواليه، رحل و سمع الحديث</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 أبي جعفر محمد بن سعيد بن عبد الملك بن أبي قفيز، و أحمد بن إبراهيم بن ملاّس، و أبي عبد اللّه معاوية بن صالح بن أبي عبيد اللّه، و يحيى بن عثمان بن صالح، و الربيع بن سليمان، و الهيثم بن مروان، و إبراهيم بن مرزوق، و محمد و سعد ابني عبد اللّه بن عبد الحكم، و يونس بن عبد الأعلى، و أبي عامر موسى بن عامر، و العباس بن الوليد، و إبراهيم بن أبي داود البرلّسي، و أبي عبد اللّه محمد بن داود السّمّاقي </w:t>
      </w:r>
      <w:r>
        <w:rPr>
          <w:rStyle w:val="FootnoteAnchor"/>
          <w:rtl w:val="true"/>
        </w:rPr>
        <w:footnoteReference w:id="86"/>
      </w:r>
      <w:r>
        <w:rPr>
          <w:rFonts w:ascii="Amiri" w:hAnsi="Amiri" w:eastAsia="Amiri" w:cs="Amiri"/>
          <w:color w:val="111111"/>
          <w:sz w:val="28"/>
          <w:sz w:val="28"/>
          <w:szCs w:val="28"/>
          <w:rtl w:val="true"/>
          <w:lang w:bidi="ar-SA"/>
        </w:rPr>
        <w:t xml:space="preserve">،و أبي حامد أحمد بن محمد بن مخلد الهروي، و أبي جعفر محمد بن يعقوب، و أبي حفص عمر بن مضر، و أبي عبيد محمد بن حسان البسري الزاهد، و أبي بكر أحمد بن يحيى السّنبلاني </w:t>
      </w:r>
      <w:r>
        <w:rPr>
          <w:rStyle w:val="FootnoteAnchor"/>
          <w:rtl w:val="true"/>
        </w:rPr>
        <w:footnoteReference w:id="87"/>
      </w:r>
      <w:r>
        <w:rPr>
          <w:rFonts w:ascii="Amiri" w:hAnsi="Amiri" w:eastAsia="Amiri" w:cs="Amiri"/>
          <w:color w:val="111111"/>
          <w:sz w:val="28"/>
          <w:sz w:val="28"/>
          <w:szCs w:val="28"/>
          <w:rtl w:val="true"/>
          <w:lang w:bidi="ar-SA"/>
        </w:rPr>
        <w:t xml:space="preserve">،و أحمد بن عمر بن الجليد، و أبي عمرو أحمد بن محمد بن الغمطريق الثقفي، و أبي هشام عبد الرّحمن بن عثمان بن هشام بن زبر، و زياد بن معاوية بن يزيد الأموي، و أحمد بن عبد المؤمن الفيومي، و أحمد بن يحيى بن يزيد، و أبي عبد اللّه محمد بن عيسى بن جابر الرشيدي، و أبي جعفر محمد بن عيسى النقاش، و أبي مسعود هاشم بن خالد بن أبي جميل، و أبي الحسن علي بن سعيد، و نوح بن عمرو بن حوتي، و إسماعيل بن أبان بن حويّ‌، و عبد السلام بن عتيق، و عبيد اللّه بن سعيد بن كثير بن عفير، و أبي هبيرة محمد بن الوليد، و أحمد بن عبد اللّه بن عبد الرحيم البرقي، و أحمد بن عيسى الخشاب، و عبد اللّه بن محمد بن </w:t>
      </w:r>
    </w:p>
    <w:p>
      <w:pPr>
        <w:pStyle w:val="BookText"/>
        <w:rPr/>
      </w:pPr>
      <w:r>
        <w:rPr>
          <w:rFonts w:ascii="Amiri" w:hAnsi="Amiri" w:eastAsia="Amiri" w:cs="Amiri"/>
          <w:color w:val="111111"/>
          <w:sz w:val="28"/>
          <w:sz w:val="28"/>
          <w:szCs w:val="28"/>
          <w:rtl w:val="true"/>
          <w:lang w:bidi="ar-SA"/>
        </w:rPr>
        <w:t>سعيد بن أبي مريم، و أبي عمرو محمد بن خزيمة البصري، و عبد الرّحمن بن عبد الصمد بن شعيب بن إسحاق، و شعيب بن شعيب بن إسحاق، و محمد بن عقبة بن علقمة،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أبو عبد اللّه، و أبو الحسين الرازي، و محمد و أحمد ابنا موسى بن الحسين بن السمسار، و أبو بكر بن أبي دجانة، و علي بن الحسن بن طعان، و أبو محمد شعيب بن إسحاق بن شعيب بن شعيب القرشي، و عبد الوهاب الكلابي، و أبو </w:t>
      </w:r>
      <w:r>
        <w:rPr>
          <w:rStyle w:val="FootnoteAnchor"/>
          <w:rtl w:val="true"/>
        </w:rPr>
        <w:footnoteReference w:id="88"/>
      </w:r>
      <w:r>
        <w:rPr>
          <w:rFonts w:ascii="Amiri" w:hAnsi="Amiri" w:eastAsia="Amiri" w:cs="Amiri"/>
          <w:color w:val="111111"/>
          <w:sz w:val="28"/>
          <w:sz w:val="28"/>
          <w:szCs w:val="28"/>
          <w:rtl w:val="true"/>
          <w:lang w:bidi="ar-SA"/>
        </w:rPr>
        <w:t xml:space="preserve">الحسن حميد بن الحسن بن عبد اللّه الورّاق، و أبو </w:t>
      </w:r>
      <w:r>
        <w:rPr>
          <w:rStyle w:val="FootnoteAnchor"/>
          <w:rtl w:val="true"/>
        </w:rPr>
        <w:footnoteReference w:id="89"/>
      </w:r>
      <w:r>
        <w:rPr>
          <w:rFonts w:ascii="Amiri" w:hAnsi="Amiri" w:eastAsia="Amiri" w:cs="Amiri"/>
          <w:color w:val="111111"/>
          <w:sz w:val="28"/>
          <w:sz w:val="28"/>
          <w:szCs w:val="28"/>
          <w:rtl w:val="true"/>
          <w:lang w:bidi="ar-SA"/>
        </w:rPr>
        <w:t xml:space="preserve">بكر المقرئ، و أبو سليمان بن زبر، و أبو محمد عبد اللّه بن محمد بن عبد الغفار بن ذكوان، و أبو هاشم المؤدب، و الزبير بن عبد الواحد الأسداباذي </w:t>
      </w:r>
      <w:r>
        <w:rPr>
          <w:rStyle w:val="FootnoteAnchor"/>
          <w:rtl w:val="true"/>
        </w:rPr>
        <w:footnoteReference w:id="90"/>
      </w:r>
      <w:r>
        <w:rPr>
          <w:rFonts w:ascii="Amiri" w:hAnsi="Amiri" w:eastAsia="Amiri" w:cs="Amiri"/>
          <w:color w:val="111111"/>
          <w:sz w:val="28"/>
          <w:sz w:val="28"/>
          <w:szCs w:val="28"/>
          <w:rtl w:val="true"/>
          <w:lang w:bidi="ar-SA"/>
        </w:rPr>
        <w:t>،و أبو الحسن علي بن محمد بن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الأصبهاني، أنا أبو طاهر أحمد بن محمود الثقفي، و أبو الفتح منصور بن الحسين بن روّاد،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إسحاق إبراهيم بن عبد الرّحمن بن عبد الملك بن مروان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الربيع بن سليمان، نا مطرّف، نا مسلم بن خالد، عن ابن جريج، عن عمرو بن شعيب، عن أبيه، و عن جده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على المدّعي، و اليمين على من أنكر إلاّ في القسامة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نجاء بن أحمد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أنه نقله من خط‍‌ أبي الحسين الرازي في تسمية من كتب به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عبد الرّحمن بن عبد الملك بن مروان القرشي مات و أنا بها في سنة ثماني عشرة و ثلاثمائة</w:t>
      </w:r>
      <w:r>
        <w:rPr>
          <w:rFonts w:eastAsia="Amiri" w:cs="Amiri" w:ascii="Amiri" w:hAnsi="Amiri"/>
          <w:color w:val="111111"/>
          <w:sz w:val="28"/>
          <w:szCs w:val="28"/>
          <w:rtl w:val="true"/>
          <w:lang w:bidi="ar-SA"/>
        </w:rPr>
        <w:t xml:space="preserve">. </w:t>
      </w:r>
      <w:bookmarkStart w:id="59" w:name="pg11911_105625"/>
    </w:p>
    <w:p>
      <w:pPr>
        <w:pStyle w:val="BookText"/>
        <w:rPr/>
      </w:pPr>
      <w:bookmarkEnd w:id="59"/>
      <w:r>
        <w:rPr>
          <w:rFonts w:ascii="Amiri" w:hAnsi="Amiri" w:eastAsia="Amiri" w:cs="Amiri"/>
          <w:color w:val="111111"/>
          <w:sz w:val="28"/>
          <w:sz w:val="28"/>
          <w:szCs w:val="28"/>
          <w:rtl w:val="true"/>
          <w:lang w:bidi="ar-SA"/>
        </w:rPr>
        <w:t>قرأت على أبي محمد عبد الكريم بن حمزة، عن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عشرة و ثلاثمائة توفي أبو إسحاق إبراهيم بن عبد الرّحمن بن عبد الملك بن مروان ليلة السبت و دفن يوم السبت بعد صلاة العصر لاثنتي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بقيت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ذكر عبد الوهاب الكلابي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وفاته</w:t>
      </w:r>
      <w:r>
        <w:rPr>
          <w:rFonts w:eastAsia="Amiri" w:cs="Amiri" w:ascii="Amiri" w:hAnsi="Amiri"/>
          <w:color w:val="111111"/>
          <w:sz w:val="28"/>
          <w:szCs w:val="28"/>
          <w:rtl w:val="true"/>
          <w:lang w:bidi="ar-SA"/>
        </w:rPr>
        <w:t xml:space="preserve">] </w:t>
      </w:r>
      <w:r>
        <w:rPr>
          <w:rStyle w:val="FootnoteAnchor"/>
          <w:rtl w:val="true"/>
        </w:rPr>
        <w:footnoteReference w:id="93"/>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 w:name="__RefHeading___Toc13697684_73709187"/>
      <w:bookmarkStart w:id="61" w:name="_Toc23"/>
      <w:bookmarkEnd w:id="60"/>
      <w:r>
        <w:rPr/>
        <w:t>441</w:t>
      </w:r>
      <w:r>
        <w:rPr>
          <w:rtl w:val="true"/>
        </w:rPr>
        <w:t xml:space="preserve"> - </w:t>
      </w:r>
      <w:r>
        <w:rPr>
          <w:rtl w:val="true"/>
        </w:rPr>
        <w:t>إبراهيم بن عبد الرّحمن بن عوف</w:t>
      </w:r>
      <w:bookmarkEnd w:id="61"/>
    </w:p>
    <w:p>
      <w:pPr>
        <w:pStyle w:val="BookText"/>
        <w:rPr/>
      </w:pP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روى عن عمر بن الخطاب، و عثمان بن عفان، و علي بن أبي طالب، و سعد بن أبي وقاص، و أبيه عبد الرّحمن بن عوف، و عمّار بن ياسر، و عمرو بن العاص، و أبي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كلثوم بنت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 سعد و صالح، و الزّهري، و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الدار مع عثمان، و 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 ح</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حدثني أبي </w:t>
      </w:r>
      <w:r>
        <w:rPr>
          <w:rStyle w:val="FootnoteAnchor"/>
          <w:rtl w:val="true"/>
        </w:rPr>
        <w:footnoteReference w:id="96"/>
      </w:r>
      <w:r>
        <w:rPr>
          <w:rFonts w:ascii="Amiri" w:hAnsi="Amiri" w:eastAsia="Amiri" w:cs="Amiri"/>
          <w:color w:val="111111"/>
          <w:sz w:val="28"/>
          <w:sz w:val="28"/>
          <w:szCs w:val="28"/>
          <w:rtl w:val="true"/>
          <w:lang w:bidi="ar-SA"/>
        </w:rPr>
        <w:t>،نا أبو سلمة يوسف بن يعقوب الماجشون، عن صالح بن إبراهيم بن عبد الرّحمن بن عوف، عن أبيه، عن جده عبد الرّحمن بن عوف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لواقف يوم بدر في الصفّ‌ نظرت عن يميني و عن شمالي فإذا أنا بين غلامين من الأنصار حديثة أسنانهما، تمنيت لو كنت بين أضلع منهما فغمزني 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هل تعرف أبا جهل‌؟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حاجتك يا ابن أخي‌؟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سبّ‌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لو رأيته لم يفارق سوادي سواده حتى يموت الأعجل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فغمزني الآخر، فقال لي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أنشب أن نظرت إلى أبي جهل يجول </w:t>
      </w:r>
      <w:r>
        <w:rPr>
          <w:rStyle w:val="FootnoteAnchor"/>
          <w:rtl w:val="true"/>
        </w:rPr>
        <w:footnoteReference w:id="97"/>
      </w:r>
      <w:r>
        <w:rPr>
          <w:rFonts w:ascii="Amiri" w:hAnsi="Amiri" w:eastAsia="Amiri" w:cs="Amiri"/>
          <w:color w:val="111111"/>
          <w:sz w:val="28"/>
          <w:sz w:val="28"/>
          <w:szCs w:val="28"/>
          <w:rtl w:val="true"/>
          <w:lang w:bidi="ar-SA"/>
        </w:rPr>
        <w:t xml:space="preserve">في الناس فقلت لهما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تريان هذا صاحبكما الذي تسألان عنه، فابتدراه فاستقبلهما فضرباه حتى قتلاه ثم انصرفا إلى رسول اللّه صلى اللّه عليه و سلم فأخبراه قال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أيّكما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مسحتما سيفيكما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فنظر رسول اللّه صلى اللّه عليه و سلم في السيفين،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كلاكما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بسلبه لمعاذ بن عمرو بن الجموح؛ و هما معاذ بن عمرو بن الجموح و معاذ بن عفراء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القواريري و بشر بن الوليد، عن يوسف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سهل محمد بن إبراهيم بن سعدويه، أنا إبراهيم بن منصور سبط‍‌ بحرويه، أنا أبو بكر بن المقرئ، أنا أبو يعلى الموصلي، نا بشر بن الوليد، و عبيد اللّه بن عمر القواريري و غيرهما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ابن القشيري، أنا أبو سعد الجنزرودي، أنا أبو عمرو بن حمدان، أنا أبو يعلى، نا بشر بن الوليد، و عبيد اللّه بن عمر القواريري و شريح بن يونس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يعقوب الماجشون فذكر بإسناده نحوه، و حديث أحمد أتمّ‌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العز أحمد بن عبيد اللّه بن كادش، أنا أبو محمد الجوهري، أنا محمد بن المظفّر بن موسى، نا محمد بن محمد بن سليمان الباغندي، نا علي بن عبد اللّه بن جعفر، نا يوسف بن الماجشون، أخبرني صالح بن إبراهيم بن عبد الرّحمن بن عوف، عن أبيه إبراهيم،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لواقف في الصف يوم بدر، فنظرت عن يميني و عن شمالي فإذا أنا بين غلامين من الأنصار </w:t>
      </w:r>
    </w:p>
    <w:p>
      <w:pPr>
        <w:pStyle w:val="BookText"/>
        <w:rPr/>
      </w:pPr>
      <w:r>
        <w:rPr>
          <w:rFonts w:ascii="Amiri" w:hAnsi="Amiri" w:eastAsia="Amiri" w:cs="Amiri"/>
          <w:color w:val="111111"/>
          <w:sz w:val="28"/>
          <w:sz w:val="28"/>
          <w:szCs w:val="28"/>
          <w:rtl w:val="true"/>
          <w:lang w:bidi="ar-SA"/>
        </w:rPr>
        <w:t>حديثة أسنانهما فتمنيت لو كنت بين أضلع منهما، فغمزني 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هل تعرف أبا 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حاجتك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أنه يسبّ‌ رسول اللّه صلى اللّه عليه و سلم و الذي نفسي بيده لئن رأيته لا يفارق سواده من سوادي حتى يموت الأعجل منا فغمزني الآخر فقال لي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لذاك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رأيت أبا جهل في الناس، قال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تريان ها ذاك صاحبكما، الذي تسألان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فابتدراه بسيفيهما </w:t>
      </w:r>
      <w:r>
        <w:rPr>
          <w:rStyle w:val="FootnoteAnchor"/>
          <w:rtl w:val="true"/>
        </w:rPr>
        <w:footnoteReference w:id="101"/>
      </w:r>
      <w:r>
        <w:rPr>
          <w:rFonts w:ascii="Amiri" w:hAnsi="Amiri" w:eastAsia="Amiri" w:cs="Amiri"/>
          <w:color w:val="111111"/>
          <w:sz w:val="28"/>
          <w:sz w:val="28"/>
          <w:szCs w:val="28"/>
          <w:rtl w:val="true"/>
          <w:lang w:bidi="ar-SA"/>
        </w:rPr>
        <w:t>فضرباه حتى قتلاه ثم انصرفا إلى رسول اللّه صلى اللّه عليه و سلم فأخبراه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مسحتما سيفيكما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فنظر رسول اللّه صلى اللّه عليه و سلم السيفين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كلاكما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بسلبه لمعاذ بن عمرو بن الجموح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الرجلان معاذ بن الجموح، و معاذ بن عفراء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الجنيد بن محمد بن علي القائفي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و 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سعد أحمد بن محمد بن أحمد بن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بن شكرويه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محمد بن أحمد بن علي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حوشب قوله، نا الحسين بن إسماعيل المحاملي، نا علي بن مسلم، نا يوسف بن يعقوب الماجشون، أنا صالح بن إبراهيم، عن أبيه إبراهيم بن عبد الرحمن، عن أبيه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كاتبت أمية بن خلف كتابة في أن يحفظني في صاغيتي </w:t>
      </w:r>
      <w:r>
        <w:rPr>
          <w:rStyle w:val="FootnoteAnchor"/>
          <w:rtl w:val="true"/>
        </w:rPr>
        <w:footnoteReference w:id="103"/>
      </w:r>
      <w:r>
        <w:rPr>
          <w:rFonts w:ascii="Amiri" w:hAnsi="Amiri" w:eastAsia="Amiri" w:cs="Amiri"/>
          <w:color w:val="111111"/>
          <w:sz w:val="28"/>
          <w:sz w:val="28"/>
          <w:szCs w:val="28"/>
          <w:rtl w:val="true"/>
          <w:lang w:bidi="ar-SA"/>
        </w:rPr>
        <w:t>بمكة، و أحفظه في صاغيته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اسم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الرحمن، كاتبني باسمك الذي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فكاتبته عبد عمرو، فلما كان يوم بدر خرجت لأحرزه في شعب حتى يأمن الناس، فرأيت بلال مولى أبي بكر،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على مجلس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أمية بن خلف، لا نجوت إن نجا، فخرج معه نفر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خشيت أن يدركونا خلّفت لهم ابنه أشغلهم به، فقتلوه ثم أتوا حتى لحقونا، و كان أمية رجلا ثقيلا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عبد الرحمن يرينا بظهر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من الحديث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بن راشد، نا أبو زرعة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عبدة بن عبد الرحيم، نا سلمة بن سليمان، نا ابن المبارك، نا يونس بن يزيد، عن الزّهري، أخبرني إبراهيم بن عبد الرحمن بن عوف أنه قدم وافدا على معاوية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أنا أبو نعيم الحافظ‍‌، نا سليمان بن أحمد، نا عبد الرحمن بن جابر، نا بشر بن شعيب، عن أبيه، عن الزّهري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الوفاء عبد الواحد بن حمد، أنا أبو طاهر بن محمود، أنا أبو بكر بن المقرئ، أنا محمد بن الحسن بن قتيبة، نا حرملة بن يحيى، نا عبد اللّه بن وهب، نا يونس بن عبد الأعلى، عن ابن شهاب، عن إبراهيم بن عبد الرحمن بن عوف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وافدا على معاوية في خلافته،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المقصورة فسلّمت على مجلس من أهل الشام، ثم جلست بين أظهر 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منهم من أنت يا فتى‌؟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و 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أباك حدثني فلان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يونس لرجل سماه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لألحقن بأصحاب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فلأحدثنّ‌ بهم عهدا، و لأكلّمنّهم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فقدمت المدينة في خلافة عثمان، فلقيتهم إلاّ عبد الرحمن بن عوف أخبرت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بأرض له بالجرف</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،فركبت إليه حتى جئته، فإذا هو واضع رداءه يحوّل الماء بمسحاة في يده، فلما رآني استحيا مني فألقى المسحاة و أخذ رداءه، فسلّمت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أعجب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ما رأيت أعجب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جاءكم إلاّ ما جاءنا؟ أم هل علمتم إلاّ ما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قد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يأتنا إلاّ ما جاءكم و لم نعلم إلاّ 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نزهد في الدنيا و ترغبون فيها، و نخفّ‌ في الجهاد و تشاغلون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أنتم سلفنا و خيارنا و أصحاب نبينا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يأتنا إلاّ ما أتاكم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نعلم إلاّ ما علمتم، و لكن بلينا بالضّرّاء فصبرنا، و بلينا بالسّرّاء فلم نصبر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حيّوية، أنا أحمد بن معروف بن بشر، نا الحسين بن محمد بن عبد الرحمن، نا محمد بن سعد، قال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لعبد الرحمن بن عوف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حميد و إسماعيل و حميدة و أمة الرحمن، و أمهم أم كلثوم بنت عقبة بن أبي معيط‍‌ بن أبي عمرو بن أميّة بن عبد شمس، و ذكر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الرحمن بن عوف بن عبد عوف بن عبد بن الحارث بن زهرة بن كلاب، و أمه أم كلثوم بنت عقبة بن أبي معيط‍‌ بن أبي عمرو بن أمية بن عبد شمس بن عبد مناف بن قصيّ‌، و أمها أروى بنت كريز، و أمها أم حكيم و هي البيضاء بنت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إبراهيم يكنى أبا إسحاق</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نعلم أحدا من ولد عبد الرحمن بن عوف روى عن عمر سماعا و رؤية </w:t>
      </w:r>
      <w:r>
        <w:rPr>
          <w:rStyle w:val="FootnoteAnchor"/>
          <w:rtl w:val="true"/>
        </w:rPr>
        <w:footnoteReference w:id="111"/>
      </w:r>
      <w:r>
        <w:rPr>
          <w:rFonts w:ascii="Amiri" w:hAnsi="Amiri" w:eastAsia="Amiri" w:cs="Amiri"/>
          <w:color w:val="111111"/>
          <w:sz w:val="28"/>
          <w:sz w:val="28"/>
          <w:szCs w:val="28"/>
          <w:rtl w:val="true"/>
          <w:lang w:bidi="ar-SA"/>
        </w:rPr>
        <w:t>غير إبراهيم بن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عن عثمان، و عليّ‌، و سعد بن أبي وقاص، و عمرو بن العاص و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إبراهيم بن عبد الرحمن سنة ست و تسعين </w:t>
      </w:r>
      <w:r>
        <w:rPr>
          <w:rStyle w:val="FootnoteAnchor"/>
          <w:rtl w:val="true"/>
        </w:rPr>
        <w:footnoteReference w:id="112"/>
      </w:r>
      <w:r>
        <w:rPr>
          <w:rFonts w:ascii="Amiri" w:hAnsi="Amiri" w:eastAsia="Amiri" w:cs="Amiri"/>
          <w:color w:val="111111"/>
          <w:sz w:val="28"/>
          <w:sz w:val="28"/>
          <w:szCs w:val="28"/>
          <w:rtl w:val="true"/>
          <w:lang w:bidi="ar-SA"/>
        </w:rPr>
        <w:t>،و هو ابن خمس و سبعين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أبو محمد الحسن بن محمد بن يوسف، أنا أبو الحسن أحمد بن محمد بن عمر، نا أبو بكر بن أبي الدنيا، نا محمد بن سعد قال في الطبقة الأولى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الرحمن بن عوف و أمه أم كلثوم بنت عقبة، و يكنى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 تسعين و هو ابن خمس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في تسمية ولد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كان يكنى، ولد في الإسلام، و إبراهيم و حميد و إسماعيل و أمهم أم كلثوم بنت عقبة بن أبي معيط‍‌ بن أبي عمرو بن أمية بن عبد شمس من المهاجرات المبايعات، و كلّ‌ بني عبد الرحمن من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إبراهيم بن عبد الرحمن بن عوف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متروكة شوطي و برد ظلالها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الغصن ملتحّ‌ أغنّ‌ خصيب</w:t>
      </w:r>
    </w:p>
    <w:p>
      <w:pPr>
        <w:pStyle w:val="BookText"/>
        <w:rPr/>
      </w:pPr>
      <w:r>
        <w:rPr>
          <w:rFonts w:ascii="Amiri" w:hAnsi="Amiri" w:eastAsia="Amiri" w:cs="Amiri"/>
          <w:color w:val="111111"/>
          <w:sz w:val="28"/>
          <w:sz w:val="28"/>
          <w:szCs w:val="28"/>
          <w:rtl w:val="true"/>
          <w:lang w:bidi="ar-SA"/>
        </w:rPr>
        <w:t xml:space="preserve">معي صاحب لم أعص مذ كنت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مصيب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عن أحمد بن عبيد بن بيري </w:t>
      </w:r>
      <w:r>
        <w:rPr>
          <w:rStyle w:val="FootnoteAnchor"/>
          <w:rtl w:val="true"/>
        </w:rPr>
        <w:footnoteReference w:id="114"/>
      </w:r>
      <w:r>
        <w:rPr>
          <w:rFonts w:ascii="Amiri" w:hAnsi="Amiri" w:eastAsia="Amiri" w:cs="Amiri"/>
          <w:color w:val="111111"/>
          <w:sz w:val="28"/>
          <w:sz w:val="28"/>
          <w:szCs w:val="28"/>
          <w:rtl w:val="true"/>
          <w:lang w:bidi="ar-SA"/>
        </w:rPr>
        <w:t>،نا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الرحمن بن عوف يكنى أبا إسحاق</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السّلماسي، حدثني نعمة اللّه بن محمد المرندي، أنا أبو مسعود البجلي، أنا أبو النضر النسوي، نا سفيان بن محمد بن سفيان، أنا عمي الحسن بن سفيان الصفّار، نا محمّد بن علي بن عمّ‌ </w:t>
      </w:r>
      <w:r>
        <w:rPr>
          <w:rStyle w:val="FootnoteAnchor"/>
          <w:rtl w:val="true"/>
        </w:rPr>
        <w:footnoteReference w:id="115"/>
      </w:r>
      <w:r>
        <w:rPr>
          <w:rFonts w:ascii="Amiri" w:hAnsi="Amiri" w:eastAsia="Amiri" w:cs="Amiri"/>
          <w:color w:val="111111"/>
          <w:sz w:val="28"/>
          <w:sz w:val="28"/>
          <w:szCs w:val="28"/>
          <w:rtl w:val="true"/>
          <w:lang w:bidi="ar-SA"/>
        </w:rPr>
        <w:t>روّاد بن الجرّاح، عن محمّد بن إسحاق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الرحمن بن عوف، أبو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الباقلاني، أنا أبو محمد يوسف بن رباح بن علي بن موسى، أنا أحمد بن محمد بن إسماعيل، نا أبو بشر الدولابي، نا أبو عبيد اللّه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غالب محمد بن محمد بن أسد العكبري، أنا أبو الحسين بن الطّيوري، أنا عبد الباقي بن عبد الكريم بن عمر الشيرازي، أنا عبد الرحمن بن عمر بن حمّة </w:t>
      </w:r>
      <w:r>
        <w:rPr>
          <w:rStyle w:val="FootnoteAnchor"/>
          <w:rtl w:val="true"/>
        </w:rPr>
        <w:footnoteReference w:id="116"/>
      </w:r>
      <w:r>
        <w:rPr>
          <w:rFonts w:ascii="Amiri" w:hAnsi="Amiri" w:eastAsia="Amiri" w:cs="Amiri"/>
          <w:color w:val="111111"/>
          <w:sz w:val="28"/>
          <w:sz w:val="28"/>
          <w:szCs w:val="28"/>
          <w:rtl w:val="true"/>
          <w:lang w:bidi="ar-SA"/>
        </w:rPr>
        <w:t>، نا محمد بن أحمد بن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جدي إبراهيم بن عبد الرحمن بن عوف أمه أم كلثوم بنت عقبة بن أبي معيط‍‌، يكنى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 تسعين و هو ابن خمس و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الطبقة الأولى من التابعين من أهل المدينة، بعد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إبراهيم، عن عمر بن الخطاب سماعا و رواية،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أحد من ولد عبد الرحمن بن عوف يروي عن عمر سماعا غيره، و قد روى عن أبيه، و عثمان، و علي، و سعد بن أبي وقاص، و عمرو بن العاص، و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أبو الفضل بن ناصر، أنا أبو الحسين بن الطّيوري، و أبو الغنائم بن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بن محمد الغندجاني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الفضل بن خيرون، أنا أبو الحسين الأصبهاني و أبو أحمد الغندجاني،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بن عبد الرحمن بن عوف الزّهري أبو </w:t>
      </w:r>
      <w:r>
        <w:rPr>
          <w:rStyle w:val="FootnoteAnchor"/>
          <w:rtl w:val="true"/>
        </w:rPr>
        <w:footnoteReference w:id="118"/>
      </w:r>
      <w:r>
        <w:rPr>
          <w:rFonts w:ascii="Amiri" w:hAnsi="Amiri" w:eastAsia="Amiri" w:cs="Amiri"/>
          <w:color w:val="111111"/>
          <w:sz w:val="28"/>
          <w:sz w:val="28"/>
          <w:szCs w:val="28"/>
          <w:rtl w:val="true"/>
          <w:lang w:bidi="ar-SA"/>
        </w:rPr>
        <w:t>إسحاق القرشي كناه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الزهري؛ و قال بعض ولد عبد الرحمن بن عوف كنيته أبو محمد، قال أبو عبد اللّه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يكون وهم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الشّقّاني، أنا أحمد بن منصور بن خلف، أنا أبو سعيد محمد بن عبد اللّه،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عبد الرحمن بن عوف الزهري سمع أباه، و عثمان بن عفان، و سعد بن أبي </w:t>
      </w:r>
    </w:p>
    <w:p>
      <w:pPr>
        <w:pStyle w:val="BookText"/>
        <w:rPr/>
      </w:pPr>
      <w:r>
        <w:rPr>
          <w:rFonts w:ascii="Amiri" w:hAnsi="Amiri" w:eastAsia="Amiri" w:cs="Amiri"/>
          <w:color w:val="111111"/>
          <w:sz w:val="28"/>
          <w:sz w:val="28"/>
          <w:szCs w:val="28"/>
          <w:rtl w:val="true"/>
          <w:lang w:bidi="ar-SA"/>
        </w:rPr>
        <w:t>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سعد، و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جعفر بن يحيى، أنا عبيد اللّه بن سعيد، أنا الخصيب بن عبد اللّه، أخبرني عبد الكريم بن أبي 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عبد الرحمن بن عوف ثقة،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نصر بن إبراهيم المقدسي، أنا سليم بن أيوب الرازي، أنا أبو نصر طاهر بن محمد بن سليمان بن يوسف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إبراهيم بن أحمد، نا أبو زكريا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أحمد بن محمد المقدسي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الرحمن بن عوف،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بن محمد، أنا شجاع بن علي بن شجاع، أنا أبو عبد اللّه بن مندة في معرفة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الرحمن بن عوف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 النبي صلى اللّه عليه و سلم روى عنه ابناه سعد و صالح يكنى أبا إسحاق، و يقال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روايته عن عمر بن الخطاب 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الأكفاني،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بن عبد الرحمن بن عوف يذكر النبي صلى اللّه عليه و سلم و رسول 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الرحمن بن عوف ذكر الواقدي أنه أدرك النبي صلى اللّه عليه و سلم روى عنه ابنه سعد يكنى أبا إسحاق، و قيل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و أبيه </w:t>
      </w:r>
      <w:r>
        <w:rPr>
          <w:rStyle w:val="FootnoteAnchor"/>
          <w:rtl w:val="true"/>
        </w:rPr>
        <w:footnoteReference w:id="119"/>
      </w:r>
      <w:r>
        <w:rPr>
          <w:rFonts w:ascii="Amiri" w:hAnsi="Amiri" w:eastAsia="Amiri" w:cs="Amiri"/>
          <w:color w:val="111111"/>
          <w:sz w:val="28"/>
          <w:sz w:val="28"/>
          <w:szCs w:val="28"/>
          <w:rtl w:val="true"/>
          <w:lang w:bidi="ar-SA"/>
        </w:rPr>
        <w:t>عبد الرحمن، و مما دلّ‌ على ولادته في أيام النبي صلى اللّه عليه و سلم سنه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حامد أحمد بن محمد بن جبلة، نا محمد بن إسحاق، نا أبو يونس، نا </w:t>
      </w:r>
    </w:p>
    <w:p>
      <w:pPr>
        <w:pStyle w:val="BookText"/>
        <w:rPr/>
      </w:pPr>
      <w:r>
        <w:rPr>
          <w:rFonts w:ascii="Amiri" w:hAnsi="Amiri" w:eastAsia="Amiri" w:cs="Amiri"/>
          <w:color w:val="111111"/>
          <w:sz w:val="28"/>
          <w:sz w:val="28"/>
          <w:szCs w:val="28"/>
          <w:rtl w:val="true"/>
          <w:lang w:bidi="ar-SA"/>
        </w:rPr>
        <w:t>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 الرحمن بن عوف يكنى أبا إسحاق، توفي سنة ست و تسعين و هو ابن خمس و سبعين سنة </w:t>
      </w:r>
      <w:r>
        <w:rPr>
          <w:rStyle w:val="FootnoteAnchor"/>
          <w:rtl w:val="true"/>
        </w:rPr>
        <w:footnoteReference w:id="120"/>
      </w:r>
      <w:r>
        <w:rPr>
          <w:rFonts w:ascii="Amiri" w:hAnsi="Amiri" w:eastAsia="Amiri" w:cs="Amiri"/>
          <w:color w:val="111111"/>
          <w:sz w:val="28"/>
          <w:sz w:val="28"/>
          <w:szCs w:val="28"/>
          <w:rtl w:val="true"/>
          <w:lang w:bidi="ar-SA"/>
        </w:rPr>
        <w:t xml:space="preserve">،أمه أم كلثوم بنت عقبة أول مهاجرة هاجرت من مكة إلى المدينة، و فيها أنزلت آية الممتحنة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الحسين بن الطّيوري، أنا الحسين بن جعفر، و محمد بن الحسن و أحمد بن محمد العتيقي،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نا علي بن أحمد بن زكريا، نا أبو مسلم صالح بن أحمد بن عبد اللّه العجلي،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 الرحمن بن عوف تابعي مدني ثقة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علي بن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محمد بن إبراهيم الطرسوسي، أنا محمد بن محمد بن داود الكرخي، نا عبد الرحمن بن يوسف بن خراش،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عبد الرحمن بن عوف، و حميد بن عبد الرحمن بن عوف و أبو سلمة بن عبد الرحمن بن عوف، و إسماعيل بن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سمع من أبيه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بن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الزّرّاد، نا عبيد اللّه بن سعد، نا عمي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تسمية من حضر الدار مع عثمان بن عفان في الحصار من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الرّحمن بن عوف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محمد بن الحسن الماوردي، أنا المبارك بن أحمد بن عبد الجبار، أنا محمد بن عبد الواحد بن محمد بن جعفر المعدّل، أنا أحمد بن إبراهيم بن الحسن بن شاذان، أنا أحمد بن محمد بن شيبة بن أبي شيبة البزاز، أنا أبو جعفر أحمد بن الحارث الخراز، عن أبي الحسن علي بن محمد بن عبد اللّه بن أبي يوسف المدائني، عن عبد اللّه بن محمد الثقفي، عن شيخ من آل الأخفش بن شريق،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إبراهيم بن عبد الرّحمن بن عوف أسيرا بين يدي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فإن لك عندي يدا ما أراك تعلمها و سأكافئك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رجلا بين يدي معاوية يعتذر إليه من شيء بلغه عنه و يحلف له و هو يأبى أن يقبل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يحل لك تكذيبه و هو يحلف، و لا أن يردّ عليه عذره و هو يعتذر، فقبل و 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هذا و لا أدري 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الرجل، و قد أمنتك و من أحببت فشفّعه في رجال فأمنهم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الكتاني، أنا محمد بن عبيد اللّه المسى </w:t>
      </w:r>
      <w:r>
        <w:rPr>
          <w:rStyle w:val="FootnoteAnchor"/>
          <w:rtl w:val="true"/>
        </w:rPr>
        <w:footnoteReference w:id="124"/>
      </w:r>
      <w:r>
        <w:rPr>
          <w:rFonts w:ascii="Amiri" w:hAnsi="Amiri" w:eastAsia="Amiri" w:cs="Amiri"/>
          <w:color w:val="111111"/>
          <w:sz w:val="28"/>
          <w:sz w:val="28"/>
          <w:szCs w:val="28"/>
          <w:rtl w:val="true"/>
          <w:lang w:bidi="ar-SA"/>
        </w:rPr>
        <w:t>،نا محمد بن إبراهيم بن مروان، أنا أحمد بن إبراهيم القرشي،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الرّحمن بن عوف، يكنى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ثابت بن منصور بن المبارك، أنا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بن أحمد، أنا محمد بن أحمد بن إسحاق، أنا أبو حفص عمر بن أحمد الأهوازي،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الرّحمن بن عوف، أمه أم كلثوم بنت عقبة يكنى أبا إسحاق، توفي سنة ست و تسعين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أنبا أبو محمد الجوهري، أنبا أبو الحسن بن لؤلؤ، أنا أبو بكر محمد بن الحسين بن شهريار، نا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w:t>
      </w:r>
      <w:bookmarkStart w:id="62" w:name="pg11911_105635"/>
    </w:p>
    <w:p>
      <w:pPr>
        <w:pStyle w:val="BookText"/>
        <w:rPr/>
      </w:pPr>
      <w:bookmarkEnd w:id="62"/>
      <w:r>
        <w:rPr>
          <w:rFonts w:ascii="Amiri" w:hAnsi="Amiri" w:eastAsia="Amiri" w:cs="Amiri"/>
          <w:color w:val="111111"/>
          <w:sz w:val="28"/>
          <w:sz w:val="28"/>
          <w:szCs w:val="28"/>
          <w:rtl w:val="true"/>
          <w:lang w:bidi="ar-SA"/>
        </w:rPr>
        <w:t>إبراهيم بن عبد الرّحمن بن عوف سنة ست و تسعين، و هو ابن خمس و سبعين سنة، و يكنى أبا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بن التستري،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عبيد اللّه بن عبد الرّحمن السكري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عبد الرّحمن بن محمد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تسعين فيها مات إبراهيم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أنبا أبو الحسن السيرافي، نا أحمد بن إسحاق النهاوندي، نا أحمد بن عمران الأشناني، نا موسى بن زكريا التستري،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ست و تسعين مات إبراهيم بن عبد الرّحمن بن عوف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أحمد بن محمود الثقفي، أنا أبو بكر بن المقرئ، نا محمد بن جعفر الرزاز، حدثنا عبيد اللّه بن سعد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إبراهيم بن عبد الرّحمن بن عوف يكنى أبا إسحاق سنة ست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أنبا مكي بن محمد بن الغمر، أنا أبو سليمان بن زبر </w:t>
      </w:r>
      <w:r>
        <w:rPr>
          <w:rStyle w:val="FootnoteAnchor"/>
          <w:rtl w:val="true"/>
        </w:rPr>
        <w:footnoteReference w:id="1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إبراهيم بن عبد الرّحمن بن عوف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 w:name="__RefHeading___Toc13697686_73709187"/>
      <w:bookmarkStart w:id="64" w:name="_Toc24"/>
      <w:bookmarkEnd w:id="63"/>
      <w:r>
        <w:rPr/>
        <w:t>442</w:t>
      </w:r>
      <w:r>
        <w:rPr>
          <w:rtl w:val="true"/>
        </w:rPr>
        <w:t xml:space="preserve"> - </w:t>
      </w:r>
      <w:r>
        <w:rPr>
          <w:rtl w:val="true"/>
        </w:rPr>
        <w:t>إبراهيم بن عبد الرّحمن العذري</w:t>
      </w:r>
      <w:bookmarkEnd w:id="64"/>
    </w:p>
    <w:p>
      <w:pPr>
        <w:pStyle w:val="BookText"/>
        <w:rPr/>
      </w:pPr>
      <w:r>
        <w:rPr>
          <w:rFonts w:ascii="Amiri" w:hAnsi="Amiri" w:eastAsia="Amiri" w:cs="Amiri"/>
          <w:color w:val="111111"/>
          <w:sz w:val="28"/>
          <w:sz w:val="28"/>
          <w:szCs w:val="28"/>
          <w:rtl w:val="true"/>
          <w:lang w:bidi="ar-SA"/>
        </w:rPr>
        <w:t>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النبي صلى اللّه عليه و سلم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معان بن رفاعة السلامي، و الوليد بن مسلم، و إسماعيل بن عياش</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العكبري، أنبا القاضي أبو الطّيّب طاهر بن عبد اللّه الطبري، أنا أبو الحسن علي بن عمر بن محمد بن الحسن السكري، نا أبو عبد اللّه أحمد بن الحسن بن عبد الجبار الصوفي، نا أبو الربيع الزهراني، نا حمّاد بن زيد، عن </w:t>
      </w:r>
    </w:p>
    <w:p>
      <w:pPr>
        <w:pStyle w:val="BookText"/>
        <w:rPr/>
      </w:pPr>
      <w:r>
        <w:rPr>
          <w:rFonts w:ascii="Amiri" w:hAnsi="Amiri" w:eastAsia="Amiri" w:cs="Amiri"/>
          <w:color w:val="111111"/>
          <w:sz w:val="28"/>
          <w:sz w:val="28"/>
          <w:szCs w:val="28"/>
          <w:rtl w:val="true"/>
          <w:lang w:bidi="ar-SA"/>
        </w:rPr>
        <w:t>بقية بن الوليد، عن معان بن رفاعة، عن إبراهيم بن عبد الرّحمن العذري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 هذا العلم من كلّ‌ خلف عدوله، ينفون عنه تحريف الغالين، و انتحال المبطلين، و تأويل الجاهلين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نا هاشم بن القاسم، نا مثنى بن بكر و بشر و غيرهما من أهل العلم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معان بن رفاعة، عن إبراهيم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هذا العلم من كلّ‌ خلف عدوله، ينفون عنه تحريف الغالين، و انتحال المبطلين، و تأويل الجاهلين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سعد عبد اللّه بن أسعد بن أحمد بن محمد بن حيّان النسوي الصوفي الطبيب، و أبو القاسم عبد الكريم، و أبو عبد الرّحمن أحمد، ابنا الحسن بن أحمد بن يحيى بن الكاتب، و أبو بكر عبد الجبار بن محمد بن أبي صالح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محمد بن عبيد اللّه بن محمد الصّرّام </w:t>
      </w:r>
      <w:r>
        <w:rPr>
          <w:rStyle w:val="FootnoteAnchor"/>
          <w:rtl w:val="true"/>
        </w:rPr>
        <w:footnoteReference w:id="128"/>
      </w:r>
      <w:r>
        <w:rPr>
          <w:rFonts w:ascii="Amiri" w:hAnsi="Amiri" w:eastAsia="Amiri" w:cs="Amiri"/>
          <w:color w:val="111111"/>
          <w:sz w:val="28"/>
          <w:sz w:val="28"/>
          <w:szCs w:val="28"/>
          <w:rtl w:val="true"/>
          <w:lang w:bidi="ar-SA"/>
        </w:rPr>
        <w:t xml:space="preserve">،أنا القاضي الإمام أبو عمر محمد بن الحسين البسطامي </w:t>
      </w:r>
      <w:r>
        <w:rPr>
          <w:rStyle w:val="FootnoteAnchor"/>
          <w:rtl w:val="true"/>
        </w:rPr>
        <w:footnoteReference w:id="129"/>
      </w:r>
      <w:r>
        <w:rPr>
          <w:rFonts w:ascii="Amiri" w:hAnsi="Amiri" w:eastAsia="Amiri" w:cs="Amiri"/>
          <w:color w:val="111111"/>
          <w:sz w:val="28"/>
          <w:sz w:val="28"/>
          <w:szCs w:val="28"/>
          <w:rtl w:val="true"/>
          <w:lang w:bidi="ar-SA"/>
        </w:rPr>
        <w:t>،أنا أحمد بن عبد الرّحمن بن الجارود الرّقّي، نا الحسن بن عرفة، أنبا إسماعيل بن عياش، عن معان بن رفاعة السلامي، عن إبراهيم بن عبد الرّحمن العذري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هذا العلم من كلّ‌ خلف عدوله ينفون عنه كذب الجاهلين و انتحال المبطلين و افتراء الغالين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الوليد بن مسلم عن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الثقة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أنبا إسماعيل بن مسعدة، أنا حمزة بن يوسف، أنا أبو أحمد بن عدي </w:t>
      </w:r>
      <w:r>
        <w:rPr>
          <w:rStyle w:val="FootnoteAnchor"/>
          <w:rtl w:val="true"/>
        </w:rPr>
        <w:footnoteReference w:id="130"/>
      </w:r>
      <w:r>
        <w:rPr>
          <w:rFonts w:ascii="Amiri" w:hAnsi="Amiri" w:eastAsia="Amiri" w:cs="Amiri"/>
          <w:color w:val="111111"/>
          <w:sz w:val="28"/>
          <w:sz w:val="28"/>
          <w:szCs w:val="28"/>
          <w:rtl w:val="true"/>
          <w:lang w:bidi="ar-SA"/>
        </w:rPr>
        <w:t xml:space="preserve">،أنا الحسن بن سفيان، حدثنا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أيوب الحوارني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نا إبراهيم بن عبد الرّحمن العذري، نا الثقة من أشياخنا،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نحوه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نا ابن عدي </w:t>
      </w:r>
      <w:r>
        <w:rPr>
          <w:rStyle w:val="FootnoteAnchor"/>
          <w:rtl w:val="true"/>
        </w:rPr>
        <w:footnoteReference w:id="131"/>
      </w:r>
      <w:r>
        <w:rPr>
          <w:rFonts w:ascii="Amiri" w:hAnsi="Amiri" w:eastAsia="Amiri" w:cs="Amiri"/>
          <w:color w:val="111111"/>
          <w:sz w:val="28"/>
          <w:sz w:val="28"/>
          <w:szCs w:val="28"/>
          <w:rtl w:val="true"/>
          <w:lang w:bidi="ar-SA"/>
        </w:rPr>
        <w:t xml:space="preserve">،نا محمد بن عمر بن عبد العزيز، نا أبو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عيسى بن محمد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عن إبراهيم بن عبد الرّحمن العذري، حدثني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داود بن رشيد، عن الوليد بن مسلم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سليمان بن أبي كريمة عن معان،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عثمان النهدي عن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عبد الباقي و أبو محمد طاهر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الخطيب، أنا الحسن </w:t>
      </w:r>
      <w:r>
        <w:rPr>
          <w:rStyle w:val="FootnoteAnchor"/>
          <w:rtl w:val="true"/>
        </w:rPr>
        <w:footnoteReference w:id="132"/>
      </w:r>
      <w:r>
        <w:rPr>
          <w:rFonts w:ascii="Amiri" w:hAnsi="Amiri" w:eastAsia="Amiri" w:cs="Amiri"/>
          <w:color w:val="111111"/>
          <w:sz w:val="28"/>
          <w:sz w:val="28"/>
          <w:szCs w:val="28"/>
          <w:rtl w:val="true"/>
          <w:lang w:bidi="ar-SA"/>
        </w:rPr>
        <w:t xml:space="preserve">بن أحمد بن عمر بن علي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بدرزيجان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أحمد بن علي بن محمد بن الجهم الكاتب، نا محمد بن جرير الطبري، حدثني عثمان بن يحيى، نا عمرو بن هاشم البيروني، عن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 بن رفاعة السلامي، عن أبي عثمان النهدي،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هذا العلم من كلّ‌ خلف عدوله ينفون عنه تحريف الجاهلين، و انتحال المبطلين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عن عبد العزيز بن جعفر الفقيه، نا أبو بكر الخلاّل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زهير بن صالح بن أحمد، نا مهنى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 معان بن رفاعة عن إبراهيم بن عبد الرّحمن العذري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هذا العلم من كلّ‌ خلف عدوله ينفون عنه تحريف الجاهلين، و انتحال المبطلين، و تأويل الغالين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كلام موضوع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صحيح،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سمعته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مسكين إلاّ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عن القاسم بن عبد الرّحمن،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بن رفاعة، 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الماهاني، أنبا شجاع بن علي، أنا أبو عبد اللّه بن مندة في كتاب معرفة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الرّحمن العذري روى عنه معان بن رفاعة ذكر في الصحابة و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عرفة، عن إسماعيل بن عياش، عن معان بن رفاعة، حدثني إبراهيم بن عبد الرّحمن العذري و كان من الصحابة، و لم يتابع عليه</w:t>
      </w:r>
      <w:r>
        <w:rPr>
          <w:rFonts w:eastAsia="Amiri" w:cs="Amiri" w:ascii="Amiri" w:hAnsi="Amiri"/>
          <w:color w:val="111111"/>
          <w:sz w:val="28"/>
          <w:szCs w:val="28"/>
          <w:rtl w:val="true"/>
          <w:lang w:bidi="ar-SA"/>
        </w:rPr>
        <w:t xml:space="preserve">. </w:t>
      </w:r>
      <w:bookmarkStart w:id="65" w:name="pg11911_105638"/>
    </w:p>
    <w:p>
      <w:pPr>
        <w:pStyle w:val="Heading6"/>
        <w:numPr>
          <w:ilvl w:val="5"/>
          <w:numId w:val="1"/>
        </w:numPr>
        <w:rPr/>
      </w:pPr>
      <w:bookmarkStart w:id="66" w:name="__RefHeading___Toc13697688_73709187"/>
      <w:bookmarkStart w:id="67" w:name="_Toc25"/>
      <w:bookmarkEnd w:id="65"/>
      <w:bookmarkEnd w:id="66"/>
      <w:r>
        <w:rPr/>
        <w:t>443</w:t>
      </w:r>
      <w:r>
        <w:rPr>
          <w:rtl w:val="true"/>
        </w:rPr>
        <w:t xml:space="preserve"> - </w:t>
      </w:r>
      <w:r>
        <w:rPr>
          <w:rtl w:val="true"/>
        </w:rPr>
        <w:t>إبراهيم بن عبد الرّزّاق بن الحسن بن عبد الرّزّاق</w:t>
      </w:r>
      <w:bookmarkEnd w:id="67"/>
    </w:p>
    <w:p>
      <w:pPr>
        <w:pStyle w:val="BookText"/>
        <w:rPr/>
      </w:pPr>
      <w:r>
        <w:rPr>
          <w:rFonts w:ascii="Amiri" w:hAnsi="Amiri" w:eastAsia="Amiri" w:cs="Amiri"/>
          <w:color w:val="111111"/>
          <w:sz w:val="28"/>
          <w:sz w:val="28"/>
          <w:szCs w:val="28"/>
          <w:rtl w:val="true"/>
          <w:lang w:bidi="ar-SA"/>
        </w:rPr>
        <w:t>أبو إسحاق الأزدي،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العجلي، الأنطاكي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قرأ القرآن بدمشق على هارون بن موسى بن شريك الأخفش، و أحمد بن نصر بن سالم بن أبي رجاء، و قرأ على عثمان بن خرّزاذ </w:t>
      </w:r>
      <w:r>
        <w:rPr>
          <w:rStyle w:val="FootnoteAnchor"/>
          <w:rtl w:val="true"/>
        </w:rPr>
        <w:footnoteReference w:id="135"/>
      </w:r>
      <w:r>
        <w:rPr>
          <w:rFonts w:ascii="Amiri" w:hAnsi="Amiri" w:eastAsia="Amiri" w:cs="Amiri"/>
          <w:color w:val="111111"/>
          <w:sz w:val="28"/>
          <w:sz w:val="28"/>
          <w:szCs w:val="28"/>
          <w:rtl w:val="true"/>
          <w:lang w:bidi="ar-SA"/>
        </w:rPr>
        <w:t xml:space="preserve">،و أبي الفضل جعفر بن أحمد بن كرّان، و محمد بن عبد الرحمن بن خالد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بقنبل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بن العباس بن شعبة، و محمد بن عدن، و شهاب بن طالب </w:t>
      </w:r>
      <w:r>
        <w:rPr>
          <w:rStyle w:val="FootnoteAnchor"/>
          <w:rtl w:val="true"/>
        </w:rPr>
        <w:footnoteReference w:id="137"/>
      </w:r>
      <w:r>
        <w:rPr>
          <w:rFonts w:ascii="Amiri" w:hAnsi="Amiri" w:eastAsia="Amiri" w:cs="Amiri"/>
          <w:color w:val="111111"/>
          <w:sz w:val="28"/>
          <w:sz w:val="28"/>
          <w:szCs w:val="28"/>
          <w:rtl w:val="true"/>
          <w:lang w:bidi="ar-SA"/>
        </w:rPr>
        <w:t>،و الفضل بن زكريا، و عيسى بن محمد بن أبي ليلى، و حمدان المغربل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قرأ على أحمد بن جبير المقرئ نزيل أنطاكية، و قرأ على أبيه عبد الرّزّاق و صنّف كتابا يشتمل على القراءات الثمان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محمد بن إبراهيم بن كثير الصوري، و عثمان بن خرّزاد، و محمد بن أحمد بن الوليد بن برد، و أبي أميّة الطرسوسي، و أبي خالد عبد العزيز بن معاوية القرشي، و يزيد بن عبد الصمد الدمشقي، و علي بن عبد العزيز البغوي، و أحمد بن هاشم، و عبد الصمد بن محمد بن أبي عمران المقدسي، و الحسن بن جرير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أقرأ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عليه أبو الحسن علي بن محمد بن إسماعيل بن بشر، و أبو علي بن حبش الدّينوري، و أبو طاهر محمد بن الحسن بن علي المقرئ الأنطاكي، و أبو الحسن علي بن إسماعيل بن الحسن بن يوسف البصري، و أبو الطيّب عبد المنعم بن عبيد اللّه بن غلبون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محمد بن عبد اللّه بن المطلب الشيباني الحافظ‍‌، و أبو الحسين بن جميع، و عبد اللّه بن محمد بن أيوب القطان، و شهاب بن محمد بن شهاب الصّوري، و أبو الحسين محمد بن أحمد بن عبد الرحمن الملطي، و أبو طاهر محمد بن الحسن بن علي الأنطاكي المقرئ، و أبو الحسن سليمان بن محمد بن سليمان </w:t>
      </w:r>
    </w:p>
    <w:p>
      <w:pPr>
        <w:pStyle w:val="BookText"/>
        <w:rPr/>
      </w:pPr>
      <w:r>
        <w:rPr>
          <w:rFonts w:ascii="Amiri" w:hAnsi="Amiri" w:eastAsia="Amiri" w:cs="Amiri"/>
          <w:color w:val="111111"/>
          <w:sz w:val="28"/>
          <w:sz w:val="28"/>
          <w:szCs w:val="28"/>
          <w:rtl w:val="true"/>
          <w:lang w:bidi="ar-SA"/>
        </w:rPr>
        <w:t>المعرّي، و القاضي أبو عمرو عثمان بن عبد اللّه بن إبراهيم الطرسوسي، و الحاكم أبو نصر منصور بن محمد بن أحمد بن حرب الحربي البخاري، و أبو زكريا يحيى بن مسعر بن محمد المعرّي، و أبو أحمد بن جامع الدّهّان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بن جميع، نا إبراهيم بن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إبراهيم الصّوري، نا خالد بن عبد الرحمن، نا مالك، عن الزّهري، عن علي بن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إسلام المرء تركه ما لا يعنيه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عبد اللّه محمد بن علي بن الحسين بن سكّينة </w:t>
      </w:r>
      <w:r>
        <w:rPr>
          <w:rStyle w:val="FootnoteAnchor"/>
          <w:rtl w:val="true"/>
        </w:rPr>
        <w:footnoteReference w:id="140"/>
      </w:r>
      <w:r>
        <w:rPr>
          <w:rFonts w:ascii="Amiri" w:hAnsi="Amiri" w:eastAsia="Amiri" w:cs="Amiri"/>
          <w:color w:val="111111"/>
          <w:sz w:val="28"/>
          <w:sz w:val="28"/>
          <w:szCs w:val="28"/>
          <w:rtl w:val="true"/>
          <w:lang w:bidi="ar-SA"/>
        </w:rPr>
        <w:t xml:space="preserve">الأنماطي </w:t>
      </w:r>
      <w:r>
        <w:rPr>
          <w:rStyle w:val="FootnoteAnchor"/>
          <w:rtl w:val="true"/>
        </w:rPr>
        <w:footnoteReference w:id="141"/>
      </w:r>
      <w:r>
        <w:rPr>
          <w:rFonts w:ascii="Amiri" w:hAnsi="Amiri" w:eastAsia="Amiri" w:cs="Amiri"/>
          <w:color w:val="111111"/>
          <w:sz w:val="28"/>
          <w:sz w:val="28"/>
          <w:szCs w:val="28"/>
          <w:rtl w:val="true"/>
          <w:lang w:bidi="ar-SA"/>
        </w:rPr>
        <w:t xml:space="preserve">،أنا أبو أحمد محمد بن عبد اللّه بن أحمد بن القاسم بن جامع الدّهّان، أنا أبو إسحاق إبراهيم بن عبد الرّزّاق بن الحسن بن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إبراهيم، نا الفريابي، نا سفيان، عن سماك بن حرب، و الأعمش عن إبراهيم، عن عبد الرحمن بن يزيد،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أصبت منها كل شيء إلاّ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طَرَفَيِ‌ النَّهٰارِ وَ زُلَفاً مِنَ‌ اللَّيْلِ‌ إِنَّ‌ الْحَسَنٰاتِ‌ يُذْهِبْنَ‌ السَّيِّئٰاتِ‌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علي بن محمد بن إبراهيم الحنّائي، أخبرني أبو عبد اللّه محمد بن إسحاق بن إبراهيم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بأخي العريف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أنطاكية سنة أربعين و ثلاثمائة أبو بكر أحمد بن عبد الرحمن بن محمد بن ماكا، فقيل له إن إبراهيم بن عبد الرّزّاق يذكر أنه قرأ على قنبل فلم يحفل </w:t>
      </w:r>
      <w:r>
        <w:rPr>
          <w:rStyle w:val="FootnoteAnchor"/>
          <w:rtl w:val="true"/>
        </w:rPr>
        <w:footnoteReference w:id="143"/>
      </w:r>
      <w:r>
        <w:rPr>
          <w:rFonts w:ascii="Amiri" w:hAnsi="Amiri" w:eastAsia="Amiri" w:cs="Amiri"/>
          <w:color w:val="111111"/>
          <w:sz w:val="28"/>
          <w:sz w:val="28"/>
          <w:szCs w:val="28"/>
          <w:rtl w:val="true"/>
          <w:lang w:bidi="ar-SA"/>
        </w:rPr>
        <w:t>بهذا القول إلى أن ورد في بعض الأيام رجل من أهل خراسان شيخ كبير عليه ثياب صوف فجلس بين يدي الشيخ ابن ماكا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أقرأ، فقرأ عليه عشرين 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آجرك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إيش </w:t>
      </w:r>
      <w:bookmarkStart w:id="68" w:name="pg11911_105640"/>
    </w:p>
    <w:p>
      <w:pPr>
        <w:pStyle w:val="BookText"/>
        <w:rPr/>
      </w:pPr>
      <w:bookmarkEnd w:id="68"/>
      <w:r>
        <w:rPr>
          <w:rFonts w:ascii="Amiri" w:hAnsi="Amiri" w:eastAsia="Amiri" w:cs="Amiri"/>
          <w:color w:val="111111"/>
          <w:sz w:val="28"/>
          <w:sz w:val="28"/>
          <w:szCs w:val="28"/>
          <w:rtl w:val="true"/>
          <w:lang w:bidi="ar-SA"/>
        </w:rPr>
        <w:t>في كمّك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قراءات،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من قرأت‌؟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قنبل أنا و رجل من أهل انطاكية يقال له إبراهيم بن عبد الرّزّاق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بن ماكا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إلى الشيخ، فجاء إلى ابن عبد الرّزّاق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شيخي اجعلني في حلّ‌ فجعله، و عرف ابن عبد الرّزّاق الرجل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لي معك‌؟ فأخرج خط‍‌ قنبل بقراءة بن عبد الرّزّاق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عثمان بن سعيد بن عثمان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فارس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إبراهيم بن عبد الرّزّاق بأنطاكية سنة ثمان و ثلاثين و ثلاثمائة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محمد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شعبان سنة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ثلاثين و ثلاثمائة</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 w:name="__RefHeading___Toc13697690_73709187"/>
      <w:bookmarkStart w:id="70" w:name="_Toc26"/>
      <w:bookmarkEnd w:id="69"/>
      <w:r>
        <w:rPr/>
        <w:t>444</w:t>
      </w:r>
      <w:r>
        <w:rPr>
          <w:rtl w:val="true"/>
        </w:rPr>
        <w:t xml:space="preserve"> - </w:t>
      </w:r>
      <w:r>
        <w:rPr>
          <w:rtl w:val="true"/>
        </w:rPr>
        <w:t>إبراهيم بن عبد الملك بن المغيرة بن عبد الملك</w:t>
      </w:r>
      <w:bookmarkEnd w:id="70"/>
    </w:p>
    <w:p>
      <w:pPr>
        <w:pStyle w:val="BookText"/>
        <w:rPr/>
      </w:pPr>
      <w:r>
        <w:rPr>
          <w:rFonts w:ascii="Amiri" w:hAnsi="Amiri" w:eastAsia="Amiri" w:cs="Amiri"/>
          <w:color w:val="111111"/>
          <w:sz w:val="28"/>
          <w:sz w:val="28"/>
          <w:szCs w:val="28"/>
          <w:rtl w:val="true"/>
          <w:lang w:bidi="ar-SA"/>
        </w:rPr>
        <w:t>أبو إسحاق القرشيّ‌ المقرئ، مولى الوليد بن عبد الملك</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أحمد بن عبد اللّه بن الفرج بن البرامي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سقت له خبرا في بناء الجامع</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13697692_73709187"/>
      <w:bookmarkStart w:id="72" w:name="_Toc27"/>
      <w:bookmarkEnd w:id="71"/>
      <w:r>
        <w:rPr/>
        <w:t>445</w:t>
      </w:r>
      <w:r>
        <w:rPr>
          <w:rtl w:val="true"/>
        </w:rPr>
        <w:t xml:space="preserve"> - </w:t>
      </w:r>
      <w:r>
        <w:rPr>
          <w:rtl w:val="true"/>
        </w:rPr>
        <w:t>إبراهيم بن عبد الملك</w:t>
      </w:r>
      <w:bookmarkEnd w:id="72"/>
    </w:p>
    <w:p>
      <w:pPr>
        <w:pStyle w:val="BookText"/>
        <w:rPr/>
      </w:pPr>
      <w:r>
        <w:rPr>
          <w:rFonts w:ascii="Amiri" w:hAnsi="Amiri" w:eastAsia="Amiri" w:cs="Amiri"/>
          <w:color w:val="111111"/>
          <w:sz w:val="28"/>
          <w:sz w:val="28"/>
          <w:szCs w:val="28"/>
          <w:rtl w:val="true"/>
          <w:lang w:bidi="ar-SA"/>
        </w:rPr>
        <w:t>سمع هشام بن عمّار بدمشق، و زهير بن عبّاد الرواسي، و يحيى بن آدم و يزيد بن أبي حكيم العدني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الدنيا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السوسي، أنا أبو القاسم بن أبي العلاء، أنا أبو علي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سلمان النّجّاد </w:t>
      </w:r>
      <w:r>
        <w:rPr>
          <w:rStyle w:val="FootnoteAnchor"/>
          <w:rtl w:val="true"/>
        </w:rPr>
        <w:footnoteReference w:id="146"/>
      </w:r>
      <w:r>
        <w:rPr>
          <w:rFonts w:ascii="Amiri" w:hAnsi="Amiri" w:eastAsia="Amiri" w:cs="Amiri"/>
          <w:color w:val="111111"/>
          <w:sz w:val="28"/>
          <w:sz w:val="28"/>
          <w:szCs w:val="28"/>
          <w:rtl w:val="true"/>
          <w:lang w:bidi="ar-SA"/>
        </w:rPr>
        <w:t>،أنا أبو بكر عبد اللّه بن محمد، حدثني إبراهيم بن عبد الملك، نا هشام بن عمّار، نا عمرو بن واقد، نا يزيد بن أبي مالك،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يشرب الماء </w:t>
      </w:r>
      <w:bookmarkStart w:id="73" w:name="pg11911_105641"/>
    </w:p>
    <w:p>
      <w:pPr>
        <w:pStyle w:val="BookText"/>
        <w:rPr/>
      </w:pPr>
      <w:bookmarkEnd w:id="73"/>
      <w:r>
        <w:rPr>
          <w:rFonts w:ascii="Amiri" w:hAnsi="Amiri" w:eastAsia="Amiri" w:cs="Amiri"/>
          <w:color w:val="111111"/>
          <w:sz w:val="28"/>
          <w:sz w:val="28"/>
          <w:szCs w:val="28"/>
          <w:rtl w:val="true"/>
          <w:lang w:bidi="ar-SA"/>
        </w:rPr>
        <w:t>القراح، فيدخل بغير أذى و يخرج بغير أذى إلاّ وجب عليه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يوه </w:t>
      </w:r>
      <w:r>
        <w:rPr>
          <w:rStyle w:val="FootnoteAnchor"/>
          <w:rtl w:val="true"/>
        </w:rPr>
        <w:footnoteReference w:id="147"/>
      </w:r>
      <w:r>
        <w:rPr>
          <w:rFonts w:ascii="Amiri" w:hAnsi="Amiri" w:eastAsia="Amiri" w:cs="Amiri"/>
          <w:color w:val="111111"/>
          <w:sz w:val="28"/>
          <w:sz w:val="28"/>
          <w:szCs w:val="28"/>
          <w:rtl w:val="true"/>
          <w:lang w:bidi="ar-SA"/>
        </w:rPr>
        <w:t>،أنا أبو الحسن أحمد بن محمد اللّبناني، نا أبو بكر بن أبي الدنيا، نا إبراهيم بن عبد الملك، عن يزيد بن أبي حكيم العدني، حدثني الحكم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احتضر الرجل قيل للملك الذي كان يكتب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يدريني لعله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فأكتبها له</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13697694_73709187"/>
      <w:bookmarkStart w:id="75" w:name="_Toc28"/>
      <w:bookmarkEnd w:id="74"/>
      <w:r>
        <w:rPr/>
        <w:t>446</w:t>
      </w:r>
      <w:r>
        <w:rPr>
          <w:rtl w:val="true"/>
        </w:rPr>
        <w:t xml:space="preserve"> - </w:t>
      </w:r>
      <w:r>
        <w:rPr>
          <w:rtl w:val="true"/>
        </w:rPr>
        <w:t>إبراهيم بن عبد الواحد بن إبراهيم بن عبد اللّه بن عمران</w:t>
      </w:r>
      <w:bookmarkEnd w:id="75"/>
    </w:p>
    <w:p>
      <w:pPr>
        <w:pStyle w:val="BookText"/>
        <w:rPr/>
      </w:pPr>
      <w:r>
        <w:rPr>
          <w:rFonts w:ascii="Amiri" w:hAnsi="Amiri" w:eastAsia="Amiri" w:cs="Amiri"/>
          <w:color w:val="111111"/>
          <w:sz w:val="28"/>
          <w:sz w:val="28"/>
          <w:szCs w:val="28"/>
          <w:rtl w:val="true"/>
          <w:lang w:bidi="ar-SA"/>
        </w:rPr>
        <w:t>أبو إسحاق العبسيّ‌</w:t>
      </w:r>
    </w:p>
    <w:p>
      <w:pPr>
        <w:pStyle w:val="BookText"/>
        <w:rPr/>
      </w:pPr>
      <w:r>
        <w:rPr>
          <w:rFonts w:ascii="Amiri" w:hAnsi="Amiri" w:eastAsia="Amiri" w:cs="Amiri"/>
          <w:color w:val="111111"/>
          <w:sz w:val="28"/>
          <w:sz w:val="28"/>
          <w:szCs w:val="28"/>
          <w:rtl w:val="true"/>
          <w:lang w:bidi="ar-SA"/>
        </w:rPr>
        <w:t xml:space="preserve">روى عن جده لأمه الهيثم بن مروان، و وريزة </w:t>
      </w:r>
      <w:r>
        <w:rPr>
          <w:rStyle w:val="FootnoteAnchor"/>
          <w:rtl w:val="true"/>
        </w:rPr>
        <w:footnoteReference w:id="148"/>
      </w:r>
      <w:r>
        <w:rPr>
          <w:rFonts w:ascii="Amiri" w:hAnsi="Amiri" w:eastAsia="Amiri" w:cs="Amiri"/>
          <w:color w:val="111111"/>
          <w:sz w:val="28"/>
          <w:sz w:val="28"/>
          <w:szCs w:val="28"/>
          <w:rtl w:val="true"/>
          <w:lang w:bidi="ar-SA"/>
        </w:rPr>
        <w:t xml:space="preserve">بن محمد، و إسماعيل بن حمدويه البيكندي </w:t>
      </w:r>
      <w:r>
        <w:rPr>
          <w:rStyle w:val="FootnoteAnchor"/>
          <w:rtl w:val="true"/>
        </w:rPr>
        <w:footnoteReference w:id="149"/>
      </w:r>
      <w:r>
        <w:rPr>
          <w:rFonts w:ascii="Amiri" w:hAnsi="Amiri" w:eastAsia="Amiri" w:cs="Amiri"/>
          <w:color w:val="111111"/>
          <w:sz w:val="28"/>
          <w:sz w:val="28"/>
          <w:szCs w:val="28"/>
          <w:rtl w:val="true"/>
          <w:lang w:bidi="ar-SA"/>
        </w:rPr>
        <w:t>،و شعيب بن شعيب بن إسحاق، و أبي جعفر أحمد بن كعب المرّي، و يزيد بن أحمد السلمي، و أحمد بن محمد بن أبي الوليد بن برد، و أبي أميّة الطرسوسي، و أحمد بن محمد بن يزيد بن أبي الخناجر، و إسماعيل بن عبد الرحمن الخولاني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محرز عبد الواحد بن إبراهيم، و أبو الحسن محمد بن الحسن بن القاسم بن درستويه </w:t>
      </w:r>
      <w:r>
        <w:rPr>
          <w:rStyle w:val="FootnoteAnchor"/>
          <w:rtl w:val="true"/>
        </w:rPr>
        <w:footnoteReference w:id="150"/>
      </w:r>
      <w:r>
        <w:rPr>
          <w:rFonts w:ascii="Amiri" w:hAnsi="Amiri" w:eastAsia="Amiri" w:cs="Amiri"/>
          <w:color w:val="111111"/>
          <w:sz w:val="28"/>
          <w:sz w:val="28"/>
          <w:szCs w:val="28"/>
          <w:rtl w:val="true"/>
          <w:lang w:bidi="ar-SA"/>
        </w:rPr>
        <w:t xml:space="preserve">،و أبو بكر بن المقرئ، و أبو أحمد عبد اللّه بن عدي، و أبو بكر محمد بن أحمد بن محمد السلمي، و أبو علي بن شعيب الأنصاري، و محمد بن سليمان الرّبعي، و محمد بن داود بن سليمان النّيسابوري، و أبو هاشم المؤدب، و أبو الحسن أحمد بن محمد بن أحمد بن الربيع بن يزيد بن معيوف العين ثرمي </w:t>
      </w:r>
      <w:r>
        <w:rPr>
          <w:rStyle w:val="FootnoteAnchor"/>
          <w:rtl w:val="true"/>
        </w:rPr>
        <w:footnoteReference w:id="151"/>
      </w:r>
      <w:r>
        <w:rPr>
          <w:rFonts w:ascii="Amiri" w:hAnsi="Amiri" w:eastAsia="Amiri" w:cs="Amiri"/>
          <w:color w:val="111111"/>
          <w:sz w:val="28"/>
          <w:sz w:val="28"/>
          <w:szCs w:val="28"/>
          <w:rtl w:val="true"/>
          <w:lang w:bidi="ar-SA"/>
        </w:rPr>
        <w:t xml:space="preserve">،و أبو القاسم بن أبي العقب، و أبو الوليد بكر بن شعيب بن بكر القرشي، و أبو الحسن علي بن الحسن بن علاّن الحرّاني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76" w:name="pg11911_105642"/>
    </w:p>
    <w:p>
      <w:pPr>
        <w:pStyle w:val="BookText"/>
        <w:rPr/>
      </w:pPr>
      <w:bookmarkEnd w:id="76"/>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أبو محرز عبد الواحد بن إبراهيم بن عبد الواحد العبسي، نا أبي إبراهيم بن عبد الواحد، نا جدي لأمي الهيثم بن مروان، نا محمد بن عيسى بن سميع، نا هشام بن عروة، عن أبيه، عن عائشة،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وقع إليّ‌ من عالي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أخبرنا أبو عبد اللّه الخلاّل، أنا أحمد بن محمود الثقفي، أنا أبو بكر بن المقرئ، نا أبو إسحاق إبراهيم بن عبد الواحد بن إبراهيم بن عبد اللّه بن عمران بن بنت هيثم بن مروان الدمشقي، حدّثنا جدّي الهيثم بن مروان، نا مروان الطاطري، نا مالك بن أنس، و الليث بن سعد، و عبيد اللّه بن عمر، و نافع بن أبي نعيم،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نافع عن ابن عمر أن تلبية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لا شريك لك لبّيك، إن الحمد و النعمة لك و الملك، لا شريك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و الليث في حديثهما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يزيد على أثر تلبية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و سعديك، و الخير في يديك، و الرغباء إليك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المؤدب،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عشرة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إسحاق إبراهيم بن عبد الواحد العبسي في جمادى الأولى</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13697696_73709187"/>
      <w:bookmarkStart w:id="78" w:name="_Toc29"/>
      <w:bookmarkEnd w:id="77"/>
      <w:r>
        <w:rPr/>
        <w:t>447</w:t>
      </w:r>
      <w:r>
        <w:rPr>
          <w:rtl w:val="true"/>
        </w:rPr>
        <w:t xml:space="preserve"> - </w:t>
      </w:r>
      <w:r>
        <w:rPr>
          <w:rtl w:val="true"/>
        </w:rPr>
        <w:t>إبراهيم بن عبد الوهاب بن إبراهيم الإمام</w:t>
      </w:r>
      <w:bookmarkEnd w:id="78"/>
    </w:p>
    <w:p>
      <w:pPr>
        <w:pStyle w:val="BookText"/>
        <w:rPr/>
      </w:pPr>
      <w:r>
        <w:rPr>
          <w:rFonts w:ascii="Amiri" w:hAnsi="Amiri" w:eastAsia="Amiri" w:cs="Amiri"/>
          <w:color w:val="111111"/>
          <w:sz w:val="28"/>
          <w:sz w:val="28"/>
          <w:szCs w:val="28"/>
          <w:rtl w:val="true"/>
          <w:lang w:bidi="ar-SA"/>
        </w:rPr>
        <w:t>ابن محمد بن علي بن عبد اللّه بن عباس الهاشمي</w:t>
      </w:r>
    </w:p>
    <w:p>
      <w:pPr>
        <w:pStyle w:val="BookText"/>
        <w:rPr/>
      </w:pPr>
      <w:r>
        <w:rPr>
          <w:rFonts w:ascii="Amiri" w:hAnsi="Amiri" w:eastAsia="Amiri" w:cs="Amiri"/>
          <w:color w:val="111111"/>
          <w:sz w:val="28"/>
          <w:sz w:val="28"/>
          <w:szCs w:val="28"/>
          <w:rtl w:val="true"/>
          <w:lang w:bidi="ar-SA"/>
        </w:rPr>
        <w:t>أمير دمشق من قبل المنصور،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الحسين الرازي، أخبرني أبو الحسن أحمد بن حمدون بن عيسى الجبلي، نا مساور بن أحمد بن شهاب العتابي،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سليمان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المهدي الخلافة و الأمير على دمشق إبراهيم بن عبد الوهاب الهاشمي من قبل أبي جعفر المنصور في سنة تسع و خمسين و مائة، فعزله المهدي و استعمل مكانه على دمشق محمد بن إبراهيم الإمام بن محمد بن علي بن عبد اللّه بن العباس بن عبد المطلب، ثم عزله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أن عبد الوهاب هو الأمير، فأما ابنه إبراهيم فكان في زمن المأمون</w:t>
      </w:r>
      <w:r>
        <w:rPr>
          <w:rFonts w:eastAsia="Amiri" w:cs="Amiri" w:ascii="Amiri" w:hAnsi="Amiri"/>
          <w:color w:val="111111"/>
          <w:sz w:val="28"/>
          <w:szCs w:val="28"/>
          <w:rtl w:val="true"/>
          <w:lang w:bidi="ar-SA"/>
        </w:rPr>
        <w:t xml:space="preserve">. </w:t>
      </w:r>
      <w:bookmarkStart w:id="79" w:name="pg11911_105643"/>
    </w:p>
    <w:p>
      <w:pPr>
        <w:pStyle w:val="BookText"/>
        <w:rPr/>
      </w:pPr>
      <w:bookmarkEnd w:id="79"/>
      <w:r>
        <w:rPr>
          <w:rFonts w:ascii="Amiri" w:hAnsi="Amiri" w:eastAsia="Amiri" w:cs="Amiri"/>
          <w:color w:val="111111"/>
          <w:sz w:val="28"/>
          <w:sz w:val="28"/>
          <w:szCs w:val="28"/>
          <w:rtl w:val="true"/>
          <w:lang w:bidi="ar-SA"/>
        </w:rPr>
        <w:t>قرأت بخط‍‌ أبي الحسين الرازي، أخبرني أحمد بن مروان، نا عبد اللّه بن مسلم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Style w:val="FootnoteAnchor"/>
          <w:rtl w:val="true"/>
        </w:rPr>
        <w:footnoteReference w:id="153"/>
      </w:r>
      <w:r>
        <w:rPr>
          <w:rFonts w:ascii="Amiri" w:hAnsi="Amiri" w:eastAsia="Amiri" w:cs="Amiri"/>
          <w:color w:val="111111"/>
          <w:sz w:val="28"/>
          <w:sz w:val="28"/>
          <w:szCs w:val="28"/>
          <w:rtl w:val="true"/>
          <w:lang w:bidi="ar-SA"/>
        </w:rPr>
        <w:t xml:space="preserve">عبد الوهاب بن إبراهيم بن محمد بن علي بن عبد اللّه بن العباس فولي الشام لأبي جعفر، و مات بها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 w:name="__RefHeading___Toc13697698_73709187"/>
      <w:bookmarkStart w:id="81" w:name="_Toc30"/>
      <w:bookmarkEnd w:id="80"/>
      <w:r>
        <w:rPr/>
        <w:t>448</w:t>
      </w:r>
      <w:r>
        <w:rPr>
          <w:rtl w:val="true"/>
        </w:rPr>
        <w:t xml:space="preserve"> - </w:t>
      </w:r>
      <w:r>
        <w:rPr>
          <w:rtl w:val="true"/>
        </w:rPr>
        <w:t>إبراهيم بن عبيد بن رفاعة الزّرقي الأنصاري المدينيّ‌</w:t>
      </w:r>
      <w:bookmarkEnd w:id="81"/>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عبيد بن رفاعة الزّرقي الأنصاري المدينيّ‌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روى عن أبيه، و جابر بن عبد اللّه، و أنس بن مالك، و عائشة، و مالك بن أوس بن الحدثان، و عبد اللّه بن بابيه المكي، و أبي محمد رجل من أصحاب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جريج، و سعيد بن أبي هلال، و ابن أبي ذئب، و عبد العزيز بن مسلم مولى آل رفاعة، و عبد الرحمن بن إسحاق، و عياض بن عبد اللّه، و محمد بن أبي حميد المديني، و خالد بن إلياس، و محمد بن إسحاق، و حفص بن عمر بن عبد اللّه بن جبير، و 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محمد بن عبد اللّه بن عمر العمري، أنا ابن أبي شريح، أنا أبو جعفر محمد بن أحمد بن عبد الجبار الرمّاني، نا حميد بن زنجويه، نا عبد اللّه بن مسلمة، نا خالد بن إلياس، عن إبراهيم بن عبيد بن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صلّى رجل العتمة في جماعة، ثم صلّى بعدها ما بدا له، ثم أوتر قبل أن يريم إلاّ كانت تلك الليلة كأنه لقي ليلة القدر في الإجابة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بتمامه أبو القاسم الحسين بن علي بن الحسين الزّهري، و أبو الفتح المختار بن عبد الحميد بن المنتصر، و أبو المحاسن أسعد بن علي بن الموفق بن زياد،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المظفّر الداودي، أنا عبد اللّه بن أحمد بن </w:t>
      </w:r>
    </w:p>
    <w:p>
      <w:pPr>
        <w:pStyle w:val="BookText"/>
        <w:rPr/>
      </w:pPr>
      <w:r>
        <w:rPr>
          <w:rFonts w:ascii="Amiri" w:hAnsi="Amiri" w:eastAsia="Amiri" w:cs="Amiri"/>
          <w:color w:val="111111"/>
          <w:sz w:val="28"/>
          <w:sz w:val="28"/>
          <w:szCs w:val="28"/>
          <w:rtl w:val="true"/>
          <w:lang w:bidi="ar-SA"/>
        </w:rPr>
        <w:t xml:space="preserve">حموية </w:t>
      </w:r>
      <w:r>
        <w:rPr>
          <w:rStyle w:val="FootnoteAnchor"/>
          <w:rtl w:val="true"/>
        </w:rPr>
        <w:footnoteReference w:id="156"/>
      </w:r>
      <w:r>
        <w:rPr>
          <w:rFonts w:ascii="Amiri" w:hAnsi="Amiri" w:eastAsia="Amiri" w:cs="Amiri"/>
          <w:color w:val="111111"/>
          <w:sz w:val="28"/>
          <w:sz w:val="28"/>
          <w:szCs w:val="28"/>
          <w:rtl w:val="true"/>
          <w:lang w:bidi="ar-SA"/>
        </w:rPr>
        <w:t xml:space="preserve">السّرخسي، أنا أبو إسحاق إبراهيم بن خزيم </w:t>
      </w:r>
      <w:r>
        <w:rPr>
          <w:rStyle w:val="FootnoteAnchor"/>
          <w:rtl w:val="true"/>
        </w:rPr>
        <w:footnoteReference w:id="157"/>
      </w:r>
      <w:r>
        <w:rPr>
          <w:rFonts w:ascii="Amiri" w:hAnsi="Amiri" w:eastAsia="Amiri" w:cs="Amiri"/>
          <w:color w:val="111111"/>
          <w:sz w:val="28"/>
          <w:sz w:val="28"/>
          <w:szCs w:val="28"/>
          <w:rtl w:val="true"/>
          <w:lang w:bidi="ar-SA"/>
        </w:rPr>
        <w:t>الشاشي، نا عبد بن حميد الكشّي، نا عبد اللّه بن مسلمة، نا خالد بن إلياس، عن إبراهيم بن عبيد بن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جابر بن عبد اللّه بمكة فوجدته جالسا يصلّي لأصحابه العصر و هو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حتى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أنت صاحب رسول اللّه صلى اللّه عليه و سلم تصلّي بهم و أنت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مريض فجلست و أمرتهم أن يجلسوا فيصلّوا معي،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صلّى رجل العتمة في جماعة ثم صلّى بعدها ما بدا له ثم أوتر قبل أن يريم إلاّ كانت تلك الليلة كأنه لقي ليلة القدر في الإجابة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جنّة فإن صلّى قائما فصلّوا قياما، و إن صلّى جالسا فصلّوا جلوسا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ننادي في بيوتنا للصلاة و نجمّع لأهلنا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و أبو الفضل محمد بن أحمد بن علي بن عبد الواحد بن الأشقر الشروطي،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 أنا أبو القاسم بن حبابة، نا أبو القاسم البغوي، نا محمد بن حميد، نا سلمة، نا محمد بن إسحاق، عن عبد العزيز بن مسلم، عن إبراهيم بن عبيد بن رفاعة، عن أنس بن مالك أن النبي صلى اللّه عليه و سلم مر بأبي عيّاش الزّرقي و هو يصلّي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 الحمد، لا إله إلاّ أنت المنّان بديع السموات و الأرض ذا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تدرون ما دعا 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w:t>
      </w:r>
      <w:r>
        <w:rPr>
          <w:rStyle w:val="FootnoteAnchor"/>
          <w:rtl w:val="true"/>
        </w:rPr>
        <w:footnoteReference w:id="1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دعا اللّه باسمه الّذي إذا دعي به أجاب، و إذا سئل به أعطى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عبد اللّه الفراوي، و أبو الحسن عبيد اللّه بن محمد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أنا أبو عبد اللّه الحافظ‍‌، نا أبو العباس محمد بن يعقوب، نا الربيع بن سليمان، نا عبد اللّه بن وهب، أخبرني عياض بن عبد اللّه الفهري </w:t>
      </w:r>
      <w:r>
        <w:rPr>
          <w:rStyle w:val="FootnoteAnchor"/>
          <w:rtl w:val="true"/>
        </w:rPr>
        <w:footnoteReference w:id="159"/>
      </w:r>
      <w:r>
        <w:rPr>
          <w:rFonts w:ascii="Amiri" w:hAnsi="Amiri" w:eastAsia="Amiri" w:cs="Amiri"/>
          <w:color w:val="111111"/>
          <w:sz w:val="28"/>
          <w:sz w:val="28"/>
          <w:szCs w:val="28"/>
          <w:rtl w:val="true"/>
          <w:lang w:bidi="ar-SA"/>
        </w:rPr>
        <w:t>،عن إبراهيم بن عبيد، عن أنس بن مالك أن رسول اللّه صلى اللّه عليه و سلم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w:t>
      </w:r>
    </w:p>
    <w:p>
      <w:pPr>
        <w:pStyle w:val="BookText"/>
        <w:rPr/>
      </w:pPr>
      <w:r>
        <w:rPr>
          <w:rFonts w:ascii="Amiri" w:hAnsi="Amiri" w:eastAsia="Amiri" w:cs="Amiri"/>
          <w:color w:val="111111"/>
          <w:sz w:val="28"/>
          <w:sz w:val="28"/>
          <w:szCs w:val="28"/>
          <w:rtl w:val="true"/>
          <w:lang w:bidi="ar-SA"/>
        </w:rPr>
        <w:t>أسألك بأنّ‌ لك الحمد، لا إله إلاّ أنت المنّان، بديع السموات و الأرض، ذو الجلال و الإكرام، أسألك الجنّة، و أعوذ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يدعو اللّه باسمه الذي إذا دعي به أجاب، و إذا سئل به أعطى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أنا المفضّل بن محمد بن إبراهيم، نا أبو حمة، نا أبو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أبي ذئب عن إبراهيم بن عبيد بن رفاعة، عن عبد اللّه بن بابيه المكي في حديثه، عن عبد اللّه بن عمرو بن العاص أنه أتاه بعرفة و قد ضرب فسطاطا في الحلّ‌ و فسطاطا في الحرم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في الحرم فأحبّ‌ أن أصلّي فيه، و أما إذا جئت أهلي يعني الذي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عبد اللّه بن عثمان، نا عبد اللّه هو ابن المبارك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بن البنّا، أنا أبو محمد الجوهري، أنا أبو عمر بن حيّويه، نا يحيى بن محمد بن صاعد، نا الحسين بن الحسن، أنا عبد اللّه بن المبارك، نا محمد بن أبي حميد، عن إبراهيم بن عبيد بن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قيس يحدّثه، فرأيت عمر يبكي حتى اختلفت أضلاعه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حيّويه، أنا أبو أيوب سليمان بن إسحاق بن إبراهيم الجلاّب، نا الحارث بن أبي أسامة، نا محمد بن سعد، قال في الطبقة الرابعة من أهل المدينة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عبيد بن رفاعة بن رافع بن مالك بن العجلان بن عمر بن عامر بن زريق، و أمه سميكة بنت كعب بن مالك بن أبيّ‌ بن كعب بن العجلان بن القين بن كعب بن سواد بن غانم من بني سلمة بن الخزرج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أبو الفضل بن ناصر، أنا أبو الحسين بن الطّيوري، و أبو الغنائم بن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الغندجاني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الفضل بن ناصر، أنا أبو الفضل بن خيرون، أنا أبو الحسين الأصبهاني و أبو أحمد الغندجاني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نا محمد بن سهل، نا محمد بن إسماعيل البخاري، قال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عبيد بن رفاعة الزّرقي الأنصاري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مالك بن أوس؛ سمع منه ابن جريج، و روى عنه سعيد بن أبي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عبد الرّحمن بن مندة، أنا أبو طاهر بن سلمة، أنا أبو الحسن الفأفاء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62"/>
      </w:r>
      <w:r>
        <w:rPr>
          <w:rFonts w:ascii="Amiri" w:hAnsi="Amiri" w:eastAsia="Amiri" w:cs="Amiri"/>
          <w:color w:val="111111"/>
          <w:sz w:val="28"/>
          <w:sz w:val="28"/>
          <w:szCs w:val="28"/>
          <w:rtl w:val="true"/>
          <w:lang w:bidi="ar-SA"/>
        </w:rPr>
        <w:t>، نا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عبيد بن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بمشهور </w:t>
      </w:r>
      <w:r>
        <w:rPr>
          <w:rStyle w:val="FootnoteAnchor"/>
          <w:rtl w:val="true"/>
        </w:rPr>
        <w:footnoteReference w:id="163"/>
      </w:r>
      <w:r>
        <w:rPr>
          <w:rFonts w:ascii="IRNazanin" w:hAnsi="IRNazanin" w:eastAsia="IRNazanin"/>
          <w:color w:val="111111"/>
          <w:sz w:val="28"/>
          <w:sz w:val="28"/>
          <w:szCs w:val="28"/>
          <w:rtl w:val="true"/>
          <w:lang w:bidi="fa-IR"/>
        </w:rPr>
        <w:t>بالعلم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و حكيت له قول أحمد،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 زرعة عن إبراهيم بن عبيد بن رفاعة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 أنصاري زرقي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حاتم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أنس بن مالك، و مالك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جريج، و سعيد بن أبي هلال، و ابن أبي ذئب، و عبد الرّحمن بن إسحاق، و عبد العزيز بن مسلم، و عياض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بشران، أنا أبو علي بن الصّوّاف، نا أبو جعفر محمد بن عثمان بن أبي شيبة، قال في طبقات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عبيد بن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أنس، روى عنه ابن إسحاق</w:t>
      </w:r>
      <w:r>
        <w:rPr>
          <w:rFonts w:eastAsia="Amiri" w:cs="Amiri" w:ascii="Amiri" w:hAnsi="Amiri"/>
          <w:color w:val="111111"/>
          <w:sz w:val="28"/>
          <w:szCs w:val="28"/>
          <w:rtl w:val="true"/>
          <w:lang w:bidi="ar-SA"/>
        </w:rPr>
        <w:t xml:space="preserve">. </w:t>
      </w:r>
      <w:bookmarkStart w:id="82" w:name="pg11911_105647"/>
    </w:p>
    <w:p>
      <w:pPr>
        <w:pStyle w:val="Heading6"/>
        <w:numPr>
          <w:ilvl w:val="5"/>
          <w:numId w:val="1"/>
        </w:numPr>
        <w:rPr/>
      </w:pPr>
      <w:bookmarkStart w:id="83" w:name="__RefHeading___Toc13697700_73709187"/>
      <w:bookmarkStart w:id="84" w:name="_Toc31"/>
      <w:bookmarkEnd w:id="82"/>
      <w:bookmarkEnd w:id="83"/>
      <w:r>
        <w:rPr/>
        <w:t>449</w:t>
      </w:r>
      <w:r>
        <w:rPr>
          <w:rtl w:val="true"/>
        </w:rPr>
        <w:t xml:space="preserve"> - </w:t>
      </w:r>
      <w:r>
        <w:rPr>
          <w:rtl w:val="true"/>
        </w:rPr>
        <w:t>إبراهيم بن عتيق بن حبيب</w:t>
      </w:r>
      <w:bookmarkEnd w:id="84"/>
    </w:p>
    <w:p>
      <w:pPr>
        <w:pStyle w:val="BookText"/>
        <w:rPr/>
      </w:pPr>
      <w:r>
        <w:rPr>
          <w:rFonts w:ascii="Amiri" w:hAnsi="Amiri" w:eastAsia="Amiri" w:cs="Amiri"/>
          <w:color w:val="111111"/>
          <w:sz w:val="28"/>
          <w:sz w:val="28"/>
          <w:szCs w:val="28"/>
          <w:rtl w:val="true"/>
          <w:lang w:bidi="ar-SA"/>
        </w:rPr>
        <w:t>أبو إسحاق العبسي</w:t>
      </w:r>
    </w:p>
    <w:p>
      <w:pPr>
        <w:pStyle w:val="BookText"/>
        <w:rPr/>
      </w:pPr>
      <w:r>
        <w:rPr>
          <w:rFonts w:ascii="Amiri" w:hAnsi="Amiri" w:eastAsia="Amiri" w:cs="Amiri"/>
          <w:color w:val="111111"/>
          <w:sz w:val="28"/>
          <w:sz w:val="28"/>
          <w:szCs w:val="28"/>
          <w:rtl w:val="true"/>
          <w:lang w:bidi="ar-SA"/>
        </w:rPr>
        <w:t>أخو عبد السّلام،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مولاهم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منبّه بن عثمان، و مروان بن محمد، و عمر بن عبد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الحسن بن جوصا، و يحيى بن صاعد، و حاجب بن مالك بن أركين، و عبد الرّحمن بن أبي حاتم، و أبو الفضل أحمد بن عبد اللّه بن نصر السلمي، و أبو العباس محمد بن سعيد بن فطيس، و علي بن سعيد بن بشير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جدّه كان نصرانيا من أهل حرستا </w:t>
      </w:r>
      <w:r>
        <w:rPr>
          <w:rStyle w:val="FootnoteAnchor"/>
          <w:rtl w:val="true"/>
        </w:rPr>
        <w:footnoteReference w:id="167"/>
      </w:r>
      <w:r>
        <w:rPr>
          <w:rFonts w:ascii="Amiri" w:hAnsi="Amiri" w:eastAsia="Amiri" w:cs="Amiri"/>
          <w:color w:val="111111"/>
          <w:sz w:val="28"/>
          <w:sz w:val="28"/>
          <w:szCs w:val="28"/>
          <w:rtl w:val="true"/>
          <w:lang w:bidi="ar-SA"/>
        </w:rPr>
        <w:t>،فأسلم على يدي رجل من بني سليم، و داره بدمشق بناحية باب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الحريري، أنا أبو الحسن محمد بن عبد الواحد بن محمد بن جعفر، أنا أبو بكر إسماعيل، نا يحيى بن صاعد، نا إبراهيم بن عتيق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مروان بن محمد الدمشقي، 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دينار، عن كريب،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لامرأة تؤمن باللّه و اليوم الآخر تسافر إلاّ مع محرم من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الموازيني، أنا أبو القاسم علي بن الفضل بن الفرات، أنا عبد الوهاب الكلابي، نا أبو الحسن بن جوصا، نا إبراهيم بن عتيق بن حبيب، نا منبّه بن عثمان اللّخمي، حدثني صدقة بن عبد اللّه، نا الأوزاعي، عن الزهري، عن أنس بن مالك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العشاء و أقيمت الصلاة فابدءوا بالعشاء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بن دحيم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بن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ثمانين و مائة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أنا أبو القاسم بن مندة، أنا أبو طاهر الحسين بن </w:t>
      </w:r>
      <w:bookmarkStart w:id="85" w:name="pg11911_105648"/>
    </w:p>
    <w:p>
      <w:pPr>
        <w:pStyle w:val="BookText"/>
        <w:rPr/>
      </w:pPr>
      <w:bookmarkEnd w:id="85"/>
      <w:r>
        <w:rPr>
          <w:rFonts w:ascii="Amiri" w:hAnsi="Amiri" w:eastAsia="Amiri" w:cs="Amiri"/>
          <w:color w:val="111111"/>
          <w:sz w:val="28"/>
          <w:sz w:val="28"/>
          <w:szCs w:val="28"/>
          <w:rtl w:val="true"/>
          <w:lang w:bidi="ar-SA"/>
        </w:rPr>
        <w:t>سلمة، أنا علي بن محمد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عتيق الدمشقي، أبو إسحاق أخو عبد السلام بن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مروان بن محمد الطاطري، سمعنا منه، و هو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عنه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 w:name="__RefHeading___Toc13697702_73709187"/>
      <w:bookmarkStart w:id="87" w:name="_Toc32"/>
      <w:bookmarkEnd w:id="86"/>
      <w:r>
        <w:rPr/>
        <w:t>450</w:t>
      </w:r>
      <w:r>
        <w:rPr>
          <w:rtl w:val="true"/>
        </w:rPr>
        <w:t xml:space="preserve"> - </w:t>
      </w:r>
      <w:r>
        <w:rPr>
          <w:rtl w:val="true"/>
        </w:rPr>
        <w:t>إبراهيم بن عثمان بن سعيد بن المثنى</w:t>
      </w:r>
      <w:bookmarkEnd w:id="87"/>
    </w:p>
    <w:p>
      <w:pPr>
        <w:pStyle w:val="BookText"/>
        <w:rPr/>
      </w:pPr>
      <w:r>
        <w:rPr>
          <w:rFonts w:ascii="Amiri" w:hAnsi="Amiri" w:eastAsia="Amiri" w:cs="Amiri"/>
          <w:color w:val="111111"/>
          <w:sz w:val="28"/>
          <w:sz w:val="28"/>
          <w:szCs w:val="28"/>
          <w:rtl w:val="true"/>
          <w:lang w:bidi="ar-SA"/>
        </w:rPr>
        <w:t>أبو إسحاق المصري الأزرق الخشّاب</w:t>
      </w:r>
    </w:p>
    <w:p>
      <w:pPr>
        <w:pStyle w:val="BookText"/>
        <w:rPr/>
      </w:pPr>
      <w:r>
        <w:rPr>
          <w:rFonts w:ascii="Amiri" w:hAnsi="Amiri" w:eastAsia="Amiri" w:cs="Amiri"/>
          <w:color w:val="111111"/>
          <w:sz w:val="28"/>
          <w:sz w:val="28"/>
          <w:szCs w:val="28"/>
          <w:rtl w:val="true"/>
          <w:lang w:bidi="ar-SA"/>
        </w:rPr>
        <w:t>سمع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الأعلى، و الحسن بن سليمان قبيطة </w:t>
      </w:r>
      <w:r>
        <w:rPr>
          <w:rStyle w:val="FootnoteAnchor"/>
          <w:rtl w:val="true"/>
        </w:rPr>
        <w:footnoteReference w:id="170"/>
      </w:r>
      <w:r>
        <w:rPr>
          <w:rFonts w:ascii="Amiri" w:hAnsi="Amiri" w:eastAsia="Amiri" w:cs="Amiri"/>
          <w:color w:val="111111"/>
          <w:sz w:val="28"/>
          <w:sz w:val="28"/>
          <w:szCs w:val="28"/>
          <w:rtl w:val="true"/>
          <w:lang w:bidi="ar-SA"/>
        </w:rPr>
        <w:t>،و فهر بن سليمان، و علاّن بن المغيرة، 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الخراساني،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عوف بن سفيان، و بعسقلان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حمّاد الطّهراني </w:t>
      </w:r>
      <w:r>
        <w:rPr>
          <w:rStyle w:val="FootnoteAnchor"/>
          <w:rtl w:val="true"/>
        </w:rPr>
        <w:footnoteReference w:id="171"/>
      </w:r>
      <w:r>
        <w:rPr>
          <w:rFonts w:ascii="Amiri" w:hAnsi="Amiri" w:eastAsia="Amiri" w:cs="Amiri"/>
          <w:color w:val="111111"/>
          <w:sz w:val="28"/>
          <w:sz w:val="28"/>
          <w:szCs w:val="28"/>
          <w:rtl w:val="true"/>
          <w:lang w:bidi="ar-SA"/>
        </w:rPr>
        <w:t>،و أبا أميّة محمد بن إبراهيم الطرسوسي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رحل إلى العراق فسمع أبا عمر أحمد بن عبد الجبار العطاردي، و عباس بن محمد الدوري، و أبا قلابة عبد الملك بن محمد الرّقاشي </w:t>
      </w:r>
      <w:r>
        <w:rPr>
          <w:rStyle w:val="FootnoteAnchor"/>
          <w:rtl w:val="true"/>
        </w:rPr>
        <w:footnoteReference w:id="172"/>
      </w:r>
      <w:r>
        <w:rPr>
          <w:rFonts w:ascii="Amiri" w:hAnsi="Amiri" w:eastAsia="Amiri" w:cs="Amiri"/>
          <w:color w:val="111111"/>
          <w:sz w:val="28"/>
          <w:sz w:val="28"/>
          <w:szCs w:val="28"/>
          <w:rtl w:val="true"/>
          <w:lang w:bidi="ar-SA"/>
        </w:rPr>
        <w:t>،و أبا بكر بن أبي الدنيا، و الحسن بن مكرم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محمد بن القاسم بن شعبان القرظي الفقيه، و أبو سعيد بن يونس و سيأتي ذكر وروده في ترجمة أبي جعفر الخراساني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حمزة بن العباس بن علي العلوي، و أبو الفضل أحمد بن محمد بن الحسن بن سليم ح، و حدثني أبو بكر بن شجاع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الفضل بن محمد، نا أبو عبد اللّه بن مندة، نا أبو سعيد عبد الرّحمن بن أحمد بن يونس، نا إبراهيم بن عثمان الخشّاب، نا الحسن بن سليمان قبيطة، نا مروان بن جعفر بن سمرة بن جندب، نا داود بن المحبر البكراوي، عن زياد بن عبيد اللّه بن ربيع الزيات،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برسالة سمرة بن جندب </w:t>
      </w:r>
      <w:bookmarkStart w:id="88" w:name="pg11911_105649"/>
    </w:p>
    <w:p>
      <w:pPr>
        <w:pStyle w:val="BookText"/>
        <w:rPr/>
      </w:pPr>
      <w:bookmarkEnd w:id="88"/>
      <w:r>
        <w:rPr>
          <w:rFonts w:ascii="Amiri" w:hAnsi="Amiri" w:eastAsia="Amiri" w:cs="Amiri"/>
          <w:color w:val="111111"/>
          <w:sz w:val="28"/>
          <w:sz w:val="28"/>
          <w:szCs w:val="28"/>
          <w:rtl w:val="true"/>
          <w:lang w:bidi="ar-SA"/>
        </w:rPr>
        <w:t>إلى بنيه فإنّ‌ فيها علما جمّا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أخبرنا عن سمرة ما كان من أمره و ما قيل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سمرة كان أصابه كزاز </w:t>
      </w:r>
      <w:r>
        <w:rPr>
          <w:rStyle w:val="FootnoteAnchor"/>
          <w:rtl w:val="true"/>
        </w:rPr>
        <w:footnoteReference w:id="173"/>
      </w:r>
      <w:r>
        <w:rPr>
          <w:rFonts w:ascii="Amiri" w:hAnsi="Amiri" w:eastAsia="Amiri" w:cs="Amiri"/>
          <w:color w:val="111111"/>
          <w:sz w:val="28"/>
          <w:sz w:val="28"/>
          <w:szCs w:val="28"/>
          <w:rtl w:val="true"/>
          <w:lang w:bidi="ar-SA"/>
        </w:rPr>
        <w:t>شديد، و كان لا يكاد أن يدفأ فأمر بقدر عظيمة، فملئت ماء و أوقد تحتها، و اتّخذ فوقها مجلسا، و كان يصل إليه بخارها فيدفئه، فبينا هو كذلك إذ خسف به ففطن أنّ‌ ذلك الذي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عثمان بن سعيد بن المثنى الأزرق الخشّاب، يكنى أبا إسحاق روى عن يونس بن عبد الأعلى، و الحسن بن سليمان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رمضان سنة ثلاث و ثلاثمائة، و قد كتبت عنه، و كان صالح الحديث، و كان رحل إلى العراق، و كتب غرائب</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13697704_73709187"/>
      <w:bookmarkStart w:id="90" w:name="_Toc33"/>
      <w:bookmarkEnd w:id="89"/>
      <w:r>
        <w:rPr/>
        <w:t>451</w:t>
      </w:r>
      <w:r>
        <w:rPr>
          <w:rtl w:val="true"/>
        </w:rPr>
        <w:t xml:space="preserve"> - </w:t>
      </w:r>
      <w:r>
        <w:rPr>
          <w:rtl w:val="true"/>
        </w:rPr>
        <w:t>إبراهيم بن عثمان بن عبد اللّه بن عبيد بن أحمد بن الهيثم</w:t>
      </w:r>
      <w:bookmarkEnd w:id="90"/>
    </w:p>
    <w:p>
      <w:pPr>
        <w:pStyle w:val="BookText"/>
        <w:rPr/>
      </w:pPr>
      <w:r>
        <w:rPr>
          <w:rFonts w:ascii="Amiri" w:hAnsi="Amiri" w:eastAsia="Amiri" w:cs="Amiri"/>
          <w:color w:val="111111"/>
          <w:sz w:val="28"/>
          <w:sz w:val="28"/>
          <w:szCs w:val="28"/>
          <w:rtl w:val="true"/>
          <w:lang w:bidi="ar-SA"/>
        </w:rPr>
        <w:t xml:space="preserve">أبو إسحاق البهراني الحوراني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حدّث ببصرى </w:t>
      </w:r>
      <w:r>
        <w:rPr>
          <w:rStyle w:val="FootnoteAnchor"/>
          <w:rtl w:val="true"/>
        </w:rPr>
        <w:footnoteReference w:id="175"/>
      </w:r>
      <w:r>
        <w:rPr>
          <w:rFonts w:ascii="Amiri" w:hAnsi="Amiri" w:eastAsia="Amiri" w:cs="Amiri"/>
          <w:color w:val="111111"/>
          <w:sz w:val="28"/>
          <w:sz w:val="28"/>
          <w:szCs w:val="28"/>
          <w:rtl w:val="true"/>
          <w:lang w:bidi="ar-SA"/>
        </w:rPr>
        <w:t>سنة أربع عشرة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أبا القاسم عبد الرّحمن بن محمد بن سعيد الأنصاري الخزرجي ببصرى و حدّث بقصيدة في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الحسن بن علي الأهوازي المقرئ نزيل دمشق، و أبو القاسم عبد العزيز بن علي بن الحسن الشهرزوري</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13697706_73709187"/>
      <w:bookmarkStart w:id="92" w:name="_Toc34"/>
      <w:bookmarkEnd w:id="91"/>
      <w:r>
        <w:rPr/>
        <w:t>452</w:t>
      </w:r>
      <w:r>
        <w:rPr>
          <w:rtl w:val="true"/>
        </w:rPr>
        <w:t xml:space="preserve"> - </w:t>
      </w:r>
      <w:r>
        <w:rPr>
          <w:rtl w:val="true"/>
        </w:rPr>
        <w:t>إبراهيم بن عثمان بن محمد</w:t>
      </w:r>
      <w:bookmarkEnd w:id="92"/>
    </w:p>
    <w:p>
      <w:pPr>
        <w:pStyle w:val="BookText"/>
        <w:rPr/>
      </w:pP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مدين،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w:t>
      </w:r>
    </w:p>
    <w:p>
      <w:pPr>
        <w:pStyle w:val="BookText"/>
        <w:rPr/>
      </w:pPr>
      <w:r>
        <w:rPr>
          <w:rFonts w:ascii="Amiri" w:hAnsi="Amiri" w:eastAsia="Amiri" w:cs="Amiri"/>
          <w:color w:val="111111"/>
          <w:sz w:val="28"/>
          <w:sz w:val="28"/>
          <w:szCs w:val="28"/>
          <w:rtl w:val="true"/>
          <w:lang w:bidi="ar-SA"/>
        </w:rPr>
        <w:t xml:space="preserve">الكلبي الغزّيّ‌ </w:t>
      </w:r>
      <w:r>
        <w:rPr>
          <w:rStyle w:val="FootnoteAnchor"/>
          <w:rtl w:val="true"/>
        </w:rPr>
        <w:footnoteReference w:id="176"/>
      </w:r>
      <w:r>
        <w:rPr>
          <w:rStyle w:val="FootnoteAnchor"/>
          <w:rtl w:val="true"/>
        </w:rPr>
        <w:footnoteReference w:id="17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شاعر محسن، دخل دمشق و سمع بها من الفقيه نصر المقدسي سنة إحدى و ثمانين </w:t>
      </w:r>
    </w:p>
    <w:p>
      <w:pPr>
        <w:pStyle w:val="BookText"/>
        <w:rPr/>
      </w:pPr>
      <w:r>
        <w:rPr>
          <w:rFonts w:ascii="Amiri" w:hAnsi="Amiri" w:eastAsia="Amiri" w:cs="Amiri"/>
          <w:color w:val="111111"/>
          <w:sz w:val="28"/>
          <w:sz w:val="28"/>
          <w:szCs w:val="28"/>
          <w:rtl w:val="true"/>
          <w:lang w:bidi="ar-SA"/>
        </w:rPr>
        <w:t xml:space="preserve">و أربعمائة ثم دخل </w:t>
      </w:r>
      <w:r>
        <w:rPr>
          <w:rStyle w:val="FootnoteAnchor"/>
          <w:rtl w:val="true"/>
        </w:rPr>
        <w:footnoteReference w:id="178"/>
      </w:r>
      <w:r>
        <w:rPr>
          <w:rFonts w:ascii="Amiri" w:hAnsi="Amiri" w:eastAsia="Amiri" w:cs="Amiri"/>
          <w:color w:val="111111"/>
          <w:sz w:val="28"/>
          <w:sz w:val="28"/>
          <w:szCs w:val="28"/>
          <w:rtl w:val="true"/>
          <w:lang w:bidi="ar-SA"/>
        </w:rPr>
        <w:t>إلى خراسان و امتدح بها جماعة من رؤسائها و انتشر شعره هناك، و كان مولده فيما بلغني في سنة إحدى و أربعين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سعد السمعاني 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هوى يستلذّ كحكّ‌ الجرب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شوق يصيبك منه النّصب</w:t>
      </w:r>
    </w:p>
    <w:p>
      <w:pPr>
        <w:pStyle w:val="BookText"/>
        <w:rPr/>
      </w:pPr>
      <w:r>
        <w:rPr>
          <w:rFonts w:ascii="Amiri" w:hAnsi="Amiri" w:eastAsia="Amiri" w:cs="Amiri"/>
          <w:color w:val="111111"/>
          <w:sz w:val="28"/>
          <w:sz w:val="28"/>
          <w:szCs w:val="28"/>
          <w:rtl w:val="true"/>
          <w:lang w:bidi="ar-SA"/>
        </w:rPr>
        <w:t xml:space="preserve">فذكرت </w:t>
      </w:r>
      <w:r>
        <w:rPr>
          <w:rStyle w:val="FootnoteAnchor"/>
          <w:rtl w:val="true"/>
        </w:rPr>
        <w:footnoteReference w:id="179"/>
      </w:r>
      <w:r>
        <w:rPr>
          <w:rFonts w:ascii="Amiri" w:hAnsi="Amiri" w:eastAsia="Amiri" w:cs="Amiri"/>
          <w:color w:val="111111"/>
          <w:sz w:val="28"/>
          <w:sz w:val="28"/>
          <w:szCs w:val="28"/>
          <w:rtl w:val="true"/>
          <w:lang w:bidi="ar-SA"/>
        </w:rPr>
        <w:t xml:space="preserve">مربعنا في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مصطافنا بحوالي حلب</w:t>
      </w:r>
    </w:p>
    <w:p>
      <w:pPr>
        <w:pStyle w:val="BookText"/>
        <w:rPr/>
      </w:pPr>
      <w:r>
        <w:rPr>
          <w:rFonts w:ascii="Amiri" w:hAnsi="Amiri" w:eastAsia="Amiri" w:cs="Amiri"/>
          <w:color w:val="111111"/>
          <w:sz w:val="28"/>
          <w:sz w:val="28"/>
          <w:szCs w:val="28"/>
          <w:rtl w:val="true"/>
          <w:lang w:bidi="ar-SA"/>
        </w:rPr>
        <w:t xml:space="preserve">و صحبة قوم إذا استنهضوا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السيوف لديهم ضرب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أنشدني أبو الحسن علي بن يحيى بن خلوف الغزي، أنشدني أبو القاسم الغزي لنفسه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تركت </w:t>
      </w:r>
      <w:r>
        <w:rPr>
          <w:rStyle w:val="FootnoteAnchor"/>
          <w:rtl w:val="true"/>
        </w:rPr>
        <w:footnoteReference w:id="182"/>
      </w:r>
      <w:r>
        <w:rPr>
          <w:rFonts w:ascii="Amiri" w:hAnsi="Amiri" w:eastAsia="Amiri" w:cs="Amiri"/>
          <w:color w:val="111111"/>
          <w:sz w:val="28"/>
          <w:sz w:val="28"/>
          <w:szCs w:val="28"/>
          <w:rtl w:val="true"/>
          <w:lang w:bidi="ar-SA"/>
        </w:rPr>
        <w:t>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الدّواعي و البواعث مغلق</w:t>
      </w:r>
    </w:p>
    <w:p>
      <w:pPr>
        <w:pStyle w:val="BookText"/>
        <w:rPr/>
      </w:pPr>
      <w:r>
        <w:rPr>
          <w:rFonts w:ascii="Amiri" w:hAnsi="Amiri" w:eastAsia="Amiri" w:cs="Amiri"/>
          <w:color w:val="111111"/>
          <w:sz w:val="28"/>
          <w:sz w:val="28"/>
          <w:szCs w:val="28"/>
          <w:rtl w:val="true"/>
          <w:lang w:bidi="ar-SA"/>
        </w:rPr>
        <w:t xml:space="preserve">خلت الديار فلا كريم يرتجى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النّوال و لا مليح يعشق</w:t>
      </w:r>
    </w:p>
    <w:p>
      <w:pPr>
        <w:pStyle w:val="BookText"/>
        <w:rPr/>
      </w:pPr>
      <w:r>
        <w:rPr>
          <w:rFonts w:ascii="Amiri" w:hAnsi="Amiri" w:eastAsia="Amiri" w:cs="Amiri"/>
          <w:color w:val="111111"/>
          <w:sz w:val="28"/>
          <w:sz w:val="28"/>
          <w:szCs w:val="28"/>
          <w:rtl w:val="true"/>
          <w:lang w:bidi="ar-SA"/>
        </w:rPr>
        <w:t xml:space="preserve">و من العجائب أنه لا يشترى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الكساد يخان فيه و يسرق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أنشدنا أبو الحجاج يوسف بن عبد العزيز بن علي اللخمي الفقيه الميورقي بدمشق، أنشدنا أبو القاسم إبراهيم بن عثمان الغزي يرثي الشيخ الإمام أبا الحسن الطبري </w:t>
      </w:r>
      <w:r>
        <w:rPr>
          <w:rStyle w:val="FootnoteAnchor"/>
          <w:rtl w:val="true"/>
        </w:rPr>
        <w:footnoteReference w:id="184"/>
      </w:r>
      <w:r>
        <w:rPr>
          <w:rFonts w:ascii="Amiri" w:hAnsi="Amiri" w:eastAsia="Amiri" w:cs="Amiri"/>
          <w:color w:val="111111"/>
          <w:sz w:val="28"/>
          <w:sz w:val="28"/>
          <w:szCs w:val="28"/>
          <w:rtl w:val="true"/>
          <w:lang w:bidi="ar-SA"/>
        </w:rPr>
        <w:t xml:space="preserve">المعروف بالكيا الفقيه ارتجالا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الحوادث لا تبقي و 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للبريّة من محتومها وزر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ينجي علوّ من بوائقها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تكسف الشّمس بل لم يكسف </w:t>
      </w:r>
      <w:r>
        <w:rPr>
          <w:rStyle w:val="FootnoteAnchor"/>
          <w:rtl w:val="true"/>
        </w:rPr>
        <w:footnoteReference w:id="186"/>
      </w:r>
      <w:r>
        <w:rPr>
          <w:rFonts w:ascii="IRNazanin" w:hAnsi="IRNazanin" w:eastAsia="IRNazanin"/>
          <w:color w:val="111111"/>
          <w:sz w:val="28"/>
          <w:sz w:val="28"/>
          <w:szCs w:val="28"/>
          <w:rtl w:val="true"/>
          <w:lang w:bidi="fa-IR"/>
        </w:rPr>
        <w:t xml:space="preserve">القمر </w:t>
      </w:r>
    </w:p>
    <w:p>
      <w:pPr>
        <w:pStyle w:val="BookText"/>
        <w:rPr/>
      </w:pPr>
      <w:r>
        <w:rPr>
          <w:rFonts w:ascii="Amiri" w:hAnsi="Amiri" w:eastAsia="Amiri" w:cs="Amiri"/>
          <w:color w:val="111111"/>
          <w:sz w:val="28"/>
          <w:sz w:val="28"/>
          <w:szCs w:val="28"/>
          <w:rtl w:val="true"/>
          <w:lang w:bidi="ar-SA"/>
        </w:rPr>
        <w:t xml:space="preserve">قل للجبان الذي أمسى على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ردّ الرّدى الحذر</w:t>
      </w:r>
    </w:p>
    <w:p>
      <w:pPr>
        <w:pStyle w:val="BookText"/>
        <w:rPr/>
      </w:pPr>
      <w:r>
        <w:rPr>
          <w:rFonts w:ascii="Amiri" w:hAnsi="Amiri" w:eastAsia="Amiri" w:cs="Amiri"/>
          <w:color w:val="111111"/>
          <w:sz w:val="28"/>
          <w:sz w:val="28"/>
          <w:szCs w:val="28"/>
          <w:rtl w:val="true"/>
          <w:lang w:bidi="ar-SA"/>
        </w:rPr>
        <w:t xml:space="preserve">بكى على شمسه الإسلام إذ أفلت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بأدمع قلّ‌ في تشبيهها المطر</w:t>
      </w:r>
    </w:p>
    <w:p>
      <w:pPr>
        <w:pStyle w:val="BookText"/>
        <w:rPr/>
      </w:pPr>
      <w:r>
        <w:rPr>
          <w:rFonts w:ascii="Amiri" w:hAnsi="Amiri" w:eastAsia="Amiri" w:cs="Amiri"/>
          <w:color w:val="111111"/>
          <w:sz w:val="28"/>
          <w:sz w:val="28"/>
          <w:szCs w:val="28"/>
          <w:rtl w:val="true"/>
          <w:lang w:bidi="ar-SA"/>
        </w:rPr>
        <w:t xml:space="preserve">حبر عهدناه طلق الوجه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البشر أحسن ما يلقى به البشر</w:t>
      </w:r>
    </w:p>
    <w:p>
      <w:pPr>
        <w:pStyle w:val="BookText"/>
        <w:rPr/>
      </w:pPr>
      <w:r>
        <w:rPr>
          <w:rFonts w:ascii="Amiri" w:hAnsi="Amiri" w:eastAsia="Amiri" w:cs="Amiri"/>
          <w:color w:val="111111"/>
          <w:sz w:val="28"/>
          <w:sz w:val="28"/>
          <w:szCs w:val="28"/>
          <w:rtl w:val="true"/>
          <w:lang w:bidi="ar-SA"/>
        </w:rPr>
        <w:t xml:space="preserve">لئن طوته المنايا تحت أخمصها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الجمّ‌ في الآفاق منتشر</w:t>
      </w:r>
    </w:p>
    <w:p>
      <w:pPr>
        <w:pStyle w:val="BookText"/>
        <w:rPr/>
      </w:pPr>
      <w:r>
        <w:rPr>
          <w:rFonts w:ascii="Amiri" w:hAnsi="Amiri" w:eastAsia="Amiri" w:cs="Amiri"/>
          <w:color w:val="111111"/>
          <w:sz w:val="28"/>
          <w:sz w:val="28"/>
          <w:szCs w:val="28"/>
          <w:rtl w:val="true"/>
          <w:lang w:bidi="ar-SA"/>
        </w:rPr>
        <w:t xml:space="preserve">سقى ثراك عماد الدّين </w:t>
      </w:r>
      <w:r>
        <w:rPr>
          <w:rStyle w:val="FootnoteAnchor"/>
          <w:rtl w:val="true"/>
        </w:rPr>
        <w:footnoteReference w:id="187"/>
      </w:r>
      <w:r>
        <w:rPr>
          <w:rFonts w:ascii="Amiri" w:hAnsi="Amiri" w:eastAsia="Amiri" w:cs="Amiri"/>
          <w:color w:val="111111"/>
          <w:sz w:val="28"/>
          <w:sz w:val="28"/>
          <w:szCs w:val="28"/>
          <w:rtl w:val="true"/>
          <w:lang w:bidi="ar-SA"/>
        </w:rPr>
        <w:t xml:space="preserve">كلّ‌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 </w:t>
      </w:r>
      <w:r>
        <w:rPr>
          <w:rStyle w:val="FootnoteAnchor"/>
          <w:rtl w:val="true"/>
        </w:rPr>
        <w:footnoteReference w:id="188"/>
      </w:r>
      <w:r>
        <w:rPr>
          <w:rFonts w:ascii="IRNazanin" w:hAnsi="IRNazanin" w:eastAsia="IRNazanin"/>
          <w:color w:val="111111"/>
          <w:sz w:val="28"/>
          <w:sz w:val="28"/>
          <w:szCs w:val="28"/>
          <w:rtl w:val="true"/>
          <w:lang w:bidi="fa-IR"/>
        </w:rPr>
        <w:t>الغمام ملثّ‌ الودق منهمر</w:t>
      </w:r>
    </w:p>
    <w:p>
      <w:pPr>
        <w:pStyle w:val="BookText"/>
        <w:rPr/>
      </w:pPr>
      <w:r>
        <w:rPr>
          <w:rFonts w:ascii="Amiri" w:hAnsi="Amiri" w:eastAsia="Amiri" w:cs="Amiri"/>
          <w:color w:val="111111"/>
          <w:sz w:val="28"/>
          <w:sz w:val="28"/>
          <w:szCs w:val="28"/>
          <w:rtl w:val="true"/>
          <w:lang w:bidi="ar-SA"/>
        </w:rPr>
        <w:t xml:space="preserve">عند الورى من أسى ألفيته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أتاك من استيحاشهم خبر</w:t>
      </w:r>
    </w:p>
    <w:p>
      <w:pPr>
        <w:pStyle w:val="BookText"/>
        <w:rPr/>
      </w:pPr>
      <w:r>
        <w:rPr>
          <w:rFonts w:ascii="Amiri" w:hAnsi="Amiri" w:eastAsia="Amiri" w:cs="Amiri"/>
          <w:color w:val="111111"/>
          <w:sz w:val="28"/>
          <w:sz w:val="28"/>
          <w:szCs w:val="28"/>
          <w:rtl w:val="true"/>
          <w:lang w:bidi="ar-SA"/>
        </w:rPr>
        <w:t xml:space="preserve">أحيا ابن إدريس درس كنت تورده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تحار في نظمه الأذهان و الفكر</w:t>
      </w:r>
    </w:p>
    <w:p>
      <w:pPr>
        <w:pStyle w:val="BookText"/>
        <w:rPr/>
      </w:pPr>
      <w:r>
        <w:rPr>
          <w:rFonts w:ascii="Amiri" w:hAnsi="Amiri" w:eastAsia="Amiri" w:cs="Amiri"/>
          <w:color w:val="111111"/>
          <w:sz w:val="28"/>
          <w:sz w:val="28"/>
          <w:szCs w:val="28"/>
          <w:rtl w:val="true"/>
          <w:lang w:bidi="ar-SA"/>
        </w:rPr>
        <w:t xml:space="preserve">من فاز منه بتعليق فقد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يمينه بشهاب ليس ينكسر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كأنما مشكلات الفقه يوضحها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جباه دهم لها من لفظه غرر</w:t>
      </w:r>
    </w:p>
    <w:p>
      <w:pPr>
        <w:pStyle w:val="BookText"/>
        <w:rPr/>
      </w:pPr>
      <w:r>
        <w:rPr>
          <w:rFonts w:ascii="Amiri" w:hAnsi="Amiri" w:eastAsia="Amiri" w:cs="Amiri"/>
          <w:color w:val="111111"/>
          <w:sz w:val="28"/>
          <w:sz w:val="28"/>
          <w:szCs w:val="28"/>
          <w:rtl w:val="true"/>
          <w:lang w:bidi="ar-SA"/>
        </w:rPr>
        <w:t xml:space="preserve">و لو عرفت له مثلا دعوت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دهري إلى شرواه مفتقر</w:t>
      </w:r>
    </w:p>
    <w:p>
      <w:pPr>
        <w:pStyle w:val="BookText"/>
        <w:rPr/>
      </w:pPr>
      <w:r>
        <w:rPr>
          <w:rFonts w:ascii="Amiri" w:hAnsi="Amiri" w:eastAsia="Amiri" w:cs="Amiri"/>
          <w:color w:val="111111"/>
          <w:sz w:val="28"/>
          <w:sz w:val="28"/>
          <w:szCs w:val="28"/>
          <w:rtl w:val="true"/>
          <w:lang w:bidi="ar-SA"/>
        </w:rPr>
        <w:t>أنشدنا أبو الحسين عبد اللّه بن الحسين بن منصور المطوّعي خطيب بوشنج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إسحاق إبراهيم الغزي بهراة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هذه الحياة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الغبيّ‌ الغبيّ‌ من يصطفيها</w:t>
      </w:r>
    </w:p>
    <w:p>
      <w:pPr>
        <w:pStyle w:val="BookText"/>
        <w:rPr/>
      </w:pPr>
      <w:r>
        <w:rPr>
          <w:rFonts w:ascii="Amiri" w:hAnsi="Amiri" w:eastAsia="Amiri" w:cs="Amiri"/>
          <w:color w:val="111111"/>
          <w:sz w:val="28"/>
          <w:sz w:val="28"/>
          <w:szCs w:val="28"/>
          <w:rtl w:val="true"/>
          <w:lang w:bidi="ar-SA"/>
        </w:rPr>
        <w:t xml:space="preserve">ما مضى فات و المؤمّل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الساعة التي أنت فيها</w:t>
      </w:r>
    </w:p>
    <w:p>
      <w:pPr>
        <w:pStyle w:val="BookText"/>
        <w:rPr/>
      </w:pPr>
      <w:r>
        <w:rPr>
          <w:rFonts w:ascii="Amiri" w:hAnsi="Amiri" w:eastAsia="Amiri" w:cs="Amiri"/>
          <w:color w:val="111111"/>
          <w:sz w:val="28"/>
          <w:sz w:val="28"/>
          <w:szCs w:val="28"/>
          <w:rtl w:val="true"/>
          <w:lang w:bidi="ar-SA"/>
        </w:rPr>
        <w:t>و أنشدني بعضهم له في وزير كان للسلطان سنجر كان يكثر أن يقول لمن يغضب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غرزن، و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القحبة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للمستوفي الأصم المعروف بالمعين ذلك، فقال له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ما أكثر ما تقول للناس غرزن، فإن كان هذا القول حسنا فأنت ألف غرزن، فقال الغزي في الوزير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كنت بيذق نطع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حفظ‍‌ اللّه من فرزنك</w:t>
      </w:r>
    </w:p>
    <w:p>
      <w:pPr>
        <w:pStyle w:val="BookText"/>
        <w:rPr/>
      </w:pPr>
      <w:r>
        <w:rPr>
          <w:rFonts w:ascii="Amiri" w:hAnsi="Amiri" w:eastAsia="Amiri" w:cs="Amiri"/>
          <w:color w:val="111111"/>
          <w:sz w:val="28"/>
          <w:sz w:val="28"/>
          <w:szCs w:val="28"/>
          <w:rtl w:val="true"/>
          <w:lang w:bidi="ar-SA"/>
        </w:rPr>
        <w:t xml:space="preserve">جوابك عند المعين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جئت غرزنته غرزنك</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إبراهيم الغزي فيما ذكر لي أبو سعد بن السمعاني في سنة أربع و عشرين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اللّه تعالى يعفو عني </w:t>
      </w:r>
      <w:bookmarkStart w:id="93" w:name="pg11911_105652"/>
    </w:p>
    <w:p>
      <w:pPr>
        <w:pStyle w:val="BookText"/>
        <w:rPr/>
      </w:pPr>
      <w:bookmarkEnd w:id="93"/>
      <w:r>
        <w:rPr>
          <w:rFonts w:ascii="Amiri" w:hAnsi="Amiri" w:eastAsia="Amiri" w:cs="Amiri"/>
          <w:color w:val="111111"/>
          <w:sz w:val="28"/>
          <w:sz w:val="28"/>
          <w:szCs w:val="28"/>
          <w:rtl w:val="true"/>
          <w:lang w:bidi="ar-SA"/>
        </w:rPr>
        <w:t xml:space="preserve">و يرحمني لأني شيخ سني جاوزت السبعين، و لأني من بلد الإمام المطّلبي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غزّة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 w:name="__RefHeading___Toc13697708_73709187"/>
      <w:bookmarkStart w:id="95" w:name="_Toc35"/>
      <w:bookmarkEnd w:id="94"/>
      <w:r>
        <w:rPr/>
        <w:t>453</w:t>
      </w:r>
      <w:r>
        <w:rPr>
          <w:rtl w:val="true"/>
        </w:rPr>
        <w:t xml:space="preserve"> - </w:t>
      </w:r>
      <w:r>
        <w:rPr>
          <w:rtl w:val="true"/>
        </w:rPr>
        <w:t>إبراهيم بن عدي</w:t>
      </w:r>
      <w:bookmarkEnd w:id="95"/>
    </w:p>
    <w:p>
      <w:pPr>
        <w:pStyle w:val="BookText"/>
        <w:rPr/>
      </w:pPr>
      <w:r>
        <w:rPr>
          <w:rFonts w:ascii="Amiri" w:hAnsi="Amiri" w:eastAsia="Amiri" w:cs="Amiri"/>
          <w:color w:val="111111"/>
          <w:sz w:val="28"/>
          <w:sz w:val="28"/>
          <w:szCs w:val="28"/>
          <w:rtl w:val="true"/>
          <w:lang w:bidi="ar-SA"/>
        </w:rPr>
        <w:t xml:space="preserve">ذكر أبو محمد عبد اللّه بن سعد القطربلي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قرأته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العتبي حدثني أبي عن عوانة، عن إبراهيم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الملك بن مروان، و أتته أمور أربعة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رأيته تنكر و لا تغيّر وجهه، قتل عبيد اللّه بن زياد بالعراق، و قتل حبيش بن دلجة القينيّ‌ بالحجاز، و انتقاض ما كان بينه و بين ملك الروم، و خروج عمرو بن سعيد إلى دمشق</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13697710_73709187"/>
      <w:bookmarkStart w:id="97" w:name="_Toc36"/>
      <w:bookmarkEnd w:id="96"/>
      <w:r>
        <w:rPr/>
        <w:t>454</w:t>
      </w:r>
      <w:r>
        <w:rPr>
          <w:rtl w:val="true"/>
        </w:rPr>
        <w:t xml:space="preserve"> - </w:t>
      </w:r>
      <w:r>
        <w:rPr>
          <w:rtl w:val="true"/>
        </w:rPr>
        <w:t>إبراهيم بن عقيل بن جيش  بن محمد بن سعيد</w:t>
      </w:r>
      <w:bookmarkEnd w:id="97"/>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عقيل بن جيش </w:t>
      </w:r>
      <w:r>
        <w:rPr>
          <w:rStyle w:val="FootnoteAnchor"/>
          <w:rtl w:val="true"/>
        </w:rPr>
        <w:footnoteReference w:id="192"/>
      </w:r>
      <w:r>
        <w:rPr>
          <w:rFonts w:ascii="Amiri" w:hAnsi="Amiri" w:eastAsia="Amiri" w:cs="Amiri"/>
          <w:color w:val="111111"/>
          <w:sz w:val="28"/>
          <w:sz w:val="28"/>
          <w:szCs w:val="28"/>
          <w:rtl w:val="true"/>
          <w:lang w:bidi="ar-SA"/>
        </w:rPr>
        <w:t>بن محمد بن سعيد</w:t>
      </w:r>
    </w:p>
    <w:p>
      <w:pPr>
        <w:pStyle w:val="BookText"/>
        <w:rPr/>
      </w:pPr>
      <w:r>
        <w:rPr>
          <w:rFonts w:ascii="Amiri" w:hAnsi="Amiri" w:eastAsia="Amiri" w:cs="Amiri"/>
          <w:color w:val="111111"/>
          <w:sz w:val="28"/>
          <w:sz w:val="28"/>
          <w:szCs w:val="28"/>
          <w:rtl w:val="true"/>
          <w:lang w:bidi="ar-SA"/>
        </w:rPr>
        <w:t xml:space="preserve">أبو إسحاق القرشيّ‌ النحويّ‌، المعروف بابن المكبريّ‌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علي بن أحمد بن محمد الشرابي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و في قوله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ح</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أنبأنا أبو محمد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إبراهيم بن عقيل بن جيش المكبري، أنا علي بن أحمد بن محمد الشرابي، أنا خيثمة بن سليمان بن حيدرة، نا أبو عبد اللّه نجيح بن إبراهيم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معمر بن بكّار، حدثني عثمان بن عبد الرّحمن بن عطاء بن أبي رباح،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الجفاء أن يمسح الرجل جبينه قبل أن يفرغ من صلاته، و أن يصلّي لا يبالي من أمامه، و أن يأكل مع رجل ليس من أهل دينه و لا من أهل الكتاب في إناء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عقيل بن جيش أبو إسحاق القرشي النحوي الدمشقي المعروف بابن المكبري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منه شيخنا أبو محمد بن الأكفاني بقراءة أبي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علي أبي محمد السلمي، عن أبي نصر بن ماكولا، قال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جيم مفتوحة بعدها ياء معجمة باثنتين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عقيل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عقيل بن جيش بن محمد أبو إسحاق القرشي النحوي المكبري دمشقي، حدّث عن علي بن أحمد الشرابي، عن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عنه أصحابنا و لم أكتب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سبعين و أربعمائة فيها توفي أبو إسحاق إبراهيم بن عقيل بن جيش القرشي النحوي المعروف بابن المكبري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أبي الحسن علي بن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الشّرابي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بجزءين أحدهما عن جده أبي بكر محمد بن علي الرمّاني الشرابي البغدادي، و الآخر عن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عنه الشيخ الإمام الحافظ‍‌ أبو بكر أحمد بن علي بن ثابت الخطيب البغدادي، و ذكره في كتابه الذي سماه تلخيص المتشابه في الرسم و حماية ما أشكل منه عن بوادر التصحيف و الوهم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عقيل بالضم، و إبراهيم بن عقيل بالفتح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 إسحاق يذكر أن عنده تعليقة أبي الأسود الدّؤلي التي ألقاها عليه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كثيرا مما يوعد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لأصحاب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كثيرا يعدني بها، فأطلبها منه و هو يرجئ الأمر إلى أن وقعت إليّ‌ في حال حياته، دفعها إلي الشيخ الفقيه أبو العباس أحمد بن منصور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كتبها عنه على ما ذكر لي، إذ حملها إلي المعروف برزين الدولة المصمودي لما كان يقرأ عليه شيئا من علم العربية و سمعها منه في سنة ست و ستين و أربعمائة و إذا به قد ركّب عليها إسنادا لا حقيقة له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صورته بخط‍‌ الشيخ الفقيه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98" w:name="pg11911_105654"/>
    </w:p>
    <w:p>
      <w:pPr>
        <w:pStyle w:val="BookText"/>
        <w:rPr/>
      </w:pPr>
      <w:bookmarkEnd w:id="98"/>
      <w:r>
        <w:rPr>
          <w:rFonts w:ascii="Amiri" w:hAnsi="Amiri" w:eastAsia="Amiri" w:cs="Amiri"/>
          <w:color w:val="111111"/>
          <w:sz w:val="28"/>
          <w:sz w:val="28"/>
          <w:szCs w:val="28"/>
          <w:rtl w:val="true"/>
          <w:lang w:bidi="ar-SA"/>
        </w:rPr>
        <w:t>الشيخ أبو إسحاق إبراهيم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الأجل شيخ الإسلام أبو طالب عبيد اللّه بن أحمد بن نصر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أبي بكير الكرماني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وقفت على ذلك بينته للشيخ الفقيه أبي العباس أحمد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أعلمته أن يحيى بن أبي بكير الكرماني توفي في سنة ثمان و مائتين على ما حدثنا به عبد العزيز بن أحمد، أنا مكي بن محمد بن الغمر، أنا أبو سليمان محمد بن عبد اللّه بن أحمد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أشهل بن حاتم، و حمّاد بن عيسى، و يحيى بن أبي بكير قاضي كرمان الكرماني، و قريش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إبراهيم بن عقيل هذا بين نفسه و بين يحيى بن أبي بكير رجلا واحدا، أو أنه لم يخرج ذلك لأحد من أصحاب الحديث لهذه العلة، فاستعظم ذلك و أكبره، نعوذ باللّه تعالى من البلاء، و لم يقع ذلك إلى الشيخ الإمام الحافظ‍‌ أبي بكر أحمد بن علي بن ثابت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وقف عليه لأنه كان لا يظهره، و هذه التي سماها التعليقة فهي في أول أمالي أبي القاسم عبد الرّحمن بن إسحاق الزّجاجي </w:t>
      </w:r>
      <w:r>
        <w:rPr>
          <w:rStyle w:val="FootnoteAnchor"/>
          <w:rtl w:val="true"/>
        </w:rPr>
        <w:footnoteReference w:id="198"/>
      </w:r>
      <w:r>
        <w:rPr>
          <w:rFonts w:ascii="Amiri" w:hAnsi="Amiri" w:eastAsia="Amiri" w:cs="Amiri"/>
          <w:color w:val="111111"/>
          <w:sz w:val="28"/>
          <w:sz w:val="28"/>
          <w:szCs w:val="28"/>
          <w:rtl w:val="true"/>
          <w:lang w:bidi="ar-SA"/>
        </w:rPr>
        <w:t>النحوي نحو من عشرة أسطر، فجعلها هذا الشيخ إبراهيم قريبا من عشرة 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أبي بكير الكرماني، حدثني إسرائيل، عن محمد بن عبيد اللّه بن أبي رافع،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عبيد اللّه بن الحسن بن عباس، عن عمه، عن عبيد اللّه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الأسود الدؤلي دخل على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صابر، عن شيخنا الفقيه أبي الحسن أنه توفي ليلة الثلاثاء لسبع بقين من شهر ربيع الآخر سنة أربع و سبعين و أربعمائة و دفن بباب الصّغير</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13697712_73709187"/>
      <w:bookmarkStart w:id="100" w:name="_Toc37"/>
      <w:bookmarkEnd w:id="99"/>
      <w:r>
        <w:rPr/>
        <w:t>455</w:t>
      </w:r>
      <w:r>
        <w:rPr>
          <w:rtl w:val="true"/>
        </w:rPr>
        <w:t xml:space="preserve"> - </w:t>
      </w:r>
      <w:r>
        <w:rPr>
          <w:rtl w:val="true"/>
        </w:rPr>
        <w:t>إبراهيم بن علي بن أحمد بن إبراهيم</w:t>
      </w:r>
      <w:bookmarkEnd w:id="100"/>
    </w:p>
    <w:p>
      <w:pPr>
        <w:pStyle w:val="BookText"/>
        <w:rPr/>
      </w:pPr>
      <w:r>
        <w:rPr>
          <w:rFonts w:ascii="Amiri" w:hAnsi="Amiri" w:eastAsia="Amiri" w:cs="Amiri"/>
          <w:color w:val="111111"/>
          <w:sz w:val="28"/>
          <w:sz w:val="28"/>
          <w:szCs w:val="28"/>
          <w:rtl w:val="true"/>
          <w:lang w:bidi="ar-SA"/>
        </w:rPr>
        <w:t>أبو محمد البصريّ‌، المعروف بالحنّائي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 الحصائري، و أبا الميمون بن راشد، و أبا محمد عبد اللّه بن أحمد بن زبر الرّبعي، و هشام بن أحمد بن هشام الدمشقيين، و أبا بكر أصبغ بن هارون بن أصبغ، و أبا عمران موسى بن زكريا التّستري،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خليفة </w:t>
      </w:r>
    </w:p>
    <w:p>
      <w:pPr>
        <w:pStyle w:val="BookText"/>
        <w:rPr/>
      </w:pPr>
      <w:r>
        <w:rPr>
          <w:rFonts w:ascii="Amiri" w:hAnsi="Amiri" w:eastAsia="Amiri" w:cs="Amiri"/>
          <w:color w:val="111111"/>
          <w:sz w:val="28"/>
          <w:sz w:val="28"/>
          <w:szCs w:val="28"/>
          <w:rtl w:val="true"/>
          <w:lang w:bidi="ar-SA"/>
        </w:rPr>
        <w:t xml:space="preserve">الجمحي </w:t>
      </w:r>
      <w:r>
        <w:rPr>
          <w:rStyle w:val="FootnoteAnchor"/>
          <w:rtl w:val="true"/>
        </w:rPr>
        <w:footnoteReference w:id="199"/>
      </w:r>
      <w:r>
        <w:rPr>
          <w:rFonts w:ascii="Amiri" w:hAnsi="Amiri" w:eastAsia="Amiri" w:cs="Amiri"/>
          <w:color w:val="111111"/>
          <w:sz w:val="28"/>
          <w:sz w:val="28"/>
          <w:szCs w:val="28"/>
          <w:rtl w:val="true"/>
          <w:lang w:bidi="ar-SA"/>
        </w:rPr>
        <w:t>،و الحسن بن المثنى العنبري،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عفير الأنصاري، و أبا عبيد اللّه القاسم بن إسماعيل المحاملي، و محمد بن منصور بن أبي الجهم الشيعي </w:t>
      </w:r>
      <w:r>
        <w:rPr>
          <w:rStyle w:val="FootnoteAnchor"/>
          <w:rtl w:val="true"/>
        </w:rPr>
        <w:footnoteReference w:id="200"/>
      </w:r>
      <w:r>
        <w:rPr>
          <w:rFonts w:ascii="Amiri" w:hAnsi="Amiri" w:eastAsia="Amiri" w:cs="Amiri"/>
          <w:color w:val="111111"/>
          <w:sz w:val="28"/>
          <w:sz w:val="28"/>
          <w:szCs w:val="28"/>
          <w:rtl w:val="true"/>
          <w:lang w:bidi="ar-SA"/>
        </w:rPr>
        <w:t xml:space="preserve">،و أبا مسلم الكشي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عبد اللّه بن علي الأبزوني، و أبو بكر محمد بن أحمد بن محمد الواسطي، و شهاب بن محمد بن شهاب الصّوري، و أبو الحسين زيد بن علي بن عبد اللّه بن الفضل، و أبو الحسن عبيد اللّه بن القاسم بن علي المراغي الأطرابلسي، و إدريس بن محمد بن أحمد بن أبي خالد الصّوري، و أبو العباس أحمد بن الحسين العطائي، و أبو بكر محمد بن علي بن الإمام المصريان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الأنصاري، أنا أبو إسحاق إبراهيم بن سعيد بن عبد اللّه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الصالح </w:t>
      </w:r>
      <w:r>
        <w:rPr>
          <w:rStyle w:val="FootnoteAnchor"/>
          <w:rtl w:val="true"/>
        </w:rPr>
        <w:footnoteReference w:id="202"/>
      </w:r>
      <w:r>
        <w:rPr>
          <w:rFonts w:ascii="Amiri" w:hAnsi="Amiri" w:eastAsia="Amiri" w:cs="Amiri"/>
          <w:color w:val="111111"/>
          <w:sz w:val="28"/>
          <w:sz w:val="28"/>
          <w:szCs w:val="28"/>
          <w:rtl w:val="true"/>
          <w:lang w:bidi="ar-SA"/>
        </w:rPr>
        <w:t xml:space="preserve">أبو بكر محمد بن علي بن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إبراهيم بن علي بن أحمد البصري، نا أبو عبيدة أحمد بن إبراهيم العسكري، نا كامل بن طلحة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عبد اللّه الحسين بن ميمون بن أحمد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يعقوب بن إبراهيم البغدادي، نا زياد بن الخليل التّستري، نا كامل بن طلحة، نا ابن لهيعة، نا عبيد اللّه بن أبي جعفر، عن نافع، عن ابن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بالسّواك فإنّه مطهرة للفم، مرضاة للربّ‌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لفظهما سواء</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به عاليا أم البهاء فاطمة بنت محمد بن أحمد بن البغدادي، أنا سعيد بن أحمد بن محمد بن نعيم العيّار، أنا أبو محمد عبد اللّه بن محمد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بابن </w:t>
      </w:r>
    </w:p>
    <w:p>
      <w:pPr>
        <w:pStyle w:val="BookText"/>
        <w:rPr/>
      </w:pPr>
      <w:r>
        <w:rPr>
          <w:rFonts w:ascii="Amiri" w:hAnsi="Amiri" w:eastAsia="Amiri" w:cs="Amiri"/>
          <w:color w:val="111111"/>
          <w:sz w:val="28"/>
          <w:sz w:val="28"/>
          <w:szCs w:val="28"/>
          <w:rtl w:val="true"/>
          <w:lang w:bidi="ar-SA"/>
        </w:rPr>
        <w:t xml:space="preserve">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إسحاق السراج، نا قتيبة، نا ابن لهيعة، عن عبيد اللّه بن أبي جعفر، عن نافع، عن ابن عمر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بن عبد القوي الفقيه، و أبو الحسين محمد بن كامل بن ديسم المقدسي،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الفتح نصر بن إبراهيم الفقيه، أنا أبو الحسن علي بن عبد اللّه بن علي الأبزوني، أخبرني أبي، نا إبراهيم بن علي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الحسن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العتاهية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الفتى ممّا يؤمّل 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أراك تجمع دائبا لا تشبع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أصبحت تجمع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لبعل عرسك لا أبا لك تجمع</w:t>
      </w:r>
    </w:p>
    <w:p>
      <w:pPr>
        <w:pStyle w:val="BookText"/>
        <w:rPr/>
      </w:pPr>
      <w:r>
        <w:rPr>
          <w:rFonts w:ascii="Amiri" w:hAnsi="Amiri" w:eastAsia="Amiri" w:cs="Amiri"/>
          <w:color w:val="111111"/>
          <w:sz w:val="28"/>
          <w:sz w:val="28"/>
          <w:szCs w:val="28"/>
          <w:rtl w:val="true"/>
          <w:lang w:bidi="ar-SA"/>
        </w:rPr>
        <w:t xml:space="preserve">لا تركننّ‌ </w:t>
      </w:r>
      <w:r>
        <w:rPr>
          <w:rStyle w:val="FootnoteAnchor"/>
          <w:rtl w:val="true"/>
        </w:rPr>
        <w:footnoteReference w:id="207"/>
      </w:r>
      <w:r>
        <w:rPr>
          <w:rFonts w:ascii="Amiri" w:hAnsi="Amiri" w:eastAsia="Amiri" w:cs="Amiri"/>
          <w:color w:val="111111"/>
          <w:sz w:val="28"/>
          <w:sz w:val="28"/>
          <w:szCs w:val="28"/>
          <w:rtl w:val="true"/>
          <w:lang w:bidi="ar-SA"/>
        </w:rPr>
        <w:t xml:space="preserve">إلى الهوى و انظر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الزّمان بأهله ما يصنع</w:t>
      </w:r>
    </w:p>
    <w:p>
      <w:pPr>
        <w:pStyle w:val="BookText"/>
        <w:rPr/>
      </w:pPr>
      <w:r>
        <w:rPr>
          <w:rFonts w:ascii="IRNazanin" w:hAnsi="IRNazanin" w:eastAsia="IRNazanin"/>
          <w:color w:val="111111"/>
          <w:sz w:val="28"/>
          <w:sz w:val="28"/>
          <w:szCs w:val="28"/>
          <w:rtl w:val="true"/>
          <w:lang w:bidi="fa-IR"/>
        </w:rPr>
        <w:t xml:space="preserve">الموت </w:t>
      </w:r>
      <w:r>
        <w:rPr>
          <w:rStyle w:val="FootnoteAnchor"/>
          <w:rtl w:val="true"/>
        </w:rPr>
        <w:footnoteReference w:id="208"/>
      </w:r>
      <w:r>
        <w:rPr>
          <w:rFonts w:ascii="Amiri" w:hAnsi="Amiri" w:eastAsia="Amiri" w:cs="Amiri"/>
          <w:color w:val="111111"/>
          <w:sz w:val="28"/>
          <w:sz w:val="28"/>
          <w:szCs w:val="28"/>
          <w:rtl w:val="true"/>
          <w:lang w:bidi="ar-SA"/>
        </w:rPr>
        <w:t xml:space="preserve">ضيف لا محالة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موت علّة لا تدفع</w:t>
      </w:r>
    </w:p>
    <w:p>
      <w:pPr>
        <w:pStyle w:val="BookText"/>
        <w:rPr/>
      </w:pPr>
      <w:r>
        <w:rPr>
          <w:rFonts w:ascii="Amiri" w:hAnsi="Amiri" w:eastAsia="Amiri" w:cs="Amiri"/>
          <w:color w:val="111111"/>
          <w:sz w:val="28"/>
          <w:sz w:val="28"/>
          <w:szCs w:val="28"/>
          <w:rtl w:val="true"/>
          <w:lang w:bidi="ar-SA"/>
        </w:rPr>
        <w:t xml:space="preserve">و لكل حي نوبة لا بد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إتيانها و لكلّ‌ جنب مصرع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كم من أخ قد حيل دون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دمعي عليه من الجوانح سرع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شيّعته ثم انصرفت مولّيا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قبره مترحّما استرجع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فعل الصبا مني السلام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ذا لي أن أخلد مطمع </w:t>
      </w:r>
      <w:r>
        <w:rPr>
          <w:rStyle w:val="FootnoteAnchor"/>
          <w:rtl w:val="true"/>
        </w:rPr>
        <w:footnoteReference w:id="21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كبرت فهل لنفسك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للكبير بلذة مستمتع </w:t>
      </w:r>
      <w:r>
        <w:rPr>
          <w:rStyle w:val="FootnoteAnchor"/>
          <w:rtl w:val="true"/>
        </w:rPr>
        <w:footnoteReference w:id="213"/>
      </w:r>
      <w:bookmarkStart w:id="101" w:name="pg11911_105657"/>
    </w:p>
    <w:p>
      <w:pPr>
        <w:pStyle w:val="BookText"/>
        <w:rPr/>
      </w:pPr>
      <w:bookmarkEnd w:id="101"/>
      <w:r>
        <w:rPr>
          <w:rFonts w:ascii="Amiri" w:hAnsi="Amiri" w:eastAsia="Amiri" w:cs="Amiri"/>
          <w:color w:val="111111"/>
          <w:sz w:val="28"/>
          <w:sz w:val="28"/>
          <w:szCs w:val="28"/>
          <w:rtl w:val="true"/>
          <w:lang w:bidi="ar-SA"/>
        </w:rPr>
        <w:t xml:space="preserve">و إذا قنعت فأنت أيسر </w:t>
      </w:r>
      <w:r>
        <w:rPr>
          <w:rStyle w:val="FootnoteAnchor"/>
          <w:rtl w:val="true"/>
        </w:rPr>
        <w:footnoteReference w:id="214"/>
      </w:r>
      <w:r>
        <w:rPr>
          <w:rFonts w:ascii="Amiri" w:hAnsi="Amiri" w:eastAsia="Amiri" w:cs="Amiri"/>
          <w:color w:val="111111"/>
          <w:sz w:val="28"/>
          <w:sz w:val="28"/>
          <w:szCs w:val="28"/>
          <w:rtl w:val="true"/>
          <w:lang w:bidi="ar-SA"/>
        </w:rPr>
        <w:t xml:space="preserve">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الفقير لكلّ‌ من لا يقنع</w:t>
      </w:r>
    </w:p>
    <w:p>
      <w:pPr>
        <w:pStyle w:val="BookText"/>
        <w:rPr/>
      </w:pPr>
      <w:r>
        <w:rPr>
          <w:rFonts w:ascii="Amiri" w:hAnsi="Amiri" w:eastAsia="Amiri" w:cs="Amiri"/>
          <w:color w:val="111111"/>
          <w:sz w:val="28"/>
          <w:sz w:val="28"/>
          <w:szCs w:val="28"/>
          <w:rtl w:val="true"/>
          <w:lang w:bidi="ar-SA"/>
        </w:rPr>
        <w:t xml:space="preserve">و إذا طلبت، فلا إلى متضايق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ضاق عنك فرزق ربك أوسع</w:t>
      </w:r>
    </w:p>
    <w:p>
      <w:pPr>
        <w:pStyle w:val="BookText"/>
        <w:rPr/>
      </w:pPr>
      <w:r>
        <w:rPr>
          <w:rFonts w:ascii="Amiri" w:hAnsi="Amiri" w:eastAsia="Amiri" w:cs="Amiri"/>
          <w:color w:val="111111"/>
          <w:sz w:val="28"/>
          <w:sz w:val="28"/>
          <w:szCs w:val="28"/>
          <w:rtl w:val="true"/>
          <w:lang w:bidi="ar-SA"/>
        </w:rPr>
        <w:t xml:space="preserve">إن المطامع ما علمت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للطامعين، و أين من لا يطمع</w:t>
      </w:r>
    </w:p>
    <w:p>
      <w:pPr>
        <w:pStyle w:val="BookText"/>
        <w:rPr/>
      </w:pPr>
      <w:r>
        <w:rPr>
          <w:rFonts w:ascii="IRNazanin" w:hAnsi="IRNazanin" w:eastAsia="IRNazanin"/>
          <w:color w:val="111111"/>
          <w:sz w:val="28"/>
          <w:sz w:val="28"/>
          <w:szCs w:val="28"/>
          <w:rtl w:val="true"/>
          <w:lang w:bidi="fa-IR"/>
        </w:rPr>
        <w:t xml:space="preserve">فاقنع </w:t>
      </w:r>
      <w:r>
        <w:rPr>
          <w:rStyle w:val="FootnoteAnchor"/>
          <w:rtl w:val="true"/>
        </w:rPr>
        <w:footnoteReference w:id="215"/>
      </w:r>
      <w:r>
        <w:rPr>
          <w:rFonts w:ascii="Amiri" w:hAnsi="Amiri" w:eastAsia="Amiri" w:cs="Amiri"/>
          <w:color w:val="111111"/>
          <w:sz w:val="28"/>
          <w:sz w:val="28"/>
          <w:szCs w:val="28"/>
          <w:rtl w:val="true"/>
          <w:lang w:bidi="ar-SA"/>
        </w:rPr>
        <w:t xml:space="preserve">و لا تنكر لربك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يخفض من يشاء و يرفع</w:t>
      </w:r>
    </w:p>
    <w:p>
      <w:pPr>
        <w:pStyle w:val="BookText"/>
        <w:rPr/>
      </w:pPr>
      <w:r>
        <w:rPr>
          <w:rFonts w:ascii="Amiri" w:hAnsi="Amiri" w:eastAsia="Amiri" w:cs="Amiri"/>
          <w:color w:val="111111"/>
          <w:sz w:val="28"/>
          <w:sz w:val="28"/>
          <w:szCs w:val="28"/>
          <w:rtl w:val="true"/>
          <w:lang w:bidi="ar-SA"/>
        </w:rPr>
        <w:t xml:space="preserve">فلربما انتفع الفتى بضرار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الضرار، و ضرّه من ينفع</w:t>
      </w:r>
    </w:p>
    <w:p>
      <w:pPr>
        <w:pStyle w:val="BookText"/>
        <w:rPr/>
      </w:pPr>
      <w:r>
        <w:rPr>
          <w:rFonts w:ascii="Amiri" w:hAnsi="Amiri" w:eastAsia="Amiri" w:cs="Amiri"/>
          <w:color w:val="111111"/>
          <w:sz w:val="28"/>
          <w:sz w:val="28"/>
          <w:szCs w:val="28"/>
          <w:rtl w:val="true"/>
          <w:lang w:bidi="ar-SA"/>
        </w:rPr>
        <w:t xml:space="preserve">كلّ‌ امرئ متفرد لطباعه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امرؤ إلاّ على ما يطبع</w:t>
      </w:r>
    </w:p>
    <w:p>
      <w:pPr>
        <w:pStyle w:val="BookText"/>
        <w:rPr/>
      </w:pPr>
      <w:r>
        <w:rPr>
          <w:rFonts w:ascii="Amiri" w:hAnsi="Amiri" w:eastAsia="Amiri" w:cs="Amiri"/>
          <w:color w:val="111111"/>
          <w:sz w:val="28"/>
          <w:sz w:val="28"/>
          <w:szCs w:val="28"/>
          <w:rtl w:val="true"/>
          <w:lang w:bidi="ar-SA"/>
        </w:rPr>
        <w:t>قال أبو علي الحسن بن حبيب أمر أبو العتاهية أن يكتب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عيشا يكون آخره المو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لعيش معجّل التّنغيص </w:t>
      </w:r>
      <w:r>
        <w:rPr>
          <w:rStyle w:val="FootnoteAnchor"/>
          <w:rtl w:val="true"/>
        </w:rPr>
        <w:footnoteReference w:id="217"/>
      </w:r>
    </w:p>
    <w:p>
      <w:pPr>
        <w:pStyle w:val="Heading6"/>
        <w:numPr>
          <w:ilvl w:val="5"/>
          <w:numId w:val="1"/>
        </w:numPr>
        <w:rPr/>
      </w:pPr>
      <w:bookmarkStart w:id="102" w:name="__RefHeading___Toc13697714_73709187"/>
      <w:bookmarkStart w:id="103" w:name="_Toc38"/>
      <w:bookmarkEnd w:id="102"/>
      <w:r>
        <w:rPr/>
        <w:t>456</w:t>
      </w:r>
      <w:r>
        <w:rPr>
          <w:rtl w:val="true"/>
        </w:rPr>
        <w:t xml:space="preserve"> - </w:t>
      </w:r>
      <w:r>
        <w:rPr>
          <w:rtl w:val="true"/>
        </w:rPr>
        <w:t>إبراهيم بن علي بن إبراهيم بن أحمد</w:t>
      </w:r>
      <w:bookmarkEnd w:id="103"/>
    </w:p>
    <w:p>
      <w:pPr>
        <w:pStyle w:val="BookText"/>
        <w:rPr/>
      </w:pPr>
      <w:r>
        <w:rPr>
          <w:rFonts w:ascii="Amiri" w:hAnsi="Amiri" w:eastAsia="Amiri" w:cs="Amiri"/>
          <w:color w:val="111111"/>
          <w:sz w:val="28"/>
          <w:sz w:val="28"/>
          <w:szCs w:val="28"/>
          <w:rtl w:val="true"/>
          <w:lang w:bidi="ar-SA"/>
        </w:rPr>
        <w:t xml:space="preserve">أبو إسحاق بن البيضاوي البغدادي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قدم دمشق، و حدّث بها عن أبي بكر بن شاذان، و أبي الحسين بن المظفّر، و أبي بكر محمد بن عبد اللّه بن محمد الأبهري، و أبي عمر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أحمد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الكتاني، أنا أبو إسحاق إبراهيم بن علي بن إبراهيم بن البيضاوي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إبراهيم بن الحسن بن شاذان، نا أبو القاسم عبد اللّه بن محمد بن عبد العزيز البغوي، نا أبو بحر عبد الوارث بن غياث، نا حمّاد بن سلمة، عن قتادة، عن الحسن، عن 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نهى عن بيع الحيوان بالحيوان نسيئة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غياث</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به عاليا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إبراهيم بن </w:t>
      </w:r>
      <w:bookmarkStart w:id="104" w:name="pg11911_105658"/>
    </w:p>
    <w:p>
      <w:pPr>
        <w:pStyle w:val="BookText"/>
        <w:rPr/>
      </w:pPr>
      <w:bookmarkEnd w:id="104"/>
      <w:r>
        <w:rPr>
          <w:rFonts w:ascii="Amiri" w:hAnsi="Amiri" w:eastAsia="Amiri" w:cs="Amiri"/>
          <w:color w:val="111111"/>
          <w:sz w:val="28"/>
          <w:sz w:val="28"/>
          <w:szCs w:val="28"/>
          <w:rtl w:val="true"/>
          <w:lang w:bidi="ar-SA"/>
        </w:rPr>
        <w:t xml:space="preserve">منصور، أنا أبو بكر بن المقرئ، أنا أبو يعلى، نا عبد الأعلى بن حمّاد النرسي </w:t>
      </w:r>
      <w:r>
        <w:rPr>
          <w:rStyle w:val="FootnoteAnchor"/>
          <w:rtl w:val="true"/>
        </w:rPr>
        <w:footnoteReference w:id="219"/>
      </w:r>
      <w:r>
        <w:rPr>
          <w:rFonts w:ascii="Amiri" w:hAnsi="Amiri" w:eastAsia="Amiri" w:cs="Amiri"/>
          <w:color w:val="111111"/>
          <w:sz w:val="28"/>
          <w:sz w:val="28"/>
          <w:szCs w:val="28"/>
          <w:rtl w:val="true"/>
          <w:lang w:bidi="ar-SA"/>
        </w:rPr>
        <w:t>،نا حمّاد بن سلمة، نا قتادة، عن الحسن، عن سمرة أن رسول اللّه صلى اللّه عليه و سلم نهى عن بيع الحيوان بالحيوان نسيئة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أبو بكر الخطيب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إبراهيم بن أحمد، أبو إسحاق بن البيضاوي، و هو أخو محمد بن علي بن إبراهيم، و كان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محمد بن المظفّر، و أبا عمر بن حيّويه، و أبا بكر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في طبقتهم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في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عبد العزيز بن أحمد الكتاني أنه كتب عنه بدمشق في سنة عشرين و أربع مائة، و كان صدوقا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بمصر</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13697716_73709187"/>
      <w:bookmarkStart w:id="106" w:name="_Toc39"/>
      <w:bookmarkEnd w:id="105"/>
      <w:r>
        <w:rPr/>
        <w:t>457</w:t>
      </w:r>
      <w:r>
        <w:rPr>
          <w:rtl w:val="true"/>
        </w:rPr>
        <w:t xml:space="preserve"> - </w:t>
      </w:r>
      <w:r>
        <w:rPr>
          <w:rtl w:val="true"/>
        </w:rPr>
        <w:t>إبراهيم بن علي بن جندل</w:t>
      </w:r>
      <w:bookmarkEnd w:id="106"/>
    </w:p>
    <w:p>
      <w:pPr>
        <w:pStyle w:val="BookText"/>
        <w:rPr/>
      </w:pPr>
      <w:r>
        <w:rPr>
          <w:rFonts w:ascii="Amiri" w:hAnsi="Amiri" w:eastAsia="Amiri" w:cs="Amiri"/>
          <w:color w:val="111111"/>
          <w:sz w:val="28"/>
          <w:sz w:val="28"/>
          <w:szCs w:val="28"/>
          <w:rtl w:val="true"/>
          <w:lang w:bidi="ar-SA"/>
        </w:rPr>
        <w:t xml:space="preserve">أبو إسحاق الجنابذيّ‌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قدم دمشق و حدّث بها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الحسن بن عبد اللّه بن أحمد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أحمد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أنبا أبو إسحاق إبراهيم بن علي بن جندل الجنابذي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الحسن بن عبد اللّه بن أحمد بن حمدان الأهوازي، نا أبو بكر بن محمد بن ظهير بن أحمد بن نصر بن صالح، نا أبو الحسين أحمد بن محمد بن غالب الغالبي، نا أبو القاسم عبد اللّه بن محمد البغوي،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سالم بن أبي الجعد يحدث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لا يصوم شهرا كاملا إلاّ شعبان فإنه كان يصله برمضان أو إلى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أسقط‍‌ منه أبا سلمة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أعلى من هذا بثلاث درجات على الصواب أبو القاسم بن السمرقندي، </w:t>
      </w:r>
      <w:bookmarkStart w:id="107" w:name="pg11911_105659"/>
    </w:p>
    <w:p>
      <w:pPr>
        <w:pStyle w:val="BookText"/>
        <w:rPr/>
      </w:pPr>
      <w:bookmarkEnd w:id="107"/>
      <w:r>
        <w:rPr>
          <w:rFonts w:ascii="IRNazanin" w:hAnsi="IRNazanin" w:eastAsia="IRNazanin"/>
          <w:color w:val="111111"/>
          <w:sz w:val="28"/>
          <w:sz w:val="28"/>
          <w:szCs w:val="28"/>
          <w:rtl w:val="true"/>
          <w:lang w:bidi="fa-IR"/>
        </w:rPr>
        <w:t xml:space="preserve">أنبا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محمد الصريفيني، أنبا أبو القاسم بن حبابة، نا أبو القاسم البغوي، نا علي بن الجعد، أنا شعبة،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سالما يحدث عن أبي سلمة،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لا يصوم شهرا كاملا إلاّ شعبان فإنّه كان يصله برمضان أو إلى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13697718_73709187"/>
      <w:bookmarkStart w:id="109" w:name="_Toc40"/>
      <w:bookmarkEnd w:id="108"/>
      <w:r>
        <w:rPr/>
        <w:t>458</w:t>
      </w:r>
      <w:r>
        <w:rPr>
          <w:rtl w:val="true"/>
        </w:rPr>
        <w:t xml:space="preserve"> - </w:t>
      </w:r>
      <w:r>
        <w:rPr>
          <w:rtl w:val="true"/>
        </w:rPr>
        <w:t>إبراهيم بن علي بن الحسين</w:t>
      </w:r>
      <w:bookmarkEnd w:id="109"/>
    </w:p>
    <w:p>
      <w:pPr>
        <w:pStyle w:val="BookText"/>
        <w:rPr/>
      </w:pPr>
      <w:r>
        <w:rPr>
          <w:rFonts w:ascii="Amiri" w:hAnsi="Amiri" w:eastAsia="Amiri" w:cs="Amiri"/>
          <w:color w:val="111111"/>
          <w:sz w:val="28"/>
          <w:sz w:val="28"/>
          <w:szCs w:val="28"/>
          <w:rtl w:val="true"/>
          <w:lang w:bidi="ar-SA"/>
        </w:rPr>
        <w:t>أبو إسحاق القبّاني الصّوفيّ‌، شيخ الصّوفيّة</w:t>
      </w:r>
    </w:p>
    <w:p>
      <w:pPr>
        <w:pStyle w:val="BookText"/>
        <w:rPr/>
      </w:pPr>
      <w:r>
        <w:rPr>
          <w:rFonts w:ascii="Amiri" w:hAnsi="Amiri" w:eastAsia="Amiri" w:cs="Amiri"/>
          <w:color w:val="111111"/>
          <w:sz w:val="28"/>
          <w:sz w:val="28"/>
          <w:szCs w:val="28"/>
          <w:rtl w:val="true"/>
          <w:lang w:bidi="ar-SA"/>
        </w:rPr>
        <w:t xml:space="preserve">سمع أبا محمد 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الحسين بن الترجمان بالرملة، و أبا الفرج بن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محمد عبد العزيز بن عبد الرّحمن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أبو الفتح نصر بن إبراهيم، و أبو العينان عمر بن أبي الحسن الذهباني </w:t>
      </w:r>
      <w:r>
        <w:rPr>
          <w:rStyle w:val="FootnoteAnchor"/>
          <w:rtl w:val="true"/>
        </w:rPr>
        <w:footnoteReference w:id="223"/>
      </w:r>
      <w:r>
        <w:rPr>
          <w:rFonts w:ascii="Amiri" w:hAnsi="Amiri" w:eastAsia="Amiri" w:cs="Amiri"/>
          <w:color w:val="111111"/>
          <w:sz w:val="28"/>
          <w:sz w:val="28"/>
          <w:szCs w:val="28"/>
          <w:rtl w:val="true"/>
          <w:lang w:bidi="ar-SA"/>
        </w:rPr>
        <w:t>،و غيث بن علي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الحسن الفرغولي </w:t>
      </w:r>
      <w:r>
        <w:rPr>
          <w:rStyle w:val="FootnoteAnchor"/>
          <w:rtl w:val="true"/>
        </w:rPr>
        <w:footnoteReference w:id="224"/>
      </w:r>
      <w:r>
        <w:rPr>
          <w:rFonts w:ascii="Amiri" w:hAnsi="Amiri" w:eastAsia="Amiri" w:cs="Amiri"/>
          <w:color w:val="111111"/>
          <w:sz w:val="28"/>
          <w:sz w:val="28"/>
          <w:szCs w:val="28"/>
          <w:rtl w:val="true"/>
          <w:lang w:bidi="ar-SA"/>
        </w:rPr>
        <w:t xml:space="preserve">،أنا عمر بن أبي الحسن بن سعدويه الذّهباني، نا إبراهيم بن علي بن الحسين القبّاني أبو إسحاق الصوفي بصور، نا محمد بن الحسين الغزي الصوفي، نا القاضي أبو الحسين محمد بن جعفر بن أبي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جعفر الزّرّاد </w:t>
      </w:r>
      <w:r>
        <w:rPr>
          <w:rStyle w:val="FootnoteAnchor"/>
          <w:rtl w:val="true"/>
        </w:rPr>
        <w:footnoteReference w:id="225"/>
      </w:r>
      <w:r>
        <w:rPr>
          <w:rFonts w:ascii="Amiri" w:hAnsi="Amiri" w:eastAsia="Amiri" w:cs="Amiri"/>
          <w:color w:val="111111"/>
          <w:sz w:val="28"/>
          <w:sz w:val="28"/>
          <w:szCs w:val="28"/>
          <w:rtl w:val="true"/>
          <w:lang w:bidi="ar-SA"/>
        </w:rPr>
        <w:t xml:space="preserve">،نا يحيى بن عمرو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بالرحبة، و أنا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علم عبدي أنه ليس له ربّ‌ غيري، أشهدكم أنّي قد غفرت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القبّاني، نا محمد بن الحسين بن الترجمان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الحسين محمد بن جعفر بن أبي الزبير المنبجي بمنبج </w:t>
      </w:r>
      <w:r>
        <w:rPr>
          <w:rStyle w:val="FootnoteAnchor"/>
          <w:rtl w:val="true"/>
        </w:rPr>
        <w:footnoteReference w:id="226"/>
      </w:r>
      <w:r>
        <w:rPr>
          <w:rFonts w:ascii="Amiri" w:hAnsi="Amiri" w:eastAsia="Amiri" w:cs="Amiri"/>
          <w:color w:val="111111"/>
          <w:sz w:val="28"/>
          <w:sz w:val="28"/>
          <w:szCs w:val="28"/>
          <w:rtl w:val="true"/>
          <w:lang w:bidi="ar-SA"/>
        </w:rPr>
        <w:t xml:space="preserve">،نا أبو عروبة الحرّاني، نا أحمد بن المقدام، نا معتمر بن </w:t>
      </w:r>
    </w:p>
    <w:p>
      <w:pPr>
        <w:pStyle w:val="BookText"/>
        <w:rPr/>
      </w:pPr>
      <w:r>
        <w:rPr>
          <w:rFonts w:ascii="Amiri" w:hAnsi="Amiri" w:eastAsia="Amiri" w:cs="Amiri"/>
          <w:color w:val="111111"/>
          <w:sz w:val="28"/>
          <w:sz w:val="28"/>
          <w:szCs w:val="28"/>
          <w:rtl w:val="true"/>
          <w:lang w:bidi="ar-SA"/>
        </w:rPr>
        <w:t>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سليمان التّيمي يحدّث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عامة وصية رسول اللّه صلى اللّه عليه و سلم حين حضرته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 يغرغر بها في صدره، و ما يقبض بها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يتبين كلامه من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المظفّر بن القشيري، أنبا أبو سعد الجنزرودي، أنبا أبو عمرو بن حمدان، أنبا أبو يعلى هزيم بن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عامة وصية رسول اللّه صلى اللّه عليه و سلم حين حضره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 يغرغرها، أو يغرغر بها في صدره و ما يقبض بها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الفرج غيث بن علي، نا إبراهيم بن علي بن الحسين، أبو إسحاق القباني </w:t>
      </w:r>
      <w:r>
        <w:rPr>
          <w:rStyle w:val="FootnoteAnchor"/>
          <w:rtl w:val="true"/>
        </w:rPr>
        <w:footnoteReference w:id="227"/>
      </w:r>
      <w:r>
        <w:rPr>
          <w:rFonts w:ascii="Amiri" w:hAnsi="Amiri" w:eastAsia="Amiri" w:cs="Amiri"/>
          <w:color w:val="111111"/>
          <w:sz w:val="28"/>
          <w:sz w:val="28"/>
          <w:szCs w:val="28"/>
          <w:rtl w:val="true"/>
          <w:lang w:bidi="ar-SA"/>
        </w:rPr>
        <w:t xml:space="preserve">،شيخ الصوفية بالثغر، يرجع إلى ستر ظاهر، و سمت حسن، و طريقة مستقيمة، كثير الدرس للقرآن، طويل الصمت، لازم لما يعنيه، ولد بما وراء النهر </w:t>
      </w:r>
      <w:r>
        <w:rPr>
          <w:rStyle w:val="FootnoteAnchor"/>
          <w:rtl w:val="true"/>
        </w:rPr>
        <w:footnoteReference w:id="228"/>
      </w:r>
      <w:r>
        <w:rPr>
          <w:rFonts w:ascii="Amiri" w:hAnsi="Amiri" w:eastAsia="Amiri" w:cs="Amiri"/>
          <w:color w:val="111111"/>
          <w:sz w:val="28"/>
          <w:sz w:val="28"/>
          <w:szCs w:val="28"/>
          <w:rtl w:val="true"/>
          <w:lang w:bidi="ar-SA"/>
        </w:rPr>
        <w:t>، و خرج صغيرا و تغرّب، و سافر قطعة كبيرة من بلاد خراسان و العراق و الحجاز و غير ذلك، ثم نزل صور فأقام بها و استوطنها إلى أن مات، و حدّث بها عن أبي محمد بن جميع، و أبي الفرج بن برهان، و ابن الترجمان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كساعنه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سماعه صحيحا، و حدثني أنه أدرك من أصحاب القفال الشاشي في بلد الشاش </w:t>
      </w:r>
      <w:r>
        <w:rPr>
          <w:rStyle w:val="FootnoteAnchor"/>
          <w:rtl w:val="true"/>
        </w:rPr>
        <w:footnoteReference w:id="230"/>
      </w:r>
      <w:r>
        <w:rPr>
          <w:rFonts w:ascii="Amiri" w:hAnsi="Amiri" w:eastAsia="Amiri" w:cs="Amiri"/>
          <w:color w:val="111111"/>
          <w:sz w:val="28"/>
          <w:sz w:val="28"/>
          <w:szCs w:val="28"/>
          <w:rtl w:val="true"/>
          <w:lang w:bidi="ar-SA"/>
        </w:rPr>
        <w:t>أربعة، و أنه سمع من ثلاثة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أنيس كتاب دلائل النبوة عنه، و من الآخر بعض كتاب إلاّ أنه لم يصحبه منها بشيء؛ و أقام بصور نحوا من أربعين سنة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إسحاق عن مولده فقال في سنة أربع أو خمس و تسعين و ثلاثمائة، و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يوم الاثنين نصف الليل و دفن من الغد الظهر العاشر من جمادى </w:t>
      </w:r>
      <w:bookmarkStart w:id="110" w:name="pg11911_105661"/>
    </w:p>
    <w:p>
      <w:pPr>
        <w:pStyle w:val="BookText"/>
        <w:rPr/>
      </w:pPr>
      <w:bookmarkEnd w:id="110"/>
      <w:r>
        <w:rPr>
          <w:rFonts w:ascii="Amiri" w:hAnsi="Amiri" w:eastAsia="Amiri" w:cs="Amiri"/>
          <w:color w:val="111111"/>
          <w:sz w:val="28"/>
          <w:sz w:val="28"/>
          <w:szCs w:val="28"/>
          <w:rtl w:val="true"/>
          <w:lang w:bidi="ar-SA"/>
        </w:rPr>
        <w:t xml:space="preserve">الآخرة منه سنة إحدى و سبعين و أربعمائة، و دفن بين يدي باب المسجد المعروف بعتيق، حضرت دفنه و الصّلاة عليه، و تبع جنازته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لي جماعة من الفقهاء أنه لم يبق في الشام و لا الحجاز شيخ لهذه الطائفة يجري مجراه</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13697720_73709187"/>
      <w:bookmarkStart w:id="112" w:name="_Toc41"/>
      <w:bookmarkEnd w:id="111"/>
      <w:r>
        <w:rPr/>
        <w:t>459</w:t>
      </w:r>
      <w:r>
        <w:rPr>
          <w:rtl w:val="true"/>
        </w:rPr>
        <w:t xml:space="preserve"> - </w:t>
      </w:r>
      <w:r>
        <w:rPr>
          <w:rtl w:val="true"/>
        </w:rPr>
        <w:t>إبراهيم بن علي بن سلمة بن عامر بن هرمة بن هذيل</w:t>
      </w:r>
      <w:bookmarkEnd w:id="112"/>
    </w:p>
    <w:p>
      <w:pPr>
        <w:pStyle w:val="BookText"/>
        <w:rPr/>
      </w:pPr>
      <w:r>
        <w:rPr>
          <w:rFonts w:ascii="Amiri" w:hAnsi="Amiri" w:eastAsia="Amiri" w:cs="Amiri"/>
          <w:color w:val="111111"/>
          <w:sz w:val="28"/>
          <w:sz w:val="28"/>
          <w:szCs w:val="28"/>
          <w:rtl w:val="true"/>
          <w:lang w:bidi="ar-SA"/>
        </w:rPr>
        <w:t>ابن ربيع بن عامر بن صبح بن عدي بن قيس بن الحارث بن فهر بن مالك</w:t>
      </w:r>
    </w:p>
    <w:p>
      <w:pPr>
        <w:pStyle w:val="BookText"/>
        <w:rPr/>
      </w:pPr>
      <w:r>
        <w:rPr>
          <w:rFonts w:ascii="Amiri" w:hAnsi="Amiri" w:eastAsia="Amiri" w:cs="Amiri"/>
          <w:color w:val="111111"/>
          <w:sz w:val="28"/>
          <w:sz w:val="28"/>
          <w:szCs w:val="28"/>
          <w:rtl w:val="true"/>
          <w:lang w:bidi="ar-SA"/>
        </w:rPr>
        <w:t xml:space="preserve">أبو إسحاق القرشي الفهري المديني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قدم دمشق و امتدح الوليد بن يزيد بن عبد الملك، و أجازه و ارتبطه و اشتاق إلى وطنه، و قال في ذلك شعرا، و قدم دمشق قاصدا عبد الواحد بن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أنبا أحمد بن سلميان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قيس بن الحارث الذي يقال له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عديا و علقمة، فولد عدي بن قيس صبحا و سنانا، فولد صبح عامرا، فولد عامر ربيعا، فولد ربيع الهذيل، و أوسا، فولد الهذيل هرمة و نجبة، فمن ولد هرمة بن الهذيل إبراهيم بن علي بن سلمة بن عامر بن هرمة بن الهذيل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هرمة فهو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خيرون، أنا أبو بكر الخطيب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الأزهري، و عبد الكريم بن محمد بن أحمد النصيبي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هرمة بن هذيل بن ربيع بن عامر بن صبح بن عديّ‌ بن قيس بن الحارث بن فهر، من ولده إبراهيم بن علي بن سلمة بن عامر بن هرمة الشاعر مقدّم في شعر المحدثين، قدّمه محمد بن داود بن الجرّاح على بشّار و أبي نواس </w:t>
      </w:r>
    </w:p>
    <w:p>
      <w:p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سلمة بن عامر 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الفهري المدني شاعر مفلق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فصيح مسهب، مجيد حسن القول، سائر الشعر، و هو أحد الشعراء المخضرمين أدرك الدولتين الأموية و الهاشمية، و قدم بغداد على أبي جعفر المنصور و مدحه فأجازه، و أحسن صلته، و كان ممن اشتهر بالانقطاع إلى الطالبيين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إبراهيم بن علي بن سلمة بن عامر بن هرمة بن هذيل بن ربيعة بن صبح بن عدي بن قيس بن الحارث بن فهر الشاعر المشهور، و قيس بن الحارث هو الخلج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238"/>
      </w:r>
      <w:r>
        <w:rPr>
          <w:rFonts w:ascii="Amiri" w:hAnsi="Amiri" w:eastAsia="Amiri" w:cs="Amiri"/>
          <w:color w:val="111111"/>
          <w:sz w:val="28"/>
          <w:sz w:val="28"/>
          <w:szCs w:val="28"/>
          <w:rtl w:val="true"/>
          <w:lang w:bidi="ar-SA"/>
        </w:rPr>
        <w:t>، أنا الحسن بن علي الجوهري، نا محمد بن عمران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ثعلب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الشعر بإبراهيم بن هرمة و هو آخر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علي بن الحسين بن محمد القرشي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أحمد بن عبيد اللّه بن عمّار، نا يعقوب بن إسرائيل حدثني إبراهيم بن إسحاق المعمري </w:t>
      </w:r>
      <w:r>
        <w:rPr>
          <w:rStyle w:val="FootnoteAnchor"/>
          <w:rtl w:val="true"/>
        </w:rPr>
        <w:footnoteReference w:id="240"/>
      </w:r>
      <w:r>
        <w:rPr>
          <w:rFonts w:ascii="Amiri" w:hAnsi="Amiri" w:eastAsia="Amiri" w:cs="Amiri"/>
          <w:color w:val="111111"/>
          <w:sz w:val="28"/>
          <w:sz w:val="28"/>
          <w:szCs w:val="28"/>
          <w:rtl w:val="true"/>
          <w:lang w:bidi="ar-SA"/>
        </w:rPr>
        <w:t>،نا عبد اللّه بن إبراهيم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تمدح عبد الواحد بن سليمان بشعر ما مدحت به أحدا غيره فتقول </w:t>
      </w:r>
      <w:r>
        <w:rPr>
          <w:rStyle w:val="FootnoteAnchor"/>
          <w:rtl w:val="true"/>
        </w:rPr>
        <w:footnoteReference w:id="241"/>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وجدنا غالبا كانت جناحا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أبوك قادمة الجناح </w:t>
      </w:r>
    </w:p>
    <w:p>
      <w:pPr>
        <w:pStyle w:val="BookText"/>
        <w:rPr/>
      </w:pPr>
      <w:r>
        <w:rPr>
          <w:rFonts w:ascii="IRNazanin" w:hAnsi="IRNazanin" w:eastAsia="IRNazanin"/>
          <w:color w:val="111111"/>
          <w:sz w:val="28"/>
          <w:sz w:val="28"/>
          <w:szCs w:val="28"/>
          <w:rtl w:val="true"/>
          <w:lang w:bidi="fa-IR"/>
        </w:rPr>
        <w:t xml:space="preserve">ثم تقول </w:t>
      </w:r>
      <w:r>
        <w:rPr>
          <w:rStyle w:val="FootnoteAnchor"/>
          <w:rtl w:val="true"/>
        </w:rPr>
        <w:footnoteReference w:id="242"/>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عبد الواحد المأمول </w:t>
      </w:r>
      <w:r>
        <w:rPr>
          <w:rStyle w:val="FootnoteAnchor"/>
          <w:rtl w:val="true"/>
        </w:rPr>
        <w:footnoteReference w:id="243"/>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حذار</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سخطك بالقراح</w:t>
      </w:r>
    </w:p>
    <w:p>
      <w:pPr>
        <w:pStyle w:val="BookText"/>
        <w:rPr/>
      </w:pPr>
      <w:r>
        <w:rPr>
          <w:rFonts w:ascii="Amiri" w:hAnsi="Amiri" w:eastAsia="Amiri" w:cs="Amiri"/>
          <w:color w:val="111111"/>
          <w:sz w:val="28"/>
          <w:sz w:val="28"/>
          <w:szCs w:val="28"/>
          <w:rtl w:val="true"/>
          <w:lang w:bidi="ar-SA"/>
        </w:rPr>
        <w:t>فبأي شيء استوجب ذلك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أخبرك بالقصة لتعذرني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أزمة و قحمة </w:t>
      </w:r>
      <w:r>
        <w:rPr>
          <w:rStyle w:val="FootnoteAnchor"/>
          <w:rtl w:val="true"/>
        </w:rPr>
        <w:footnoteReference w:id="245"/>
      </w:r>
      <w:r>
        <w:rPr>
          <w:rFonts w:ascii="Amiri" w:hAnsi="Amiri" w:eastAsia="Amiri" w:cs="Amiri"/>
          <w:color w:val="111111"/>
          <w:sz w:val="28"/>
          <w:sz w:val="28"/>
          <w:szCs w:val="28"/>
          <w:rtl w:val="true"/>
          <w:lang w:bidi="ar-SA"/>
        </w:rPr>
        <w:t>بالمدينة فاستنهضتني ابنة عمي للخروج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إنه ليس عندي ما يقلّ‌ جناحي،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أنهضك بما أمكنني، و كانت عندي ناب لي، فنهضت عليها بجهد </w:t>
      </w:r>
      <w:r>
        <w:rPr>
          <w:rStyle w:val="FootnoteAnchor"/>
          <w:rtl w:val="true"/>
        </w:rPr>
        <w:footnoteReference w:id="246"/>
      </w:r>
      <w:r>
        <w:rPr>
          <w:rFonts w:ascii="Amiri" w:hAnsi="Amiri" w:eastAsia="Amiri" w:cs="Amiri"/>
          <w:color w:val="111111"/>
          <w:sz w:val="28"/>
          <w:sz w:val="28"/>
          <w:szCs w:val="28"/>
          <w:rtl w:val="true"/>
          <w:lang w:bidi="ar-SA"/>
        </w:rPr>
        <w:t>القوام و نؤذي السّمّار، و ليس من منزل أنزله إلاّ قال الناس ابن هرمة، حتى دفعت إلى دمشق، فأويت إلى مسجد عبد الواحد في جوف الليل، فجلست فيه أنتظره إلى أن نظرت إلى بزوغ الفجر، فإذا الباب ينفلق عن رجل كأنه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فأذّن، ثم صلّى ركعتين، و تأمّلته فإذا هو عبد الواحد، فقمت فدنوت منه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مرحبا،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بأبي و أمي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حيّاك اللّه بالسلام و قرّبك من رضوانه،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آن لك أن تزورنا؟ فقد طال العهد، و اشتد الشّوق، فما وراءك‌؟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 بأبي أنت، فإن الدهر قد أخنى عليّ‌، فما وجدت مستغاثا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ترع، فقد وردت على ما 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إني لأخاطبه فإذا بثلاثة فتية قد خرجوا كأنهم الأشطان </w:t>
      </w:r>
      <w:r>
        <w:rPr>
          <w:rStyle w:val="FootnoteAnchor"/>
          <w:rtl w:val="true"/>
        </w:rPr>
        <w:footnoteReference w:id="248"/>
      </w:r>
      <w:r>
        <w:rPr>
          <w:rFonts w:ascii="IRNazanin" w:hAnsi="IRNazanin" w:eastAsia="IRNazanin"/>
          <w:color w:val="111111"/>
          <w:sz w:val="28"/>
          <w:sz w:val="28"/>
          <w:szCs w:val="28"/>
          <w:rtl w:val="true"/>
          <w:lang w:bidi="fa-IR"/>
        </w:rPr>
        <w:t xml:space="preserve">فسلّموا، فاستدنى </w:t>
      </w:r>
      <w:r>
        <w:rPr>
          <w:rStyle w:val="FootnoteAnchor"/>
          <w:rtl w:val="true"/>
        </w:rPr>
        <w:footnoteReference w:id="249"/>
      </w:r>
      <w:r>
        <w:rPr>
          <w:rFonts w:ascii="Amiri" w:hAnsi="Amiri" w:eastAsia="Amiri" w:cs="Amiri"/>
          <w:color w:val="111111"/>
          <w:sz w:val="28"/>
          <w:sz w:val="28"/>
          <w:szCs w:val="28"/>
          <w:rtl w:val="true"/>
          <w:lang w:bidi="ar-SA"/>
        </w:rPr>
        <w:t xml:space="preserve">الأكبر منهم فهمس إليه بشيء دوني و دون أخويه، فمضى إلى البيت ثم رجع فجلس إليه فكلمه بشيء ثم ولّى، فلم يلبث أن خرج و معه عبد ضابط‍‌ </w:t>
      </w:r>
      <w:r>
        <w:rPr>
          <w:rStyle w:val="FootnoteAnchor"/>
          <w:rtl w:val="true"/>
        </w:rPr>
        <w:footnoteReference w:id="250"/>
      </w:r>
      <w:r>
        <w:rPr>
          <w:rFonts w:ascii="Amiri" w:hAnsi="Amiri" w:eastAsia="Amiri" w:cs="Amiri"/>
          <w:color w:val="111111"/>
          <w:sz w:val="28"/>
          <w:sz w:val="28"/>
          <w:szCs w:val="28"/>
          <w:rtl w:val="true"/>
          <w:lang w:bidi="ar-SA"/>
        </w:rPr>
        <w:t xml:space="preserve">يحمل </w:t>
      </w:r>
      <w:r>
        <w:rPr>
          <w:rStyle w:val="FootnoteAnchor"/>
          <w:rtl w:val="true"/>
        </w:rPr>
        <w:footnoteReference w:id="251"/>
      </w:r>
      <w:r>
        <w:rPr>
          <w:rFonts w:ascii="Amiri" w:hAnsi="Amiri" w:eastAsia="Amiri" w:cs="Amiri"/>
          <w:color w:val="111111"/>
          <w:sz w:val="28"/>
          <w:sz w:val="28"/>
          <w:szCs w:val="28"/>
          <w:rtl w:val="true"/>
          <w:lang w:bidi="ar-SA"/>
        </w:rPr>
        <w:t xml:space="preserve">عبئا من الثياب حتى ضرب به بين يديّ‌، ثم همس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ثانية فعاد، و إذا به قد رجع و معه </w:t>
      </w:r>
    </w:p>
    <w:p>
      <w:pPr>
        <w:pStyle w:val="BookText"/>
        <w:rPr/>
      </w:pPr>
      <w:r>
        <w:rPr>
          <w:rFonts w:ascii="Amiri" w:hAnsi="Amiri" w:eastAsia="Amiri" w:cs="Amiri"/>
          <w:color w:val="111111"/>
          <w:sz w:val="28"/>
          <w:sz w:val="28"/>
          <w:szCs w:val="28"/>
          <w:rtl w:val="true"/>
          <w:lang w:bidi="ar-SA"/>
        </w:rPr>
        <w:t>مثل ذلك، فضرب به بين يديّ‌، فقال لي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أبا إسحاق، فإني أعلم إنك لم تصر إلينا حتى تفاقم صدعك، فخذ هذا و ارجع إلى عيالك، فو اللّه ما سلكنا لك هذا إلاّ من بين أشداق عيالنا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إليّ‌ ألف دينار،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فارحل فأغث من 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إلى الباب، فلما نظرت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ناقتي</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ضقت،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ما أرى هذه بمبلغتك، يا غلام قدّم له جملي فلانا فو اللّه لكنت بالجمل أشدّ سرورا مني بكل ما نلته؛ فهل تلومني أن أغصّ‌ حذار سخط‍‌ هذا بالقراح‌؟ و و اللّه ما أنشدته بيتا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الطّوسي، نا الزبير بن بكار، حدثني عمّي مصعب بن عبد اللّه، عن جدّي عبد اللّه بن مصعب قال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إبراهيم بن علي بن هرمة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مصعب لم </w:t>
      </w:r>
      <w:r>
        <w:rPr>
          <w:rStyle w:val="FootnoteAnchor"/>
          <w:rtl w:val="true"/>
        </w:rPr>
        <w:footnoteReference w:id="255"/>
      </w:r>
      <w:r>
        <w:rPr>
          <w:rFonts w:ascii="Amiri" w:hAnsi="Amiri" w:eastAsia="Amiri" w:cs="Amiri"/>
          <w:color w:val="111111"/>
          <w:sz w:val="28"/>
          <w:sz w:val="28"/>
          <w:szCs w:val="28"/>
          <w:rtl w:val="true"/>
          <w:lang w:bidi="ar-SA"/>
        </w:rPr>
        <w:t>يبلغني أنك تفضل عليّ‌ ابن أذينة‌؟ نعم ما شكرتني في مديحي إياك، أ لم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 مختلاّ عليك 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تنبت ببعض المنابت</w:t>
      </w:r>
    </w:p>
    <w:p>
      <w:pPr>
        <w:pStyle w:val="BookText"/>
        <w:rPr/>
      </w:pPr>
      <w:r>
        <w:rPr>
          <w:rFonts w:ascii="Amiri" w:hAnsi="Amiri" w:eastAsia="Amiri" w:cs="Amiri"/>
          <w:color w:val="111111"/>
          <w:sz w:val="28"/>
          <w:sz w:val="28"/>
          <w:szCs w:val="28"/>
          <w:rtl w:val="true"/>
          <w:lang w:bidi="ar-SA"/>
        </w:rPr>
        <w:t xml:space="preserve">كأنك لم تصحب شعيب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مصعبا ذا المكرمات ابن ثابت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أقلنيها و أنا اعتبك، و هلمّ‌ فروّني من شعرك ما شئت، فرويت له هاشمياته </w:t>
      </w:r>
      <w:r>
        <w:rPr>
          <w:rStyle w:val="FootnoteAnchor"/>
          <w:rtl w:val="true"/>
        </w:rPr>
        <w:footnoteReference w:id="257"/>
      </w:r>
      <w:r>
        <w:rPr>
          <w:rFonts w:ascii="Amiri" w:hAnsi="Amiri" w:eastAsia="Amiri" w:cs="Amiri"/>
          <w:color w:val="111111"/>
          <w:sz w:val="28"/>
          <w:sz w:val="28"/>
          <w:szCs w:val="28"/>
          <w:rtl w:val="true"/>
          <w:lang w:bidi="ar-SA"/>
        </w:rPr>
        <w:t>يعني فأخذتها من فيه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خيرون، أنا أبو بكر الخطيب، نا أبو القاسم الأزهري، أنا الحسن بن محمد بن سليمان، نا محمد بن القاسم الأنباري، حدثني أبي، حدثني أبو عكرمة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بن أبي شيخ قال راوية </w:t>
      </w:r>
      <w:r>
        <w:rPr>
          <w:rStyle w:val="FootnoteAnchor"/>
          <w:rtl w:val="true"/>
        </w:rPr>
        <w:footnoteReference w:id="258"/>
      </w:r>
      <w:r>
        <w:rPr>
          <w:rFonts w:ascii="Amiri" w:hAnsi="Amiri" w:eastAsia="Amiri" w:cs="Amiri"/>
          <w:color w:val="111111"/>
          <w:sz w:val="28"/>
          <w:sz w:val="28"/>
          <w:szCs w:val="28"/>
          <w:rtl w:val="true"/>
          <w:lang w:bidi="ar-SA"/>
        </w:rPr>
        <w:t>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ابن هرمة في وقت الهاجرة صر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حمارين إلى أربعة أميال من المدينة أين شئنا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وقت الهاجرة و أرض المدينة سخنة فامهل حتى تبرد،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لابن </w:t>
      </w:r>
    </w:p>
    <w:p>
      <w:pPr>
        <w:pStyle w:val="BookText"/>
        <w:rPr/>
      </w:pPr>
      <w:r>
        <w:rPr>
          <w:rFonts w:ascii="Amiri" w:hAnsi="Amiri" w:eastAsia="Amiri" w:cs="Amiri"/>
          <w:color w:val="111111"/>
          <w:sz w:val="28"/>
          <w:sz w:val="28"/>
          <w:szCs w:val="28"/>
          <w:rtl w:val="true"/>
          <w:lang w:bidi="ar-SA"/>
        </w:rPr>
        <w:t xml:space="preserve">جبير الخياط‍‌ عليّ‌ مائة دينار قد منعتني القائلة، و ضيقت على عيالي، فاكتريت حمارين فركبنا فمضيت معه حتى انتهينا إلى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الحسن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فصادفناه يصلّي العصر، فأقبل علي ابن هرمة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في هذا الوقت و الحر شديد؟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جبير الخياط‍‌ عليّ‌ مائة دينار قد منعتني القائلة و ضيقت على عيالي، و قد قلت شعرا فاسمعه،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بنو هاشم حولي فقد رفضوا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نبل الضّباب </w:t>
      </w:r>
      <w:r>
        <w:rPr>
          <w:rStyle w:val="FootnoteAnchor"/>
          <w:rtl w:val="true"/>
        </w:rPr>
        <w:footnoteReference w:id="259"/>
      </w:r>
      <w:r>
        <w:rPr>
          <w:rFonts w:ascii="Amiri" w:hAnsi="Amiri" w:eastAsia="Amiri" w:cs="Amiri"/>
          <w:color w:val="111111"/>
          <w:sz w:val="28"/>
          <w:sz w:val="28"/>
          <w:szCs w:val="28"/>
          <w:rtl w:val="true"/>
          <w:lang w:bidi="ar-SA"/>
        </w:rPr>
        <w:t>الذي جمّعت في قرني</w:t>
      </w:r>
    </w:p>
    <w:p>
      <w:pPr>
        <w:pStyle w:val="BookText"/>
        <w:rPr/>
      </w:pPr>
      <w:r>
        <w:rPr>
          <w:rFonts w:ascii="Amiri" w:hAnsi="Amiri" w:eastAsia="Amiri" w:cs="Amiri"/>
          <w:color w:val="111111"/>
          <w:sz w:val="28"/>
          <w:sz w:val="28"/>
          <w:szCs w:val="28"/>
          <w:rtl w:val="true"/>
          <w:lang w:bidi="ar-SA"/>
        </w:rPr>
        <w:t xml:space="preserve">فما بيثرب منهم من أعاتبه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عوائد أرجوهنّ‌ من حسن</w:t>
      </w:r>
    </w:p>
    <w:p>
      <w:pPr>
        <w:pStyle w:val="BookText"/>
        <w:rPr/>
      </w:pPr>
      <w:r>
        <w:rPr>
          <w:rFonts w:ascii="Amiri" w:hAnsi="Amiri" w:eastAsia="Amiri" w:cs="Amiri"/>
          <w:color w:val="111111"/>
          <w:sz w:val="28"/>
          <w:sz w:val="28"/>
          <w:szCs w:val="28"/>
          <w:rtl w:val="true"/>
          <w:lang w:bidi="ar-SA"/>
        </w:rPr>
        <w:t xml:space="preserve">اللّه أعطاك فضلا من عطيّته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هن و هن فيما مضى و 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افتح باب تمرنا فبع منه بمائة دينار، و احضر ابن جبير الخياط‍‌ و ليكن معه ذكر دينه و ماله على ابن هرمة، فحضر فأخذ منه ذكر دينه فدفعه إلى ابن هرمة و سلّم إلى ابن جبير مائة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بع بمائة دينار أخرى و ادفعها إلى ابن هرمة يستعين بها على حاله فقال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مر لي بحمل ثلاثين حمارا تمرا لعيالي،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فانصرفنا من عنده فقال لي ويحك رأيت نفسا أكرم من هذه النفس أو راحة أدنى من هذه الراحة، فإنّا لنسير على السيالة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رجل مرّ</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فذعر ابن هرمة فالتفت إليه فإذا هو عبد اللّه بن حسن بن 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دعيّ‌ الأدعياء </w:t>
      </w:r>
      <w:r>
        <w:rPr>
          <w:rStyle w:val="FootnoteAnchor"/>
          <w:rtl w:val="true"/>
        </w:rPr>
        <w:footnoteReference w:id="261"/>
      </w:r>
      <w:r>
        <w:rPr>
          <w:rFonts w:ascii="Amiri" w:hAnsi="Amiri" w:eastAsia="Amiri" w:cs="Amiri"/>
          <w:color w:val="111111"/>
          <w:sz w:val="28"/>
          <w:sz w:val="28"/>
          <w:szCs w:val="28"/>
          <w:rtl w:val="true"/>
          <w:lang w:bidi="ar-SA"/>
        </w:rPr>
        <w:t>أتفضل عليّ‌ و على أبي الحسن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 ثم أخبرني أبو الفضل محمد بن ناصر، أنا أحمد بن الحسن بن أحمد، و محمد بن إسحاق بن مخلد، و محمد بن سعيد ح</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طاهر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أحمد بن إبراهيم، أنا أبو بكر محمد بن الحسن بن مقسم، أنا أحمد بن </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شبّة، حدثني أبو سلمة، أخبرني ابن زنيح </w:t>
      </w:r>
      <w:r>
        <w:rPr>
          <w:rStyle w:val="FootnoteAnchor"/>
          <w:rtl w:val="true"/>
        </w:rPr>
        <w:footnoteReference w:id="2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أصابت ابن هرمة أزمة، فقال لي في يوم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فتكار لي حمارين إلى ستة أميال، و لم يسمّ‌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واحدا و ركبت واحدا، ثم سرنا حتى انتهينا </w:t>
      </w:r>
      <w:r>
        <w:rPr>
          <w:rStyle w:val="FootnoteAnchor"/>
          <w:rtl w:val="true"/>
        </w:rPr>
        <w:footnoteReference w:id="263"/>
      </w:r>
      <w:r>
        <w:rPr>
          <w:rFonts w:ascii="Amiri" w:hAnsi="Amiri" w:eastAsia="Amiri" w:cs="Amiri"/>
          <w:color w:val="111111"/>
          <w:sz w:val="28"/>
          <w:sz w:val="28"/>
          <w:szCs w:val="28"/>
          <w:rtl w:val="true"/>
          <w:lang w:bidi="ar-SA"/>
        </w:rPr>
        <w:t>إلى قصور حسن بن زيد ببطحاء ابن أزهر، فدخلنا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زالت </w:t>
      </w:r>
      <w:r>
        <w:rPr>
          <w:rStyle w:val="FootnoteAnchor"/>
          <w:rtl w:val="true"/>
        </w:rPr>
        <w:footnoteReference w:id="264"/>
      </w:r>
      <w:r>
        <w:rPr>
          <w:rFonts w:ascii="Amiri" w:hAnsi="Amiri" w:eastAsia="Amiri" w:cs="Amiri"/>
          <w:color w:val="111111"/>
          <w:sz w:val="28"/>
          <w:sz w:val="28"/>
          <w:szCs w:val="28"/>
          <w:rtl w:val="true"/>
          <w:lang w:bidi="ar-SA"/>
        </w:rPr>
        <w:t>الشمس خرج علينا مشتملا على قميصه فقال لمولى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فأذّن، ثم لم يكلمنا كلمة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فأقام فصلّى بنا، ثم أقبل على ابن هرمة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أبا إسحاق،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بأبي أنت و أمي أبيات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عبد اللّه بن حسن، و حسن و إبراهيم بنو حسن و عدوه شيئا فأخلفوه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بنو هاشم حولي فقد فرغوا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نبل الضّباب </w:t>
      </w:r>
      <w:r>
        <w:rPr>
          <w:rStyle w:val="FootnoteAnchor"/>
          <w:rtl w:val="true"/>
        </w:rPr>
        <w:footnoteReference w:id="267"/>
      </w:r>
      <w:r>
        <w:rPr>
          <w:rFonts w:ascii="Amiri" w:hAnsi="Amiri" w:eastAsia="Amiri" w:cs="Amiri"/>
          <w:color w:val="111111"/>
          <w:sz w:val="28"/>
          <w:sz w:val="28"/>
          <w:szCs w:val="28"/>
          <w:rtl w:val="true"/>
          <w:lang w:bidi="ar-SA"/>
        </w:rPr>
        <w:t>الذي جمّعت في قرني</w:t>
      </w:r>
    </w:p>
    <w:p>
      <w:pPr>
        <w:pStyle w:val="BookText"/>
        <w:rPr/>
      </w:pPr>
      <w:r>
        <w:rPr>
          <w:rFonts w:ascii="Amiri" w:hAnsi="Amiri" w:eastAsia="Amiri" w:cs="Amiri"/>
          <w:color w:val="111111"/>
          <w:sz w:val="28"/>
          <w:sz w:val="28"/>
          <w:szCs w:val="28"/>
          <w:rtl w:val="true"/>
          <w:lang w:bidi="ar-SA"/>
        </w:rPr>
        <w:t xml:space="preserve">فما بيثرب منهم من أعاتبه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عوائد أرجوهنّ‌ من حسن</w:t>
      </w:r>
    </w:p>
    <w:p>
      <w:pPr>
        <w:pStyle w:val="BookText"/>
        <w:rPr/>
      </w:pPr>
      <w:r>
        <w:rPr>
          <w:rFonts w:ascii="Amiri" w:hAnsi="Amiri" w:eastAsia="Amiri" w:cs="Amiri"/>
          <w:color w:val="111111"/>
          <w:sz w:val="28"/>
          <w:sz w:val="28"/>
          <w:szCs w:val="28"/>
          <w:rtl w:val="true"/>
          <w:lang w:bidi="ar-SA"/>
        </w:rPr>
        <w:t xml:space="preserve">اللّه أعطاك فضلا من عطيّته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هن و هن فيما مضى و هن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مضرّس عليّ‌ خمسون و 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لمولى له، أيا هيثم، اركب هذه البغلة فائتني بابن مضرّس و ذكر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صلّينا العصر حتى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مضرس، أ معك ذكر حقّ‌ على ابن هرمة‌؟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هيثم بع ابن أبي مضرس من تمر الخانقين </w:t>
      </w:r>
      <w:r>
        <w:rPr>
          <w:rStyle w:val="FootnoteAnchor"/>
          <w:rtl w:val="true"/>
        </w:rPr>
        <w:footnoteReference w:id="268"/>
      </w:r>
      <w:r>
        <w:rPr>
          <w:rFonts w:ascii="Amiri" w:hAnsi="Amiri" w:eastAsia="Amiri" w:cs="Amiri"/>
          <w:color w:val="111111"/>
          <w:sz w:val="28"/>
          <w:sz w:val="28"/>
          <w:szCs w:val="28"/>
          <w:rtl w:val="true"/>
          <w:lang w:bidi="ar-SA"/>
        </w:rPr>
        <w:t>بمائة و خمسين دينارا و زده في كل دينار ربع دينار، وكل لابن هرمة بخمسين و مائة دينار تمرا، وكل لابن زنيج بثلاثين دينارا تمرا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فانصرفنا من عنده، فلقيه محمد بن عبد اللّه بن حسن بالسّيالة </w:t>
      </w:r>
      <w:r>
        <w:rPr>
          <w:rStyle w:val="FootnoteAnchor"/>
          <w:rtl w:val="true"/>
        </w:rPr>
        <w:footnoteReference w:id="269"/>
      </w:r>
      <w:r>
        <w:rPr>
          <w:rFonts w:ascii="Amiri" w:hAnsi="Amiri" w:eastAsia="Amiri" w:cs="Amiri"/>
          <w:color w:val="111111"/>
          <w:sz w:val="28"/>
          <w:sz w:val="28"/>
          <w:szCs w:val="28"/>
          <w:rtl w:val="true"/>
          <w:lang w:bidi="ar-SA"/>
        </w:rPr>
        <w:t>،و قد بلغه الشعر، فغضب لأبيه و عمومته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ماصّ‌ بعل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هن و هن فيما مضى و 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بني، و لكني الذي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الذي أنت منه نعمة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عواقبها في آخر الزّمن</w:t>
      </w:r>
    </w:p>
    <w:p>
      <w:pPr>
        <w:pStyle w:val="BookText"/>
        <w:rPr/>
      </w:pPr>
      <w:r>
        <w:rPr>
          <w:rFonts w:ascii="Amiri" w:hAnsi="Amiri" w:eastAsia="Amiri" w:cs="Amiri"/>
          <w:color w:val="111111"/>
          <w:sz w:val="28"/>
          <w:sz w:val="28"/>
          <w:szCs w:val="28"/>
          <w:rtl w:val="true"/>
          <w:lang w:bidi="ar-SA"/>
        </w:rPr>
        <w:t xml:space="preserve">لقد أتيت بأمر ما عمدت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تعمّده قولي و لا سنن</w:t>
      </w:r>
    </w:p>
    <w:p>
      <w:pPr>
        <w:pStyle w:val="BookText"/>
        <w:rPr/>
      </w:pPr>
      <w:r>
        <w:rPr>
          <w:rFonts w:ascii="Amiri" w:hAnsi="Amiri" w:eastAsia="Amiri" w:cs="Amiri"/>
          <w:color w:val="111111"/>
          <w:sz w:val="28"/>
          <w:sz w:val="28"/>
          <w:szCs w:val="28"/>
          <w:rtl w:val="true"/>
          <w:lang w:bidi="ar-SA"/>
        </w:rPr>
        <w:t xml:space="preserve">فكيف أمشي مع الأقوام معتدلا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رميت بريء العود بالأبن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ما غيّرت وجهه أمّ‌ مهجّنة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القتام تغشّى أوجه الهجن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الحسن أم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الأسدي، أنا أبو البركات بن طاوس، أنا أبو القاسم التّنوخي، أنا أبو عمر بن حيّوية، أنا أبو بكر محمد بن خلف بن المرزبان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الفضل أحمد بن أبي طاهر، أخبرني بعض الأدباء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لإبراهيم بن هرمة كلاب إذا أبصرت الأضياف بشّت بهم، و لم تنبح و بصبصت بأذنابها بين أيديهم فقال يمدحها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ضيفي في الظلام إذا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إيقاد ناري أو نباح كلابي</w:t>
      </w:r>
    </w:p>
    <w:p>
      <w:pPr>
        <w:pStyle w:val="BookText"/>
        <w:rPr/>
      </w:pPr>
      <w:r>
        <w:rPr>
          <w:rFonts w:ascii="Amiri" w:hAnsi="Amiri" w:eastAsia="Amiri" w:cs="Amiri"/>
          <w:color w:val="111111"/>
          <w:sz w:val="28"/>
          <w:sz w:val="28"/>
          <w:szCs w:val="28"/>
          <w:rtl w:val="true"/>
          <w:lang w:bidi="ar-SA"/>
        </w:rPr>
        <w:t xml:space="preserve">حتى إذا واجهنه و عرفنه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فدينه ببصابص الأذناب</w:t>
      </w:r>
    </w:p>
    <w:p>
      <w:pPr>
        <w:pStyle w:val="BookText"/>
        <w:rPr/>
      </w:pPr>
      <w:r>
        <w:rPr>
          <w:rFonts w:ascii="Amiri" w:hAnsi="Amiri" w:eastAsia="Amiri" w:cs="Amiri"/>
          <w:color w:val="111111"/>
          <w:sz w:val="28"/>
          <w:sz w:val="28"/>
          <w:szCs w:val="28"/>
          <w:rtl w:val="true"/>
          <w:lang w:bidi="ar-SA"/>
        </w:rPr>
        <w:t xml:space="preserve">و جعلن ممّا قد عرفن يقدنه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يكدن أن ينطقن بالتّرحاب</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أخبرني أبو القاسم الأزهري، نا أحمد بن إبراهيم بن شاذان البزاز، نا محمد بن أبي الأزهر، نا الزّبير بن بكار، حدّثني يحيى بن يحيى، عن محمد، حدثني عمي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ببنات ابن هرمة بعد أن هلك فرأيت حالتهن سيئة فقلت لبعض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أبوك حسن الحال، فما ترك لكنّ‌؟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و هو الذي يقول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غنمي مدّ في البقاء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دراك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إبلي </w:t>
      </w:r>
    </w:p>
    <w:p>
      <w:pPr>
        <w:pStyle w:val="BookText"/>
        <w:rPr/>
      </w:pPr>
      <w:r>
        <w:rPr>
          <w:rFonts w:ascii="Amiri" w:hAnsi="Amiri" w:eastAsia="Amiri" w:cs="Amiri"/>
          <w:color w:val="111111"/>
          <w:sz w:val="28"/>
          <w:sz w:val="28"/>
          <w:szCs w:val="28"/>
          <w:rtl w:val="true"/>
          <w:lang w:bidi="ar-SA"/>
        </w:rPr>
        <w:t>ذاك افناها، أذاك أفناها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273"/>
      </w:r>
      <w:r>
        <w:rPr>
          <w:rFonts w:ascii="Amiri" w:hAnsi="Amiri" w:eastAsia="Amiri" w:cs="Amiri"/>
          <w:color w:val="111111"/>
          <w:sz w:val="28"/>
          <w:sz w:val="28"/>
          <w:szCs w:val="28"/>
          <w:rtl w:val="true"/>
          <w:lang w:bidi="ar-SA"/>
        </w:rPr>
        <w:t>، أنا أبو جعفر محمد بن جعفر بن علاّن الورّاق، نا محمد بن أحمد بن محمد بن حمّاد، نا هاشم بن محمد بن هارون الخزاعي، نا عبد الرّحمن بن عبد اللّه بن قريب ابن أخي الأصمعي،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فقصدت منزل إبراهيم بن هرمة، فإذا بنيّة له صغيرة تلعب بالطين،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إلى بعض الملوك الأجياد </w:t>
      </w:r>
      <w:r>
        <w:rPr>
          <w:rStyle w:val="FootnoteAnchor"/>
          <w:rtl w:val="true"/>
        </w:rPr>
        <w:footnoteReference w:id="274"/>
      </w:r>
      <w:r>
        <w:rPr>
          <w:rFonts w:ascii="Amiri" w:hAnsi="Amiri" w:eastAsia="Amiri" w:cs="Amiri"/>
          <w:color w:val="111111"/>
          <w:sz w:val="28"/>
          <w:sz w:val="28"/>
          <w:szCs w:val="28"/>
          <w:rtl w:val="true"/>
          <w:lang w:bidi="ar-SA"/>
        </w:rPr>
        <w:t>،فما لنا به علم منذ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انحري لنا ناقة فإنّا أضيافك،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فدجاجة‌؟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فأعطينا </w:t>
      </w:r>
      <w:r>
        <w:rPr>
          <w:rStyle w:val="FootnoteAnchor"/>
          <w:rtl w:val="true"/>
        </w:rPr>
        <w:footnoteReference w:id="275"/>
      </w:r>
      <w:r>
        <w:rPr>
          <w:rFonts w:ascii="Amiri" w:hAnsi="Amiri" w:eastAsia="Amiri" w:cs="Amiri"/>
          <w:color w:val="111111"/>
          <w:sz w:val="28"/>
          <w:sz w:val="28"/>
          <w:szCs w:val="28"/>
          <w:rtl w:val="true"/>
          <w:lang w:bidi="ar-SA"/>
        </w:rPr>
        <w:t>بيضة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فباطل ما قال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ناقة قد وجأت منحرها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بمستهلّ‌ الشؤبوب </w:t>
      </w:r>
      <w:r>
        <w:rPr>
          <w:rStyle w:val="FootnoteAnchor"/>
          <w:rtl w:val="true"/>
        </w:rPr>
        <w:footnoteReference w:id="276"/>
      </w:r>
      <w:r>
        <w:rPr>
          <w:rFonts w:ascii="IRNazanin" w:hAnsi="IRNazanin" w:eastAsia="IRNazanin"/>
          <w:color w:val="111111"/>
          <w:sz w:val="28"/>
          <w:sz w:val="28"/>
          <w:szCs w:val="28"/>
          <w:rtl w:val="true"/>
          <w:lang w:bidi="fa-IR"/>
        </w:rPr>
        <w:t xml:space="preserve">أو جمل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الفعل من أبي هو الذي أصارنا إلى أن ليس عندنا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المقرئ، و أنبأنيه أبو القاسم النسيب و أبو الوحش سبيع بن المسلّم عنه، أنا أبو القاسم عبد الرّزّاق بن أحمد بن عبد الحميد، نا أبو محمد عبد اللّه بن جعفر بن محمد بن ورد، نا أبو إسحاق بن حميد البصري القاضي، حدثني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اجتاز نصيب مرّة بالسّيّالة و بها منزل ابن هرمة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فخرجت إليه بنته مذعورة،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لحاجة انتهز فيها برد الفيء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قرى‌؟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جزور و لا شاة‌؟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دجاجة و لا 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أباك ما أكذبه إذ يقول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أمتّع العوذ بالفصال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أبتاع إلاّ قصيرة الأجل </w:t>
      </w:r>
    </w:p>
    <w:p>
      <w:pPr>
        <w:pStyle w:val="BookText"/>
        <w:rPr/>
      </w:pPr>
      <w:r>
        <w:rPr>
          <w:rFonts w:ascii="Amiri" w:hAnsi="Amiri" w:eastAsia="Amiri" w:cs="Amiri"/>
          <w:color w:val="111111"/>
          <w:sz w:val="28"/>
          <w:sz w:val="28"/>
          <w:szCs w:val="28"/>
          <w:rtl w:val="true"/>
          <w:lang w:bidi="ar-SA"/>
        </w:rPr>
        <w:t xml:space="preserve">إني إذا ما البخيل أمّنها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باتت ضموزا مني على وجل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بها، أقلّها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280"/>
      </w:r>
      <w:r>
        <w:rPr>
          <w:rFonts w:ascii="Amiri" w:hAnsi="Amiri" w:eastAsia="Amiri" w:cs="Amiri"/>
          <w:color w:val="111111"/>
          <w:sz w:val="28"/>
          <w:sz w:val="28"/>
          <w:szCs w:val="28"/>
          <w:rtl w:val="true"/>
          <w:lang w:bidi="ar-SA"/>
        </w:rPr>
        <w:t>، أخبرني أبو القاسم الأزهري، نا أحمد بن إبراهيم، نا إبراهيم بن محمد بن عرفة،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أربعين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المنصور إلى مدينة السلام، و استتمّ‌ بناءها سنة ست و أربعين، ثم كتب إلى أهل المدينة أن يوفدوا عليه خطباءهم و شعراءهم، فكان فيمن وفد عليه إبراهيم 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في الدنيا خطبة أبغض إليّ‌ من خطبة تقربني منه، و اجتمع الخطباء و الشعراء من كل مدينة، و على المنصور ستر يرى الناس من ورائه و لا يرونه، و أبو الخصيب حاجبه قائم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فلان الخطيب،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و يقول هذا فلان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حتى كنت آخر من بقي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هرمة،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 لا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أنعم اللّه به عينا،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Style w:val="FootnoteAnchor"/>
          <w:rtl w:val="true"/>
        </w:rPr>
        <w:footnoteReference w:id="281"/>
      </w:r>
      <w:r>
        <w:rPr>
          <w:rFonts w:ascii="Amiri" w:hAnsi="Amiri" w:eastAsia="Amiri" w:cs="Amiri"/>
          <w:color w:val="111111"/>
          <w:sz w:val="28"/>
          <w:sz w:val="28"/>
          <w:szCs w:val="28"/>
          <w:rtl w:val="true"/>
          <w:lang w:bidi="ar-SA"/>
        </w:rPr>
        <w:t>،ذهبت و اللّه نفسي، ثم رجعت إلى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هذا موقف إن لم تشتدي فيه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فأنشدته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سرى ثوبه عنك </w:t>
      </w:r>
      <w:r>
        <w:rPr>
          <w:rStyle w:val="FootnoteAnchor"/>
          <w:rtl w:val="true"/>
        </w:rPr>
        <w:footnoteReference w:id="283"/>
      </w:r>
      <w:r>
        <w:rPr>
          <w:rFonts w:ascii="Amiri" w:hAnsi="Amiri" w:eastAsia="Amiri" w:cs="Amiri"/>
          <w:color w:val="111111"/>
          <w:sz w:val="28"/>
          <w:sz w:val="28"/>
          <w:szCs w:val="28"/>
          <w:rtl w:val="true"/>
          <w:lang w:bidi="ar-SA"/>
        </w:rPr>
        <w:t xml:space="preserve">الصّبا المتخايل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للبين الخليط‍‌ المزايل</w:t>
      </w:r>
    </w:p>
    <w:p>
      <w:pPr>
        <w:pStyle w:val="BookText"/>
        <w:rPr/>
      </w:pPr>
      <w:r>
        <w:rPr>
          <w:rFonts w:ascii="Amiri" w:hAnsi="Amiri" w:eastAsia="Amiri" w:cs="Amiri"/>
          <w:color w:val="111111"/>
          <w:sz w:val="28"/>
          <w:sz w:val="28"/>
          <w:szCs w:val="28"/>
          <w:rtl w:val="true"/>
          <w:lang w:bidi="ar-SA"/>
        </w:rPr>
        <w:t>حتى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لحظات في حوافي </w:t>
      </w:r>
      <w:r>
        <w:rPr>
          <w:rStyle w:val="FootnoteAnchor"/>
          <w:rtl w:val="true"/>
        </w:rPr>
        <w:footnoteReference w:id="284"/>
      </w:r>
      <w:r>
        <w:rPr>
          <w:rFonts w:ascii="Amiri" w:hAnsi="Amiri" w:eastAsia="Amiri" w:cs="Amiri"/>
          <w:color w:val="111111"/>
          <w:sz w:val="28"/>
          <w:sz w:val="28"/>
          <w:szCs w:val="28"/>
          <w:rtl w:val="true"/>
          <w:lang w:bidi="ar-SA"/>
        </w:rPr>
        <w:t xml:space="preserve">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كرّها فيها عقاب و نائل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 الذي أمّنته تأمن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w:t>
      </w:r>
      <w:r>
        <w:rPr>
          <w:rStyle w:val="FootnoteAnchor"/>
          <w:rtl w:val="true"/>
        </w:rPr>
        <w:footnoteReference w:id="285"/>
      </w:r>
      <w:r>
        <w:rPr>
          <w:rFonts w:ascii="Amiri" w:hAnsi="Amiri" w:eastAsia="Amiri" w:cs="Amiri"/>
          <w:color w:val="111111"/>
          <w:sz w:val="28"/>
          <w:sz w:val="28"/>
          <w:szCs w:val="28"/>
          <w:rtl w:val="true"/>
          <w:lang w:bidi="ar-SA"/>
        </w:rPr>
        <w:t xml:space="preserve">الذي حاولت بالثكل ثاكل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ارفع عني الستر فرفع عني الستر فرفع فإذا وجهه فلقة قمر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تمّم القصيدة، فلما 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فدنوت،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اجلس فجلست، و بين يديه مخصرة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قد بلغني عنك أشياء لو لا ذلك لفضّلتك على نظرائك، فأقر لي بذنوبك أعفها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فقيه عالم، و إنما يريد أن يقتلني بحجة تجب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كل ذنب بلغك مما عفوته عني فأنا مقرّ به، فتناول المخصرة فضربني بها،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أصبر من ذي ضاغط‍‌ عركرك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بواني زوره للمبرك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ثنّى فضربني،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أصبر من عود بجنبيه 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أثّر البطان فيه و الحقب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لك </w:t>
      </w:r>
      <w:r>
        <w:rPr>
          <w:rStyle w:val="FootnoteAnchor"/>
          <w:rtl w:val="true"/>
        </w:rPr>
        <w:footnoteReference w:id="289"/>
      </w:r>
      <w:r>
        <w:rPr>
          <w:rFonts w:ascii="Amiri" w:hAnsi="Amiri" w:eastAsia="Amiri" w:cs="Amiri"/>
          <w:color w:val="111111"/>
          <w:sz w:val="28"/>
          <w:sz w:val="28"/>
          <w:szCs w:val="28"/>
          <w:rtl w:val="true"/>
          <w:lang w:bidi="ar-SA"/>
        </w:rPr>
        <w:t>بعشر آلاف درهم، و خلعة، و ألحقتك بنظرائك من طريح بن إسماعيل، و رؤبة بن العجّاج، و لئن بلغني عنك أمر أكرهه لأقتلنّك؛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أنت في حلّ‌ و سعة من دمي، إن بلغك أمر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المدينة فأتاني رجل من الطالبيين فسلّم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عني لا تشيط‍‌ بدمي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النسيب و أبو الوحش المقرئ، عن أبي الحسن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الفتح إبراهيم بن علي بن الحسين البغدادي، نا أبو بكر محمد بن يحيى الصولي، نا عبد اللّه بن شبيب و مهدي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المنصور الخلافة حضر على بابه ثلاثمائة شاعر، فأعلمه بذلك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إليهم فعرّفهم أن جائزتنا ألف، و عقوبتنا ألف من مدحنا فاقتصد أجزناه، و من أفرط‍‌ و تجاوز عاقبناه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فعرّفهم،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إلاّ من أفرط‍‌ في المدح فانصرفوا، إلاّ إبراهيم بن هرمة فإنه لم يبرح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فعرّفه أنهم قد انصرفوا إلاّ إبراهيم بن هرمة المدني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علمته إلاّ سجاما و مع ذلك مجيدا، فأذن له، 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w:t>
      </w:r>
    </w:p>
    <w:p>
      <w:pPr>
        <w:pStyle w:val="BookText"/>
        <w:rPr/>
      </w:pPr>
      <w:r>
        <w:rPr>
          <w:rFonts w:ascii="Amiri" w:hAnsi="Amiri" w:eastAsia="Amiri" w:cs="Amiri"/>
          <w:color w:val="111111"/>
          <w:sz w:val="28"/>
          <w:sz w:val="28"/>
          <w:szCs w:val="28"/>
          <w:rtl w:val="true"/>
          <w:lang w:bidi="ar-SA"/>
        </w:rPr>
        <w:t>شرطنا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فأنشده شعرا طويلا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لحظات في حوافي 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كرّها فيها عقاب و نائل</w:t>
      </w:r>
    </w:p>
    <w:p>
      <w:pPr>
        <w:pStyle w:val="BookText"/>
        <w:rPr/>
      </w:pPr>
      <w:r>
        <w:rPr>
          <w:rFonts w:ascii="Amiri" w:hAnsi="Amiri" w:eastAsia="Amiri" w:cs="Amiri"/>
          <w:color w:val="111111"/>
          <w:sz w:val="28"/>
          <w:sz w:val="28"/>
          <w:szCs w:val="28"/>
          <w:rtl w:val="true"/>
          <w:lang w:bidi="ar-SA"/>
        </w:rPr>
        <w:t xml:space="preserve">فأمّ‌ الذي أمّنت أمّنه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الذي حاولت بالثكل ثاكل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أجازه بألف، و كان في المنصور جفاء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هل لك أن تدعها للطالبيين </w:t>
      </w:r>
      <w:r>
        <w:rPr>
          <w:rStyle w:val="FootnoteAnchor"/>
          <w:rtl w:val="true"/>
        </w:rPr>
        <w:footnoteReference w:id="290"/>
      </w:r>
      <w:r>
        <w:rPr>
          <w:rFonts w:ascii="Amiri" w:hAnsi="Amiri" w:eastAsia="Amiri" w:cs="Amiri"/>
          <w:color w:val="111111"/>
          <w:sz w:val="28"/>
          <w:sz w:val="28"/>
          <w:szCs w:val="28"/>
          <w:rtl w:val="true"/>
          <w:lang w:bidi="ar-SA"/>
        </w:rPr>
        <w:t>إلى أن تطلق أرزاقهم، و نضعف لك‌؟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أستمنح أمير المؤمنين و لا استشيره، و تعجيلها أحب إليّ‌ فعجلت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أسألك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عمال أمير المؤمنين بالمدينة قد أنهكوا أكتافي بما يحدّونني على السكر، فإن رأى أمير المؤمنين أن يكتب لي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وجدت سكرانا فلا أحدّ، فليفعل،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لأرفع حدّا من حدود اللّه بحبّ‌، و لكن أكتب لك خيرا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لك كتابا من جاء بك و أنت سكران جلد مائة و جلدت أنت 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إبراهيم بن هرمة يسكر و يطرح نفسه في الشوارع،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ثمانين بمائة فليتقدم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الصولي، نا ثعلب، نا ابن شبيب عن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نوفل بن ميمون حدثني مرقّع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ابن هرمة في سقيفة </w:t>
      </w:r>
      <w:r>
        <w:rPr>
          <w:rStyle w:val="FootnoteAnchor"/>
          <w:rtl w:val="true"/>
        </w:rPr>
        <w:footnoteReference w:id="293"/>
      </w:r>
      <w:r>
        <w:rPr>
          <w:rFonts w:ascii="Amiri" w:hAnsi="Amiri" w:eastAsia="Amiri" w:cs="Amiri"/>
          <w:color w:val="111111"/>
          <w:sz w:val="28"/>
          <w:sz w:val="28"/>
          <w:szCs w:val="28"/>
          <w:rtl w:val="true"/>
          <w:lang w:bidi="ar-SA"/>
        </w:rPr>
        <w:t xml:space="preserve">ابن أذينة فجاءه راع بقطعة من غنم يشاوره فيما يبيع منها، و كان قد أمر </w:t>
      </w:r>
      <w:r>
        <w:rPr>
          <w:rStyle w:val="FootnoteAnchor"/>
          <w:rtl w:val="true"/>
        </w:rPr>
        <w:footnoteReference w:id="294"/>
      </w:r>
      <w:r>
        <w:rPr>
          <w:rFonts w:ascii="Amiri" w:hAnsi="Amiri" w:eastAsia="Amiri" w:cs="Amiri"/>
          <w:color w:val="111111"/>
          <w:sz w:val="28"/>
          <w:sz w:val="28"/>
          <w:szCs w:val="28"/>
          <w:rtl w:val="true"/>
          <w:lang w:bidi="ar-SA"/>
        </w:rPr>
        <w:t>ببيع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عزب عنك قولك</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غنمي مدّ في الحياة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دراك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إبلي </w:t>
      </w:r>
    </w:p>
    <w:p>
      <w:pPr>
        <w:pStyle w:val="BookText"/>
        <w:rPr/>
      </w:pPr>
      <w:r>
        <w:rPr>
          <w:rFonts w:ascii="IRNazanin" w:hAnsi="IRNazanin" w:eastAsia="IRNazanin"/>
          <w:color w:val="111111"/>
          <w:sz w:val="28"/>
          <w:sz w:val="28"/>
          <w:szCs w:val="28"/>
          <w:rtl w:val="true"/>
          <w:lang w:bidi="fa-IR"/>
        </w:rPr>
        <w:t xml:space="preserve">لا أمنع </w:t>
      </w:r>
      <w:r>
        <w:rPr>
          <w:rStyle w:val="FootnoteAnchor"/>
          <w:rtl w:val="true"/>
        </w:rPr>
        <w:footnoteReference w:id="296"/>
      </w:r>
      <w:r>
        <w:rPr>
          <w:rFonts w:ascii="Amiri" w:hAnsi="Amiri" w:eastAsia="Amiri" w:cs="Amiri"/>
          <w:color w:val="111111"/>
          <w:sz w:val="28"/>
          <w:sz w:val="28"/>
          <w:szCs w:val="28"/>
          <w:rtl w:val="true"/>
          <w:lang w:bidi="ar-SA"/>
        </w:rPr>
        <w:t xml:space="preserve">العود الفصال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أبتاع إلاّ قريبة الأجلي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أخزاك </w:t>
      </w:r>
      <w:r>
        <w:rPr>
          <w:rStyle w:val="FootnoteAnchor"/>
          <w:rtl w:val="true"/>
        </w:rPr>
        <w:footnoteReference w:id="297"/>
      </w:r>
      <w:r>
        <w:rPr>
          <w:rFonts w:ascii="Amiri" w:hAnsi="Amiri" w:eastAsia="Amiri" w:cs="Amiri"/>
          <w:color w:val="111111"/>
          <w:sz w:val="28"/>
          <w:sz w:val="28"/>
          <w:szCs w:val="28"/>
          <w:rtl w:val="true"/>
          <w:lang w:bidi="ar-SA"/>
        </w:rPr>
        <w:t>اللّه من أخذ شيئا فهو له، فانتهبناها حتى وقف الراعي ما معه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الفتح إبراهيم بن علي بن الحسين بن محمد بن سيبخت </w:t>
      </w:r>
      <w:r>
        <w:rPr>
          <w:rStyle w:val="FootnoteAnchor"/>
          <w:rtl w:val="true"/>
        </w:rPr>
        <w:footnoteReference w:id="298"/>
      </w:r>
      <w:r>
        <w:rPr>
          <w:rFonts w:ascii="Amiri" w:hAnsi="Amiri" w:eastAsia="Amiri" w:cs="Amiri"/>
          <w:color w:val="111111"/>
          <w:sz w:val="28"/>
          <w:sz w:val="28"/>
          <w:szCs w:val="28"/>
          <w:rtl w:val="true"/>
          <w:lang w:bidi="ar-SA"/>
        </w:rPr>
        <w:t>البغدادي، نا أبو عبد اللّه محمد بن أحمد بن إبراهيم بن قريش الحليمي، نا ثعلب، نا ابن شبيب، عن الزبير، عن يحيى بن محمد بن عبد اللّه بن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الفرزدق قدم المدينة ثم خرج، فسئل عن شعرائهم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بها شاعرين و عجبا لهما، أحدهما أخضر يسكن خارجا من بطحان يريد إبراهيم بن هرمة،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كأنه و حرة على برودة في شعره يريد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الوحرة اليعسوب الأحمر الذي يلزم البيار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299"/>
      </w:r>
      <w:r>
        <w:rPr>
          <w:rFonts w:ascii="Amiri" w:hAnsi="Amiri" w:eastAsia="Amiri" w:cs="Amiri"/>
          <w:color w:val="111111"/>
          <w:sz w:val="28"/>
          <w:sz w:val="28"/>
          <w:szCs w:val="28"/>
          <w:rtl w:val="true"/>
          <w:lang w:bidi="ar-SA"/>
        </w:rPr>
        <w:t xml:space="preserve">،أخبرني عبيد اللّه بن أبي الفتح، نا محمد بن حميد الخراز </w:t>
      </w:r>
      <w:r>
        <w:rPr>
          <w:rStyle w:val="FootnoteAnchor"/>
          <w:rtl w:val="true"/>
        </w:rPr>
        <w:footnoteReference w:id="300"/>
      </w:r>
      <w:r>
        <w:rPr>
          <w:rFonts w:ascii="Amiri" w:hAnsi="Amiri" w:eastAsia="Amiri" w:cs="Amiri"/>
          <w:color w:val="111111"/>
          <w:sz w:val="28"/>
          <w:sz w:val="28"/>
          <w:szCs w:val="28"/>
          <w:rtl w:val="true"/>
          <w:lang w:bidi="ar-SA"/>
        </w:rPr>
        <w:t>،نا ابن قانع، نا ابن زكريا، نا عبيد اللّه 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ابن هرمة على أبي جعفر مدحه فأعطاه عشرة آلاف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هرمة إن الزمان ضيّق بأهله فاشتر بهذه إبلا عوامل، و إياك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مدحت أمير المؤمنين أعطاني مثلها هيهات و العود إلى مثلها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العزّ </w:t>
      </w:r>
      <w:r>
        <w:rPr>
          <w:rStyle w:val="FootnoteAnchor"/>
          <w:rtl w:val="true"/>
        </w:rPr>
        <w:footnoteReference w:id="301"/>
      </w:r>
      <w:r>
        <w:rPr>
          <w:rFonts w:ascii="Amiri" w:hAnsi="Amiri" w:eastAsia="Amiri" w:cs="Amiri"/>
          <w:color w:val="111111"/>
          <w:sz w:val="28"/>
          <w:sz w:val="28"/>
          <w:szCs w:val="28"/>
          <w:rtl w:val="true"/>
          <w:lang w:bidi="ar-SA"/>
        </w:rPr>
        <w:t xml:space="preserve">أحمد بن عبيد اللّه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ناولني إياه، و قرأ علي إسناده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الجازري، أنا المعافا بن زكريا، نا عمر بن علي بن الحسن بن علي بن مالك الشيباني، نا محمد بن يزيد النحوي، أنا قعنب، نا سعيد بن سلم، قال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ولّى المنصور معن بن زائدة أذربيجان </w:t>
      </w:r>
      <w:r>
        <w:rPr>
          <w:rStyle w:val="FootnoteAnchor"/>
          <w:rtl w:val="true"/>
        </w:rPr>
        <w:footnoteReference w:id="303"/>
      </w:r>
      <w:r>
        <w:rPr>
          <w:rFonts w:ascii="Amiri" w:hAnsi="Amiri" w:eastAsia="Amiri" w:cs="Amiri"/>
          <w:color w:val="111111"/>
          <w:sz w:val="28"/>
          <w:sz w:val="28"/>
          <w:szCs w:val="28"/>
          <w:rtl w:val="true"/>
          <w:lang w:bidi="ar-SA"/>
        </w:rPr>
        <w:t>قصده قوم من أهل الكوفة، فلما صاروا ببابه و استأذنوا عليه، فدخل الآذن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بالباب </w:t>
      </w:r>
    </w:p>
    <w:p>
      <w:pPr>
        <w:pStyle w:val="BookText"/>
        <w:rPr/>
      </w:pPr>
      <w:r>
        <w:rPr>
          <w:rFonts w:ascii="Amiri" w:hAnsi="Amiri" w:eastAsia="Amiri" w:cs="Amiri"/>
          <w:color w:val="111111"/>
          <w:sz w:val="28"/>
          <w:sz w:val="28"/>
          <w:szCs w:val="28"/>
          <w:rtl w:val="true"/>
          <w:lang w:bidi="ar-SA"/>
        </w:rPr>
        <w:t>وفد 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لهم فدخلوا عليه، فنظر إليهم معن في هيئة زرية </w:t>
      </w:r>
      <w:r>
        <w:rPr>
          <w:rStyle w:val="FootnoteAnchor"/>
          <w:rtl w:val="true"/>
        </w:rPr>
        <w:footnoteReference w:id="305"/>
      </w:r>
      <w:r>
        <w:rPr>
          <w:rFonts w:ascii="Amiri" w:hAnsi="Amiri" w:eastAsia="Amiri" w:cs="Amiri"/>
          <w:color w:val="111111"/>
          <w:sz w:val="28"/>
          <w:sz w:val="28"/>
          <w:szCs w:val="28"/>
          <w:rtl w:val="true"/>
          <w:lang w:bidi="ar-SA"/>
        </w:rPr>
        <w:t>فوثب على أريكته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نوبة نابت صديقك فاغتنم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مرمّتها فالدّهر بالناس قلّب</w:t>
      </w:r>
    </w:p>
    <w:p>
      <w:pPr>
        <w:pStyle w:val="BookText"/>
        <w:rPr/>
      </w:pPr>
      <w:r>
        <w:rPr>
          <w:rFonts w:ascii="Amiri" w:hAnsi="Amiri" w:eastAsia="Amiri" w:cs="Amiri"/>
          <w:color w:val="111111"/>
          <w:sz w:val="28"/>
          <w:sz w:val="28"/>
          <w:szCs w:val="28"/>
          <w:rtl w:val="true"/>
          <w:lang w:bidi="ar-SA"/>
        </w:rPr>
        <w:t xml:space="preserve">فأحسن ثوبيك الذي هو لابس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أفره مهريك الذي هو يركب</w:t>
      </w:r>
    </w:p>
    <w:p>
      <w:pPr>
        <w:pStyle w:val="BookText"/>
        <w:rPr/>
      </w:pPr>
      <w:r>
        <w:rPr>
          <w:rFonts w:ascii="Amiri" w:hAnsi="Amiri" w:eastAsia="Amiri" w:cs="Amiri"/>
          <w:color w:val="111111"/>
          <w:sz w:val="28"/>
          <w:sz w:val="28"/>
          <w:szCs w:val="28"/>
          <w:rtl w:val="true"/>
          <w:lang w:bidi="ar-SA"/>
        </w:rPr>
        <w:t xml:space="preserve">و بادر بمعروف إذا كنت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اقتدار أو غنى </w:t>
      </w:r>
      <w:r>
        <w:rPr>
          <w:rStyle w:val="FootnoteAnchor"/>
          <w:rtl w:val="true"/>
        </w:rPr>
        <w:footnoteReference w:id="306"/>
      </w:r>
      <w:r>
        <w:rPr>
          <w:rFonts w:ascii="Amiri" w:hAnsi="Amiri" w:eastAsia="Amiri" w:cs="Amiri"/>
          <w:color w:val="111111"/>
          <w:sz w:val="28"/>
          <w:sz w:val="28"/>
          <w:szCs w:val="28"/>
          <w:rtl w:val="true"/>
          <w:lang w:bidi="ar-SA"/>
        </w:rPr>
        <w:t>عنك يذهب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رجل من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 لا أنشدك أحسن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عمك، ابن هرمة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للنّفس تارات تحل بها العرى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تسخو عن المال النفوس الشحايح</w:t>
      </w:r>
    </w:p>
    <w:p>
      <w:pPr>
        <w:pStyle w:val="BookText"/>
        <w:rPr/>
      </w:pPr>
      <w:r>
        <w:rPr>
          <w:rFonts w:ascii="IRNazanin" w:hAnsi="IRNazanin" w:eastAsia="IRNazanin"/>
          <w:color w:val="111111"/>
          <w:sz w:val="28"/>
          <w:sz w:val="28"/>
          <w:szCs w:val="28"/>
          <w:rtl w:val="true"/>
          <w:lang w:bidi="fa-IR"/>
        </w:rPr>
        <w:t xml:space="preserve">إذا المرء </w:t>
      </w:r>
      <w:r>
        <w:rPr>
          <w:rStyle w:val="FootnoteAnchor"/>
          <w:rtl w:val="true"/>
        </w:rPr>
        <w:footnoteReference w:id="307"/>
      </w:r>
      <w:r>
        <w:rPr>
          <w:rFonts w:ascii="Amiri" w:hAnsi="Amiri" w:eastAsia="Amiri" w:cs="Amiri"/>
          <w:color w:val="111111"/>
          <w:sz w:val="28"/>
          <w:sz w:val="28"/>
          <w:szCs w:val="28"/>
          <w:rtl w:val="true"/>
          <w:lang w:bidi="ar-SA"/>
        </w:rPr>
        <w:t xml:space="preserve">لم ينفعك حيّا فنفعه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إذا ضمّت عليه الصّفائح</w:t>
      </w:r>
    </w:p>
    <w:p>
      <w:pPr>
        <w:pStyle w:val="BookText"/>
        <w:rPr/>
      </w:pPr>
      <w:r>
        <w:rPr>
          <w:rFonts w:ascii="Amiri" w:hAnsi="Amiri" w:eastAsia="Amiri" w:cs="Amiri"/>
          <w:color w:val="111111"/>
          <w:sz w:val="28"/>
          <w:sz w:val="28"/>
          <w:szCs w:val="28"/>
          <w:rtl w:val="true"/>
          <w:lang w:bidi="ar-SA"/>
        </w:rPr>
        <w:t xml:space="preserve">لأية حال ينفع المرء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فغدا و الموت غاد و رائح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فقال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و إن كان الشعر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اعطهم أربعة آلاف أربعة ألاف يستعينوا بها على أمورهم، إلى أن يتهيأ لنا فيهم ما نريد،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أجعلها دنانير أم دراهم‌؟ فقال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تكون همّتك أرفع من همتي، يا غلام صفّرها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309"/>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أنا الشريف أبو الفضل العباس بن أحمد بن محمد بن بكران الهاشمي، و أبو محمد أحمد و أبو الغنائم محمد ابنا علي بن الحسن بن أبي عثمان، و أبو منصور محمد بن محمد بن عبد العزيز العكبري، و عبيد اللّه بن </w:t>
      </w:r>
    </w:p>
    <w:p>
      <w:pPr>
        <w:pStyle w:val="BookText"/>
        <w:rPr/>
      </w:pPr>
      <w:r>
        <w:rPr>
          <w:rFonts w:ascii="Amiri" w:hAnsi="Amiri" w:eastAsia="Amiri" w:cs="Amiri"/>
          <w:color w:val="111111"/>
          <w:sz w:val="28"/>
          <w:sz w:val="28"/>
          <w:szCs w:val="28"/>
          <w:rtl w:val="true"/>
          <w:lang w:bidi="ar-SA"/>
        </w:rPr>
        <w:t xml:space="preserve">عثمان بن محمد بن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الشوكي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محمد بن هبة اللّه بن الحسن الطبري، و أبو الحسن علي بن المقلّد البوّاب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بن المزرفي، أنا الشريف أبو الفضل الهاشمي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الحسين بن الحسن بن القاسم الغضائري </w:t>
      </w:r>
      <w:r>
        <w:rPr>
          <w:rStyle w:val="FootnoteAnchor"/>
          <w:rtl w:val="true"/>
        </w:rPr>
        <w:footnoteReference w:id="310"/>
      </w:r>
      <w:r>
        <w:rPr>
          <w:rFonts w:ascii="Amiri" w:hAnsi="Amiri" w:eastAsia="Amiri" w:cs="Amiri"/>
          <w:color w:val="111111"/>
          <w:sz w:val="28"/>
          <w:sz w:val="28"/>
          <w:szCs w:val="28"/>
          <w:rtl w:val="true"/>
          <w:lang w:bidi="ar-SA"/>
        </w:rPr>
        <w:t xml:space="preserve">،نا أبو بكر محمد بن يحيى الصولي، نا محمد بن زكريا الغلاّبي، نا أحمد بن عيسى و ذكر ابن هرمة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المزرفي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ترحم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متصلا بنا، و هو القائل فينا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مهما ألام </w:t>
      </w:r>
      <w:r>
        <w:rPr>
          <w:rStyle w:val="FootnoteAnchor"/>
          <w:rtl w:val="true"/>
        </w:rPr>
        <w:footnoteReference w:id="311"/>
      </w:r>
      <w:r>
        <w:rPr>
          <w:rFonts w:ascii="Amiri" w:hAnsi="Amiri" w:eastAsia="Amiri" w:cs="Amiri"/>
          <w:color w:val="111111"/>
          <w:sz w:val="28"/>
          <w:sz w:val="28"/>
          <w:szCs w:val="28"/>
          <w:rtl w:val="true"/>
          <w:lang w:bidi="ar-SA"/>
        </w:rPr>
        <w:t xml:space="preserve">على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بني فاطمة</w:t>
      </w:r>
    </w:p>
    <w:p>
      <w:pPr>
        <w:pStyle w:val="BookText"/>
        <w:rPr/>
      </w:pPr>
      <w:r>
        <w:rPr>
          <w:rFonts w:ascii="Amiri" w:hAnsi="Amiri" w:eastAsia="Amiri" w:cs="Amiri"/>
          <w:color w:val="111111"/>
          <w:sz w:val="28"/>
          <w:sz w:val="28"/>
          <w:szCs w:val="28"/>
          <w:rtl w:val="true"/>
          <w:lang w:bidi="ar-SA"/>
        </w:rPr>
        <w:t xml:space="preserve">بني بنت من جاء بالمحكما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الدين و السنة القائمة</w:t>
      </w:r>
    </w:p>
    <w:p>
      <w:pPr>
        <w:pStyle w:val="BookText"/>
        <w:rPr/>
      </w:pPr>
      <w:r>
        <w:rPr>
          <w:rFonts w:ascii="IRNazanin" w:hAnsi="IRNazanin" w:eastAsia="IRNazanin"/>
          <w:color w:val="111111"/>
          <w:sz w:val="28"/>
          <w:sz w:val="28"/>
          <w:szCs w:val="28"/>
          <w:rtl w:val="true"/>
          <w:lang w:bidi="fa-IR"/>
        </w:rPr>
        <w:t xml:space="preserve">و لست </w:t>
      </w:r>
      <w:r>
        <w:rPr>
          <w:rStyle w:val="FootnoteAnchor"/>
          <w:rtl w:val="true"/>
        </w:rPr>
        <w:footnoteReference w:id="312"/>
      </w:r>
      <w:r>
        <w:rPr>
          <w:rFonts w:ascii="Amiri" w:hAnsi="Amiri" w:eastAsia="Amiri" w:cs="Amiri"/>
          <w:color w:val="111111"/>
          <w:sz w:val="28"/>
          <w:sz w:val="28"/>
          <w:szCs w:val="28"/>
          <w:rtl w:val="true"/>
          <w:lang w:bidi="ar-SA"/>
        </w:rPr>
        <w:t xml:space="preserve">أبالي بحبي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من النعم السائمة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دولة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القائل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فأنشدوه هذه الأبيات‌؟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 اللّه قائلها بهن أمه، فقال من يثق </w:t>
      </w:r>
      <w:r>
        <w:rPr>
          <w:rStyle w:val="FootnoteAnchor"/>
          <w:rtl w:val="true"/>
        </w:rPr>
        <w:footnoteReference w:id="313"/>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قائلها؟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أعض بهن أمي خير من أن أقتل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أنا رشأ بن نظيف، أنا الحسن بن محمد، نا أحمد بن مروان، نا أحمد بن عبدان، 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جارية المنصور و عليه قميص مرقوع،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قميصه مرقوع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أ ما سمعت قول ابن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يدرك الشرف الفتى و رداؤه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و جيب قميصه مرقوع</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محمد بن محمد بن الفراء، و أبو غالب و أبو عبد اللّه ابنا </w:t>
      </w:r>
    </w:p>
    <w:p>
      <w:pPr>
        <w:pStyle w:val="BookText"/>
        <w:rPr/>
      </w:pPr>
      <w:r>
        <w:rPr>
          <w:rFonts w:ascii="Amiri" w:hAnsi="Amiri" w:eastAsia="Amiri" w:cs="Amiri"/>
          <w:color w:val="111111"/>
          <w:sz w:val="28"/>
          <w:sz w:val="28"/>
          <w:szCs w:val="28"/>
          <w:rtl w:val="true"/>
          <w:lang w:bidi="ar-SA"/>
        </w:rPr>
        <w:t>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أنا الزبير بن بكار، حدثني محمد بن إسماعيل بن جعفر بن إبراهيم الجعفري، حدثني أبو حبيب محمد بن عمر بن محمد بن عبد اللّه بن الحصين،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إبراهيم بن علي بن هرمة يشرب في أناس بأعلى السّيالة ثم أنه قلّ‌ ما عنده، و كان صدر بصدار من أهل المدينة، فذكر له حسن بن حسن بن حسن، قد قدم السّيالة، و كتب إليه فذكر أن أصحابا له قدموا عليه، و قد خفّ‌ ما معهم و لم يذكر من شرابه شيئا، و كتب في أسفل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استحيتك أن أقول بحاجتي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صحيفتي فتفهّم</w:t>
      </w:r>
    </w:p>
    <w:p>
      <w:pPr>
        <w:pStyle w:val="BookText"/>
        <w:rPr/>
      </w:pPr>
      <w:r>
        <w:rPr>
          <w:rFonts w:ascii="Amiri" w:hAnsi="Amiri" w:eastAsia="Amiri" w:cs="Amiri"/>
          <w:color w:val="111111"/>
          <w:sz w:val="28"/>
          <w:sz w:val="28"/>
          <w:szCs w:val="28"/>
          <w:rtl w:val="true"/>
          <w:lang w:bidi="ar-SA"/>
        </w:rPr>
        <w:t xml:space="preserve">و عليك عهد اللّه إن أخبرتها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السّيالة إن فعلت و إن لم</w:t>
      </w:r>
    </w:p>
    <w:p>
      <w:pPr>
        <w:pStyle w:val="BookText"/>
        <w:rPr/>
      </w:pPr>
      <w:r>
        <w:rPr>
          <w:rFonts w:ascii="Amiri" w:hAnsi="Amiri" w:eastAsia="Amiri" w:cs="Amiri"/>
          <w:color w:val="111111"/>
          <w:sz w:val="28"/>
          <w:sz w:val="28"/>
          <w:szCs w:val="28"/>
          <w:rtl w:val="true"/>
          <w:lang w:bidi="ar-SA"/>
        </w:rPr>
        <w:t>فسأل حسن عن أمره فأخبر بقصته،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على عهد اللّه إن لم أخبر بقصته أهل السّيالة، فردعه أميرها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يشتد على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السّيالة هذا ابن هرمة في سفهاء له قد جمعهم بشرب بالشّرف، فأنذر بذلك ابن هرمة ففرّ هو و أصحابه فلم يقدر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نوفل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مالك محمد بن مالك بن علي بن هرمة لعمّه إبراهيم بن علي بن هرمة يمدح عمران بن عبد اللّه بن مطيع و يذكر ولادة آل أسيد بن أبي العيص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ستكفيك الحوائج إن ألمّت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بصرف متلاف مفيد</w:t>
      </w:r>
    </w:p>
    <w:p>
      <w:pPr>
        <w:pStyle w:val="BookText"/>
        <w:rPr/>
      </w:pPr>
      <w:r>
        <w:rPr>
          <w:rFonts w:ascii="Amiri" w:hAnsi="Amiri" w:eastAsia="Amiri" w:cs="Amiri"/>
          <w:color w:val="111111"/>
          <w:sz w:val="28"/>
          <w:sz w:val="28"/>
          <w:szCs w:val="28"/>
          <w:rtl w:val="true"/>
          <w:lang w:bidi="ar-SA"/>
        </w:rPr>
        <w:t xml:space="preserve">فتى يتحمّل الأثقال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 جدّه و بنو أسيد</w:t>
      </w:r>
    </w:p>
    <w:p>
      <w:pPr>
        <w:pStyle w:val="BookText"/>
        <w:rPr/>
      </w:pPr>
      <w:r>
        <w:rPr>
          <w:rFonts w:ascii="Amiri" w:hAnsi="Amiri" w:eastAsia="Amiri" w:cs="Amiri"/>
          <w:color w:val="111111"/>
          <w:sz w:val="28"/>
          <w:sz w:val="28"/>
          <w:szCs w:val="28"/>
          <w:rtl w:val="true"/>
          <w:lang w:bidi="ar-SA"/>
        </w:rPr>
        <w:t xml:space="preserve">حلفت لأمدحنّك في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يمن على رغم الحسود</w:t>
      </w:r>
    </w:p>
    <w:p>
      <w:pPr>
        <w:pStyle w:val="BookText"/>
        <w:rPr/>
      </w:pPr>
      <w:r>
        <w:rPr>
          <w:rFonts w:ascii="Amiri" w:hAnsi="Amiri" w:eastAsia="Amiri" w:cs="Amiri"/>
          <w:color w:val="111111"/>
          <w:sz w:val="28"/>
          <w:sz w:val="28"/>
          <w:szCs w:val="28"/>
          <w:rtl w:val="true"/>
          <w:lang w:bidi="ar-SA"/>
        </w:rPr>
        <w:t xml:space="preserve">يقول لا يزال </w:t>
      </w:r>
      <w:r>
        <w:rPr>
          <w:rStyle w:val="FootnoteAnchor"/>
          <w:rtl w:val="true"/>
        </w:rPr>
        <w:footnoteReference w:id="314"/>
      </w: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بأفواه الرّواة على النّشيد</w:t>
      </w:r>
    </w:p>
    <w:p>
      <w:pPr>
        <w:pStyle w:val="BookText"/>
        <w:rPr/>
      </w:pPr>
      <w:r>
        <w:rPr>
          <w:rFonts w:ascii="Amiri" w:hAnsi="Amiri" w:eastAsia="Amiri" w:cs="Amiri"/>
          <w:color w:val="111111"/>
          <w:sz w:val="28"/>
          <w:sz w:val="28"/>
          <w:szCs w:val="28"/>
          <w:rtl w:val="true"/>
          <w:lang w:bidi="ar-SA"/>
        </w:rPr>
        <w:t xml:space="preserve">لأرجع راضيا و أقول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يغبر باقي الأبد الأبيد</w:t>
      </w:r>
    </w:p>
    <w:p>
      <w:pPr>
        <w:pStyle w:val="BookText"/>
        <w:rPr/>
      </w:pPr>
      <w:r>
        <w:rPr>
          <w:rFonts w:ascii="Amiri" w:hAnsi="Amiri" w:eastAsia="Amiri" w:cs="Amiri"/>
          <w:color w:val="111111"/>
          <w:sz w:val="28"/>
          <w:sz w:val="28"/>
          <w:szCs w:val="28"/>
          <w:rtl w:val="true"/>
          <w:lang w:bidi="ar-SA"/>
        </w:rPr>
        <w:t xml:space="preserve">و قبلك ما مدحت زناد 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لأخرج وري آبية صلود</w:t>
      </w:r>
    </w:p>
    <w:p>
      <w:pPr>
        <w:pStyle w:val="BookText"/>
        <w:rPr/>
      </w:pPr>
      <w:r>
        <w:rPr>
          <w:rFonts w:ascii="Amiri" w:hAnsi="Amiri" w:eastAsia="Amiri" w:cs="Amiri"/>
          <w:color w:val="111111"/>
          <w:sz w:val="28"/>
          <w:sz w:val="28"/>
          <w:szCs w:val="28"/>
          <w:rtl w:val="true"/>
          <w:lang w:bidi="ar-SA"/>
        </w:rPr>
        <w:t xml:space="preserve">فأعياني فدونك فاعتنيني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المذموم كالرجل الحميد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كحية رقيت فصمّت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الصادي </w:t>
      </w:r>
      <w:r>
        <w:rPr>
          <w:rStyle w:val="FootnoteAnchor"/>
          <w:rtl w:val="true"/>
        </w:rPr>
        <w:footnoteReference w:id="315"/>
      </w:r>
      <w:r>
        <w:rPr>
          <w:rFonts w:ascii="Amiri" w:hAnsi="Amiri" w:eastAsia="Amiri" w:cs="Amiri"/>
          <w:color w:val="111111"/>
          <w:sz w:val="28"/>
          <w:sz w:val="28"/>
          <w:szCs w:val="28"/>
          <w:rtl w:val="true"/>
          <w:lang w:bidi="ar-SA"/>
        </w:rPr>
        <w:t xml:space="preserve">برقيته المعيد </w:t>
      </w:r>
    </w:p>
    <w:p>
      <w:pPr>
        <w:pStyle w:val="BookText"/>
        <w:rPr/>
      </w:pPr>
      <w:r>
        <w:rPr>
          <w:rFonts w:ascii="Amiri" w:hAnsi="Amiri" w:eastAsia="Amiri" w:cs="Amiri"/>
          <w:color w:val="111111"/>
          <w:sz w:val="28"/>
          <w:sz w:val="28"/>
          <w:szCs w:val="28"/>
          <w:rtl w:val="true"/>
          <w:lang w:bidi="ar-SA"/>
        </w:rPr>
        <w:t xml:space="preserve">فأقسم لا تعود له رقائي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أثني له ما عشت جيدي</w:t>
      </w:r>
    </w:p>
    <w:p>
      <w:pPr>
        <w:pStyle w:val="BookText"/>
        <w:rPr/>
      </w:pPr>
      <w:r>
        <w:rPr>
          <w:rFonts w:ascii="Amiri" w:hAnsi="Amiri" w:eastAsia="Amiri" w:cs="Amiri"/>
          <w:color w:val="111111"/>
          <w:sz w:val="28"/>
          <w:sz w:val="28"/>
          <w:szCs w:val="28"/>
          <w:rtl w:val="true"/>
          <w:lang w:bidi="ar-SA"/>
        </w:rPr>
        <w:t xml:space="preserve">أخبرنا أبو القاسم النسيب، أنا رشأ بن نظيف، أنا الحسن بن محمد، أنا أحمد بن مروان، أنشدنا عبد اللّه بن مسلم بن قتيبة لإبراهيم بن هرمة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أنشدناه أيضا المبرد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يدرك الشرف الفتى و رداؤه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و جيب قميصه مرقوع</w:t>
      </w:r>
    </w:p>
    <w:p>
      <w:pPr>
        <w:pStyle w:val="BookText"/>
        <w:rPr/>
      </w:pPr>
      <w:r>
        <w:rPr>
          <w:rFonts w:ascii="Amiri" w:hAnsi="Amiri" w:eastAsia="Amiri" w:cs="Amiri"/>
          <w:color w:val="111111"/>
          <w:sz w:val="28"/>
          <w:sz w:val="28"/>
          <w:szCs w:val="28"/>
          <w:rtl w:val="true"/>
          <w:lang w:bidi="ar-SA"/>
        </w:rPr>
        <w:t xml:space="preserve">إمّا تراني شاحبا متبذلا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كالسيف يخلق جفنه فيضيع</w:t>
      </w:r>
    </w:p>
    <w:p>
      <w:pPr>
        <w:pStyle w:val="BookText"/>
        <w:rPr/>
      </w:pPr>
      <w:r>
        <w:rPr>
          <w:rFonts w:ascii="Amiri" w:hAnsi="Amiri" w:eastAsia="Amiri" w:cs="Amiri"/>
          <w:color w:val="111111"/>
          <w:sz w:val="28"/>
          <w:sz w:val="28"/>
          <w:szCs w:val="28"/>
          <w:rtl w:val="true"/>
          <w:lang w:bidi="ar-SA"/>
        </w:rPr>
        <w:t xml:space="preserve">فلربّ‌ لذة ليلة قد نلتها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حرامها بحلالها مدفوع</w:t>
      </w:r>
    </w:p>
    <w:p>
      <w:pPr>
        <w:pStyle w:val="BookText"/>
        <w:rPr/>
      </w:pPr>
      <w:r>
        <w:rPr>
          <w:rFonts w:ascii="Amiri" w:hAnsi="Amiri" w:eastAsia="Amiri" w:cs="Amiri"/>
          <w:color w:val="111111"/>
          <w:sz w:val="28"/>
          <w:sz w:val="28"/>
          <w:szCs w:val="28"/>
          <w:rtl w:val="true"/>
          <w:lang w:bidi="ar-SA"/>
        </w:rPr>
        <w:t>أنبأنا أبو الفضل بن ناصر، و أبو منصور موهوب بن أحمد بن الجواليقي،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الحسن علي بن الحسين بن أيوب،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شاذان، أنا أبو علي عيسى بن محمد بن أحمد الطوماري، نا أبو العباس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زبير، حدثني عمر بن أبي بكر المؤمّلي، عن عبد اللّه بن أبي عبيدة </w:t>
      </w:r>
      <w:r>
        <w:rPr>
          <w:rStyle w:val="FootnoteAnchor"/>
          <w:rtl w:val="true"/>
        </w:rPr>
        <w:footnoteReference w:id="318"/>
      </w:r>
      <w:r>
        <w:rPr>
          <w:rFonts w:ascii="Amiri" w:hAnsi="Amiri" w:eastAsia="Amiri" w:cs="Amiri"/>
          <w:color w:val="111111"/>
          <w:sz w:val="28"/>
          <w:sz w:val="28"/>
          <w:szCs w:val="28"/>
          <w:rtl w:val="true"/>
          <w:lang w:bidi="ar-SA"/>
        </w:rPr>
        <w:t>بن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زرت عبد اللّه بن حسن بباديته، و زاره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من أسلم فقال ابن هرمة لعبد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الأسلمي أن يأذن لي أن أخبرك خبري و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فأذن له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هرمة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أبغي ذودا </w:t>
      </w:r>
      <w:r>
        <w:rPr>
          <w:rStyle w:val="FootnoteAnchor"/>
          <w:rtl w:val="true"/>
        </w:rPr>
        <w:footnoteReference w:id="319"/>
      </w:r>
      <w:r>
        <w:rPr>
          <w:rFonts w:ascii="Amiri" w:hAnsi="Amiri" w:eastAsia="Amiri" w:cs="Amiri"/>
          <w:color w:val="111111"/>
          <w:sz w:val="28"/>
          <w:sz w:val="28"/>
          <w:szCs w:val="28"/>
          <w:rtl w:val="true"/>
          <w:lang w:bidi="ar-SA"/>
        </w:rPr>
        <w:t>لي، فأوحشت فضفت هذا الأسلمي، فذبح لي شاة و خبز لي خبزا و أكرمني، ثم غدوت من عنده، فأقمت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بغاء ذود لي</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فأوحشت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ضفت الأسلمي، فجاءني بلبن و تمر،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بغاء ذود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ضفته بعد ما أوحشت،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 اللبن خير من الطّوى فجاء بلبن حامض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أجبته إلى ما سأل، فاسأله أن يأذن لي أن أخبرك لم فعلت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فذبحت له الشاة التي ذكر، و اللّه لو كان عندي غيرها لذبحته له، حين ذكر أنه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غدا من عندي و غدا الحيّ‌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ضيفك البارحة‌؟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قريش، إنما هو دعيّ‌ فيها، فضافني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دعيّ‌ في قريش، فجئته بتمر و لبن، ثم غدا من عندي، و غدا الحيّ‌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ضيفك البارحة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ذكرتم أنه الدعيّ‌ في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فيها بدعيّ‌ و لكنه دعيّ‌ 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فضافني الثالثة على أنه دعيّ‌ أدعياء قريش، فو اللّه لو وجدت له شرا من لبن حامض لجئته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فانكسر </w:t>
      </w:r>
      <w:r>
        <w:rPr>
          <w:rStyle w:val="FootnoteAnchor"/>
          <w:rtl w:val="true"/>
        </w:rPr>
        <w:footnoteReference w:id="322"/>
      </w:r>
      <w:r>
        <w:rPr>
          <w:rFonts w:ascii="Amiri" w:hAnsi="Amiri" w:eastAsia="Amiri" w:cs="Amiri"/>
          <w:color w:val="111111"/>
          <w:sz w:val="28"/>
          <w:sz w:val="28"/>
          <w:szCs w:val="28"/>
          <w:rtl w:val="true"/>
          <w:lang w:bidi="ar-SA"/>
        </w:rPr>
        <w:t>ابن هرمة، و ضحكنا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الحسين محمد بن عبد الواحد بن علي البزاز، أنا عمر بن محمد بن سيف الكاتب، نا محمد بن العباس اليزيدي، نا الزبير بن بكار، نا محمد بن ثابت، حدثني محمد بن فضالة النحوي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رجل من قريش ممن كان خرج مع إبراهيم بن عبد اللّه بن حسن، إبراهيم بن علي بن هرمة الشاعر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ما فعل الناس يا أبا إسحاق‌؟ فقال ابن هرمة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الناس في أمر سحيل </w:t>
      </w:r>
      <w:r>
        <w:rPr>
          <w:rStyle w:val="FootnoteAnchor"/>
          <w:rtl w:val="true"/>
        </w:rPr>
        <w:footnoteReference w:id="325"/>
      </w:r>
      <w:r>
        <w:rPr>
          <w:rFonts w:ascii="Amiri" w:hAnsi="Amiri" w:eastAsia="Amiri" w:cs="Amiri"/>
          <w:color w:val="111111"/>
          <w:sz w:val="28"/>
          <w:sz w:val="28"/>
          <w:szCs w:val="28"/>
          <w:rtl w:val="true"/>
          <w:lang w:bidi="ar-SA"/>
        </w:rPr>
        <w:t xml:space="preserve">فلا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ثقة أو تبصر الأمر مبرما</w:t>
      </w:r>
    </w:p>
    <w:p>
      <w:pPr>
        <w:pStyle w:val="BookText"/>
        <w:rPr/>
      </w:pPr>
      <w:r>
        <w:rPr>
          <w:rFonts w:ascii="Amiri" w:hAnsi="Amiri" w:eastAsia="Amiri" w:cs="Amiri"/>
          <w:color w:val="111111"/>
          <w:sz w:val="28"/>
          <w:sz w:val="28"/>
          <w:szCs w:val="28"/>
          <w:rtl w:val="true"/>
          <w:lang w:bidi="ar-SA"/>
        </w:rPr>
        <w:t xml:space="preserve">و أمسك بأطراف الكلام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نجاتك مما خفت أمرا مجمجما</w:t>
      </w:r>
    </w:p>
    <w:p>
      <w:pPr>
        <w:pStyle w:val="BookText"/>
        <w:rPr/>
      </w:pPr>
      <w:r>
        <w:rPr>
          <w:rFonts w:ascii="Amiri" w:hAnsi="Amiri" w:eastAsia="Amiri" w:cs="Amiri"/>
          <w:color w:val="111111"/>
          <w:sz w:val="28"/>
          <w:sz w:val="28"/>
          <w:szCs w:val="28"/>
          <w:rtl w:val="true"/>
          <w:lang w:bidi="ar-SA"/>
        </w:rPr>
        <w:t xml:space="preserve">فلست على رجع الكلام بقادر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القول عن زلاّته فارق الفما</w:t>
      </w:r>
    </w:p>
    <w:p>
      <w:pPr>
        <w:pStyle w:val="BookText"/>
        <w:rPr/>
      </w:pPr>
      <w:r>
        <w:rPr>
          <w:rFonts w:ascii="Amiri" w:hAnsi="Amiri" w:eastAsia="Amiri" w:cs="Amiri"/>
          <w:color w:val="111111"/>
          <w:sz w:val="28"/>
          <w:sz w:val="28"/>
          <w:szCs w:val="28"/>
          <w:rtl w:val="true"/>
          <w:lang w:bidi="ar-SA"/>
        </w:rPr>
        <w:t xml:space="preserve">و كائن ترى من وافر العرض صامتا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أردى نفسه أن تكلما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محمد الجرباذقاني </w:t>
      </w:r>
      <w:r>
        <w:rPr>
          <w:rStyle w:val="FootnoteAnchor"/>
          <w:rtl w:val="true"/>
        </w:rPr>
        <w:footnoteReference w:id="326"/>
      </w:r>
      <w:r>
        <w:rPr>
          <w:rFonts w:ascii="Amiri" w:hAnsi="Amiri" w:eastAsia="Amiri" w:cs="Amiri"/>
          <w:color w:val="111111"/>
          <w:sz w:val="28"/>
          <w:sz w:val="28"/>
          <w:szCs w:val="28"/>
          <w:rtl w:val="true"/>
          <w:lang w:bidi="ar-SA"/>
        </w:rPr>
        <w:t xml:space="preserve">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إسماعيل عبد اللّه بن محمد بن علي الأنصاري بهراة، أنا إسحاق بن أبي إسحاق القراب، أنشدني أحمد بن محمد السّرخسي، أنشدنا أبو عمر محمد بن أحمد </w:t>
      </w:r>
      <w:bookmarkStart w:id="113" w:name="pg11911_105678"/>
    </w:p>
    <w:p>
      <w:pPr>
        <w:pStyle w:val="BookText"/>
        <w:rPr/>
      </w:pPr>
      <w:bookmarkEnd w:id="113"/>
      <w:r>
        <w:rPr>
          <w:rFonts w:ascii="Amiri" w:hAnsi="Amiri" w:eastAsia="Amiri" w:cs="Amiri"/>
          <w:color w:val="111111"/>
          <w:sz w:val="28"/>
          <w:sz w:val="28"/>
          <w:szCs w:val="28"/>
          <w:rtl w:val="true"/>
          <w:lang w:bidi="ar-SA"/>
        </w:rPr>
        <w:t xml:space="preserve">النوقاني </w:t>
      </w:r>
      <w:r>
        <w:rPr>
          <w:rStyle w:val="FootnoteAnchor"/>
          <w:rtl w:val="true"/>
        </w:rPr>
        <w:footnoteReference w:id="327"/>
      </w:r>
      <w:r>
        <w:rPr>
          <w:rFonts w:ascii="Amiri" w:hAnsi="Amiri" w:eastAsia="Amiri" w:cs="Amiri"/>
          <w:color w:val="111111"/>
          <w:sz w:val="28"/>
          <w:sz w:val="28"/>
          <w:szCs w:val="28"/>
          <w:rtl w:val="true"/>
          <w:lang w:bidi="ar-SA"/>
        </w:rPr>
        <w:t xml:space="preserve">،أنشدني أبو عبد اللّه الوضّاحي لابن هرمة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عيني إذا ولّت حمولهم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جناحا حمام صادفت مطرا</w:t>
      </w:r>
    </w:p>
    <w:p>
      <w:pPr>
        <w:pStyle w:val="BookText"/>
        <w:rPr/>
      </w:pPr>
      <w:r>
        <w:rPr>
          <w:rFonts w:ascii="Amiri" w:hAnsi="Amiri" w:eastAsia="Amiri" w:cs="Amiri"/>
          <w:color w:val="111111"/>
          <w:sz w:val="28"/>
          <w:sz w:val="28"/>
          <w:szCs w:val="28"/>
          <w:rtl w:val="true"/>
          <w:lang w:bidi="ar-SA"/>
        </w:rPr>
        <w:t xml:space="preserve">أو لؤلؤ سلس في عقد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خرقاء نازعها الولدان فانتثرا</w:t>
      </w:r>
    </w:p>
    <w:p>
      <w:pPr>
        <w:pStyle w:val="Heading6"/>
        <w:numPr>
          <w:ilvl w:val="5"/>
          <w:numId w:val="1"/>
        </w:numPr>
        <w:rPr/>
      </w:pPr>
      <w:bookmarkStart w:id="114" w:name="__RefHeading___Toc13697722_73709187"/>
      <w:bookmarkStart w:id="115" w:name="_Toc42"/>
      <w:bookmarkEnd w:id="114"/>
      <w:r>
        <w:rPr/>
        <w:t>460</w:t>
      </w:r>
      <w:r>
        <w:rPr>
          <w:rtl w:val="true"/>
        </w:rPr>
        <w:t xml:space="preserve"> - </w:t>
      </w:r>
      <w:r>
        <w:rPr>
          <w:rtl w:val="true"/>
        </w:rPr>
        <w:t>إبراهيم بن علي بن محمد بن أحمد</w:t>
      </w:r>
      <w:bookmarkEnd w:id="115"/>
    </w:p>
    <w:p>
      <w:pPr>
        <w:pStyle w:val="BookText"/>
        <w:rPr/>
      </w:pPr>
      <w:r>
        <w:rPr>
          <w:rFonts w:ascii="Amiri" w:hAnsi="Amiri" w:eastAsia="Amiri" w:cs="Amiri"/>
          <w:color w:val="111111"/>
          <w:sz w:val="28"/>
          <w:sz w:val="28"/>
          <w:szCs w:val="28"/>
          <w:rtl w:val="true"/>
          <w:lang w:bidi="ar-SA"/>
        </w:rPr>
        <w:t xml:space="preserve">أبو إسحاق الدّيلمي الصّوفي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لقي بدمشق أبوي بكر الجصّاص البصري، و محمد بن داود الدّينوري الرّقّي، و ببغداد جعفر الخالدي، و بفارس أبا عبد اللّه بن خفيف، و بصور أحمد بن عطاء الروذباري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سهل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الوليد عبد اللّه بن محمد بن يوسف بن الفرضي القاضي الأندلسي في كتاب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الأندلس الذي صنفه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علي بن محمد بن أحمد الدّيلمي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خراسان من مدينة كرتم </w:t>
      </w:r>
      <w:r>
        <w:rPr>
          <w:rStyle w:val="FootnoteAnchor"/>
          <w:rtl w:val="true"/>
        </w:rPr>
        <w:footnoteReference w:id="330"/>
      </w:r>
      <w:r>
        <w:rPr>
          <w:rFonts w:ascii="Amiri" w:hAnsi="Amiri" w:eastAsia="Amiri" w:cs="Amiri"/>
          <w:color w:val="111111"/>
          <w:sz w:val="28"/>
          <w:sz w:val="28"/>
          <w:szCs w:val="28"/>
          <w:rtl w:val="true"/>
          <w:lang w:bidi="ar-SA"/>
        </w:rPr>
        <w:t>،يكنى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إلى الأندلس سنة ثمان و خمسين و ثلاثمائة، فأقام بقرطبة يسيرا، ثم خرج منصرفا إلى المشرق، و كان أحد الخيار الفضلاء المتزيّنين بالفقه </w:t>
      </w:r>
      <w:r>
        <w:rPr>
          <w:rStyle w:val="FootnoteAnchor"/>
          <w:rtl w:val="true"/>
        </w:rPr>
        <w:footnoteReference w:id="3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32"/>
      </w:r>
      <w:r>
        <w:rPr>
          <w:rFonts w:ascii="Amiri" w:hAnsi="Amiri" w:eastAsia="Amiri" w:cs="Amiri"/>
          <w:color w:val="111111"/>
          <w:sz w:val="28"/>
          <w:sz w:val="28"/>
          <w:szCs w:val="28"/>
          <w:rtl w:val="true"/>
          <w:lang w:bidi="ar-SA"/>
        </w:rPr>
        <w:t>المستورين بالصيانة و الصبر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أبو القاسم سهل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إسحاق الخراساني عن من تخلّفه بالمشرق ممن لقيه و رآه فذكر أنه لقي بفارس أبا عبد اللّه بن خفيف، و بأبهر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بن برد، و لقي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الحصريّ‌، و جعفر بن نصير الخلدي، و 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الرّوذباريّ‌، 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الرّقّي، و أبا بكر الجصاص </w:t>
      </w:r>
      <w:r>
        <w:rPr>
          <w:rStyle w:val="FootnoteAnchor"/>
          <w:rtl w:val="true"/>
        </w:rPr>
        <w:footnoteReference w:id="333"/>
      </w:r>
      <w:r>
        <w:rPr>
          <w:rFonts w:ascii="IRNazanin" w:hAnsi="IRNazanin" w:eastAsia="IRNazanin"/>
          <w:color w:val="111111"/>
          <w:sz w:val="28"/>
          <w:sz w:val="28"/>
          <w:szCs w:val="28"/>
          <w:rtl w:val="true"/>
          <w:lang w:bidi="fa-IR"/>
        </w:rPr>
        <w:t xml:space="preserve">و هو </w:t>
      </w:r>
      <w:bookmarkStart w:id="116" w:name="pg11911_105679"/>
    </w:p>
    <w:p>
      <w:pPr>
        <w:pStyle w:val="BookText"/>
        <w:rPr/>
      </w:pPr>
      <w:bookmarkEnd w:id="116"/>
      <w:r>
        <w:rPr>
          <w:rFonts w:ascii="Amiri" w:hAnsi="Amiri" w:eastAsia="Amiri" w:cs="Amiri"/>
          <w:color w:val="111111"/>
          <w:sz w:val="28"/>
          <w:sz w:val="28"/>
          <w:szCs w:val="28"/>
          <w:rtl w:val="true"/>
          <w:lang w:bidi="ar-SA"/>
        </w:rPr>
        <w:t>بصريّ‌، و هو الذي كان له كتاب يكتب فيه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سيّئه و حسنه، و لقي بمدينة التينات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الخير الأقطع </w:t>
      </w:r>
      <w:r>
        <w:rPr>
          <w:rStyle w:val="FootnoteAnchor"/>
          <w:rtl w:val="true"/>
        </w:rPr>
        <w:footnoteReference w:id="335"/>
      </w:r>
      <w:r>
        <w:rPr>
          <w:rFonts w:ascii="Amiri" w:hAnsi="Amiri" w:eastAsia="Amiri" w:cs="Amiri"/>
          <w:color w:val="111111"/>
          <w:sz w:val="28"/>
          <w:sz w:val="28"/>
          <w:szCs w:val="28"/>
          <w:rtl w:val="true"/>
          <w:lang w:bidi="ar-SA"/>
        </w:rPr>
        <w:t>،و كان ممن له المعجزات إلى جماعة من العبّاد بالشام و مصر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إسحاق هذا أحد من له الإجابات الظاهرة، و قد سمعت غير أبي القاسم يذكره ممن اجتمع به و قد كتب الناس عنه بمصر و غيرها </w:t>
      </w:r>
      <w:r>
        <w:rPr>
          <w:rStyle w:val="FootnoteAnchor"/>
          <w:rtl w:val="true"/>
        </w:rPr>
        <w:footnoteReference w:id="336"/>
      </w:r>
      <w:r>
        <w:rPr>
          <w:rFonts w:ascii="Amiri" w:hAnsi="Amiri" w:eastAsia="Amiri" w:cs="Amiri"/>
          <w:color w:val="111111"/>
          <w:sz w:val="28"/>
          <w:sz w:val="28"/>
          <w:szCs w:val="28"/>
          <w:rtl w:val="true"/>
          <w:lang w:bidi="ar-SA"/>
        </w:rPr>
        <w:t>،حدثنا عنه سهل بن إبراهيم بصكّ‌ كتبه لي بخطه</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13697724_73709187"/>
      <w:bookmarkStart w:id="118" w:name="_Toc43"/>
      <w:bookmarkEnd w:id="117"/>
      <w:r>
        <w:rPr/>
        <w:t>461</w:t>
      </w:r>
      <w:r>
        <w:rPr>
          <w:rtl w:val="true"/>
        </w:rPr>
        <w:t xml:space="preserve"> - </w:t>
      </w:r>
      <w:r>
        <w:rPr>
          <w:rtl w:val="true"/>
        </w:rPr>
        <w:t>إبراهيم بن علي</w:t>
      </w:r>
      <w:bookmarkEnd w:id="118"/>
    </w:p>
    <w:p>
      <w:pPr>
        <w:pStyle w:val="BookText"/>
        <w:rPr/>
      </w:pPr>
      <w:r>
        <w:rPr>
          <w:rFonts w:ascii="Amiri" w:hAnsi="Amiri" w:eastAsia="Amiri" w:cs="Amiri"/>
          <w:color w:val="111111"/>
          <w:sz w:val="28"/>
          <w:sz w:val="28"/>
          <w:szCs w:val="28"/>
          <w:rtl w:val="true"/>
          <w:lang w:bidi="ar-SA"/>
        </w:rPr>
        <w:t>أبو إسحاق الرّحبيّ‌</w:t>
      </w:r>
    </w:p>
    <w:p>
      <w:pPr>
        <w:pStyle w:val="BookText"/>
        <w:rPr/>
      </w:pPr>
      <w:r>
        <w:rPr>
          <w:rFonts w:ascii="IRNazanin" w:hAnsi="IRNazanin" w:eastAsia="IRNazanin"/>
          <w:color w:val="111111"/>
          <w:sz w:val="28"/>
          <w:sz w:val="28"/>
          <w:szCs w:val="28"/>
          <w:rtl w:val="true"/>
          <w:lang w:bidi="fa-IR"/>
        </w:rPr>
        <w:t>حدّث بدمشق عن نهشل بن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السرخسي، أنشدنا أبو الحسين محمد و أبو بكر عمر ابنا محمد بن محمد البسطاميان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الشيخ الإمام أبو الفضل محمد بن علي بن أحمد السهلكي البسطامي، أنشدنا يعقوب السّرخسي الصوفي، أنا أبو إسحاق إبراهيم بن علي الرحبي بدمشق، أنشدنا نهشل بن دارم عن بعض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قلب ويحك جدا منك ذا الكلف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شغفت به جاف كما يصف</w:t>
      </w:r>
    </w:p>
    <w:p>
      <w:pPr>
        <w:pStyle w:val="BookText"/>
        <w:rPr/>
      </w:pPr>
      <w:r>
        <w:rPr>
          <w:rFonts w:ascii="Amiri" w:hAnsi="Amiri" w:eastAsia="Amiri" w:cs="Amiri"/>
          <w:color w:val="111111"/>
          <w:sz w:val="28"/>
          <w:sz w:val="28"/>
          <w:szCs w:val="28"/>
          <w:rtl w:val="true"/>
          <w:lang w:bidi="ar-SA"/>
        </w:rPr>
        <w:t xml:space="preserve">قد كان في الحلم أن يهواك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خبّر عنه الفاضل السلف</w:t>
      </w:r>
    </w:p>
    <w:p>
      <w:pPr>
        <w:pStyle w:val="BookText"/>
        <w:rPr/>
      </w:pPr>
      <w:r>
        <w:rPr>
          <w:rFonts w:ascii="Amiri" w:hAnsi="Amiri" w:eastAsia="Amiri" w:cs="Amiri"/>
          <w:color w:val="111111"/>
          <w:sz w:val="28"/>
          <w:sz w:val="28"/>
          <w:szCs w:val="28"/>
          <w:rtl w:val="true"/>
          <w:lang w:bidi="ar-SA"/>
        </w:rPr>
        <w:t xml:space="preserve">إن القلوب لأجناد محمدة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 أرضه في الود تأتلف</w:t>
      </w:r>
    </w:p>
    <w:p>
      <w:pPr>
        <w:pStyle w:val="BookText"/>
        <w:rPr/>
      </w:pPr>
      <w:r>
        <w:rPr>
          <w:rFonts w:ascii="Amiri" w:hAnsi="Amiri" w:eastAsia="Amiri" w:cs="Amiri"/>
          <w:color w:val="111111"/>
          <w:sz w:val="28"/>
          <w:sz w:val="28"/>
          <w:szCs w:val="28"/>
          <w:rtl w:val="true"/>
          <w:lang w:bidi="ar-SA"/>
        </w:rPr>
        <w:t xml:space="preserve">فما تعارف منها فهو مؤتلف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تناكر منها فهو مختلف</w:t>
      </w:r>
    </w:p>
    <w:p>
      <w:pPr>
        <w:pStyle w:val="Heading6"/>
        <w:numPr>
          <w:ilvl w:val="5"/>
          <w:numId w:val="1"/>
        </w:numPr>
        <w:rPr/>
      </w:pPr>
      <w:bookmarkStart w:id="119" w:name="__RefHeading___Toc13697726_73709187"/>
      <w:bookmarkStart w:id="120" w:name="_Toc44"/>
      <w:bookmarkEnd w:id="119"/>
      <w:r>
        <w:rPr/>
        <w:t>462</w:t>
      </w:r>
      <w:r>
        <w:rPr>
          <w:rtl w:val="true"/>
        </w:rPr>
        <w:t xml:space="preserve"> - </w:t>
      </w:r>
      <w:r>
        <w:rPr>
          <w:rtl w:val="true"/>
        </w:rPr>
        <w:t>إبراهيم بن عمر بن إبراهيم</w:t>
      </w:r>
      <w:bookmarkEnd w:id="120"/>
    </w:p>
    <w:p>
      <w:pPr>
        <w:pStyle w:val="BookText"/>
        <w:rPr/>
      </w:pPr>
      <w:r>
        <w:rPr>
          <w:rFonts w:ascii="Amiri" w:hAnsi="Amiri" w:eastAsia="Amiri" w:cs="Amiri"/>
          <w:color w:val="111111"/>
          <w:sz w:val="28"/>
          <w:sz w:val="28"/>
          <w:szCs w:val="28"/>
          <w:rtl w:val="true"/>
          <w:lang w:bidi="ar-SA"/>
        </w:rPr>
        <w:t>أبو إسحاق بن أخي أبي الحارث</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القاسم بن عيسى العصّار</w:t>
      </w:r>
      <w:r>
        <w:rPr>
          <w:rFonts w:eastAsia="Amiri" w:cs="Amiri" w:ascii="Amiri" w:hAnsi="Amiri"/>
          <w:color w:val="111111"/>
          <w:sz w:val="28"/>
          <w:szCs w:val="28"/>
          <w:rtl w:val="true"/>
          <w:lang w:bidi="ar-SA"/>
        </w:rPr>
        <w:t xml:space="preserve">. </w:t>
      </w:r>
      <w:bookmarkStart w:id="121" w:name="pg11911_105680"/>
    </w:p>
    <w:p>
      <w:pPr>
        <w:pStyle w:val="BookText"/>
        <w:rPr/>
      </w:pPr>
      <w:bookmarkEnd w:id="121"/>
      <w:r>
        <w:rPr>
          <w:rFonts w:ascii="Amiri" w:hAnsi="Amiri" w:eastAsia="Amiri" w:cs="Amiri"/>
          <w:color w:val="111111"/>
          <w:sz w:val="28"/>
          <w:sz w:val="28"/>
          <w:szCs w:val="28"/>
          <w:rtl w:val="true"/>
          <w:lang w:bidi="ar-SA"/>
        </w:rPr>
        <w:t>روى عنه عبد الغني بن سعيد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سهل بن بشر الأسفرايني، أنا أبو الحسن علي بن بقاء بن محمد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الغني بن سعيد، نا أبو إسحاق إبراهيم بن عمر بن إبراهيم الدمشقي، نا القاسم بن عيسى العصّار، نا محمد بن أحمد بن محمد بن مطر بن العلاء بن أبي الشعثاء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بني فزارة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الفزاري، حدثني يحيى بن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زوج بنت مطر ابن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جدك مطرا يحدث عن عمته قطبة </w:t>
      </w:r>
      <w:r>
        <w:rPr>
          <w:rStyle w:val="FootnoteAnchor"/>
          <w:rtl w:val="true"/>
        </w:rPr>
        <w:footnoteReference w:id="338"/>
      </w:r>
      <w:r>
        <w:rPr>
          <w:rFonts w:ascii="Amiri" w:hAnsi="Amiri" w:eastAsia="Amiri" w:cs="Amiri"/>
          <w:color w:val="111111"/>
          <w:sz w:val="28"/>
          <w:sz w:val="28"/>
          <w:szCs w:val="28"/>
          <w:rtl w:val="true"/>
          <w:lang w:bidi="ar-SA"/>
        </w:rPr>
        <w:t xml:space="preserve">بنت هرم بن قطبة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مدلوكا حدثهم أن ضمضم بن قتادة ولد له مولود أسود من امرأة له من بني عجل، فأوجس لذلك فشكا إلى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من 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الأحمر و الأسود و غير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نزع،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عرق نزع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w:t>
      </w:r>
      <w:r>
        <w:rPr>
          <w:rStyle w:val="FootnoteAnchor"/>
          <w:rtl w:val="true"/>
        </w:rPr>
        <w:footnoteReference w:id="340"/>
      </w:r>
      <w:r>
        <w:rPr>
          <w:rFonts w:ascii="Amiri" w:hAnsi="Amiri" w:eastAsia="Amiri" w:cs="Amiri"/>
          <w:color w:val="111111"/>
          <w:sz w:val="28"/>
          <w:sz w:val="28"/>
          <w:szCs w:val="28"/>
          <w:rtl w:val="true"/>
          <w:lang w:bidi="ar-SA"/>
        </w:rPr>
        <w:t>عجائز من بني عجل، فأخبرن أنه كان للمرأة جدّة سوداء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العلاء بن أبي المغيرة، عن ابن بقاء،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عجلان في الموضعين</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13697728_73709187"/>
      <w:bookmarkStart w:id="123" w:name="_Toc45"/>
      <w:bookmarkEnd w:id="122"/>
      <w:r>
        <w:rPr/>
        <w:t>463</w:t>
      </w:r>
      <w:r>
        <w:rPr>
          <w:rtl w:val="true"/>
        </w:rPr>
        <w:t xml:space="preserve"> - </w:t>
      </w:r>
      <w:r>
        <w:rPr>
          <w:rtl w:val="true"/>
        </w:rPr>
        <w:t>إبراهيم بن عمر بن حمدان</w:t>
      </w:r>
      <w:bookmarkEnd w:id="123"/>
    </w:p>
    <w:p>
      <w:pPr>
        <w:pStyle w:val="BookText"/>
        <w:rPr/>
      </w:pPr>
      <w:r>
        <w:rPr>
          <w:rFonts w:ascii="Amiri" w:hAnsi="Amiri" w:eastAsia="Amiri" w:cs="Amiri"/>
          <w:color w:val="111111"/>
          <w:sz w:val="28"/>
          <w:sz w:val="28"/>
          <w:szCs w:val="28"/>
          <w:rtl w:val="true"/>
          <w:lang w:bidi="ar-SA"/>
        </w:rPr>
        <w:t>أبو إسحاق الأنصاريّ‌ الصّوفيّ‌</w:t>
      </w:r>
    </w:p>
    <w:p>
      <w:pPr>
        <w:pStyle w:val="BookText"/>
        <w:rPr/>
      </w:pPr>
      <w:r>
        <w:rPr>
          <w:rFonts w:ascii="Amiri" w:hAnsi="Amiri" w:eastAsia="Amiri" w:cs="Amiri"/>
          <w:color w:val="111111"/>
          <w:sz w:val="28"/>
          <w:sz w:val="28"/>
          <w:szCs w:val="28"/>
          <w:rtl w:val="true"/>
          <w:lang w:bidi="ar-SA"/>
        </w:rPr>
        <w:t>حكى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الشّبليّ‌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بن الجبّان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لأمي عبد الرّحمن بن بكران الدّربندي المقرئ، أنا أبو نصر عبد الوهاب بن عبد اللّه بن عمر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إبراهيم بن عمر بن حمدان الأنصاري الصّوفي في مسجد الجامع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رجل على أبي بكر الشّبلي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لحقته و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عما يهمه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341"/>
      </w:r>
      <w:r>
        <w:rPr>
          <w:rFonts w:ascii="Amiri" w:hAnsi="Amiri" w:eastAsia="Amiri" w:cs="Amiri"/>
          <w:color w:val="111111"/>
          <w:sz w:val="28"/>
          <w:sz w:val="28"/>
          <w:szCs w:val="28"/>
          <w:rtl w:val="true"/>
          <w:lang w:bidi="ar-SA"/>
        </w:rPr>
        <w:t xml:space="preserve">ترمي بهمّك إلى الكون </w:t>
      </w:r>
      <w:bookmarkStart w:id="124" w:name="pg11911_105681"/>
    </w:p>
    <w:p>
      <w:pPr>
        <w:pStyle w:val="BookText"/>
        <w:rPr/>
      </w:pPr>
      <w:bookmarkEnd w:id="124"/>
      <w:r>
        <w:rPr>
          <w:rFonts w:ascii="Amiri" w:hAnsi="Amiri" w:eastAsia="Amiri" w:cs="Amiri"/>
          <w:color w:val="111111"/>
          <w:sz w:val="28"/>
          <w:sz w:val="28"/>
          <w:szCs w:val="28"/>
          <w:rtl w:val="true"/>
          <w:lang w:bidi="ar-SA"/>
        </w:rPr>
        <w:t>العلوي، و منه إلى الكون السّفلي، ثم يخرق بعد ذلك في قلبك، ألاّ يكون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لي إلى ذلك من سبيل، إن رأيت أرق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تكبّر كأن تكبيرك </w:t>
      </w:r>
      <w:r>
        <w:rPr>
          <w:rStyle w:val="FootnoteAnchor"/>
          <w:rtl w:val="true"/>
        </w:rPr>
        <w:footnoteReference w:id="342"/>
      </w:r>
      <w:r>
        <w:rPr>
          <w:rFonts w:ascii="Amiri" w:hAnsi="Amiri" w:eastAsia="Amiri" w:cs="Amiri"/>
          <w:color w:val="111111"/>
          <w:sz w:val="28"/>
          <w:sz w:val="28"/>
          <w:szCs w:val="28"/>
          <w:rtl w:val="true"/>
          <w:lang w:bidi="ar-SA"/>
        </w:rPr>
        <w:t xml:space="preserve">ملكوت الملكوت قراءتك على الجبار، و سجودك على ثرى الثّرى جمع </w:t>
      </w:r>
      <w:r>
        <w:rPr>
          <w:rStyle w:val="FootnoteAnchor"/>
          <w:rtl w:val="true"/>
        </w:rPr>
        <w:footnoteReference w:id="343"/>
      </w:r>
      <w:r>
        <w:rPr>
          <w:rFonts w:ascii="Amiri" w:hAnsi="Amiri" w:eastAsia="Amiri" w:cs="Amiri"/>
          <w:color w:val="111111"/>
          <w:sz w:val="28"/>
          <w:sz w:val="28"/>
          <w:szCs w:val="28"/>
          <w:rtl w:val="true"/>
          <w:lang w:bidi="ar-SA"/>
        </w:rPr>
        <w:t>كلّ‌ همّة، و إسقاط‍‌ ما دون اللّه عز و جل حتى لا يكون إلاّ عبد و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إلى ذاك سبيل،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تكبّر بتعظيم، و تقرأ بترتيل و تركع بخشوع، و تسجد بإجلال و هيبة، و تسأل بإشفاق</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13697730_73709187"/>
      <w:bookmarkStart w:id="126" w:name="_Toc46"/>
      <w:bookmarkEnd w:id="125"/>
      <w:r>
        <w:rPr/>
        <w:t>464</w:t>
      </w:r>
      <w:r>
        <w:rPr>
          <w:rtl w:val="true"/>
        </w:rPr>
        <w:t xml:space="preserve"> - </w:t>
      </w:r>
      <w:r>
        <w:rPr>
          <w:rtl w:val="true"/>
        </w:rPr>
        <w:t>إبراهيم بن عمر بن عبد العزيز</w:t>
      </w:r>
      <w:bookmarkEnd w:id="126"/>
    </w:p>
    <w:p>
      <w:pPr>
        <w:pStyle w:val="BookText"/>
        <w:rPr/>
      </w:pPr>
      <w:r>
        <w:rPr>
          <w:rFonts w:ascii="Amiri" w:hAnsi="Amiri" w:eastAsia="Amiri" w:cs="Amiri"/>
          <w:color w:val="111111"/>
          <w:sz w:val="28"/>
          <w:sz w:val="28"/>
          <w:szCs w:val="28"/>
          <w:rtl w:val="true"/>
          <w:lang w:bidi="ar-SA"/>
        </w:rPr>
        <w:t>ابن مروان بن الحكم بن أبي العاص</w:t>
      </w:r>
    </w:p>
    <w:p>
      <w:pPr>
        <w:pStyle w:val="BookText"/>
        <w:rPr/>
      </w:pPr>
      <w:r>
        <w:rPr>
          <w:rFonts w:ascii="Amiri" w:hAnsi="Amiri" w:eastAsia="Amiri" w:cs="Amiri"/>
          <w:color w:val="111111"/>
          <w:sz w:val="28"/>
          <w:sz w:val="28"/>
          <w:szCs w:val="28"/>
          <w:rtl w:val="true"/>
          <w:lang w:bidi="ar-SA"/>
        </w:rPr>
        <w:t>ابن أميّة بن عبد شمس بن عبد مناف الأموي</w:t>
      </w:r>
    </w:p>
    <w:p>
      <w:pPr>
        <w:pStyle w:val="BookText"/>
        <w:rPr/>
      </w:pPr>
      <w:r>
        <w:rPr>
          <w:rFonts w:ascii="IRNazanin" w:hAnsi="IRNazanin" w:eastAsia="IRNazanin"/>
          <w:color w:val="111111"/>
          <w:sz w:val="28"/>
          <w:sz w:val="28"/>
          <w:szCs w:val="28"/>
          <w:rtl w:val="true"/>
          <w:lang w:bidi="fa-IR"/>
        </w:rPr>
        <w:t>سمع أباه، و ابن 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عبد اللّه بن عمر بن عبد العزيز، و الليث بن سعد، و عبد اللّه 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 عبد اللّه بن مندة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اللفتواني، أنبأني أبو عمرو بن مندة، عن أبيه، أنا أبو سعيد بن يونس، نا موسى بن هارون بن كامل، نا أبي، نا أبو صالح، حدثني الليث، حدثني إبراهيم بن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عبد العزيز يأذن لبنيه يوم الجمعة قبل أن يدخل الناس فإذا قال إيها، قرأ الأكبر منهم، فإذا قال أيّها، قرأ الذي يليه، حتى يقرأ طائفة منهم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دخلوا عليه يوم جمعة و له طحير </w:t>
      </w:r>
      <w:r>
        <w:rPr>
          <w:rStyle w:val="FootnoteAnchor"/>
          <w:rtl w:val="true"/>
        </w:rPr>
        <w:footnoteReference w:id="344"/>
      </w:r>
      <w:r>
        <w:rPr>
          <w:rFonts w:ascii="Amiri" w:hAnsi="Amiri" w:eastAsia="Amiri" w:cs="Amiri"/>
          <w:color w:val="111111"/>
          <w:sz w:val="28"/>
          <w:sz w:val="28"/>
          <w:szCs w:val="28"/>
          <w:rtl w:val="true"/>
          <w:lang w:bidi="ar-SA"/>
        </w:rPr>
        <w:t xml:space="preserve">كطحير الدّابة و هو مستلق </w:t>
      </w:r>
      <w:r>
        <w:rPr>
          <w:rStyle w:val="FootnoteAnchor"/>
          <w:rtl w:val="true"/>
        </w:rPr>
        <w:footnoteReference w:id="345"/>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 xml:space="preserve">ظهره لا ينظر إليهم، ثم التفت إليهم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طويل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فقرأ عبد اللّه بن عمر بن عبد العزيز، و كان أكبرهم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 تِلْكَ‌ آيٰاتُ‌ الْكِتٰابِ‌ الْمُبِينِ‌، لَعَلَّكَ‌ بٰاخِعٌ‌ نَفْسَكَ‌ أَلاّٰ يَكُونُوا مُؤْمِنِينَ‌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بِهِ‌ يَسْتَهْزِؤُنَ‌ </w:t>
      </w:r>
      <w:r>
        <w:rPr>
          <w:rStyle w:val="FootnoteAnchor"/>
          <w:rtl w:val="true"/>
        </w:rPr>
        <w:footnoteReference w:id="3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إني خرجت إلى هؤلاء و قد رضت كلاما سوى ما كنت أكلّمهم به رجاء أن ينفعهم اللّه به في دينهم، فرأيت تلعّبا و تلهّيا و قلّة إقبال عليه، و استماع له، فبلغ مني مبلغه، فقطعته و أخذت في نحو ما كنت آخذ فيه من القول، ثم نزلت بغيظي و همّي حتى عزّاني اللّه بما قرأ ابني هذا، فما عسى أصنع‌؟ أ أبخع نفسي‌؟ 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عمر بن عبد العزيز، حدّث عنه الليث، و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348"/>
      </w:r>
      <w:r>
        <w:rPr>
          <w:rFonts w:ascii="Amiri" w:hAnsi="Amiri" w:eastAsia="Amiri" w:cs="Amiri"/>
          <w:color w:val="111111"/>
          <w:sz w:val="28"/>
          <w:sz w:val="28"/>
          <w:szCs w:val="28"/>
          <w:rtl w:val="true"/>
          <w:lang w:bidi="ar-SA"/>
        </w:rPr>
        <w:t>،نا زيد بن بشر، نا ابن وهب، حدثني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بن عمر بن عبد العزيز حدّثه أنه سمع أباه يقول لابن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أعلمك تعرض عليّ‌ شيئا، إلاّ شيئا قد مر على مسامعي، إلاّ أنك أوعى له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بن ناصر، أنا أبو الحسين بن الطّيّوري، و أبو الغنائم بن النرسي و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الشيرازي، أنا محمد بن سهل، أنا محمد بن إسماعيل، قال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عمر بن عبد العزيز بن مروان بن الحكم بن أبي العاص القرشي الأموي، عن عمر بن عبد العزيز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بشر بن عبد اللّه بن عمر بن عبد العزيز، حديثه في الشاميين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bookmarkStart w:id="127" w:name="pg11911_105683"/>
    </w:p>
    <w:p>
      <w:pPr>
        <w:pStyle w:val="BookText"/>
        <w:rPr/>
      </w:pPr>
      <w:bookmarkEnd w:id="127"/>
      <w:r>
        <w:rPr>
          <w:rFonts w:ascii="Amiri" w:hAnsi="Amiri" w:eastAsia="Amiri" w:cs="Amiri"/>
          <w:color w:val="111111"/>
          <w:sz w:val="28"/>
          <w:sz w:val="28"/>
          <w:szCs w:val="28"/>
          <w:rtl w:val="true"/>
          <w:lang w:bidi="ar-SA"/>
        </w:rPr>
        <w:t xml:space="preserve">أنا سليمان بن إسحاق الجلاّب، نا الحارث بن أبي أسامة، نا محمد بن سعد </w:t>
      </w:r>
      <w:r>
        <w:rPr>
          <w:rStyle w:val="FootnoteAnchor"/>
          <w:rtl w:val="true"/>
        </w:rPr>
        <w:footnoteReference w:id="3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فولد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عمر و أمه أم عثمان بنت شعيب بن ربان </w:t>
      </w:r>
      <w:r>
        <w:rPr>
          <w:rStyle w:val="FootnoteAnchor"/>
          <w:rtl w:val="true"/>
        </w:rPr>
        <w:footnoteReference w:id="351"/>
      </w:r>
      <w:r>
        <w:rPr>
          <w:rFonts w:ascii="Amiri" w:hAnsi="Amiri" w:eastAsia="Amiri" w:cs="Amiri"/>
          <w:color w:val="111111"/>
          <w:sz w:val="28"/>
          <w:sz w:val="28"/>
          <w:szCs w:val="28"/>
          <w:rtl w:val="true"/>
          <w:lang w:bidi="ar-SA"/>
        </w:rPr>
        <w:t xml:space="preserve">بن الأصبغ بن عمرو بن ثعلبة </w:t>
      </w:r>
      <w:r>
        <w:rPr>
          <w:rStyle w:val="FootnoteAnchor"/>
          <w:rtl w:val="true"/>
        </w:rPr>
        <w:footnoteReference w:id="352"/>
      </w:r>
      <w:r>
        <w:rPr>
          <w:rFonts w:ascii="Amiri" w:hAnsi="Amiri" w:eastAsia="Amiri" w:cs="Amiri"/>
          <w:color w:val="111111"/>
          <w:sz w:val="28"/>
          <w:sz w:val="28"/>
          <w:szCs w:val="28"/>
          <w:rtl w:val="true"/>
          <w:lang w:bidi="ar-SA"/>
        </w:rPr>
        <w:t>بن حصن بن ضمضم بن عدي بن جناب</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13697732_73709187"/>
      <w:bookmarkStart w:id="129" w:name="_Toc47"/>
      <w:bookmarkEnd w:id="128"/>
      <w:r>
        <w:rPr/>
        <w:t>465</w:t>
      </w:r>
      <w:r>
        <w:rPr>
          <w:rtl w:val="true"/>
        </w:rPr>
        <w:t xml:space="preserve"> - </w:t>
      </w:r>
      <w:r>
        <w:rPr>
          <w:rtl w:val="true"/>
        </w:rPr>
        <w:t>إبراهيم بن عمر بن عبد العزيز</w:t>
      </w:r>
      <w:bookmarkEnd w:id="129"/>
    </w:p>
    <w:p>
      <w:pPr>
        <w:pStyle w:val="BookText"/>
        <w:rPr/>
      </w:pPr>
      <w:r>
        <w:rPr>
          <w:rFonts w:ascii="IRNazanin" w:hAnsi="IRNazanin" w:eastAsia="IRNazanin"/>
          <w:color w:val="111111"/>
          <w:sz w:val="28"/>
          <w:sz w:val="28"/>
          <w:szCs w:val="28"/>
          <w:rtl w:val="true"/>
          <w:lang w:bidi="fa-IR"/>
        </w:rPr>
        <w:t>أبو إسحاق المقرئ القصّار</w:t>
      </w:r>
    </w:p>
    <w:p>
      <w:pPr>
        <w:pStyle w:val="BookText"/>
        <w:rPr/>
      </w:pPr>
      <w:r>
        <w:rPr>
          <w:rFonts w:ascii="Amiri" w:hAnsi="Amiri" w:eastAsia="Amiri" w:cs="Amiri"/>
          <w:color w:val="111111"/>
          <w:sz w:val="28"/>
          <w:sz w:val="28"/>
          <w:szCs w:val="28"/>
          <w:rtl w:val="true"/>
          <w:lang w:bidi="ar-SA"/>
        </w:rPr>
        <w:t>سمع أبا محمد بن أبي نصر، و أبا بكر القطان، و سعيد بن عبيد اللّه بن فطيس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المنعم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محمد بن علي بن موسى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عبد المنعم بن علي بن أحمد الكلابي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أبو البركات بن عبد الفقيه عنه، أنا أبو إسحاق إبراهيم بن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الرّحمن بن عثمان بن القاسم بن معروف، أنا أبو علي محمد بن هارون الأنصاري، أنا أبو عبد الملك أحمد بن إبراهيم القرشي، نا أبو أحمد عبد اللّه بن ثابت القرشي، نا سعيد بن الصلت، عن الأعمش، عن مسلم الأعور،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يستاك بفضل وضوئه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صديقنا أبو إسحاق إبراهيم بن عمر القصّار المقرئ في صفر سنة خمس و أربعين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عبد الرّحمن بن عثمان بن أبي نصر، لم يكن الحديث من صنعته</w:t>
      </w:r>
      <w:r>
        <w:rPr>
          <w:rFonts w:eastAsia="Amiri" w:cs="Amiri" w:ascii="Amiri" w:hAnsi="Amiri"/>
          <w:color w:val="111111"/>
          <w:sz w:val="28"/>
          <w:szCs w:val="28"/>
          <w:rtl w:val="true"/>
          <w:lang w:bidi="ar-SA"/>
        </w:rPr>
        <w:t xml:space="preserve">. </w:t>
      </w:r>
      <w:bookmarkStart w:id="130" w:name="pg11911_105684"/>
    </w:p>
    <w:p>
      <w:pPr>
        <w:pStyle w:val="Heading6"/>
        <w:numPr>
          <w:ilvl w:val="5"/>
          <w:numId w:val="1"/>
        </w:numPr>
        <w:rPr/>
      </w:pPr>
      <w:bookmarkStart w:id="131" w:name="__RefHeading___Toc13697734_73709187"/>
      <w:bookmarkStart w:id="132" w:name="_Toc48"/>
      <w:bookmarkEnd w:id="130"/>
      <w:bookmarkEnd w:id="131"/>
      <w:r>
        <w:rPr/>
        <w:t>466</w:t>
      </w:r>
      <w:r>
        <w:rPr>
          <w:rtl w:val="true"/>
        </w:rPr>
        <w:t xml:space="preserve"> - </w:t>
      </w:r>
      <w:r>
        <w:rPr>
          <w:rtl w:val="true"/>
        </w:rPr>
        <w:t>إبراهيم بن عمرو الصّنعاني</w:t>
      </w:r>
      <w:bookmarkEnd w:id="132"/>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عمرو </w:t>
      </w:r>
      <w:r>
        <w:rPr>
          <w:rStyle w:val="FootnoteAnchor"/>
          <w:rtl w:val="true"/>
        </w:rPr>
        <w:footnoteReference w:id="353"/>
      </w:r>
      <w:r>
        <w:rPr>
          <w:rFonts w:ascii="Amiri" w:hAnsi="Amiri" w:eastAsia="Amiri" w:cs="Amiri"/>
          <w:color w:val="111111"/>
          <w:sz w:val="28"/>
          <w:sz w:val="28"/>
          <w:szCs w:val="28"/>
          <w:rtl w:val="true"/>
          <w:lang w:bidi="ar-SA"/>
        </w:rPr>
        <w:t xml:space="preserve">الصّنعاني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صنعاء دمشق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الوضين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سليمان الضّبعي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جدي أبو بكر، أنا أبو بكر، نا حمّاد بن الحسن بن عنبسة الورّاق، نا سيار بن حاتم العنزي، عن جعفر بن برقان، نا إبراهيم بن عمرو الصّنعاني، عن الوضين بن عطاء </w:t>
      </w:r>
      <w:r>
        <w:rPr>
          <w:rStyle w:val="FootnoteAnchor"/>
          <w:rtl w:val="true"/>
        </w:rPr>
        <w:footnoteReference w:id="3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خليقة اللّه إليه يوم القيامة الكذّابون و المستكبرون و الذين يكترون البغضاء لإخوانهم في صدورهم، فإذا لقوهم حلفوا لهم، و الذين إذا دعوا إلى اللّه و إلى رسوله كانوا بطاء، و إذا دعوا إلى الشيطان و أمره كانوا سراعا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جعفر غير منسوب ثم ألحق به ابنه برقان و هو وهم، لأن سيار بن حاتم يروي عن جعفر بن سليمان الضّبعي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الخرائطي في اعتلال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هذا لا أعرفه، و إنما المعروف إبراهيم بن عمر بن كيسان الصنعاني من صنعاء اليمن، و لا أعرف لليماني رواية عن الوضين بن عطاء، فاللّه أعلم بصواب القول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أم الفتوح فاطمة بنت محمد بن عبد اللّه القيسية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الحسن بن إبراهيم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عمر بن الهيثم، نا أبو عمرو بن عقبة، نا حمّاد بن الحسن بن عنبسة الورّاق، نا سيّار بن حاتم، نا جعفر بن سليمان، نا إبراهيم بن عمر الصنعاني عن الوضين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أبغض خليقة اللّه إليه يوم القيامة السّقّارون، و هم الكذّابون؛ و الخيّالون، </w:t>
      </w:r>
      <w:bookmarkStart w:id="133" w:name="pg11911_105685"/>
    </w:p>
    <w:p>
      <w:pPr>
        <w:pStyle w:val="BookText"/>
        <w:rPr/>
      </w:pPr>
      <w:bookmarkEnd w:id="133"/>
      <w:r>
        <w:rPr>
          <w:rFonts w:ascii="Amiri" w:hAnsi="Amiri" w:eastAsia="Amiri" w:cs="Amiri"/>
          <w:color w:val="111111"/>
          <w:sz w:val="28"/>
          <w:sz w:val="28"/>
          <w:szCs w:val="28"/>
          <w:rtl w:val="true"/>
          <w:lang w:bidi="ar-SA"/>
        </w:rPr>
        <w:t xml:space="preserve">و هم المستكبرون؛ و الذين يكنزون البغضاء لإخوانهم في صدورهم، فإذا لقوهم حلفوا لهم، و الذين إذا دعوا إلى اللّه و رسوله كانوا بطاء و إذا دعوا إلى الشيطان و أمره كانوا سراعا، و الذين لا شرف لهم طمع من الدنيا إلاّ استحلّوه بأيمانهم، و إن لم يكن لهم بذلك حقّ‌ و المشّاءون بالنميمة، و المفرّقون بين الأحبة، و الباغون البراء الرخصة </w:t>
      </w:r>
      <w:r>
        <w:rPr>
          <w:rStyle w:val="FootnoteAnchor"/>
          <w:rtl w:val="true"/>
        </w:rPr>
        <w:footnoteReference w:id="357"/>
      </w:r>
      <w:r>
        <w:rPr>
          <w:rFonts w:ascii="Amiri" w:hAnsi="Amiri" w:eastAsia="Amiri" w:cs="Amiri"/>
          <w:color w:val="111111"/>
          <w:sz w:val="28"/>
          <w:sz w:val="28"/>
          <w:szCs w:val="28"/>
          <w:rtl w:val="true"/>
          <w:lang w:bidi="ar-SA"/>
        </w:rPr>
        <w:t>،أولئك يقذرهم الرّحمن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13697736_73709187"/>
      <w:bookmarkStart w:id="135" w:name="_Toc49"/>
      <w:bookmarkEnd w:id="134"/>
      <w:r>
        <w:rPr/>
        <w:t>467</w:t>
      </w:r>
      <w:r>
        <w:rPr>
          <w:rtl w:val="true"/>
        </w:rPr>
        <w:t xml:space="preserve"> - </w:t>
      </w:r>
      <w:r>
        <w:rPr>
          <w:rtl w:val="true"/>
        </w:rPr>
        <w:t>إبراهيم بن عون</w:t>
      </w:r>
      <w:bookmarkEnd w:id="135"/>
    </w:p>
    <w:p>
      <w:pPr>
        <w:pStyle w:val="BookText"/>
        <w:rPr/>
      </w:pPr>
      <w:r>
        <w:rPr>
          <w:rFonts w:ascii="IRNazanin" w:hAnsi="IRNazanin" w:eastAsia="IRNazanin"/>
          <w:color w:val="111111"/>
          <w:sz w:val="28"/>
          <w:sz w:val="28"/>
          <w:szCs w:val="28"/>
          <w:rtl w:val="true"/>
          <w:lang w:bidi="fa-IR"/>
        </w:rPr>
        <w:t>أبو إسحاق المؤدب</w:t>
      </w:r>
    </w:p>
    <w:p>
      <w:pPr>
        <w:pStyle w:val="BookText"/>
        <w:rPr/>
      </w:pPr>
      <w:r>
        <w:rPr>
          <w:rFonts w:ascii="Amiri" w:hAnsi="Amiri" w:eastAsia="Amiri" w:cs="Amiri"/>
          <w:color w:val="111111"/>
          <w:sz w:val="28"/>
          <w:sz w:val="28"/>
          <w:szCs w:val="28"/>
          <w:rtl w:val="true"/>
          <w:lang w:bidi="ar-SA"/>
        </w:rPr>
        <w:t>حدث بدمشق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حميدان بن نصر بن حصين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المؤدب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نقله من خط‍‌ بعض أصحاب الحديث في تسمية من سمع منه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عون المؤدب، و ذكر طبقة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جوصا، و أبو الدحداح، و أسند منهما، و ذكر أنه سمع منه سنة ثلاث عشرة و ثلاثمائة</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13697738_73709187"/>
      <w:bookmarkStart w:id="137" w:name="_Toc50"/>
      <w:bookmarkEnd w:id="136"/>
      <w:r>
        <w:rPr/>
        <w:t>468</w:t>
      </w:r>
      <w:r>
        <w:rPr>
          <w:rtl w:val="true"/>
        </w:rPr>
        <w:t xml:space="preserve"> - </w:t>
      </w:r>
      <w:r>
        <w:rPr>
          <w:rtl w:val="true"/>
        </w:rPr>
        <w:t>إبراهيم بن العلاء بن الضّحّاك</w:t>
      </w:r>
      <w:bookmarkEnd w:id="137"/>
    </w:p>
    <w:p>
      <w:pPr>
        <w:pStyle w:val="BookText"/>
        <w:rPr/>
      </w:pPr>
      <w:r>
        <w:rPr>
          <w:rFonts w:ascii="Amiri" w:hAnsi="Amiri" w:eastAsia="Amiri" w:cs="Amiri"/>
          <w:color w:val="111111"/>
          <w:sz w:val="28"/>
          <w:sz w:val="28"/>
          <w:szCs w:val="28"/>
          <w:rtl w:val="true"/>
          <w:lang w:bidi="ar-SA"/>
        </w:rPr>
        <w:t>ابن مهاجر بن عبد الرّحمن بن زيد</w:t>
      </w:r>
    </w:p>
    <w:p>
      <w:pPr>
        <w:pStyle w:val="BookText"/>
        <w:rPr/>
      </w:pPr>
      <w:r>
        <w:rPr>
          <w:rFonts w:ascii="Amiri" w:hAnsi="Amiri" w:eastAsia="Amiri" w:cs="Amiri"/>
          <w:color w:val="111111"/>
          <w:sz w:val="28"/>
          <w:sz w:val="28"/>
          <w:szCs w:val="28"/>
          <w:rtl w:val="true"/>
          <w:lang w:bidi="ar-SA"/>
        </w:rPr>
        <w:t xml:space="preserve">أبو إسحاق الزّبيدي، المعروف بزبريق </w:t>
      </w:r>
      <w:r>
        <w:rPr>
          <w:rStyle w:val="FootnoteAnchor"/>
          <w:rtl w:val="true"/>
        </w:rPr>
        <w:footnoteReference w:id="358"/>
      </w:r>
      <w:r>
        <w:rPr>
          <w:rFonts w:ascii="Amiri" w:hAnsi="Amiri" w:eastAsia="Amiri" w:cs="Amiri"/>
          <w:color w:val="111111"/>
          <w:sz w:val="28"/>
          <w:sz w:val="28"/>
          <w:szCs w:val="28"/>
          <w:rtl w:val="true"/>
          <w:lang w:bidi="ar-SA"/>
        </w:rPr>
        <w:t xml:space="preserve">الحمصيّ‌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حدّث بدمشق و بحمص عن إسماعيل بن عياش، و بقية، و الوليد بن مسلم، و أبي حفص عمر بن بلال القرشي مولى بني أميّة، و شعيب بن إسحاق، و أبي عثمان عبّاد بن يوسف الكندي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الكرابيس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حمير، و أبي عون ثوابة بن عون التّنوخي الحموي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عوف، و أبو زرعة و أبو حاتم الرازيان، و أحمد بن المعلّى </w:t>
      </w:r>
    </w:p>
    <w:p>
      <w:pPr>
        <w:pStyle w:val="BookText"/>
        <w:rPr/>
      </w:pP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بن عبد اللّه بن الجنيد، و جعفر الفريابي، و أبو أميّة الطرسوسي، و أحمد بن يحيى بن صفوان، و هنبل بن محمد بن يحيى السّلمي، و ابن ابنه عمرو بن إسحاق بن إبراهيم بن العلاء، و يعقوب بن سفيان، و أبو بكر محمد بن جعفر بن يحيى بن رزين الحمصي، و علي بن الحسين بن الجنيد الرازي، و عمران بن بكّار البرّاد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نا محمد بن جعفر بن يحيى بن رزين العطّار الحمصي،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إبراهيم بن العلاء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عياش، نا برد بن سنان عن أبي هوزن العبدي عن أبي سعيد</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لكم تبع و إنه سيأتيكم رجال من أهل الأرض يتفقّهون، فإذا أتوكم فاستوصوا بهم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بكر بن المقرئ، حدثني محمد بن جعفر بن يحيى بن رزين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العلاء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بشر المازني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كيلوا طعامكم يبارك لكم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محمد بن حمد بن عبد اللّه الكبريتي، أنا أبو مسلم محمد بن علي بن محمد بن مهرابزدي </w:t>
      </w:r>
      <w:r>
        <w:rPr>
          <w:rStyle w:val="FootnoteAnchor"/>
          <w:rtl w:val="true"/>
        </w:rPr>
        <w:footnoteReference w:id="361"/>
      </w:r>
      <w:r>
        <w:rPr>
          <w:rFonts w:ascii="Amiri" w:hAnsi="Amiri" w:eastAsia="Amiri" w:cs="Amiri"/>
          <w:color w:val="111111"/>
          <w:sz w:val="28"/>
          <w:sz w:val="28"/>
          <w:szCs w:val="28"/>
          <w:rtl w:val="true"/>
          <w:lang w:bidi="ar-SA"/>
        </w:rPr>
        <w:t xml:space="preserve">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محمد بن جعفر بن يحيى بن رزين العطار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العلاء الزبيدي زبريق، نا إسماعيل بن عياش، عن عبيد اللّه بن عمر، و موسى بن عقبة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الحائض و لا الجنب شيئا من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خمسين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إبراهيم بن العلاء الزّبيدي في شعبان، و قرأت في بعض كتب أهل الأندلس في </w:t>
      </w:r>
    </w:p>
    <w:p>
      <w:pPr>
        <w:pStyle w:val="BookText"/>
        <w:rPr/>
      </w:pPr>
      <w:r>
        <w:rPr>
          <w:rFonts w:ascii="Amiri" w:hAnsi="Amiri" w:eastAsia="Amiri" w:cs="Amiri"/>
          <w:color w:val="111111"/>
          <w:sz w:val="28"/>
          <w:sz w:val="28"/>
          <w:szCs w:val="28"/>
          <w:rtl w:val="true"/>
          <w:lang w:bidi="ar-SA"/>
        </w:rPr>
        <w:t>تسمية من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وضاح أو بقيّ‌ بن مخلد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العلاء زبريق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بن ناصر، أنا أبو الحسين بن الطّيوري، و أبو الفضل بن خيرون و أبو الغنائم بن النّرسي،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الشيرازي، أنا محمد بن سهل، أنا محمد بن إسماعيل البخاري، قال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العلاء بن الضحاك بن مهاجر بن عبد الرّحمن الزّبيدي الحمصي، زعم إبراهيم أن أباه كان يدعى زبريق، والد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جعفر بن محمد بن جعفر، نا أبو زرعة في تسمية أهل حمص عن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زبريق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عبد اللّه بن عتّاب بن محمد، أنا أبو الحسن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الكلابي، أنا أحمد بن عمير، أنا محمود بن إبراهيم بن سميع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السادسة من طبقات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العلاء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الخلاّل، أنا أبو القاسم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حمد بن عبد اللّه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3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العلاء بن الضحاك بن مهاجر يعرف بابن زبريق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حمصي زبيدي، والد إسحاق و هو في ترجمة إبراهيم بن عبد اللّه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إسماعيل بن عياش، و عمر بن بلال أبي حفص الفزاري، و بقية بن الوليد، و الوليد بن </w:t>
      </w:r>
      <w:bookmarkStart w:id="138" w:name="pg11911_105688"/>
    </w:p>
    <w:p>
      <w:pPr>
        <w:pStyle w:val="BookText"/>
        <w:rPr/>
      </w:pPr>
      <w:bookmarkEnd w:id="138"/>
      <w:r>
        <w:rPr>
          <w:rFonts w:ascii="Amiri" w:hAnsi="Amiri" w:eastAsia="Amiri" w:cs="Amiri"/>
          <w:color w:val="111111"/>
          <w:sz w:val="28"/>
          <w:sz w:val="28"/>
          <w:szCs w:val="28"/>
          <w:rtl w:val="true"/>
          <w:lang w:bidi="ar-SA"/>
        </w:rPr>
        <w:t>مسلم،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أبي، و محمد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الحمصي و أبو زرعة</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عمير، سمعت محمد بن عوف</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له حديث إبراهيم بن العلاء عن بقية، عن محمد بن زياد، عن أبي أمامة،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استعتبوا الخيل تعتب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على ظهر كتابه ملحقا </w:t>
      </w:r>
      <w:r>
        <w:rPr>
          <w:rStyle w:val="FootnoteAnchor"/>
          <w:rtl w:val="true"/>
        </w:rPr>
        <w:footnoteReference w:id="369"/>
      </w:r>
      <w:r>
        <w:rPr>
          <w:rFonts w:ascii="Amiri" w:hAnsi="Amiri" w:eastAsia="Amiri" w:cs="Amiri"/>
          <w:color w:val="111111"/>
          <w:sz w:val="28"/>
          <w:sz w:val="28"/>
          <w:szCs w:val="28"/>
          <w:rtl w:val="true"/>
          <w:lang w:bidi="ar-SA"/>
        </w:rPr>
        <w:t>فانكرته، فقلت له فتركه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عوف و هذا من عمل ابنه محمد بن إبراهيم كان يسوي الأحاديث، فأما أبوه فشيخ غير متهم، لم يكن يفعل من هذا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بن العلاء هذا حديثه عن إسماعيل بن عياش و بقية و غيرهما مستقيم، و لم يرم إلاّ بهذا الحديث، و يشبه أن يكون من عمل ابنه كما ذكره ابن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جعفر بن رزين و أحمد بن محمد بن عنبسة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إبراهيم بن العلاء سنة خمس و ثلاثين و مائتين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لا يخضب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الزبيدي</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13697740_73709187"/>
      <w:bookmarkStart w:id="140" w:name="_Toc51"/>
      <w:bookmarkEnd w:id="139"/>
      <w:r>
        <w:rPr/>
        <w:t>469</w:t>
      </w:r>
      <w:r>
        <w:rPr>
          <w:rtl w:val="true"/>
        </w:rPr>
        <w:t xml:space="preserve"> - </w:t>
      </w:r>
      <w:r>
        <w:rPr>
          <w:rtl w:val="true"/>
        </w:rPr>
        <w:t>إبراهيم بن العلاء بن محمد</w:t>
      </w:r>
      <w:bookmarkEnd w:id="140"/>
    </w:p>
    <w:p>
      <w:pPr>
        <w:pStyle w:val="BookText"/>
        <w:rPr/>
      </w:pPr>
      <w:r>
        <w:rPr>
          <w:rFonts w:ascii="Amiri" w:hAnsi="Amiri" w:eastAsia="Amiri" w:cs="Amiri"/>
          <w:color w:val="111111"/>
          <w:sz w:val="28"/>
          <w:sz w:val="28"/>
          <w:szCs w:val="28"/>
          <w:rtl w:val="true"/>
          <w:lang w:bidi="ar-SA"/>
        </w:rPr>
        <w:t>و أظنه والد محمد بن إبراهيم الدمشقي، الذي كان يسكن عبادان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خيران بن العلاء الكلبي الدمشقي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عبدان، أنا أبو القاسم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الفتح بن عبد اللّه بن عبد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فرغان الفقيه الموصلي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الحسين بن أحمد الأزدي، نا أحمد بن يعقوب بن سراج، نا </w:t>
      </w:r>
      <w:bookmarkStart w:id="141" w:name="pg11911_105689"/>
    </w:p>
    <w:p>
      <w:pPr>
        <w:pStyle w:val="BookText"/>
        <w:rPr/>
      </w:pPr>
      <w:bookmarkEnd w:id="141"/>
      <w:r>
        <w:rPr>
          <w:rFonts w:ascii="Amiri" w:hAnsi="Amiri" w:eastAsia="Amiri" w:cs="Amiri"/>
          <w:color w:val="111111"/>
          <w:sz w:val="28"/>
          <w:sz w:val="28"/>
          <w:szCs w:val="28"/>
          <w:rtl w:val="true"/>
          <w:lang w:bidi="ar-SA"/>
        </w:rPr>
        <w:t>إبراهيم بن الهيثم بن عبد العزيز بن يحيى الأويسي، نا خيران بن العلاء، نا إبراهيم بن العلاء بن محمد، نا الزهري، عن قبيصة بن ذؤيب،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تخلّلوا بعود الآس، و لا عود الرّمّان، فإنهما يحرّكان عود الجذام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عبد العزيز بن عبد اللّه بن يحيى بن عمرو بن أويس بن سعد بن أبي سرح القرشي العامري، نسبه إلى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الجذام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 w:name="__RefHeading___Toc13697742_73709187"/>
      <w:bookmarkStart w:id="143" w:name="_Toc52"/>
      <w:bookmarkEnd w:id="142"/>
      <w:r>
        <w:rPr/>
        <w:t>470</w:t>
      </w:r>
      <w:r>
        <w:rPr>
          <w:rtl w:val="true"/>
        </w:rPr>
        <w:t xml:space="preserve"> - </w:t>
      </w:r>
      <w:r>
        <w:rPr>
          <w:rtl w:val="true"/>
        </w:rPr>
        <w:t>إبراهيم بن عيسى بن القاسم</w:t>
      </w:r>
      <w:bookmarkEnd w:id="143"/>
    </w:p>
    <w:p>
      <w:pPr>
        <w:pStyle w:val="BookText"/>
        <w:rPr/>
      </w:pPr>
      <w:r>
        <w:rPr>
          <w:rFonts w:ascii="Amiri" w:hAnsi="Amiri" w:eastAsia="Amiri" w:cs="Amiri"/>
          <w:color w:val="111111"/>
          <w:sz w:val="28"/>
          <w:sz w:val="28"/>
          <w:szCs w:val="28"/>
          <w:rtl w:val="true"/>
          <w:lang w:bidi="ar-SA"/>
        </w:rPr>
        <w:t xml:space="preserve">أبو إسحاق البغدادي الكافوري </w:t>
      </w:r>
      <w:r>
        <w:rPr>
          <w:rStyle w:val="FootnoteAnchor"/>
          <w:rtl w:val="true"/>
        </w:rPr>
        <w:footnoteReference w:id="372"/>
      </w:r>
      <w:r>
        <w:rPr>
          <w:rFonts w:ascii="Amiri" w:hAnsi="Amiri" w:eastAsia="Amiri" w:cs="Amiri"/>
          <w:color w:val="111111"/>
          <w:sz w:val="28"/>
          <w:sz w:val="28"/>
          <w:szCs w:val="28"/>
          <w:rtl w:val="true"/>
          <w:lang w:bidi="ar-SA"/>
        </w:rPr>
        <w:t>العطّار</w:t>
      </w:r>
    </w:p>
    <w:p>
      <w:pPr>
        <w:pStyle w:val="BookText"/>
        <w:rPr/>
      </w:pPr>
      <w:r>
        <w:rPr>
          <w:rFonts w:ascii="Amiri" w:hAnsi="Amiri" w:eastAsia="Amiri" w:cs="Amiri"/>
          <w:color w:val="111111"/>
          <w:sz w:val="28"/>
          <w:sz w:val="28"/>
          <w:szCs w:val="28"/>
          <w:rtl w:val="true"/>
          <w:lang w:bidi="ar-SA"/>
        </w:rPr>
        <w:t>قدم دمشق و حدّث بها عن أبي سعيد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تمام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عبد العزيز بن أحمد، أنا تمّام بن محمد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أنا من خط‍‌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أبو الفرج محمد بن سعيد بن عبدان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مسكنه طبرية، قدم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حفص عمر بن علي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الفقهاء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إسحاق إبراهيم بن عيسى بن القاسم الكافوري البغدادي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سعيد الحسن بن علي بن زكريا بن يحيى بن صالح بن عاصم بن زفر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خراش، حدثني مولاي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زاهر بن طاهر، أنا أبو سعد الجنزرودي، أنا أبو بكر محمد بن محمد بن عثمان الطرازي، أنا أبو سعيد الحسن بن علي بن صالح العدوي فذكر بإسناده مثله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w:t>
      </w:r>
      <w:bookmarkStart w:id="144" w:name="pg11911_105690"/>
    </w:p>
    <w:p>
      <w:pPr>
        <w:pStyle w:val="BookText"/>
        <w:rPr/>
      </w:pPr>
      <w:bookmarkEnd w:id="144"/>
      <w:r>
        <w:rPr>
          <w:rFonts w:ascii="Amiri" w:hAnsi="Amiri" w:eastAsia="Amiri" w:cs="Amiri"/>
          <w:color w:val="111111"/>
          <w:sz w:val="28"/>
          <w:sz w:val="28"/>
          <w:szCs w:val="28"/>
          <w:rtl w:val="true"/>
          <w:lang w:bidi="ar-SA"/>
        </w:rPr>
        <w:t xml:space="preserve">الخطيب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بن القاسم أبو إسحاق الكافوري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بدمشق عن أبي سعيد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تمام بن محمد بن عبد اللّه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عفان بن محمد</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 w:name="__RefHeading___Toc13697744_73709187"/>
      <w:bookmarkStart w:id="146" w:name="_Toc53"/>
      <w:bookmarkEnd w:id="145"/>
      <w:r>
        <w:rPr/>
        <w:t>471</w:t>
      </w:r>
      <w:r>
        <w:rPr>
          <w:rtl w:val="true"/>
        </w:rPr>
        <w:t xml:space="preserve"> - </w:t>
      </w:r>
      <w:r>
        <w:rPr>
          <w:rtl w:val="true"/>
        </w:rPr>
        <w:t>إبراهيم بن عيسى العبسيّ‌</w:t>
      </w:r>
      <w:bookmarkEnd w:id="146"/>
    </w:p>
    <w:p>
      <w:pPr>
        <w:pStyle w:val="BookText"/>
        <w:rPr/>
      </w:pPr>
      <w:r>
        <w:rPr>
          <w:rFonts w:ascii="IRNazanin" w:hAnsi="IRNazanin" w:eastAsia="IRNazanin"/>
          <w:color w:val="111111"/>
          <w:sz w:val="28"/>
          <w:sz w:val="28"/>
          <w:szCs w:val="28"/>
          <w:rtl w:val="true"/>
          <w:lang w:bidi="fa-IR"/>
        </w:rPr>
        <w:t>روى عن مروان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بحر بن صاعد، إن كان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محمد بن النّقّور، أنا محمد بن عبد اللّه بن الحسين، نا يحيى بن محمد بن صاعد، نا إبراهيم بن عيسى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مروان بن محمد الدّمشقي، نا مالك بن أنس و الليث بن 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سعيد، عن محمد بن يحيى بن حبّان، عن ابن محيريز،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 كتبهنّ‌ اللّه على العباد من جاء بهنّ‌ يوم القيامة لم يضيّعهنّ‌ استخفافا بحقّهنّ‌، كان له عند اللّه تعالى عهد أن يدخله الجنّة، و من جاء و قد استخفّ‌ بحقّهنّ‌ لم يكن له عند اللّه عز و جل عهد إن شاء اللّه غفر له، و إن شاء عذّبه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 يضيّعهنّ‌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يحافظ‍‌ على وضوئهن و مواقيتهن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إبراهيم بن عيسى، و هو تصحيف،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عتيق</w:t>
      </w:r>
      <w:r>
        <w:rPr>
          <w:rFonts w:eastAsia="Amiri" w:cs="Amiri" w:ascii="Amiri" w:hAnsi="Amiri"/>
          <w:color w:val="111111"/>
          <w:sz w:val="28"/>
          <w:szCs w:val="28"/>
          <w:rtl w:val="true"/>
          <w:lang w:bidi="ar-SA"/>
        </w:rPr>
        <w:t xml:space="preserve">. </w:t>
      </w:r>
      <w:bookmarkStart w:id="147" w:name="pg11911_105691"/>
    </w:p>
    <w:p>
      <w:pPr>
        <w:pStyle w:val="BookText"/>
        <w:rPr/>
      </w:pPr>
      <w:bookmarkEnd w:id="147"/>
      <w:r>
        <w:rPr>
          <w:rFonts w:ascii="Amiri" w:hAnsi="Amiri" w:eastAsia="Amiri" w:cs="Amiri"/>
          <w:color w:val="111111"/>
          <w:sz w:val="28"/>
          <w:sz w:val="28"/>
          <w:szCs w:val="28"/>
          <w:rtl w:val="true"/>
          <w:lang w:bidi="ar-SA"/>
        </w:rPr>
        <w:t>حرف الغين فارغ</w:t>
      </w:r>
    </w:p>
    <w:p>
      <w:pPr>
        <w:pStyle w:val="Heading4"/>
        <w:numPr>
          <w:ilvl w:val="3"/>
          <w:numId w:val="1"/>
        </w:numPr>
        <w:rPr/>
      </w:pPr>
      <w:bookmarkStart w:id="148" w:name="__RefHeading___Toc13697746_73709187"/>
      <w:bookmarkStart w:id="149" w:name="_Toc54"/>
      <w:bookmarkEnd w:id="148"/>
      <w:r>
        <w:rPr>
          <w:rtl w:val="true"/>
        </w:rPr>
        <w:t>حرف الفاء في آباء من اسمه إبراهيم</w:t>
      </w:r>
      <w:bookmarkEnd w:id="149"/>
    </w:p>
    <w:p>
      <w:pPr>
        <w:pStyle w:val="Heading5"/>
        <w:numPr>
          <w:ilvl w:val="4"/>
          <w:numId w:val="1"/>
        </w:numPr>
        <w:rPr/>
      </w:pPr>
      <w:bookmarkStart w:id="150" w:name="__RefHeading___Toc13697748_73709187"/>
      <w:bookmarkStart w:id="151" w:name="_Toc55"/>
      <w:bookmarkEnd w:id="150"/>
      <w:r>
        <w:rPr/>
        <w:t>470</w:t>
      </w:r>
      <w:r>
        <w:rPr>
          <w:rtl w:val="true"/>
        </w:rPr>
        <w:t xml:space="preserve"> - </w:t>
      </w:r>
      <w:r>
        <w:rPr>
          <w:rtl w:val="true"/>
        </w:rPr>
        <w:t>إبراهيم بن فضالة بن محمد بن يعقوب</w:t>
      </w:r>
      <w:bookmarkEnd w:id="151"/>
    </w:p>
    <w:p>
      <w:pPr>
        <w:pStyle w:val="BookText"/>
        <w:rPr/>
      </w:pPr>
      <w:r>
        <w:rPr>
          <w:rFonts w:ascii="Amiri" w:hAnsi="Amiri" w:eastAsia="Amiri" w:cs="Amiri"/>
          <w:color w:val="111111"/>
          <w:sz w:val="28"/>
          <w:sz w:val="28"/>
          <w:szCs w:val="28"/>
          <w:rtl w:val="true"/>
          <w:lang w:bidi="ar-SA"/>
        </w:rPr>
        <w:t>بن محمد بن عبد اللّه بن فضالة بن عبيد صاحب رسول اللّه صلى اللّه عليه و سلم</w:t>
      </w:r>
    </w:p>
    <w:p>
      <w:pPr>
        <w:pStyle w:val="BookText"/>
        <w:rPr/>
      </w:pPr>
      <w:r>
        <w:rPr>
          <w:rFonts w:ascii="Amiri" w:hAnsi="Amiri" w:eastAsia="Amiri" w:cs="Amiri"/>
          <w:color w:val="111111"/>
          <w:sz w:val="28"/>
          <w:sz w:val="28"/>
          <w:szCs w:val="28"/>
          <w:rtl w:val="true"/>
          <w:lang w:bidi="ar-SA"/>
        </w:rPr>
        <w:t>أبو إسحاق الأنصاري</w:t>
      </w:r>
    </w:p>
    <w:p>
      <w:pPr>
        <w:pStyle w:val="BookText"/>
        <w:rPr/>
      </w:pPr>
      <w:r>
        <w:rPr>
          <w:rFonts w:ascii="Amiri" w:hAnsi="Amiri" w:eastAsia="Amiri" w:cs="Amiri"/>
          <w:color w:val="111111"/>
          <w:sz w:val="28"/>
          <w:sz w:val="28"/>
          <w:szCs w:val="28"/>
          <w:rtl w:val="true"/>
          <w:lang w:bidi="ar-SA"/>
        </w:rPr>
        <w:t>حدّث عن بعض من لم يسم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 و هو نسبه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نجاء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نقله من خط‍‌ أبي الحسين الرازي في تسمية من كتب عنه من شيوخ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فضالة، و ساق بقية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ذي القعدة سنة ثلاثين و ثلاثمائة</w:t>
      </w:r>
      <w:r>
        <w:rPr>
          <w:rFonts w:eastAsia="Amiri" w:cs="Amiri" w:ascii="Amiri" w:hAnsi="Amiri"/>
          <w:color w:val="111111"/>
          <w:sz w:val="28"/>
          <w:szCs w:val="28"/>
          <w:rtl w:val="true"/>
          <w:lang w:bidi="ar-SA"/>
        </w:rPr>
        <w:t xml:space="preserve">. </w:t>
      </w:r>
      <w:bookmarkStart w:id="152" w:name="pg11911_105692"/>
    </w:p>
    <w:p>
      <w:pPr>
        <w:pStyle w:val="BookText"/>
        <w:rPr/>
      </w:pPr>
      <w:bookmarkEnd w:id="152"/>
      <w:r>
        <w:rPr>
          <w:rFonts w:ascii="IRNazanin" w:hAnsi="IRNazanin" w:eastAsia="IRNazanin"/>
          <w:color w:val="111111"/>
          <w:sz w:val="28"/>
          <w:sz w:val="28"/>
          <w:szCs w:val="28"/>
          <w:rtl w:val="true"/>
          <w:lang w:bidi="fa-IR"/>
        </w:rPr>
        <w:t>حرف القاف فارغ</w:t>
      </w:r>
    </w:p>
    <w:p>
      <w:pPr>
        <w:pStyle w:val="Heading4"/>
        <w:numPr>
          <w:ilvl w:val="3"/>
          <w:numId w:val="1"/>
        </w:numPr>
        <w:rPr/>
      </w:pPr>
      <w:bookmarkStart w:id="153" w:name="__RefHeading___Toc13697750_73709187"/>
      <w:bookmarkStart w:id="154" w:name="_Toc56"/>
      <w:bookmarkEnd w:id="153"/>
      <w:r>
        <w:rPr>
          <w:rtl w:val="true"/>
        </w:rPr>
        <w:t>حرف الكاف في آباء من اسمه إبراهيم</w:t>
      </w:r>
      <w:bookmarkEnd w:id="154"/>
    </w:p>
    <w:p>
      <w:pPr>
        <w:pStyle w:val="Heading5"/>
        <w:numPr>
          <w:ilvl w:val="4"/>
          <w:numId w:val="1"/>
        </w:numPr>
        <w:rPr/>
      </w:pPr>
      <w:bookmarkStart w:id="155" w:name="__RefHeading___Toc13697752_73709187"/>
      <w:bookmarkStart w:id="156" w:name="_Toc57"/>
      <w:bookmarkEnd w:id="155"/>
      <w:r>
        <w:rPr/>
        <w:t>473</w:t>
      </w:r>
      <w:r>
        <w:rPr>
          <w:rtl w:val="true"/>
        </w:rPr>
        <w:t xml:space="preserve"> - </w:t>
      </w:r>
      <w:r>
        <w:rPr>
          <w:rtl w:val="true"/>
        </w:rPr>
        <w:t>إبراهيم بن كثير</w:t>
      </w:r>
      <w:bookmarkEnd w:id="156"/>
    </w:p>
    <w:p>
      <w:pPr>
        <w:pStyle w:val="BookText"/>
        <w:rPr/>
      </w:pPr>
      <w:r>
        <w:rPr>
          <w:rFonts w:ascii="Amiri" w:hAnsi="Amiri" w:eastAsia="Amiri" w:cs="Amiri"/>
          <w:color w:val="111111"/>
          <w:sz w:val="28"/>
          <w:sz w:val="28"/>
          <w:szCs w:val="28"/>
          <w:rtl w:val="true"/>
          <w:lang w:bidi="ar-SA"/>
        </w:rPr>
        <w:t>أبو إسماعيل الخولاني</w:t>
      </w:r>
    </w:p>
    <w:p>
      <w:pPr>
        <w:pStyle w:val="BookText"/>
        <w:rPr/>
      </w:pPr>
      <w:r>
        <w:rPr>
          <w:rFonts w:ascii="Amiri" w:hAnsi="Amiri" w:eastAsia="Amiri" w:cs="Amiri"/>
          <w:color w:val="111111"/>
          <w:sz w:val="28"/>
          <w:sz w:val="28"/>
          <w:szCs w:val="28"/>
          <w:rtl w:val="true"/>
          <w:lang w:bidi="ar-SA"/>
        </w:rPr>
        <w:t xml:space="preserve">حدّث عن عمر بن عبد العزيز، و حسان بن عطية البيروتي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محمد بن كثير المصّيصي </w:t>
      </w:r>
      <w:r>
        <w:rPr>
          <w:rStyle w:val="FootnoteAnchor"/>
          <w:rtl w:val="true"/>
        </w:rPr>
        <w:footnoteReference w:id="376"/>
      </w:r>
      <w:r>
        <w:rPr>
          <w:rFonts w:ascii="Amiri" w:hAnsi="Amiri" w:eastAsia="Amiri" w:cs="Amiri"/>
          <w:color w:val="111111"/>
          <w:sz w:val="28"/>
          <w:sz w:val="28"/>
          <w:szCs w:val="28"/>
          <w:rtl w:val="true"/>
          <w:lang w:bidi="ar-SA"/>
        </w:rPr>
        <w:t>،و أبو إسحاق إبراهيم بن محمد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محمد بن أبي الصّقر، أنا أبو القاسم هبة اللّه بن إبراهيم بن عمر، نا أبو بكر أحمد بن محمد بن إسماعيل المهندس، نا أبو بشر محمد بن أحمد بن حمّاد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محمد بن كثير، عن إبراهيم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إسماعيل الخولاني من أهل بيروت، و كان رجل صدق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الأوزاعي حدّث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جعونة بن الحارث رسولا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عاملا له على غزاة،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المسلّمون‌؟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رجلا واحدا عدلت به دابّته فساح في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أطلقتها غير مكترث، عليّ‌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عامله </w:t>
      </w:r>
      <w:bookmarkStart w:id="157" w:name="pg11911_105693"/>
    </w:p>
    <w:p>
      <w:pPr>
        <w:pStyle w:val="BookText"/>
        <w:rPr/>
      </w:pPr>
      <w:bookmarkEnd w:id="157"/>
      <w:r>
        <w:rPr>
          <w:rFonts w:ascii="Amiri" w:hAnsi="Amiri" w:eastAsia="Amiri" w:cs="Amiri"/>
          <w:color w:val="111111"/>
          <w:sz w:val="28"/>
          <w:sz w:val="28"/>
          <w:szCs w:val="28"/>
          <w:rtl w:val="true"/>
          <w:lang w:bidi="ar-SA"/>
        </w:rPr>
        <w:t>جعونة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غارات الشتاء، فو اللّه لرجل من المسلّمين أحبّ‌ إليّ‌ من الروم و ما 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أحمد بن منصور بن خلف، أنا أبو سعيد محمد بن عبد اللّه،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إسماعيل إبراهيم بن كثير الخولاني، عن عمر بن عبد العزيز روى عنه محمد بن كثير الصنعاني</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3697754_73709187"/>
      <w:bookmarkStart w:id="159" w:name="_Toc58"/>
      <w:bookmarkEnd w:id="158"/>
      <w:r>
        <w:rPr/>
        <w:t>474</w:t>
      </w:r>
      <w:r>
        <w:rPr>
          <w:rtl w:val="true"/>
        </w:rPr>
        <w:t xml:space="preserve"> - </w:t>
      </w:r>
      <w:r>
        <w:rPr>
          <w:rtl w:val="true"/>
        </w:rPr>
        <w:t>إبراهيم بن أبي كريمة الصّيداوي</w:t>
      </w:r>
      <w:bookmarkEnd w:id="159"/>
    </w:p>
    <w:p>
      <w:pPr>
        <w:pStyle w:val="BookText"/>
        <w:rPr/>
      </w:pPr>
      <w:r>
        <w:rPr>
          <w:rFonts w:ascii="Amiri" w:hAnsi="Amiri" w:eastAsia="Amiri" w:cs="Amiri"/>
          <w:color w:val="111111"/>
          <w:sz w:val="28"/>
          <w:sz w:val="28"/>
          <w:szCs w:val="28"/>
          <w:rtl w:val="true"/>
          <w:lang w:bidi="ar-SA"/>
        </w:rPr>
        <w:t>حدث عن هشام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صدقة بن عبد اللّه السّمين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محمد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تمام بن محمد، أنا أبو الحسن أحمد بن سليمان بن حذلم </w:t>
      </w:r>
      <w:r>
        <w:rPr>
          <w:rStyle w:val="FootnoteAnchor"/>
          <w:rtl w:val="true"/>
        </w:rPr>
        <w:footnoteReference w:id="378"/>
      </w:r>
      <w:r>
        <w:rPr>
          <w:rFonts w:ascii="Amiri" w:hAnsi="Amiri" w:eastAsia="Amiri" w:cs="Amiri"/>
          <w:color w:val="111111"/>
          <w:sz w:val="28"/>
          <w:sz w:val="28"/>
          <w:szCs w:val="28"/>
          <w:rtl w:val="true"/>
          <w:lang w:bidi="ar-SA"/>
        </w:rPr>
        <w:t>، نا يزيد بن محمد بن عبد الصمد، نا سلامة بن بشر، نا صدقة، عن إبراهيم بن أبي كريمة، عن هشام الكتاني، عن أنس بن مالك، عن رسول اللّه صلى اللّه عليه و سلم عن جبريل عن ربه تبارك و تعالى أنه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أخاف لي وليا فقد بارزني، و ما تقرّب إليّ‌ عبدي المؤمن بمثل أداء ما افترضت عليه، و ما يزال عبدي المؤمن يتنفل إليّ‌ حتى أحبّه، و من أحببته كنت له سمعا و بصرا و يدا و مؤيدا، إن سألني أعطيته، و إن دعاني أجبته، و ما رددت أمرا أنا فاعله ما ردّدت أمر عبدي المؤمن، يكره الموت و أكره مساءته، و لا بد له منه؛ و إن من عبادي المؤمنين لمن يشتهي الباب من العبادة فأكفّه عنه لئلا يدخله عجب فيفسده ذلك؛ و إن من عبادي المؤمنين لمن لا يصلحه إلاّ الغنى و لو أفقرته لأفسده ذلك، و إن </w:t>
      </w:r>
      <w:r>
        <w:rPr>
          <w:rStyle w:val="FootnoteAnchor"/>
          <w:rtl w:val="true"/>
        </w:rPr>
        <w:footnoteReference w:id="379"/>
      </w:r>
      <w:r>
        <w:rPr>
          <w:rFonts w:ascii="Amiri" w:hAnsi="Amiri" w:eastAsia="Amiri" w:cs="Amiri"/>
          <w:color w:val="111111"/>
          <w:sz w:val="28"/>
          <w:sz w:val="28"/>
          <w:szCs w:val="28"/>
          <w:rtl w:val="true"/>
          <w:lang w:bidi="ar-SA"/>
        </w:rPr>
        <w:t>من عبادي المؤمنين لمن لا يصلحه إلاّ الفقر و لو بسطت له لأفسده ذلك و إن من عبادي لمن لا يصلحه إلاّ السقم لو أصححته لأفسده ذلك، و إن من عبادي المؤمنين لمن لا يصلحه إلاّ الصحة و لو أسقمته لأفسده ذلك؛ إني أدبر عبادي بعلمي بقلوبهم إني عليم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الحسن بن يحيى الخشني البلاطي </w:t>
      </w:r>
      <w:r>
        <w:rPr>
          <w:rStyle w:val="FootnoteAnchor"/>
          <w:rtl w:val="true"/>
        </w:rPr>
        <w:footnoteReference w:id="380"/>
      </w:r>
      <w:r>
        <w:rPr>
          <w:rFonts w:ascii="Amiri" w:hAnsi="Amiri" w:eastAsia="Amiri" w:cs="Amiri"/>
          <w:color w:val="111111"/>
          <w:sz w:val="28"/>
          <w:sz w:val="28"/>
          <w:szCs w:val="28"/>
          <w:rtl w:val="true"/>
          <w:lang w:bidi="ar-SA"/>
        </w:rPr>
        <w:t>عن صدقة، عن هشام و لم يذكر فيه إبراهيم بن أبي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الأنصاري، نا أبو محمد الجوهري إملاء، أنا أبو حفص عمر بن محمد بن علي الناقد، نا أحمد بن الحسن بن عبد الجبار، نا الحكم بن موسى، نا أبو عبد الملك الحسن بن يحيى الخشني، عن صدقة، عن هشام الكتاني </w:t>
      </w:r>
      <w:r>
        <w:rPr>
          <w:rStyle w:val="FootnoteAnchor"/>
          <w:rtl w:val="true"/>
        </w:rPr>
        <w:footnoteReference w:id="381"/>
      </w:r>
      <w:r>
        <w:rPr>
          <w:rFonts w:ascii="Amiri" w:hAnsi="Amiri" w:eastAsia="Amiri" w:cs="Amiri"/>
          <w:color w:val="111111"/>
          <w:sz w:val="28"/>
          <w:sz w:val="28"/>
          <w:szCs w:val="28"/>
          <w:rtl w:val="true"/>
          <w:lang w:bidi="ar-SA"/>
        </w:rPr>
        <w:t>،عن أنس بن مالك، عن النبي صلى اللّه عليه و سلم عن جبريل عليه السلام، عن ربه عز و جل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بارزني بالمحاربة ما ترددت في شيء أنا فاعله ما ترددت في قبض نفس مؤمن يكره الموت و أكره مساءته و لا بد له، و من عبادي المؤمنين من يريد بابا من العبادة فأكفّه عنه لا يدخله عجب فيفسده ذلك، و ما تقرب إليّ‌ عبدي بمثل أداء ما افترضت عليه، و ما يزال عبدي يتنفل حتى أحبّه و من أحببته كنت له سمعا و بصرا و يدا و مؤيدا دعاني فأجبته و سألني فأعطيته و نصح لي فنصحت له، و إن من عبادي المؤمنين من لا يصلح إيمانه إلاّ الغنى و لو أفقرته لأفسده ذلك و إن من عبادي المؤمنين من لا يصلح إيمانه إلاّ الفقر و إن بسطت له أفسده ذلك، و إن من عبادي المؤمنين من لا يصلح إيمانه إلاّ الصحة و لو أسقمته لأفسده ذلك، و إن من عبادي المؤمنين من لا يصلح إيمانه إلاّ السقم و لو أصححته لأفسده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أدبر عبادي بقلوبهم إني عليم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bookmarkStart w:id="160" w:name="pg11911_105695"/>
    </w:p>
    <w:p>
      <w:pPr>
        <w:pStyle w:val="Heading4"/>
        <w:numPr>
          <w:ilvl w:val="3"/>
          <w:numId w:val="1"/>
        </w:numPr>
        <w:rPr/>
      </w:pPr>
      <w:bookmarkStart w:id="161" w:name="__RefHeading___Toc13697756_73709187"/>
      <w:bookmarkStart w:id="162" w:name="_Toc59"/>
      <w:bookmarkEnd w:id="160"/>
      <w:bookmarkEnd w:id="161"/>
      <w:r>
        <w:rPr>
          <w:rtl w:val="true"/>
        </w:rPr>
        <w:t>حرف اللام في آباء من اسمه إبراهيم</w:t>
      </w:r>
      <w:bookmarkEnd w:id="162"/>
    </w:p>
    <w:p>
      <w:pPr>
        <w:pStyle w:val="Heading5"/>
        <w:numPr>
          <w:ilvl w:val="4"/>
          <w:numId w:val="1"/>
        </w:numPr>
        <w:rPr/>
      </w:pPr>
      <w:bookmarkStart w:id="163" w:name="__RefHeading___Toc13697758_73709187"/>
      <w:bookmarkStart w:id="164" w:name="_Toc60"/>
      <w:bookmarkEnd w:id="163"/>
      <w:r>
        <w:rPr/>
        <w:t>475</w:t>
      </w:r>
      <w:r>
        <w:rPr>
          <w:rtl w:val="true"/>
        </w:rPr>
        <w:t xml:space="preserve"> - </w:t>
      </w:r>
      <w:r>
        <w:rPr>
          <w:rtl w:val="true"/>
        </w:rPr>
        <w:t>إبراهيم بن لجاج</w:t>
      </w:r>
      <w:bookmarkEnd w:id="164"/>
    </w:p>
    <w:p>
      <w:pPr>
        <w:pStyle w:val="BookText"/>
        <w:rPr/>
      </w:pPr>
      <w:r>
        <w:rPr>
          <w:rFonts w:ascii="Amiri" w:hAnsi="Amiri" w:eastAsia="Amiri" w:cs="Amiri"/>
          <w:color w:val="111111"/>
          <w:sz w:val="28"/>
          <w:sz w:val="28"/>
          <w:szCs w:val="28"/>
          <w:rtl w:val="true"/>
          <w:lang w:bidi="ar-SA"/>
        </w:rPr>
        <w:t>حكى عنه أبو زرعة الدمشقي، عن أبي الحسن بن المدبّر في أمر التعديل</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3697760_73709187"/>
      <w:bookmarkStart w:id="166" w:name="_Toc61"/>
      <w:bookmarkEnd w:id="165"/>
      <w:r>
        <w:rPr/>
        <w:t>476</w:t>
      </w:r>
      <w:r>
        <w:rPr>
          <w:rtl w:val="true"/>
        </w:rPr>
        <w:t xml:space="preserve"> - </w:t>
      </w:r>
      <w:r>
        <w:rPr>
          <w:rtl w:val="true"/>
        </w:rPr>
        <w:t>إبراهيم بن الليث بن حسن</w:t>
      </w:r>
      <w:bookmarkEnd w:id="166"/>
    </w:p>
    <w:p>
      <w:pPr>
        <w:pStyle w:val="BookText"/>
        <w:rPr/>
      </w:pPr>
      <w:r>
        <w:rPr>
          <w:rFonts w:ascii="Amiri" w:hAnsi="Amiri" w:eastAsia="Amiri" w:cs="Amiri"/>
          <w:color w:val="111111"/>
          <w:sz w:val="28"/>
          <w:sz w:val="28"/>
          <w:szCs w:val="28"/>
          <w:rtl w:val="true"/>
          <w:lang w:bidi="ar-SA"/>
        </w:rPr>
        <w:t xml:space="preserve">أبو طاهر الطّريثيثيّ‌ </w:t>
      </w:r>
      <w:r>
        <w:rPr>
          <w:rStyle w:val="FootnoteAnchor"/>
          <w:rtl w:val="true"/>
        </w:rPr>
        <w:footnoteReference w:id="382"/>
      </w:r>
      <w:r>
        <w:rPr>
          <w:rFonts w:ascii="Amiri" w:hAnsi="Amiri" w:eastAsia="Amiri" w:cs="Amiri"/>
          <w:color w:val="111111"/>
          <w:sz w:val="28"/>
          <w:sz w:val="28"/>
          <w:szCs w:val="28"/>
          <w:rtl w:val="true"/>
          <w:lang w:bidi="ar-SA"/>
        </w:rPr>
        <w:t>الصّوفيّ‌</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الحسن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منه حمزة بن أبي هاشم العلوي، و أبو سعد </w:t>
      </w:r>
      <w:r>
        <w:rPr>
          <w:rStyle w:val="FootnoteAnchor"/>
          <w:rtl w:val="true"/>
        </w:rPr>
        <w:footnoteReference w:id="383"/>
      </w:r>
      <w:r>
        <w:rPr>
          <w:rFonts w:ascii="Amiri" w:hAnsi="Amiri" w:eastAsia="Amiri" w:cs="Amiri"/>
          <w:color w:val="111111"/>
          <w:sz w:val="28"/>
          <w:sz w:val="28"/>
          <w:szCs w:val="28"/>
          <w:rtl w:val="true"/>
          <w:lang w:bidi="ar-SA"/>
        </w:rPr>
        <w:t xml:space="preserve">،و أبو سعيد، و أبو منصور القشيريون، و عبد اللّه بن يوسف بن محمد الجرجاني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أبو الحسن عبد الغافر بن إسماعيل في ذيل تاريخ نيسابور </w:t>
      </w:r>
      <w:r>
        <w:rPr>
          <w:rStyle w:val="FootnoteAnchor"/>
          <w:rtl w:val="true"/>
        </w:rPr>
        <w:footnoteReference w:id="38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سافر الكثير و طاف البلاد و لقي المشايخ و له قدم في الطّريقة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الفتح محمد بن الموفق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الهروي، أنا أبو محمد عبد اللّه بن يوسف بن محمد الجرجاني</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إبراهيم بن الليث الصوفي، أنا أبو الحسين عبد الوهاب بن الحسن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bookmarkStart w:id="167" w:name="pg11911_105696"/>
    </w:p>
    <w:p>
      <w:pPr>
        <w:pStyle w:val="BookText"/>
        <w:rPr/>
      </w:pPr>
      <w:bookmarkEnd w:id="167"/>
      <w:r>
        <w:rPr>
          <w:rFonts w:ascii="Amiri" w:hAnsi="Amiri" w:eastAsia="Amiri" w:cs="Amiri"/>
          <w:color w:val="111111"/>
          <w:sz w:val="28"/>
          <w:sz w:val="28"/>
          <w:szCs w:val="28"/>
          <w:rtl w:val="true"/>
          <w:lang w:bidi="ar-SA"/>
        </w:rPr>
        <w:t xml:space="preserve">بأخي تبوك </w:t>
      </w:r>
      <w:r>
        <w:rPr>
          <w:rStyle w:val="FootnoteAnchor"/>
          <w:rtl w:val="true"/>
        </w:rPr>
        <w:footnoteReference w:id="387"/>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خريم </w:t>
      </w:r>
      <w:r>
        <w:rPr>
          <w:rStyle w:val="FootnoteAnchor"/>
          <w:rtl w:val="true"/>
        </w:rPr>
        <w:footnoteReference w:id="388"/>
      </w:r>
      <w:r>
        <w:rPr>
          <w:rFonts w:ascii="Amiri" w:hAnsi="Amiri" w:eastAsia="Amiri" w:cs="Amiri"/>
          <w:color w:val="111111"/>
          <w:sz w:val="28"/>
          <w:sz w:val="28"/>
          <w:szCs w:val="28"/>
          <w:rtl w:val="true"/>
          <w:lang w:bidi="ar-SA"/>
        </w:rPr>
        <w:t xml:space="preserve">بن محمد بن عبد الملك، نا هشام بن عمّار بن نصير بن ميسرة السلمي </w:t>
      </w:r>
      <w:r>
        <w:rPr>
          <w:rStyle w:val="FootnoteAnchor"/>
          <w:rtl w:val="true"/>
        </w:rPr>
        <w:footnoteReference w:id="389"/>
      </w:r>
      <w:r>
        <w:rPr>
          <w:rFonts w:ascii="Amiri" w:hAnsi="Amiri" w:eastAsia="Amiri" w:cs="Amiri"/>
          <w:color w:val="111111"/>
          <w:sz w:val="28"/>
          <w:sz w:val="28"/>
          <w:szCs w:val="28"/>
          <w:rtl w:val="true"/>
          <w:lang w:bidi="ar-SA"/>
        </w:rPr>
        <w:t>،نا مالك بن أنس، حدثني الزّهري،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أتى يبين الحديث</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13697762_73709187"/>
      <w:bookmarkStart w:id="169" w:name="_Toc62"/>
      <w:bookmarkEnd w:id="168"/>
      <w:r>
        <w:rPr/>
        <w:t>477</w:t>
      </w:r>
      <w:r>
        <w:rPr>
          <w:rtl w:val="true"/>
        </w:rPr>
        <w:t xml:space="preserve"> - </w:t>
      </w:r>
      <w:r>
        <w:rPr>
          <w:rtl w:val="true"/>
        </w:rPr>
        <w:t>إبراهيم بن أبي الليث</w:t>
      </w:r>
      <w:bookmarkEnd w:id="16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إبراهيم بن أحمد بن أبي الليث تقدم ذكره</w:t>
      </w:r>
      <w:r>
        <w:rPr>
          <w:rFonts w:eastAsia="Amiri" w:cs="Amiri" w:ascii="Amiri" w:hAnsi="Amiri"/>
          <w:color w:val="111111"/>
          <w:sz w:val="28"/>
          <w:szCs w:val="28"/>
          <w:rtl w:val="true"/>
          <w:lang w:bidi="ar-SA"/>
        </w:rPr>
        <w:t xml:space="preserve">. </w:t>
      </w:r>
      <w:bookmarkStart w:id="170" w:name="pg11911_105697"/>
    </w:p>
    <w:p>
      <w:pPr>
        <w:pStyle w:val="Heading4"/>
        <w:numPr>
          <w:ilvl w:val="3"/>
          <w:numId w:val="1"/>
        </w:numPr>
        <w:rPr/>
      </w:pPr>
      <w:bookmarkStart w:id="171" w:name="__RefHeading___Toc13697764_73709187"/>
      <w:bookmarkStart w:id="172" w:name="_Toc63"/>
      <w:bookmarkEnd w:id="170"/>
      <w:bookmarkEnd w:id="171"/>
      <w:r>
        <w:rPr>
          <w:rtl w:val="true"/>
        </w:rPr>
        <w:t>حرف الميم في آباء من اسمه إبراهيم</w:t>
      </w:r>
      <w:bookmarkEnd w:id="172"/>
    </w:p>
    <w:p>
      <w:pPr>
        <w:pStyle w:val="Heading5"/>
        <w:numPr>
          <w:ilvl w:val="4"/>
          <w:numId w:val="1"/>
        </w:numPr>
        <w:rPr/>
      </w:pPr>
      <w:bookmarkStart w:id="173" w:name="__RefHeading___Toc13697766_73709187"/>
      <w:bookmarkStart w:id="174" w:name="_Toc64"/>
      <w:bookmarkEnd w:id="173"/>
      <w:r>
        <w:rPr/>
        <w:t>478</w:t>
      </w:r>
      <w:r>
        <w:rPr>
          <w:rtl w:val="true"/>
        </w:rPr>
        <w:t xml:space="preserve"> - </w:t>
      </w:r>
      <w:r>
        <w:rPr>
          <w:rtl w:val="true"/>
        </w:rPr>
        <w:t>إبراهيم بن محمد بن أحمد بن أبي ثابت</w:t>
      </w:r>
      <w:bookmarkEnd w:id="174"/>
    </w:p>
    <w:p>
      <w:pPr>
        <w:pStyle w:val="BookText"/>
        <w:rPr/>
      </w:pPr>
      <w:r>
        <w:rPr>
          <w:rFonts w:ascii="Amiri" w:hAnsi="Amiri" w:eastAsia="Amiri" w:cs="Amiri"/>
          <w:color w:val="111111"/>
          <w:sz w:val="28"/>
          <w:sz w:val="28"/>
          <w:szCs w:val="28"/>
          <w:rtl w:val="true"/>
          <w:lang w:bidi="ar-SA"/>
        </w:rPr>
        <w:t xml:space="preserve">أبو إسحاق العبسي، من أنفسهم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كاتب القضاة بدمشق و نائبهم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محمد بن أحمد بن المرزبان ثم عمر بن الجنيد ثم زكريا بن أحمد بن يحيى البلخي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الحسن بن عرفة، و أبا يحيى زكريا بن يحيى المروزي، و يحيى بن أبي طالب الواسطي، و أبا قلابة عبد الملك بن محمد الرّقاشي، و علي بن داود القنطري، و سعدان بن نصر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الربيع بن سليمان، و عبيد اللّه بن سعيد بن كثير بن عفير، و إبراهيم بن مرزوق البصري بمصر؛ و أحمد بن بكر و إسحاق بن خالد، و عبد الحميد بن مهدي البالسي ببالس </w:t>
      </w:r>
      <w:r>
        <w:rPr>
          <w:rStyle w:val="FootnoteAnchor"/>
          <w:rtl w:val="true"/>
        </w:rPr>
        <w:footnoteReference w:id="391"/>
      </w:r>
      <w:r>
        <w:rPr>
          <w:rFonts w:ascii="Amiri" w:hAnsi="Amiri" w:eastAsia="Amiri" w:cs="Amiri"/>
          <w:color w:val="111111"/>
          <w:sz w:val="28"/>
          <w:sz w:val="28"/>
          <w:szCs w:val="28"/>
          <w:rtl w:val="true"/>
          <w:lang w:bidi="ar-SA"/>
        </w:rPr>
        <w:t>،و هلال بن العلاء بالرّقّة، و أبا قرصافة محمد بن عبد الوهاب العسقلاني، و محمد بن حمّاد الطّهراني بعسقلان، و طاهر بن الفضل، و أبا جعفر أحمد بن أبي عبد اللّه الحداد بحلب، و عمران بن بكّار البرّاد، و محمد بن عوف بحمص، و موسى بن محمد بن هشام، و يزيد بن محمد بن عبد الصمد بدمشق</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عبد الوهاب الكلابي، و أبو محمد بن أبي نصر، و أبو بكر بن المقرئ </w:t>
      </w:r>
    </w:p>
    <w:p>
      <w:pPr>
        <w:pStyle w:val="BookText"/>
        <w:rPr/>
      </w:pPr>
      <w:r>
        <w:rPr>
          <w:rFonts w:ascii="Amiri" w:hAnsi="Amiri" w:eastAsia="Amiri" w:cs="Amiri"/>
          <w:color w:val="111111"/>
          <w:sz w:val="28"/>
          <w:sz w:val="28"/>
          <w:szCs w:val="28"/>
          <w:rtl w:val="true"/>
          <w:lang w:bidi="ar-SA"/>
        </w:rPr>
        <w:t xml:space="preserve">و أبو مسلم البغدادي الكاتب، و أبو الحسن أحمد بن عبد اللّه بن زريق البغدادي، و أبو الحسين الرازي، و أبو الحسين بن جميع، و الحاكم أبو أحمد النيسابوري، و أبو سليمان بن زبر، و عبد الرّحمن بن عمر بن نصر، و أبو علي محمد بن القاسم بن أبي نصر، و أبو بكر محمد بن عبد اللّه بن محمد الأبهري، و محمد بن سليمان بن يوسف الرّبعي، و أبو الفرج عمران بن الحسن بن يوسف الخفّاف، و أبو بكر أحمد بن محمد بن سلمة بن شرام </w:t>
      </w:r>
      <w:r>
        <w:rPr>
          <w:rStyle w:val="FootnoteAnchor"/>
          <w:rtl w:val="true"/>
        </w:rPr>
        <w:footnoteReference w:id="392"/>
      </w:r>
      <w:r>
        <w:rPr>
          <w:rFonts w:ascii="Amiri" w:hAnsi="Amiri" w:eastAsia="Amiri" w:cs="Amiri"/>
          <w:color w:val="111111"/>
          <w:sz w:val="28"/>
          <w:sz w:val="28"/>
          <w:szCs w:val="28"/>
          <w:rtl w:val="true"/>
          <w:lang w:bidi="ar-SA"/>
        </w:rPr>
        <w:t>الغسّاني، و أبو حفص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أنا أبو علي الحسن بن علي بن إبراهيم المقرئ الأهوازي، و القاضي أبو المكارم محمد بن سلطان بن محمد بن حيّوس </w:t>
      </w:r>
      <w:r>
        <w:rPr>
          <w:rStyle w:val="FootnoteAnchor"/>
          <w:rtl w:val="true"/>
        </w:rPr>
        <w:footnoteReference w:id="393"/>
      </w:r>
      <w:r>
        <w:rPr>
          <w:rFonts w:ascii="Amiri" w:hAnsi="Amiri" w:eastAsia="Amiri" w:cs="Amiri"/>
          <w:color w:val="111111"/>
          <w:sz w:val="28"/>
          <w:sz w:val="28"/>
          <w:szCs w:val="28"/>
          <w:rtl w:val="true"/>
          <w:lang w:bidi="ar-SA"/>
        </w:rPr>
        <w:t>الغنوي،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عثمان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الوهاب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أبي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أنا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العزيز بن أحمد الكتاني، و أبو القاسم بن أبي العلاء، و أبو عبد اللّه الحسين بن علي بن محمد، و غنائم بن أحمد بن عبيد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علي بن المسلّم الفقيه،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بن أبي العلاء، و أبو نصر بن طلاّب، و غنائم بن أحمد بن عبيد اللّه الخياط‍‌، و أبو الحسن علي بن الخضر بن عبدان قراءة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الحسن بن البري، أنا عمي أبو الفضل عبد الواحد بن علي بن عبد الواحد بن البري ح</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يعلى حمزة بن علي بن هبة اللّه بن الحبوبي </w:t>
      </w:r>
      <w:r>
        <w:rPr>
          <w:rStyle w:val="FootnoteAnchor"/>
          <w:rtl w:val="true"/>
        </w:rPr>
        <w:footnoteReference w:id="394"/>
      </w:r>
      <w:r>
        <w:rPr>
          <w:rFonts w:ascii="Amiri" w:hAnsi="Amiri" w:eastAsia="Amiri" w:cs="Amiri"/>
          <w:color w:val="111111"/>
          <w:sz w:val="28"/>
          <w:sz w:val="28"/>
          <w:szCs w:val="28"/>
          <w:rtl w:val="true"/>
          <w:lang w:bidi="ar-SA"/>
        </w:rPr>
        <w:t>،و أبو العشائر محمد بن خليل بن فارس،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w:t>
      </w:r>
    </w:p>
    <w:p>
      <w:pPr>
        <w:pStyle w:val="BookText"/>
        <w:rPr/>
      </w:pPr>
      <w:r>
        <w:rPr>
          <w:rFonts w:ascii="Amiri" w:hAnsi="Amiri" w:eastAsia="Amiri" w:cs="Amiri"/>
          <w:color w:val="111111"/>
          <w:sz w:val="28"/>
          <w:sz w:val="28"/>
          <w:szCs w:val="28"/>
          <w:rtl w:val="true"/>
          <w:lang w:bidi="ar-SA"/>
        </w:rPr>
        <w:t>عبد الرّحمن بن عثمان بن القاسم بن أبي نصر، أنا أبو إسحاق إبراهيم بن محمد بن أبي ثابت، نا الحسن بن عرفة، نا أبو بكر بن عياش، عن عاصم، عن زرّ،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أرعى غنما لعقبة بن أبي معيط‍‌ فمر بي رسول اللّه صلى اللّه عليه و سلم و أبو بكر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هل من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لكني مؤتمن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شاة لم ينز عليها الفحل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ضرعها فنزل اللبن فشرب و سقى أبا بكر ثم قال للضرع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فقلص، فأتيته بعد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من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رأسي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إنّك لغليّم معلّم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الأصبهاني، أنا منصور بن الحسين بن علي بن القاسم،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إسحاق إبراهيم بن محمد بن أبي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القاضي الدمشقي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أحمد بن أبي ثابت، أبو إسحاق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ببلاد الشام عن الحسن بن عرفة، و سعدان بن نصر، و عمران بن بكّار الحمصي، و الربيع بن سليمان المرادي، و يحيى بن أبي طالب، و أحمد بن بكر البالسي، و إبراهيم بن مرزوق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عنده عن الحسن إلاّ 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المظفّر، و أبو حفص بن شاهين، و جماعة من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ابن أبي ثابت سكن دمشق و مات بها، و كان ثقة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تقلد القضاء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أبي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في ربيع الآخر في سنة اثنتين و ثلاثمائة محمد بن أحمد بن المرزبان، فاستخلف على القضاء بدمشق عبد الصمد بن عبد اللّه بن أبي يزيد، و إبراهيم بن محمد بن أحمد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فأقاما على خلافته إلى أن قدم هو إلى البلد ستة أشهر ثم توفي في جمادى الأولى من سنة أربع و ثلاثمائة، ثم ولي بعده عمر بن الجنيد فاستخلف </w:t>
      </w:r>
    </w:p>
    <w:p>
      <w:pPr>
        <w:pStyle w:val="BookText"/>
        <w:rPr/>
      </w:pPr>
      <w:r>
        <w:rPr>
          <w:rFonts w:ascii="Amiri" w:hAnsi="Amiri" w:eastAsia="Amiri" w:cs="Amiri"/>
          <w:color w:val="111111"/>
          <w:sz w:val="28"/>
          <w:sz w:val="28"/>
          <w:szCs w:val="28"/>
          <w:rtl w:val="true"/>
          <w:lang w:bidi="ar-SA"/>
        </w:rPr>
        <w:t>على دمشق عبد الصمد بن عبد اللّه، و إبراهيم بن محمد بن أبي ثابت فأقاما على خلافته بدمشق خمسة أشهر ثم قدم هو فأقام إلى تسع بقين من ذي الحجة سنة ست و ثلاثمائة، ثم صرف و ولّي مكانه محمد بن أحمد البركاني ثم شخص معزولا للنصف من المحرم سنة عشر و ثلاثمائة، ثم ولي القضاء بعده على دمشق زكريا بن أحمد بن يحيى البلخي، فورد كتابه من مكة على إبراهيم بن محمد بن أبي ثابت فتسلم الديوان من البركاني فتسلم ذلك منه في الجامع، ثم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صرف زكريا و ولي عبد اللّه بن أحمد بن زبر ثم عزل في شهر ربيع الآخر سنة اثنتي عشرة و ثلاثمائة، و ولي الحسين بن محمد بن عثمان بن أبي زرعة و ورد كتابه على ابن أبي ثابت و على أبي الحسين بن حريش فلم يقبل ابن أبي ثابت، و جعل الأمر إلى ابن حريش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نجاء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محمد بن أحمد بن أبي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شيخا جليلا بدمشق، يسأل عن المعدّلين، و أصله من العراق سكن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تاجر نبيل مات سنة ثمان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أبي الصّقر الأنباري، أنا أبو محمد عبد الرّحمن بن أبي نصر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إسحاق إبراهيم بن محمد بن أحمد بن أبي ثابت في شهر ربيع الآخر سنة ثمان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396"/>
      </w:r>
      <w:r>
        <w:rPr>
          <w:rFonts w:ascii="Amiri" w:hAnsi="Amiri" w:eastAsia="Amiri" w:cs="Amiri"/>
          <w:color w:val="111111"/>
          <w:sz w:val="28"/>
          <w:sz w:val="28"/>
          <w:szCs w:val="28"/>
          <w:rtl w:val="true"/>
          <w:lang w:bidi="ar-SA"/>
        </w:rPr>
        <w:t xml:space="preserve">، نا عبد العزيز بن أحمد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بلفظه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محمد السلمي عن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ثلاثين و ثلاثمائة فيها توفي أبو إسحاق بن أبي ثابت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محمد عبد الرّحمن بن عثمان بن القاسم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القاضي أبو إسحاق </w:t>
      </w:r>
      <w:bookmarkStart w:id="175" w:name="pg11911_105701"/>
    </w:p>
    <w:p>
      <w:pPr>
        <w:pStyle w:val="BookText"/>
        <w:rPr/>
      </w:pPr>
      <w:bookmarkEnd w:id="175"/>
      <w:r>
        <w:rPr>
          <w:rFonts w:ascii="Amiri" w:hAnsi="Amiri" w:eastAsia="Amiri" w:cs="Amiri"/>
          <w:color w:val="111111"/>
          <w:sz w:val="28"/>
          <w:sz w:val="28"/>
          <w:szCs w:val="28"/>
          <w:rtl w:val="true"/>
          <w:lang w:bidi="ar-SA"/>
        </w:rPr>
        <w:t>إبراهيم بن محمد بن أحمد بن أبي ثابت البغدادي العطّار قاضي دمشق بدمشق في سنة ثمان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الحسن بن عرفة، و الربيع بن سليمان المرادي، و سعدان بن نصر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نبيل، مضى على سداد و أمر جميل، حدثنا عنه أبو محمد بن أبي نصر و غيره</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3697768_73709187"/>
      <w:bookmarkStart w:id="177" w:name="_Toc65"/>
      <w:bookmarkEnd w:id="176"/>
      <w:r>
        <w:rPr/>
        <w:t>479</w:t>
      </w:r>
      <w:r>
        <w:rPr>
          <w:rtl w:val="true"/>
        </w:rPr>
        <w:t xml:space="preserve"> - </w:t>
      </w:r>
      <w:r>
        <w:rPr>
          <w:rtl w:val="true"/>
        </w:rPr>
        <w:t>إبراهيم بن محمد بن أحمد بن محمويه</w:t>
      </w:r>
      <w:bookmarkEnd w:id="177"/>
    </w:p>
    <w:p>
      <w:pPr>
        <w:pStyle w:val="BookText"/>
        <w:rPr/>
      </w:pPr>
      <w:r>
        <w:rPr>
          <w:rFonts w:ascii="Amiri" w:hAnsi="Amiri" w:eastAsia="Amiri" w:cs="Amiri"/>
          <w:color w:val="111111"/>
          <w:sz w:val="28"/>
          <w:sz w:val="28"/>
          <w:szCs w:val="28"/>
          <w:rtl w:val="true"/>
          <w:lang w:bidi="ar-SA"/>
        </w:rPr>
        <w:t xml:space="preserve">أبو القاسم الصّوفي الواعظ‍‌ النّصرآباذي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محلّة من محالّ‌ نيسابور</w:t>
      </w:r>
    </w:p>
    <w:p>
      <w:pPr>
        <w:pStyle w:val="BookText"/>
        <w:rPr/>
      </w:pPr>
      <w:r>
        <w:rPr>
          <w:rFonts w:ascii="Amiri" w:hAnsi="Amiri" w:eastAsia="Amiri" w:cs="Amiri"/>
          <w:color w:val="111111"/>
          <w:sz w:val="28"/>
          <w:sz w:val="28"/>
          <w:szCs w:val="28"/>
          <w:rtl w:val="true"/>
          <w:lang w:bidi="ar-SA"/>
        </w:rPr>
        <w:t>سمع بدمشق أحمد بن عمير، و ببيروت مكحولا البيروتي، و بمصر أحمد بن عبد الوارث، و أبا جعفر الطحاوي، و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بن خزيمة، و أبوي العباس السّرّاج، و أحمد بن محمد بن الأزهر، و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بن أبي حاتم، و ببغداد يحيى بن محمد بن صاعد، و جعفر بن محمد الخلدي </w:t>
      </w:r>
      <w:r>
        <w:rPr>
          <w:rStyle w:val="FootnoteAnchor"/>
          <w:rtl w:val="true"/>
        </w:rPr>
        <w:footnoteReference w:id="398"/>
      </w:r>
      <w:r>
        <w:rPr>
          <w:rFonts w:ascii="Amiri" w:hAnsi="Amiri" w:eastAsia="Amiri" w:cs="Amiri"/>
          <w:color w:val="111111"/>
          <w:sz w:val="28"/>
          <w:sz w:val="28"/>
          <w:szCs w:val="28"/>
          <w:rtl w:val="true"/>
          <w:lang w:bidi="ar-SA"/>
        </w:rPr>
        <w:t>،و أبا محمد زكريا بن يحيى بن عبد اللّه بدمياط‍‌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السلمي، و أبو عبد اللّه الحاكم، و القاضي أبو العلاء محمد بن علي الواسطي، و أبو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العبدوي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399"/>
      </w:r>
      <w:r>
        <w:rPr>
          <w:rFonts w:ascii="Amiri" w:hAnsi="Amiri" w:eastAsia="Amiri" w:cs="Amiri"/>
          <w:color w:val="111111"/>
          <w:sz w:val="28"/>
          <w:sz w:val="28"/>
          <w:szCs w:val="28"/>
          <w:rtl w:val="true"/>
          <w:lang w:bidi="ar-SA"/>
        </w:rPr>
        <w:t xml:space="preserve">، نا القاضي أبو العلاء الواسطي، نا أبو القاسم إبراهيم بن محمد بن أحمد بن محمويه النصرآباذي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حاجا في سنة ست و ستين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الشّرقي </w:t>
      </w:r>
      <w:r>
        <w:rPr>
          <w:rStyle w:val="FootnoteAnchor"/>
          <w:rtl w:val="true"/>
        </w:rPr>
        <w:footnoteReference w:id="400"/>
      </w:r>
      <w:r>
        <w:rPr>
          <w:rFonts w:ascii="Amiri" w:hAnsi="Amiri" w:eastAsia="Amiri" w:cs="Amiri"/>
          <w:color w:val="111111"/>
          <w:sz w:val="28"/>
          <w:sz w:val="28"/>
          <w:szCs w:val="28"/>
          <w:rtl w:val="true"/>
          <w:lang w:bidi="ar-SA"/>
        </w:rPr>
        <w:t xml:space="preserve">،نا محمد بن يحيى، نا عبد الصمد بن عبد الوارث، حدثني أبي و حفص بن </w:t>
      </w:r>
    </w:p>
    <w:p>
      <w:pPr>
        <w:pStyle w:val="BookText"/>
        <w:rPr/>
      </w:pPr>
      <w:r>
        <w:rPr>
          <w:rFonts w:ascii="Amiri" w:hAnsi="Amiri" w:eastAsia="Amiri" w:cs="Amiri"/>
          <w:color w:val="111111"/>
          <w:sz w:val="28"/>
          <w:sz w:val="28"/>
          <w:szCs w:val="28"/>
          <w:rtl w:val="true"/>
          <w:lang w:bidi="ar-SA"/>
        </w:rPr>
        <w:t>غياث، عن ليث، عن طلحة بن مصرف،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سلم مسح مقدم رأسه حتى بلغ موضع القذال </w:t>
      </w:r>
      <w:r>
        <w:rPr>
          <w:rStyle w:val="FootnoteAnchor"/>
          <w:rtl w:val="true"/>
        </w:rPr>
        <w:footnoteReference w:id="401"/>
      </w:r>
      <w:r>
        <w:rPr>
          <w:rFonts w:ascii="IRNazanin" w:hAnsi="IRNazanin" w:eastAsia="IRNazanin"/>
          <w:color w:val="111111"/>
          <w:sz w:val="28"/>
          <w:sz w:val="28"/>
          <w:szCs w:val="28"/>
          <w:rtl w:val="true"/>
          <w:lang w:bidi="fa-IR"/>
        </w:rPr>
        <w:t>من مقدّم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أخبرناه عاليا أبو القاسم بن الحصين، أنا أبو علي بن المذهب، أنا أحمد بن جعفر، نا عبد اللّه بن أحمد، حدثني أبي، نا عبد الصمد،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عبد الغافر بن إسماعيل الفارسي، أنا أبو بكر يحيى بن إبراهيم المزكّي، أنا أبو عبد الرّحمن السلمي، قال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محمويه، أبو القاسم النصرآباذي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المتصوفة </w:t>
      </w:r>
      <w:r>
        <w:rPr>
          <w:rStyle w:val="FootnoteAnchor"/>
          <w:rtl w:val="true"/>
        </w:rPr>
        <w:footnoteReference w:id="403"/>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لسان الإشارة مقرونا بالكتاب و السّنّة يرجع إلى فنون من العلم كثيرة منها حفظ‍‌ الحديث و فهمه، و علم التواريخ، و علوم المعاملات و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الشّبلي و أبا علي الروذباري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عمرو بن نجيد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عرفت النصرآباذي ما عرفت له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جعفر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أوقاته و بكاه إلاّ ببكاء الشّبلي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الشّحّامي عن أبي بكر البيهقي، أنا أبو عبد اللّه الحافظ‍‌، قال </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أحمد بن محمويه الصّوفي العارف أبو القاسم النّصرآباذي الواعظ‍‌ لسان أهل الحقائق في عصره، و صاحب الأحوال الصحيحة، و كان مع تقدّمه في التصوف من الجماعة للروايات، و من الرحالة في طلب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بنيسابور أبا بكر بن خزيمة، و أبا العباس السراج و أقرانهما، و بالري أبا محمد بن أبي حاتم و طبقته، و أكثر عن أبي محمد و أقام عليه بسماع مصنفاته، و أدرك بالعراق أبا محمد بن صاعد و أقرانه، و بالجزيرة أبا عروبة و أقرانه، و بالشام أحمد بن عمير و أقرانه، و بمصر أحمد بن عبد الوارث و أقرانه، و كان يورّق قديما فلما وصل إلى علم الحقائق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عن نيسابور نيفا و عشرين سنة، ثم انصرف إلى وطنه سنة أربعين و كان يعظ‍‌ و يذكر على ستر و صيانة، ثم خرج إلى مكة سنة خمس و ستين و جاور بها و لزم العبادة فوق ما كان من </w:t>
      </w:r>
    </w:p>
    <w:p>
      <w:pPr>
        <w:pStyle w:val="BookText"/>
        <w:rPr/>
      </w:pPr>
      <w:r>
        <w:rPr>
          <w:rFonts w:ascii="Amiri" w:hAnsi="Amiri" w:eastAsia="Amiri" w:cs="Amiri"/>
          <w:color w:val="111111"/>
          <w:sz w:val="28"/>
          <w:sz w:val="28"/>
          <w:szCs w:val="28"/>
          <w:rtl w:val="true"/>
          <w:lang w:bidi="ar-SA"/>
        </w:rPr>
        <w:t xml:space="preserve">عادته و كان يعظ‍‌ بها و يذكر ثم توفي بها في ذي الحجة من سنة سبع و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و دفن بالبطحاء عند تربة الفضيل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عبد الواحد بن إبراهيم بن القرة، عن أبي الحسين المبارك بن عبد الجبار بن أحمد، أنا أبو مسلم عمر بن علي بن أحمد بن الليث الليثي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أبي بكر الحافظ‍‌ 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مسعود بن علي السّجزي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الحاكم أبا عبد اللّه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إبراهيم بن أحمد النصرآباذي واعظ‍‌ الصوفية في عصره طلب الحديث على صغر السن بخراسان و العراقين و الشام و مصر و كتب الكثير و جمّع و ضيّع أكثر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بمكة و أنا ببغداد فبيعت كتبه في داره و كشفت تلك الكتب عن أحوال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أحمد بن محمويه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النصرآباذي، النيسابوري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بغداد و حدّث بها عن عبد اللّه بن محمد بن الحسن </w:t>
      </w:r>
      <w:r>
        <w:rPr>
          <w:rStyle w:val="FootnoteAnchor"/>
          <w:rtl w:val="true"/>
        </w:rPr>
        <w:footnoteReference w:id="407"/>
      </w:r>
      <w:r>
        <w:rPr>
          <w:rFonts w:ascii="Amiri" w:hAnsi="Amiri" w:eastAsia="Amiri" w:cs="Amiri"/>
          <w:color w:val="111111"/>
          <w:sz w:val="28"/>
          <w:sz w:val="28"/>
          <w:szCs w:val="28"/>
          <w:rtl w:val="true"/>
          <w:lang w:bidi="ar-SA"/>
        </w:rPr>
        <w:t xml:space="preserve">بن الشرقي، و أحمد بن محمد بن يحيى بن بلال النيسابوريين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عبد اللّه بن عبد السلام المعروف بمكحول البيروتي، و غيرهم،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القاضي أبو العلاء محمد بن علي الواسطي، و حدثنا عنه أبو حازم العبدوي بنيسابور،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أبي الأستاذ أبو القاسم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أبو القاسم إبراهيم بن محمد النصرآباذي شيخ خراسان في وقته، صحب الشّبلي، و أبا علي الروذباري، و المرتعش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جاور بمكة سنة </w:t>
      </w:r>
      <w:r>
        <w:rPr>
          <w:rStyle w:val="FootnoteAnchor"/>
          <w:rtl w:val="true"/>
        </w:rPr>
        <w:footnoteReference w:id="410"/>
      </w:r>
      <w:r>
        <w:rPr>
          <w:rFonts w:ascii="Amiri" w:hAnsi="Amiri" w:eastAsia="Amiri" w:cs="Amiri"/>
          <w:color w:val="111111"/>
          <w:sz w:val="28"/>
          <w:sz w:val="28"/>
          <w:szCs w:val="28"/>
          <w:rtl w:val="true"/>
          <w:lang w:bidi="ar-SA"/>
        </w:rPr>
        <w:t xml:space="preserve">ست و ستين، و مات بها سنة سبع و ستين و ثلاثمائة </w:t>
      </w:r>
      <w:r>
        <w:rPr>
          <w:rStyle w:val="FootnoteAnchor"/>
          <w:rtl w:val="true"/>
        </w:rPr>
        <w:footnoteReference w:id="411"/>
      </w:r>
      <w:r>
        <w:rPr>
          <w:rFonts w:ascii="Amiri" w:hAnsi="Amiri" w:eastAsia="Amiri" w:cs="Amiri"/>
          <w:color w:val="111111"/>
          <w:sz w:val="28"/>
          <w:sz w:val="28"/>
          <w:szCs w:val="28"/>
          <w:rtl w:val="true"/>
          <w:lang w:bidi="ar-SA"/>
        </w:rPr>
        <w:t>و كان عالما بالحديث كثير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طاهر أحمد بن محمد الأصبهاني، أنا أبو بكر أحمد بن علي بن الحسين الطّريثيثي، أنا أبي أبو الحسن، أنا أبو سعد أحمد بن محمد الماليني </w:t>
      </w:r>
      <w:r>
        <w:rPr>
          <w:rStyle w:val="FootnoteAnchor"/>
          <w:rtl w:val="true"/>
        </w:rPr>
        <w:footnoteReference w:id="4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النصرآباذي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أعطاكم حباكم، و إذا لم يعطكم حماكم، فشتّان ما بين الحباء و الحماء، فإذا حباك شغلك و إذا حماك حملك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القاسم يقول في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w:t>
      </w:r>
      <w:r>
        <w:rPr>
          <w:rStyle w:val="FootnoteAnchor"/>
          <w:rtl w:val="true"/>
        </w:rPr>
        <w:footnoteReference w:id="4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بعلمي اشتريتهم، و بحكمي فعتقتهم، فلا ينقص علمي حكمي، و لا ينقص حكمي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النصرآباذي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للأولياء سؤال، إنّما هو الذّبول و الخمود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نهايات الأولياء بدايات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عبد اللّه بن أسعد بن أحمد بن محمد بن حيّان النّسوي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أبو بكر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النصرآباذي عن القوت‌؟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 قوت إذا أحرزت اطمأنت، و للقلب قوت، و للسر قوت، و للروح قوت، فقوت القلب الطمأنينة، و قوت السرّ الفكرة، و قوت الروح السماع، لأنه صادر عن الحقّ‌ و راجع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القوت في الحقيقة هو اللّه لأن منه الكفايات و أنشد يقول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كنت قوت النّفس ثم هجرتها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تلبث النّفس التي أنت قوتها؟</w:t>
      </w:r>
    </w:p>
    <w:p>
      <w:pPr>
        <w:pStyle w:val="BookText"/>
        <w:rPr/>
      </w:pPr>
      <w:r>
        <w:rPr>
          <w:rFonts w:ascii="Amiri" w:hAnsi="Amiri" w:eastAsia="Amiri" w:cs="Amiri"/>
          <w:color w:val="111111"/>
          <w:sz w:val="28"/>
          <w:sz w:val="28"/>
          <w:szCs w:val="28"/>
          <w:rtl w:val="true"/>
          <w:lang w:bidi="ar-SA"/>
        </w:rPr>
        <w:t xml:space="preserve">ستبقى بقاء الضّبّ‌ في الماء أو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ببيداء المهامة حوتها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أنا أبي الأستاذ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أبا </w:t>
      </w:r>
    </w:p>
    <w:p>
      <w:pPr>
        <w:pStyle w:val="BookText"/>
        <w:rPr/>
      </w:pPr>
      <w:r>
        <w:rPr>
          <w:rFonts w:ascii="Amiri" w:hAnsi="Amiri" w:eastAsia="Amiri" w:cs="Amiri"/>
          <w:color w:val="111111"/>
          <w:sz w:val="28"/>
          <w:sz w:val="28"/>
          <w:szCs w:val="28"/>
          <w:rtl w:val="true"/>
          <w:lang w:bidi="ar-SA"/>
        </w:rPr>
        <w:t xml:space="preserve">إسحاق الأسفرايني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من بغداد كنت أدرس في جامع نيسابور مسألة الروح، و أشرح القول في أنها مخلوقة، و كان أبو القاسم النصرآباذي قاعدا متباعدا عنا فصغى إلى كلامي فاجتاز بنا بعد ذلك يوما بأيام قلائل فقال لمحمد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أسلمت على يد هذا الرجل، و أشار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للنصرآباذي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الناس يجالسون النّسوان، و يقول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 </w:t>
      </w:r>
      <w:r>
        <w:rPr>
          <w:rStyle w:val="FootnoteAnchor"/>
          <w:rtl w:val="true"/>
        </w:rPr>
        <w:footnoteReference w:id="418"/>
      </w:r>
      <w:r>
        <w:rPr>
          <w:rFonts w:ascii="Amiri" w:hAnsi="Amiri" w:eastAsia="Amiri" w:cs="Amiri"/>
          <w:color w:val="111111"/>
          <w:sz w:val="28"/>
          <w:sz w:val="28"/>
          <w:szCs w:val="28"/>
          <w:rtl w:val="true"/>
          <w:lang w:bidi="ar-SA"/>
        </w:rPr>
        <w:t>في رؤيتهنّ‌؛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الأشباح باقية فإن الأمر و النهي باق، و التحليل و التحريم مخاطب بهما و لن يجترئ على الشّبهات إلاّ </w:t>
      </w:r>
      <w:r>
        <w:rPr>
          <w:rStyle w:val="FootnoteAnchor"/>
          <w:rtl w:val="true"/>
        </w:rPr>
        <w:footnoteReference w:id="419"/>
      </w:r>
      <w:r>
        <w:rPr>
          <w:rFonts w:ascii="Amiri" w:hAnsi="Amiri" w:eastAsia="Amiri" w:cs="Amiri"/>
          <w:color w:val="111111"/>
          <w:sz w:val="28"/>
          <w:sz w:val="28"/>
          <w:szCs w:val="28"/>
          <w:rtl w:val="true"/>
          <w:lang w:bidi="ar-SA"/>
        </w:rPr>
        <w:t>من هو يعرض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صادق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النصرآباذي يقول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ضعفت في البادية مرة، فآيست من نفسي، فوقع بصري على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مكتوبا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فَسَيَكْفِيكَهُمُ‌ اللّٰهُ‌ </w:t>
      </w:r>
      <w:r>
        <w:rPr>
          <w:rStyle w:val="FootnoteAnchor"/>
          <w:rtl w:val="true"/>
        </w:rPr>
        <w:footnoteReference w:id="421"/>
      </w:r>
      <w:r>
        <w:rPr>
          <w:rFonts w:ascii="Amiri" w:hAnsi="Amiri" w:eastAsia="Amiri" w:cs="Amiri"/>
          <w:color w:val="111111"/>
          <w:sz w:val="28"/>
          <w:sz w:val="28"/>
          <w:szCs w:val="28"/>
          <w:rtl w:val="true"/>
          <w:lang w:bidi="ar-SA"/>
        </w:rPr>
        <w:t>فاستقللت، ففتح عليّ‌ من ذلك الوقت 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الشيخ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للنصرآباذي ليس لك من المحبة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 لكن لي حسراتهم، فهو ذا احترق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سمعته يقول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النصرآباذي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مجانبة السّلوّ على كل حال، ثم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في طول الهوى ذاق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 ليلي لها غير ذائق</w:t>
      </w:r>
    </w:p>
    <w:p>
      <w:pPr>
        <w:pStyle w:val="BookText"/>
        <w:rPr/>
      </w:pPr>
      <w:r>
        <w:rPr>
          <w:rFonts w:ascii="Amiri" w:hAnsi="Amiri" w:eastAsia="Amiri" w:cs="Amiri"/>
          <w:color w:val="111111"/>
          <w:sz w:val="28"/>
          <w:sz w:val="28"/>
          <w:szCs w:val="28"/>
          <w:rtl w:val="true"/>
          <w:lang w:bidi="ar-SA"/>
        </w:rPr>
        <w:t xml:space="preserve">و أكبر شيء نلته من وصالها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أمانيّ‌ لم تصدق كلمحة بارق</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أبي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النصرآباذي بمكة بعد وفاته في النوم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اللّه </w:t>
      </w:r>
    </w:p>
    <w:p>
      <w:pPr>
        <w:pStyle w:val="BookText"/>
        <w:rPr/>
      </w:pPr>
      <w:r>
        <w:rPr>
          <w:rFonts w:ascii="Amiri" w:hAnsi="Amiri" w:eastAsia="Amiri" w:cs="Amiri"/>
          <w:color w:val="111111"/>
          <w:sz w:val="28"/>
          <w:sz w:val="28"/>
          <w:szCs w:val="28"/>
          <w:rtl w:val="true"/>
          <w:lang w:bidi="ar-SA"/>
        </w:rPr>
        <w:t>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عوتبت عتاب الأشراف ثم نوديت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الاتصال انفصال‌؟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ذا الجلال، فما وضعت في اللحد حتى لحقت بالأحد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القاسم النصرآباذي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الأوقات من علامات التيقظ‍‌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أبي </w:t>
      </w:r>
      <w:r>
        <w:rPr>
          <w:rStyle w:val="FootnoteAnchor"/>
          <w:rtl w:val="true"/>
        </w:rPr>
        <w:footnoteReference w:id="425"/>
      </w:r>
      <w:r>
        <w:rPr>
          <w:rFonts w:ascii="Amiri" w:hAnsi="Amiri" w:eastAsia="Amiri" w:cs="Amiri"/>
          <w:color w:val="111111"/>
          <w:sz w:val="28"/>
          <w:sz w:val="28"/>
          <w:szCs w:val="28"/>
          <w:rtl w:val="true"/>
          <w:lang w:bidi="ar-SA"/>
        </w:rPr>
        <w:t>،أنا محمد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النصرآباذي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متردّد بين صفات الفعل، و صفات الذّات، و كلاهما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على الحقيقة، فإذا هيّمك في مقام التفرقة قرّبك </w:t>
      </w:r>
      <w:r>
        <w:rPr>
          <w:rStyle w:val="FootnoteAnchor"/>
          <w:rtl w:val="true"/>
        </w:rPr>
        <w:footnoteReference w:id="427"/>
      </w:r>
      <w:r>
        <w:rPr>
          <w:rFonts w:ascii="Amiri" w:hAnsi="Amiri" w:eastAsia="Amiri" w:cs="Amiri"/>
          <w:color w:val="111111"/>
          <w:sz w:val="28"/>
          <w:sz w:val="28"/>
          <w:szCs w:val="28"/>
          <w:rtl w:val="true"/>
          <w:lang w:bidi="ar-SA"/>
        </w:rPr>
        <w:t xml:space="preserve">بصفات فعله، و إذا بلّغك مقام الجمع، قرّبك </w:t>
      </w:r>
      <w:r>
        <w:rPr>
          <w:rStyle w:val="FootnoteAnchor"/>
          <w:rtl w:val="true"/>
        </w:rPr>
        <w:footnoteReference w:id="428"/>
      </w:r>
      <w:r>
        <w:rPr>
          <w:rFonts w:ascii="IRNazanin" w:hAnsi="IRNazanin" w:eastAsia="IRNazanin"/>
          <w:color w:val="111111"/>
          <w:sz w:val="28"/>
          <w:sz w:val="28"/>
          <w:szCs w:val="28"/>
          <w:rtl w:val="true"/>
          <w:lang w:bidi="fa-IR"/>
        </w:rPr>
        <w:t>بصفات 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أبي أبو القاسم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النصرآباذي شيخ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عبد الغافر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يحيى المزكي،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النصرآباذي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مثال الحق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لُحُومُهٰا وَ لاٰ دِمٰاؤُهٰا وَ لٰكِنْ‌ يَنٰالُهُ‌ التَّقْوىٰ‌ مِنْكُمْ‌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لمراعاة الأوقات من علامات التيقظ‍‌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مواجيد الأرواح تظهر بركتها على الأسرار، و مواجيد القلوب تظهر بركتها على الأبدان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ظرف مملوء من العتاب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سلم من رعونة البشرية سرّ رباني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جزية من الحقّ‌ تربي على أعمال الثقلين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تؤدب النفوس بالرياضات، و القلوب بالمعارف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بمكة سنة سبع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عبد الرّحمن السلمي قال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همّ‌ الأستاذ أبو القاسم النصرآباذي بالحج، و تهيّأ له خرجت معه إلى الحج سنة ست و ستين و ثلاثمائة، و كنت مع الأستاذ أي منزل نزلناه أو بلدة دخلناها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حتى تسمع الحديث، و كان مع جلالته و كثرة ما عنده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المحبرة و البياض، و يحضر سماع الحديث، و يطلب أهله،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الحرص على كتابته و الحبّ‌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دخلنا بغداد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بنا نذهب إلى أبي بكر بن مالك 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 إسناد حسن، و كان له ورّاق قد أخذ من الحاج شيئا ليقرأ لهم، و في مجلسه خلق من الحاجّ‌ و غيرهم، فلما دخلنا عليه قعد الأستاذ ناحية من القوم، و الورّاق يقرأ فأخطأ، فردّ عليه الأستاذ فنظر إليه الورّاق شزرا، فأخطأ أيضا في شيء فردّ عليه أيضا، فنظر الورّاق إليه شزرا، و البغداديون لا يحتملون من أهل خراسان أن يردّوا عليهم شيئا، فلما كان في المرة الثالثة ردّ عليه، قال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إن كنت تحسن تقرأ فتعال فاقرأ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كالمستهزئ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الأستاذ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قليلا، و أخذ الجزء من يده، و أخذ يقرأ قراءة تحيّر ابن مالك و من حوله تعجّبا منه، فلما فرغ من ذلك الجزء أخذ في جزء آخر و هكذا في الجزء الثالث و الشيخ ساكت لا يصرف طرفه عنه تعجبا منه حتى حان وقت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الورّاق من هذا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أبو القاسم النّصرآباذي فقام الورّاق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شيخ خراسان أبو القاسم النصرآباذي، و قد كتب الحديث هاهنا و أقام ببغداد خمس عشرة سنة، فقرأ في مجلس واحد ما كان يريد الورّاق أن يقرأه في خمسة أيام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دخلنا البادية كان كلما نزل عن راحلته في سيره، لا تفارقه المحبرة و المقلمة و البياض، فرأيته و نحن في رحل المفسر، و في كمّه المحبرة و المقلمة و البياض و الأجزاء،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الأستاذ في هذا الموضع و الناس يخففون عن أنفسهم‌؟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أبا عبد الرّحمن، ربما أسمع شيئا من جمّال أو غيره حكمة، أثبته كي لا أنسى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سنة من السنين قحط‍‌، فخرج الناس إلى الاستسقاء </w:t>
      </w:r>
      <w:r>
        <w:rPr>
          <w:rStyle w:val="FootnoteAnchor"/>
          <w:rtl w:val="true"/>
        </w:rPr>
        <w:footnoteReference w:id="432"/>
      </w:r>
      <w:r>
        <w:rPr>
          <w:rFonts w:ascii="Amiri" w:hAnsi="Amiri" w:eastAsia="Amiri" w:cs="Amiri"/>
          <w:color w:val="111111"/>
          <w:sz w:val="28"/>
          <w:sz w:val="28"/>
          <w:szCs w:val="28"/>
          <w:rtl w:val="true"/>
          <w:lang w:bidi="ar-SA"/>
        </w:rPr>
        <w:t xml:space="preserve">إلى المصلّى، فلما ارتفع النهار جاء غبار و ريح و ظلمة لا يستطيع أن يرى أحد أحدا </w:t>
      </w:r>
      <w:r>
        <w:rPr>
          <w:rStyle w:val="FootnoteAnchor"/>
          <w:rtl w:val="true"/>
        </w:rPr>
        <w:footnoteReference w:id="433"/>
      </w:r>
      <w:r>
        <w:rPr>
          <w:rFonts w:ascii="Amiri" w:hAnsi="Amiri" w:eastAsia="Amiri" w:cs="Amiri"/>
          <w:color w:val="111111"/>
          <w:sz w:val="28"/>
          <w:sz w:val="28"/>
          <w:szCs w:val="28"/>
          <w:rtl w:val="true"/>
          <w:lang w:bidi="ar-SA"/>
        </w:rPr>
        <w:t>من شدة الغبار و نحن مع الأستاذ أبي القاسم، فقال لنا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بأبدان مظلمة و قلوب غافلة، و دعاء بلسان مثل الريح، فنحن نكيل ريحا فيكال علينا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 خرج و كان فقيرا ليس وراءه دنيا، و لكن له جاه عند الناس، فدخل عليه أبناء الدنيا و أخذ منهم شيئا، و أمر بشراء بقرة و كثير من لحم الغنم و الأرز، و آلات الحلواء، و أمر مناديا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كان له حاجة في الخبز و اللحم و الحلوى، فليمض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بالمراجل حتى حملت إلى المصلّى 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خرجنا معه و أمر بطبخ المرقة و الأرز و الحلواء، و جاءوا بخبز كثير، و جاء الفقراء من الرجال و النساء و الصبيان و أكلوا و حملوا إلى وقت العصر، فلما صلّينا العصر إذا في قطعة سحاب،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شمّروا حتى نرجع فجاء الحمّالون فأخذوا الآلات و رجعوا و أصحابه معهم، و بقي هو و أنا معه و هو صائم و أنا أيضا لأجل موافقته، فرجعنا فلما بلغنا إلى محلة جودي </w:t>
      </w:r>
      <w:r>
        <w:rPr>
          <w:rStyle w:val="FootnoteAnchor"/>
          <w:rtl w:val="true"/>
        </w:rPr>
        <w:footnoteReference w:id="436"/>
      </w:r>
      <w:r>
        <w:rPr>
          <w:rFonts w:ascii="Amiri" w:hAnsi="Amiri" w:eastAsia="Amiri" w:cs="Amiri"/>
          <w:color w:val="111111"/>
          <w:sz w:val="28"/>
          <w:sz w:val="28"/>
          <w:szCs w:val="28"/>
          <w:rtl w:val="true"/>
          <w:lang w:bidi="ar-SA"/>
        </w:rPr>
        <w:t>كان قريبا من صلاة المغرب، فمطرنا مطرا لا نستطيع المضيّ‌ بحال، فطلبنا مسجدا فدخلناه، و جاء المطر كأفواه القرب، و المسجد يكفّ‌ بالمطر، و في جداره محراب، فدخل الأستاذ المحراب و صلّينا، و أنا في زاوية في المسجد،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جائع تريد أن أطلب من الأبواب كسرة حتى تأكل‌؟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أنا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غدا لناظريه قريب، و كان يترنم مع نفسه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خرجوا ليستسقوا </w:t>
      </w:r>
      <w:r>
        <w:rPr>
          <w:rStyle w:val="FootnoteAnchor"/>
          <w:rtl w:val="true"/>
        </w:rPr>
        <w:footnoteReference w:id="438"/>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دمعي ينوب لكم عن الأنواء </w:t>
      </w:r>
      <w:bookmarkStart w:id="178" w:name="pg11911_105709"/>
    </w:p>
    <w:p>
      <w:pPr>
        <w:pStyle w:val="BookText"/>
        <w:rPr/>
      </w:pPr>
      <w:bookmarkEnd w:id="178"/>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ففي دموعك 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ممزوجة بدماء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 لم تخرج إلى الاستسقاء حتى لم أبتل بما ابتليت به من الجوع و الظمأ و البرد؛ و نمت في ناحية المسجد، فلما كان الصّبح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عبد الرّحمن و اطلب الماء و تطهّر حتى نصلّي و نخرج، فقمت و توهمت أنه قد تطهّر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تطهر الأستاذ؟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تطهّرت، فخرجت و تطهّرت و صلّينا و خرجنا، و ما نام ليلته، و صلّى على طهارة 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دخلنا مكة حرسها اللّه نظر إلى تلك المقبرة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طوبى لمن كان قبره في هذه المقبرة، و ليت قبري كان هاهنا، ثم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بها مجاورا،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بالانصراف، فقد حججت حجّة الإسلام فاشكر اللّه على ذلك و ارجع إلى والدتك، فإني قبلتك منها، فيجب أن أردّك عليها، و كنت نويت أن أجاور معه و لا أفارقه، و لكن لم يرض لي، ليرضى الرجوع إلى الوالدة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و تعود سريعا إن شاء اللّه، فمرض هناك مدة يسيرة، فقال لي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في مرضه،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كوز من ماء الجمد كما يكون بخراسان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من عنده و خرجت إلى العمرة و معي ركوة فطلعت سحابة و أمطرت بردا كثيرا و ما أمطرت بمكة شيئا فسررت بذلك و جمعت منه ملء ركوتي </w:t>
      </w:r>
      <w:r>
        <w:rPr>
          <w:rStyle w:val="FootnoteAnchor"/>
          <w:rtl w:val="true"/>
        </w:rPr>
        <w:footnoteReference w:id="440"/>
      </w:r>
      <w:r>
        <w:rPr>
          <w:rFonts w:ascii="Amiri" w:hAnsi="Amiri" w:eastAsia="Amiri" w:cs="Amiri"/>
          <w:color w:val="111111"/>
          <w:sz w:val="28"/>
          <w:sz w:val="28"/>
          <w:szCs w:val="28"/>
          <w:rtl w:val="true"/>
          <w:lang w:bidi="ar-SA"/>
        </w:rPr>
        <w:t>و غدوت به حتى دخلت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اللّه ما تريد، فنظر إليه و تبسّم، و ما شرب منه قطرة، و توفي رحمه اللّه تعالى سنة سبع و ستين و ثلاثمائة</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3697770_73709187"/>
      <w:bookmarkStart w:id="180" w:name="_Toc66"/>
      <w:bookmarkEnd w:id="179"/>
      <w:r>
        <w:rPr/>
        <w:t>480</w:t>
      </w:r>
      <w:r>
        <w:rPr>
          <w:rtl w:val="true"/>
        </w:rPr>
        <w:t xml:space="preserve"> - </w:t>
      </w:r>
      <w:r>
        <w:rPr>
          <w:rtl w:val="true"/>
        </w:rPr>
        <w:t>إبراهيم بن محمد بن أحمد</w:t>
      </w:r>
      <w:bookmarkEnd w:id="180"/>
    </w:p>
    <w:p>
      <w:pPr>
        <w:pStyle w:val="BookText"/>
        <w:rPr/>
      </w:pPr>
      <w:r>
        <w:rPr>
          <w:rFonts w:ascii="Amiri" w:hAnsi="Amiri" w:eastAsia="Amiri" w:cs="Amiri"/>
          <w:color w:val="111111"/>
          <w:sz w:val="28"/>
          <w:sz w:val="28"/>
          <w:szCs w:val="28"/>
          <w:rtl w:val="true"/>
          <w:lang w:bidi="ar-SA"/>
        </w:rPr>
        <w:t xml:space="preserve">أبو إسحاق القرميسيني </w:t>
      </w:r>
      <w:r>
        <w:rPr>
          <w:rStyle w:val="FootnoteAnchor"/>
          <w:rtl w:val="true"/>
        </w:rPr>
        <w:footnoteReference w:id="44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و حدّث بها عن عمر بن علي بن سعيد، و أبي بكر محمد بن أحمد بن عبد الوهاب</w:t>
      </w:r>
      <w:r>
        <w:rPr>
          <w:rFonts w:eastAsia="Amiri" w:cs="Amiri" w:ascii="Amiri" w:hAnsi="Amiri"/>
          <w:color w:val="111111"/>
          <w:sz w:val="28"/>
          <w:szCs w:val="28"/>
          <w:rtl w:val="true"/>
          <w:lang w:bidi="ar-SA"/>
        </w:rPr>
        <w:t xml:space="preserve">. </w:t>
      </w:r>
      <w:bookmarkStart w:id="181" w:name="pg11911_105710"/>
    </w:p>
    <w:p>
      <w:pPr>
        <w:pStyle w:val="BookText"/>
        <w:rPr/>
      </w:pPr>
      <w:bookmarkEnd w:id="181"/>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الخضر بن سليمان، و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إسحاق إبراهيم بن محمد القرميسيني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علي بن سعيد، نا يوسف بن الحسن البغدادي، نا محمد بن القاسم، نا أبو يعلى أحمد بن علي بن المثنى، نا محمد بن بكّار، نا أبي عن 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ينظر إلى إبراهيم عليه السلام في خلّته فلينظر إلى أبي بكر في سماحته، و من أحبّ‌ أن ينظر إلى نوح في شدته فلينظر إلى عمر بن الخطاب في شجاعته، و من أحبّ‌ أن ينظر إلى إدريس في رفعته فلينظر إلى عثمان في رحمته، و من أحبّ‌ أن ينظر إلى يحيى بن زكريا في جهاده فلينظر إلى علي بن أبي طالب في طهارته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شاذ بمرة و في إسناده غير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13697772_73709187"/>
      <w:bookmarkStart w:id="183" w:name="_Toc67"/>
      <w:bookmarkEnd w:id="182"/>
      <w:r>
        <w:rPr/>
        <w:t>481</w:t>
      </w:r>
      <w:r>
        <w:rPr>
          <w:rtl w:val="true"/>
        </w:rPr>
        <w:t xml:space="preserve"> - </w:t>
      </w:r>
      <w:r>
        <w:rPr>
          <w:rtl w:val="true"/>
        </w:rPr>
        <w:t>إبراهيم بن محمد بن أحمد</w:t>
      </w:r>
      <w:bookmarkEnd w:id="183"/>
    </w:p>
    <w:p>
      <w:pPr>
        <w:pStyle w:val="BookText"/>
        <w:rPr/>
      </w:pPr>
      <w:r>
        <w:rPr>
          <w:rFonts w:ascii="Amiri" w:hAnsi="Amiri" w:eastAsia="Amiri" w:cs="Amiri"/>
          <w:color w:val="111111"/>
          <w:sz w:val="28"/>
          <w:sz w:val="28"/>
          <w:szCs w:val="28"/>
          <w:rtl w:val="true"/>
          <w:lang w:bidi="ar-SA"/>
        </w:rPr>
        <w:t>أبو إسحاق الطبري الشافعي</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الحسن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محمد بن أحمد بن سعيد البخاري</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3697774_73709187"/>
      <w:bookmarkStart w:id="185" w:name="_Toc68"/>
      <w:bookmarkEnd w:id="184"/>
      <w:r>
        <w:rPr/>
        <w:t>482</w:t>
      </w:r>
      <w:r>
        <w:rPr>
          <w:rtl w:val="true"/>
        </w:rPr>
        <w:t xml:space="preserve"> - </w:t>
      </w:r>
      <w:r>
        <w:rPr>
          <w:rtl w:val="true"/>
        </w:rPr>
        <w:t>إبراهيم بن محمد بن أحمد</w:t>
      </w:r>
      <w:bookmarkEnd w:id="185"/>
    </w:p>
    <w:p>
      <w:pPr>
        <w:pStyle w:val="BookText"/>
        <w:rPr/>
      </w:pPr>
      <w:r>
        <w:rPr>
          <w:rFonts w:ascii="Amiri" w:hAnsi="Amiri" w:eastAsia="Amiri" w:cs="Amiri"/>
          <w:color w:val="111111"/>
          <w:sz w:val="28"/>
          <w:sz w:val="28"/>
          <w:szCs w:val="28"/>
          <w:rtl w:val="true"/>
          <w:lang w:bidi="ar-SA"/>
        </w:rPr>
        <w:t>أبو إسحاق القيسي المعلم الفقيه</w:t>
      </w:r>
    </w:p>
    <w:p>
      <w:pPr>
        <w:pStyle w:val="BookText"/>
        <w:rPr/>
      </w:pPr>
      <w:r>
        <w:rPr>
          <w:rFonts w:ascii="Amiri" w:hAnsi="Amiri" w:eastAsia="Amiri" w:cs="Amiri"/>
          <w:color w:val="111111"/>
          <w:sz w:val="28"/>
          <w:sz w:val="28"/>
          <w:szCs w:val="28"/>
          <w:rtl w:val="true"/>
          <w:lang w:bidi="ar-SA"/>
        </w:rPr>
        <w:t xml:space="preserve">أصله من زيلوش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قرى الرملة كان جنديا ثم ترك ذلك، و تعلّم القرآن و الفقه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 الحديث من أبي الحسن الموازيني، و أبي طاهر بن الحنّائي، و أبي محمد بن الأكفاني، و الفقيهين أبي الحسن علي بن المسلّم، و أبي الفتح نصر اللّه بن </w:t>
      </w:r>
      <w:bookmarkStart w:id="186" w:name="pg11911_105711"/>
    </w:p>
    <w:p>
      <w:pPr>
        <w:pStyle w:val="BookText"/>
        <w:rPr/>
      </w:pPr>
      <w:bookmarkEnd w:id="186"/>
      <w:r>
        <w:rPr>
          <w:rFonts w:ascii="Amiri" w:hAnsi="Amiri" w:eastAsia="Amiri" w:cs="Amiri"/>
          <w:color w:val="111111"/>
          <w:sz w:val="28"/>
          <w:sz w:val="28"/>
          <w:szCs w:val="28"/>
          <w:rtl w:val="true"/>
          <w:lang w:bidi="ar-SA"/>
        </w:rPr>
        <w:t>محمد، و أبي محمد عبد الكريم بن حمزة، و طاهر بن سهل، و غيرهم من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القرآن على أبي الوحش سبيع بن المسلّم المقرئ، و حدث ببعض مسموعاته و أقام مدة بمسجد الوزير المزدقاني </w:t>
      </w:r>
      <w:r>
        <w:rPr>
          <w:rStyle w:val="FootnoteAnchor"/>
          <w:rtl w:val="true"/>
        </w:rPr>
        <w:footnoteReference w:id="444"/>
      </w:r>
      <w:r>
        <w:rPr>
          <w:rFonts w:ascii="Amiri" w:hAnsi="Amiri" w:eastAsia="Amiri" w:cs="Amiri"/>
          <w:color w:val="111111"/>
          <w:sz w:val="28"/>
          <w:sz w:val="28"/>
          <w:szCs w:val="28"/>
          <w:rtl w:val="true"/>
          <w:lang w:bidi="ar-SA"/>
        </w:rPr>
        <w:t xml:space="preserve">ثم أخرج فمضى إلى بعلبك فأقام بها يسيرا، ثم مضى إلى حماة ثم رجع إلى دمشق ثم عاد إلى حماة إلى أن حدثت نوبة الزّلزلة، فرجع إلى دمشق فأقام بها يسيرا، ثم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إسحاق في الحادي عشر من رجب سنة ثلاث و خمسين و خمسمائة، و دفن في مقبرة باب الصغير</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3697776_73709187"/>
      <w:bookmarkStart w:id="188" w:name="_Toc69"/>
      <w:bookmarkEnd w:id="187"/>
      <w:r>
        <w:rPr/>
        <w:t>483</w:t>
      </w:r>
      <w:r>
        <w:rPr>
          <w:rtl w:val="true"/>
        </w:rPr>
        <w:t xml:space="preserve"> - </w:t>
      </w:r>
      <w:r>
        <w:rPr>
          <w:rtl w:val="true"/>
        </w:rPr>
        <w:t>إبراهيم بن محمد بن إبراهيم بن محمد</w:t>
      </w:r>
      <w:bookmarkEnd w:id="188"/>
    </w:p>
    <w:p>
      <w:pPr>
        <w:pStyle w:val="BookText"/>
        <w:rPr/>
      </w:pPr>
      <w:r>
        <w:rPr>
          <w:rFonts w:ascii="Amiri" w:hAnsi="Amiri" w:eastAsia="Amiri" w:cs="Amiri"/>
          <w:color w:val="111111"/>
          <w:sz w:val="28"/>
          <w:sz w:val="28"/>
          <w:szCs w:val="28"/>
          <w:rtl w:val="true"/>
          <w:lang w:bidi="ar-SA"/>
        </w:rPr>
        <w:t>ابن علي بن عبد اللّه بن عباس بن عبد المطلب الهاشمي</w:t>
      </w:r>
    </w:p>
    <w:p>
      <w:pPr>
        <w:pStyle w:val="BookText"/>
        <w:rPr/>
      </w:pPr>
      <w:r>
        <w:rPr>
          <w:rFonts w:ascii="Amiri" w:hAnsi="Amiri" w:eastAsia="Amiri" w:cs="Amiri"/>
          <w:color w:val="111111"/>
          <w:sz w:val="28"/>
          <w:sz w:val="28"/>
          <w:szCs w:val="28"/>
          <w:rtl w:val="true"/>
          <w:lang w:bidi="ar-SA"/>
        </w:rPr>
        <w:t>ولي إمرة دمشق من قبل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بن أحمد، أنا أبو بكر محمد بن عبيد اللّه بن أبي عمر، و أنا أبو عبد اللّه بن مروان، أنا أبو عبد الملك البسري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عمّار مات شعيب بن إسحاق سنة تسع و ثمانين و مائة و صلّى عليه إبراهيم بن محمد بن إبراهيم</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3697778_73709187"/>
      <w:bookmarkStart w:id="190" w:name="_Toc70"/>
      <w:bookmarkEnd w:id="189"/>
      <w:r>
        <w:rPr/>
        <w:t>484</w:t>
      </w:r>
      <w:r>
        <w:rPr>
          <w:rtl w:val="true"/>
        </w:rPr>
        <w:t xml:space="preserve"> - </w:t>
      </w:r>
      <w:r>
        <w:rPr>
          <w:rtl w:val="true"/>
        </w:rPr>
        <w:t>إبراهيم بن محمد بن إبراهيم بن عبد الواحد</w:t>
      </w:r>
      <w:bookmarkEnd w:id="190"/>
    </w:p>
    <w:p>
      <w:pPr>
        <w:pStyle w:val="BookText"/>
        <w:rPr/>
      </w:pPr>
      <w:r>
        <w:rPr>
          <w:rFonts w:ascii="Amiri" w:hAnsi="Amiri" w:eastAsia="Amiri" w:cs="Amiri"/>
          <w:color w:val="111111"/>
          <w:sz w:val="28"/>
          <w:sz w:val="28"/>
          <w:szCs w:val="28"/>
          <w:rtl w:val="true"/>
          <w:lang w:bidi="ar-SA"/>
        </w:rPr>
        <w:t>أبو إسحاق الأسدي البزار، المحتسب، المعروف بابن خريطة</w:t>
      </w:r>
    </w:p>
    <w:p>
      <w:pPr>
        <w:pStyle w:val="BookText"/>
        <w:rPr/>
      </w:pPr>
      <w:r>
        <w:rPr>
          <w:rFonts w:ascii="Amiri" w:hAnsi="Amiri" w:eastAsia="Amiri" w:cs="Amiri"/>
          <w:color w:val="111111"/>
          <w:sz w:val="28"/>
          <w:sz w:val="28"/>
          <w:szCs w:val="28"/>
          <w:rtl w:val="true"/>
          <w:lang w:bidi="ar-SA"/>
        </w:rPr>
        <w:t>حدّث عن من لم يسمّ‌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نجاء بن أحمد، و ذكر أنه نقله من خط‍‌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محمد بن إبراهيم بن عبد الواحد الأسدي البزار و كان يعرف بإبراهيم بن خريطة المحتسب، مات و أنا بدمشق سنة تسع عشرة و ثلاثمائة </w:t>
      </w:r>
      <w:r>
        <w:rPr>
          <w:rStyle w:val="FootnoteAnchor"/>
          <w:rtl w:val="true"/>
        </w:rPr>
        <w:footnoteReference w:id="445"/>
      </w:r>
      <w:bookmarkStart w:id="191" w:name="pg11911_105712"/>
    </w:p>
    <w:p>
      <w:pPr>
        <w:pStyle w:val="Heading5"/>
        <w:numPr>
          <w:ilvl w:val="4"/>
          <w:numId w:val="1"/>
        </w:numPr>
        <w:rPr/>
      </w:pPr>
      <w:bookmarkStart w:id="192" w:name="__RefHeading___Toc13697780_73709187"/>
      <w:bookmarkStart w:id="193" w:name="_Toc71"/>
      <w:bookmarkEnd w:id="191"/>
      <w:bookmarkEnd w:id="192"/>
      <w:r>
        <w:rPr/>
        <w:t>485</w:t>
      </w:r>
      <w:r>
        <w:rPr>
          <w:rtl w:val="true"/>
        </w:rPr>
        <w:t xml:space="preserve"> - </w:t>
      </w:r>
      <w:r>
        <w:rPr>
          <w:rtl w:val="true"/>
        </w:rPr>
        <w:t>إبراهيم بن محمد بن إبراهيم بن سهل</w:t>
      </w:r>
      <w:bookmarkEnd w:id="193"/>
    </w:p>
    <w:p>
      <w:pPr>
        <w:pStyle w:val="BookText"/>
        <w:rPr/>
      </w:pPr>
      <w:r>
        <w:rPr>
          <w:rFonts w:ascii="Amiri" w:hAnsi="Amiri" w:eastAsia="Amiri" w:cs="Amiri"/>
          <w:color w:val="111111"/>
          <w:sz w:val="28"/>
          <w:sz w:val="28"/>
          <w:szCs w:val="28"/>
          <w:rtl w:val="true"/>
          <w:lang w:bidi="ar-SA"/>
        </w:rPr>
        <w:t>أبو إسحاق الجرجاني المؤدّب، المعروف بابن سرشان</w:t>
      </w:r>
    </w:p>
    <w:p>
      <w:pPr>
        <w:pStyle w:val="BookText"/>
        <w:rPr/>
      </w:pPr>
      <w:r>
        <w:rPr>
          <w:rFonts w:ascii="Amiri" w:hAnsi="Amiri" w:eastAsia="Amiri" w:cs="Amiri"/>
          <w:color w:val="111111"/>
          <w:sz w:val="28"/>
          <w:sz w:val="28"/>
          <w:szCs w:val="28"/>
          <w:rtl w:val="true"/>
          <w:lang w:bidi="ar-SA"/>
        </w:rPr>
        <w:t>رحّال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عتّاب الزّفتي </w:t>
      </w:r>
      <w:r>
        <w:rPr>
          <w:rStyle w:val="FootnoteAnchor"/>
          <w:rtl w:val="true"/>
        </w:rPr>
        <w:footnoteReference w:id="446"/>
      </w:r>
      <w:r>
        <w:rPr>
          <w:rFonts w:ascii="Amiri" w:hAnsi="Amiri" w:eastAsia="Amiri" w:cs="Amiri"/>
          <w:color w:val="111111"/>
          <w:sz w:val="28"/>
          <w:sz w:val="28"/>
          <w:szCs w:val="28"/>
          <w:rtl w:val="true"/>
          <w:lang w:bidi="ar-SA"/>
        </w:rPr>
        <w:t>،و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البغوي، و يحيى بن محمد بن صاعد،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يعلى محمد بن زهير الأبلّي </w:t>
      </w:r>
      <w:r>
        <w:rPr>
          <w:rStyle w:val="FootnoteAnchor"/>
          <w:rtl w:val="true"/>
        </w:rPr>
        <w:footnoteReference w:id="447"/>
      </w:r>
      <w:r>
        <w:rPr>
          <w:rFonts w:ascii="Amiri" w:hAnsi="Amiri" w:eastAsia="Amiri" w:cs="Amiri"/>
          <w:color w:val="111111"/>
          <w:sz w:val="28"/>
          <w:sz w:val="28"/>
          <w:szCs w:val="28"/>
          <w:rtl w:val="true"/>
          <w:lang w:bidi="ar-SA"/>
        </w:rPr>
        <w:t>،و أبا علي عبد الكريم بن أحمد بن الرّوّاس، و ببلاد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إسحاق إبراهيم بن عبد اللّه الزّبيبي </w:t>
      </w:r>
      <w:r>
        <w:rPr>
          <w:rStyle w:val="FootnoteAnchor"/>
          <w:rtl w:val="true"/>
        </w:rPr>
        <w:footnoteReference w:id="448"/>
      </w:r>
      <w:r>
        <w:rPr>
          <w:rFonts w:ascii="Amiri" w:hAnsi="Amiri" w:eastAsia="Amiri" w:cs="Amiri"/>
          <w:color w:val="111111"/>
          <w:sz w:val="28"/>
          <w:sz w:val="28"/>
          <w:szCs w:val="28"/>
          <w:rtl w:val="true"/>
          <w:lang w:bidi="ar-SA"/>
        </w:rPr>
        <w:t>،و أحمد بن محمد بن أوس الهمذاني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السّهمي </w:t>
      </w:r>
      <w:r>
        <w:rPr>
          <w:rStyle w:val="FootnoteAnchor"/>
          <w:rtl w:val="true"/>
        </w:rPr>
        <w:footnoteReference w:id="449"/>
      </w:r>
      <w:r>
        <w:rPr>
          <w:rFonts w:ascii="Amiri" w:hAnsi="Amiri" w:eastAsia="Amiri" w:cs="Amiri"/>
          <w:color w:val="111111"/>
          <w:sz w:val="28"/>
          <w:sz w:val="28"/>
          <w:szCs w:val="28"/>
          <w:rtl w:val="true"/>
          <w:lang w:bidi="ar-SA"/>
        </w:rPr>
        <w:t xml:space="preserve">،نا إبراهيم بن محمد بن سهل، نا أبو علي عبد الكريم بن أحمد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الرّوّاس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علي أبو حفص، و أبو بكر محمد بن بشّار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مهدي، عن سفيان، عن عاصم، عن زرّ، عن عبد اللّه بن عمرو بن العاص،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لحامل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 و رتّل كما كنت ترتّل فإن منزلتك عند آخر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الرّواس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زرّ عن عبد اللّه إلاّ هذا الحديث</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حمزة بن يوسف </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إسحاق إبراهيم بن محمد بن إبراهيم بن سهل المؤدب المعروف بابن سرشان، رحل إلى العراق و الشام و مصر و فارس و خراسان و خوارزم، روى عن البغوي و ابن صاعد و ابن زهير الأيلي </w:t>
      </w:r>
      <w:r>
        <w:rPr>
          <w:rStyle w:val="FootnoteAnchor"/>
          <w:rtl w:val="true"/>
        </w:rPr>
        <w:footnoteReference w:id="451"/>
      </w:r>
      <w:r>
        <w:rPr>
          <w:rFonts w:ascii="Amiri" w:hAnsi="Amiri" w:eastAsia="Amiri" w:cs="Amiri"/>
          <w:color w:val="111111"/>
          <w:sz w:val="28"/>
          <w:sz w:val="28"/>
          <w:szCs w:val="28"/>
          <w:rtl w:val="true"/>
          <w:lang w:bidi="ar-SA"/>
        </w:rPr>
        <w:t xml:space="preserve">،و أبي إسحاق الزبيبي، </w:t>
      </w:r>
      <w:bookmarkStart w:id="194" w:name="pg11911_105713"/>
    </w:p>
    <w:p>
      <w:pPr>
        <w:pStyle w:val="BookText"/>
        <w:rPr/>
      </w:pPr>
      <w:bookmarkEnd w:id="194"/>
      <w:r>
        <w:rPr>
          <w:rFonts w:ascii="Amiri" w:hAnsi="Amiri" w:eastAsia="Amiri" w:cs="Amiri"/>
          <w:color w:val="111111"/>
          <w:sz w:val="28"/>
          <w:sz w:val="28"/>
          <w:szCs w:val="28"/>
          <w:rtl w:val="true"/>
          <w:lang w:bidi="ar-SA"/>
        </w:rPr>
        <w:t>و ابن عتّاب الزفتي بدمشق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صفر سنة ثمان و ستين و ثلاثمائة، و صلّى عليه أبو نصر الإسماعيلي</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3697782_73709187"/>
      <w:bookmarkStart w:id="196" w:name="_Toc72"/>
      <w:bookmarkEnd w:id="195"/>
      <w:r>
        <w:rPr/>
        <w:t>486</w:t>
      </w:r>
      <w:r>
        <w:rPr>
          <w:rtl w:val="true"/>
        </w:rPr>
        <w:t xml:space="preserve"> - </w:t>
      </w:r>
      <w:r>
        <w:rPr>
          <w:rtl w:val="true"/>
        </w:rPr>
        <w:t>إبراهيم بن محمد بن إبراهيم الصّبّاغ</w:t>
      </w:r>
      <w:bookmarkEnd w:id="196"/>
    </w:p>
    <w:p>
      <w:pPr>
        <w:pStyle w:val="BookText"/>
        <w:rPr/>
      </w:pPr>
      <w:r>
        <w:rPr>
          <w:rFonts w:ascii="Amiri" w:hAnsi="Amiri" w:eastAsia="Amiri" w:cs="Amiri"/>
          <w:color w:val="111111"/>
          <w:sz w:val="28"/>
          <w:sz w:val="28"/>
          <w:szCs w:val="28"/>
          <w:rtl w:val="true"/>
          <w:lang w:bidi="ar-SA"/>
        </w:rPr>
        <w:t>أبو إسحاق الطّرسوسي</w:t>
      </w:r>
    </w:p>
    <w:p>
      <w:pPr>
        <w:pStyle w:val="BookText"/>
        <w:rPr/>
      </w:pPr>
      <w:r>
        <w:rPr>
          <w:rFonts w:ascii="Amiri" w:hAnsi="Amiri" w:eastAsia="Amiri" w:cs="Amiri"/>
          <w:color w:val="111111"/>
          <w:sz w:val="28"/>
          <w:sz w:val="28"/>
          <w:szCs w:val="28"/>
          <w:rtl w:val="true"/>
          <w:lang w:bidi="ar-SA"/>
        </w:rPr>
        <w:t>حدّث بدمشق عن أبي عبد اللّه الحسين بن جعفر بن محمد الجرجاني، و محمد بن عمر بن علي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و عبد الواحد ابنا محمد بن عبدويه الشيرازيان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عبد الوهاب بن جعفر الميداني، و أبو الحسن علي بن موسى بن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المكارم عبد الواحد بن محمد بن المسلّم الأزدي </w:t>
      </w:r>
      <w:r>
        <w:rPr>
          <w:rStyle w:val="FootnoteAnchor"/>
          <w:rtl w:val="true"/>
        </w:rPr>
        <w:footnoteReference w:id="452"/>
      </w:r>
      <w:r>
        <w:rPr>
          <w:rFonts w:ascii="Amiri" w:hAnsi="Amiri" w:eastAsia="Amiri" w:cs="Amiri"/>
          <w:color w:val="111111"/>
          <w:sz w:val="28"/>
          <w:sz w:val="28"/>
          <w:szCs w:val="28"/>
          <w:rtl w:val="true"/>
          <w:lang w:bidi="ar-SA"/>
        </w:rPr>
        <w:t xml:space="preserve">،عن نصر بن إبراهيم المقدسي، أنا علي بن موسى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إسحاق إبراهيم بن محمد الطّرسوسي، نا أبو عبد اللّه محمد بن عمر بن علي بن إسحاق الصّيدلاني البغدادي بطرسوس، نا أبو القاسم عبد اللّه بن أحمد بن عامر بن سليمان الطائي المعروف بالدولابي، نا أحمد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موسى، حدثني أبي، حدثني أبي جعفر، حدثني أبي محمد بن علي، حدثني أبي علي بن الحسين، حدثني أبي الحسين بن علي،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طالب، حدثني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حصني، فمن دخله أمن </w:t>
      </w:r>
      <w:r>
        <w:rPr>
          <w:rStyle w:val="FootnoteAnchor"/>
          <w:rtl w:val="true"/>
        </w:rPr>
        <w:footnoteReference w:id="454"/>
      </w:r>
      <w:r>
        <w:rPr>
          <w:rFonts w:ascii="Amiri" w:hAnsi="Amiri" w:eastAsia="Amiri" w:cs="Amiri"/>
          <w:color w:val="111111"/>
          <w:sz w:val="28"/>
          <w:sz w:val="28"/>
          <w:szCs w:val="28"/>
          <w:rtl w:val="true"/>
          <w:lang w:bidi="ar-SA"/>
        </w:rPr>
        <w:t>عذابي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المنعم بن علي بن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إسحاق بن الصّبّاغ في يوم الخميس لليلتين خلتا من شوال سنة سبع و ثمانين و ثلاثمائة و اللّه أعلم</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3697784_73709187"/>
      <w:bookmarkStart w:id="198" w:name="_Toc73"/>
      <w:bookmarkEnd w:id="197"/>
      <w:r>
        <w:rPr/>
        <w:t>487</w:t>
      </w:r>
      <w:r>
        <w:rPr>
          <w:rtl w:val="true"/>
        </w:rPr>
        <w:t xml:space="preserve"> - </w:t>
      </w:r>
      <w:r>
        <w:rPr>
          <w:rtl w:val="true"/>
        </w:rPr>
        <w:t>إبراهيم بن محمد بن إبراهيم بن الحسين بن عبد اللّه</w:t>
      </w:r>
      <w:bookmarkEnd w:id="198"/>
    </w:p>
    <w:p>
      <w:pPr>
        <w:pStyle w:val="BookText"/>
        <w:rPr/>
      </w:pPr>
      <w:r>
        <w:rPr>
          <w:rFonts w:ascii="Amiri" w:hAnsi="Amiri" w:eastAsia="Amiri" w:cs="Amiri"/>
          <w:color w:val="111111"/>
          <w:sz w:val="28"/>
          <w:sz w:val="28"/>
          <w:szCs w:val="28"/>
          <w:rtl w:val="true"/>
          <w:lang w:bidi="ar-SA"/>
        </w:rPr>
        <w:t>أبو إسحاق الحنّائي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عبد الوهاب الكلابي، و أبا محمد بن أبي نصر، و أبا الحسين </w:t>
      </w:r>
    </w:p>
    <w:p>
      <w:pPr>
        <w:pStyle w:val="BookText"/>
        <w:rPr/>
      </w:pPr>
      <w:r>
        <w:rPr>
          <w:rFonts w:ascii="Amiri" w:hAnsi="Amiri" w:eastAsia="Amiri" w:cs="Amiri"/>
          <w:color w:val="111111"/>
          <w:sz w:val="28"/>
          <w:sz w:val="28"/>
          <w:szCs w:val="28"/>
          <w:rtl w:val="true"/>
          <w:lang w:bidi="ar-SA"/>
        </w:rPr>
        <w:t>محمد بن أحمد بن محمد بن أبي المعتمر الرّقّي، و بمصر أبا محمد بن النحاس، و أبا جعفر إبراهيم بن إسماعيل الحسيني و كتب الكثير و حدث بشيء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الكتاني الصّوفي، و أبو سعد إسماعيل بن الرازي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إسحاق إبراهيم بن محمد بن إبراهيم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الوهاب بن الحسن، نا أحمد بن عمير بن يوسف بن جوصا، نا سعيد بن رحمة بن نعيم الأصبحي المصّيصي، نا أبو إسحاق إبراهيم الفزاري، نا الأعمش، عن طلحة الإيامي </w:t>
      </w:r>
      <w:r>
        <w:rPr>
          <w:rStyle w:val="FootnoteAnchor"/>
          <w:rtl w:val="true"/>
        </w:rPr>
        <w:footnoteReference w:id="455"/>
      </w:r>
      <w:r>
        <w:rPr>
          <w:rFonts w:ascii="Amiri" w:hAnsi="Amiri" w:eastAsia="Amiri" w:cs="Amiri"/>
          <w:color w:val="111111"/>
          <w:sz w:val="28"/>
          <w:sz w:val="28"/>
          <w:szCs w:val="28"/>
          <w:rtl w:val="true"/>
          <w:lang w:bidi="ar-SA"/>
        </w:rPr>
        <w:t>عن عبد الرّحمن بن عوسجة،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يمسح مناكبنا في الصّلاة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استووا و لا تختلفوا إنّ‌ اللّه و ملائكته يصلّون على الصفّ‌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عاليا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الموصلي، نا العباس بن الوليد، نا أبو الأحوص، عن منصور، عن طلحة الإيامي، عن عبد الرّحمن بن عوسجة،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يتخلل الصفّ‌ من ناحية إلى ناحية يمسح صدورنا و مناكبنا و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تختلفوا فتختلف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الصفوف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إسحاق إبراهيم بن محمد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السابع عشر من ذي الحجة سنة عشرين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الكثير بدمشق و بمصر 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بشيء يسير عن عبد الوهاب بن الحسن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بأخي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الحدّاد أنه كان أديبا خيرا </w:t>
      </w:r>
      <w:r>
        <w:rPr>
          <w:rStyle w:val="FootnoteAnchor"/>
          <w:rtl w:val="true"/>
        </w:rPr>
        <w:footnoteReference w:id="456"/>
      </w:r>
      <w:r>
        <w:rPr>
          <w:rFonts w:ascii="Amiri" w:hAnsi="Amiri" w:eastAsia="Amiri" w:cs="Amiri"/>
          <w:color w:val="111111"/>
          <w:sz w:val="28"/>
          <w:sz w:val="28"/>
          <w:szCs w:val="28"/>
          <w:rtl w:val="true"/>
          <w:lang w:bidi="ar-SA"/>
        </w:rPr>
        <w:t>أريبا نزه النفس ثقة مأمونا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علي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ليلة الجمعة نصف الليل السادس عشر من الشهر، و دفن بباب الصغير في مقبرة بني عوف، و كان له مشهد حسن و صلّى عليه أخوه أبو الحسن</w:t>
      </w:r>
      <w:r>
        <w:rPr>
          <w:rFonts w:eastAsia="Amiri" w:cs="Amiri" w:ascii="Amiri" w:hAnsi="Amiri"/>
          <w:color w:val="111111"/>
          <w:sz w:val="28"/>
          <w:szCs w:val="28"/>
          <w:rtl w:val="true"/>
          <w:lang w:bidi="ar-SA"/>
        </w:rPr>
        <w:t xml:space="preserve">. </w:t>
      </w:r>
      <w:bookmarkStart w:id="199" w:name="pg11911_105715"/>
    </w:p>
    <w:p>
      <w:pPr>
        <w:pStyle w:val="Heading5"/>
        <w:numPr>
          <w:ilvl w:val="4"/>
          <w:numId w:val="1"/>
        </w:numPr>
        <w:rPr/>
      </w:pPr>
      <w:bookmarkStart w:id="200" w:name="__RefHeading___Toc13697786_73709187"/>
      <w:bookmarkStart w:id="201" w:name="_Toc74"/>
      <w:bookmarkEnd w:id="199"/>
      <w:bookmarkEnd w:id="200"/>
      <w:r>
        <w:rPr/>
        <w:t>488</w:t>
      </w:r>
      <w:r>
        <w:rPr>
          <w:rtl w:val="true"/>
        </w:rPr>
        <w:t xml:space="preserve"> - </w:t>
      </w:r>
      <w:r>
        <w:rPr>
          <w:rtl w:val="true"/>
        </w:rPr>
        <w:t>إبراهيم بن محمد بن الأزهر الدمشقي</w:t>
      </w:r>
      <w:bookmarkEnd w:id="201"/>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الأزهر الدمشقي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حدّث عن وريزة </w:t>
      </w:r>
      <w:r>
        <w:rPr>
          <w:rStyle w:val="FootnoteAnchor"/>
          <w:rtl w:val="true"/>
        </w:rPr>
        <w:footnoteReference w:id="458"/>
      </w:r>
      <w:r>
        <w:rPr>
          <w:rFonts w:ascii="Amiri" w:hAnsi="Amiri" w:eastAsia="Amiri" w:cs="Amiri"/>
          <w:color w:val="111111"/>
          <w:sz w:val="28"/>
          <w:sz w:val="28"/>
          <w:szCs w:val="28"/>
          <w:rtl w:val="true"/>
          <w:lang w:bidi="ar-SA"/>
        </w:rPr>
        <w:t>بن محمد الغسّاني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أحمد بن عبد اللّه المزني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الحاكم أبو عبد اللّه الحافظ‍‌، نا أبو محمد المزني ببخارا، نا إبراهيم بن محمد بن الأزهر الدمشقي، نا وريزة بن محمد، نا محمد بن هاشم بن منصور الكندي، حدثني أبي عن عمرو بن قبيس، عن عمر بن عبد العزيز، عن أمه، عن أبيه،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الإدام الخلّ‌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 عن أبيها، و هو عاصم بن عمر بن الخطاب</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3697788_73709187"/>
      <w:bookmarkStart w:id="203" w:name="_Toc75"/>
      <w:bookmarkEnd w:id="202"/>
      <w:r>
        <w:rPr/>
        <w:t>489</w:t>
      </w:r>
      <w:r>
        <w:rPr>
          <w:rtl w:val="true"/>
        </w:rPr>
        <w:t xml:space="preserve"> - </w:t>
      </w:r>
      <w:r>
        <w:rPr>
          <w:rtl w:val="true"/>
        </w:rPr>
        <w:t>إبراهيم بن محمد بن أسد بن عبد الملك</w:t>
      </w:r>
      <w:bookmarkEnd w:id="203"/>
    </w:p>
    <w:p>
      <w:pPr>
        <w:pStyle w:val="BookText"/>
        <w:rPr/>
      </w:pPr>
      <w:r>
        <w:rPr>
          <w:rFonts w:ascii="IRNazanin" w:hAnsi="IRNazanin" w:eastAsia="IRNazanin"/>
          <w:color w:val="111111"/>
          <w:sz w:val="28"/>
          <w:sz w:val="28"/>
          <w:szCs w:val="28"/>
          <w:rtl w:val="true"/>
          <w:lang w:bidi="fa-IR"/>
        </w:rPr>
        <w:t>أبو محمد الحافظ‍‌</w:t>
      </w:r>
    </w:p>
    <w:p>
      <w:pPr>
        <w:pStyle w:val="BookText"/>
        <w:rPr/>
      </w:pPr>
      <w:r>
        <w:rPr>
          <w:rFonts w:ascii="Amiri" w:hAnsi="Amiri" w:eastAsia="Amiri" w:cs="Amiri"/>
          <w:color w:val="111111"/>
          <w:sz w:val="28"/>
          <w:sz w:val="28"/>
          <w:szCs w:val="28"/>
          <w:rtl w:val="true"/>
          <w:lang w:bidi="ar-SA"/>
        </w:rPr>
        <w:t>سمع بدمشق أبا بكر بن الرّوّاس، و أبا الحسن محمد بن عون بن الحسن بن عون الوحيدي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محمد بن عبد الواحد الخزاعي الرازي اللّبّان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عن أبي الفتح سليم بن أيوب الفقيه، نا الشيخ أبو حاتم محمد بن عبد الواحد في مسجد الجامع،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إبراهيم بن محمد بن أسد بن عبد الملك الحافظ‍‌، حدثني أبو بكر عبد الرّحمن بن القاسم الدّمشقي المعروف بابن الرّوّاس، نا أبو زكريا يحيى بن صالح الوحاظي، نا حفص بن عمر، نا أبان،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بحديث ذكره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نا أبو بكر الخطيب، أخبرني أبو محمد الحسن بن محمد الخلاّل، نا أبو حاتم محمد بن عبد الواحد الخزاعي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bookmarkStart w:id="204" w:name="pg11911_105716"/>
    </w:p>
    <w:p>
      <w:pPr>
        <w:pStyle w:val="BookText"/>
        <w:rPr/>
      </w:pPr>
      <w:bookmarkEnd w:id="204"/>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إبراهيم بن محمد بن أسد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بسارية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الحسن محمد بن عون بن الحسن بن عون الوحيدي، نا عمي محمد بن الحسن، نا عبد اللّه بن زياد البكري، عن عبد اللّه بن عمر، عن نافع، عن ابن 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من قريش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في الجنّة، و عمر في الجنّة، و عثمان في الجنّة، و علي في الجنّة، و طلحة في الجنّة، و الزبير في الجنّة، و سعد في الجنّة، و عبد الرّحمن بن عوف في الجنّة، و أبو عبيدة بن الجرّاح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13697790_73709187"/>
      <w:bookmarkStart w:id="206" w:name="_Toc76"/>
      <w:bookmarkEnd w:id="205"/>
      <w:r>
        <w:rPr/>
        <w:t>490</w:t>
      </w:r>
      <w:r>
        <w:rPr>
          <w:rtl w:val="true"/>
        </w:rPr>
        <w:t xml:space="preserve"> - </w:t>
      </w:r>
      <w:r>
        <w:rPr>
          <w:rtl w:val="true"/>
        </w:rPr>
        <w:t>إبراهيم بن محمد بن أمية</w:t>
      </w:r>
      <w:bookmarkEnd w:id="206"/>
    </w:p>
    <w:p>
      <w:pPr>
        <w:pStyle w:val="BookText"/>
        <w:rPr/>
      </w:pPr>
      <w:r>
        <w:rPr>
          <w:rFonts w:ascii="IRNazanin" w:hAnsi="IRNazanin" w:eastAsia="IRNazanin"/>
          <w:color w:val="111111"/>
          <w:sz w:val="28"/>
          <w:sz w:val="28"/>
          <w:szCs w:val="28"/>
          <w:rtl w:val="true"/>
          <w:lang w:bidi="fa-IR"/>
        </w:rPr>
        <w:t>أبو إسحاق</w:t>
      </w:r>
    </w:p>
    <w:p>
      <w:pPr>
        <w:pStyle w:val="BookText"/>
        <w:rPr/>
      </w:pPr>
      <w:r>
        <w:rPr>
          <w:rFonts w:ascii="Amiri" w:hAnsi="Amiri" w:eastAsia="Amiri" w:cs="Amiri"/>
          <w:color w:val="111111"/>
          <w:sz w:val="28"/>
          <w:sz w:val="28"/>
          <w:szCs w:val="28"/>
          <w:rtl w:val="true"/>
          <w:lang w:bidi="ar-SA"/>
        </w:rPr>
        <w:t>حدّث عن محمد بن كثير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بن ملاّس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الفقيه، نا عبد العزيز بن أحمد، أنا أبو الحسين عبد الرّحمن بن إسحاق بن عبد العزيز اللّهبي، أنا أحمد بن عبد الوهاب بن محمد بن الحسين بن أحمد اللّهبي، نا أبو العباس محمد بن جعفر بن محمد بن هشام بن ملاّس النميري، نا إبراهيم بن محمد بن أمية أبو إسحاق، نا محمد بن كثير، نا الأوزاعي،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سيّدا كهول أهل الجنّة من الأوّلين و الآخرين، ما خلا النبيّين و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الحسن بن قبيس و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الخشوعي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محمد بن محمد بن أحمد بن سعيد بن الروزبهان، نا أبو الحسن علي بن الفضل السّامري، نا إبراهيم بن الهيثم البلدي، نا محمد بن كثير، نا الأوزاعي،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سيدا كهول أهل الجنّة من الأولين و الآخرين إلاّ النبيين و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bookmarkStart w:id="207" w:name="pg11911_105717"/>
    </w:p>
    <w:p>
      <w:pPr>
        <w:pStyle w:val="BookText"/>
        <w:rPr/>
      </w:pPr>
      <w:bookmarkEnd w:id="207"/>
      <w:r>
        <w:rPr>
          <w:rFonts w:ascii="Amiri" w:hAnsi="Amiri" w:eastAsia="Amiri" w:cs="Amiri"/>
          <w:color w:val="111111"/>
          <w:sz w:val="28"/>
          <w:sz w:val="28"/>
          <w:szCs w:val="28"/>
          <w:rtl w:val="true"/>
          <w:lang w:bidi="ar-SA"/>
        </w:rPr>
        <w:t>ذكر أبو الفضل المقدسي فيما أخبره به أبو عمرو بن مندة عن أبيه، 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يعني إبراهيم بن أمية أبا إسحاق الدمشقي بدمشق يوم السبت لأربع عشرة ليلة خلت من رجب سنة اثنتين و سبعين و مائتين</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3697792_73709187"/>
      <w:bookmarkStart w:id="209" w:name="_Toc77"/>
      <w:bookmarkEnd w:id="208"/>
      <w:r>
        <w:rPr/>
        <w:t>491</w:t>
      </w:r>
      <w:r>
        <w:rPr>
          <w:rtl w:val="true"/>
        </w:rPr>
        <w:t xml:space="preserve"> - </w:t>
      </w:r>
      <w:r>
        <w:rPr>
          <w:rtl w:val="true"/>
        </w:rPr>
        <w:t>إبراهيم بن محمد بن أبي حصن الحارث</w:t>
      </w:r>
      <w:bookmarkEnd w:id="209"/>
    </w:p>
    <w:p>
      <w:pPr>
        <w:pStyle w:val="BookText"/>
        <w:rPr/>
      </w:pPr>
      <w:r>
        <w:rPr>
          <w:rFonts w:ascii="Amiri" w:hAnsi="Amiri" w:eastAsia="Amiri" w:cs="Amiri"/>
          <w:color w:val="111111"/>
          <w:sz w:val="28"/>
          <w:sz w:val="28"/>
          <w:szCs w:val="28"/>
          <w:rtl w:val="true"/>
          <w:lang w:bidi="ar-SA"/>
        </w:rPr>
        <w:t>ابن أسماء بن خارجة بن حصن بن حذيفة بن بدر</w:t>
      </w:r>
    </w:p>
    <w:p>
      <w:pPr>
        <w:pStyle w:val="BookText"/>
        <w:rPr/>
      </w:pPr>
      <w:r>
        <w:rPr>
          <w:rFonts w:ascii="Amiri" w:hAnsi="Amiri" w:eastAsia="Amiri" w:cs="Amiri"/>
          <w:color w:val="111111"/>
          <w:sz w:val="28"/>
          <w:sz w:val="28"/>
          <w:szCs w:val="28"/>
          <w:rtl w:val="true"/>
          <w:lang w:bidi="ar-SA"/>
        </w:rPr>
        <w:t xml:space="preserve">أبو إسحاق الفزاري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أحد أئمة المسلّمين و أعلام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الأعمش، و سليمان التّيمي، و أبي إسحاق سليمان بن فيروز الشّيباني، و موسى بن أبي عائشة، و عبد الملك بن عمير، و إسماعيل بن أبي خالد، و عطاء بن السائب، و يحيى بن سعيد الأنصاري، و موسى بن عقبة، و هشام بن عروة، و سهيل بن أبي صالح، و حميد الطويل، و يونس بن عبيد، و عبد اللّه بن عون، و خالد الحذّاء، و الحسن بن عبيد اللّه النخعي، و محمد بن عجلان، و عبيد اللّه بن عمر بن حفص بن عاصم بن عمر، و إسماعيل بن أميّة، و ليث بن أبي سليم، و سفيان بن سعيد الثوري، و أبان بن أبي عياش، و مسعر، و ابن المبارك، و سعيد بن عبد العزيز، و يزيد بن السّمط‍‌</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سفيان الثوري، و أبو عمرو عبد الرّحمن بن عمرو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مروان بن معاوية الفزاري، و عيسى بن يونس السّبيعي، و بقية بن الوليد، و محمد بن سلمة الحرّاني، و معاوية بن عمرو، و عمرو بن محمد الناقد، و الحسن بن الربيع، و عبد الرحيم بن مطرف، و الوليد بن مسلم، و أبو أسامة حمّاد بن أسامة الكوفي، و زيد بن سعيد، و محمد بن عبد الرحيم بن سهم الأنطاكي، و موسى بن أيوب النّصيبي، و عبد اللّه بن عون الخرّاز، و أبو نعيم عبيد بن هشام الحلبي، و عمر بن عبد الواحد السّلمي، و أبو صالح محبوب بن موسى الفرّاء، و المسيّب بن واضح، </w:t>
      </w:r>
    </w:p>
    <w:p>
      <w:pPr>
        <w:pStyle w:val="BookText"/>
        <w:rPr/>
      </w:pPr>
      <w:r>
        <w:rPr>
          <w:rFonts w:ascii="Amiri" w:hAnsi="Amiri" w:eastAsia="Amiri" w:cs="Amiri"/>
          <w:color w:val="111111"/>
          <w:sz w:val="28"/>
          <w:sz w:val="28"/>
          <w:szCs w:val="28"/>
          <w:rtl w:val="true"/>
          <w:lang w:bidi="ar-SA"/>
        </w:rPr>
        <w:t>و عبد اللّه بن سليمان العبدي، و سعيد بن المغيرة الصياد، و علي بن بكّار بن هارون المصّيصي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دمشق و حدّث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إبراهيم، أنا محمد بن عبد الرّحمن بن عثمان، أنا يوسف بن القاسم الميانجي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 أنا أبو سعد الجنزرودي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السيدي، أنا سعيد بن محمد البحيري </w:t>
      </w:r>
      <w:r>
        <w:rPr>
          <w:rStyle w:val="FootnoteAnchor"/>
          <w:rtl w:val="true"/>
        </w:rPr>
        <w:footnoteReference w:id="462"/>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عمرو بن حمدان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محمد بن عبد الرّحمن بن سهم الأنطاكي، نا أبو إسحاق الفزاري، عن أبي إسحاق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 عن محارب بن 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يزيد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البراء أنهم كانوا يصلّون مع رسول اللّه صلى اللّه عليه و سلم فإذا ركع ركعوا و إذا رفع رأسه من الركوع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نزل قياما حتى نراه قد وضع، انتهى حديث ابن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بالأرض ثم نتبعه، و في حديث السيدي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بالأرض، و في حديث الجنزرودي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حدثه محارب،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 الباقي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نا محمد بن الحسن بن قتيبة، نا عبد اللّه بن سليمان العبدي، نا أبو إسحاق الفزاري، نا الأعمش و الثوري، عن عبد اللّه بن السائب، عن زاذان، عن عبد اللّه بن مسعود،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للّه ملائكة سيّاحين في الأرض يبلّغوني عن أمّتي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محمد بن مرزوق و أبو محمد هبة اللّه بن الأكفاني و عبد اللّه بن أحمد السمرقندي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أنا أحمد بن محمد بن غالب،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علي بن الصوّاف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جعفر الفريابي، نا رباح بن الفرج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مسهر يقول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إبراهيم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يسمعون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الناس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يرى رأي القدرية فلا يحضر مجلسنا، و من كان يرى رأي فلان فلا يحضر مجلسنا، و من كان يأتي السلطان فلا يحضر مجلسنا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فأخبرت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الحمّامي، أنا أبو إسحاق إبراهيم بن أحمد بن الحسن بن مهران،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الفزاري اسمه إبراهيم بن محمد بن الحارث بن أسماء بن خارجة بن حصن بن حذيفة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معاوية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الأعز قراتكين بن الأسعد، أنا أبو محمد الجوهري، أنا أبو الحسن بن لؤلؤ، أنا أبو بكر محمد بن الحسين بن شهريار، نا أبو حفص عمرو بن علي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الفزاري إبراهيم بن محمد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اللفتواني، أنا أبو عمرو بن مندة، أنا الحسن بن محمد بن يوسف، أنا أحمد بن محمد بن عمر، نا أبو بكر بن أبي الدنيا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محمد الجوهري، أنا أبو عمر بن حيّوية، أنا أحمد بن معروف، نا الحسين بن الفهم،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قال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إسحاق الفزاري و اسمه إبراهيم بن محمد بن الحارث بن أسماء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حصن بن حذيفة بن بدر، و كان ثقة فاضلا صاحب سنّة و غزو، كثير الخطأ في حديثه، ثم اتفقا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بالمصّيصة سنة ثمان و ثمانين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خلافة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 ح</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أبو العز ثابت بن منصور الكيلي، أنا أبو طاهر الباقلاني، أنا محمد بن </w:t>
      </w:r>
    </w:p>
    <w:p>
      <w:pPr>
        <w:pStyle w:val="BookText"/>
        <w:rPr/>
      </w:pPr>
      <w:r>
        <w:rPr>
          <w:rFonts w:ascii="Amiri" w:hAnsi="Amiri" w:eastAsia="Amiri" w:cs="Amiri"/>
          <w:color w:val="111111"/>
          <w:sz w:val="28"/>
          <w:sz w:val="28"/>
          <w:szCs w:val="28"/>
          <w:rtl w:val="true"/>
          <w:lang w:bidi="ar-SA"/>
        </w:rPr>
        <w:t>أحمد بن الحسن، أنا محمد بن أحمد الشاهد، أنا عمر بن أحمد بن إسحاق،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الفزاري اسمه إبراهيم بن محمد بن الحارث بن أسماء بن خارجة بن حصن بن حذيفة بن بدر، مات بالمصّيصة سنة ثمان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466"/>
      </w:r>
      <w:r>
        <w:rPr>
          <w:rFonts w:ascii="Amiri" w:hAnsi="Amiri" w:eastAsia="Amiri" w:cs="Amiri"/>
          <w:color w:val="111111"/>
          <w:sz w:val="28"/>
          <w:sz w:val="28"/>
          <w:szCs w:val="28"/>
          <w:rtl w:val="true"/>
          <w:lang w:bidi="ar-SA"/>
        </w:rPr>
        <w:t>،أنا أحمد بن منصور، نا محمد بن عبد اللّه، 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محمد بن الحارث بن أسماء بن خارجة الفزاري سمع الأوزاعي و الثوري، روى عنه الوليد بن مسلم و أبو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بن الحبوبي،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الأسفرايني، أنا علي بن منير بن أحمد، أنا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الرّحمن النّسائي في تسمية فقهاء الكوفة من أصحاب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و وكيع بن الجرّاح، و أبو إسحاق إبراهيم بن محمد الفزاري، و عبد الرّحمن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بن إبراهيم، أنا أبو نصر عبيد اللّه بن سعيد، أنا الخصيب </w:t>
      </w:r>
      <w:r>
        <w:rPr>
          <w:rStyle w:val="FootnoteAnchor"/>
          <w:rtl w:val="true"/>
        </w:rPr>
        <w:footnoteReference w:id="467"/>
      </w:r>
      <w:r>
        <w:rPr>
          <w:rFonts w:ascii="Amiri" w:hAnsi="Amiri" w:eastAsia="Amiri" w:cs="Amiri"/>
          <w:color w:val="111111"/>
          <w:sz w:val="28"/>
          <w:sz w:val="28"/>
          <w:szCs w:val="28"/>
          <w:rtl w:val="true"/>
          <w:lang w:bidi="ar-SA"/>
        </w:rPr>
        <w:t>بن عبد اللّه بن محمد، أخبرني أبو موسى عبد الكريم بن أحمد بن شعيب، أخبرني أبي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محمد الفزاري ثقة مأمون، أحد الأئمة كان يكون بالشام روى عنه ابن المبارك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عبد اللّه </w:t>
      </w:r>
      <w:r>
        <w:rPr>
          <w:rStyle w:val="FootnoteAnchor"/>
          <w:rtl w:val="true"/>
        </w:rPr>
        <w:footnoteReference w:id="468"/>
      </w:r>
      <w:r>
        <w:rPr>
          <w:rFonts w:ascii="Amiri" w:hAnsi="Amiri" w:eastAsia="Amiri" w:cs="Amiri"/>
          <w:color w:val="111111"/>
          <w:sz w:val="28"/>
          <w:sz w:val="28"/>
          <w:szCs w:val="28"/>
          <w:rtl w:val="true"/>
          <w:lang w:bidi="ar-SA"/>
        </w:rPr>
        <w:t>الخلاّل، أنا عبد الرّحمن بن منده، أنا حمد بن عبد اللّه إجازة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4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أبو إسحاق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يكون بالشام، روى عن مغيرة و الأعمش و الشيباني، روى عنه مروان بن معاوية و نسبه إلى 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أبي حصن، و معاوية بن عمرو، 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الناقد، و الحسن بن الربيع، و عبد الرحيم بن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 عن أبي عبد اللّه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عيسى بن يونس عن إبراهيم بن أبي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إسحاق الفزاري إبراهيم بن محمد، كان أبوه أبو 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محمد بن علي بن أبي عثمان، أنا أبو عمرو بن مهدي، أنا أبو بكر محمد بن أحمد بن يعقوب بن شيبة </w:t>
      </w:r>
      <w:r>
        <w:rPr>
          <w:rStyle w:val="FootnoteAnchor"/>
          <w:rtl w:val="true"/>
        </w:rPr>
        <w:footnoteReference w:id="471"/>
      </w:r>
      <w:r>
        <w:rPr>
          <w:rFonts w:ascii="Amiri" w:hAnsi="Amiri" w:eastAsia="Amiri" w:cs="Amiri"/>
          <w:color w:val="111111"/>
          <w:sz w:val="28"/>
          <w:sz w:val="28"/>
          <w:szCs w:val="28"/>
          <w:rtl w:val="true"/>
          <w:lang w:bidi="ar-SA"/>
        </w:rPr>
        <w:t>،نا جدي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مسدّدا يقول، سمعت ابن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يقول عن أبي إسحاق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 عون و سفيان الثوري استوى الناس،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الثالث،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إسحاق الرابع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أبو الحسين بن بشران، أنا عثمان بن أحمد، نا حنبل بن إسحاق، نا حسن بن الربيع، نا علي بن بكّار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الأوزاعي فذكر سفيان الثوري،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خيّرت لهذه الأمة من ينظر لها ما اخترت لها إلاّ سفيان بن سعيد أو عبد اللّه بن عون، فسأل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لو خيرت </w:t>
      </w:r>
    </w:p>
    <w:p>
      <w:pPr>
        <w:pStyle w:val="BookText"/>
        <w:rPr/>
      </w:pPr>
      <w:r>
        <w:rPr>
          <w:rFonts w:ascii="Amiri" w:hAnsi="Amiri" w:eastAsia="Amiri" w:cs="Amiri"/>
          <w:color w:val="111111"/>
          <w:sz w:val="28"/>
          <w:sz w:val="28"/>
          <w:szCs w:val="28"/>
          <w:rtl w:val="true"/>
          <w:lang w:bidi="ar-SA"/>
        </w:rPr>
        <w:t>لهذه الأمة من ينظر لها و يختار لها ما اخترت لها غيرك، يعني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أنا في نفسي لو خيرت لهذه الأمة من ينظر لها و يختار، ما اخترت لها غيرك يعني أبا إسحاق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إبراهيم بن عبد اللّه، نا محمد بن إسحاق، نا أبو يحيى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يوسف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الأوزاعي بحديث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يا أبا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الصادق المصدوق أبو إسحاق إبراهيم بن محمد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بن الحسن، عن أبي عمر بن حيّوية، أنا أبو الطّيّب محمد بن القاسم الكوكبي، نا أبو بكر بن أبي خيثمة 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محبوب بن موسى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عيينة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سمعت أبا إسحاق رواه عنك، أحببت أن أسمعه منك، فغضب عليّ‌ و انتهرني،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يقنعك أن تسمعه من أبي إسحاق‌؟ و اللّه ما رأيت أحدا أقدّمه على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علي بن بكّار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الرجال الذين لقيهم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عون و غيره، و اللّه ما رأيت فيهم أفقه منه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الفزاري غير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الناس من يحسن الثناء عليه و ما يساوي عند اللّه جناح بعوضة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الأوزاعي فأراد أن يكتب إلى أبي إسحاق فقال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إليه و ابدأ به، فإنه و اللّه خير مني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عند الثوري فأراد أن يكتب إلى أبي إسحاق، فقال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 ابدأ به فإنه و اللّه خير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فضيل بن عياض فعزاني بأبي إسحاق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لربما اشتقت إلى المصّيصة ما لي فضل الرباط‍‌ إلاّ لأري </w:t>
      </w:r>
      <w:r>
        <w:rPr>
          <w:rStyle w:val="FootnoteAnchor"/>
          <w:rtl w:val="true"/>
        </w:rPr>
        <w:footnoteReference w:id="476"/>
      </w:r>
      <w:r>
        <w:rPr>
          <w:rFonts w:ascii="Amiri" w:hAnsi="Amiri" w:eastAsia="Amiri" w:cs="Amiri"/>
          <w:color w:val="111111"/>
          <w:sz w:val="28"/>
          <w:sz w:val="28"/>
          <w:szCs w:val="28"/>
          <w:rtl w:val="true"/>
          <w:lang w:bidi="ar-SA"/>
        </w:rPr>
        <w:t>أبا إسحاق هذه الأحاديث كلها عن صاحب لي كان معي بالبصرة يقال له محمد بن هارون أبو نشيط‍‌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عبد الرّحمن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لي حمد بن عبد اللّه الأصبهاني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أبو طاهر بن سلمة، أنا أبو الحسن الفأفاء قالا، أنا أبو محمد بن أبي حاتم </w:t>
      </w:r>
      <w:r>
        <w:rPr>
          <w:rStyle w:val="FootnoteAnchor"/>
          <w:rtl w:val="true"/>
        </w:rPr>
        <w:footnoteReference w:id="477"/>
      </w:r>
      <w:r>
        <w:rPr>
          <w:rFonts w:ascii="Amiri" w:hAnsi="Amiri" w:eastAsia="Amiri" w:cs="Amiri"/>
          <w:color w:val="111111"/>
          <w:sz w:val="28"/>
          <w:sz w:val="28"/>
          <w:szCs w:val="28"/>
          <w:rtl w:val="true"/>
          <w:lang w:bidi="ar-SA"/>
        </w:rPr>
        <w:t>،نا أبو سعيد بن يحيى بن سعيد القطان، نا إبراهيم بن عمر بن أبي الوزير،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إسحاق الفزاري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أبي حاتم، نا أبي،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الطباع عن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كل شيء سمعته من حديث مغيرة كان من حديث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 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الفارسي، أنا أبو بكر البيهقي، أنا أبو عبد اللّه الحافظ‍‌ في التاريخ، أخبرني أبو النضر الفقيه، نا عثمان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الخياط‍‌ في مجلس أبي الربيع الزهراني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المبارك إذا قدم المصّيصة جالس أبا إسحاق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رجل من أهل خراسان يستدل على رجل يسأله عن مسألة فدلّ‌ على أبي إسحاق الفزاري، فأتي مجلسه فإذا ابن </w:t>
      </w:r>
      <w:r>
        <w:rPr>
          <w:rStyle w:val="FootnoteAnchor"/>
          <w:rtl w:val="true"/>
        </w:rPr>
        <w:footnoteReference w:id="479"/>
      </w:r>
      <w:r>
        <w:rPr>
          <w:rFonts w:ascii="Amiri" w:hAnsi="Amiri" w:eastAsia="Amiri" w:cs="Amiri"/>
          <w:color w:val="111111"/>
          <w:sz w:val="28"/>
          <w:sz w:val="28"/>
          <w:szCs w:val="28"/>
          <w:rtl w:val="true"/>
          <w:lang w:bidi="ar-SA"/>
        </w:rPr>
        <w:t>المبارك بجنبه فلما رأى ابن المبارك عرفه، فأقبل على ابن المبارك يسأله عن المسألة، فأشار ابن المبارك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 أبا إسحاق، فسأل أبا إسحاق فأفتاه، فأقبل الخراساني على ابن المبارك فقال له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توجكوى، فقال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بمجلس مهتران سخونه ته كلتم كان في الكتاب حفوهي يه مرهم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أنا أبو الحسن بن قبيس، 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سليمان بن أحمد، نا عبد اللّه بن أحمد بن حنبل، حدثني أبو يوسف يعقوب بن إسماعيل بن حمّاد بن زيد، حدثني نصير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داود الخريبي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الأوزاعي أفضل أهل زمانه و كان بعده أبو إسحاق الفزاري أفضل أهل زمانه،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علي،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حنبل أفضل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بن محمد بن السّلماسي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عمه أبو نصر محمد بن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بن مخلد، أنا علي بن أحمد بن زكريا، نا أبو مسلم صالح بن أحمد العجلي، حدثني أبي أحمد بن عبد اللّه </w:t>
      </w:r>
      <w:r>
        <w:rPr>
          <w:rStyle w:val="FootnoteAnchor"/>
          <w:rtl w:val="true"/>
        </w:rPr>
        <w:footnoteReference w:id="4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الفزاري، إبراهيم بن محمد كوفي ثقة و كان رجلا صالحا قائما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الفزاري كوفي، و اسمه إبراهيم بن محمد نزل الثغر بالمصّيصة و كان ثقة رجلا صالحا صاحب سنّة، و هو الذي أدّب أهل الثغر و علّمهم السّنّة، و كان يأمر و ينهى </w:t>
      </w:r>
      <w:r>
        <w:rPr>
          <w:rStyle w:val="FootnoteAnchor"/>
          <w:rtl w:val="true"/>
        </w:rPr>
        <w:footnoteReference w:id="482"/>
      </w:r>
      <w:r>
        <w:rPr>
          <w:rFonts w:ascii="Amiri" w:hAnsi="Amiri" w:eastAsia="Amiri" w:cs="Amiri"/>
          <w:color w:val="111111"/>
          <w:sz w:val="28"/>
          <w:sz w:val="28"/>
          <w:szCs w:val="28"/>
          <w:rtl w:val="true"/>
          <w:lang w:bidi="ar-SA"/>
        </w:rPr>
        <w:t>،و إذا دخل الثغر رجل مبتدع أخرجه، و كان كثير الحديث، و كان له فقه، و كان عربيا فزاريا، أمر سلطانا يوما و نهاه، فضربه مائتي سوط‍‌، فغضب له الأوزاعي فتكلم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الواسطي،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 إسحاق الفزاري‌؟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أنا أبو محمد بن أبي نصر، أنا أبو الميمون بن راشد، 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إسحاق الفزاري فوق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الباقلاني، أنا أبو محمد يوسف بن رباح بن علي المعدّل، أنا أحمد بن محمد بن إسماعيل، نا أبو بشر محمد بن أحمد بن حمّاد، نا معاوية بن صالح بن أبي عبيد اللّه، نا يحيى بن معين في تسمية أهل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بن أحمد، أنا علي بن الحسن الرّبعي و رشا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محمد بن إبراهيم بن محمد، أنا محمد بن محمد بن داود، 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محمد الفزاري صدوق، نزل المصّيصة، و ذكر أبو عبد اللّه محمد بن إبراهيم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إسحاق الفزاري‌؟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عظيم الغناء في الإسلام ثقة مأمونا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أبو الحسين عبد الوهاب بن جعفر الميداني، نا أبو عبد اللّه محمد بن عبد اللّه القاضي، نا أبو الحسن محمد بن أحمد بن أبي شيخ، نا أحمد بن بشر، نا أحمد بن عمران بن أبان، حدثني إسماعيل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هارون الرشيد زنديقا فأمر بضرب عنقه، فقال له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تضرب عنقي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أريح العباد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 ألف حديث وضعتها على رسول اللّه صلى اللّه عليه و سلم، كلها ما فيها حرف نطق به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أنت يا عدو اللّه من أبي إسحاق الفزاري و عبد اللّه بن المبارك ينخّلانها فيخرجانها حرفا حرفا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طالب أحمد بن محمد بن أحمد القرشي، أنا محمد بن أحمد بن عبد الرّحمن، نا عم أبي القاضي أبو محمد، نا علي بن سعيد العسكري، نا محمد بن إدريس الرازي، نا حمّاد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يتفاضلون في العلم، و كل إنسان </w:t>
      </w:r>
    </w:p>
    <w:p>
      <w:pPr>
        <w:pStyle w:val="BookText"/>
        <w:rPr/>
      </w:pPr>
      <w:r>
        <w:rPr>
          <w:rFonts w:ascii="Amiri" w:hAnsi="Amiri" w:eastAsia="Amiri" w:cs="Amiri"/>
          <w:color w:val="111111"/>
          <w:sz w:val="28"/>
          <w:sz w:val="28"/>
          <w:szCs w:val="28"/>
          <w:rtl w:val="true"/>
          <w:lang w:bidi="ar-SA"/>
        </w:rPr>
        <w:t xml:space="preserve">يذهب إلى شيء و لم أر أحدا أعلم بالسّنّة من حمّاد بن زيد، فإذا رأيت بصريا يحب حمّاد بن زيد فهو صاحب سنّة، و إذا رأيت كوفيا يحب زائدة و مالك بن مغول فهو صاحب سنّة، و إذا رأيت شاميا يحب الأوزاعي و أبا إسحاق الفزاري فهو صاحب سنّة، و إذا رأيت حجازيا يحب مالك بن أنس فهو صاحب سنّة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عمر بن مهدي، أنا أبو بكر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شيبة، نا جدي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أهل الشام إذا رأيت رجلا يحبهما اطمأننت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الأوزاعي و أبو إسحاق الفزاري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عمر بن مهدي، أنا محمد بن مخلد، نا صالح بن أحمد بن حنبل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عون في البصريين أ فرأيت الرجل يحبه فاطمأن إليه، و في الكوفيين زائدة و مالك بن مغول إذا رأيت كوفيا يحبه فارج خيره، و من أهل الشام الأوزاعي و أبو إسحاق الفزاري و أهل الحجاز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489"/>
      </w:r>
      <w:r>
        <w:rPr>
          <w:rFonts w:ascii="Amiri" w:hAnsi="Amiri" w:eastAsia="Amiri" w:cs="Amiri"/>
          <w:color w:val="111111"/>
          <w:sz w:val="28"/>
          <w:sz w:val="28"/>
          <w:szCs w:val="28"/>
          <w:rtl w:val="true"/>
          <w:lang w:bidi="ar-SA"/>
        </w:rPr>
        <w:t>،نا إبراهيم بن عبد اللّه، نا محمد بن إسحاق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قدامة عبيد اللّه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الأوزاعي و الفزاري إمامين في السنّة، إذا رأيت الشامي يذكر الأوزاعي و الفزاري فاطمئن إليه، كان هؤلاء أئمة في السّنّة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طاهر المخلّص، أنا أبو حامد محمد بن هارون بن عبد اللّه الحضرمي، نا محمد بن عمرو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 أمير المؤمنين لأبي إسحاق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بلغني أنك في موضع من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ذاك لا يغني عني من اللّه يوم القيامة شيئا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الفضل عبيد اللّه بن عبد الرّحمن بن محمد الزّهري، نا عبد اللّه بن محمد بن عبد العزيز، نا محمد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إسحاق الفزاري أدخلت على هارون فلما رآني رفع رأسه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إنك في موضع و في شرف،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ذلك لا يغني عني في الآخرة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الفرج الورثاني </w:t>
      </w:r>
      <w:r>
        <w:rPr>
          <w:rStyle w:val="FootnoteAnchor"/>
          <w:rtl w:val="true"/>
        </w:rPr>
        <w:footnoteReference w:id="49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أخت أبي علي الروذباري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الروذباري يقول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أربعة في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كان لا يقبل من الإخوان و لا من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و هو</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يوسف بن أسباط‍‌، 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أبيه</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سبعين ألف درهم لم يأخذ شيئا، و كان يعمل الخوص </w:t>
      </w:r>
      <w:r>
        <w:rPr>
          <w:rStyle w:val="FootnoteAnchor"/>
          <w:rtl w:val="true"/>
        </w:rPr>
        <w:footnoteReference w:id="496"/>
      </w:r>
      <w:r>
        <w:rPr>
          <w:rFonts w:ascii="Amiri" w:hAnsi="Amiri" w:eastAsia="Amiri" w:cs="Amiri"/>
          <w:color w:val="111111"/>
          <w:sz w:val="28"/>
          <w:sz w:val="28"/>
          <w:szCs w:val="28"/>
          <w:rtl w:val="true"/>
          <w:lang w:bidi="ar-SA"/>
        </w:rPr>
        <w:t>بيده، و آخر كان يقبل من الإخوان و السلطان جميعا و هو أبو إسحاق الفزاري فكان ما يأخذ من الإخوان ينفقه في المستورين الذين لا يتحركون، و الذي يأخذ من السلطان كان يخرجه إلى أهل طرسوس، و الثالث كان يأخذ من الإخوان و لا يأخذ من السلطان و هو عبد اللّه بن المبارك يأخذ من الإخوان و يكافئ عليه، و الرابع كان يأخذ من السلطان و لا يأخذ من الإخوان و هو مخلد بن الحسين،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لا يمنّ‌ و الإخوان يمنّون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ناولني إياه و قرأ عليّ‌ إسناده، و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الجازري </w:t>
      </w:r>
      <w:r>
        <w:rPr>
          <w:rStyle w:val="FootnoteAnchor"/>
          <w:rtl w:val="true"/>
        </w:rPr>
        <w:footnoteReference w:id="497"/>
      </w:r>
      <w:r>
        <w:rPr>
          <w:rFonts w:ascii="Amiri" w:hAnsi="Amiri" w:eastAsia="Amiri" w:cs="Amiri"/>
          <w:color w:val="111111"/>
          <w:sz w:val="28"/>
          <w:sz w:val="28"/>
          <w:szCs w:val="28"/>
          <w:rtl w:val="true"/>
          <w:lang w:bidi="ar-SA"/>
        </w:rPr>
        <w:t xml:space="preserve">،أنا أبو الفرج المعافى بن زكريا، نا محمد بن القاسم </w:t>
      </w:r>
    </w:p>
    <w:p>
      <w:pPr>
        <w:pStyle w:val="BookText"/>
        <w:rPr/>
      </w:pPr>
      <w:r>
        <w:rPr>
          <w:rFonts w:ascii="Amiri" w:hAnsi="Amiri" w:eastAsia="Amiri" w:cs="Amiri"/>
          <w:color w:val="111111"/>
          <w:sz w:val="28"/>
          <w:sz w:val="28"/>
          <w:szCs w:val="28"/>
          <w:rtl w:val="true"/>
          <w:lang w:bidi="ar-SA"/>
        </w:rPr>
        <w:t>الأنباري حدثني محمد بن المرزبان، نا يزيد بن محمد المهلّبي،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بين يدي هارون الرشيد أنشده شعرا، و أبو يوسف القاضي جالس على يساره فدخل الفضل بن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أبو إسحاق الفزاري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 فلما دخل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السلام يا أمير المؤمنين و رحمة اللّه و بركاته،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سلّم اللّه عليك و لا قرّب دارك و لا حيّا مزارك،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تحرّم السواد؟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أخبرك بهذا؟ لعل ذا 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أبي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كلمة؛ و اللّه يا أمير المؤمنين لقد خرج إبراهيم على جدك المنصور، فخرج أخي معه، و عزمت على الغزو، فأتيت أبا حنيفة فذكر ذلك له، فقال لي مخرج أخيك أحبّ‌ إليّ‌ مما عزمت عليه من الغزو، و اللّه ما حرّمت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اللّه عليك، و قرّب دارك و حيّا مزارك، اجلس يا أبا إسحاق؛ يا مسرور، ثلاثة آلاف دينار لأبي إسحاق، فأتي بها، فوضعها في يده، و خرج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لقيه ابن المبارك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أمير المؤمنين و قد أعطاني هذه الدّنانير، و أنا عنها 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نفسك منها شيء فتصدّق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خرج من سوق الرّافقة </w:t>
      </w:r>
      <w:r>
        <w:rPr>
          <w:rStyle w:val="FootnoteAnchor"/>
          <w:rtl w:val="true"/>
        </w:rPr>
        <w:footnoteReference w:id="498"/>
      </w:r>
      <w:r>
        <w:rPr>
          <w:rFonts w:ascii="Amiri" w:hAnsi="Amiri" w:eastAsia="Amiri" w:cs="Amiri"/>
          <w:color w:val="111111"/>
          <w:sz w:val="28"/>
          <w:sz w:val="28"/>
          <w:szCs w:val="28"/>
          <w:rtl w:val="true"/>
          <w:lang w:bidi="ar-SA"/>
        </w:rPr>
        <w:t>حتى تصدق بها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المعافا بن زكريا، أنا أحمد بن علي القاضي النيسابوري، نا محمد بن المسيّب الأرغياني، نا عبد اللّه بن خبيق، حدثني أبو عبد 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الفزاري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للحوائج فرسانا كفرسان الحرب، و قال لي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ليسألني عن حالي و لو أخبرته لشمت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نا أبو بكر الخطيب، أنا أبو القاسم الأزهري، أنا محمد بن العباس، أنا إبراهيم بن محمد الكندي، نا أبو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إسحاق الفزاري سنة خمس و ثمانين و مائة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بن البنّا، عن أبي تمام الواسطي، عن أبي عمر بن حيّويه، أنا محمد بن القاسم الكوكبي،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بالمصّيصة سنة ثمان 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هارون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بعض أصحابنا و هو أبو نشيط‍‌ عن أبي صالح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الفزاري سنة خمس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أبو الحسين بن بشران، أنا عثمان بن أحمد، نا حنبل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إسحاق سنة خمس 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عبيد اللّه بن عبد الرحمن السكري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أبو الحسن عبد الرحمن بن المغيرة كتابه و أخبرني عن أبيه أنه قرأ بخط‍‌ أبي عبيد القاسم بن سلاّم و أنه سمعه من أبيه محمد و أن أباه قرأه على أبي عبيد، قال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فنسخته و قرأته عليه، حدثني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ثمانين و مائة فيها مات أبو إسحاق الفزاري بالثّغر، و اسمه إبراهيم بن محمد بن الحارث بن أسماء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الطبري، أنا أبو الحسين بن الفضل، أنا عبد اللّه بن جعفر، نا يعقوب بن سفيان، قال </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أبو إسحاق الفزاري سنة خمس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إسحاق سنة ثمان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محمد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ثمانين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إسحاق الفزاري، و قال ابن أبي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ثمانين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الدّراوردي، و أبو إسحاق الفزاري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النسيب، نا أبو بكر الخطيب، نا أبو الحسن محمد بن أحمد بن رزق، أنا إسماعيل بن علي الخطبي </w:t>
      </w:r>
      <w:r>
        <w:rPr>
          <w:rStyle w:val="FootnoteAnchor"/>
          <w:rtl w:val="true"/>
        </w:rPr>
        <w:footnoteReference w:id="500"/>
      </w:r>
      <w:r>
        <w:rPr>
          <w:rFonts w:ascii="IRNazanin" w:hAnsi="IRNazanin" w:eastAsia="IRNazanin"/>
          <w:color w:val="111111"/>
          <w:sz w:val="28"/>
          <w:sz w:val="28"/>
          <w:szCs w:val="28"/>
          <w:rtl w:val="true"/>
          <w:lang w:bidi="fa-IR"/>
        </w:rPr>
        <w:t xml:space="preserve">،و أحمد بن جعفر بن حمدان </w:t>
      </w:r>
    </w:p>
    <w:p>
      <w:pPr>
        <w:pStyle w:val="BookText"/>
        <w:rPr/>
      </w:pPr>
      <w:r>
        <w:rPr>
          <w:rFonts w:ascii="Amiri" w:hAnsi="Amiri" w:eastAsia="Amiri" w:cs="Amiri"/>
          <w:color w:val="111111"/>
          <w:sz w:val="28"/>
          <w:sz w:val="28"/>
          <w:szCs w:val="28"/>
          <w:rtl w:val="true"/>
          <w:lang w:bidi="ar-SA"/>
        </w:rPr>
        <w:t xml:space="preserve">القطيعي </w:t>
      </w:r>
      <w:r>
        <w:rPr>
          <w:rStyle w:val="FootnoteAnchor"/>
          <w:rtl w:val="true"/>
        </w:rPr>
        <w:footnoteReference w:id="50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إسحاق الفزاري سنة ست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بن ناصر، أنا أبو الفضل بن خيرون و أبو الحسن بن الطّيوري، و أبو الغنائم بن النّرسي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محمد أبو إسحاق الفزاري مات سنة ست و ثمانين و مائة، كان يكون بالشام سمع الأوزاعي و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و أبو القاسم غانم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بن محمد،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أحمد بن جعفر بن سلم، نا أحمد بن علي الأبّار، قال سمعت سليمان بن عمر الرّقّي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إسحاق الفزاري في سنة ثمان و ثمانين و مائة، و قيل في آخر سنة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بن أبي عقيل، أنا أبو الحسن علي بن الحسن الخلعي، أنا أبو محمد بن النحاس، أنا أبو سعيد بن الأعرابي، نا عبد الكريم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صبيح بن ذرّ غشيك </w:t>
      </w:r>
      <w:r>
        <w:rPr>
          <w:rStyle w:val="FootnoteAnchor"/>
          <w:rtl w:val="true"/>
        </w:rPr>
        <w:footnoteReference w:id="503"/>
      </w:r>
      <w:r>
        <w:rPr>
          <w:rFonts w:ascii="Amiri" w:hAnsi="Amiri" w:eastAsia="Amiri" w:cs="Amiri"/>
          <w:color w:val="111111"/>
          <w:sz w:val="28"/>
          <w:sz w:val="28"/>
          <w:szCs w:val="28"/>
          <w:rtl w:val="true"/>
          <w:lang w:bidi="ar-SA"/>
        </w:rPr>
        <w:t>صاحب ستر أبي إسحاق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إسحاق الفزاري رأيت اليهود و النصارى يحثون التراب على رءوسهم مما نالهم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504"/>
      </w:r>
      <w:r>
        <w:rPr>
          <w:rFonts w:ascii="Amiri" w:hAnsi="Amiri" w:eastAsia="Amiri" w:cs="Amiri"/>
          <w:color w:val="111111"/>
          <w:sz w:val="28"/>
          <w:sz w:val="28"/>
          <w:szCs w:val="28"/>
          <w:rtl w:val="true"/>
          <w:lang w:bidi="ar-SA"/>
        </w:rPr>
        <w:t>،نا إبراهيم بن عبد اللّه، نا محمد بن إسحاق، نا أبو يحيى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w:t>
      </w:r>
    </w:p>
    <w:p>
      <w:pPr>
        <w:pStyle w:val="BookText"/>
        <w:rPr/>
      </w:pPr>
      <w:r>
        <w:rPr>
          <w:rFonts w:ascii="Amiri" w:hAnsi="Amiri" w:eastAsia="Amiri" w:cs="Amiri"/>
          <w:color w:val="111111"/>
          <w:sz w:val="28"/>
          <w:sz w:val="28"/>
          <w:szCs w:val="28"/>
          <w:rtl w:val="true"/>
          <w:lang w:bidi="ar-SA"/>
        </w:rPr>
        <w:t xml:space="preserve">جنّاد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أبو إسحاق الفزاري بكى </w:t>
      </w:r>
      <w:r>
        <w:rPr>
          <w:rStyle w:val="FootnoteAnchor"/>
          <w:rtl w:val="true"/>
        </w:rPr>
        <w:footnoteReference w:id="505"/>
      </w:r>
      <w:r>
        <w:rPr>
          <w:rFonts w:ascii="Amiri" w:hAnsi="Amiri" w:eastAsia="Amiri" w:cs="Amiri"/>
          <w:color w:val="111111"/>
          <w:sz w:val="28"/>
          <w:sz w:val="28"/>
          <w:szCs w:val="28"/>
          <w:rtl w:val="true"/>
          <w:lang w:bidi="ar-SA"/>
        </w:rPr>
        <w:t>عطاء ثم قال ما دخل على أهل الإسلام من موت أحد ما دخل عليهم من موت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رجل المصّيصة فجعل يذكر القدر فبعث إليه أبو إسحاق ارحل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نعيم </w:t>
      </w:r>
      <w:r>
        <w:rPr>
          <w:rStyle w:val="FootnoteAnchor"/>
          <w:rtl w:val="true"/>
        </w:rPr>
        <w:footnoteReference w:id="506"/>
      </w:r>
      <w:r>
        <w:rPr>
          <w:rFonts w:ascii="Amiri" w:hAnsi="Amiri" w:eastAsia="Amiri" w:cs="Amiri"/>
          <w:color w:val="111111"/>
          <w:sz w:val="28"/>
          <w:sz w:val="28"/>
          <w:szCs w:val="28"/>
          <w:rtl w:val="true"/>
          <w:lang w:bidi="ar-SA"/>
        </w:rPr>
        <w:t>،نا إبراهيم بن عبد اللّه، 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سعيد الجوهري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أسامة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 رأيت رسول اللّه صلى اللّه عليه و سلم في المنام و إلى جنبه فرجة، فذهبت لأجلس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مجلس أبي إسحاق الفزاري، فقلت لأبي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فضيل رجل نفسه و كان أبو إسحاق رجل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المزرفي، نا أبو الحسين بن المهتدي، أنا أبو الحسن علي بن عمر الحربي، نا علي بن إسحاق بن عيسى، نا إبراهيم بن سعيد الجوهري، نا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في المنام و إلى جنبه فرجة فذهبت لأجلس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مجلس أبي إسحاق الفزاري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بكر محمد بن بركة بن إبراهيم اليحصبي، نا يوسف بن سعيد بن مسلم، نا داود بن معاذ بن أخت مخلد بن الحسين، عن مخلد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عبد الملك بن صالح الهاشمي فأقبلنا </w:t>
      </w:r>
      <w:r>
        <w:rPr>
          <w:rStyle w:val="FootnoteAnchor"/>
          <w:rtl w:val="true"/>
        </w:rPr>
        <w:footnoteReference w:id="508"/>
      </w:r>
      <w:r>
        <w:rPr>
          <w:rFonts w:ascii="Amiri" w:hAnsi="Amiri" w:eastAsia="Amiri" w:cs="Amiri"/>
          <w:color w:val="111111"/>
          <w:sz w:val="28"/>
          <w:sz w:val="28"/>
          <w:szCs w:val="28"/>
          <w:rtl w:val="true"/>
          <w:lang w:bidi="ar-SA"/>
        </w:rPr>
        <w:t>من غزونا فمرّ بنا أبو إسحاق الفزاري فأسرع و لم يسلّم، فالتفت إليّ‌ عبد الملك مغضبا،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مخلد مرّ بنا أبو إسحاق فأسرع و لم يسلّم،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الأمير لم يرك، فردها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تبين لي فيه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أعزّ اللّه الأمير أ تأذن لي أن أحدثك رؤيا رأيتها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القيامة قد قامت و الناس في ظلمة، في حيرة، يترددون فيها فنادى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اقتدوا بأبي إسحاق الفزاري فإنه على الطريق، فغدوت إليه فأعلمته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مخلد لا تحدّث بهذا و أنا حيّ‌ و لو لا غضبك أيها الأمير ما حدثتك و اللّه تعالى أعلم</w:t>
      </w:r>
      <w:r>
        <w:rPr>
          <w:rFonts w:eastAsia="Amiri" w:cs="Amiri" w:ascii="Amiri" w:hAnsi="Amiri"/>
          <w:color w:val="111111"/>
          <w:sz w:val="28"/>
          <w:szCs w:val="28"/>
          <w:rtl w:val="true"/>
          <w:lang w:bidi="ar-SA"/>
        </w:rPr>
        <w:t xml:space="preserve">. </w:t>
      </w:r>
      <w:bookmarkStart w:id="210" w:name="pg11911_105732"/>
    </w:p>
    <w:p>
      <w:pPr>
        <w:pStyle w:val="Heading5"/>
        <w:numPr>
          <w:ilvl w:val="4"/>
          <w:numId w:val="1"/>
        </w:numPr>
        <w:rPr/>
      </w:pPr>
      <w:bookmarkStart w:id="211" w:name="__RefHeading___Toc13697794_73709187"/>
      <w:bookmarkStart w:id="212" w:name="_Toc78"/>
      <w:bookmarkEnd w:id="210"/>
      <w:bookmarkEnd w:id="211"/>
      <w:r>
        <w:rPr/>
        <w:t>492</w:t>
      </w:r>
      <w:r>
        <w:rPr>
          <w:rtl w:val="true"/>
        </w:rPr>
        <w:t xml:space="preserve"> - </w:t>
      </w:r>
      <w:r>
        <w:rPr>
          <w:rtl w:val="true"/>
        </w:rPr>
        <w:t>إبراهيم بن محمد بن الحسن بن أبي الحسن نصر بن عثمان</w:t>
      </w:r>
      <w:bookmarkEnd w:id="212"/>
    </w:p>
    <w:p>
      <w:pPr>
        <w:pStyle w:val="BookText"/>
        <w:rPr/>
      </w:pPr>
      <w:r>
        <w:rPr>
          <w:rFonts w:ascii="Amiri" w:hAnsi="Amiri" w:eastAsia="Amiri" w:cs="Amiri"/>
          <w:color w:val="111111"/>
          <w:sz w:val="28"/>
          <w:sz w:val="28"/>
          <w:szCs w:val="28"/>
          <w:rtl w:val="true"/>
          <w:lang w:bidi="ar-SA"/>
        </w:rPr>
        <w:t xml:space="preserve">أبو إسحاق المعروف بابن متّويه </w:t>
      </w:r>
      <w:r>
        <w:rPr>
          <w:rStyle w:val="FootnoteAnchor"/>
          <w:rtl w:val="true"/>
        </w:rPr>
        <w:footnoteReference w:id="509"/>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إمام جامع أصبهان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 بدمشق سالم بن يحيى الحجراوي </w:t>
      </w:r>
      <w:r>
        <w:rPr>
          <w:rStyle w:val="FootnoteAnchor"/>
          <w:rtl w:val="true"/>
        </w:rPr>
        <w:footnoteReference w:id="511"/>
      </w:r>
      <w:r>
        <w:rPr>
          <w:rFonts w:ascii="Amiri" w:hAnsi="Amiri" w:eastAsia="Amiri" w:cs="Amiri"/>
          <w:color w:val="111111"/>
          <w:sz w:val="28"/>
          <w:sz w:val="28"/>
          <w:szCs w:val="28"/>
          <w:rtl w:val="true"/>
          <w:lang w:bidi="ar-SA"/>
        </w:rPr>
        <w:t xml:space="preserve">،و هاشم بن خالد بن أبي جميل، و محمد بن يعقوب بن حبيب الغسّاني، و عبد اللّه بن محمد بن سليمان، و نوح بن عمرو بن حويّ‌ </w:t>
      </w:r>
      <w:r>
        <w:rPr>
          <w:rStyle w:val="FootnoteAnchor"/>
          <w:rtl w:val="true"/>
        </w:rPr>
        <w:footnoteReference w:id="512"/>
      </w:r>
      <w:r>
        <w:rPr>
          <w:rFonts w:ascii="Amiri" w:hAnsi="Amiri" w:eastAsia="Amiri" w:cs="Amiri"/>
          <w:color w:val="111111"/>
          <w:sz w:val="28"/>
          <w:sz w:val="28"/>
          <w:szCs w:val="28"/>
          <w:rtl w:val="true"/>
          <w:lang w:bidi="ar-SA"/>
        </w:rPr>
        <w:t>،و محمد بن إسماعيل بن علي القاضي، و محمد بن هاشم البعلبكي، و العباس بن الوليد بن مزيد،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سعيد الهمداني، و يونس بن عبد الأعلى، و الربيع بن سليمان، و هنّاد بن السّري، و أحمد بن منيع، و سعيد بن أبي زيدون، و سفيان بن وكيع، و أبا همّام الوليد بن شجاع، و أبا سعيد الأشجّ‌، و علي بن سهل الرّملي، و أحمد بن عبد العزيز بن مروان النّابلسي، و حميد بن مسعدة، و أبا بكر محمد بن يزيد المستملي، و أبا عثمان سعيد بن نصير الحمصي، و حسين بن علي بن الأسود، و يوسف بن موسى القطان، و محمد بن وزير بن قيس الواسطي، و أبا الربيع سليمان بن داود المصري، و زكريا بن يحيى الوقار، و الحسن بن الصباح البزّار، و بندارا محمد بن بشار، و محمد بن عوف، و بشر بن معاذ، و عبد الجبار بن العلاء، و سوار بن عبد اللّه العنبري، و أبا كريب، و محمد بن سهل بن عسكر، و محمد بن عبد الملك بن أبي الشوارب، و نصر بن علي، و مجاهد بن موسى و خلقا كثيرا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سليمان بن أحمد الطبراني، و أبو أحمد محمد بن أحمد بن إبراهيم العسّال، و أحمد بن إسحاق الشّعّار </w:t>
      </w:r>
      <w:r>
        <w:rPr>
          <w:rStyle w:val="FootnoteAnchor"/>
          <w:rtl w:val="true"/>
        </w:rPr>
        <w:footnoteReference w:id="513"/>
      </w:r>
      <w:r>
        <w:rPr>
          <w:rFonts w:ascii="Amiri" w:hAnsi="Amiri" w:eastAsia="Amiri" w:cs="Amiri"/>
          <w:color w:val="111111"/>
          <w:sz w:val="28"/>
          <w:sz w:val="28"/>
          <w:szCs w:val="28"/>
          <w:rtl w:val="true"/>
          <w:lang w:bidi="ar-SA"/>
        </w:rPr>
        <w:t>،و أبو بكر بن المقرئ، و عبد بن محمد بن جعفر بن حيان، و أبو علي بن شعيب الدّمشقي، و أبو بكر عبد اللّه بن أحمد بن القاسم، و أبو جعفر العقيلي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سعيد بن أبي الرجاء الأصبهاني، أنا منصور بن علي بن </w:t>
      </w:r>
    </w:p>
    <w:p>
      <w:pPr>
        <w:pStyle w:val="BookText"/>
        <w:rPr/>
      </w:pPr>
      <w:r>
        <w:rPr>
          <w:rFonts w:ascii="Amiri" w:hAnsi="Amiri" w:eastAsia="Amiri" w:cs="Amiri"/>
          <w:color w:val="111111"/>
          <w:sz w:val="28"/>
          <w:sz w:val="28"/>
          <w:szCs w:val="28"/>
          <w:rtl w:val="true"/>
          <w:lang w:bidi="ar-SA"/>
        </w:rPr>
        <w:t>الحسين، و أحمد بن محمود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إسحاق إبراهيم بن محمد بن الحسن بن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أصبهان، و هو أول من كتبت عنه الحديث سنة اثنتين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هنّاد بن السّريّ‌، نا أبو الأحوص، عن أشعث عن محمد بن عمير </w:t>
      </w:r>
      <w:r>
        <w:rPr>
          <w:rStyle w:val="FootnoteAnchor"/>
          <w:rtl w:val="true"/>
        </w:rPr>
        <w:footnoteReference w:id="5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لبستين و بيعتين؛ أن يلبس الرجل الثوب الواحد فيشتمل به و يطرح جانبيه على منكبيه، أو يحتبي بالثوب الواحد؛ و أن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انبذ إليّ‌ ثوبك و أنبذ إليك ثوبي من غير أن يقلّبا أو يتراضيا؛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دابّتي بدابّتك، من غير أن يتراضيا أو يقلّبا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 اللّه الخلاّل، أنا أبو طاهر بن محمود، أنا أبو بكر بن المقرئ، نا أبو إسحاق إبراهيم 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سنة اثنتين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هنّاد، نا أبو الأحوص، عن أشعث </w:t>
      </w:r>
      <w:r>
        <w:rPr>
          <w:rStyle w:val="FootnoteAnchor"/>
          <w:rtl w:val="true"/>
        </w:rPr>
        <w:footnoteReference w:id="515"/>
      </w:r>
      <w:r>
        <w:rPr>
          <w:rFonts w:ascii="Amiri" w:hAnsi="Amiri" w:eastAsia="Amiri" w:cs="Amiri"/>
          <w:color w:val="111111"/>
          <w:sz w:val="28"/>
          <w:sz w:val="28"/>
          <w:szCs w:val="28"/>
          <w:rtl w:val="true"/>
          <w:lang w:bidi="ar-SA"/>
        </w:rPr>
        <w:t>،عن محمد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 نهانا رسول اللّه صلى اللّه عليه و سلم عن لبستين و عن بيعتين، أن يلبس الرجل الثّوب فيشتمل به، فيطرح حاشيته على منكبيه، أو يحتبي في الثوب الواحد؛ أو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انبذ إليّ‌ ثوبك و أنبذ إليك ثوبي من غير أن يقلّبا أو يتراضيا؛ و يقول دابّتي بدابّتك من غير أن يتراضيا أو يقلّبا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الرحيم بن أحمد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القاضي أبو المعالي محمد بن يحيى بن علي القرشي، نا نصر بن إبراهيم المقدسي، أنا عبد الرحيم بن أحمد، أنا عبد الغني بن سعيد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فمتّويه معجمة بنقطتين من فوقها قبل الواو</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على أبي محمد السلمي عن أبي نصر بن ماكولا </w:t>
      </w:r>
      <w:r>
        <w:rPr>
          <w:rStyle w:val="FootnoteAnchor"/>
          <w:rtl w:val="true"/>
        </w:rPr>
        <w:footnoteReference w:id="5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متّويه بالتاء المعجمة باثنتين من فوقها و بعد الميم تاء فهو إبراهيم بن متويه أصبهاني، حدث عنه أبو شيخ عبد اللّه بن محمد الأصبهاني</w:t>
      </w:r>
      <w:r>
        <w:rPr>
          <w:rFonts w:eastAsia="Amiri" w:cs="Amiri" w:ascii="Amiri" w:hAnsi="Amiri"/>
          <w:color w:val="111111"/>
          <w:sz w:val="28"/>
          <w:szCs w:val="28"/>
          <w:rtl w:val="true"/>
          <w:lang w:bidi="ar-SA"/>
        </w:rPr>
        <w:t xml:space="preserve">. </w:t>
      </w:r>
      <w:bookmarkStart w:id="213" w:name="pg11911_105734"/>
    </w:p>
    <w:p>
      <w:pPr>
        <w:pStyle w:val="BookText"/>
        <w:rPr/>
      </w:pPr>
      <w:bookmarkEnd w:id="213"/>
      <w:r>
        <w:rPr>
          <w:rFonts w:ascii="Amiri" w:hAnsi="Amiri" w:eastAsia="Amiri" w:cs="Amiri"/>
          <w:color w:val="111111"/>
          <w:sz w:val="28"/>
          <w:sz w:val="28"/>
          <w:szCs w:val="28"/>
          <w:rtl w:val="true"/>
          <w:lang w:bidi="ar-SA"/>
        </w:rPr>
        <w:t xml:space="preserve">أخبرنا أبو بكر محمد بن أحمد بن الحسن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معادن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المشايخ أبو الفتح أحمد بن عبد اللّه بن أحمد بن علي السوذرجاني الأديب، و أبو علي الحسن بن أحمد بن الحسن الحداد المقري، و أبو منصور محمد بن عبد اللّه بن عبد الواحد بن </w:t>
      </w:r>
      <w:r>
        <w:rPr>
          <w:rStyle w:val="FootnoteAnchor"/>
          <w:rtl w:val="true"/>
        </w:rPr>
        <w:footnoteReference w:id="517"/>
      </w:r>
      <w:r>
        <w:rPr>
          <w:rFonts w:ascii="Amiri" w:hAnsi="Amiri" w:eastAsia="Amiri" w:cs="Amiri"/>
          <w:color w:val="111111"/>
          <w:sz w:val="28"/>
          <w:sz w:val="28"/>
          <w:szCs w:val="28"/>
          <w:rtl w:val="true"/>
          <w:lang w:bidi="ar-SA"/>
        </w:rPr>
        <w:t xml:space="preserve">مندويه الشروطي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من معادن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الإمام أبو نعيم أحمد بن عبد اللّه بن أحمد بن إسحاق الحافظ‍‌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معادن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و عبد اللّه بن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من معادن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محمد بن الحسن و كان من معادن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ابن مسعود الأصبهاني عنه، أنا أبو نعيم الحافظ‍‌ قال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الحسن بن أبي الحسن أبو إسحاق الإمام يعرف بابن متّويه توفي سنة اثنتين و ثلاثمائة في جمادى الآخرة، روى عن محمد بن أبي عمر العدني، و عبد الجبار بن العلاء، و سعيد المخزومي، و ابن أبي الشوارب، و عن الشاميين و المصريين و أهل العراقين، كان من العباد و الفضلاء يصوم الدهر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13697796_73709187"/>
      <w:bookmarkStart w:id="215" w:name="_Toc79"/>
      <w:bookmarkEnd w:id="214"/>
      <w:r>
        <w:rPr/>
        <w:t>493</w:t>
      </w:r>
      <w:r>
        <w:rPr>
          <w:rtl w:val="true"/>
        </w:rPr>
        <w:t xml:space="preserve"> - </w:t>
      </w:r>
      <w:r>
        <w:rPr>
          <w:rtl w:val="true"/>
        </w:rPr>
        <w:t>إبراهيم بن محمد بن سليمان بن بلال</w:t>
      </w:r>
      <w:bookmarkEnd w:id="215"/>
    </w:p>
    <w:p>
      <w:pPr>
        <w:pStyle w:val="BookText"/>
        <w:rPr/>
      </w:pPr>
      <w:r>
        <w:rPr>
          <w:rFonts w:ascii="Amiri" w:hAnsi="Amiri" w:eastAsia="Amiri" w:cs="Amiri"/>
          <w:color w:val="111111"/>
          <w:sz w:val="28"/>
          <w:sz w:val="28"/>
          <w:szCs w:val="28"/>
          <w:rtl w:val="true"/>
          <w:lang w:bidi="ar-SA"/>
        </w:rPr>
        <w:t>ابن أبي الدّرداء الأنصاري، صاحب رسول اللّه صلى اللّه عليه و سلم،</w:t>
      </w:r>
    </w:p>
    <w:p>
      <w:pPr>
        <w:pStyle w:val="BookText"/>
        <w:rPr/>
      </w:pPr>
      <w:r>
        <w:rPr>
          <w:rFonts w:ascii="IRNazanin" w:hAnsi="IRNazanin" w:eastAsia="IRNazanin"/>
          <w:color w:val="111111"/>
          <w:sz w:val="28"/>
          <w:sz w:val="28"/>
          <w:szCs w:val="28"/>
          <w:rtl w:val="true"/>
          <w:lang w:bidi="fa-IR"/>
        </w:rPr>
        <w:t>أبو إسحاق</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الفيض</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أنا تمام بن محمد، نا محمد بن سليمان، نا محمد بن الفيض، نا أبو إسحاق إبراهيم بن محمد بن سليمان بن بلال بن أبي الدّرداء، حدثني أبي محمد بن سليمان عن أبيه سليمان بن بلال عن أمّ‌ </w:t>
      </w:r>
      <w:bookmarkStart w:id="216" w:name="pg11911_105735"/>
    </w:p>
    <w:p>
      <w:pPr>
        <w:pStyle w:val="BookText"/>
        <w:rPr/>
      </w:pPr>
      <w:bookmarkEnd w:id="216"/>
      <w:r>
        <w:rPr>
          <w:rFonts w:ascii="Amiri" w:hAnsi="Amiri" w:eastAsia="Amiri" w:cs="Amiri"/>
          <w:color w:val="111111"/>
          <w:sz w:val="28"/>
          <w:sz w:val="28"/>
          <w:szCs w:val="28"/>
          <w:rtl w:val="true"/>
          <w:lang w:bidi="ar-SA"/>
        </w:rPr>
        <w:t xml:space="preserve">الدّرداء، عن أبي الدّرداء، قال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بلال أن يقدم </w:t>
      </w:r>
      <w:r>
        <w:rPr>
          <w:rStyle w:val="FootnoteAnchor"/>
          <w:rtl w:val="true"/>
        </w:rPr>
        <w:footnoteReference w:id="522"/>
      </w:r>
      <w:r>
        <w:rPr>
          <w:rFonts w:ascii="Amiri" w:hAnsi="Amiri" w:eastAsia="Amiri" w:cs="Amiri"/>
          <w:color w:val="111111"/>
          <w:sz w:val="28"/>
          <w:sz w:val="28"/>
          <w:szCs w:val="28"/>
          <w:rtl w:val="true"/>
          <w:lang w:bidi="ar-SA"/>
        </w:rPr>
        <w:t>الشام ففعل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 أبو رويحة الذي آخى بينه و بيني رسول اللّه صلى اللّه عليه و سلم فنزل </w:t>
      </w:r>
      <w:r>
        <w:rPr>
          <w:rStyle w:val="FootnoteAnchor"/>
          <w:rtl w:val="true"/>
        </w:rPr>
        <w:footnoteReference w:id="523"/>
      </w:r>
      <w:r>
        <w:rPr>
          <w:rFonts w:ascii="Amiri" w:hAnsi="Amiri" w:eastAsia="Amiri" w:cs="Amiri"/>
          <w:color w:val="111111"/>
          <w:sz w:val="28"/>
          <w:sz w:val="28"/>
          <w:szCs w:val="28"/>
          <w:rtl w:val="true"/>
          <w:lang w:bidi="ar-SA"/>
        </w:rPr>
        <w:t xml:space="preserve">داريّا </w:t>
      </w:r>
      <w:r>
        <w:rPr>
          <w:rStyle w:val="FootnoteAnchor"/>
          <w:rtl w:val="true"/>
        </w:rPr>
        <w:footnoteReference w:id="524"/>
      </w:r>
      <w:r>
        <w:rPr>
          <w:rFonts w:ascii="Amiri" w:hAnsi="Amiri" w:eastAsia="Amiri" w:cs="Amiri"/>
          <w:color w:val="111111"/>
          <w:sz w:val="28"/>
          <w:sz w:val="28"/>
          <w:szCs w:val="28"/>
          <w:rtl w:val="true"/>
          <w:lang w:bidi="ar-SA"/>
        </w:rPr>
        <w:t>في خولان، فأقبل هو و أخوه إلى قوم من خولان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خاطبين</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،و قد كنا كافرين فهدانا اللّه، و مملوكين، فأعتقنا اللّه، و فقيرين فأغنانا اللّه، فإن تزوجونا فالحمد للّه و إن تردونا فلا حول و لا قوة إلا باللّه، فزوّجوهما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بلالا رأى في منامه النبي صلى اللّه عليه و سلم و هو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الجفوة يا بلال‌؟ أ ما آن لك أن تزورني يا بلال، فانتبه حزينا و جلا خائفا؛ فركب راحلته و قصد المدينة فأتى قبر النبي صلى اللّه عليه و سلم فجعل يبكي عنده و يمرغ وجهه عليه، و أقبل الحسن و الحسين فجعل يضمّهما و يقبّلهما،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نشتهي نسمع آذانك الذي كنت تؤذنه لرسول اللّه صلى اللّه عليه و سلم في السحر، ففعل فعلا سطح المسجد، فوقف موقفه الذي كان يقف فيه، فلما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ارتجّت المدينة، فلما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تعاجيجها </w:t>
      </w:r>
      <w:r>
        <w:rPr>
          <w:rStyle w:val="FootnoteAnchor"/>
          <w:rtl w:val="true"/>
        </w:rPr>
        <w:footnoteReference w:id="526"/>
      </w:r>
      <w:r>
        <w:rPr>
          <w:rFonts w:ascii="Amiri" w:hAnsi="Amiri" w:eastAsia="Amiri" w:cs="Amiri"/>
          <w:color w:val="111111"/>
          <w:sz w:val="28"/>
          <w:sz w:val="28"/>
          <w:szCs w:val="28"/>
          <w:rtl w:val="true"/>
          <w:lang w:bidi="ar-SA"/>
        </w:rPr>
        <w:t>، فلما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العواتق من خدورهنّ‌ فقالوا أبعث رسول اللّه صلى اللّه عليه و سلم‌؟ فما رئي يوم أكثر باكيا و لا باكية بعد رسول اللّه صلى اللّه عليه و سلم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محمد بن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إبراهيم بن محمد بن سليمان سنة اثنتين و ثلاثين و مائتين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13697798_73709187"/>
      <w:bookmarkStart w:id="218" w:name="_Toc80"/>
      <w:bookmarkEnd w:id="217"/>
      <w:r>
        <w:rPr/>
        <w:t>494</w:t>
      </w:r>
      <w:r>
        <w:rPr>
          <w:rtl w:val="true"/>
        </w:rPr>
        <w:t xml:space="preserve"> - </w:t>
      </w:r>
      <w:r>
        <w:rPr>
          <w:rtl w:val="true"/>
        </w:rPr>
        <w:t>إبراهيم بن محمد بن أبي سهل</w:t>
      </w:r>
      <w:bookmarkEnd w:id="218"/>
    </w:p>
    <w:p>
      <w:pPr>
        <w:pStyle w:val="BookText"/>
        <w:rPr/>
      </w:pPr>
      <w:r>
        <w:rPr>
          <w:rFonts w:ascii="Amiri" w:hAnsi="Amiri" w:eastAsia="Amiri" w:cs="Amiri"/>
          <w:color w:val="111111"/>
          <w:sz w:val="28"/>
          <w:sz w:val="28"/>
          <w:szCs w:val="28"/>
          <w:rtl w:val="true"/>
          <w:lang w:bidi="ar-SA"/>
        </w:rPr>
        <w:t xml:space="preserve">أبو إسحاق المرورّوذي </w:t>
      </w:r>
      <w:r>
        <w:rPr>
          <w:rStyle w:val="FootnoteAnchor"/>
          <w:rtl w:val="true"/>
        </w:rPr>
        <w:footnoteReference w:id="528"/>
      </w:r>
      <w:r>
        <w:rPr>
          <w:rFonts w:ascii="IRNazanin" w:hAnsi="IRNazanin" w:eastAsia="IRNazanin"/>
          <w:color w:val="111111"/>
          <w:sz w:val="28"/>
          <w:sz w:val="28"/>
          <w:szCs w:val="28"/>
          <w:rtl w:val="true"/>
          <w:lang w:bidi="fa-IR"/>
        </w:rPr>
        <w:t>المقرئ</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حدّث بها عن زاهر بن أحمد، و أبي الحسن أحمد بن محمد بن </w:t>
      </w:r>
      <w:bookmarkStart w:id="219" w:name="pg11911_105736"/>
    </w:p>
    <w:p>
      <w:pPr>
        <w:pStyle w:val="BookText"/>
        <w:rPr/>
      </w:pPr>
      <w:bookmarkEnd w:id="219"/>
      <w:r>
        <w:rPr>
          <w:rFonts w:ascii="Amiri" w:hAnsi="Amiri" w:eastAsia="Amiri" w:cs="Amiri"/>
          <w:color w:val="111111"/>
          <w:sz w:val="28"/>
          <w:sz w:val="28"/>
          <w:szCs w:val="28"/>
          <w:rtl w:val="true"/>
          <w:lang w:bidi="ar-SA"/>
        </w:rPr>
        <w:t xml:space="preserve">موسى بن القاسم بن الصلت القرشي </w:t>
      </w:r>
      <w:r>
        <w:rPr>
          <w:rStyle w:val="FootnoteAnchor"/>
          <w:rtl w:val="true"/>
        </w:rPr>
        <w:footnoteReference w:id="529"/>
      </w:r>
      <w:r>
        <w:rPr>
          <w:rFonts w:ascii="Amiri" w:hAnsi="Amiri" w:eastAsia="Amiri" w:cs="Amiri"/>
          <w:color w:val="111111"/>
          <w:sz w:val="28"/>
          <w:sz w:val="28"/>
          <w:szCs w:val="28"/>
          <w:rtl w:val="true"/>
          <w:lang w:bidi="ar-SA"/>
        </w:rPr>
        <w:t>،و أبي الحسين بن جميع، و أبي بكر عبد اللّه بن محمد بن هلال الحنّائي سمع منه بدمشق، و أبي محمد الحسن بن عثمان بن بكران بن جابر العطّار، و أبي القاسم إبراهيم بن محمد بن علي بن الشاه المروذي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أحمد، و أبو القاسم بن أبي العلاء، و أبو عبد اللّه محمد بن علي بن عمرو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إسحاق إبراهيم بن محمد بن أبي سهل المرورّوذي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زاهر بن أحمد السّرخسي، نا أبو القاسم عبد اللّه بن محمد البغوي، نا علي بن الجعد، نا ابن أبي ذئب عن المقبري،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عنده مظلمة لأخيه، فليتحلّلها منه من قبل أن يؤخذ لأخيه من حسناته، فإن لم يكن له حسنات أخذ من سيّئات صاحبه فطرحت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أتم من هنا و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السمرقندي، و أبو الحسن علي بن عبد الملك بن مسعود الهروي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ابن أبي ذئب عن سعيد المقبري،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لأخيه عنده مظلمة من عرض أو مال فليتحلّله اليوم قبل أن تؤخذ منه يوم لا دينار و لا درهم، فإن كان له عمل صالح أخذ منه بقدر مظلمته، و إن لم يكن له عمل أخذ من سيّئاته فجعلت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3697800_73709187"/>
      <w:bookmarkStart w:id="221" w:name="_Toc81"/>
      <w:bookmarkEnd w:id="220"/>
      <w:r>
        <w:rPr/>
        <w:t>495</w:t>
      </w:r>
      <w:r>
        <w:rPr>
          <w:rtl w:val="true"/>
        </w:rPr>
        <w:t xml:space="preserve"> - </w:t>
      </w:r>
      <w:r>
        <w:rPr>
          <w:rtl w:val="true"/>
        </w:rPr>
        <w:t>إبراهيم بن محمد بن صالح</w:t>
      </w:r>
      <w:bookmarkEnd w:id="221"/>
    </w:p>
    <w:p>
      <w:pPr>
        <w:pStyle w:val="BookText"/>
        <w:rPr/>
      </w:pPr>
      <w:r>
        <w:rPr>
          <w:rFonts w:ascii="Amiri" w:hAnsi="Amiri" w:eastAsia="Amiri" w:cs="Amiri"/>
          <w:color w:val="111111"/>
          <w:sz w:val="28"/>
          <w:sz w:val="28"/>
          <w:szCs w:val="28"/>
          <w:rtl w:val="true"/>
          <w:lang w:bidi="ar-SA"/>
        </w:rPr>
        <w:t>ابن سنان بن يحيى بن الأركون</w:t>
      </w:r>
    </w:p>
    <w:p>
      <w:pPr>
        <w:pStyle w:val="BookText"/>
        <w:rPr/>
      </w:pPr>
      <w:r>
        <w:rPr>
          <w:rFonts w:ascii="Amiri" w:hAnsi="Amiri" w:eastAsia="Amiri" w:cs="Amiri"/>
          <w:color w:val="111111"/>
          <w:sz w:val="28"/>
          <w:sz w:val="28"/>
          <w:szCs w:val="28"/>
          <w:rtl w:val="true"/>
          <w:lang w:bidi="ar-SA"/>
        </w:rPr>
        <w:t xml:space="preserve">أبو إسحاق القرشي الدمشقي </w:t>
      </w:r>
      <w:r>
        <w:rPr>
          <w:rStyle w:val="FootnoteAnchor"/>
          <w:rtl w:val="true"/>
        </w:rPr>
        <w:footnoteReference w:id="53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خالد بن الوليد، و إلى جدّه سنان تنسب قنطرة سنان بنواحي باب توما </w:t>
      </w:r>
      <w:r>
        <w:rPr>
          <w:rStyle w:val="FootnoteAnchor"/>
          <w:rtl w:val="true"/>
        </w:rPr>
        <w:footnoteReference w:id="531"/>
      </w:r>
      <w:r>
        <w:rPr>
          <w:rFonts w:ascii="Amiri" w:hAnsi="Amiri" w:eastAsia="Amiri" w:cs="Amiri"/>
          <w:color w:val="111111"/>
          <w:sz w:val="28"/>
          <w:sz w:val="28"/>
          <w:szCs w:val="28"/>
          <w:rtl w:val="true"/>
          <w:lang w:bidi="ar-SA"/>
        </w:rPr>
        <w:t>، و كان الأركون قسيسا أسلم على يدي خالد بن الوليد حين فتح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أبي جعفر محمد بن سليمان ابن بنت مطر البصري، و أبي زرعة الدّمشقي، و أحمد بن علي بن سعيد القاضي، و الحسن بن جرير الصّوري، و أبي بكر محمد بن عمر بن نصر بن الحجّاج، و سليمان بن أيوب بن حذلم </w:t>
      </w:r>
      <w:r>
        <w:rPr>
          <w:rStyle w:val="FootnoteAnchor"/>
          <w:rtl w:val="true"/>
        </w:rPr>
        <w:footnoteReference w:id="532"/>
      </w:r>
      <w:r>
        <w:rPr>
          <w:rFonts w:ascii="Amiri" w:hAnsi="Amiri" w:eastAsia="Amiri" w:cs="Amiri"/>
          <w:color w:val="111111"/>
          <w:sz w:val="28"/>
          <w:sz w:val="28"/>
          <w:szCs w:val="28"/>
          <w:rtl w:val="true"/>
          <w:lang w:bidi="ar-SA"/>
        </w:rPr>
        <w:t xml:space="preserve">،و أبي معاوية عبيد اللّه بن محمد القزي المؤدب، و عبد الرحمن بن عبد الصمد بن البرزوي، و أحمد بن محمد بن يحيى بن حمزة، و أبي عبد الباري بن عبد الملك الجسريني </w:t>
      </w:r>
      <w:r>
        <w:rPr>
          <w:rStyle w:val="FootnoteAnchor"/>
          <w:rtl w:val="true"/>
        </w:rPr>
        <w:footnoteReference w:id="533"/>
      </w:r>
      <w:r>
        <w:rPr>
          <w:rFonts w:ascii="Amiri" w:hAnsi="Amiri" w:eastAsia="Amiri" w:cs="Amiri"/>
          <w:color w:val="111111"/>
          <w:sz w:val="28"/>
          <w:sz w:val="28"/>
          <w:szCs w:val="28"/>
          <w:rtl w:val="true"/>
          <w:lang w:bidi="ar-SA"/>
        </w:rPr>
        <w:t xml:space="preserve">، و الحسن بن علي بن خلف الصّيدلاني، و أبي طالب عبد اللّه بن أحمد بن سوادة البغدادي، و أبي بكر محمد بن أحمد بن مطر الفزاري، و أبي يوسف يعقوب بن إسحاق البصري، و أحمد بن المعلّى، و زكريا بن يحيى السّجزي، و أحمد بن جمهور، و أبي محمد عبد الرحمن بن إسماعيل، و محمد بن العبّاس العطّار، و أبي يعلى حمزة بن عبد اللّه الكفر الكفربطناني </w:t>
      </w:r>
      <w:r>
        <w:rPr>
          <w:rStyle w:val="FootnoteAnchor"/>
          <w:rtl w:val="true"/>
        </w:rPr>
        <w:footnoteReference w:id="534"/>
      </w:r>
      <w:r>
        <w:rPr>
          <w:rFonts w:ascii="Amiri" w:hAnsi="Amiri" w:eastAsia="Amiri" w:cs="Amiri"/>
          <w:color w:val="111111"/>
          <w:sz w:val="28"/>
          <w:sz w:val="28"/>
          <w:szCs w:val="28"/>
          <w:rtl w:val="true"/>
          <w:lang w:bidi="ar-SA"/>
        </w:rPr>
        <w:t xml:space="preserve">،و أحمد بن أبي رجاء، و أحمد بن أصرم المغفلي، و أبي قصي إسماعيل بن محمد، و جعفر بن محمد الفريابي، و أبي علي بن قيراط‍‌، و أحمد بن محمد التّمّار، و أبي عمرو محمد بن علي بن خلف الأطروش الصرار، و محمد بن إسحاق بن الحريص، و محمد بن الحسن بن قتيبة الرّملي، و الحسن بن علي بن شهريار الرّقّي، و أبي الجارود مسعود بن محمد بن مسعود الرّملي، و أبي محمد عبد اللّه بن محمد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علاثة محمد بن أحمد بن عياض </w:t>
      </w:r>
      <w:r>
        <w:rPr>
          <w:rStyle w:val="FootnoteAnchor"/>
          <w:rtl w:val="true"/>
        </w:rPr>
        <w:footnoteReference w:id="535"/>
      </w:r>
      <w:r>
        <w:rPr>
          <w:rFonts w:ascii="Amiri" w:hAnsi="Amiri" w:eastAsia="Amiri" w:cs="Amiri"/>
          <w:color w:val="111111"/>
          <w:sz w:val="28"/>
          <w:sz w:val="28"/>
          <w:szCs w:val="28"/>
          <w:rtl w:val="true"/>
          <w:lang w:bidi="ar-SA"/>
        </w:rPr>
        <w:t>،و أبي محمد عبد الرحمن بن عبد الحميد بن فضالة الكناني، و عبد الرحمن بن القاسم بن الرّوّاس، و أبي الجهم عمرو بن حازم القرشي، و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أحمد بن إبراهيم، و تمام بن محمد، و أبو عبد اللّه بن منده، و عبد الوهاب الكلابي، و الحسن بن سعيد بن الحسن القرشي، و عبد الرحمن بن عمر بن نصر، و أبو بكر أحمد بن إبراهيم بن تمام السّكسكي، و أبو الحسن عبد الرحمن بن محمد بن ياسر، و كتب عنه أبو الحسين الرازي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w:t>
      </w:r>
    </w:p>
    <w:p>
      <w:pPr>
        <w:pStyle w:val="BookText"/>
        <w:rPr/>
      </w:pPr>
      <w:r>
        <w:rPr>
          <w:rFonts w:ascii="Amiri" w:hAnsi="Amiri" w:eastAsia="Amiri" w:cs="Amiri"/>
          <w:color w:val="111111"/>
          <w:sz w:val="28"/>
          <w:sz w:val="28"/>
          <w:szCs w:val="28"/>
          <w:rtl w:val="true"/>
          <w:lang w:bidi="ar-SA"/>
        </w:rPr>
        <w:t xml:space="preserve">محمد، أخبرني أبو إسحاق إبراهيم بن محمد بن صالح، نا أبو جعفر محمد بن سليمان، نا أبو أسامة، عن داود بن يزيد، عن أبيه، عن أبي هريرة عن النبي صلى اللّه عليه و سلم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Style w:val="FootnoteAnchor"/>
          <w:rtl w:val="true"/>
        </w:rPr>
        <w:footnoteReference w:id="53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المقام الذي أشفع فيه لأمتي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جعفر، نا أبو معاوية، نا الأعمش، عن أبي سفيان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النبي صلى اللّه عليه و سلم بحج ليس معه 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سنان بنونين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بن صالح بن سنان، أبو إسحاق الدمشقي حدّث عن أبي زرعة الدمشقي، و محمد بن بكّار العاملي، و محمد بن سليمان ابن بنت مطر الورّاق، و عبد الرحمن بن عبد الحميد بن فضالة، روى عنه عبد الرحمن بن عمر بن نصر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إلى 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538"/>
      </w:r>
      <w:r>
        <w:rPr>
          <w:rFonts w:ascii="Amiri" w:hAnsi="Amiri" w:eastAsia="Amiri" w:cs="Amiri"/>
          <w:color w:val="111111"/>
          <w:sz w:val="28"/>
          <w:sz w:val="28"/>
          <w:szCs w:val="28"/>
          <w:rtl w:val="true"/>
          <w:lang w:bidi="ar-SA"/>
        </w:rPr>
        <w:t xml:space="preserve">إبراهيم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تمام بن محمد الرازي نزيل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الشاهد و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محمد بن صالح بن سنان بن يحيى بن الأركون القرشي من موالي خالد بن الوليد، سيف اللّه، مات في سنة تسع و أربعين و ثلاثمائة في شهر ربيع الآخر بقنطرة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إبراهيم بن سنان سنة تسع و أربعين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حدثني أبو الحسين عبد الوهاب بن جعفر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إسحاق إبراهيم بن محمد بن صالح بن سنان يوم الثلاثاء لاحدى و عشرين ليلة مضت من شهر ربيع الآخر سنة تسع و أربعين و ثلاثمائة</w:t>
      </w:r>
      <w:r>
        <w:rPr>
          <w:rFonts w:eastAsia="Amiri" w:cs="Amiri" w:ascii="Amiri" w:hAnsi="Amiri"/>
          <w:color w:val="111111"/>
          <w:sz w:val="28"/>
          <w:szCs w:val="28"/>
          <w:rtl w:val="true"/>
          <w:lang w:bidi="ar-SA"/>
        </w:rPr>
        <w:t xml:space="preserve">. </w:t>
      </w:r>
      <w:bookmarkStart w:id="222" w:name="pg11911_105739"/>
    </w:p>
    <w:p>
      <w:pPr>
        <w:pStyle w:val="BookText"/>
        <w:rPr/>
      </w:pPr>
      <w:bookmarkEnd w:id="222"/>
      <w:r>
        <w:rPr>
          <w:rFonts w:ascii="Amiri" w:hAnsi="Amiri" w:eastAsia="Amiri" w:cs="Amiri"/>
          <w:color w:val="111111"/>
          <w:sz w:val="28"/>
          <w:sz w:val="28"/>
          <w:szCs w:val="28"/>
          <w:rtl w:val="true"/>
          <w:lang w:bidi="ar-SA"/>
        </w:rPr>
        <w:t>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أبي زرعة بن عمرو و غيره، و كان ثقة؛ حدثنا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عبد الرحمن بن محمد بن ياسر، و تمام بن محمد و غيرهما، و ذكر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دفن بباب توما،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نيّف على الثمانين سنة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13697802_73709187"/>
      <w:bookmarkStart w:id="224" w:name="_Toc82"/>
      <w:bookmarkEnd w:id="223"/>
      <w:r>
        <w:rPr/>
        <w:t>496</w:t>
      </w:r>
      <w:r>
        <w:rPr>
          <w:rtl w:val="true"/>
        </w:rPr>
        <w:t xml:space="preserve"> - </w:t>
      </w:r>
      <w:r>
        <w:rPr>
          <w:rtl w:val="true"/>
        </w:rPr>
        <w:t>إبراهيم بن محمد بن طلحة بن عبيد اللّه</w:t>
      </w:r>
      <w:bookmarkEnd w:id="224"/>
    </w:p>
    <w:p>
      <w:pPr>
        <w:pStyle w:val="BookText"/>
        <w:rPr/>
      </w:pPr>
      <w:r>
        <w:rPr>
          <w:rFonts w:ascii="Amiri" w:hAnsi="Amiri" w:eastAsia="Amiri" w:cs="Amiri"/>
          <w:color w:val="111111"/>
          <w:sz w:val="28"/>
          <w:sz w:val="28"/>
          <w:szCs w:val="28"/>
          <w:rtl w:val="true"/>
          <w:lang w:bidi="ar-SA"/>
        </w:rPr>
        <w:t xml:space="preserve">أبو إسحاق القرشي التّيمي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سعيد بن زيد، و أبي عبد الرحمن عبد اللّه بن عمر، و أبي محمد عبد اللّه بن عمرو، و ابن عباس، و أبي هريرة، و عمه عمران بن طلحة، و عبد اللّه بن شدّاد بن الهاد، و سمع من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إبراهيم الزّهري، و عبد اللّه بن محمد بن عقيل، و محمد بن عبد الرحمن مولى آل طلحة، و مخرمة بن سليمان، و حبيب بن أبي ثابت، و عبد اللّه بن الحسن، و محمد بن زيد بن المهاجر، و ابن عمه طلحة بن يحيى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عبد الملك بن مروان مع الحجّاج بن يوسف، و كان قد استخصّه و استصحبه، و وفد على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المستملي، أنا أحمد بن الحسن بن محمد بن الحسن الأزهري، أنا أبو محمد المخلدي </w:t>
      </w:r>
      <w:r>
        <w:rPr>
          <w:rStyle w:val="FootnoteAnchor"/>
          <w:rtl w:val="true"/>
        </w:rPr>
        <w:footnoteReference w:id="541"/>
      </w:r>
      <w:r>
        <w:rPr>
          <w:rFonts w:ascii="Amiri" w:hAnsi="Amiri" w:eastAsia="Amiri" w:cs="Amiri"/>
          <w:color w:val="111111"/>
          <w:sz w:val="28"/>
          <w:sz w:val="28"/>
          <w:szCs w:val="28"/>
          <w:rtl w:val="true"/>
          <w:lang w:bidi="ar-SA"/>
        </w:rPr>
        <w:t>،أنا أبو بكر عبد اللّه بن محمد بن مسلم الأسفرائيني، نا حاجب بن سليمان، نا ابن أبي روّاد، حدثناه سفيان الثوري عن عبد اللّه بن الحسن، عن إبراهيم بن محمد بن طلحة،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أريد ماله بغير حقّ‌ فقتل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فهو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أبو بكر بن مالك، نا عبد اللّه بن أحمد، حدثني أبي </w:t>
      </w:r>
      <w:r>
        <w:rPr>
          <w:rStyle w:val="FootnoteAnchor"/>
          <w:rtl w:val="true"/>
        </w:rPr>
        <w:footnoteReference w:id="543"/>
      </w:r>
      <w:r>
        <w:rPr>
          <w:rFonts w:ascii="Amiri" w:hAnsi="Amiri" w:eastAsia="Amiri" w:cs="Amiri"/>
          <w:color w:val="111111"/>
          <w:sz w:val="28"/>
          <w:sz w:val="28"/>
          <w:szCs w:val="28"/>
          <w:rtl w:val="true"/>
          <w:lang w:bidi="ar-SA"/>
        </w:rPr>
        <w:t xml:space="preserve">،نا وكيع عن سفيان، عن عبد اللّه بن الحسن، عن </w:t>
      </w:r>
    </w:p>
    <w:p>
      <w:pPr>
        <w:pStyle w:val="BookText"/>
        <w:rPr/>
      </w:pPr>
      <w:r>
        <w:rPr>
          <w:rFonts w:ascii="Amiri" w:hAnsi="Amiri" w:eastAsia="Amiri" w:cs="Amiri"/>
          <w:color w:val="111111"/>
          <w:sz w:val="28"/>
          <w:sz w:val="28"/>
          <w:szCs w:val="28"/>
          <w:rtl w:val="true"/>
          <w:lang w:bidi="ar-SA"/>
        </w:rPr>
        <w:t>خاله إبراهيم بن محمد بن طلحة،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أريد ماله بغير حق فقتل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فهو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أخبرنا أبو القاسم بن السمرقندي، أنا يوسف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أنا عبد اللّه بن جعفر بن أحمد بن فارس، نا أبو بشر يونس بن حبيب، نا أبو داود الطيالسي، نا ابن أبي ذئب، عن محمد بن زيد بن قنفذ، عن إبراهيم بن محمد بن طلحة بن عبيد اللّه، عن سعيد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مروان أن يأخذ أرضه فأبى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أتوني قاتلتهم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محمد بن أبي نصر، أنا أبو الميمون بن راشد، نا أبو زرعة، نا سعيد بن عفير، نا نافع بن يزيد، عن أبي عقيل أنه سمع سعيد بن المسيّب أنه كان هو قاعد و عروة بن الزبير و إبراهيم بن محمد بن طلحة، فقال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الوسطى هي صلاة العصر، فمرّ بنا عبد اللّه بن عمر،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ارسلوا إلى ابن عمر فاسألوه، فأرسلنا إليه غلاما فسأله، فجاءنا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صلاة الظهر، فشككنا في قول الغلام، فقمنا جميعا فسألناه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الظهر، و هذا يدل على سماع إبراهيم من ابن عمر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ناولني إياه، و قرأ عليّ‌ إسناده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محمد بن الحسن الجازري، أنا المعافا بن زكريا، نا محمد بن أبي الأزهر،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يحيى، حدثني عمران بن عبد العزيز بن عمر بن عبد الرحمن بن عوف الزّهري قال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ولي الحجّاج بن يوسف الحرمين بعد قتل عبد اللّه بن الزّبير استخصّ‌ </w:t>
      </w:r>
      <w:r>
        <w:rPr>
          <w:rStyle w:val="FootnoteAnchor"/>
          <w:rtl w:val="true"/>
        </w:rPr>
        <w:footnoteReference w:id="546"/>
      </w:r>
      <w:r>
        <w:rPr>
          <w:rFonts w:ascii="Amiri" w:hAnsi="Amiri" w:eastAsia="Amiri" w:cs="Amiri"/>
          <w:color w:val="111111"/>
          <w:sz w:val="28"/>
          <w:sz w:val="28"/>
          <w:szCs w:val="28"/>
          <w:rtl w:val="true"/>
          <w:lang w:bidi="ar-SA"/>
        </w:rPr>
        <w:t xml:space="preserve">إبراهيم بن طلحة بن عبيد اللّه و قرّبه في المنزلة، فلم يزل على حالته عنده حتى خرج إلى </w:t>
      </w:r>
    </w:p>
    <w:p>
      <w:pPr>
        <w:pStyle w:val="BookText"/>
        <w:rPr/>
      </w:pPr>
      <w:r>
        <w:rPr>
          <w:rFonts w:ascii="Amiri" w:hAnsi="Amiri" w:eastAsia="Amiri" w:cs="Amiri"/>
          <w:color w:val="111111"/>
          <w:sz w:val="28"/>
          <w:sz w:val="28"/>
          <w:szCs w:val="28"/>
          <w:rtl w:val="true"/>
          <w:lang w:bidi="ar-SA"/>
        </w:rPr>
        <w:t xml:space="preserve">عبد الملك زائرا له، فخرج معه فعادله </w:t>
      </w:r>
      <w:r>
        <w:rPr>
          <w:rStyle w:val="FootnoteAnchor"/>
          <w:rtl w:val="true"/>
        </w:rPr>
        <w:footnoteReference w:id="547"/>
      </w:r>
      <w:r>
        <w:rPr>
          <w:rFonts w:ascii="Amiri" w:hAnsi="Amiri" w:eastAsia="Amiri" w:cs="Amiri"/>
          <w:color w:val="111111"/>
          <w:sz w:val="28"/>
          <w:sz w:val="28"/>
          <w:szCs w:val="28"/>
          <w:rtl w:val="true"/>
          <w:lang w:bidi="ar-SA"/>
        </w:rPr>
        <w:t>لا يترك في برّه و إجلاله و تعظيمه شيئا، فلما حضر باب عبد الملك حضر به معه، فدخل على عبد الملك فلم يبدأ بشيء بعد السّلام، إلاّ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الحجاز لم أدع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نظيرا في كمال المروءة و الأدب، و الديانة و الستر، و حسن المذهب، و الطاعة و النصيحة، مع القرابة و وجوب </w:t>
      </w:r>
      <w:r>
        <w:rPr>
          <w:rStyle w:val="FootnoteAnchor"/>
          <w:rtl w:val="true"/>
        </w:rPr>
        <w:footnoteReference w:id="548"/>
      </w:r>
      <w:r>
        <w:rPr>
          <w:rFonts w:ascii="Amiri" w:hAnsi="Amiri" w:eastAsia="Amiri" w:cs="Amiri"/>
          <w:color w:val="111111"/>
          <w:sz w:val="28"/>
          <w:sz w:val="28"/>
          <w:szCs w:val="28"/>
          <w:rtl w:val="true"/>
          <w:lang w:bidi="ar-SA"/>
        </w:rPr>
        <w:t>الحقّ‌ إبراهيم بن طلحة بن عبيد اللّه، و قد أحضرته بابك ليسهل عليك إذنك و تلقاه ببشرك و تفعل به ما تفعل بمثله ممن كانت مذاهبه مثل مذاهبه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ذكّرتنا حقا واجبا، و رحما قريبة؛ يا غلام ائذن لإبراهيم بن طلحة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عليه قرّبه حتى أجلسه على فرشه،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طلحة، إن أبا محمد أذكرنا ما لم نزل نعرفك به من الفضل و الأدب، و حسن المذهب، مع قرابة الرحم و وجوب الحق، فلا تدعنّ‌ حاجة في خاصّ‌ أمرك و لا عامّ‌ إلاّ ذكرتها؛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أولى الأمور أن يفتتح بها الحوائج، و يرجى بها الزّلف، ما كان للّه عز و جل رضى و لحقّ‌ نبيه صلى اللّه عليه و سلم أداء، و لك فيه و لجماعة المسلمين نصيحة، و إن عندي نصيحة لا أجد بدّا من ذكرها، و لا يكون البوح بها إلاّ و أنا خال، فأخلني ترد عليك نصيحتي؛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حجّاج، فلما جاوز </w:t>
      </w:r>
      <w:r>
        <w:rPr>
          <w:rStyle w:val="FootnoteAnchor"/>
          <w:rtl w:val="true"/>
        </w:rPr>
        <w:footnoteReference w:id="549"/>
      </w:r>
      <w:r>
        <w:rPr>
          <w:rFonts w:ascii="Amiri" w:hAnsi="Amiri" w:eastAsia="Amiri" w:cs="Amiri"/>
          <w:color w:val="111111"/>
          <w:sz w:val="28"/>
          <w:sz w:val="28"/>
          <w:szCs w:val="28"/>
          <w:rtl w:val="true"/>
          <w:lang w:bidi="ar-SA"/>
        </w:rPr>
        <w:t>الستر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ابن طلحة نصيحتك،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عمدت إلى الحجّاج مع تغطرسه و تعترسه و تعجرفه لبعده من الحقّ‌ و ركونه إلى الباطل، فولّيته الحرمين و فيهما من فيهما، و بهما من بهما من المهاجرين و الأنصار، و الموالي المنتسبة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الأخيار أصحاب رسول اللّه صلى اللّه عليه و سلم و أبناء الصحابة، يسومهم الخسف، و يقودهم بالعسف </w:t>
      </w:r>
      <w:r>
        <w:rPr>
          <w:rStyle w:val="FootnoteAnchor"/>
          <w:rtl w:val="true"/>
        </w:rPr>
        <w:footnoteReference w:id="551"/>
      </w:r>
      <w:r>
        <w:rPr>
          <w:rFonts w:ascii="Amiri" w:hAnsi="Amiri" w:eastAsia="Amiri" w:cs="Amiri"/>
          <w:color w:val="111111"/>
          <w:sz w:val="28"/>
          <w:sz w:val="28"/>
          <w:szCs w:val="28"/>
          <w:rtl w:val="true"/>
          <w:lang w:bidi="ar-SA"/>
        </w:rPr>
        <w:t xml:space="preserve">و يحكم فيهم بغير السّنّة، و يطؤهم بطغام من أهل الشام، و رعاع لا روية لهم في إقامة حقّ‌ و لا إزاحة باطل، ثم ظننت أن ذلك فيما بينك و بين اللّه ينجيك، و فيما بينك </w:t>
      </w:r>
    </w:p>
    <w:p>
      <w:pPr>
        <w:pStyle w:val="BookText"/>
        <w:rPr/>
      </w:pPr>
      <w:r>
        <w:rPr>
          <w:rFonts w:ascii="Amiri" w:hAnsi="Amiri" w:eastAsia="Amiri" w:cs="Amiri"/>
          <w:color w:val="111111"/>
          <w:sz w:val="28"/>
          <w:sz w:val="28"/>
          <w:szCs w:val="28"/>
          <w:rtl w:val="true"/>
          <w:lang w:bidi="ar-SA"/>
        </w:rPr>
        <w:t xml:space="preserve">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يخلصك إذا جاثاك </w:t>
      </w:r>
      <w:r>
        <w:rPr>
          <w:rStyle w:val="FootnoteAnchor"/>
          <w:rtl w:val="true"/>
        </w:rPr>
        <w:footnoteReference w:id="552"/>
      </w:r>
      <w:r>
        <w:rPr>
          <w:rFonts w:ascii="Amiri" w:hAnsi="Amiri" w:eastAsia="Amiri" w:cs="Amiri"/>
          <w:color w:val="111111"/>
          <w:sz w:val="28"/>
          <w:sz w:val="28"/>
          <w:szCs w:val="28"/>
          <w:rtl w:val="true"/>
          <w:lang w:bidi="ar-SA"/>
        </w:rPr>
        <w:t xml:space="preserve">للخصومة في أمّته، أما و اللّه لا تنجو هناك إلاّ بحجة تضمن لك النجاة، فأفق </w:t>
      </w:r>
      <w:r>
        <w:rPr>
          <w:rStyle w:val="FootnoteAnchor"/>
          <w:rtl w:val="true"/>
        </w:rPr>
        <w:footnoteReference w:id="553"/>
      </w:r>
      <w:r>
        <w:rPr>
          <w:rFonts w:ascii="Amiri" w:hAnsi="Amiri" w:eastAsia="Amiri" w:cs="Amiri"/>
          <w:color w:val="111111"/>
          <w:sz w:val="28"/>
          <w:sz w:val="28"/>
          <w:szCs w:val="28"/>
          <w:rtl w:val="true"/>
          <w:lang w:bidi="ar-SA"/>
        </w:rPr>
        <w:t>على نفسك أو دع، فقد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فاستوى عبد الملك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متكئا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 </w:t>
      </w:r>
      <w:r>
        <w:rPr>
          <w:rStyle w:val="FootnoteAnchor"/>
          <w:rtl w:val="true"/>
        </w:rPr>
        <w:footnoteReference w:id="554"/>
      </w:r>
      <w:r>
        <w:rPr>
          <w:rFonts w:ascii="Amiri" w:hAnsi="Amiri" w:eastAsia="Amiri" w:cs="Amiri"/>
          <w:color w:val="111111"/>
          <w:sz w:val="28"/>
          <w:sz w:val="28"/>
          <w:szCs w:val="28"/>
          <w:rtl w:val="true"/>
          <w:lang w:bidi="ar-SA"/>
        </w:rPr>
        <w:t>و لؤمت في 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 بك الحجّاج ما لم يجده فيك، و ربما ظنّ‌ الخير بغير أهله، قم فأنت الكاذب المائن الحاسد،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أبصر طريقا، فلما خلّفت الستر لحقني لا حق من قبله، فقال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أدخل أبا محمد الحجّاج؛ فلبثت مليا لا أشك أنهما في أمري، ثم خرج الآذن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ابن طلحة فادخل، فلما كشف لي السّتر لقيني الحجّاج و أنا داخل و هو خارج فاعتقني و قبّل ما بين عينيّ‌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جزى اللّه المتآخيين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بفضل تواصلهما، فجزاك اللّه أفضل ما جزى به أخا، فو اللّه لئن سلمت لك لأرفعنّ‌ ناظرك، و لأعلينّ‌ كعبك، و لأتبعنّ‌ الرجال غبار قدميك؛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يهزأ بي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وصلت إلى عبد الملك أدناني حتى أجلسني في مجلسي الأول،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طلحة، لعل أحدا من الناس شاركك في نصيحتك‌؟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لا أعلم أحدا كان أظهر عندي معروفا، و لا أوضح </w:t>
      </w:r>
      <w:r>
        <w:rPr>
          <w:rStyle w:val="FootnoteAnchor"/>
          <w:rtl w:val="true"/>
        </w:rPr>
        <w:footnoteReference w:id="557"/>
      </w:r>
      <w:r>
        <w:rPr>
          <w:rFonts w:ascii="Amiri" w:hAnsi="Amiri" w:eastAsia="Amiri" w:cs="Amiri"/>
          <w:color w:val="111111"/>
          <w:sz w:val="28"/>
          <w:sz w:val="28"/>
          <w:szCs w:val="28"/>
          <w:rtl w:val="true"/>
          <w:lang w:bidi="ar-SA"/>
        </w:rPr>
        <w:t>يدا من الحجّاج، و لو كنت محابيا أحدا بديني لكان هو، و لكني آثرت اللّه و رسوله صلى اللّه عليه و سلم و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أنك آثرت اللّه عز و جل و رسوله، و لو أردت الدنيا لكان لك في الحجّاج أمل، و قد أزلت الحجّاج عن الحرمين لما كرهت من ولايته عليهما، و أعلمته أنك استنزلتني له عنهما استصغارا </w:t>
      </w:r>
      <w:r>
        <w:rPr>
          <w:rStyle w:val="FootnoteAnchor"/>
          <w:rtl w:val="true"/>
        </w:rPr>
        <w:footnoteReference w:id="558"/>
      </w:r>
      <w:r>
        <w:rPr>
          <w:rFonts w:ascii="Amiri" w:hAnsi="Amiri" w:eastAsia="Amiri" w:cs="Amiri"/>
          <w:color w:val="111111"/>
          <w:sz w:val="28"/>
          <w:sz w:val="28"/>
          <w:szCs w:val="28"/>
          <w:rtl w:val="true"/>
          <w:lang w:bidi="ar-SA"/>
        </w:rPr>
        <w:t xml:space="preserve">لهما، و ولّيته العراقين لما هناك من الأمور التي لا يرخصها </w:t>
      </w:r>
      <w:r>
        <w:rPr>
          <w:rStyle w:val="FootnoteAnchor"/>
          <w:rtl w:val="true"/>
        </w:rPr>
        <w:footnoteReference w:id="559"/>
      </w:r>
      <w:r>
        <w:rPr>
          <w:rFonts w:ascii="Amiri" w:hAnsi="Amiri" w:eastAsia="Amiri" w:cs="Amiri"/>
          <w:color w:val="111111"/>
          <w:sz w:val="28"/>
          <w:sz w:val="28"/>
          <w:szCs w:val="28"/>
          <w:rtl w:val="true"/>
          <w:lang w:bidi="ar-SA"/>
        </w:rPr>
        <w:t xml:space="preserve">إلاّ مثله، </w:t>
      </w:r>
    </w:p>
    <w:p>
      <w:pPr>
        <w:pStyle w:val="BookText"/>
        <w:rPr/>
      </w:pPr>
      <w:r>
        <w:rPr>
          <w:rFonts w:ascii="Amiri" w:hAnsi="Amiri" w:eastAsia="Amiri" w:cs="Amiri"/>
          <w:color w:val="111111"/>
          <w:sz w:val="28"/>
          <w:sz w:val="28"/>
          <w:szCs w:val="28"/>
          <w:rtl w:val="true"/>
          <w:lang w:bidi="ar-SA"/>
        </w:rPr>
        <w:t>و أعلمته أنك استدعيتني إلى التولية له عليهما استزادة له ليلزمه من ذمامك ما يؤدّي به عني إليك أجر نصيحتك، فاخرج معه فإنك غير ذامّ‌ صحبته مع تفريطه، إيّاك و يدك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فخرجت على هذه </w:t>
      </w:r>
      <w:r>
        <w:rPr>
          <w:rStyle w:val="FootnoteAnchor"/>
          <w:rtl w:val="true"/>
        </w:rPr>
        <w:footnoteReference w:id="560"/>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إبراهيم بن طلحة نسبه إلى جده، و قد روى هذه الحكاية بعينها عبد اللّه بن أبي سعيد الورّاق، عن عبد العزيز بن يحيى بن عبد العزيز بن سعد المدني عن عمر بن عبد العزيز الزّهري،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طلحة بن عبيد اللّه،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حدثني إبراهيم بن عثمان بن سعيد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إبراهيم بن محمد بن طلحة بن عبيد اللّه على هشام بن عبد الملك و قد قام هشام فقام إليه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أصلحك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غلقت دونه الأبواب و قام بعذره الحجّاب؛ فبلغ ذلك هشاما فأذن له و كلّمه و وقف على ما قال و أغلظ‍‌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لحان،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أعدو في ذلك أن أحكيك،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قلت ذاك ما وجدت لها طلاوة بعد أمير المؤمنين سليمان،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ما وجدت لها موضعا بعد بني تماضر من بني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الباقلاني، أنا أبو محمد يوسف بن رباح، نا أحمد بن محمد بن إسماعيل، نا أبو بشر محمد بن أحمد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طلحة بن عبيد اللّه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الفضل بن ناصر، أنا أبو الفضل بن خيرون و المبارك بن عبد الجبار، و أبو الغنائم بن النّرسي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w:t>
      </w:r>
    </w:p>
    <w:p>
      <w:pPr>
        <w:pStyle w:val="BookText"/>
        <w:rPr/>
      </w:pPr>
      <w:r>
        <w:rPr>
          <w:rFonts w:ascii="Amiri" w:hAnsi="Amiri" w:eastAsia="Amiri" w:cs="Amiri"/>
          <w:color w:val="111111"/>
          <w:sz w:val="28"/>
          <w:sz w:val="28"/>
          <w:szCs w:val="28"/>
          <w:rtl w:val="true"/>
          <w:lang w:bidi="ar-SA"/>
        </w:rPr>
        <w:t xml:space="preserve">عبدان، أنا محمد بن سهل، أنا محمد بن إسماعيل البخاري، قال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طلحة بن عبيد اللّه القرشي التّيمي سمع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إسحاق، نا يحيى بن بكير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أبو بكر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محمد بن طلحة بن عبيد اللّه سمع عائشة و عمّه عمر بن طلحة، و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عبد اللّه بن محمد بن عقيل و مخرمة </w:t>
      </w:r>
      <w:r>
        <w:rPr>
          <w:rStyle w:val="FootnoteAnchor"/>
          <w:rtl w:val="true"/>
        </w:rPr>
        <w:footnoteReference w:id="563"/>
      </w:r>
      <w:r>
        <w:rPr>
          <w:rFonts w:ascii="Amiri" w:hAnsi="Amiri" w:eastAsia="Amiri" w:cs="Amiri"/>
          <w:color w:val="111111"/>
          <w:sz w:val="28"/>
          <w:sz w:val="28"/>
          <w:szCs w:val="28"/>
          <w:rtl w:val="true"/>
          <w:lang w:bidi="ar-SA"/>
        </w:rPr>
        <w:t>بن سليمان، و محمد بن عبد الرحمن مولى آل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بن الحكّاك، أنا أبو نصر الوائلي، أنا أبو الحسن الخصيب بن عبد اللّه، أخبرني عبد الكريم بن أبي 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محمد بن طلحة بن عبيد اللّه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أحمد بن محمد العتيقي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بن إبراهيم،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نا صالح بن أحمد بن عبد اللّه، حدثني أبي أحمد بن عبد اللّه قال </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تابعي، ثقة، 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عبد الرحمن بن مندة، أنا أبو طاهر بن سلمة، أنا أبو الحسن الفأفاء ح</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طلحة بن عبيد اللّه القرشي التّيمي روى عن عبد اللّه بن عمرو، و عن عمّه </w:t>
      </w:r>
    </w:p>
    <w:p>
      <w:pPr>
        <w:pStyle w:val="BookText"/>
        <w:rPr/>
      </w:pPr>
      <w:r>
        <w:rPr>
          <w:rFonts w:ascii="Amiri" w:hAnsi="Amiri" w:eastAsia="Amiri" w:cs="Amiri"/>
          <w:color w:val="111111"/>
          <w:sz w:val="28"/>
          <w:sz w:val="28"/>
          <w:szCs w:val="28"/>
          <w:rtl w:val="true"/>
          <w:lang w:bidi="ar-SA"/>
        </w:rPr>
        <w:t>عمران بن طلحة، روى عنه سعد بن إبراهيم، و عبد اللّه بن محمد بن عقيل، و طلحة بن يحيى بن طلحة بن عبيد اللّه،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لأمنعنّ‌ فروج ذوات الأنساب </w:t>
      </w:r>
      <w:r>
        <w:rPr>
          <w:rStyle w:val="FootnoteAnchor"/>
          <w:rtl w:val="true"/>
        </w:rPr>
        <w:footnoteReference w:id="566"/>
      </w:r>
      <w:r>
        <w:rPr>
          <w:rFonts w:ascii="Amiri" w:hAnsi="Amiri" w:eastAsia="Amiri" w:cs="Amiri"/>
          <w:color w:val="111111"/>
          <w:sz w:val="28"/>
          <w:sz w:val="28"/>
          <w:szCs w:val="28"/>
          <w:rtl w:val="true"/>
          <w:lang w:bidi="ar-SA"/>
        </w:rPr>
        <w:t>إلاّ من الأكفّاء، روى عنه حبيب بن أبي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محمد بن طلحة بن عبيد اللّه إبراهيم بن محمد، استعمله عبد اللّه بن الزبير على خراج الكوفة، و 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بقي حتى أدرك هشاما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عمي مصعب بن عبد اللّه </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هشاما قدم حاجّا </w:t>
      </w:r>
      <w:r>
        <w:rPr>
          <w:rStyle w:val="FootnoteAnchor"/>
          <w:rtl w:val="true"/>
        </w:rPr>
        <w:footnoteReference w:id="569"/>
      </w:r>
      <w:r>
        <w:rPr>
          <w:rFonts w:ascii="Amiri" w:hAnsi="Amiri" w:eastAsia="Amiri" w:cs="Amiri"/>
          <w:color w:val="111111"/>
          <w:sz w:val="28"/>
          <w:sz w:val="28"/>
          <w:szCs w:val="28"/>
          <w:rtl w:val="true"/>
          <w:lang w:bidi="ar-SA"/>
        </w:rPr>
        <w:t xml:space="preserve">فتظلّم من عبد الملك بن مروان في دار آل علقمة </w:t>
      </w:r>
      <w:r>
        <w:rPr>
          <w:rStyle w:val="FootnoteAnchor"/>
          <w:rtl w:val="true"/>
        </w:rPr>
        <w:footnoteReference w:id="570"/>
      </w:r>
      <w:r>
        <w:rPr>
          <w:rFonts w:ascii="Amiri" w:hAnsi="Amiri" w:eastAsia="Amiri" w:cs="Amiri"/>
          <w:color w:val="111111"/>
          <w:sz w:val="28"/>
          <w:sz w:val="28"/>
          <w:szCs w:val="28"/>
          <w:rtl w:val="true"/>
          <w:lang w:bidi="ar-SA"/>
        </w:rPr>
        <w:t xml:space="preserve">التي بين الصّفا و المروة </w:t>
      </w:r>
      <w:r>
        <w:rPr>
          <w:rStyle w:val="FootnoteAnchor"/>
          <w:rtl w:val="true"/>
        </w:rPr>
        <w:footnoteReference w:id="571"/>
      </w:r>
      <w:r>
        <w:rPr>
          <w:rFonts w:ascii="Amiri" w:hAnsi="Amiri" w:eastAsia="Amiri" w:cs="Amiri"/>
          <w:color w:val="111111"/>
          <w:sz w:val="28"/>
          <w:sz w:val="28"/>
          <w:szCs w:val="28"/>
          <w:rtl w:val="true"/>
          <w:lang w:bidi="ar-SA"/>
        </w:rPr>
        <w:t>،و كان لآل طلحة شيء منها، فأخذه نافع بن علقمة الكنانيّ‌، و هو خال مروان بن الحكم، و كان عاملا لعبد الملك بن مروان على مكة، فلم ينصفهم عبد الملك من نافع بن علقمة، و 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تكن ذكرت ذلك لأمير المؤمنين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ترك الحقّ‌ و هو يعرفه،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صنع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أثر أبيه، و قال ما قال القوم الظالمون إِنّٰا وَجَدْنٰا آبٰاءَنٰا عَلىٰ‌ أُمَّةٍ‌ وَ إِنّٰا عَلىٰ‌ آثٰارِهِمْ‌ مُقْتَدُونَ‌ </w:t>
      </w:r>
      <w:r>
        <w:rPr>
          <w:rStyle w:val="FootnoteAnchor"/>
          <w:rtl w:val="true"/>
        </w:rPr>
        <w:footnoteReference w:id="5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فيها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قفي و لا سيري،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فيها عمر بن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يرحمه اللّه،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فاستشاط‍‌ هشام غضبا، و كان إذا غضب بدت حولته، و دخلت عينه في حجاجه، ثم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أيّها الشّيخ، لو كان فيك مضرب لأحسنت أدبك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ascii="Amiri" w:hAnsi="Amiri" w:eastAsia="Amiri" w:cs="Amiri"/>
          <w:color w:val="111111"/>
          <w:sz w:val="28"/>
          <w:sz w:val="28"/>
          <w:szCs w:val="28"/>
          <w:rtl w:val="true"/>
          <w:lang w:bidi="ar-SA"/>
        </w:rPr>
        <w:t xml:space="preserve">و اللّه فيّ‌ الدين و الحسب، لا يبعدنّ‌ الحقّ‌ و أهله، ليكوننّ‌ لهذا نحت </w:t>
      </w:r>
      <w:r>
        <w:rPr>
          <w:rStyle w:val="FootnoteAnchor"/>
          <w:rtl w:val="true"/>
        </w:rPr>
        <w:footnoteReference w:id="573"/>
      </w:r>
      <w:r>
        <w:rPr>
          <w:rFonts w:ascii="Amiri" w:hAnsi="Amiri" w:eastAsia="Amiri" w:cs="Amiri"/>
          <w:color w:val="111111"/>
          <w:sz w:val="28"/>
          <w:sz w:val="28"/>
          <w:szCs w:val="28"/>
          <w:rtl w:val="true"/>
          <w:lang w:bidi="ar-SA"/>
        </w:rPr>
        <w:t>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عثمان بما جرى بين إبراهيم بن محمد و هشام بن عبد الملك في هذه القصة، و اختلفا في بعض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طلب ولد إبراهيم بن محمد في حقّهم من الدار إلى أمير المؤمنين الرشيد، و جاءوا ببينة تشهد لهم على حقّهم من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على ولد طلحة، و أمر قاضيه وهب بن وهب بن كبير بن عبد اللّه بن زمعة، أن يكتب لهم به سجلاّ،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عمي مصعب بن عبد اللّه </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فكنت فيمن شهد على قضاء أبي البختريّ‌ وهب بن وهب فردّها عليهم، و كان القائم لولد طلحة فيها محمد بن موسى بن إبراهيم بن محمد بن طلحة بن عبيد اللّه، ثم اشتراها أمير المؤمنين هارون من عدّة من ولد طلحة، و كتب الشراء عليهم </w:t>
      </w:r>
      <w:r>
        <w:rPr>
          <w:rStyle w:val="FootnoteAnchor"/>
          <w:rtl w:val="true"/>
        </w:rPr>
        <w:footnoteReference w:id="575"/>
      </w:r>
      <w:r>
        <w:rPr>
          <w:rFonts w:ascii="Amiri" w:hAnsi="Amiri" w:eastAsia="Amiri" w:cs="Amiri"/>
          <w:color w:val="111111"/>
          <w:sz w:val="28"/>
          <w:sz w:val="28"/>
          <w:szCs w:val="28"/>
          <w:rtl w:val="true"/>
          <w:lang w:bidi="ar-SA"/>
        </w:rPr>
        <w:t>و قبضها، فلم يزل في القبض حتى قدم أمير المؤمنين المأمون من خراسان، فقدم عليه ولد نافع بن علقمة فردّها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إسماعيل بن جعفر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إبراهيم بن محمد بن طلحة على هشام بن عبد الملك فكلّمه بشيء لحن فيه، فردّ عليه إبراهيم الجواب ملحونا،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تكلّمني و أنت تلحن‌؟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عدوت أن رددت عليك نحو كلامك،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تقل ذلك، فما وجدت للعربية طلاوة بعد أمير المؤمنين سليمان،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ما وجدت لها طلاوة بعد بني تماضر من بني عبد اللّه بن الزبير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هاج هشاما على أن يقول ما 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طلب الإذن عليه، فأبطأ ذلك، فقال له على الباب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غلّقت دونه الأبواب، و قام بعذره الحجّاب، فبلغ ذلك هشاما فأغضبه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حيّويه، </w:t>
      </w:r>
    </w:p>
    <w:p>
      <w:pPr>
        <w:pStyle w:val="BookText"/>
        <w:rPr/>
      </w:pPr>
      <w:r>
        <w:rPr>
          <w:rFonts w:ascii="Amiri" w:hAnsi="Amiri" w:eastAsia="Amiri" w:cs="Amiri"/>
          <w:color w:val="111111"/>
          <w:sz w:val="28"/>
          <w:sz w:val="28"/>
          <w:szCs w:val="28"/>
          <w:rtl w:val="true"/>
          <w:lang w:bidi="ar-SA"/>
        </w:rPr>
        <w:t xml:space="preserve">أنا أحمد بن معروف الخشّاب، نا الحسين بن الفهم، نا محمد بن سعد، قال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محمد بن طلحة إبراهيم الأعرج، و كان شريفا صارما ولاّه عبد اللّه بن الزّبير بن العوّام خراج العراق، و سليمان بن محمد، و به كان يكنّى، و داود، و أمّ‌ القاسم، و أمّهم خولة بنت منظور بن زبّان بن سيّار بن عمرو بن جابر بن عقيل بن هلال بن سمي بن مازن بن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حيّوية، أنا سليمان بن إسحاق الجلاّب، نا الحارث بن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أبي أسامة، قال 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طلحة بن عبيد اللّه بن عثمان بن عمرو بن كعب بن سعد بن تيم بن مرّة، و كان إبراهيم أخو حسن بن حسن بن علي لأمه، و كان أعرج و كان شريفا صارما و كان يسمى أسد قريش و أسد الحجاز، و كانت له عارضة و نفس شريفة، و إقدام بالكلام بالحق عند الأمراء و الخلفاء، و كان قليل الحديث، و قد روى إبراهيم بن محمد عن أبي هريرة، و ابن عمر،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غالب شجاع بن فارس الذّهلي، و أبو البركات الأنماطي، أنا ثابت بن بندار بن إبراهيم، أنا أبو تغلب </w:t>
      </w:r>
      <w:r>
        <w:rPr>
          <w:rStyle w:val="FootnoteAnchor"/>
          <w:rtl w:val="true"/>
        </w:rPr>
        <w:footnoteReference w:id="578"/>
      </w:r>
      <w:r>
        <w:rPr>
          <w:rFonts w:ascii="Amiri" w:hAnsi="Amiri" w:eastAsia="Amiri" w:cs="Amiri"/>
          <w:color w:val="111111"/>
          <w:sz w:val="28"/>
          <w:sz w:val="28"/>
          <w:szCs w:val="28"/>
          <w:rtl w:val="true"/>
          <w:lang w:bidi="ar-SA"/>
        </w:rPr>
        <w:t xml:space="preserve">عبد الوهاب بن علي بن الحسن الملحمي </w:t>
      </w:r>
      <w:r>
        <w:rPr>
          <w:rStyle w:val="FootnoteAnchor"/>
          <w:rtl w:val="true"/>
        </w:rPr>
        <w:footnoteReference w:id="579"/>
      </w:r>
      <w:r>
        <w:rPr>
          <w:rFonts w:ascii="Amiri" w:hAnsi="Amiri" w:eastAsia="Amiri" w:cs="Amiri"/>
          <w:color w:val="111111"/>
          <w:sz w:val="28"/>
          <w:sz w:val="28"/>
          <w:szCs w:val="28"/>
          <w:rtl w:val="true"/>
          <w:lang w:bidi="ar-SA"/>
        </w:rPr>
        <w:t xml:space="preserve">،نا أبو الفرج المعافا بن زكريا الجريري </w:t>
      </w:r>
      <w:r>
        <w:rPr>
          <w:rStyle w:val="FootnoteAnchor"/>
          <w:rtl w:val="true"/>
        </w:rPr>
        <w:footnoteReference w:id="580"/>
      </w:r>
      <w:r>
        <w:rPr>
          <w:rFonts w:ascii="Amiri" w:hAnsi="Amiri" w:eastAsia="Amiri" w:cs="Amiri"/>
          <w:color w:val="111111"/>
          <w:sz w:val="28"/>
          <w:sz w:val="28"/>
          <w:szCs w:val="28"/>
          <w:rtl w:val="true"/>
          <w:lang w:bidi="ar-SA"/>
        </w:rPr>
        <w:t>،نا محمد بن يزيد، نا الزبير بن بكّار، عن أبي سعد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هرمة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لا بني البناء على أهله، و خروجا إلى باديتي، و مرمّة الشتاء، ففكّرت في قريش، فلم أذكر غير إبراهيم بن طلحة، فخرجت إليه في مال له بين شرقي المدينة و غربيّها، و قد هيأت له شعرا، فلما جئته قال لبنيه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قوموا إلى عمّكم فأنزلوه، فقاموا فأنزلوني عن دابّتي، فسلّمت عليه و جلست معه أحدّثه، فلما اطمأنّ‌ بي المجلس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الخروج إلى باديتي، و حضر الشتاء و مئونته، و أردت أن أجمع على ابني أهله، و كانت الأشياء متعذّرة، فتفكّرت في قومي فلم أذكر سواك، و قد هيّأت لك من الشعر ما أحبّ‌ أن تسمعه،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 عليك إن أنشدتني </w:t>
      </w:r>
    </w:p>
    <w:p>
      <w:pPr>
        <w:pStyle w:val="BookText"/>
        <w:rPr/>
      </w:pPr>
      <w:r>
        <w:rPr>
          <w:rFonts w:ascii="Amiri" w:hAnsi="Amiri" w:eastAsia="Amiri" w:cs="Amiri"/>
          <w:color w:val="111111"/>
          <w:sz w:val="28"/>
          <w:sz w:val="28"/>
          <w:szCs w:val="28"/>
          <w:rtl w:val="true"/>
          <w:lang w:bidi="ar-SA"/>
        </w:rPr>
        <w:t>شعرا، ففي قرابتك و رحمك و واجب حقّك، ما توصل به رحمك و تقضى به حوائجك، فانصرف إلى باديتك و اعذرني فيما يأتيك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باديتي، فإني لجالس بعد أيام إذا بشويهات تتسائل يتبع بعضها بعضا، فأعجبني حسنها، فما زالت تتسائل حتى افترش الوادي منها، و إذا فيها غلامان أسودان، و إذا إنسان على دابّة يحمل بين يديه رزمة، فلما جاءني ثنى رجله،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أرسلني إليك إبراهيم بن طلحة و هذه ثلاثمائة شاة من غنمه و هذان راعيان، و هذه أربعون ثوبا، و مائتا دينار و هو يسألك أن تعذره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بهذه الحكاية أبو الحسن علي بن أحمد بن الحسن بن الموحد، و أبو غالب أحمد، و أبو عبد اللّه يحيى ابنا الحسن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أحمد بن الآبنوسي، أنا علي بن عمر الدارقطني، نا الحسين بن إسماعيل القاضي حدثني عبد اللّه بن أبي سعد، نا عبد العزيز بن يحيى بن عبد العزيز بن سعد المدني، حدثني أبو سعيد بن بشير حدّثني إبراهيم بن هرمة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البناء على ابني، و خروجا إلى باديتي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يخرج إلى العقيق </w:t>
      </w:r>
      <w:r>
        <w:rPr>
          <w:rStyle w:val="FootnoteAnchor"/>
          <w:rtl w:val="true"/>
        </w:rPr>
        <w:footnoteReference w:id="581"/>
      </w:r>
      <w:r>
        <w:rPr>
          <w:rFonts w:ascii="Amiri" w:hAnsi="Amiri" w:eastAsia="Amiri" w:cs="Amiri"/>
          <w:color w:val="111111"/>
          <w:sz w:val="28"/>
          <w:sz w:val="28"/>
          <w:szCs w:val="28"/>
          <w:rtl w:val="true"/>
          <w:lang w:bidi="ar-SA"/>
        </w:rPr>
        <w:t xml:space="preserve">في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مرمّة الشتاء فتذكرت في قريش فلم أذكر إلاّ إبراهيم بن محمد بن طلحة، فخرجت إليه في مال له بين شرقي المدينة و غربيّها مما يلي أحدا فقال له رحيه </w:t>
      </w:r>
      <w:r>
        <w:rPr>
          <w:rStyle w:val="FootnoteAnchor"/>
          <w:rtl w:val="true"/>
        </w:rPr>
        <w:footnoteReference w:id="582"/>
      </w:r>
      <w:r>
        <w:rPr>
          <w:rFonts w:ascii="Amiri" w:hAnsi="Amiri" w:eastAsia="Amiri" w:cs="Amiri"/>
          <w:color w:val="111111"/>
          <w:sz w:val="28"/>
          <w:sz w:val="28"/>
          <w:szCs w:val="28"/>
          <w:rtl w:val="true"/>
          <w:lang w:bidi="ar-SA"/>
        </w:rPr>
        <w:t>و قد هيأت له شعرا فلما جئته 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عمّكم، فقاموا إليّ‌ حتى أنزلوني عن دابّتي فسلّمت عليه و جلست أتحدّث معه، و رحّب بي و بشّ‌ إليّ‌، فقلت له حيث اطمأن بي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البادية و حضر الشتاء و مئونته و أردت أن أجمع على ابني أهله، و كانت الأشياء متعذرة فتذكرت في قومي فلم أذكر إلاّ أنت، و قد هيأت لك ما أحبّ‌ أن تسمعه،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أن تسمعني شعرا في قرابتي و رحمك و واجب حقّك ما توصل به رحمك و تقضى به حاجتك، فامض إلى باديتك، و اعذرني، فيما يأتيك مني فلما قال، انصرفت، مضيت إلى باديتي بالعقيق فإني ليوما جالس بعد أيام إذ نظرت إلى شويهات تتسائل يتبع بعضها بعضا، فأعجبني ما رأيت من حسنها فما زالت تتسائل حتى انغرست في الوادي و إذا غلامان أسودان فيهما، و إنسان راكب على بغل يحمل بين يديه رزمة حتى جاءني يثني 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إليك أخوك </w:t>
      </w:r>
    </w:p>
    <w:p>
      <w:pPr>
        <w:pStyle w:val="BookText"/>
        <w:rPr/>
      </w:pPr>
      <w:r>
        <w:rPr>
          <w:rFonts w:ascii="Amiri" w:hAnsi="Amiri" w:eastAsia="Amiri" w:cs="Amiri"/>
          <w:color w:val="111111"/>
          <w:sz w:val="28"/>
          <w:sz w:val="28"/>
          <w:szCs w:val="28"/>
          <w:rtl w:val="true"/>
          <w:lang w:bidi="ar-SA"/>
        </w:rPr>
        <w:t>إبراهيم بن محمد بن طلحة هذه ثلاثمائة شاة من غنمه، و هذان راعيان، و هذه أربعون ثوبا و مائتا دينار، و هو يسألك أن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القاضي الحسين بن إسماعيل، نا عبد اللّه بن أبي سعد حدثني عمر بن شبّة </w:t>
      </w:r>
      <w:r>
        <w:rPr>
          <w:rStyle w:val="FootnoteAnchor"/>
          <w:rtl w:val="true"/>
        </w:rPr>
        <w:footnoteReference w:id="583"/>
      </w:r>
      <w:r>
        <w:rPr>
          <w:rFonts w:ascii="Amiri" w:hAnsi="Amiri" w:eastAsia="Amiri" w:cs="Amiri"/>
          <w:color w:val="111111"/>
          <w:sz w:val="28"/>
          <w:sz w:val="28"/>
          <w:szCs w:val="28"/>
          <w:rtl w:val="true"/>
          <w:lang w:bidi="ar-SA"/>
        </w:rPr>
        <w:t>،نا عبيد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حسن بن حسن فحمل اعترض غرماؤه لسريره، فقال إبراهيم بن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دينه فحمله و هو أربعون ألفا و كان رجلا مسيكا فإذا حزبه أمر جادله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محمد بن سعيد بن إبراهيم بن نبهان </w:t>
      </w:r>
      <w:r>
        <w:rPr>
          <w:rStyle w:val="FootnoteAnchor"/>
          <w:rtl w:val="true"/>
        </w:rPr>
        <w:footnoteReference w:id="584"/>
      </w:r>
      <w:r>
        <w:rPr>
          <w:rFonts w:ascii="Amiri" w:hAnsi="Amiri" w:eastAsia="Amiri" w:cs="Amiri"/>
          <w:color w:val="111111"/>
          <w:sz w:val="28"/>
          <w:sz w:val="28"/>
          <w:szCs w:val="28"/>
          <w:rtl w:val="true"/>
          <w:lang w:bidi="ar-SA"/>
        </w:rPr>
        <w:t>،و حدثنا أبو الفضل بن ناصر، أنا أبو طاهر أحمد بن الحسن بن أحمد، و أبو الحسن محمد بن إسحاق بن إبراهيم البزاز، و محمد بن سعيد بن إبراهيم بن نبهان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طاهر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أنا أبو بكر محمد بن الحسن بن مقسم المقرئ، نا أبو العباس أحمد بن يحيى، نا 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 العزيز بن مروان إلى ابنه عمر أن تزوّج بنت إبراهيم بن محمد بن 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فتزوّجها، و كتب بذلك إلى أبيه، فكتب إليه تزوّج بنت عمها و أنت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إلى عمر بن عبيد اللّه بن معمر بنته فزوّجه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إبراهيم يدخل بين الخصوم، فقال عمر لبنته قولي لأبيك يكفّ‌ عن الدخول بينهم، فكان لا يكفّ‌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 بعلك‌؟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عيشك‌؟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تأتيني مائدة غدوة أصيب منها أنا و من حضرني، و أخرى عشيّة أصيب منها أنا و من حضرني،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لك خزانة تعوّلين عليها إن ألمّ‌ بك ملمّ‌ بأضعاف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فأرسل إليها ما يحمله الرّجال أوّلهم عندها و آخرهم في السّوق، فسأل عمر عن ذلك فأخبر به، فملأ خزانتها بعد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حيّويه، أنا سليمان بن إسحاق بن إبراهيم بن الخليل، نا الحارث بن أبي أسامة، نا محمد بن </w:t>
      </w:r>
    </w:p>
    <w:p>
      <w:pPr>
        <w:pStyle w:val="BookText"/>
        <w:rPr/>
      </w:pPr>
      <w:r>
        <w:rPr>
          <w:rFonts w:ascii="Amiri" w:hAnsi="Amiri" w:eastAsia="Amiri" w:cs="Amiri"/>
          <w:color w:val="111111"/>
          <w:sz w:val="28"/>
          <w:sz w:val="28"/>
          <w:szCs w:val="28"/>
          <w:rtl w:val="true"/>
          <w:lang w:bidi="ar-SA"/>
        </w:rPr>
        <w:t>سعد، أنا محمد بن عمر، عن عبد الرّحمن 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الملك و هو خليفة و خرج إبراهيم بن محمد بن طلحة تلك السنة فوافاه بمكة فجلس لهشام على الحجر و طاف هشام بالبيت فلما مرّ بإبراهيم صاح به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في ظلامتي،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ظلامتك‌؟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لي مقبوضة،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عن أمير المؤمنين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و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كنت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عن عمر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ردّها عليّ‌، فلما ولي يزيد بن عبد الملك قبضها و هي اليوم في يدي وكلائك ظلما،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كان فيك ضرب لأوجعتك،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 اللّه ضرب للسّوط‍‌ و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هشام و تركه، ثم دعا الأبرش الكلبي و كان خاصّا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أبرش كيف ترى هذا اللسان‌؟ هذا لسان قريش لا لسان كلب، إن قريشا لا يزال فيهم بقية ما كان فيهم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نا عبد اللّه بن أبي عبيدة بن محمد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كتاب هشام بن عبد الملك إلى إبراهيم بن هشام المخزومي و هو عامله على المدينة أن يحط‍‌ فرض آل صهيب بن سنان إلى فرض الموالي، ففزعوا إلى إبراهيم بن محمد بن طلحة و هو عريف بني تيم و رأسها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سأجهد في ذلك و لا أتركه، فشكروا له و جزوه خيرا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إبراهيم بن هشام يركب كلّ‌ يوم سبت إلى قباء </w:t>
      </w:r>
      <w:r>
        <w:rPr>
          <w:rStyle w:val="FootnoteAnchor"/>
          <w:rtl w:val="true"/>
        </w:rPr>
        <w:footnoteReference w:id="5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إبراهيم بن محمد بن طلحة على باب دار طلحة بن عبد اللّه بن عون بالبلاط‍‌ </w:t>
      </w:r>
      <w:r>
        <w:rPr>
          <w:rStyle w:val="FootnoteAnchor"/>
          <w:rtl w:val="true"/>
        </w:rPr>
        <w:footnoteReference w:id="586"/>
      </w:r>
      <w:r>
        <w:rPr>
          <w:rFonts w:ascii="Amiri" w:hAnsi="Amiri" w:eastAsia="Amiri" w:cs="Amiri"/>
          <w:color w:val="111111"/>
          <w:sz w:val="28"/>
          <w:sz w:val="28"/>
          <w:szCs w:val="28"/>
          <w:rtl w:val="true"/>
          <w:lang w:bidi="ar-SA"/>
        </w:rPr>
        <w:t xml:space="preserve">،و أقبل إبراهيم بن هشام، فنهض إليه إبراهيم بن محمد فأخذ بمعرفة </w:t>
      </w:r>
      <w:r>
        <w:rPr>
          <w:rStyle w:val="FootnoteAnchor"/>
          <w:rtl w:val="true"/>
        </w:rPr>
        <w:footnoteReference w:id="587"/>
      </w:r>
      <w:r>
        <w:rPr>
          <w:rFonts w:ascii="Amiri" w:hAnsi="Amiri" w:eastAsia="Amiri" w:cs="Amiri"/>
          <w:color w:val="111111"/>
          <w:sz w:val="28"/>
          <w:sz w:val="28"/>
          <w:szCs w:val="28"/>
          <w:rtl w:val="true"/>
          <w:lang w:bidi="ar-SA"/>
        </w:rPr>
        <w:t>دابّته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حلفائي ولد صهيب </w:t>
      </w:r>
      <w:r>
        <w:rPr>
          <w:rStyle w:val="FootnoteAnchor"/>
          <w:rtl w:val="true"/>
        </w:rPr>
        <w:footnoteReference w:id="588"/>
      </w:r>
      <w:r>
        <w:rPr>
          <w:rFonts w:ascii="Amiri" w:hAnsi="Amiri" w:eastAsia="Amiri" w:cs="Amiri"/>
          <w:color w:val="111111"/>
          <w:sz w:val="28"/>
          <w:sz w:val="28"/>
          <w:szCs w:val="28"/>
          <w:rtl w:val="true"/>
          <w:lang w:bidi="ar-SA"/>
        </w:rPr>
        <w:t>،و صهيب من الإسلام بالمكان الذي هو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جاء كتاب أمير المؤمنين فيهم، و اللّه لو جاءك لم تجد بدا من إنفاذه،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إن أردت أن تحسن فعلت، و ما يردّ أمير المؤمنين قولك، و إنك لوالد، فافعل في ذلك ما تعرف،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عندي إلاّ 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أقولها لك، و اللّه لا يأخذ رجل من بني تيم درهما حتى يأخذ آل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و اللّه إبراهيم بن هشام إلى ما أراد، و انصرف إبراهيم بن محمد، فأقبل إبراهيم بن هشام على أبي عبيدة بن محمد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في قريش عزّ ما بقي هذا، فإذا مات هذا ذلّت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بن عبد الرّحمن 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لأهل المدينة بالعطاء في خلافة هشام بن عبد الملك، فلم يتمّ‌ من الفيء فأمر هشام أن يتمّ‌ من صدقات اليمامة، فحمل إليهم، و بلغ ذلك إبراهيم بن محمد بن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نأخذ عطاءنا من صدقات الناس و أوساخهم، حتى نأخذه من الفيء، و قدمت الإبل تحمل ذلك المال، فخرج إليهم، و أهل المدينة فجعلوا يردون الإبل و يضربون وجوهها بأكمّتهم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و اللّه لا يدخلها و فيها درهم من الصدقة، فردّت الإبل، و بلغ هشام بن عبد الملك، فأمر أن تصرف عنهم الصدقة، و أن يحمل إليهم تمام عطائهم من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أنا ابن أبي 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إبراهيم بن محمد بن طلحة و مات بمنى أو ليلة جمع، فدفن أسفل العقبة و هو محرم، فرأيت وجهه و رأسه مكشوفا فسألت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بذلك فمرّ به عبد اللّه بن واقد بن عبد اللّه بن عمر و أنا انظر فخمر وجهه و رأسه كما فعل بأبيه و مر به عبد المطلب بن عبد اللّه بن حنطب فكشف عن وجهه و رأسه كما فعل بعبد اللّه بن الوليد المخزومي فدفن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الحسين المبارك بن عبد الجبّار، أنا عبد العزيز علي الأزجي، أنا عبد الرّحمن بن عمر بن أحمد بن جمّة </w:t>
      </w:r>
      <w:r>
        <w:rPr>
          <w:rStyle w:val="FootnoteAnchor"/>
          <w:rtl w:val="true"/>
        </w:rPr>
        <w:footnoteReference w:id="590"/>
      </w:r>
      <w:r>
        <w:rPr>
          <w:rFonts w:ascii="Amiri" w:hAnsi="Amiri" w:eastAsia="Amiri" w:cs="Amiri"/>
          <w:color w:val="111111"/>
          <w:sz w:val="28"/>
          <w:sz w:val="28"/>
          <w:szCs w:val="28"/>
          <w:rtl w:val="true"/>
          <w:lang w:bidi="ar-SA"/>
        </w:rPr>
        <w:t>الخلاّل، أنا أبو بكر محمد بن أحمد بن يعقوب بن شيبة، نا جدي يعقوب،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بن محمد بن طلحة بن عبيد اللّه أعرج، و كانت وفاته بالمدينة سنة عشرين و مائة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وهم فإن إبراهيم مات سنة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العز ثابت بن منصور الكيلي، أنا أبو طاهر أحمد بن الحسن الأصبهاني، أنا محمد بن أحمد بن إسحاق، أنا أبو حفص عمر بن أحمد الأهوازي، نا شباب </w:t>
      </w:r>
      <w:r>
        <w:rPr>
          <w:rStyle w:val="FootnoteAnchor"/>
          <w:rtl w:val="true"/>
        </w:rPr>
        <w:footnoteReference w:id="5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طلحة بن عبيد اللّه، أمّه خولة بنت منظور بن زبّان بن سيّار بن عمرو بن جابر بن عقيل بن هلال بن سمح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صوابه سمي بن مازن بن فزارة بن بغيص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عشر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أبو عبد اللّه أحمد بن إسحاق، نا أحمد بن عمران بن موسى، نا موسى بن زكريا التّستري،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عشر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إبراهيم بن محمد بن طلحة بن عبيد اللّه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الحسن بن هبة اللّه، أنا أبو الحسين بن بشران، نا أبو عمرو بن السمّاك،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إبراهيم بن محمد بن طلحة سنة عشر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عبيد اللّه بن عبد الرّحمن السكري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أبو الحسن عبد الرّحمن بن محمد بن المغيرة كتابه و أخبرني عن أبيه أنه قرأ بخط‍‌ أبي عبيد القاسم بن سلاّم و أنه سمعه من أبيه محمد بن المغيرة و أن أباه قرأه على أبي عبيد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محمد فنسخته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قرأته عليه حدثني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 مائة، توفي فيها إبراهيم بن محمد بن طلحة</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منده، أنا الحسن بن محمد بن </w:t>
      </w:r>
      <w:bookmarkStart w:id="225" w:name="pg11911_105753"/>
    </w:p>
    <w:p>
      <w:pPr>
        <w:pStyle w:val="BookText"/>
        <w:rPr/>
      </w:pPr>
      <w:bookmarkEnd w:id="225"/>
      <w:r>
        <w:rPr>
          <w:rFonts w:ascii="Amiri" w:hAnsi="Amiri" w:eastAsia="Amiri" w:cs="Amiri"/>
          <w:color w:val="111111"/>
          <w:sz w:val="28"/>
          <w:sz w:val="28"/>
          <w:szCs w:val="28"/>
          <w:rtl w:val="true"/>
          <w:lang w:bidi="ar-SA"/>
        </w:rPr>
        <w:t>يوسف، أنا أحمد بن محمد بن عمر بن أبان، نا أبو بكر 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أهل المدينة إبراهيم بن محمد بن طلحة بن عبيد اللّه بن عثمان التّيمي، و كان أعرج سمع أبا هريرة و عبد اللّه بن عمرو بن العاص، و مات بالمدينة سنة عشر و مائة</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3697804_73709187"/>
      <w:bookmarkStart w:id="227" w:name="_Toc83"/>
      <w:bookmarkEnd w:id="226"/>
      <w:r>
        <w:rPr/>
        <w:t>497</w:t>
      </w:r>
      <w:r>
        <w:rPr>
          <w:rtl w:val="true"/>
        </w:rPr>
        <w:t xml:space="preserve"> - </w:t>
      </w:r>
      <w:r>
        <w:rPr>
          <w:rtl w:val="true"/>
        </w:rPr>
        <w:t>إبراهيم بن محمد المهديّ‌ بن عبد اللّه المنصور</w:t>
      </w:r>
      <w:bookmarkEnd w:id="227"/>
    </w:p>
    <w:p>
      <w:pPr>
        <w:pStyle w:val="BookText"/>
        <w:rPr/>
      </w:pPr>
      <w:r>
        <w:rPr>
          <w:rFonts w:ascii="Amiri" w:hAnsi="Amiri" w:eastAsia="Amiri" w:cs="Amiri"/>
          <w:color w:val="111111"/>
          <w:sz w:val="28"/>
          <w:sz w:val="28"/>
          <w:szCs w:val="28"/>
          <w:rtl w:val="true"/>
          <w:lang w:bidi="ar-SA"/>
        </w:rPr>
        <w:t>ابن محمد بن عليّ‌ بن عبد اللّه بن عبّاس بن عبد المطّلب،</w:t>
      </w:r>
    </w:p>
    <w:p>
      <w:pPr>
        <w:pStyle w:val="BookText"/>
        <w:rPr/>
      </w:pPr>
      <w:r>
        <w:rPr>
          <w:rFonts w:ascii="Amiri" w:hAnsi="Amiri" w:eastAsia="Amiri" w:cs="Amiri"/>
          <w:color w:val="111111"/>
          <w:sz w:val="28"/>
          <w:sz w:val="28"/>
          <w:szCs w:val="28"/>
          <w:rtl w:val="true"/>
          <w:lang w:bidi="ar-SA"/>
        </w:rPr>
        <w:t xml:space="preserve">أبو إسحاق، المعروف بابن شكلة الهاشميّ‌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ولاه أخوه الرشيد إمرة دمشق، فقدمها ثم عزله عنها و ولاّها غيره، ثم أعاد إبراهيم إلى ولايتها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المبارك بن فضالة، و حمّاد بن يحيى الأبحّ‌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هبة اللّه بن إبراهيم بن المهدي، و حميد بن فروة، و أحمد بن الهيثم و ولي إمرة الحجّ‌</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أبو معشر موسى بن محمد الماليني، نا أبو عبد اللّه محمد بن إبراهيم بن سعيد، نا محمد بن حميد بن فروة، حدثني أبي حميد بن 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استقرت للمأمون الخلافة دعا إبراهيم بن المهدي المعروف بابن شكلة </w:t>
      </w:r>
      <w:r>
        <w:rPr>
          <w:rStyle w:val="FootnoteAnchor"/>
          <w:rtl w:val="true"/>
        </w:rPr>
        <w:footnoteReference w:id="597"/>
      </w:r>
      <w:r>
        <w:rPr>
          <w:rFonts w:ascii="Amiri" w:hAnsi="Amiri" w:eastAsia="Amiri" w:cs="Amiri"/>
          <w:color w:val="111111"/>
          <w:sz w:val="28"/>
          <w:sz w:val="28"/>
          <w:szCs w:val="28"/>
          <w:rtl w:val="true"/>
          <w:lang w:bidi="ar-SA"/>
        </w:rPr>
        <w:t xml:space="preserve">فوقف بين يديه فقال </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أنت المتوثب علينا تدّعي الخلافة‌؟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أنت وليّ‌ الثأر، و المحكّم في القصاص، و العفو أقرب للتّقوى، و قد جعلك اللّه فوق كلّ‌ ذي ذنب </w:t>
      </w:r>
      <w:r>
        <w:rPr>
          <w:rStyle w:val="FootnoteAnchor"/>
          <w:rtl w:val="true"/>
        </w:rPr>
        <w:footnoteReference w:id="599"/>
      </w:r>
      <w:r>
        <w:rPr>
          <w:rFonts w:ascii="Amiri" w:hAnsi="Amiri" w:eastAsia="Amiri" w:cs="Amiri"/>
          <w:color w:val="111111"/>
          <w:sz w:val="28"/>
          <w:sz w:val="28"/>
          <w:szCs w:val="28"/>
          <w:rtl w:val="true"/>
          <w:lang w:bidi="ar-SA"/>
        </w:rPr>
        <w:t>،كما جعل كلّ‌ ذي ذنب دونك، فإن أخذت أخذت بحقّ‌، و إن عفوت عفوت بفضل، و لقد حضرت أبي، و هو جدّك، و أتى برجل، و كان جرمه أعظم من جرمي، فأمر الخليفة بقتله، و عنده المبارك بن فضالة، فقال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رأى أمير المؤمنين أن يتأنّى </w:t>
      </w:r>
    </w:p>
    <w:p>
      <w:pPr>
        <w:pStyle w:val="BookText"/>
        <w:rPr/>
      </w:pPr>
      <w:r>
        <w:rPr>
          <w:rFonts w:ascii="Amiri" w:hAnsi="Amiri" w:eastAsia="Amiri" w:cs="Amiri"/>
          <w:color w:val="111111"/>
          <w:sz w:val="28"/>
          <w:sz w:val="28"/>
          <w:szCs w:val="28"/>
          <w:rtl w:val="true"/>
          <w:lang w:bidi="ar-SA"/>
        </w:rPr>
        <w:t>في أمر هذا الرّجل حتى أحدّثه بحديث سمعته من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مبارك،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عن عمران بن حصين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الجمعة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ليقومنّ‌ العافون من الخلفاء إلى أكرم الجزاء، فلا يقوم إلاّ من عفا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يا مبارك قد قبلت الحديث بقبوله و عفوت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قبلت الحديث بقبوله و عفوت عنك هاهنا يا عمّ‌ هاهنا يا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الخطيب أبو بكر في تاريخ بغداد عن محمد بن أحمد بن يعقوب عن أبي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طالب الحسين بن محمد بن علي الزينبي و حدثنا أبو طاهر إبراهيم بن الحسن الحصني </w:t>
      </w:r>
      <w:r>
        <w:rPr>
          <w:rStyle w:val="FootnoteAnchor"/>
          <w:rtl w:val="true"/>
        </w:rPr>
        <w:footnoteReference w:id="600"/>
      </w:r>
      <w:r>
        <w:rPr>
          <w:rFonts w:ascii="Amiri" w:hAnsi="Amiri" w:eastAsia="Amiri" w:cs="Amiri"/>
          <w:color w:val="111111"/>
          <w:sz w:val="28"/>
          <w:sz w:val="28"/>
          <w:szCs w:val="28"/>
          <w:rtl w:val="true"/>
          <w:lang w:bidi="ar-SA"/>
        </w:rPr>
        <w:t xml:space="preserve">عنه، أنا القاضي أبو القاسم علي بن المحسّن بن علي، نا إسماعيل بن سعيد بن سويد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القاسم الأنباري، نا أحمد بن الهيثم، نا إبراهيم بن المهدي، نا حمّاد الأبحّ‌ عن ابن أبي مليكة،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نوقش الحساب عذّب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أخبرني أبو الطّيّب محمد بن حميد بن سليمان الكلابي، نا جعفر بن علي بن سهل البغدادي، نا محمد بن عبد الرّحمن أبو بكر الخطيب، نا علي بن المغيرة الأثرم، نا أبو إسحاق إبراهيم بن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ولايتي دمشق أن الهادي زوّجني أمّ‌ محمد بنت صالح بن المنصور و أمّها أم عبد اللّه ابنة عيسى بن علي بن عبد اللّه بن العباس، و كان لي سبع سنين، ثم إنّي قبل انسلاخ اثنتي عشرة سنة من مولدي أدركت، فاستحثتني أم عبد اللّه ابنة عيسى بن علي على الابتناء بأمّ‌ محمد ابنة صالح، فاستأذنت الرشيد في ذلك فأعلمني أن العباسة أخته، قد شهدت عليك أنّك حلفت يمينا بطلاقها لحقك فيها الحنث</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البلية في هذا الباب أن الرشيد رغب في تزويج أم محمد و أراد مني أن أطلّقها، فامتنعت عليه من طلاقها فتغير عليّ‌ في الخاصة و لم يقصّر بي في </w:t>
      </w:r>
    </w:p>
    <w:p>
      <w:pPr>
        <w:pStyle w:val="BookText"/>
        <w:rPr/>
      </w:pPr>
      <w:r>
        <w:rPr>
          <w:rFonts w:ascii="Amiri" w:hAnsi="Amiri" w:eastAsia="Amiri" w:cs="Amiri"/>
          <w:color w:val="111111"/>
          <w:sz w:val="28"/>
          <w:sz w:val="28"/>
          <w:szCs w:val="28"/>
          <w:rtl w:val="true"/>
          <w:lang w:bidi="ar-SA"/>
        </w:rPr>
        <w:t xml:space="preserve">العامة، فلم أزل في جفوة منه في الخاصّة، و سوء رأي، و يتأدى إليّ‌ عنه أشياء، و أشاهد بما يظهر منه إليّ‌ أن استتممت ست عشرة </w:t>
      </w:r>
      <w:r>
        <w:rPr>
          <w:rStyle w:val="FootnoteAnchor"/>
          <w:rtl w:val="true"/>
        </w:rPr>
        <w:footnoteReference w:id="601"/>
      </w:r>
      <w:r>
        <w:rPr>
          <w:rFonts w:ascii="Amiri" w:hAnsi="Amiri" w:eastAsia="Amiri" w:cs="Amiri"/>
          <w:color w:val="111111"/>
          <w:sz w:val="28"/>
          <w:sz w:val="28"/>
          <w:szCs w:val="28"/>
          <w:rtl w:val="true"/>
          <w:lang w:bidi="ar-SA"/>
        </w:rPr>
        <w:t>سنة، و صح عندي رغبة أم محمد في الرشيد، و علمت أنها لا تصلح لي فطلّقتها فلم يكن بين تطليقي إيّاها و بين ابتناء الرشيد بها إلاّ مقدار العدّة ثم رجع لي الرشيد إلى ما كنت أعهده من برّه و لطفه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إبراهيم بن المهدي أن تطليقه أم محمد ابنة صالح بن المنصور و عقد الرشيد نكاحها لنفسه بعده، أسكنا قلبه غمرا </w:t>
      </w:r>
      <w:r>
        <w:rPr>
          <w:rStyle w:val="FootnoteAnchor"/>
          <w:rtl w:val="true"/>
        </w:rPr>
        <w:footnoteReference w:id="602"/>
      </w:r>
      <w:r>
        <w:rPr>
          <w:rFonts w:ascii="Amiri" w:hAnsi="Amiri" w:eastAsia="Amiri" w:cs="Amiri"/>
          <w:color w:val="111111"/>
          <w:sz w:val="28"/>
          <w:sz w:val="28"/>
          <w:szCs w:val="28"/>
          <w:rtl w:val="true"/>
          <w:lang w:bidi="ar-SA"/>
        </w:rPr>
        <w:t>على الرّشيد خامره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يستحسن له حسنا، و لا يشكر له فعلا جميلا يأتيه إليه، و كان الرشيد قد تبيّن ذلك منه، فكانت تعطفه عليه الرّحم، و يصلح ذلك له جعفر بن يحيى بن خالد بن برمك، إلى أن دخل إبراهيم في سنة ثماني عشرة سنة من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في أول السنّة رأى فيما يرى النائم في ليلة 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يريد بالغلس الركوب إلى الرّشيد إلى الحلبة في صبيحتها بقصره في ظهر الرافقة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يرى النائم المهديّ‌ في النوم، فكأنه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يا إبراهيم‌؟ فأجابه و كيف يكون حال من خليفتك عليه هارون إلاّ شرّ حال، ظلمني حقّي من ميراثك، و قطع رحمي، و لم يحفظني لك، و استنزلني عن ابنة عمّي، فكأنه يقول لي لقد اضطغنت عليه أشياء، أقلّ‌ منها يضغن، و شرّ من قطيعة الرحم الاضطغان على ذوي الأرحام، فما تحبّ‌ الآن أن أفعل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تبسّم من قولي،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أصلح ابني هارون، اللّهمّ‌ أصلح عبدك هارون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حزنت من دعائه له بالصلاح، فبكيت،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أن تدعو اللّه عليه، فتدعو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ينبغي للعبد أن يدعو بما ينتفع به، و يرجو فيه الإجابة، و إن دعوت اللّه عليه فاستجاب لي، لم ينفعك ذلك، و قد دعوت اللّه له بالصلاح، و إن استجيب دعائي بصلاحه، صلح لك، فانتفعت به ثم ولّى عني، 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استجيبت الدعوة، و هو قاض عنك دينك، </w:t>
      </w:r>
    </w:p>
    <w:p>
      <w:pPr>
        <w:pStyle w:val="BookText"/>
        <w:rPr/>
      </w:pPr>
      <w:r>
        <w:rPr>
          <w:rFonts w:ascii="Amiri" w:hAnsi="Amiri" w:eastAsia="Amiri" w:cs="Amiri"/>
          <w:color w:val="111111"/>
          <w:sz w:val="28"/>
          <w:sz w:val="28"/>
          <w:szCs w:val="28"/>
          <w:rtl w:val="true"/>
          <w:lang w:bidi="ar-SA"/>
        </w:rPr>
        <w:t>و مولّيك جند دمشق، و موسّع عليك في الرّزق، فاتق اللّه يا إبراهيم فيمن تتقلد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أدير السّبّابة من يدي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دمشق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مسبّحة يدك اليمنى،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دمشق دمشق تكرّرها استقلالا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دنيا يا بنيّ‌، و كل ما قلّ‌ حظك منها كان أجدى عليك في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انتبهت مرعوبا، فاغتسلت و لبست ثيابي، و ركبت إلى الرشيد، إلى قصر الخشب بالرّافقة، و كنت لا أحجب عنه إذا لم يكن عنده حرمه، فسألت عند موافاتي القصر عن خبره فأخبرت أنه يتهيأ للصّلاة، فلما صرت إلى الرّواق الذي هو جالس فيه، قال لي مسرور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بأبي أنت، لا تدخل على أمير المؤمنين فإنه مغموم يبكي لشيء لا أعلمه، فما هو إلاّ أن سمع كلامي حتى 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ادخل فديتك، فما هو إلاّ أن رآني حتى شهق شهقة تخوفت عليه منها، و رفع صوته بالبكاء،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و يا بقية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لي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بقية أبي، لشدة شبه إبراهيم بالمهدي في لونه و عينيه و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اللّه و حقّ‌ رسوله، و حقّ‌ المهديّ‌، هل رأيت في نومك في هذه الليلة أحدا 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أمير المؤمنين، لقد رأيت آنفا المهديّ‌، قال فبحقّه عليك، هل شكوتني إليه‌؟ و سألته أن يدعو اللّه عليّ‌ فدعا اللّه لي بالصلاح، فأنكرت ذلك عليه، حتى قال لك في ذلك قولا طويلا؟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المهدي لقد كان ذلك، و لقد أخبرني بعد دعائه أن اللّه قد استجاب دعاءه، و أنك قد صلحت لي و أنك تقضي ديني، و توسّع عليّ‌ في الرزق، و توليني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فازداد الرشيد في البكاء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حقّه الواجب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بقضاء دينك، و التوسعة في الرزق عليك، و توليتك جند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بمسرور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معك قناة و لواء إلى ميدان الخيل، حتى أعقد لبقيّة أبي على جند دمشق إذا رجعت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و ركب و ركبت معه، فلما رجعت الخيل عقد لي على دمشق و أمر لي بأربعين ألف دينار، فقضيت بها ديني و أجرى عليّ‌ في كل سنة ثلاثين ألف دينار عمالة، فلبثت في العمل سنتين ارتزقت فيهما ستين ألف دينار، فصار مرزقي من تلك الولاية مع ما قضى عني من الدين مائة ألف دينار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الحسين الرازي، أخبرني محمد بن حميد بن سليمان، نا </w:t>
      </w:r>
    </w:p>
    <w:p>
      <w:pPr>
        <w:pStyle w:val="BookText"/>
        <w:rPr/>
      </w:pPr>
      <w:r>
        <w:rPr>
          <w:rFonts w:ascii="Amiri" w:hAnsi="Amiri" w:eastAsia="Amiri" w:cs="Amiri"/>
          <w:color w:val="111111"/>
          <w:sz w:val="28"/>
          <w:sz w:val="28"/>
          <w:szCs w:val="28"/>
          <w:rtl w:val="true"/>
          <w:lang w:bidi="ar-SA"/>
        </w:rPr>
        <w:t>جعفر بن علي بن سهل، نا محمد بن عبد الرحمن، نا علي بن المغيرة الأثرم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إبراهيم أنه استأذن الرشيد أمير المؤمنين في إخراج جماعة كان يأنس بهم من أهل المدينة و غيرها إلى دمشق فيهم دنية </w:t>
      </w:r>
      <w:r>
        <w:rPr>
          <w:rStyle w:val="FootnoteAnchor"/>
          <w:rtl w:val="true"/>
        </w:rPr>
        <w:footnoteReference w:id="603"/>
      </w:r>
      <w:r>
        <w:rPr>
          <w:rFonts w:ascii="Amiri" w:hAnsi="Amiri" w:eastAsia="Amiri" w:cs="Amiri"/>
          <w:color w:val="111111"/>
          <w:sz w:val="28"/>
          <w:sz w:val="28"/>
          <w:szCs w:val="28"/>
          <w:rtl w:val="true"/>
          <w:lang w:bidi="ar-SA"/>
        </w:rPr>
        <w:t xml:space="preserve">المديني و كان راوية لربيعة الرأي </w:t>
      </w:r>
      <w:r>
        <w:rPr>
          <w:rStyle w:val="FootnoteAnchor"/>
          <w:rtl w:val="true"/>
        </w:rPr>
        <w:footnoteReference w:id="604"/>
      </w:r>
      <w:r>
        <w:rPr>
          <w:rFonts w:ascii="Amiri" w:hAnsi="Amiri" w:eastAsia="Amiri" w:cs="Amiri"/>
          <w:color w:val="111111"/>
          <w:sz w:val="28"/>
          <w:sz w:val="28"/>
          <w:szCs w:val="28"/>
          <w:rtl w:val="true"/>
          <w:lang w:bidi="ar-SA"/>
        </w:rPr>
        <w:t>، و مالك بن أنس، و ابن أبي ذئب، و منهم عبد اللّه بن منارة مولى المنصور أمير المؤمنين و كان منارة مدنيا، و منهم خالد و قويصر المعيطيان، و ابن أشعب الطمع، فأذن له في إشخاصهم إلى دمشق فكان يأنس بهم في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إبراهيم، أنه ما علم أحدا ولي جند دمشق فسلم من لقب يلقّبه به أهل ذلك الجند غيره، فسألته عن السبب في ذلك، فأعلمني أنه فحص عنه عند عقد الرشيد له على جند دمشق فأخبر أن كل ملقّب ممن ولي إمرته لم يكن إلاّ ممن ينحرف عنه من اليمانيّة أو المضريّة، فكان إن مال إلى المضرية لقّبته اليمانية، و إن مال إلى اليمانية لقّبته المضرية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ولي وافى حمص، كتب إلى خليفته المستلم لعمله بدمشق يأمره بإعداد طعام له كما يعد للأمراء في العيدين، و أنه لما وافى غوطة دمشق تلقّاه الحيّان من مضر و يمن، فلقي كلّ‌ من تلقّاه بوجه واحد، فلما دخل المدينة أمر حاجبه بإحضار وجوه الحيين، و أمره بتسمية أشرافهم، و أن يقدّم من كلّ‌ حيّ‌ الأفضل فالأفضل منهم، و أن يأتيه بذلك، فلما أتاه به أمر بتصيير أعلى الناس من الجانب الأيمن مضريا، و عن شماله يمانيا، و من دون اليماني مضريّ‌ و من دون المضريّ‌ يمانيّ‌، حتى لا يلتصق مضريّ‌ بمضريّ‌ و لا يمانيّ‌ بيمانيّ‌، ثم قدّم الطعام، فلم يطعم شيئا حتى حمد اللّه و أثنى عليه، و صلى على نبيه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قريشا موازين بين العرب، فجعل مضر عمومتها، و جعل يمن خئولتها، و افترض عليها حبّ‌ العمومة و الخؤولة، فليس يتعصب قرشيّ‌ إلاّ للجهل بالمفترض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مضر كأنّي بكم و قد قلتم إذا خرجتم لإخوانكم من يمن قد قدّم أميرنا مضر على يمن، و كأني بكم يا يمن 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قدّمكم علينا و قد جعل بجنب اليمانيّ‌ مضريا، و بجنب </w:t>
      </w:r>
    </w:p>
    <w:p>
      <w:pPr>
        <w:pStyle w:val="BookText"/>
        <w:rPr/>
      </w:pPr>
      <w:r>
        <w:rPr>
          <w:rFonts w:ascii="Amiri" w:hAnsi="Amiri" w:eastAsia="Amiri" w:cs="Amiri"/>
          <w:color w:val="111111"/>
          <w:sz w:val="28"/>
          <w:sz w:val="28"/>
          <w:szCs w:val="28"/>
          <w:rtl w:val="true"/>
          <w:lang w:bidi="ar-SA"/>
        </w:rPr>
        <w:t>المضري يمانيا، فقلتم يا معشر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الجانب الأيمن أعلى من الجانب الأيسر، و قد جعلت الجانب الأيمن لمضر و الأيسر لليمن، و هذا دليل على تقدمه إيّانا عليكم، ألا إن مجلسك يا رئيس المضريّة في غد من الجانب الأيسر، و مجلسك يا رئيس اليمانية من غد في الجانب الأيمن، و هذان الجانبان نوب بينكما، يكون كلّ‌ من كان فيه في يومه متحوّل عنه في غده إلى الجانب الآخر، ثم سمّيت اللّه، و مددت يدي إلى طعامي، فطعمت و طعموا معي، فانصرف القوم عني في ذلك اليوم، و كلّهم لي 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تعرض الحاجة لبعض الحيين، فأسأل قبل أن أقضيها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لأحد من الحي الآخر حاجة تشبه حاجة السائل‌؟ فإذا عرفتها قضيت الحاجتين في وقت واحد، فكنت عند الحيين محمودا، لا أستحقّ‌ عند واحد منهم ذمّا و لا عيبا و لا نبزا </w:t>
      </w:r>
      <w:r>
        <w:rPr>
          <w:rStyle w:val="FootnoteAnchor"/>
          <w:rtl w:val="true"/>
        </w:rPr>
        <w:footnoteReference w:id="605"/>
      </w:r>
      <w:r>
        <w:rPr>
          <w:rFonts w:ascii="Amiri" w:hAnsi="Amiri" w:eastAsia="Amiri" w:cs="Amiri"/>
          <w:color w:val="111111"/>
          <w:sz w:val="28"/>
          <w:sz w:val="28"/>
          <w:szCs w:val="28"/>
          <w:rtl w:val="true"/>
          <w:lang w:bidi="ar-SA"/>
        </w:rPr>
        <w:t>ينبز 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إبراهيم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ولي دمشق سنتين ثم أربع سنين بعدهما لم يقطع على أحد في عمله طريق و أخبرت أن الآفة كانت في قطع الطريق في عمل دمشق من ثلاثة نفر دعامة و النعمان موليان لبني أمية، و يحيى بن أرميا من يهود البلقاء </w:t>
      </w:r>
      <w:r>
        <w:rPr>
          <w:rStyle w:val="FootnoteAnchor"/>
          <w:rtl w:val="true"/>
        </w:rPr>
        <w:footnoteReference w:id="607"/>
      </w:r>
      <w:r>
        <w:rPr>
          <w:rFonts w:ascii="Amiri" w:hAnsi="Amiri" w:eastAsia="Amiri" w:cs="Amiri"/>
          <w:color w:val="111111"/>
          <w:sz w:val="28"/>
          <w:sz w:val="28"/>
          <w:szCs w:val="28"/>
          <w:rtl w:val="true"/>
          <w:lang w:bidi="ar-SA"/>
        </w:rPr>
        <w:t>و أنهم لم يضعوا أيديهم في يد عامل قط‍‌، و أنّه لما ولي البلد كاتبهم، فكتب إليه النعمان يعلمه أن له سبعة أولاد من ابنة عم له، و أنّ‌ لها سبعة اخوة من صعاليك الشام لا يصطلى بنارهم، و أنه قد حلف بطلاق ابنة عمه و هي أم بنيه السبعة أن لا يضع يده في يد عامل أبدا، و أنّه لا يأمن إن هو طلّق ابنة عمه قتل أخويها به، و حلف له بالأيمان المخرجة في خطابه أنه لا يفسد في عمله ما كان فيه 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دعامة الأموي لا يمين عليه مثل يمينه و أنّه سيدخل إلى مدينة دمشق و يضع يده في يد الأمير و يضمن عنه الوفاء بما فارقه عليه، و بما حلف الأمير عليه،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إليّ‌ دعامة سامعا مطيعا و أعلمني أن النعمان قد صدق فيما قال، و ضمن لي عنه الوفاء بما فارقه عليه، و أنه خلع على دعامة و حمله و جعله من خاصّته، و قبل من النعمان ما بذله له و أعلمني أن اليهودي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خارج إلى مناظرتك فيما دعوتني إليه، فاكتب لي أمانا تحلف لي فيه بمؤكدة الأيمان أنك لا تحدث في أمري حدثا حتى يردّني إلى مأمني فأجبته إلى ما سألني، فقدم عليّ‌ منه شابّ‌ أشعر </w:t>
      </w:r>
    </w:p>
    <w:p>
      <w:pPr>
        <w:pStyle w:val="BookText"/>
        <w:rPr/>
      </w:pPr>
      <w:r>
        <w:rPr>
          <w:rFonts w:ascii="IRNazanin" w:hAnsi="IRNazanin" w:eastAsia="IRNazanin"/>
          <w:color w:val="111111"/>
          <w:sz w:val="28"/>
          <w:sz w:val="28"/>
          <w:szCs w:val="28"/>
          <w:rtl w:val="true"/>
          <w:lang w:bidi="fa-IR"/>
        </w:rPr>
        <w:t xml:space="preserve">أمعر </w:t>
      </w:r>
      <w:r>
        <w:rPr>
          <w:rStyle w:val="FootnoteAnchor"/>
          <w:rtl w:val="true"/>
        </w:rPr>
        <w:footnoteReference w:id="608"/>
      </w:r>
      <w:r>
        <w:rPr>
          <w:rFonts w:ascii="Amiri" w:hAnsi="Amiri" w:eastAsia="Amiri" w:cs="Amiri"/>
          <w:color w:val="111111"/>
          <w:sz w:val="28"/>
          <w:sz w:val="28"/>
          <w:szCs w:val="28"/>
          <w:rtl w:val="true"/>
          <w:lang w:bidi="ar-SA"/>
        </w:rPr>
        <w:t xml:space="preserve">عليه أقبية ديباج و منطقة </w:t>
      </w:r>
      <w:r>
        <w:rPr>
          <w:rStyle w:val="FootnoteAnchor"/>
          <w:rtl w:val="true"/>
        </w:rPr>
        <w:footnoteReference w:id="609"/>
      </w:r>
      <w:r>
        <w:rPr>
          <w:rFonts w:ascii="Amiri" w:hAnsi="Amiri" w:eastAsia="Amiri" w:cs="Amiri"/>
          <w:color w:val="111111"/>
          <w:sz w:val="28"/>
          <w:sz w:val="28"/>
          <w:szCs w:val="28"/>
          <w:rtl w:val="true"/>
          <w:lang w:bidi="ar-SA"/>
        </w:rPr>
        <w:t>و سيف محلّيان بالذهب، فدخل عليّ‌ إلى دار معاوية و كنت جالسا في صحنها، فسلّم من دون البساط‍‌، فأمرته بالتقدم و الجلوس، فجلس على الأرض و لم يرتفع إلى البساط‍‌،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أيها الرجل، فقال أيها الأمير، إن للبساط‍‌ ذماما أتخوّف أن يلزمني جلوسي عليه، و لست أدري ما ذا يسومني عليه، و إذا اتفقنا على أمر قبلت التكرمة و جلست حيث تجلسني، فقلت له ما الذي تحب‌؟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 الأمير، و أنا كالأسير، و أنت أحقّ‌ أن تخبرني بما تريد مني، فاعلمته أني أريد منه أن يسلم و يسمع و يطيع، فيكون له ما لي و عليه 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السمع و الطاعة فأرجو أن لا أخالف فيهما، و أما الدخول في الإسلام فهو ما لا سبيل لي إليه، فأعلمني أيها الأمير بما لي عندك إذا لم أدخل معك في دينك فأعلمته أنه لا بد له من أداء الجزية إليّ‌ و أنه إذا فعل ذلك و لم يخف السبيل و لم يتعدّ ما لا يجب لأهل الذمة كانت له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الحياطة و العناية بمصالح أموره،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يعفيني الأمير من أداء الجزية، فإني أجيب إلى جميع الخصال إن أعفاني</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من هذه الخصلة الواحدة، فأعلمته أنه لا سبيل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منصرف على أماني، فأمرته بالانصراف و تقدّمت إلى الحاجب أن يحضر إناء فيه ماء فيوقف عليه فرسه، فإذا خرج من عندي ليركب دابّته رآها تشرب من الإناء فلما خرج بصر بدابّته دعا بدابّة شاكريه فركبها و لم يركب دابّته فقال له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دابّتك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لآخذ معي شيئا قد ارتفق منكم بمرفق فأحاربكم عنه </w:t>
      </w:r>
      <w:r>
        <w:rPr>
          <w:rStyle w:val="FootnoteAnchor"/>
          <w:rtl w:val="true"/>
        </w:rPr>
        <w:footnoteReference w:id="611"/>
      </w:r>
      <w:r>
        <w:rPr>
          <w:rFonts w:ascii="IRNazanin" w:hAnsi="IRNazanin" w:eastAsia="IRNazanin"/>
          <w:color w:val="111111"/>
          <w:sz w:val="28"/>
          <w:sz w:val="28"/>
          <w:szCs w:val="28"/>
          <w:rtl w:val="true"/>
          <w:lang w:bidi="fa-IR"/>
        </w:rPr>
        <w:t xml:space="preserve">،فاستحسنت </w:t>
      </w:r>
      <w:r>
        <w:rPr>
          <w:rStyle w:val="FootnoteAnchor"/>
          <w:rtl w:val="true"/>
        </w:rPr>
        <w:footnoteReference w:id="612"/>
      </w:r>
      <w:r>
        <w:rPr>
          <w:rFonts w:ascii="Amiri" w:hAnsi="Amiri" w:eastAsia="Amiri" w:cs="Amiri"/>
          <w:color w:val="111111"/>
          <w:sz w:val="28"/>
          <w:sz w:val="28"/>
          <w:szCs w:val="28"/>
          <w:rtl w:val="true"/>
          <w:lang w:bidi="ar-SA"/>
        </w:rPr>
        <w:t>ذلك منه و أمرت بردّه عليّ‌، فلما دخل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أظفرني بك بلا عند و لا عهد فقال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قد انصرفت من عندي ثم عدت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شرطك لي أن تصرفني إلى مأمني، فإن كانت دارك مأمني فلست بخائف شيئا، و إن كان مأمني داري فردّني إلى البلقاء فجهدت به أن يجيبني إلى أداء الجزية لرأسه دينارين على أن أوصل إليه في كل سنة به ألفي دينار فلم يفعل، فأذنت له في الرجوع إلى مأمنه، فرجع فأسعر الدنيا </w:t>
      </w:r>
    </w:p>
    <w:p>
      <w:pPr>
        <w:pStyle w:val="BookText"/>
        <w:rPr/>
      </w:pPr>
      <w:r>
        <w:rPr>
          <w:rFonts w:ascii="Amiri" w:hAnsi="Amiri" w:eastAsia="Amiri" w:cs="Amiri"/>
          <w:color w:val="111111"/>
          <w:sz w:val="28"/>
          <w:sz w:val="28"/>
          <w:szCs w:val="28"/>
          <w:rtl w:val="true"/>
          <w:lang w:bidi="ar-SA"/>
        </w:rPr>
        <w:t xml:space="preserve">شرّا ثم حمل إليّ‌ عبيد اللّه بن المهدي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مصر فخرج اليهودي متعرضا له، و كتب إليّ‌ النعمان مولى بني أمية يعلمني إجماع اليهودي على التعرض للمال، و قطع الطريق عليه، و سألني عن رأيي في محاربته أو الإمساك عنه، فكتبت إلى النعمان ألزمه بذرقة ذلك المال، و أمرته بمحاربة اليهودي إن عرض له فخرج النعمان ملتقيا للمال، و وافاه اليهودي و مع كل واحد منهما جماعة من الرجال، فسأل النعمان اليهودي الانصراف عن المال فأعلمه أنه لا يفعل و أظهر له بغيا شديدا،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خرجت إليك وحدي و أنت في جماعة أصحابك، و إن شئت توافق أصحابي و أصحابك و تبارزنا جميعا، و إن ظفرت بك انصرف أصحابك إليّ‌ و كانوا شركائي في الغنيمة، و إن ظفرت بي صار أصحابي إليك و انصرفوا عني،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يحيى أنت حدث و قد بليت بالعجب، و لو كنت من أنفس قريش لما أمكنك مغازة </w:t>
      </w:r>
      <w:r>
        <w:rPr>
          <w:rStyle w:val="FootnoteAnchor"/>
          <w:rtl w:val="true"/>
        </w:rPr>
        <w:footnoteReference w:id="614"/>
      </w:r>
      <w:r>
        <w:rPr>
          <w:rFonts w:ascii="Amiri" w:hAnsi="Amiri" w:eastAsia="Amiri" w:cs="Amiri"/>
          <w:color w:val="111111"/>
          <w:sz w:val="28"/>
          <w:sz w:val="28"/>
          <w:szCs w:val="28"/>
          <w:rtl w:val="true"/>
          <w:lang w:bidi="ar-SA"/>
        </w:rPr>
        <w:t>السلطان و هذا الأمير هو أخو الخليفة، و إنا و إن فرّق بيننا الدين أحبّ‌ أن لا يجري على يدي قتل فارس من الفرسان في بلد الإسلام لأن كل ما نقص من فرسان الإسلام سرّ أعداءهم فإن كنت لا تحب ما أحب من السلامة لي و لك و كان أصحابك مطيعين لك و أصحابي مطيعين لي، فاخرج إليّ‌ حتى أخرج إليك و لا يبتلى بي و بك من يسوؤنا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جميعا و كان ذلك بعد وقت صلاة العصر فلم يزالا في مبارزة يريد كل منهما صاحبه إلى أن اختلط‍‌ عليهما الظلام فوقف كل واحد منهما على فرسه و اتّكأ على رمحه، إلى أن غلبت النعمان عيناه فنام، فطعنه اليهودي فوقع سنانه في بشيزكة منطقة النعمان فدارت المنطقة، و صار السنان يدور بدوران البشيزكة إلى الظهر و اعتنقه النعمان،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غدرا يا ابن اليهودية‌؟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محارب ينام يا ابن الأمة‌؟ و اتّكأ عليه النعمان عند معانقته إياه و سقط‍‌ فوقه و كان النعمان ذا جثة عظيمة، و كان اليهودي ضربا </w:t>
      </w:r>
      <w:r>
        <w:rPr>
          <w:rStyle w:val="FootnoteAnchor"/>
          <w:rtl w:val="true"/>
        </w:rPr>
        <w:footnoteReference w:id="615"/>
      </w:r>
      <w:r>
        <w:rPr>
          <w:rFonts w:ascii="Amiri" w:hAnsi="Amiri" w:eastAsia="Amiri" w:cs="Amiri"/>
          <w:color w:val="111111"/>
          <w:sz w:val="28"/>
          <w:sz w:val="28"/>
          <w:szCs w:val="28"/>
          <w:rtl w:val="true"/>
          <w:lang w:bidi="ar-SA"/>
        </w:rPr>
        <w:t>خفيف اللحم فصار النعمان فوقه فذبحه و أنفذه إليّ‌ مذبوحا رأسه على بدنه، و أنفذ المال مسلما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يختلف عليّ‌ في البلد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البلد بعدي سليمان بن </w:t>
      </w:r>
    </w:p>
    <w:p>
      <w:pPr>
        <w:pStyle w:val="BookText"/>
        <w:rPr/>
      </w:pPr>
      <w:r>
        <w:rPr>
          <w:rFonts w:ascii="Amiri" w:hAnsi="Amiri" w:eastAsia="Amiri" w:cs="Amiri"/>
          <w:color w:val="111111"/>
          <w:sz w:val="28"/>
          <w:sz w:val="28"/>
          <w:szCs w:val="28"/>
          <w:rtl w:val="true"/>
          <w:lang w:bidi="ar-SA"/>
        </w:rPr>
        <w:t>المنصور بن المهدي فكانت على رأسه الفتنة العظمى، ثم لم يرد القوم طاعة بعد ذلك إلى أن افتتح دمشق عبد اللّه بن طاهر في سنة عشر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إبراهيم أن السبب كان في صرفه عن دمشق المرة الأولى أنه اشتهى الاصطباح في دار معاوية، فأمر بمنع الناس من دخول الدار هربا من ظهور أصوات القيان، فأغلقت الأبواب،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 الكاتب و كان يتولى مع كتابتي القهرمة </w:t>
      </w:r>
      <w:r>
        <w:rPr>
          <w:rStyle w:val="FootnoteAnchor"/>
          <w:rtl w:val="true"/>
        </w:rPr>
        <w:footnoteReference w:id="616"/>
      </w:r>
      <w:r>
        <w:rPr>
          <w:rFonts w:ascii="Amiri" w:hAnsi="Amiri" w:eastAsia="Amiri" w:cs="Amiri"/>
          <w:color w:val="111111"/>
          <w:sz w:val="28"/>
          <w:sz w:val="28"/>
          <w:szCs w:val="28"/>
          <w:rtl w:val="true"/>
          <w:lang w:bidi="ar-SA"/>
        </w:rPr>
        <w:t>فوقف بالباب و صار إليه بعض الحشم فسأله أن يكتب له إلى صاحب النزل ببعض ما يحتاج إليه فلم يمكن إخراج دواة الكاتب من الدار؛ و استعجله الغلام فأخذ فحمة فكتب له إلى صاحب النزل في خرقة بحاجته و رمى بالفحمة فأخذها سليم حاجبي، فكتب على ملبن باب دار الإمارة كاتب يكتب بالفحم في الخرق و حاجب لا يصل، و وافى صاحب البريد الباب فقرأ ما كتب به سليم، فكتب بذلك إلى الرشيد و أنفذ الكتاب في خريطة بندارية مخلقة فوافت الرّقّة يوم الرابع و أمير المؤمنين الرشيد بها، فساعة نظر في الكتاب وقّع بصرفي، فوصل الكتاب إليّ‌ بالصرف عن دمشق في آخر اليوم الثامن، فخرجت عن دمشق إلى الرّقّة و بها الرشيد فحبسني مائة يوم لم يطلق لي دخول داره و حلف على جعفر بن يحيى بن برمك أن لا يجري له عنده ذكرا سنة كاملة، ثم إنه رضي بعد السنة و ما زلت أدخل عليه و أنا عنده بالمنزلة التي أريد و رجع إلى ما أريد إلى انقضاء سنتين من عزلي عن دمشق، ثم أنه قال لي في كلام جرى بيني و بينه بحقّي عليك لما تخيرت ولاية أوليكها،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ولاية أخرج إليها فدمشق، و إن كانت مما أوجه فيه خليفة اخترت لنفسي، فسألني عن سبب اختياري ولاية دمشق، فأخبرته باستطابتي هواها و استمرائي ماءها و استحساني مسجدها و غوطتها، فقال لي قدرك اليوم عندي يتجاوز ولاية دمشق و لكن إذا كانت محبتك لها هذه المحبة فإني أجمع لك مع ولاية الصلاة و المعاون ولاية الخراج، فعقد لي على دمشق و أمر بإنشاء عهدي و كتبي على الخراج ففعل ذلك، ثم نفذت إلى دمشق فأقمت بها نحوا من أربع سنين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الرشيد ولاّه الموسم سنة ست و ثمانين </w:t>
      </w:r>
    </w:p>
    <w:p>
      <w:pPr>
        <w:pStyle w:val="BookText"/>
        <w:rPr/>
      </w:pPr>
      <w:r>
        <w:rPr>
          <w:rFonts w:ascii="Amiri" w:hAnsi="Amiri" w:eastAsia="Amiri" w:cs="Amiri"/>
          <w:color w:val="111111"/>
          <w:sz w:val="28"/>
          <w:sz w:val="28"/>
          <w:szCs w:val="28"/>
          <w:rtl w:val="true"/>
          <w:lang w:bidi="ar-SA"/>
        </w:rPr>
        <w:t xml:space="preserve">و مائة </w:t>
      </w:r>
      <w:r>
        <w:rPr>
          <w:rStyle w:val="FootnoteAnchor"/>
          <w:rtl w:val="true"/>
        </w:rPr>
        <w:footnoteReference w:id="617"/>
      </w:r>
      <w:r>
        <w:rPr>
          <w:rFonts w:ascii="Amiri" w:hAnsi="Amiri" w:eastAsia="Amiri" w:cs="Amiri"/>
          <w:color w:val="111111"/>
          <w:sz w:val="28"/>
          <w:sz w:val="28"/>
          <w:szCs w:val="28"/>
          <w:rtl w:val="true"/>
          <w:lang w:bidi="ar-SA"/>
        </w:rPr>
        <w:t>،و أنفذ إليه عهده إلى دمشق و أمره بالاستخلاف على عمله، و الخروج إلى مكة ليحجّ‌ بالناس، ثم يرجع إلى عمله من جند دمشق،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دمشق أريد الحجاز، فلما قطعت وادي القرى وافيت جبلا يسير الناس في سفحه، و في الجبل صخرة عظيمة لا يأمن السائر تحتها سقوطها عليه، و ليس للمجتاز بذلك طريق إلاّ تحت تلك الصخرة، فدخلتني روعة من السير تحتها ثم دعوت بفرس جواد فركبته و ركضت حتى جزت عنها، فكتب بذلك صاحب خبر الناحية إلى صاحب البريد، و كتب به صاحب البريد إلى الرشيد، فلما ورد عليه الخبر غضب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المهدي جبان، و أمر بصرفي عن دمشق و تولية العباس بن محمد بن إبراهيم الإمام ما كنت أتولى من الصلاة بأهل جند دمشق و المعونة على ذلك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اجتاز تحت تلك الصخرة بعد أن جزتها جماعة كثيرة من حجّاج أهل الشام فسقطت الصخرة عليهم فقتلت عالما من الناس، و كتب صاحب الخبر بذلك فتأدى الخبر إلى الرشيد، فأمر بإبطال أمر العباس بن محمد و بالكتاب إليّ‌ باستصواب رأيي و بحمدي على ما كان مني، و وصلني بثلاثين ألف دينار من مال دمشق فقبضتها بعد رجوعي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المهدي بن عبد اللّه المنصور بن محمد بن علي بن عبد اللّه بن العباس بن عبد المطلب، أبو إسحاق، و يعرف بابن 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له بالخلافة ببغداد في أيام المأمون، و قاتل الحسن بن سهل، و كان الحسن أميرا من قبل المأمون فهزمه إبراهيم، فتوجه نحوه حميد الطوسي فقاتله، فهزمه حميد، و استخفى إبراهيم مدة طويلة حتى ظفر به المأمون فعفا عنه، و كان أسود حالك اللون، عظيم الجثة، و لم ير في أولاد الخلفاء قبله أفصح منه لسانا، و لا أجود شعرا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إبراهيم وافر الفضل غزير الأدب، واسع النفس، سخي الكفّ‌، </w:t>
      </w:r>
    </w:p>
    <w:p>
      <w:pPr>
        <w:pStyle w:val="BookText"/>
        <w:rPr/>
      </w:pPr>
      <w:r>
        <w:rPr>
          <w:rFonts w:ascii="Amiri" w:hAnsi="Amiri" w:eastAsia="Amiri" w:cs="Amiri"/>
          <w:color w:val="111111"/>
          <w:sz w:val="28"/>
          <w:sz w:val="28"/>
          <w:szCs w:val="28"/>
          <w:rtl w:val="true"/>
          <w:lang w:bidi="ar-SA"/>
        </w:rPr>
        <w:t xml:space="preserve">و كان معروفا بصنعة الغناء، حاذقا بها، و له يقول دعبل بن علي يتقرب بذلك إلى المأمون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نفر </w:t>
      </w:r>
      <w:r>
        <w:rPr>
          <w:rStyle w:val="FootnoteAnchor"/>
          <w:rtl w:val="true"/>
        </w:rPr>
        <w:footnoteReference w:id="621"/>
      </w:r>
      <w:r>
        <w:rPr>
          <w:rFonts w:ascii="Amiri" w:hAnsi="Amiri" w:eastAsia="Amiri" w:cs="Amiri"/>
          <w:color w:val="111111"/>
          <w:sz w:val="28"/>
          <w:sz w:val="28"/>
          <w:szCs w:val="28"/>
          <w:rtl w:val="true"/>
          <w:lang w:bidi="ar-SA"/>
        </w:rPr>
        <w:t xml:space="preserve">ابن شكلة بالعراق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فهفا إليه كلّ‌ أطلس </w:t>
      </w:r>
      <w:r>
        <w:rPr>
          <w:rStyle w:val="FootnoteAnchor"/>
          <w:rtl w:val="true"/>
        </w:rPr>
        <w:footnoteReference w:id="622"/>
      </w:r>
      <w:r>
        <w:rPr>
          <w:rFonts w:ascii="IRNazanin" w:hAnsi="IRNazanin" w:eastAsia="IRNazanin"/>
          <w:color w:val="111111"/>
          <w:sz w:val="28"/>
          <w:sz w:val="28"/>
          <w:szCs w:val="28"/>
          <w:rtl w:val="true"/>
          <w:lang w:bidi="fa-IR"/>
        </w:rPr>
        <w:t>مائق</w:t>
      </w:r>
    </w:p>
    <w:p>
      <w:pPr>
        <w:pStyle w:val="BookText"/>
        <w:rPr/>
      </w:pPr>
      <w:r>
        <w:rPr>
          <w:rFonts w:ascii="Amiri" w:hAnsi="Amiri" w:eastAsia="Amiri" w:cs="Amiri"/>
          <w:color w:val="111111"/>
          <w:sz w:val="28"/>
          <w:sz w:val="28"/>
          <w:szCs w:val="28"/>
          <w:rtl w:val="true"/>
          <w:lang w:bidi="ar-SA"/>
        </w:rPr>
        <w:t xml:space="preserve">إن كان إبراهيم مضطلعا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فلتصلحن من بعده لمخارق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قرأت علي أبي محمد السّلمي، عن أبي نصر بن ماكولا، قال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التّنّين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تاء معجمة باثنتين من فوقها و بعدها نون مشددة 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إبراهيم بن المهدي بن المنصور أمير المؤمنين، كنيته أبو إسحاق، أمه شكلة نسب إليها، و كانت سوداء، و كان شديد السواد عظيم الجسم فلقب التّنّين لذلك، ولد في سنة اثنتين و ستين و مائة، و توفي سنة أربع و عشرين و مائتين، و قيل في سنة ثلاث و عشرين بسرّمن رأى، كان من أحسن الناس غناء و أعلمهم به، و هو شاعر مطبوع مكثر قال ذلك كله المرزباني، أخبرني به السلمي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النّهاوندي، نا أحمد بن عمران الأشناني، نا موسى بن زكريا، 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أربع و ثمانين و مائة أقام الحجّ‌ إبراهيم بن المهدي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أربع و ثمانين و مائة حجّ‌ بالناس إبراهيم بن المهدي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w:t>
      </w:r>
      <w:r>
        <w:rPr>
          <w:rStyle w:val="FootnoteAnchor"/>
          <w:rtl w:val="true"/>
        </w:rPr>
        <w:footnoteReference w:id="626"/>
      </w:r>
      <w:r>
        <w:rPr>
          <w:rFonts w:ascii="Amiri" w:hAnsi="Amiri" w:eastAsia="Amiri" w:cs="Amiri"/>
          <w:color w:val="111111"/>
          <w:sz w:val="28"/>
          <w:sz w:val="28"/>
          <w:szCs w:val="28"/>
          <w:rtl w:val="true"/>
          <w:lang w:bidi="ar-SA"/>
        </w:rPr>
        <w:t xml:space="preserve">،أنا أبو محمد عبيد اللّه بن </w:t>
      </w:r>
    </w:p>
    <w:p>
      <w:pPr>
        <w:pStyle w:val="BookText"/>
        <w:rPr/>
      </w:pPr>
      <w:r>
        <w:rPr>
          <w:rFonts w:ascii="Amiri" w:hAnsi="Amiri" w:eastAsia="Amiri" w:cs="Amiri"/>
          <w:color w:val="111111"/>
          <w:sz w:val="28"/>
          <w:sz w:val="28"/>
          <w:szCs w:val="28"/>
          <w:rtl w:val="true"/>
          <w:lang w:bidi="ar-SA"/>
        </w:rPr>
        <w:t>عبد الواحد بن محمد بن أبي الحديد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أحمد، 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الواحد بن أبي الحديد، أنا جدي أبو بكر، أنا أبو بكر محمد بن جعفر بن محمد السّامري، نا العباس بن الفضل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طاهر بن الحسين إلى إبراهيم بن المهدي في الأخذ بالحزم، و إبراهيم في ناحية المخلوع، و طاهر يحاربه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حفظك اللّه و عافاك اللّه، أما بعد فإنه كان عزيزا عليّ‌ أن أكتب إلى أحد من أهل بيت الخلافة بغير التأمير </w:t>
      </w:r>
      <w:r>
        <w:rPr>
          <w:rStyle w:val="FootnoteAnchor"/>
          <w:rtl w:val="true"/>
        </w:rPr>
        <w:footnoteReference w:id="628"/>
      </w:r>
      <w:r>
        <w:rPr>
          <w:rFonts w:ascii="Amiri" w:hAnsi="Amiri" w:eastAsia="Amiri" w:cs="Amiri"/>
          <w:color w:val="111111"/>
          <w:sz w:val="28"/>
          <w:sz w:val="28"/>
          <w:szCs w:val="28"/>
          <w:rtl w:val="true"/>
          <w:lang w:bidi="ar-SA"/>
        </w:rPr>
        <w:t>،إلاّ أني حدّثت عنك و توهمت عليك أنّك مائل بالرأي و الهوى إلى الناكث المخلوع، فإن كان ما بلغني حقا فقليل ما كتبت به إليك و كتب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ركوبك الهول ما لم تلق </w:t>
      </w:r>
      <w:r>
        <w:rPr>
          <w:rStyle w:val="FootnoteAnchor"/>
          <w:rtl w:val="true"/>
        </w:rPr>
        <w:footnoteReference w:id="629"/>
      </w:r>
      <w:r>
        <w:rPr>
          <w:rFonts w:ascii="Amiri" w:hAnsi="Amiri" w:eastAsia="Amiri" w:cs="Amiri"/>
          <w:color w:val="111111"/>
          <w:sz w:val="28"/>
          <w:sz w:val="28"/>
          <w:szCs w:val="28"/>
          <w:rtl w:val="true"/>
          <w:lang w:bidi="ar-SA"/>
        </w:rPr>
        <w:t xml:space="preserve">فرصته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و رأيك بالإقحام تغرير</w:t>
      </w:r>
    </w:p>
    <w:p>
      <w:pPr>
        <w:pStyle w:val="BookText"/>
        <w:rPr/>
      </w:pPr>
      <w:r>
        <w:rPr>
          <w:rFonts w:ascii="Amiri" w:hAnsi="Amiri" w:eastAsia="Amiri" w:cs="Amiri"/>
          <w:color w:val="111111"/>
          <w:sz w:val="28"/>
          <w:sz w:val="28"/>
          <w:szCs w:val="28"/>
          <w:rtl w:val="true"/>
          <w:lang w:bidi="ar-SA"/>
        </w:rPr>
        <w:t xml:space="preserve">أعظم بدنيا ينال </w:t>
      </w:r>
      <w:r>
        <w:rPr>
          <w:rStyle w:val="FootnoteAnchor"/>
          <w:rtl w:val="true"/>
        </w:rPr>
        <w:footnoteReference w:id="630"/>
      </w:r>
      <w:r>
        <w:rPr>
          <w:rFonts w:ascii="Amiri" w:hAnsi="Amiri" w:eastAsia="Amiri" w:cs="Amiri"/>
          <w:color w:val="111111"/>
          <w:sz w:val="28"/>
          <w:sz w:val="28"/>
          <w:szCs w:val="28"/>
          <w:rtl w:val="true"/>
          <w:lang w:bidi="ar-SA"/>
        </w:rPr>
        <w:t xml:space="preserve">المخطئون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المصيبين و المغرور مغرور</w:t>
      </w:r>
    </w:p>
    <w:p>
      <w:pPr>
        <w:pStyle w:val="BookText"/>
        <w:rPr/>
      </w:pPr>
      <w:r>
        <w:rPr>
          <w:rFonts w:ascii="IRNazanin" w:hAnsi="IRNazanin" w:eastAsia="IRNazanin"/>
          <w:color w:val="111111"/>
          <w:sz w:val="28"/>
          <w:sz w:val="28"/>
          <w:szCs w:val="28"/>
          <w:rtl w:val="true"/>
          <w:lang w:bidi="fa-IR"/>
        </w:rPr>
        <w:t xml:space="preserve">ازرع </w:t>
      </w:r>
      <w:r>
        <w:rPr>
          <w:rStyle w:val="FootnoteAnchor"/>
          <w:rtl w:val="true"/>
        </w:rPr>
        <w:footnoteReference w:id="631"/>
      </w:r>
      <w:r>
        <w:rPr>
          <w:rFonts w:ascii="Amiri" w:hAnsi="Amiri" w:eastAsia="Amiri" w:cs="Amiri"/>
          <w:color w:val="111111"/>
          <w:sz w:val="28"/>
          <w:sz w:val="28"/>
          <w:szCs w:val="28"/>
          <w:rtl w:val="true"/>
          <w:lang w:bidi="ar-SA"/>
        </w:rPr>
        <w:t xml:space="preserve">صوابا و حبل الحزم موترة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يذمّ‌ لأهل الحزم تدبير</w:t>
      </w:r>
    </w:p>
    <w:p>
      <w:pPr>
        <w:pStyle w:val="BookText"/>
        <w:rPr/>
      </w:pPr>
      <w:r>
        <w:rPr>
          <w:rFonts w:ascii="Amiri" w:hAnsi="Amiri" w:eastAsia="Amiri" w:cs="Amiri"/>
          <w:color w:val="111111"/>
          <w:sz w:val="28"/>
          <w:sz w:val="28"/>
          <w:szCs w:val="28"/>
          <w:rtl w:val="true"/>
          <w:lang w:bidi="ar-SA"/>
        </w:rPr>
        <w:t xml:space="preserve">فإن ظفرت مصيبا أو هلكت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عند ذوي الألباب معذور</w:t>
      </w:r>
    </w:p>
    <w:p>
      <w:pPr>
        <w:pStyle w:val="BookText"/>
        <w:rPr/>
      </w:pPr>
      <w:r>
        <w:rPr>
          <w:rFonts w:ascii="Amiri" w:hAnsi="Amiri" w:eastAsia="Amiri" w:cs="Amiri"/>
          <w:color w:val="111111"/>
          <w:sz w:val="28"/>
          <w:sz w:val="28"/>
          <w:szCs w:val="28"/>
          <w:rtl w:val="true"/>
          <w:lang w:bidi="ar-SA"/>
        </w:rPr>
        <w:t xml:space="preserve">و إن ظفرت على جهل و فزت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جهول أعانته المقادير</w:t>
      </w:r>
    </w:p>
    <w:p>
      <w:pPr>
        <w:pStyle w:val="BookText"/>
        <w:rPr/>
      </w:pPr>
      <w:r>
        <w:rPr>
          <w:rFonts w:ascii="Amiri" w:hAnsi="Amiri" w:eastAsia="Amiri" w:cs="Amiri"/>
          <w:color w:val="111111"/>
          <w:sz w:val="28"/>
          <w:sz w:val="28"/>
          <w:szCs w:val="28"/>
          <w:rtl w:val="true"/>
          <w:lang w:bidi="ar-SA"/>
        </w:rPr>
        <w:t>كذا رواها الخرائطي هاهنا و رواها في موضع آخر بإسناد آخر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و علي بن المسلم الفقيهان، و أبو المعالي الحسين بن حمزة السّلمي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نا العباس بن عبد اللّه التّرقفي، نا إسحاق بن الفضل الهاشمي،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طاهر بن الحسين إلى إبراهيم بن المهدي و هو يحاربه في ترك التقحّم و الأخذ بالحزم و إبراهيم في طاعة محمد بن زبيدة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 حفظك اللّه و عافاك،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عزيزا عليّ‌ أن أكتب إلى رجل من أهل بيت الخلافة بغير التأمير، لكن بلغني عنك أنك مائل بالرأي و الهوى إلى الناكث المخلوع، فإن يك ما بلغني حقّا، فقليل ما </w:t>
      </w:r>
      <w:r>
        <w:rPr>
          <w:rStyle w:val="FootnoteAnchor"/>
          <w:rtl w:val="true"/>
        </w:rPr>
        <w:footnoteReference w:id="632"/>
      </w:r>
      <w:r>
        <w:rPr>
          <w:rFonts w:ascii="Amiri" w:hAnsi="Amiri" w:eastAsia="Amiri" w:cs="Amiri"/>
          <w:color w:val="111111"/>
          <w:sz w:val="28"/>
          <w:sz w:val="28"/>
          <w:szCs w:val="28"/>
          <w:rtl w:val="true"/>
          <w:lang w:bidi="ar-SA"/>
        </w:rPr>
        <w:t xml:space="preserve">كتبت به إليك كثير </w:t>
      </w:r>
      <w:r>
        <w:rPr>
          <w:rStyle w:val="FootnoteAnchor"/>
          <w:rtl w:val="true"/>
        </w:rPr>
        <w:footnoteReference w:id="633"/>
      </w:r>
      <w:r>
        <w:rPr>
          <w:rFonts w:ascii="Amiri" w:hAnsi="Amiri" w:eastAsia="Amiri" w:cs="Amiri"/>
          <w:color w:val="111111"/>
          <w:sz w:val="28"/>
          <w:sz w:val="28"/>
          <w:szCs w:val="28"/>
          <w:rtl w:val="true"/>
          <w:lang w:bidi="ar-SA"/>
        </w:rPr>
        <w:t>،و إن يك باطلا فالسّلام عليك أيّها الأمير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في أسفل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ركوبك الهول ما لم تلق فرصته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و رأيك في الإقحام تغرير</w:t>
      </w:r>
    </w:p>
    <w:p>
      <w:pPr>
        <w:pStyle w:val="BookText"/>
        <w:rPr/>
      </w:pPr>
      <w:r>
        <w:rPr>
          <w:rFonts w:ascii="Amiri" w:hAnsi="Amiri" w:eastAsia="Amiri" w:cs="Amiri"/>
          <w:color w:val="111111"/>
          <w:sz w:val="28"/>
          <w:sz w:val="28"/>
          <w:szCs w:val="28"/>
          <w:rtl w:val="true"/>
          <w:lang w:bidi="ar-SA"/>
        </w:rPr>
        <w:t xml:space="preserve">أعظم بدنيا ينال المخطئون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المصيبين و المغرور مغرور</w:t>
      </w:r>
    </w:p>
    <w:p>
      <w:pPr>
        <w:pStyle w:val="BookText"/>
        <w:rPr/>
      </w:pPr>
      <w:r>
        <w:rPr>
          <w:rFonts w:ascii="Amiri" w:hAnsi="Amiri" w:eastAsia="Amiri" w:cs="Amiri"/>
          <w:color w:val="111111"/>
          <w:sz w:val="28"/>
          <w:sz w:val="28"/>
          <w:szCs w:val="28"/>
          <w:rtl w:val="true"/>
          <w:lang w:bidi="ar-SA"/>
        </w:rPr>
        <w:t xml:space="preserve">ازرع صوابا و حبل الحزم موترة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يردّ لأهل الحزم تدبير</w:t>
      </w:r>
    </w:p>
    <w:p>
      <w:pPr>
        <w:pStyle w:val="BookText"/>
        <w:rPr/>
      </w:pPr>
      <w:r>
        <w:rPr>
          <w:rFonts w:ascii="Amiri" w:hAnsi="Amiri" w:eastAsia="Amiri" w:cs="Amiri"/>
          <w:color w:val="111111"/>
          <w:sz w:val="28"/>
          <w:sz w:val="28"/>
          <w:szCs w:val="28"/>
          <w:rtl w:val="true"/>
          <w:lang w:bidi="ar-SA"/>
        </w:rPr>
        <w:t xml:space="preserve">فإن ظفرت مصيبا أو هلكت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عند ذوي الألباب معذور</w:t>
      </w:r>
    </w:p>
    <w:p>
      <w:pPr>
        <w:pStyle w:val="BookText"/>
        <w:rPr/>
      </w:pPr>
      <w:r>
        <w:rPr>
          <w:rFonts w:ascii="Amiri" w:hAnsi="Amiri" w:eastAsia="Amiri" w:cs="Amiri"/>
          <w:color w:val="111111"/>
          <w:sz w:val="28"/>
          <w:sz w:val="28"/>
          <w:szCs w:val="28"/>
          <w:rtl w:val="true"/>
          <w:lang w:bidi="ar-SA"/>
        </w:rPr>
        <w:t xml:space="preserve">و إن ظفرت على جهل و فزت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جهول أعانته المقادير</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القاسم الأزهري، نا أحمد بن إبراهيم، نا إبراهيم بن محمد بن عرفة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المأمون إلى علي بن موسى الرضا فحمله و بايع له بولاية العهد، فغضب من ذاك بنو العباس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نخرج الأمر عن أيدينا، و بايعوا إبراهيم بن المهدي، فخرج إلى الحسن بن سهل فهزمه و ألحقه بواسط‍‌ </w:t>
      </w:r>
      <w:r>
        <w:rPr>
          <w:rStyle w:val="FootnoteAnchor"/>
          <w:rtl w:val="true"/>
        </w:rPr>
        <w:footnoteReference w:id="635"/>
      </w:r>
      <w:r>
        <w:rPr>
          <w:rFonts w:ascii="Amiri" w:hAnsi="Amiri" w:eastAsia="Amiri" w:cs="Amiri"/>
          <w:color w:val="111111"/>
          <w:sz w:val="28"/>
          <w:sz w:val="28"/>
          <w:szCs w:val="28"/>
          <w:rtl w:val="true"/>
          <w:lang w:bidi="ar-SA"/>
        </w:rPr>
        <w:t>،و أقام إبراهيم بن المهدي بالمدائن، ثم وجّه الحسن عليّ‌ بن هشام و حميد الطوسي فاقتتلوا، فهزمهم حميد و استخفى إبراهيم، فلم يعرف خبره حتى قدم المأمون فأخذه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محمد بن أحمد بن الآبنوسي، أنا عبيد اللّه بن عثمان بن يحيى، نا إسماعيل بن علي بن إسماعيل قال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بايع أهل بغداد لإبراهيم بن المهدي بالخلافة ببغداد في داره المنسوبة إليه في ناحية سوق العطش </w:t>
      </w:r>
      <w:r>
        <w:rPr>
          <w:rStyle w:val="FootnoteAnchor"/>
          <w:rtl w:val="true"/>
        </w:rPr>
        <w:footnoteReference w:id="637"/>
      </w:r>
      <w:r>
        <w:rPr>
          <w:rFonts w:ascii="Amiri" w:hAnsi="Amiri" w:eastAsia="Amiri" w:cs="Amiri"/>
          <w:color w:val="111111"/>
          <w:sz w:val="28"/>
          <w:sz w:val="28"/>
          <w:szCs w:val="28"/>
          <w:rtl w:val="true"/>
          <w:lang w:bidi="ar-SA"/>
        </w:rPr>
        <w:t>، و سمّوه المبارك،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سمّوه المرضيّ‌ و ذلك يوم الجمعة لخمس خلون من المحرم </w:t>
      </w:r>
    </w:p>
    <w:p>
      <w:pPr>
        <w:pStyle w:val="BookText"/>
        <w:rPr/>
      </w:pPr>
      <w:r>
        <w:rPr>
          <w:rFonts w:ascii="Amiri" w:hAnsi="Amiri" w:eastAsia="Amiri" w:cs="Amiri"/>
          <w:color w:val="111111"/>
          <w:sz w:val="28"/>
          <w:sz w:val="28"/>
          <w:szCs w:val="28"/>
          <w:rtl w:val="true"/>
          <w:lang w:bidi="ar-SA"/>
        </w:rPr>
        <w:t>سنة اثنتين و مائتين، فغلب على الكوفة و السواد، و خطب له على المنابر، و عسكر بالمدائن ثم رجع إلى بغداد، فأقام بها، و الحسن بن سهل مقيما في حدود واسط‍‌ خليفة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المأمون ببلاد خراسان فلم يزل إبراهيم مقيما ببغداد على أمره يدعى بإمرة المؤمنين، و يخطب له على منبر </w:t>
      </w:r>
      <w:r>
        <w:rPr>
          <w:rStyle w:val="FootnoteAnchor"/>
          <w:rtl w:val="true"/>
        </w:rPr>
        <w:footnoteReference w:id="638"/>
      </w:r>
      <w:r>
        <w:rPr>
          <w:rFonts w:ascii="Amiri" w:hAnsi="Amiri" w:eastAsia="Amiri" w:cs="Amiri"/>
          <w:color w:val="111111"/>
          <w:sz w:val="28"/>
          <w:sz w:val="28"/>
          <w:szCs w:val="28"/>
          <w:rtl w:val="true"/>
          <w:lang w:bidi="ar-SA"/>
        </w:rPr>
        <w:t xml:space="preserve">بغداد، و ما غلب عليه من السواد و الكوفة، ثم رحل </w:t>
      </w:r>
      <w:r>
        <w:rPr>
          <w:rStyle w:val="FootnoteAnchor"/>
          <w:rtl w:val="true"/>
        </w:rPr>
        <w:footnoteReference w:id="639"/>
      </w:r>
      <w:r>
        <w:rPr>
          <w:rFonts w:ascii="Amiri" w:hAnsi="Amiri" w:eastAsia="Amiri" w:cs="Amiri"/>
          <w:color w:val="111111"/>
          <w:sz w:val="28"/>
          <w:sz w:val="28"/>
          <w:szCs w:val="28"/>
          <w:rtl w:val="true"/>
          <w:lang w:bidi="ar-SA"/>
        </w:rPr>
        <w:t>المأمون متوجها إلى العراق و قد توفي علي بن موسى الرضا، فلما أشرف المأمون على العراق و قرب من بغداد ضعف أمر إبراهيم بن المهدي و قصرت يده، و تفرّق الناس عنه، فلم يزل على ذلك إلى أن حضر الأضحى من سنة ثلاث و مائتين فركب إبراهيم بن المهدي في زي الخلافة إلى المصلّى فصلّى بالناس صلاة الأضحى و هو ينظر إلى عسكر علي بن هشام مقدمة للمأمون، ثم انصرف من الصّلاة فنزل قصر الرصافة و غدا الناس فيه، و مضى من يومه إلى داره المعروفة به، فلم يزل فيها إلى آخر النهار، ثم خرج منها بالليل فاستتر و انقضى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مدته منذ بويع له بمدينة السلام إلى يوم استتاره سنة و أحد عشر شهرا و خمسة أيام، و كان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بويع له تسع و ثلاثون سنة و شهرين و خمسة أيام، لأن مولده غرة ذي القعدة من سنة اثنتين و ستين و مائة، و استتر و سنّه إحدى و أربعون </w:t>
      </w:r>
      <w:r>
        <w:rPr>
          <w:rStyle w:val="FootnoteAnchor"/>
          <w:rtl w:val="true"/>
        </w:rPr>
        <w:footnoteReference w:id="641"/>
      </w:r>
      <w:r>
        <w:rPr>
          <w:rFonts w:ascii="Amiri" w:hAnsi="Amiri" w:eastAsia="Amiri" w:cs="Amiri"/>
          <w:color w:val="111111"/>
          <w:sz w:val="28"/>
          <w:sz w:val="28"/>
          <w:szCs w:val="28"/>
          <w:rtl w:val="true"/>
          <w:lang w:bidi="ar-SA"/>
        </w:rPr>
        <w:t xml:space="preserve">سنة و أيام، و أقام في استتاره ست سنين و أربعة أشهر و عشرة أيام، و ظفر به المأمون لثلاث عشرة بقيت من ربيع الآخر سنة عشر و مائتين، فعفا عنه و استبقاه فلم يزل حيا طاهرا مكرما </w:t>
      </w:r>
      <w:r>
        <w:rPr>
          <w:rStyle w:val="FootnoteAnchor"/>
          <w:rtl w:val="true"/>
        </w:rPr>
        <w:footnoteReference w:id="642"/>
      </w:r>
      <w:r>
        <w:rPr>
          <w:rFonts w:ascii="Amiri" w:hAnsi="Amiri" w:eastAsia="Amiri" w:cs="Amiri"/>
          <w:color w:val="111111"/>
          <w:sz w:val="28"/>
          <w:sz w:val="28"/>
          <w:szCs w:val="28"/>
          <w:rtl w:val="true"/>
          <w:lang w:bidi="ar-SA"/>
        </w:rPr>
        <w:t>إلى أن توفي في خلافة المعتصم باللّه، و كان واسع الأدب كثير الشعر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643"/>
      </w:r>
      <w:r>
        <w:rPr>
          <w:rFonts w:ascii="Amiri" w:hAnsi="Amiri" w:eastAsia="Amiri" w:cs="Amiri"/>
          <w:color w:val="111111"/>
          <w:sz w:val="28"/>
          <w:sz w:val="28"/>
          <w:szCs w:val="28"/>
          <w:rtl w:val="true"/>
          <w:lang w:bidi="ar-SA"/>
        </w:rPr>
        <w:t>، أنا محمد بن أحمد بن رزق، أنا عثمان بن أحمد الدقاق، 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اثنتين و مائتين خالف إبراهيم بن المهدي و بايع لنفسه، و في سنة ثلاث خلع إبراهيم، و قدم المأمون بغداد في سنة أربع في صفر، و أخذ إبراهيم في سنة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النّهاوندي، نا أحمد بن عمران، نا موسى بن زكريا، نا خليفة بن خياط‍‌، قال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الحسن بن سهل من بغداد و بويع إبراهيم بن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و أخذت له الكوفة و عامّة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ناولني إياه و قرأ عليّ‌ إسناده،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الجازري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خيرون، أنا أبو بكر الخطيب </w:t>
      </w:r>
      <w:r>
        <w:rPr>
          <w:rStyle w:val="FootnoteAnchor"/>
          <w:rtl w:val="true"/>
        </w:rPr>
        <w:footnoteReference w:id="645"/>
      </w:r>
      <w:r>
        <w:rPr>
          <w:rFonts w:ascii="Amiri" w:hAnsi="Amiri" w:eastAsia="Amiri" w:cs="Amiri"/>
          <w:color w:val="111111"/>
          <w:sz w:val="28"/>
          <w:sz w:val="28"/>
          <w:szCs w:val="28"/>
          <w:rtl w:val="true"/>
          <w:lang w:bidi="ar-SA"/>
        </w:rPr>
        <w:t xml:space="preserve">،أنا أحمد بن عمر بن روح النّهرواني </w:t>
      </w:r>
      <w:r>
        <w:rPr>
          <w:rStyle w:val="FootnoteAnchor"/>
          <w:rtl w:val="true"/>
        </w:rPr>
        <w:footnoteReference w:id="64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المعافى بن زكريا، نا أحمد بن إبراهيم الطبري، 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إبراهيم بن المهدي ببغداد قلّ‌ المال عنده، و كان قد لجأ إليه أعراب من أعراب السواد و غيرهم، فاحتبس عليهم العطاء، فجعل إبراهيم يسوّفهم بالمال و لا يرون لذلك حقيقة، إلى أن اجتمعوا يوما فخرج رسول إبراهيم إليهم فصرّح لهم أنه لا مال عنده، فقال قوم من غوغاء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Style w:val="FootnoteAnchor"/>
          <w:rtl w:val="true"/>
        </w:rPr>
        <w:footnoteReference w:id="647"/>
      </w:r>
      <w:r>
        <w:rPr>
          <w:rFonts w:ascii="Amiri" w:hAnsi="Amiri" w:eastAsia="Amiri" w:cs="Amiri"/>
          <w:color w:val="111111"/>
          <w:sz w:val="28"/>
          <w:sz w:val="28"/>
          <w:szCs w:val="28"/>
          <w:rtl w:val="true"/>
          <w:lang w:bidi="ar-SA"/>
        </w:rPr>
        <w:t>لم يكن المال فأخرجوا إلينا خليفتنا فليغنّ‌ لأهل هذا الجانب ثلاثة أصوات، و لأهل ذلك الجانب ثلاثة أصوات، فيكون ذلك عطاءهم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فأنشدني دعبل في ذلك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معشر الأعراب لا تغلطوا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ارضوا عطاياكم و لا تسخطوا </w:t>
      </w:r>
      <w:r>
        <w:rPr>
          <w:rStyle w:val="FootnoteAnchor"/>
          <w:rtl w:val="true"/>
        </w:rPr>
        <w:footnoteReference w:id="64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فسوف يعطيكم حنينية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الكيس و لا تربط‍‌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و المعبديات </w:t>
      </w:r>
      <w:r>
        <w:rPr>
          <w:rStyle w:val="FootnoteAnchor"/>
          <w:rtl w:val="true"/>
        </w:rPr>
        <w:footnoteReference w:id="652"/>
      </w:r>
      <w:r>
        <w:rPr>
          <w:rFonts w:ascii="Amiri" w:hAnsi="Amiri" w:eastAsia="Amiri" w:cs="Amiri"/>
          <w:color w:val="111111"/>
          <w:sz w:val="28"/>
          <w:sz w:val="28"/>
          <w:szCs w:val="28"/>
          <w:rtl w:val="true"/>
          <w:lang w:bidi="ar-SA"/>
        </w:rPr>
        <w:t xml:space="preserve">لقوّادكم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بهذا أحد يغبط‍‌</w:t>
      </w:r>
    </w:p>
    <w:p>
      <w:pPr>
        <w:pStyle w:val="BookText"/>
        <w:rPr/>
      </w:pPr>
      <w:r>
        <w:rPr>
          <w:rFonts w:ascii="Amiri" w:hAnsi="Amiri" w:eastAsia="Amiri" w:cs="Amiri"/>
          <w:color w:val="111111"/>
          <w:sz w:val="28"/>
          <w:sz w:val="28"/>
          <w:szCs w:val="28"/>
          <w:rtl w:val="true"/>
          <w:lang w:bidi="ar-SA"/>
        </w:rPr>
        <w:t xml:space="preserve">فهكذا يرزق أجناده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مصحفه البربط‍‌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زاد الجازري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البربط‍‌ العود، و أصله بالفارسية، و العرب تسميه المزهر، و قال النهرواني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عطاياكم،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655"/>
      </w:r>
      <w:r>
        <w:rPr>
          <w:rFonts w:ascii="Amiri" w:hAnsi="Amiri" w:eastAsia="Amiri" w:cs="Amiri"/>
          <w:color w:val="111111"/>
          <w:sz w:val="28"/>
          <w:sz w:val="28"/>
          <w:szCs w:val="28"/>
          <w:rtl w:val="true"/>
          <w:lang w:bidi="ar-SA"/>
        </w:rPr>
        <w:t>، أنا محمد بن عبد الواحد الأكبر، نا محمد بن العباس الخزّاز، نا أحمد بن محمد بن عيسى المكي، نا محمد بن القاسم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طال على إبراهيم بن شكلة الاختفاء و ضجر، كتب إلى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الثأر محكّم في القصاص، و العفو أقرب إلى التقوى، و من تناوله الاغترار بما مدّ له من أسباب الرجاء أمن </w:t>
      </w:r>
      <w:r>
        <w:rPr>
          <w:rStyle w:val="FootnoteAnchor"/>
          <w:rtl w:val="true"/>
        </w:rPr>
        <w:footnoteReference w:id="656"/>
      </w:r>
      <w:r>
        <w:rPr>
          <w:rFonts w:ascii="Amiri" w:hAnsi="Amiri" w:eastAsia="Amiri" w:cs="Amiri"/>
          <w:color w:val="111111"/>
          <w:sz w:val="28"/>
          <w:sz w:val="28"/>
          <w:szCs w:val="28"/>
          <w:rtl w:val="true"/>
          <w:lang w:bidi="ar-SA"/>
        </w:rPr>
        <w:t xml:space="preserve">عادية </w:t>
      </w:r>
      <w:r>
        <w:rPr>
          <w:rStyle w:val="FootnoteAnchor"/>
          <w:rtl w:val="true"/>
        </w:rPr>
        <w:footnoteReference w:id="657"/>
      </w:r>
      <w:r>
        <w:rPr>
          <w:rFonts w:ascii="Amiri" w:hAnsi="Amiri" w:eastAsia="Amiri" w:cs="Amiri"/>
          <w:color w:val="111111"/>
          <w:sz w:val="28"/>
          <w:sz w:val="28"/>
          <w:szCs w:val="28"/>
          <w:rtl w:val="true"/>
          <w:lang w:bidi="ar-SA"/>
        </w:rPr>
        <w:t>الدهر على نفسه، و قد جعل اللّه أمير المؤمنين فوق كلّ‌ ذي عفو، كما جعل كلّ‌ ذي ذنب دونه، فإن عفا فبفضله، و إن عاقب فبحقه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المأمون في قصته أمانه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تذهب الحفيظة، و كفى بالندم إنابة، و عفو اللّه أوسع من كل شيء، و لما دخل إبراهيم على المأمون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أكن مذنبا فحظّي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فدع عنك كثرة التأنيب</w:t>
      </w:r>
    </w:p>
    <w:p>
      <w:pPr>
        <w:pStyle w:val="BookText"/>
        <w:rPr/>
      </w:pPr>
      <w:r>
        <w:rPr>
          <w:rFonts w:ascii="Amiri" w:hAnsi="Amiri" w:eastAsia="Amiri" w:cs="Amiri"/>
          <w:color w:val="111111"/>
          <w:sz w:val="28"/>
          <w:sz w:val="28"/>
          <w:szCs w:val="28"/>
          <w:rtl w:val="true"/>
          <w:lang w:bidi="ar-SA"/>
        </w:rPr>
        <w:t xml:space="preserve">قل كما قال يوسف لبني يعقوب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أنا أحمد بن إسحاق، نا أحمد بن عمران، نا موسى بن زكريا، نا خليفة بن خياط‍‌ قال </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عشر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المأمون بإبراهيم بن المهدي فعفا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660"/>
      </w:r>
      <w:r>
        <w:rPr>
          <w:rFonts w:ascii="Amiri" w:hAnsi="Amiri" w:eastAsia="Amiri" w:cs="Amiri"/>
          <w:color w:val="111111"/>
          <w:sz w:val="28"/>
          <w:sz w:val="28"/>
          <w:szCs w:val="28"/>
          <w:rtl w:val="true"/>
          <w:lang w:bidi="ar-SA"/>
        </w:rPr>
        <w:t xml:space="preserve">،نا أبو نعيم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بن مقسم، نا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المبرّد، عن أبي محلم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المهدي لأمير المؤمنين المأمون لمّا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ذنبي أعظم من أن يحيط‍‌ به عذر، و عفوك أعظم من أن يتعاظمه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فإنا إن قتلناك فلله، و إن عفونا عنك فلله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أحمد بن أبي جعفر، أنا محمد بن العباس الخزّاز، نا أبو أيوب سليمان بن إسحاق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المأمون سنة ثمان و مائتين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قد عفا عن عمه إبراهيم بن المهدي، و كان إبراهيم حسن الوجه، حسن الغناء، حسن المجلس، و كان حبسه عند ابن أبي خالد </w:t>
      </w:r>
      <w:r>
        <w:rPr>
          <w:rStyle w:val="FootnoteAnchor"/>
          <w:rtl w:val="true"/>
        </w:rPr>
        <w:footnoteReference w:id="663"/>
      </w:r>
      <w:r>
        <w:rPr>
          <w:rFonts w:ascii="Amiri" w:hAnsi="Amiri" w:eastAsia="Amiri" w:cs="Amiri"/>
          <w:color w:val="111111"/>
          <w:sz w:val="28"/>
          <w:sz w:val="28"/>
          <w:szCs w:val="28"/>
          <w:rtl w:val="true"/>
          <w:lang w:bidi="ar-SA"/>
        </w:rPr>
        <w:t>قبل ذلك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ترون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خليفتين 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كان اللّه عز و جل فضل أمير المؤمنين بذلك‌؟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مع القواريري أمشي، فرآني إبراهيم بن المهدي، فتركني و ذهب حتى سلّم عليه و قبّل فخذه، و كان تحته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القواريري منه فخذه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w:t>
      </w:r>
      <w:r>
        <w:rPr>
          <w:rStyle w:val="FootnoteAnchor"/>
          <w:rtl w:val="true"/>
        </w:rPr>
        <w:footnoteReference w:id="665"/>
      </w:r>
      <w:r>
        <w:rPr>
          <w:rFonts w:ascii="Amiri" w:hAnsi="Amiri" w:eastAsia="Amiri" w:cs="Amiri"/>
          <w:color w:val="111111"/>
          <w:sz w:val="28"/>
          <w:sz w:val="28"/>
          <w:szCs w:val="28"/>
          <w:rtl w:val="true"/>
          <w:lang w:bidi="ar-SA"/>
        </w:rPr>
        <w:t xml:space="preserve">و أبو الوحش سبيع بن المعلم المقرئ في كتابيهما عن أبي الحسن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إبراهيم بن علي بن سيبخت البغدادي، نا أبو بكر محمد بن يحيى الصولي </w:t>
      </w:r>
      <w:r>
        <w:rPr>
          <w:rStyle w:val="FootnoteAnchor"/>
          <w:rtl w:val="true"/>
        </w:rPr>
        <w:footnoteReference w:id="666"/>
      </w:r>
      <w:r>
        <w:rPr>
          <w:rFonts w:ascii="Amiri" w:hAnsi="Amiri" w:eastAsia="Amiri" w:cs="Amiri"/>
          <w:color w:val="111111"/>
          <w:sz w:val="28"/>
          <w:sz w:val="28"/>
          <w:szCs w:val="28"/>
          <w:rtl w:val="true"/>
          <w:lang w:bidi="ar-SA"/>
        </w:rPr>
        <w:t xml:space="preserve">،نا أحمد بن إسماعيل الخصيبي، حدثني أبي، نا داود </w:t>
      </w:r>
      <w:r>
        <w:rPr>
          <w:rStyle w:val="FootnoteAnchor"/>
          <w:rtl w:val="true"/>
        </w:rPr>
        <w:footnoteReference w:id="667"/>
      </w:r>
      <w:r>
        <w:rPr>
          <w:rFonts w:ascii="Amiri" w:hAnsi="Amiri" w:eastAsia="Amiri" w:cs="Amiri"/>
          <w:color w:val="111111"/>
          <w:sz w:val="28"/>
          <w:sz w:val="28"/>
          <w:szCs w:val="28"/>
          <w:rtl w:val="true"/>
          <w:lang w:bidi="ar-SA"/>
        </w:rPr>
        <w:t xml:space="preserve">بن سليمان الأنباري، نا ثمامة بن أشرس </w:t>
      </w:r>
      <w:r>
        <w:rPr>
          <w:rStyle w:val="FootnoteAnchor"/>
          <w:rtl w:val="true"/>
        </w:rPr>
        <w:footnoteReference w:id="6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المأمون قد عزمت غدا على تقريع إبراهيم بن المهدي فاحضر مبكرا و ليقرب مجلسك مني، فحضرت و قام السّماط‍‌ فبينا نحن كذلك إذ سمعت صلصلة </w:t>
      </w:r>
    </w:p>
    <w:p>
      <w:pPr>
        <w:pStyle w:val="BookText"/>
        <w:rPr/>
      </w:pPr>
      <w:r>
        <w:rPr>
          <w:rFonts w:ascii="Amiri" w:hAnsi="Amiri" w:eastAsia="Amiri" w:cs="Amiri"/>
          <w:color w:val="111111"/>
          <w:sz w:val="28"/>
          <w:sz w:val="28"/>
          <w:szCs w:val="28"/>
          <w:rtl w:val="true"/>
          <w:lang w:bidi="ar-SA"/>
        </w:rPr>
        <w:t>الحديد، فرفعت نظري فإذا إبراهيم بن المهدي موقوف على البساط‍‌ ممسوك بضبعيه، مغلولة يده إلى عنقه، قد تهدّل شعره على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سلّم اللّه عليك و لا حياك و لا رعاك و لا كلأك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أكفر يا إبراهيم بالنعمة بغير شكر، و خروج على أمير المؤمنين بغير عهد و لا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القدرة تذهب الحفيظة، و من مدّ له في الاغترار هجمت به الأناة على التّلف، و قد رفعك اللّه فوق كلّ‌ ذي ذنب، كما وضع كلّ‌ ذي ذنب دونك، فإن تعاقب فبحقك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تعف </w:t>
      </w:r>
      <w:r>
        <w:rPr>
          <w:rStyle w:val="FootnoteAnchor"/>
          <w:rtl w:val="true"/>
        </w:rPr>
        <w:footnoteReference w:id="669"/>
      </w:r>
      <w:r>
        <w:rPr>
          <w:rFonts w:ascii="Amiri" w:hAnsi="Amiri" w:eastAsia="Amiri" w:cs="Amiri"/>
          <w:color w:val="111111"/>
          <w:sz w:val="28"/>
          <w:sz w:val="28"/>
          <w:szCs w:val="28"/>
          <w:rtl w:val="true"/>
          <w:lang w:bidi="ar-SA"/>
        </w:rPr>
        <w:t>فبفضلك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قد أشارا عليّ‌ بقتلك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إلى المعتصم و العباس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أشارا عليك يا أمير المؤمنين فما يشار به على مثلك في مثلي من حسن السّياسة و التدبير، و إنّ‌ الملك عقيم و لكنك تأبى أن تستجلب نصرا إلاّ من حيث عوّدك اللّه عز و جل، و أنا عمّك، و العمّ‌ صنو الأب، و بكى فتغرغرت </w:t>
      </w:r>
      <w:r>
        <w:rPr>
          <w:rStyle w:val="FootnoteAnchor"/>
          <w:rtl w:val="true"/>
        </w:rPr>
        <w:footnoteReference w:id="670"/>
      </w:r>
      <w:r>
        <w:rPr>
          <w:rFonts w:ascii="Amiri" w:hAnsi="Amiri" w:eastAsia="Amiri" w:cs="Amiri"/>
          <w:color w:val="111111"/>
          <w:sz w:val="28"/>
          <w:sz w:val="28"/>
          <w:szCs w:val="28"/>
          <w:rtl w:val="true"/>
          <w:lang w:bidi="ar-SA"/>
        </w:rPr>
        <w:t>عينا المأمون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ثمامة؛ فوثبت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الكلام كلام كالدرّ، يا 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عن عمّي و غيّروا من حالته في أسرع وقت، و جيئوني به، فأحضره مجلسه و نادمه، و سأله أن يغنّي،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عند خلاصي تركه، فعزم عليه، و أمر أن يوضع العود في حجره، فسمعته يغنّي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مقام مشرّد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خربت منازله و دوره</w:t>
      </w:r>
    </w:p>
    <w:p>
      <w:pPr>
        <w:pStyle w:val="BookText"/>
        <w:rPr/>
      </w:pPr>
      <w:r>
        <w:rPr>
          <w:rFonts w:ascii="Amiri" w:hAnsi="Amiri" w:eastAsia="Amiri" w:cs="Amiri"/>
          <w:color w:val="111111"/>
          <w:sz w:val="28"/>
          <w:sz w:val="28"/>
          <w:szCs w:val="28"/>
          <w:rtl w:val="true"/>
          <w:lang w:bidi="ar-SA"/>
        </w:rPr>
        <w:t xml:space="preserve">نمّت عليه عداته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فعاقبه أميره</w:t>
      </w:r>
    </w:p>
    <w:p>
      <w:pPr>
        <w:pStyle w:val="BookText"/>
        <w:rPr/>
      </w:pPr>
      <w:r>
        <w:rPr>
          <w:rFonts w:ascii="IRNazanin" w:hAnsi="IRNazanin" w:eastAsia="IRNazanin"/>
          <w:color w:val="111111"/>
          <w:sz w:val="28"/>
          <w:sz w:val="28"/>
          <w:szCs w:val="28"/>
          <w:rtl w:val="true"/>
          <w:lang w:bidi="fa-IR"/>
        </w:rPr>
        <w:t>ثم ثنى بشعر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ذهبت من الدّنيا و قد ذهبت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لوى </w:t>
      </w:r>
      <w:r>
        <w:rPr>
          <w:rStyle w:val="FootnoteAnchor"/>
          <w:rtl w:val="true"/>
        </w:rPr>
        <w:footnoteReference w:id="672"/>
      </w:r>
      <w:r>
        <w:rPr>
          <w:rFonts w:ascii="Amiri" w:hAnsi="Amiri" w:eastAsia="Amiri" w:cs="Amiri"/>
          <w:color w:val="111111"/>
          <w:sz w:val="28"/>
          <w:sz w:val="28"/>
          <w:szCs w:val="28"/>
          <w:rtl w:val="true"/>
          <w:lang w:bidi="ar-SA"/>
        </w:rPr>
        <w:t>الدهر بي عنها و ولّى بها عنّي</w:t>
      </w:r>
    </w:p>
    <w:p>
      <w:pPr>
        <w:pStyle w:val="BookText"/>
        <w:rPr/>
      </w:pPr>
      <w:r>
        <w:rPr>
          <w:rFonts w:ascii="Amiri" w:hAnsi="Amiri" w:eastAsia="Amiri" w:cs="Amiri"/>
          <w:color w:val="111111"/>
          <w:sz w:val="28"/>
          <w:sz w:val="28"/>
          <w:szCs w:val="28"/>
          <w:rtl w:val="true"/>
          <w:lang w:bidi="ar-SA"/>
        </w:rPr>
        <w:t xml:space="preserve">فإن أبك نفسي أبك نفسا عزيزة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احتقرها احتقرها على ضنّ‌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و إن كنت المسيء بعيبه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بربّي تعالى جدّه حسن الظّنّ‌ </w:t>
      </w:r>
    </w:p>
    <w:p>
      <w:pPr>
        <w:pStyle w:val="BookText"/>
        <w:rPr/>
      </w:pPr>
      <w:r>
        <w:rPr>
          <w:rFonts w:ascii="Amiri" w:hAnsi="Amiri" w:eastAsia="Amiri" w:cs="Amiri"/>
          <w:color w:val="111111"/>
          <w:sz w:val="28"/>
          <w:sz w:val="28"/>
          <w:szCs w:val="28"/>
          <w:rtl w:val="true"/>
          <w:lang w:bidi="ar-SA"/>
        </w:rPr>
        <w:t xml:space="preserve">عدوت على نفسي فعاد بعفوه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فعاد العفو منّا على منّ‌</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أمير المؤمنين حقا؛ فرمى بالعود من حجره و وثب قائما فزعا من هذا الكلام؛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و اسكن، فو حياتك ما كان ذلك لشيء تتوهّمه، و و اللّه لا رأيت منّي طول أيامي شيئا تكرهه و تغتمّ‌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بكل ما قبض له من الأموال و الدّور و العقار و الدّوابّ‌ و الضّياع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تردّ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أعاد مرتبته و أمر له في تلك الساعة بعشرة آلاف دينار و انصرف مكرما مخلوعا عليه على 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رجل أمير المؤمنين، و اشتهر في الخاصّة و العامّة عفو أمير المؤمنين عن عمّه، فحسن موقع ذلك منهم، و استوسقوا على الطّاعة و الموالاة و الشّكر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جرمه‌؟ قال بويع له بالخلافة بعد محمد بن هارون، و المأمون بخراسان، فلما دخل المأمون اختفى و أهدر المأمون دمه، و نادى عليه فجاء من غير أن يجيء به أحد، فأمكن من نفسه، فحبسه ستة أشهر، و أخرجه، و 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بن الطّيّوري، عن أبي عبد اللّه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حدثني أبو المعمر المبارك بن أحمد الأنصاري، أنا أبو الحسين المبارك بن عبد الجبّار، نا أبو عبد اللّه محمد بن علي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الحسن عبيد اللّه بن القاسم بن علي القاضي، نا أبو الحسن محمد بن أحمد بن طالب البغدادي، نا أبو علي الكوكبي، نا أحمد بن عبيد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الفضل بن العباس الهاشمي، قال بعث المأمون إلى إبراهيم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يثق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ما يعمل عمي و 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ثم 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يبكي و قد وضع إحدى رجليه على الأخرى و هو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خدّا من وكوف مدامع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معشبا لا خضر خدّي فأعشبا</w:t>
      </w:r>
    </w:p>
    <w:p>
      <w:pPr>
        <w:pStyle w:val="BookText"/>
        <w:rPr/>
      </w:pPr>
      <w:r>
        <w:rPr>
          <w:rFonts w:ascii="Amiri" w:hAnsi="Amiri" w:eastAsia="Amiri" w:cs="Amiri"/>
          <w:color w:val="111111"/>
          <w:sz w:val="28"/>
          <w:sz w:val="28"/>
          <w:szCs w:val="28"/>
          <w:rtl w:val="true"/>
          <w:lang w:bidi="ar-SA"/>
        </w:rPr>
        <w:t xml:space="preserve">كأن ربيع الزّهر بين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انهلّ‌ منها من حيا و تصبّبا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أنني لم أبك إلاّ مودّعا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نفس ودّعتني لتذهبا </w:t>
      </w:r>
    </w:p>
    <w:p>
      <w:pPr>
        <w:pStyle w:val="BookText"/>
        <w:rPr/>
      </w:pPr>
      <w:r>
        <w:rPr>
          <w:rFonts w:ascii="Amiri" w:hAnsi="Amiri" w:eastAsia="Amiri" w:cs="Amiri"/>
          <w:color w:val="111111"/>
          <w:sz w:val="28"/>
          <w:sz w:val="28"/>
          <w:szCs w:val="28"/>
          <w:rtl w:val="true"/>
          <w:lang w:bidi="ar-SA"/>
        </w:rPr>
        <w:t xml:space="preserve">و قد قلت لمّا لم أجد لي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مرحبا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المأمون ثم أمر بالتخفيف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677"/>
      </w:r>
      <w:r>
        <w:rPr>
          <w:rFonts w:ascii="Amiri" w:hAnsi="Amiri" w:eastAsia="Amiri" w:cs="Amiri"/>
          <w:color w:val="111111"/>
          <w:sz w:val="28"/>
          <w:sz w:val="28"/>
          <w:szCs w:val="28"/>
          <w:rtl w:val="true"/>
          <w:lang w:bidi="ar-SA"/>
        </w:rPr>
        <w:t>،أنا ابن روح النهرواني، أنا المعافى بن زكريا، نا الحسين بن القاسم الكوكبي، نا ابن عجلان، حدّثني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ابن شكلة في بقايا غضب المأمون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المقادير تجري في أعنّتها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فليس لها صبر على حال</w:t>
      </w:r>
    </w:p>
    <w:p>
      <w:pPr>
        <w:pStyle w:val="BookText"/>
        <w:rPr/>
      </w:pPr>
      <w:r>
        <w:rPr>
          <w:rFonts w:ascii="Amiri" w:hAnsi="Amiri" w:eastAsia="Amiri" w:cs="Amiri"/>
          <w:color w:val="111111"/>
          <w:sz w:val="28"/>
          <w:sz w:val="28"/>
          <w:szCs w:val="28"/>
          <w:rtl w:val="true"/>
          <w:lang w:bidi="ar-SA"/>
        </w:rPr>
        <w:t xml:space="preserve">يوما تريش خسيس الحال ترفعه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و يوما تخفض العالي</w:t>
      </w:r>
    </w:p>
    <w:p>
      <w:pPr>
        <w:pStyle w:val="BookText"/>
        <w:rPr/>
      </w:pPr>
      <w:r>
        <w:rPr>
          <w:rFonts w:ascii="IRNazanin" w:hAnsi="IRNazanin" w:eastAsia="IRNazanin"/>
          <w:color w:val="111111"/>
          <w:sz w:val="28"/>
          <w:sz w:val="28"/>
          <w:szCs w:val="28"/>
          <w:rtl w:val="true"/>
          <w:lang w:bidi="fa-IR"/>
        </w:rPr>
        <w:t>فأطرق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عيب الأناة و إن سرّت عواقبها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خلود و أن ليس الفتى حجرا</w:t>
      </w:r>
    </w:p>
    <w:p>
      <w:pPr>
        <w:pStyle w:val="BookText"/>
        <w:rPr/>
      </w:pPr>
      <w:r>
        <w:rPr>
          <w:rFonts w:ascii="Amiri" w:hAnsi="Amiri" w:eastAsia="Amiri" w:cs="Amiri"/>
          <w:color w:val="111111"/>
          <w:sz w:val="28"/>
          <w:sz w:val="28"/>
          <w:szCs w:val="28"/>
          <w:rtl w:val="true"/>
          <w:lang w:bidi="ar-SA"/>
        </w:rPr>
        <w:t>فما مضى ذلك اليوم حتى بعث إليه المأمون بالرضا، و دعاه للمنادمة، و التقيت معه في مجلس المأمون،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الرّضا، فقال ليهنك مثله من متيّم، و كانت جارية أهواها فحسن موقع ذلك عندي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لي بأن ترضى و قد صحّ‌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ولوعي بأخرى من بنات الأعاجم‌؟</w:t>
      </w:r>
    </w:p>
    <w:p>
      <w:pPr>
        <w:pStyle w:val="BookText"/>
        <w:rPr/>
      </w:pPr>
      <w:r>
        <w:rPr>
          <w:rFonts w:ascii="Amiri" w:hAnsi="Amiri" w:eastAsia="Amiri" w:cs="Amiri"/>
          <w:color w:val="111111"/>
          <w:sz w:val="28"/>
          <w:sz w:val="28"/>
          <w:szCs w:val="28"/>
          <w:rtl w:val="true"/>
          <w:lang w:bidi="ar-SA"/>
        </w:rPr>
        <w:t xml:space="preserve">حدثني أبو بكر يحيى بن إبراهيم بن أحمد السّلماسي، عن محمد بن فتوح الأزدي، أنا منصور بن النعمان الصيمري </w:t>
      </w:r>
      <w:r>
        <w:rPr>
          <w:rStyle w:val="FootnoteAnchor"/>
          <w:rtl w:val="true"/>
        </w:rPr>
        <w:footnoteReference w:id="678"/>
      </w:r>
      <w:r>
        <w:rPr>
          <w:rFonts w:ascii="Amiri" w:hAnsi="Amiri" w:eastAsia="Amiri" w:cs="Amiri"/>
          <w:color w:val="111111"/>
          <w:sz w:val="28"/>
          <w:sz w:val="28"/>
          <w:szCs w:val="28"/>
          <w:rtl w:val="true"/>
          <w:lang w:bidi="ar-SA"/>
        </w:rPr>
        <w:t xml:space="preserve">،أنا محمد بن عبيد اللّه، عن أبي العباس عبد اللّه بن عبيد اللّه الصقري، عن أبي بكر الصنوبري </w:t>
      </w:r>
      <w:r>
        <w:rPr>
          <w:rStyle w:val="FootnoteAnchor"/>
          <w:rtl w:val="true"/>
        </w:rPr>
        <w:footnoteReference w:id="679"/>
      </w:r>
      <w:r>
        <w:rPr>
          <w:rFonts w:ascii="Amiri" w:hAnsi="Amiri" w:eastAsia="Amiri" w:cs="Amiri"/>
          <w:color w:val="111111"/>
          <w:sz w:val="28"/>
          <w:sz w:val="28"/>
          <w:szCs w:val="28"/>
          <w:rtl w:val="true"/>
          <w:lang w:bidi="ar-SA"/>
        </w:rPr>
        <w:t>،أنا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يزيد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إبراهيم بن المهدي في رقعة كاتب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رآه قد تتبع الغريب و الوحشي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التتبّع لوحشيّ‌ الكلام طمعا في نيل البلاغة، فإن هذا العيّ‌ الأكبر، و عليك بما سهل من الكلام، مع التّحفّظ‍‌ لألفاظ‍‌ السّفل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ناولني إياه و قرأ عليّ‌ إسناده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الجازري، أنا المعافى بن زكريا، نا محمد بن يحيى </w:t>
      </w:r>
    </w:p>
    <w:p>
      <w:pPr>
        <w:pStyle w:val="BookText"/>
        <w:rPr/>
      </w:pPr>
      <w:r>
        <w:rPr>
          <w:rFonts w:ascii="Amiri" w:hAnsi="Amiri" w:eastAsia="Amiri" w:cs="Amiri"/>
          <w:color w:val="111111"/>
          <w:sz w:val="28"/>
          <w:sz w:val="28"/>
          <w:szCs w:val="28"/>
          <w:rtl w:val="true"/>
          <w:lang w:bidi="ar-SA"/>
        </w:rPr>
        <w:t xml:space="preserve">الصولي </w:t>
      </w:r>
      <w:r>
        <w:rPr>
          <w:rStyle w:val="FootnoteAnchor"/>
          <w:rtl w:val="true"/>
        </w:rPr>
        <w:footnoteReference w:id="680"/>
      </w:r>
      <w:r>
        <w:rPr>
          <w:rFonts w:ascii="Amiri" w:hAnsi="Amiri" w:eastAsia="Amiri" w:cs="Amiri"/>
          <w:color w:val="111111"/>
          <w:sz w:val="28"/>
          <w:sz w:val="28"/>
          <w:szCs w:val="28"/>
          <w:rtl w:val="true"/>
          <w:lang w:bidi="ar-SA"/>
        </w:rPr>
        <w:t>،نا أحمد بن يزيد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هبة اللّه بن إبراهيم بن المهدي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إلى بعض من عتب عليه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عرفت </w:t>
      </w:r>
      <w:r>
        <w:rPr>
          <w:rStyle w:val="FootnoteAnchor"/>
          <w:rtl w:val="true"/>
        </w:rPr>
        <w:footnoteReference w:id="681"/>
      </w:r>
      <w:r>
        <w:rPr>
          <w:rFonts w:ascii="Amiri" w:hAnsi="Amiri" w:eastAsia="Amiri" w:cs="Amiri"/>
          <w:color w:val="111111"/>
          <w:sz w:val="28"/>
          <w:sz w:val="28"/>
          <w:szCs w:val="28"/>
          <w:rtl w:val="true"/>
          <w:lang w:bidi="ar-SA"/>
        </w:rPr>
        <w:t xml:space="preserve">الحسن لتجنبت القبيح، و لو استحليت الحلم لاستمررت الخرق و أنا و أنت كما قال زهير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ذي خطل في القول تحسب </w:t>
      </w:r>
      <w:r>
        <w:rPr>
          <w:rStyle w:val="FootnoteAnchor"/>
          <w:rtl w:val="true"/>
        </w:rPr>
        <w:footnoteReference w:id="683"/>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 فما يلمم به فهو قائله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عبأت له حلمي و أكرمت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أعرضت عنه و هو باد مقاتله</w:t>
      </w:r>
    </w:p>
    <w:p>
      <w:pPr>
        <w:pStyle w:val="BookText"/>
        <w:rPr/>
      </w:pPr>
      <w:r>
        <w:rPr>
          <w:rFonts w:ascii="Amiri" w:hAnsi="Amiri" w:eastAsia="Amiri" w:cs="Amiri"/>
          <w:color w:val="111111"/>
          <w:sz w:val="28"/>
          <w:sz w:val="28"/>
          <w:szCs w:val="28"/>
          <w:rtl w:val="true"/>
          <w:lang w:bidi="ar-SA"/>
        </w:rPr>
        <w:t xml:space="preserve">و إنّ‌ من إحسان اللّه إلينا أنّا أمسكنا عما نعلم، و قلت ما لا تعلم، و تركنا الممكن، و قلت المعجز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بن منصور، و علي بن الحسن بن سعيد،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و أبو النجم بدر بن عبد اللّه الشّيحي </w:t>
      </w:r>
      <w:r>
        <w:rPr>
          <w:rStyle w:val="FootnoteAnchor"/>
          <w:rtl w:val="true"/>
        </w:rPr>
        <w:footnoteReference w:id="686"/>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687"/>
      </w:r>
      <w:r>
        <w:rPr>
          <w:rFonts w:ascii="Amiri" w:hAnsi="Amiri" w:eastAsia="Amiri" w:cs="Amiri"/>
          <w:color w:val="111111"/>
          <w:sz w:val="28"/>
          <w:sz w:val="28"/>
          <w:szCs w:val="28"/>
          <w:rtl w:val="true"/>
          <w:lang w:bidi="ar-SA"/>
        </w:rPr>
        <w:t xml:space="preserve">،أنا علي بن أبي علي، نا الحسين بن محمد بن سليمان الكاتب، حدثني أبو محمد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السّقاء الواسطي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جحظة </w:t>
      </w:r>
      <w:r>
        <w:rPr>
          <w:rStyle w:val="FootnoteAnchor"/>
          <w:rtl w:val="true"/>
        </w:rPr>
        <w:footnoteReference w:id="6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خالد الكاتب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أضقت حتى عدمت القوت أياما، فلما كان في بعض الأيام بين المغرب و عشاء الآخرة فإذا بابي يدق، فقلت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خرجت إليه رأيته، فخرجت فرأيت رجلا راكبا على حمار عليه طيلسان أسود، و على رأسه قلنسوة طويلة، و معه خادم فقال لي أنت الذي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للسقم عد إلى جسدي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لشيء يكون من سببك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تنزل لي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ينزل الرجل عن ولده‌؟ 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ما معك، و أومأ إليّ‌ بصرّة في ديباجة سوداء مختومة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أقبل عطاء من لا أعرفه،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علي بن أيوب القمّي، أنا محمد بن عمران المرزباني، أخبرني محمد بن يحيى، حدثني الحسين بن إسحاق، حدثني أبو الهيثم خالد بن يزيد الكاتب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إبراهيم بن المهدي بالخلافة طلبني و قد كان يعرفني و كنت متصلا ببعض أسبابه، فأدخلت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أنشدني من شعرك فقلت يا أمير المؤمنين ليس شعري من الشعر الذي قال فيه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أمزح و أهزل، و ليس مما ينشد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يا خالد، فإنّ‌ جد الأدب و هزله جد، أنشدني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 فحبيك سريعا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الضنا إن لم تصلني واصلي</w:t>
      </w:r>
    </w:p>
    <w:p>
      <w:pPr>
        <w:pStyle w:val="BookText"/>
        <w:rPr/>
      </w:pPr>
      <w:r>
        <w:rPr>
          <w:rFonts w:ascii="Amiri" w:hAnsi="Amiri" w:eastAsia="Amiri" w:cs="Amiri"/>
          <w:color w:val="111111"/>
          <w:sz w:val="28"/>
          <w:sz w:val="28"/>
          <w:szCs w:val="28"/>
          <w:rtl w:val="true"/>
          <w:lang w:bidi="ar-SA"/>
        </w:rPr>
        <w:t xml:space="preserve">ظفر الشوق بقلب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 السقم بجسم ناحل</w:t>
      </w:r>
    </w:p>
    <w:p>
      <w:pPr>
        <w:pStyle w:val="BookText"/>
        <w:rPr/>
      </w:pPr>
      <w:r>
        <w:rPr>
          <w:rFonts w:ascii="Amiri" w:hAnsi="Amiri" w:eastAsia="Amiri" w:cs="Amiri"/>
          <w:color w:val="111111"/>
          <w:sz w:val="28"/>
          <w:sz w:val="28"/>
          <w:szCs w:val="28"/>
          <w:rtl w:val="true"/>
          <w:lang w:bidi="ar-SA"/>
        </w:rPr>
        <w:t xml:space="preserve">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اكتئاب و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تركاني كالقضيب الذابل</w:t>
      </w:r>
    </w:p>
    <w:p>
      <w:pPr>
        <w:pStyle w:val="BookText"/>
        <w:rPr/>
      </w:pPr>
      <w:r>
        <w:rPr>
          <w:rFonts w:ascii="Amiri" w:hAnsi="Amiri" w:eastAsia="Amiri" w:cs="Amiri"/>
          <w:color w:val="111111"/>
          <w:sz w:val="28"/>
          <w:sz w:val="28"/>
          <w:szCs w:val="28"/>
          <w:rtl w:val="true"/>
          <w:lang w:bidi="ar-SA"/>
        </w:rPr>
        <w:t xml:space="preserve">و بكى العاذل لي من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فبكائي لبكاء العاذل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فاستملح ذلك، و وصلني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الجازري ح</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خيرون، أنا أبو بكر الخطيب </w:t>
      </w:r>
      <w:r>
        <w:rPr>
          <w:rStyle w:val="FootnoteAnchor"/>
          <w:rtl w:val="true"/>
        </w:rPr>
        <w:footnoteReference w:id="692"/>
      </w:r>
      <w:r>
        <w:rPr>
          <w:rFonts w:ascii="Amiri" w:hAnsi="Amiri" w:eastAsia="Amiri" w:cs="Amiri"/>
          <w:color w:val="111111"/>
          <w:sz w:val="28"/>
          <w:sz w:val="28"/>
          <w:szCs w:val="28"/>
          <w:rtl w:val="true"/>
          <w:lang w:bidi="ar-SA"/>
        </w:rPr>
        <w:t>،أنا أحمد بن عمر بن روح، أنا المعافى بن زكريا، نا أحمد بن جعفر بن موسى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خالد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عليّ‌ رجل بعد العشاء متلفع برداء </w:t>
      </w:r>
    </w:p>
    <w:p>
      <w:pPr>
        <w:pStyle w:val="BookText"/>
        <w:rPr/>
      </w:pPr>
      <w:r>
        <w:rPr>
          <w:rFonts w:ascii="Amiri" w:hAnsi="Amiri" w:eastAsia="Amiri" w:cs="Amiri"/>
          <w:color w:val="111111"/>
          <w:sz w:val="28"/>
          <w:sz w:val="28"/>
          <w:szCs w:val="28"/>
          <w:rtl w:val="true"/>
          <w:lang w:bidi="ar-SA"/>
        </w:rPr>
        <w:t xml:space="preserve">عدنيّ‌ </w:t>
      </w:r>
      <w:r>
        <w:rPr>
          <w:rStyle w:val="FootnoteAnchor"/>
          <w:rtl w:val="true"/>
        </w:rPr>
        <w:footnoteReference w:id="693"/>
      </w:r>
      <w:r>
        <w:rPr>
          <w:rFonts w:ascii="Amiri" w:hAnsi="Amiri" w:eastAsia="Amiri" w:cs="Amiri"/>
          <w:color w:val="111111"/>
          <w:sz w:val="28"/>
          <w:sz w:val="28"/>
          <w:szCs w:val="28"/>
          <w:rtl w:val="true"/>
          <w:lang w:bidi="ar-SA"/>
        </w:rPr>
        <w:t xml:space="preserve">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مقنّع برداء 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غلام معه صرّة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خالد؟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بكى العاذل لي من رحمتي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فبكائي لبكاء العاذل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ادفع إليه الذي معك،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أقبلها أو أعرفك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أذن لي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الجازري، أنا المعافى بن زكريا، نا الحسين بن القاسم الكوكبي، نا أحمد بن أبي طاهر، نا حمّاد بن إسحاق، عن أبيه، عن جده قال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استزار إبراهيم بن المهدي الرشيد بالرّقّة و أن الرشيد كان لا يأكل الطعام الحارّ قبل البارد، و أنه لما وضعت البوارد على المائدة رأى فيما قرب منه جام قريس </w:t>
      </w:r>
      <w:r>
        <w:rPr>
          <w:rStyle w:val="FootnoteAnchor"/>
          <w:rtl w:val="true"/>
        </w:rPr>
        <w:footnoteReference w:id="695"/>
      </w:r>
      <w:r>
        <w:rPr>
          <w:rFonts w:ascii="Amiri" w:hAnsi="Amiri" w:eastAsia="Amiri" w:cs="Amiri"/>
          <w:color w:val="111111"/>
          <w:sz w:val="28"/>
          <w:sz w:val="28"/>
          <w:szCs w:val="28"/>
          <w:rtl w:val="true"/>
          <w:lang w:bidi="ar-SA"/>
        </w:rPr>
        <w:t>السّمك فاستصغر القطع، فقال لإبراهيم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يصغّر طبّاخك قطع السّمك‌؟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يصغّر طباخي القطع، و إنما هذه ألسنة السّمك، فقال يشبه أن يكون في هذا الجام مائة لسان، فقال له مراقب خادم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يتولّى قهرمة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مائة </w:t>
      </w:r>
      <w:r>
        <w:rPr>
          <w:rStyle w:val="FootnoteAnchor"/>
          <w:rtl w:val="true"/>
        </w:rPr>
        <w:footnoteReference w:id="696"/>
      </w:r>
      <w:r>
        <w:rPr>
          <w:rFonts w:ascii="Amiri" w:hAnsi="Amiri" w:eastAsia="Amiri" w:cs="Amiri"/>
          <w:color w:val="111111"/>
          <w:sz w:val="28"/>
          <w:sz w:val="28"/>
          <w:szCs w:val="28"/>
          <w:rtl w:val="true"/>
          <w:lang w:bidi="ar-SA"/>
        </w:rPr>
        <w:t xml:space="preserve">لسان، فاستحلفه على مبلغ ثمن السمك، فأخبره أنه ألف </w:t>
      </w:r>
      <w:r>
        <w:rPr>
          <w:rStyle w:val="FootnoteAnchor"/>
          <w:rtl w:val="true"/>
        </w:rPr>
        <w:footnoteReference w:id="697"/>
      </w:r>
      <w:r>
        <w:rPr>
          <w:rFonts w:ascii="Amiri" w:hAnsi="Amiri" w:eastAsia="Amiri" w:cs="Amiri"/>
          <w:color w:val="111111"/>
          <w:sz w:val="28"/>
          <w:sz w:val="28"/>
          <w:szCs w:val="28"/>
          <w:rtl w:val="true"/>
          <w:lang w:bidi="ar-SA"/>
        </w:rPr>
        <w:t xml:space="preserve">درهم، فرفع هارون يده عن الطعام، و حلف أن لا يطعم شيئا دون أن يحضر مراقب ألف دينار </w:t>
      </w:r>
      <w:r>
        <w:rPr>
          <w:rStyle w:val="FootnoteAnchor"/>
          <w:rtl w:val="true"/>
        </w:rPr>
        <w:footnoteReference w:id="698"/>
      </w:r>
      <w:r>
        <w:rPr>
          <w:rFonts w:ascii="Amiri" w:hAnsi="Amiri" w:eastAsia="Amiri" w:cs="Amiri"/>
          <w:color w:val="111111"/>
          <w:sz w:val="28"/>
          <w:sz w:val="28"/>
          <w:szCs w:val="28"/>
          <w:rtl w:val="true"/>
          <w:lang w:bidi="ar-SA"/>
        </w:rPr>
        <w:t>،فأمر أن يتصدق بها، و 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تكون هذه كفّارة لسرفك، على جام سمك ألف درهم، ثم أخذ الجام بيده و دفعه إلى بعض خدمه،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به من دار أخي، ثم انظر أول سائل تراه فادفعه إليه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شراء الجام عليّ‌ مائتين و سبعين دينارا، فغمزت خدمي أن </w:t>
      </w:r>
    </w:p>
    <w:p>
      <w:pPr>
        <w:pStyle w:val="BookText"/>
        <w:rPr/>
      </w:pPr>
      <w:r>
        <w:rPr>
          <w:rFonts w:ascii="Amiri" w:hAnsi="Amiri" w:eastAsia="Amiri" w:cs="Amiri"/>
          <w:color w:val="111111"/>
          <w:sz w:val="28"/>
          <w:sz w:val="28"/>
          <w:szCs w:val="28"/>
          <w:rtl w:val="true"/>
          <w:lang w:bidi="ar-SA"/>
        </w:rPr>
        <w:t>يخرجوا مع الجام فيبتاعوه ممن يدفع إليه، فكأنّ‌ الرشيد فهم ذلك مني، فهتف بالخادم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دفعت الجام إلى السائل فقل له يقول لك أمير المؤمنين احذر أن تبيع الجام بأقل من مائتي دينار، فإنه خير منها، ففعل خادمه ما أمره به، فو اللّه ما أمكن خادمي أن يخلّص الجام إلاّ بمائتي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المجلي </w:t>
      </w:r>
      <w:r>
        <w:rPr>
          <w:rStyle w:val="FootnoteAnchor"/>
          <w:rtl w:val="true"/>
        </w:rPr>
        <w:footnoteReference w:id="699"/>
      </w:r>
      <w:r>
        <w:rPr>
          <w:rFonts w:ascii="Amiri" w:hAnsi="Amiri" w:eastAsia="Amiri" w:cs="Amiri"/>
          <w:color w:val="111111"/>
          <w:sz w:val="28"/>
          <w:sz w:val="28"/>
          <w:szCs w:val="28"/>
          <w:rtl w:val="true"/>
          <w:lang w:bidi="ar-SA"/>
        </w:rPr>
        <w:t xml:space="preserve">،أنا أبو منصور محمد بن محمد بن أحمد العكبري، أنا أبو القاسم آدم بن محمد بن آدم الشّلحي </w:t>
      </w:r>
      <w:r>
        <w:rPr>
          <w:rStyle w:val="FootnoteAnchor"/>
          <w:rtl w:val="true"/>
        </w:rPr>
        <w:footnoteReference w:id="700"/>
      </w:r>
      <w:r>
        <w:rPr>
          <w:rFonts w:ascii="Amiri" w:hAnsi="Amiri" w:eastAsia="Amiri" w:cs="Amiri"/>
          <w:color w:val="111111"/>
          <w:sz w:val="28"/>
          <w:sz w:val="28"/>
          <w:szCs w:val="28"/>
          <w:rtl w:val="true"/>
          <w:lang w:bidi="ar-SA"/>
        </w:rPr>
        <w:t>المعدّل، أنا أبو الفرج علي بن الحسين بن محمد الأصبهاني، أخبرني محمد بن يحيى، حدثني عون بن محمد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العباس بن الفضل بن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أخ و أخت أحسن غناء من إبراهيم بن المهدي و أخته عليّة و كانت 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الحسين بن حمزة بن الحسين بن الشّعيري، نا أبو بكر أحمد بن علي الحافظ‍‌ حدثني محمد بن علي بن عبد اللّه الصّوري، أنا عبد الرّحمن بن عمر التّجيبي بمصر، أنا أبو هريرة أحمد بن عبد اللّه بن الحسن بن أبي العصام العدوي، نا أبو العباس عيسى بن عبد الرحيم، حدثني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الكوفي، حدثني الحسين بن عبد الرّحمن الحلبي عن أبيه، قال </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المأمون أن يحمل إليه عشرة من الزنادقة </w:t>
      </w:r>
      <w:r>
        <w:rPr>
          <w:rStyle w:val="FootnoteAnchor"/>
          <w:rtl w:val="true"/>
        </w:rPr>
        <w:footnoteReference w:id="702"/>
      </w:r>
      <w:r>
        <w:rPr>
          <w:rFonts w:ascii="Amiri" w:hAnsi="Amiri" w:eastAsia="Amiri" w:cs="Amiri"/>
          <w:color w:val="111111"/>
          <w:sz w:val="28"/>
          <w:sz w:val="28"/>
          <w:szCs w:val="28"/>
          <w:rtl w:val="true"/>
          <w:lang w:bidi="ar-SA"/>
        </w:rPr>
        <w:t>سمّوا له من أهل البصرة، فجمعوا و أبصرهم طفيليّ‌،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هؤلاء إلاّ لصنيع، فانسلّ‌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وسطهم، و مضى بهم الموكّلون حتى انتهوا بهم إلى زورق قد أعدّ لهم، فدخلوا الزورق، فقال الطّفيليّ‌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نزهة فدخل معهم الزورق، فلم يك بأسرع بأن قيّد القوم و قيّد معهم الطفيليّ‌، فقال الطفيلي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تطفيلي إلى القيود، ثم سيّر بهم إلى بغداد، فدخلوا على المأمون فجعل يدعو بأسمائهم رجلا رجلا فيأمر بضرب رقابهم، حتى وصل إلى الطّفيليّ‌، و قد استوفوا عدة القوم، فقال للموكّلين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ندري غير أنّا وجدناه مع القوم فجئنا به،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ويلك‌؟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أمير المؤمنين امرأته طالق إن كان يعرف </w:t>
      </w:r>
      <w:r>
        <w:rPr>
          <w:rStyle w:val="FootnoteAnchor"/>
          <w:rtl w:val="true"/>
        </w:rPr>
        <w:footnoteReference w:id="703"/>
      </w:r>
      <w:r>
        <w:rPr>
          <w:rFonts w:ascii="Amiri" w:hAnsi="Amiri" w:eastAsia="Amiri" w:cs="Amiri"/>
          <w:color w:val="111111"/>
          <w:sz w:val="28"/>
          <w:sz w:val="28"/>
          <w:szCs w:val="28"/>
          <w:rtl w:val="true"/>
          <w:lang w:bidi="ar-SA"/>
        </w:rPr>
        <w:t>من أقوالهم شيئا، و لا يعرف إلاّ اللّه و محمد النبي صلى اللّه عليه و سلم، و إنما أنا رجل رأيتهم مجتمعين، فظننت صنيعا يغدون إليه، فضحك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يؤدّب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إبراهيم بن المهدي قائما على رأس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أدبه </w:t>
      </w:r>
      <w:r>
        <w:rPr>
          <w:rStyle w:val="FootnoteAnchor"/>
          <w:rtl w:val="true"/>
        </w:rPr>
        <w:footnoteReference w:id="705"/>
      </w:r>
      <w:r>
        <w:rPr>
          <w:rFonts w:ascii="Amiri" w:hAnsi="Amiri" w:eastAsia="Amiri" w:cs="Amiri"/>
          <w:color w:val="111111"/>
          <w:sz w:val="28"/>
          <w:sz w:val="28"/>
          <w:szCs w:val="28"/>
          <w:rtl w:val="true"/>
          <w:lang w:bidi="ar-SA"/>
        </w:rPr>
        <w:t>،أحدّثك بحديث عجيب عن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خرجت من عندك يوما في سكك بغداد متطرّبا، حتى انتهيت إلى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فشممت يا أمير المؤمنين من جناح أبازير قدور قد فاح طيبها، فتاقت نفسي إليها و إلى طيب ريحها، فوقفت على خيّاط‍‌، و قلت له لمن هذه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التجار من البزازين؛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فرميت بطرفي إلى الجناح فإذا في بعضه شباك، فأنظر إلى كفّ‌ قد خرج من الشباك قابضا على بعضه، فشغلني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الكفّ‌ و المعصم عن رائحة القدور، فبقيت هاهنا ساعة ثم أدركني ذهني، فقلت للخياط‍‌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ممن يشرب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أحسب عنده اليوم دعوة، و ليس ينادم إلاّ تجارا مثله مستورين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كذلك إذ أقبل رجلان نبيلان راكبان من رأس الدرب، فقال الخياط‍‌ هؤلاء منادموه،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أسماؤهما و ما كناهما؟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 فلان، و أخبرني بكناهما، فحركت دابّتي و داخلتهما و قلت جعلت فداكما قد استبطأكما أبو فلان أعزّه اللّه و سايرتهما حتى أتينا إلى الباب فأجلاّني و قدّماني فدخلت و دخلا، فلما رآني معهما صاحب المنزل لم يشكّ‌ أني منهما بسبيل، أو قادم قدمت عليهما من موضع، فرحّب و أجلسني في أفضل المواضع، فجيء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بالمائدة و عليها خبز نظيف، و أتينا بتلك الألوان، فكان طعمها أطيب من ريحها؛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الألوان قد أكلتها، بقيت الكفّ‌ أصل إلى صاحبتها، ثم رفع الطعام و جيء بالوضوء، ثم صرنا إلى منزل المنادمة، فإذا أشكل منزل يا أمير المؤمنين، و جعل صاحب المنزل يلطفني، </w:t>
      </w:r>
    </w:p>
    <w:p>
      <w:pPr>
        <w:pStyle w:val="BookText"/>
        <w:rPr/>
      </w:pPr>
      <w:r>
        <w:rPr>
          <w:rFonts w:ascii="Amiri" w:hAnsi="Amiri" w:eastAsia="Amiri" w:cs="Amiri"/>
          <w:color w:val="111111"/>
          <w:sz w:val="28"/>
          <w:sz w:val="28"/>
          <w:szCs w:val="28"/>
          <w:rtl w:val="true"/>
          <w:lang w:bidi="ar-SA"/>
        </w:rPr>
        <w:t xml:space="preserve">و يقبل عليّ‌ بالحديث، و جعلوا </w:t>
      </w:r>
      <w:r>
        <w:rPr>
          <w:rStyle w:val="FootnoteAnchor"/>
          <w:rtl w:val="true"/>
        </w:rPr>
        <w:footnoteReference w:id="706"/>
      </w:r>
      <w:r>
        <w:rPr>
          <w:rFonts w:ascii="Amiri" w:hAnsi="Amiri" w:eastAsia="Amiri" w:cs="Amiri"/>
          <w:color w:val="111111"/>
          <w:sz w:val="28"/>
          <w:sz w:val="28"/>
          <w:szCs w:val="28"/>
          <w:rtl w:val="true"/>
          <w:lang w:bidi="ar-SA"/>
        </w:rPr>
        <w:t xml:space="preserve">لا يشكّون أن ذلك منه لي عن معرفة متقدمة، و إنما ذلك الفعل كان منه لما ظن أني منهما بسبيل، حتى إذا شربنا أقداحا خرجت علينا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غصن بان تتثنى، فأقبلت تمشي، فسلّمت غير خجلة، و ثنيت لها وسادة فجلست و أتى بعود فوضع في حجرها، فجسّته، فاستنبأت في جسّها حذقها ثم اندفعت تغنّي و تقول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توهّمها طرفي فأصبح خدّها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مكان الوهم من نظري أثر</w:t>
      </w:r>
    </w:p>
    <w:p>
      <w:pPr>
        <w:pStyle w:val="BookText"/>
        <w:rPr/>
      </w:pPr>
      <w:r>
        <w:rPr>
          <w:rFonts w:ascii="Amiri" w:hAnsi="Amiri" w:eastAsia="Amiri" w:cs="Amiri"/>
          <w:color w:val="111111"/>
          <w:sz w:val="28"/>
          <w:sz w:val="28"/>
          <w:szCs w:val="28"/>
          <w:rtl w:val="true"/>
          <w:lang w:bidi="ar-SA"/>
        </w:rPr>
        <w:t xml:space="preserve">و صافحها قلبي فآلم 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مسّ‌ قلبي في أناملها عقر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فهيّجت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بلابلي، و طربت بحسن شعرها و حذقها، ثم اندفعت 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عرفت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بطرف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العهد</w:t>
      </w:r>
    </w:p>
    <w:p>
      <w:pPr>
        <w:pStyle w:val="BookText"/>
        <w:rPr/>
      </w:pPr>
      <w:r>
        <w:rPr>
          <w:rFonts w:ascii="Amiri" w:hAnsi="Amiri" w:eastAsia="Amiri" w:cs="Amiri"/>
          <w:color w:val="111111"/>
          <w:sz w:val="28"/>
          <w:sz w:val="28"/>
          <w:szCs w:val="28"/>
          <w:rtl w:val="true"/>
          <w:lang w:bidi="ar-SA"/>
        </w:rPr>
        <w:t xml:space="preserve">فحدت عن الإظهار عمدا لسرّها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حادت عن الإظهار أيضا على عمد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فصحت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يا أمير المؤمنين، و جاءني من الطّرب ما لم أملك نفسي، ثم اندفعت تغنّي الصوت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عجيبا أن بيتا يضمّني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لا نخلو و لا نتكلم</w:t>
      </w:r>
    </w:p>
    <w:p>
      <w:pPr>
        <w:pStyle w:val="BookText"/>
        <w:rPr/>
      </w:pPr>
      <w:r>
        <w:rPr>
          <w:rFonts w:ascii="Amiri" w:hAnsi="Amiri" w:eastAsia="Amiri" w:cs="Amiri"/>
          <w:color w:val="111111"/>
          <w:sz w:val="28"/>
          <w:sz w:val="28"/>
          <w:szCs w:val="28"/>
          <w:rtl w:val="true"/>
          <w:lang w:bidi="ar-SA"/>
        </w:rPr>
        <w:t xml:space="preserve">سوى أعين تشكو الهوى بجفونها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تقطيع </w:t>
      </w:r>
      <w:r>
        <w:rPr>
          <w:rStyle w:val="FootnoteAnchor"/>
          <w:rtl w:val="true"/>
        </w:rPr>
        <w:footnoteReference w:id="711"/>
      </w:r>
      <w:r>
        <w:rPr>
          <w:rFonts w:ascii="Amiri" w:hAnsi="Amiri" w:eastAsia="Amiri" w:cs="Amiri"/>
          <w:color w:val="111111"/>
          <w:sz w:val="28"/>
          <w:sz w:val="28"/>
          <w:szCs w:val="28"/>
          <w:rtl w:val="true"/>
          <w:lang w:bidi="ar-SA"/>
        </w:rPr>
        <w:t>أنفاس على الناي تضرم</w:t>
      </w:r>
    </w:p>
    <w:p>
      <w:pPr>
        <w:pStyle w:val="BookText"/>
        <w:rPr/>
      </w:pPr>
      <w:r>
        <w:rPr>
          <w:rFonts w:ascii="Amiri" w:hAnsi="Amiri" w:eastAsia="Amiri" w:cs="Amiri"/>
          <w:color w:val="111111"/>
          <w:sz w:val="28"/>
          <w:sz w:val="28"/>
          <w:szCs w:val="28"/>
          <w:rtl w:val="true"/>
          <w:lang w:bidi="ar-SA"/>
        </w:rPr>
        <w:t xml:space="preserve">إشارة أفواه و غمز حواجب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تكسير أجفان و كفّ‌ تسلّم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فحسدتها يا أمير المؤمنين على حذقها و إصابتها معنى الشعر، أنها لم تخرج من </w:t>
      </w:r>
    </w:p>
    <w:p>
      <w:pPr>
        <w:pStyle w:val="BookText"/>
        <w:rPr/>
      </w:pPr>
      <w:r>
        <w:rPr>
          <w:rFonts w:ascii="Amiri" w:hAnsi="Amiri" w:eastAsia="Amiri" w:cs="Amiri"/>
          <w:color w:val="111111"/>
          <w:sz w:val="28"/>
          <w:sz w:val="28"/>
          <w:szCs w:val="28"/>
          <w:rtl w:val="true"/>
          <w:lang w:bidi="ar-SA"/>
        </w:rPr>
        <w:t>الفن الذي ابتدأت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عليك يا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،فضربت بعودها الأرض،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كنتم تحضرون مجالسكم البغضاء؟ فندمت على ما كان مني، و رأيت القوم كأنهم قد تغيروا 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ثمّ‌ عود؟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يا سيدنا، فأتينا بعود فأصلحت من شأني ما أردت ثم اندفعت أغني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للمنازل لا يجبن 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صممن أم قدم المدي فبلينا</w:t>
      </w:r>
    </w:p>
    <w:p>
      <w:pPr>
        <w:pStyle w:val="BookText"/>
        <w:rPr/>
      </w:pPr>
      <w:r>
        <w:rPr>
          <w:rFonts w:ascii="IRNazanin" w:hAnsi="IRNazanin" w:eastAsia="IRNazanin"/>
          <w:color w:val="111111"/>
          <w:sz w:val="28"/>
          <w:sz w:val="28"/>
          <w:szCs w:val="28"/>
          <w:rtl w:val="true"/>
          <w:lang w:bidi="fa-IR"/>
        </w:rPr>
        <w:t xml:space="preserve">روحوا </w:t>
      </w:r>
      <w:r>
        <w:rPr>
          <w:rStyle w:val="FootnoteAnchor"/>
          <w:rtl w:val="true"/>
        </w:rPr>
        <w:footnoteReference w:id="713"/>
      </w:r>
      <w:r>
        <w:rPr>
          <w:rFonts w:ascii="Amiri" w:hAnsi="Amiri" w:eastAsia="Amiri" w:cs="Amiri"/>
          <w:color w:val="111111"/>
          <w:sz w:val="28"/>
          <w:sz w:val="28"/>
          <w:szCs w:val="28"/>
          <w:rtl w:val="true"/>
          <w:lang w:bidi="ar-SA"/>
        </w:rPr>
        <w:t xml:space="preserve">العشيّة روحة 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متن متن و إن حيين حيينا</w:t>
      </w:r>
    </w:p>
    <w:p>
      <w:pPr>
        <w:pStyle w:val="BookText"/>
        <w:rPr/>
      </w:pPr>
      <w:r>
        <w:rPr>
          <w:rFonts w:ascii="Amiri" w:hAnsi="Amiri" w:eastAsia="Amiri" w:cs="Amiri"/>
          <w:color w:val="111111"/>
          <w:sz w:val="28"/>
          <w:sz w:val="28"/>
          <w:szCs w:val="28"/>
          <w:rtl w:val="true"/>
          <w:lang w:bidi="ar-SA"/>
        </w:rPr>
        <w:t xml:space="preserve">فما استتممته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خرجت الجارية فأكبّت على رجلي فقبّلتها،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يا سيدي و اللّه ما سمعت من يغنّي هذا الصوت مثلك أحد، و قام مولاها و جميع من كان حاضرا فصنعوا كصنيعها، و طرب القوم، و استحثوا الشراب فشربوا بالكاسات و الطاسات ثم اندفعت أغني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اللّه إن تمشين لا تذكرينني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سمحت </w:t>
      </w:r>
      <w:r>
        <w:rPr>
          <w:rStyle w:val="FootnoteAnchor"/>
          <w:rtl w:val="true"/>
        </w:rPr>
        <w:footnoteReference w:id="714"/>
      </w:r>
      <w:r>
        <w:rPr>
          <w:rFonts w:ascii="Amiri" w:hAnsi="Amiri" w:eastAsia="Amiri" w:cs="Amiri"/>
          <w:color w:val="111111"/>
          <w:sz w:val="28"/>
          <w:sz w:val="28"/>
          <w:szCs w:val="28"/>
          <w:rtl w:val="true"/>
          <w:lang w:bidi="ar-SA"/>
        </w:rPr>
        <w:t>عيناي من ذكرك الدّما</w:t>
      </w:r>
    </w:p>
    <w:p>
      <w:pPr>
        <w:pStyle w:val="BookText"/>
        <w:rPr/>
      </w:pPr>
      <w:r>
        <w:rPr>
          <w:rFonts w:ascii="Amiri" w:hAnsi="Amiri" w:eastAsia="Amiri" w:cs="Amiri"/>
          <w:color w:val="111111"/>
          <w:sz w:val="28"/>
          <w:sz w:val="28"/>
          <w:szCs w:val="28"/>
          <w:rtl w:val="true"/>
          <w:lang w:bidi="ar-SA"/>
        </w:rPr>
        <w:t xml:space="preserve">إلى اللّه أشكو بخلها و سماحتي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عسل منّي و تبذل علقما</w:t>
      </w:r>
    </w:p>
    <w:p>
      <w:pPr>
        <w:pStyle w:val="BookText"/>
        <w:rPr/>
      </w:pPr>
      <w:r>
        <w:rPr>
          <w:rFonts w:ascii="Amiri" w:hAnsi="Amiri" w:eastAsia="Amiri" w:cs="Amiri"/>
          <w:color w:val="111111"/>
          <w:sz w:val="28"/>
          <w:sz w:val="28"/>
          <w:szCs w:val="28"/>
          <w:rtl w:val="true"/>
          <w:lang w:bidi="ar-SA"/>
        </w:rPr>
        <w:t xml:space="preserve">فردّي مصاب القلب أنت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تتركيه ذاهب العقل مضرما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إلى اللّه أشكو أنها 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 بها ما عشت بالودّ مغرما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فجاءنا من طرب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خشيت أن يخرجوا من عقولهم، فأمسكت ساعة حتى هدءوا مما كانوا فيه من الطرب، ثم اندفعت أتغنّى بالصوت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محبّك مطويّ‌ على كمده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حرّى </w:t>
      </w:r>
      <w:r>
        <w:rPr>
          <w:rStyle w:val="FootnoteAnchor"/>
          <w:rtl w:val="true"/>
        </w:rPr>
        <w:footnoteReference w:id="717"/>
      </w:r>
      <w:r>
        <w:rPr>
          <w:rFonts w:ascii="Amiri" w:hAnsi="Amiri" w:eastAsia="Amiri" w:cs="Amiri"/>
          <w:color w:val="111111"/>
          <w:sz w:val="28"/>
          <w:sz w:val="28"/>
          <w:szCs w:val="28"/>
          <w:rtl w:val="true"/>
          <w:lang w:bidi="ar-SA"/>
        </w:rPr>
        <w:t>،مدامعه تجري على جسده</w:t>
      </w:r>
    </w:p>
    <w:p>
      <w:pPr>
        <w:pStyle w:val="BookText"/>
        <w:rPr/>
      </w:pPr>
      <w:r>
        <w:rPr>
          <w:rFonts w:ascii="Amiri" w:hAnsi="Amiri" w:eastAsia="Amiri" w:cs="Amiri"/>
          <w:color w:val="111111"/>
          <w:sz w:val="28"/>
          <w:sz w:val="28"/>
          <w:szCs w:val="28"/>
          <w:rtl w:val="true"/>
          <w:lang w:bidi="ar-SA"/>
        </w:rPr>
        <w:t xml:space="preserve">له يد تسأل الرّحمن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به، و يد أخرى على كمده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w:t>
      </w:r>
      <w:r>
        <w:rPr>
          <w:rStyle w:val="FootnoteAnchor"/>
          <w:rtl w:val="true"/>
        </w:rPr>
        <w:footnoteReference w:id="718"/>
      </w:r>
      <w:r>
        <w:rPr>
          <w:rFonts w:ascii="Amiri" w:hAnsi="Amiri" w:eastAsia="Amiri" w:cs="Amiri"/>
          <w:color w:val="111111"/>
          <w:sz w:val="28"/>
          <w:sz w:val="28"/>
          <w:szCs w:val="28"/>
          <w:rtl w:val="true"/>
          <w:lang w:bidi="ar-SA"/>
        </w:rPr>
        <w:t xml:space="preserve">رأى أسفا مستهترا دنفا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منيّته في عينه و يده </w:t>
      </w:r>
    </w:p>
    <w:p>
      <w:pPr>
        <w:pStyle w:val="BookText"/>
        <w:rPr/>
      </w:pPr>
      <w:r>
        <w:rPr>
          <w:rFonts w:ascii="Amiri" w:hAnsi="Amiri" w:eastAsia="Amiri" w:cs="Amiri"/>
          <w:color w:val="111111"/>
          <w:sz w:val="28"/>
          <w:sz w:val="28"/>
          <w:szCs w:val="28"/>
          <w:rtl w:val="true"/>
          <w:lang w:bidi="ar-SA"/>
        </w:rPr>
        <w:t xml:space="preserve">فجعلت الجارية تصيح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الحكاية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خلوت معه،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ذهب ما كان من أيامي ضياعا إذ كنت لا أعرفك، فمن أنت يا مولاي‌؟ فلم يزل يلج عليّ‌ حتى أخبرته، فقام فقبّل رأسي،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أنا أعجب يكون هذا الأدب إلاّ من مثلك، و إذا إني مع الخلافة و أنا لا أشعر، ثم سألني عن قصّتي، و كيف حملت نفسي على ما فعلت، فأخبرته خبر الطعام، و خبر الكفّ‌ و المعصم،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الطعام فقد نلت منه حاجتي،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 و المعصم‌؟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لفلانة تنزل، فجعل ينزل لي واحدة واحدة، فأنظر إلى كفّها و معصمها،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بقي غير أختي و أمي، و اللّه لأنزلنّهما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كرمه و سعة صدره،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ابدأ بأختك قبل الأمّ‌، فعسى أن تكون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فنزلت فلما رأيت كفّها و معصمها،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غلمانه فصاروا إلى عشرة مشايخ من جلّة جيرانه في ذلك الوقت، فأحضروا، ثم أمر ببدرتين فيهما عشرون ألف درهم، و قال للمشايخ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أختي فلانة أشهدكم أني قد زوجتها من سيّدي إبراهيم بن المهدي، و أمهرتها عنه عشرة </w:t>
      </w:r>
      <w:r>
        <w:rPr>
          <w:rStyle w:val="FootnoteAnchor"/>
          <w:rtl w:val="true"/>
        </w:rPr>
        <w:footnoteReference w:id="719"/>
      </w:r>
      <w:r>
        <w:rPr>
          <w:rFonts w:ascii="Amiri" w:hAnsi="Amiri" w:eastAsia="Amiri" w:cs="Amiri"/>
          <w:color w:val="111111"/>
          <w:sz w:val="28"/>
          <w:sz w:val="28"/>
          <w:szCs w:val="28"/>
          <w:rtl w:val="true"/>
          <w:lang w:bidi="ar-SA"/>
        </w:rPr>
        <w:t>آلاف درهم، فرضيت و قبلت النكاح و دفع إليها البدرة، و فرّق البدرة الأخرى على المشايخ؛ ثم قال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اعذروا هذا ما حضر على الحال، فقبضوها و نهضوا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لي يا سيدي، أمهد لك بعض البيوت تنام مع أهلك، فأحشمني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سعة صدره، و كرم خيمه؛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أحضر عماريّة </w:t>
      </w:r>
      <w:r>
        <w:rPr>
          <w:rStyle w:val="FootnoteAnchor"/>
          <w:rtl w:val="true"/>
        </w:rPr>
        <w:footnoteReference w:id="720"/>
      </w:r>
      <w:r>
        <w:rPr>
          <w:rFonts w:ascii="Amiri" w:hAnsi="Amiri" w:eastAsia="Amiri" w:cs="Amiri"/>
          <w:color w:val="111111"/>
          <w:sz w:val="28"/>
          <w:sz w:val="28"/>
          <w:szCs w:val="28"/>
          <w:rtl w:val="true"/>
          <w:lang w:bidi="ar-SA"/>
        </w:rPr>
        <w:t>و أحملها إلى منزلي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فأحضرت عماريّة فحملتها و صرت بها إلى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حمل إليّ‌ من الجهاز ما ضاقت به بعض بيوتنا، فأولدتها هذا القائم على رأس سيدي أمير المؤمنين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فعجب المأمون من كرم ذلك الرجل و سعة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 ما سمعت مثله قط‍‌، ثم أطلق الرجل الطفيليّ‌ و أجازه بجائزة سنية؛ و أمر إبراهيم بإحضار الرجل فكان من خواصّ‌ المأمون و أهل محبته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النسيب، و أبو الوحش المقرئ عنه، أنا أبو الفتح إبراهيم بن علي بن إبراهيم البغدادي، نا محمد بن يحيى الصولي، حدثني أبو الحارث أسد بن عبد الباقي الهمداني، حدثني أحمد بن ناصح البوشنجي، حدثني محمد بن الحارث بن بُسخُنَّر قال </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إليّ‌ إبراهيم بن المهدي يوما يدعوني و ذلك في أول خلافة المعتصم، فصرت إليه و هو جالس وحده و شارية جاريته خلف السّتّارة،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قلت شعرا و غنّيت فيه فطرحته على شارية فأخذته و زعمت أنها أحذق به مني، و أنا أقول إني أحذق به منها، و قد وضعناك حكما بيننا لموضعك من هذه الصناعة، فاسمعه مني و منها، و احكم و لا تعجل حتى تسمعه ثلاث مرات؛ فاندفع يغنّي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أضنّ‌ بليلى و هي غير سخيّة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تبخل ليلى بالهوى فأجود</w:t>
      </w:r>
    </w:p>
    <w:p>
      <w:pPr>
        <w:pStyle w:val="BookText"/>
        <w:rPr/>
      </w:pPr>
      <w:r>
        <w:rPr>
          <w:rFonts w:ascii="Amiri" w:hAnsi="Amiri" w:eastAsia="Amiri" w:cs="Amiri"/>
          <w:color w:val="111111"/>
          <w:sz w:val="28"/>
          <w:sz w:val="28"/>
          <w:szCs w:val="28"/>
          <w:rtl w:val="true"/>
          <w:lang w:bidi="ar-SA"/>
        </w:rPr>
        <w:t xml:space="preserve">و أنهى فلا ألوي إلى زجر زاجر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أني مخطئ فأعود</w:t>
      </w:r>
    </w:p>
    <w:p>
      <w:pPr>
        <w:pStyle w:val="BookText"/>
        <w:rPr/>
      </w:pPr>
      <w:r>
        <w:rPr>
          <w:rFonts w:ascii="Amiri" w:hAnsi="Amiri" w:eastAsia="Amiri" w:cs="Amiri"/>
          <w:color w:val="111111"/>
          <w:sz w:val="28"/>
          <w:sz w:val="28"/>
          <w:szCs w:val="28"/>
          <w:rtl w:val="true"/>
          <w:lang w:bidi="ar-SA"/>
        </w:rPr>
        <w:t>فأحسن فيه و أجاد،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فغنّته، فبرزت فيه، حتى كأنه كان معها في أبي جاد، و نظر إليّ‌ فعرف أني قد عرفت فضلها،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و تحدّثنا، ثم اندفع فغناه ثانية فأضعف في الإحسان،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 فبرعت و ازدادت أضعاف زيادته، وكدت أشق ثيابي طربا،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و لا تعجل، ثم غنّاه ثالثة، فلم يبق غاية في الإحكام، ثم أمرها فغنّت، فكأنما كان يلعب،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فقضيت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بكم تساوي عندك الآن فحملني الحسد له عليها و النفاسة بمثلها،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مائة ألف درهم، فقال و ما تساوي على هذا الإحسان و التفضيل إلاّ مائة ألف درهم‌؟ قبح اللّه رأيك، و اللّه ما أجد شيئا أبلغ في عقوبتك من أن أصرفك مذموما مدحورا،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 منزلي جواب، و قمت أنصرف، و قد أحفظني فعله و كلامه، و أرمضني، فلما خطوت خطوات التفتّ‌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تطردني من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تحسن أنت و لا جاريتك شيئا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ضرب الدهر ضربة </w:t>
      </w:r>
      <w:r>
        <w:rPr>
          <w:rStyle w:val="FootnoteAnchor"/>
          <w:rtl w:val="true"/>
        </w:rPr>
        <w:footnoteReference w:id="724"/>
      </w:r>
      <w:r>
        <w:rPr>
          <w:rFonts w:ascii="Amiri" w:hAnsi="Amiri" w:eastAsia="Amiri" w:cs="Amiri"/>
          <w:color w:val="111111"/>
          <w:sz w:val="28"/>
          <w:sz w:val="28"/>
          <w:szCs w:val="28"/>
          <w:rtl w:val="true"/>
          <w:lang w:bidi="ar-SA"/>
        </w:rPr>
        <w:t xml:space="preserve">،ثم دعانا المعتصم، و هو بالوزيريّة في قصر </w:t>
      </w:r>
    </w:p>
    <w:p>
      <w:pPr>
        <w:pStyle w:val="BookText"/>
        <w:rPr/>
      </w:pPr>
      <w:r>
        <w:rPr>
          <w:rFonts w:ascii="Amiri" w:hAnsi="Amiri" w:eastAsia="Amiri" w:cs="Amiri"/>
          <w:color w:val="111111"/>
          <w:sz w:val="28"/>
          <w:sz w:val="28"/>
          <w:szCs w:val="28"/>
          <w:rtl w:val="true"/>
          <w:lang w:bidi="ar-SA"/>
        </w:rPr>
        <w:t xml:space="preserve">الليل </w:t>
      </w:r>
      <w:r>
        <w:rPr>
          <w:rStyle w:val="FootnoteAnchor"/>
          <w:rtl w:val="true"/>
        </w:rPr>
        <w:footnoteReference w:id="725"/>
      </w:r>
      <w:r>
        <w:rPr>
          <w:rFonts w:ascii="Amiri" w:hAnsi="Amiri" w:eastAsia="Amiri" w:cs="Amiri"/>
          <w:color w:val="111111"/>
          <w:sz w:val="28"/>
          <w:sz w:val="28"/>
          <w:szCs w:val="28"/>
          <w:rtl w:val="true"/>
          <w:lang w:bidi="ar-SA"/>
        </w:rPr>
        <w:t>،فدخلت و مخارق و علّوية، و المعتصم بين يديه ثلاث جامات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 فضّة مملوءة دنانير جددا </w:t>
      </w:r>
      <w:r>
        <w:rPr>
          <w:rStyle w:val="FootnoteAnchor"/>
          <w:rtl w:val="true"/>
        </w:rPr>
        <w:footnoteReference w:id="726"/>
      </w:r>
      <w:r>
        <w:rPr>
          <w:rFonts w:ascii="Amiri" w:hAnsi="Amiri" w:eastAsia="Amiri" w:cs="Amiri"/>
          <w:color w:val="111111"/>
          <w:sz w:val="28"/>
          <w:sz w:val="28"/>
          <w:szCs w:val="28"/>
          <w:rtl w:val="true"/>
          <w:lang w:bidi="ar-SA"/>
        </w:rPr>
        <w:t xml:space="preserve">،و جام ذهب مملوءة دراهم، و جام قوارير مملوءة عبيرا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فظننّا أنه لنا، بل لم نشكّ‌ في ذلك، فغنّيناه و أجهدنا أنفسنا فلم يطرب و لم يتحرك لشيء من غنائنا، و دخل الحاجب فقال إبراهيم بن المهدي، فأذن له، فدخل فلما أخذ مجلسه غنّاه أصواتا أحسن فيها، ثم غنّاه بصورت من صنعته بشعره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شمس أبي الخطّاب قد حجبت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لعل الساعة اقتربت</w:t>
      </w:r>
    </w:p>
    <w:p>
      <w:pPr>
        <w:pStyle w:val="BookText"/>
        <w:rPr/>
      </w:pPr>
      <w:r>
        <w:rPr>
          <w:rFonts w:ascii="Amiri" w:hAnsi="Amiri" w:eastAsia="Amiri" w:cs="Amiri"/>
          <w:color w:val="111111"/>
          <w:sz w:val="28"/>
          <w:sz w:val="28"/>
          <w:szCs w:val="28"/>
          <w:rtl w:val="true"/>
          <w:lang w:bidi="ar-SA"/>
        </w:rPr>
        <w:t xml:space="preserve">أشكو إليك أبا الخطّاب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عزيزة </w:t>
      </w:r>
      <w:r>
        <w:rPr>
          <w:rStyle w:val="FootnoteAnchor"/>
          <w:rtl w:val="true"/>
        </w:rPr>
        <w:footnoteReference w:id="729"/>
      </w:r>
      <w:r>
        <w:rPr>
          <w:rFonts w:ascii="Amiri" w:hAnsi="Amiri" w:eastAsia="Amiri" w:cs="Amiri"/>
          <w:color w:val="111111"/>
          <w:sz w:val="28"/>
          <w:sz w:val="28"/>
          <w:szCs w:val="28"/>
          <w:rtl w:val="true"/>
          <w:lang w:bidi="ar-SA"/>
        </w:rPr>
        <w:t>بفؤادي اليوم قد لعبت</w:t>
      </w:r>
    </w:p>
    <w:p>
      <w:pPr>
        <w:pStyle w:val="BookText"/>
        <w:rPr/>
      </w:pPr>
      <w:r>
        <w:rPr>
          <w:rFonts w:ascii="Amiri" w:hAnsi="Amiri" w:eastAsia="Amiri" w:cs="Amiri"/>
          <w:color w:val="111111"/>
          <w:sz w:val="28"/>
          <w:sz w:val="28"/>
          <w:szCs w:val="28"/>
          <w:rtl w:val="true"/>
          <w:lang w:bidi="ar-SA"/>
        </w:rPr>
        <w:t>فاستحسنه المعتصم و طرب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عمّ‌،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أحسنت فهب لي إحدى هذه الجامات،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أيها شئت، فأخذ التي فيها الدنانير، و نظر بعضنا إلى بعض ساعة لأنا رجونا أن نأخذهنّ‌، و غنّاه بشعر له بعد ساعة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قهوة مرّة قرقف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تروق براووقها</w:t>
      </w:r>
    </w:p>
    <w:p>
      <w:pPr>
        <w:pStyle w:val="BookText"/>
        <w:rPr/>
      </w:pPr>
      <w:r>
        <w:rPr>
          <w:rFonts w:ascii="Amiri" w:hAnsi="Amiri" w:eastAsia="Amiri" w:cs="Amiri"/>
          <w:color w:val="111111"/>
          <w:sz w:val="28"/>
          <w:sz w:val="28"/>
          <w:szCs w:val="28"/>
          <w:rtl w:val="true"/>
          <w:lang w:bidi="ar-SA"/>
        </w:rPr>
        <w:t xml:space="preserve">بكفّ‌ أغنّ‌ خضيب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يخطر بين أباريقها</w:t>
      </w:r>
    </w:p>
    <w:p>
      <w:pPr>
        <w:pStyle w:val="BookText"/>
        <w:rPr/>
      </w:pPr>
      <w:r>
        <w:rPr>
          <w:rFonts w:ascii="Amiri" w:hAnsi="Amiri" w:eastAsia="Amiri" w:cs="Amiri"/>
          <w:color w:val="111111"/>
          <w:sz w:val="28"/>
          <w:sz w:val="28"/>
          <w:szCs w:val="28"/>
          <w:rtl w:val="true"/>
          <w:lang w:bidi="ar-SA"/>
        </w:rPr>
        <w:t xml:space="preserve">مريض الجفون نبيل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ما مكّن تفويقها</w:t>
      </w:r>
    </w:p>
    <w:p>
      <w:pPr>
        <w:pStyle w:val="BookText"/>
        <w:rPr/>
      </w:pPr>
      <w:r>
        <w:rPr>
          <w:rFonts w:ascii="Amiri" w:hAnsi="Amiri" w:eastAsia="Amiri" w:cs="Amiri"/>
          <w:color w:val="111111"/>
          <w:sz w:val="28"/>
          <w:sz w:val="28"/>
          <w:szCs w:val="28"/>
          <w:rtl w:val="true"/>
          <w:lang w:bidi="ar-SA"/>
        </w:rPr>
        <w:t xml:space="preserve">بأطيب من فمها نكهة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امتصّت الشّهد من ريقها</w:t>
      </w:r>
    </w:p>
    <w:p>
      <w:pPr>
        <w:pStyle w:val="BookText"/>
        <w:rPr/>
      </w:pPr>
      <w:r>
        <w:rPr>
          <w:rFonts w:ascii="Amiri" w:hAnsi="Amiri" w:eastAsia="Amiri" w:cs="Amiri"/>
          <w:color w:val="111111"/>
          <w:sz w:val="28"/>
          <w:sz w:val="28"/>
          <w:szCs w:val="28"/>
          <w:rtl w:val="true"/>
          <w:lang w:bidi="ar-SA"/>
        </w:rPr>
        <w:t>فقال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عمّ‌ و سررت،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فإن كنت أحسنت فهب لي جاما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أيهما شئت فأخذ الذهب التي فيها الدّراهم، فأيسنا نحن، و غنّى بعد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ذات الخال تلقى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 الّذي ألقى فيلتئم الحبّ‌</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رضيت لم يهنني ذلك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لعلمي به أنه سوف يدركه عتب </w:t>
      </w:r>
    </w:p>
    <w:p>
      <w:pPr>
        <w:pStyle w:val="BookText"/>
        <w:rPr/>
      </w:pPr>
      <w:r>
        <w:rPr>
          <w:rFonts w:ascii="Amiri" w:hAnsi="Amiri" w:eastAsia="Amiri" w:cs="Amiri"/>
          <w:color w:val="111111"/>
          <w:sz w:val="28"/>
          <w:sz w:val="28"/>
          <w:szCs w:val="28"/>
          <w:rtl w:val="true"/>
          <w:lang w:bidi="ar-SA"/>
        </w:rPr>
        <w:t>فارتجّ‌ المجلس و طرب المعتصم و استخفه الطرب و قام على رجليه ثم 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عمّ‌ ما شئت،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أحسنت فهب لي الجام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نام أمير المؤمنين فدعا إبراهيم بمنديل فثناه عطفتين و وضع الجامات فيه و شدّه، و دعا بطين فختمه و دفعه إلى غلامه، و نهضنا للانصراف، فلما ركب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زعمت أني و جاريتي لا نحسن شيئا، فكيف رأيت ثمرة الإحسان و نموه‌؟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الحارث بن بُسخُنَّر صرت إلى إبراهيم بن المهدي فرأيته مغموما،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دعني،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أدعك أو أعرف 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الرشيد، فسألني أن أسمع سليمان بن أبي جعفر صوتا و لم يكن سمع غناي غير الرشيد فتمنّعت، فدعا لي بألف درهم فغنّيته صوتا ثم قال لي ليلة أخرى جعفر بن يحيى صديقك و لا تحتشم منه، و أنا أحبّ‌ أن تغنّيه صوتا،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أحتشمه في الغناء، فحلّفني بحياته و دعا لي بألف درهم فغنّيته، و كنا البارحة عند المعتصم فقال لي سيما الشارباني اشتهى ذاك الصوت،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ذاك، قلت ما أدري ما يريد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 كلما تحسن حتى إذا مر بي عرفتك فورد عليّ‌ ما لم أقدر أن يرد عليّ‌ مثله، فأي غمّ‌ يكون أشد من هذا؟ قال، و نا محمد بن يحيى، نا أحمد بن عبد الجبار السّامري، حدثني إسماعيل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أسماء بنت المهدي إلى أخيها إبراهيم بن المهدي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أسمع من غناك، قال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تسمعي مثله، و عليه و عليه، و غلّظ‍‌ في اليمين، إن لم يكن إبليس ظهر لي و علّمني النّقر و النّغم، و صافحني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منّي و أنا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الرّحمن بن محمد بن جعفر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عبيد اللّه 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يزيد المبرّد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الموصلي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ليلة من عند المأمون مع إبراهيم بن المهدي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زلت مذ أيفعت أسعى مراهقا</w:t>
      </w:r>
    </w:p>
    <w:p>
      <w:pPr>
        <w:pStyle w:val="BookText"/>
        <w:rPr/>
      </w:pPr>
      <w:r>
        <w:rPr>
          <w:rFonts w:ascii="Amiri" w:hAnsi="Amiri" w:eastAsia="Amiri" w:cs="Amiri"/>
          <w:color w:val="111111"/>
          <w:sz w:val="28"/>
          <w:sz w:val="28"/>
          <w:szCs w:val="28"/>
          <w:rtl w:val="true"/>
          <w:lang w:bidi="ar-SA"/>
        </w:rPr>
        <w:t xml:space="preserve">لحى اللّه من يرضى ببلغة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ذا همّ‌ إلى المجد ساعيا</w:t>
      </w:r>
    </w:p>
    <w:p>
      <w:pPr>
        <w:pStyle w:val="BookText"/>
        <w:rPr/>
      </w:pPr>
      <w:r>
        <w:rPr>
          <w:rFonts w:ascii="Amiri" w:hAnsi="Amiri" w:eastAsia="Amiri" w:cs="Amiri"/>
          <w:color w:val="111111"/>
          <w:sz w:val="28"/>
          <w:sz w:val="28"/>
          <w:szCs w:val="28"/>
          <w:rtl w:val="true"/>
          <w:lang w:bidi="ar-SA"/>
        </w:rPr>
        <w:t xml:space="preserve">على المرء أن يسعى و يسمو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 إله الخلق ما كان قاضيا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الغسّاني، نا و أبو منصور بن زريق الشّيباني، أنا أبو بكر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أيوب القمّي، أنا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علي بن هارون حدثني عمي يحيى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أبي فنن، أنا ابن قولي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زلت مذ أيفعت أسعى مراهقا</w:t>
      </w:r>
    </w:p>
    <w:p>
      <w:pPr>
        <w:pStyle w:val="BookText"/>
        <w:rPr/>
      </w:pPr>
      <w:r>
        <w:rPr>
          <w:rFonts w:ascii="Amiri" w:hAnsi="Amiri" w:eastAsia="Amiri" w:cs="Amiri"/>
          <w:color w:val="111111"/>
          <w:sz w:val="28"/>
          <w:sz w:val="28"/>
          <w:szCs w:val="28"/>
          <w:rtl w:val="true"/>
          <w:lang w:bidi="ar-SA"/>
        </w:rPr>
        <w:t xml:space="preserve">لحى اللّه من يرضى ببلغة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ذا همّ‌ إلى المجد ساعيا</w:t>
      </w:r>
    </w:p>
    <w:p>
      <w:pPr>
        <w:pStyle w:val="BookText"/>
        <w:rPr/>
      </w:pPr>
      <w:r>
        <w:rPr>
          <w:rFonts w:ascii="Amiri" w:hAnsi="Amiri" w:eastAsia="Amiri" w:cs="Amiri"/>
          <w:color w:val="111111"/>
          <w:sz w:val="28"/>
          <w:sz w:val="28"/>
          <w:szCs w:val="28"/>
          <w:rtl w:val="true"/>
          <w:lang w:bidi="ar-SA"/>
        </w:rPr>
        <w:t xml:space="preserve">على المرء أن يسعى و يسمو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 إله الخلق ما كان قاضيا</w:t>
      </w:r>
    </w:p>
    <w:p>
      <w:pPr>
        <w:pStyle w:val="BookText"/>
        <w:rPr/>
      </w:pPr>
      <w:r>
        <w:rPr>
          <w:rFonts w:ascii="Amiri" w:hAnsi="Amiri" w:eastAsia="Amiri" w:cs="Amiri"/>
          <w:color w:val="111111"/>
          <w:sz w:val="28"/>
          <w:sz w:val="28"/>
          <w:szCs w:val="28"/>
          <w:rtl w:val="true"/>
          <w:lang w:bidi="ar-SA"/>
        </w:rPr>
        <w:t xml:space="preserve">أخبرنا أبو الحسن الغسّاني، نا و أبو منصور بن زريق الشّيباني، أنا أبو بكر الخطيب </w:t>
      </w:r>
      <w:r>
        <w:rPr>
          <w:rStyle w:val="FootnoteAnchor"/>
          <w:rtl w:val="true"/>
        </w:rPr>
        <w:footnoteReference w:id="731"/>
      </w:r>
      <w:r>
        <w:rPr>
          <w:rFonts w:ascii="Amiri" w:hAnsi="Amiri" w:eastAsia="Amiri" w:cs="Amiri"/>
          <w:color w:val="111111"/>
          <w:sz w:val="28"/>
          <w:sz w:val="28"/>
          <w:szCs w:val="28"/>
          <w:rtl w:val="true"/>
          <w:lang w:bidi="ar-SA"/>
        </w:rPr>
        <w:t>،أنا علي بن أيوب القمّي، أنا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علي بن هارون حدثني عمي يحيى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أبي فنن، أنا ابن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 بحبّ‌ متيّم 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حبّيه فوق نهاية الحبّ‌</w:t>
      </w:r>
    </w:p>
    <w:p>
      <w:pPr>
        <w:pStyle w:val="BookText"/>
        <w:rPr/>
      </w:pPr>
      <w:r>
        <w:rPr>
          <w:rFonts w:ascii="Amiri" w:hAnsi="Amiri" w:eastAsia="Amiri" w:cs="Amiri"/>
          <w:color w:val="111111"/>
          <w:sz w:val="28"/>
          <w:sz w:val="28"/>
          <w:szCs w:val="28"/>
          <w:rtl w:val="true"/>
          <w:lang w:bidi="ar-SA"/>
        </w:rPr>
        <w:t xml:space="preserve">أشكو إليه صنيع جفونه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فأيسر </w:t>
      </w:r>
      <w:r>
        <w:rPr>
          <w:rStyle w:val="FootnoteAnchor"/>
          <w:rtl w:val="true"/>
        </w:rPr>
        <w:footnoteReference w:id="732"/>
      </w:r>
      <w:r>
        <w:rPr>
          <w:rFonts w:ascii="IRNazanin" w:hAnsi="IRNazanin" w:eastAsia="IRNazanin"/>
          <w:color w:val="111111"/>
          <w:sz w:val="28"/>
          <w:sz w:val="28"/>
          <w:szCs w:val="28"/>
          <w:rtl w:val="true"/>
          <w:lang w:bidi="fa-IR"/>
        </w:rPr>
        <w:t>الخطب</w:t>
      </w:r>
    </w:p>
    <w:p>
      <w:pPr>
        <w:pStyle w:val="BookText"/>
        <w:rPr/>
      </w:pPr>
      <w:r>
        <w:rPr>
          <w:rFonts w:ascii="IRNazanin" w:hAnsi="IRNazanin" w:eastAsia="IRNazanin"/>
          <w:color w:val="111111"/>
          <w:sz w:val="28"/>
          <w:sz w:val="28"/>
          <w:szCs w:val="28"/>
          <w:rtl w:val="true"/>
          <w:lang w:bidi="fa-IR"/>
        </w:rPr>
        <w:t xml:space="preserve">و إذا نظرت إلى محاسنه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أخرجته عطلا من الذّنب</w:t>
      </w:r>
    </w:p>
    <w:p>
      <w:pPr>
        <w:pStyle w:val="BookText"/>
        <w:rPr/>
      </w:pPr>
      <w:r>
        <w:rPr>
          <w:rFonts w:ascii="Amiri" w:hAnsi="Amiri" w:eastAsia="Amiri" w:cs="Amiri"/>
          <w:color w:val="111111"/>
          <w:sz w:val="28"/>
          <w:sz w:val="28"/>
          <w:szCs w:val="28"/>
          <w:rtl w:val="true"/>
          <w:lang w:bidi="ar-SA"/>
        </w:rPr>
        <w:t xml:space="preserve">أدميت باللّحظات و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 ناظره من القلب</w:t>
      </w:r>
    </w:p>
    <w:p>
      <w:pPr>
        <w:pStyle w:val="BookText"/>
        <w:rPr/>
      </w:pPr>
      <w:r>
        <w:rPr>
          <w:rFonts w:ascii="Amiri" w:hAnsi="Amiri" w:eastAsia="Amiri" w:cs="Amiri"/>
          <w:color w:val="111111"/>
          <w:sz w:val="28"/>
          <w:sz w:val="28"/>
          <w:szCs w:val="28"/>
          <w:rtl w:val="true"/>
          <w:lang w:bidi="ar-SA"/>
        </w:rPr>
        <w:t>قال علي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البيت الأخير من هذه الأبيات هو عينها و أخذه ابن أبي فنن مما أنشد فيه أبي لإبراهيم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لقلب صيغ من 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جسد من لؤلؤ رطب</w:t>
      </w:r>
    </w:p>
    <w:p>
      <w:pPr>
        <w:pStyle w:val="BookText"/>
        <w:rPr/>
      </w:pPr>
      <w:r>
        <w:rPr>
          <w:rFonts w:ascii="Amiri" w:hAnsi="Amiri" w:eastAsia="Amiri" w:cs="Amiri"/>
          <w:color w:val="111111"/>
          <w:sz w:val="28"/>
          <w:sz w:val="28"/>
          <w:szCs w:val="28"/>
          <w:rtl w:val="true"/>
          <w:lang w:bidi="ar-SA"/>
        </w:rPr>
        <w:t xml:space="preserve">جرحت خدّيه بلحظي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برحت حتى اقتصّ‌ من قلبي</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الجازري، أنا المعافى بن زكريا، أنا المظفر بن يحيى بن أحمد بن الشرابي، أنا أبو العباس المرندي، نا طلحة بن عبد اللّه الطّلحي، أنشدنا يعقوب بن عباد الزّبيري لإبراهيم بن المهدي </w:t>
      </w:r>
      <w:r>
        <w:rPr>
          <w:rStyle w:val="FootnoteAnchor"/>
          <w:rtl w:val="true"/>
        </w:rPr>
        <w:footnoteReference w:id="733"/>
      </w:r>
      <w:r>
        <w:rPr>
          <w:rFonts w:ascii="Amiri" w:hAnsi="Amiri" w:eastAsia="Amiri" w:cs="Amiri"/>
          <w:color w:val="111111"/>
          <w:sz w:val="28"/>
          <w:sz w:val="28"/>
          <w:szCs w:val="28"/>
          <w:rtl w:val="true"/>
          <w:lang w:bidi="ar-SA"/>
        </w:rPr>
        <w:t>و قد أخدمته بعض العباسيات في حال استخفائه عندها جارية، 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 فإن مدّ يده إليك فلا تمتنعي، و لم يعلم بهبتها له، و كانت مليحة فجمّشها يوما بأن قبّل يدها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غزالا لي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 من مقلتيه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أكرمت </w:t>
      </w:r>
      <w:r>
        <w:rPr>
          <w:rStyle w:val="FootnoteAnchor"/>
          <w:rtl w:val="true"/>
        </w:rPr>
        <w:footnoteReference w:id="734"/>
      </w:r>
      <w:r>
        <w:rPr>
          <w:rFonts w:ascii="Amiri" w:hAnsi="Amiri" w:eastAsia="Amiri" w:cs="Amiri"/>
          <w:color w:val="111111"/>
          <w:sz w:val="28"/>
          <w:sz w:val="28"/>
          <w:szCs w:val="28"/>
          <w:rtl w:val="true"/>
          <w:lang w:bidi="ar-SA"/>
        </w:rPr>
        <w:t xml:space="preserve">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فقبّلت يديه </w:t>
      </w:r>
    </w:p>
    <w:p>
      <w:pPr>
        <w:pStyle w:val="BookText"/>
        <w:rPr/>
      </w:pPr>
      <w:r>
        <w:rPr>
          <w:rFonts w:ascii="Amiri" w:hAnsi="Amiri" w:eastAsia="Amiri" w:cs="Amiri"/>
          <w:color w:val="111111"/>
          <w:sz w:val="28"/>
          <w:sz w:val="28"/>
          <w:szCs w:val="28"/>
          <w:rtl w:val="true"/>
          <w:lang w:bidi="ar-SA"/>
        </w:rPr>
        <w:t xml:space="preserve">بأبي وجهك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حسّادي عليه</w:t>
      </w:r>
    </w:p>
    <w:p>
      <w:pPr>
        <w:pStyle w:val="BookText"/>
        <w:rPr/>
      </w:pPr>
      <w:r>
        <w:rPr>
          <w:rFonts w:ascii="Amiri" w:hAnsi="Amiri" w:eastAsia="Amiri" w:cs="Amiri"/>
          <w:color w:val="111111"/>
          <w:sz w:val="28"/>
          <w:sz w:val="28"/>
          <w:szCs w:val="28"/>
          <w:rtl w:val="true"/>
          <w:lang w:bidi="ar-SA"/>
        </w:rPr>
        <w:t xml:space="preserve">أنا ضيف و جزاء الض‍‌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 إحسان إليه</w:t>
      </w:r>
    </w:p>
    <w:p>
      <w:pPr>
        <w:pStyle w:val="BookText"/>
        <w:rPr/>
      </w:pPr>
      <w:r>
        <w:rPr>
          <w:rFonts w:ascii="Amiri" w:hAnsi="Amiri" w:eastAsia="Amiri" w:cs="Amiri"/>
          <w:color w:val="111111"/>
          <w:sz w:val="28"/>
          <w:sz w:val="28"/>
          <w:szCs w:val="28"/>
          <w:rtl w:val="true"/>
          <w:lang w:bidi="ar-SA"/>
        </w:rPr>
        <w:t>أخبرنا أبو بكر بن المزرفي، أنا الشريف أبو الفضل العباس بن أحمد بن محمد بن بكران الهاشمي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الفضل بن بكران، و أبو محمد، و أبو الغنائم ابنا أبي عثمان، و أبو منصور بن عبد العزيز، و أبو بكر بن الطبري، و أبو الحسن علي بن المقلّد البوّاب، و أبو منصور عبيد اللّه بن عثمان بن محمد بن الشوكي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خيرون، أنا أبو بكر الخطيب </w:t>
      </w:r>
      <w:r>
        <w:rPr>
          <w:rStyle w:val="FootnoteAnchor"/>
          <w:rtl w:val="true"/>
        </w:rPr>
        <w:footnoteReference w:id="735"/>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محمد بن طاوس، أنا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الحسن بن محمد بن القاسم، نا أبو بكر محمد بن يحيى بن العباس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إبراهيم بن المهدي، و كان ينتقل في المواضع، فنزل بقرب أخت له، فوجّهت إليه بجارية حسنة الوجه لتخدمه، 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 و لم يعلم إبراهيم بقولها ذلك فأعجبته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من أنا مأسور بلا أسر لديه</w:t>
      </w:r>
    </w:p>
    <w:p>
      <w:pPr>
        <w:pStyle w:val="BookText"/>
        <w:rPr/>
      </w:pPr>
      <w:r>
        <w:rPr>
          <w:rFonts w:ascii="Amiri" w:hAnsi="Amiri" w:eastAsia="Amiri" w:cs="Amiri"/>
          <w:color w:val="111111"/>
          <w:sz w:val="28"/>
          <w:sz w:val="28"/>
          <w:szCs w:val="28"/>
          <w:rtl w:val="true"/>
          <w:lang w:bidi="ar-SA"/>
        </w:rPr>
        <w:t>و الذي أجللت خدّيه فقبّلت يديه</w:t>
      </w:r>
    </w:p>
    <w:p>
      <w:pPr>
        <w:pStyle w:val="BookText"/>
        <w:rPr/>
      </w:pPr>
      <w:r>
        <w:rPr>
          <w:rFonts w:ascii="Amiri" w:hAnsi="Amiri" w:eastAsia="Amiri" w:cs="Amiri"/>
          <w:color w:val="111111"/>
          <w:sz w:val="28"/>
          <w:sz w:val="28"/>
          <w:szCs w:val="28"/>
          <w:rtl w:val="true"/>
          <w:lang w:bidi="ar-SA"/>
        </w:rPr>
        <w:t>و الذي يقتلني ظلما و لا يعدي عليه</w:t>
      </w:r>
    </w:p>
    <w:p>
      <w:pPr>
        <w:pStyle w:val="BookText"/>
        <w:rPr/>
      </w:pPr>
      <w:r>
        <w:rPr>
          <w:rFonts w:ascii="Amiri" w:hAnsi="Amiri" w:eastAsia="Amiri" w:cs="Amiri"/>
          <w:color w:val="111111"/>
          <w:sz w:val="28"/>
          <w:sz w:val="28"/>
          <w:szCs w:val="28"/>
          <w:rtl w:val="true"/>
          <w:lang w:bidi="ar-SA"/>
        </w:rPr>
        <w:t>أنا ضيف و جزاء الضيف إحسان إليه</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أحمد بن داود الأصبهاني لإبراهيم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ربّك كم بيت مررت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يعمر باللّذّات و الطرب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طارت عقاب المنايا في سقائفه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من بعدها للويل و الخرب </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736"/>
      </w:r>
      <w:r>
        <w:rPr>
          <w:rFonts w:ascii="Amiri" w:hAnsi="Amiri" w:eastAsia="Amiri" w:cs="Amiri"/>
          <w:color w:val="111111"/>
          <w:sz w:val="28"/>
          <w:sz w:val="28"/>
          <w:szCs w:val="28"/>
          <w:rtl w:val="true"/>
          <w:lang w:bidi="ar-SA"/>
        </w:rPr>
        <w:t>، أنا أبو محمد الحسن بن علي الجوهري، أنا محمد بن العباس، أنشدني عبيد اللّه بن أحمد المرورّوذي أنشدني أبي لإبراهيم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شاب رأسي و رأس الحرص لم يشب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الحريص على الدّنيا لفي تعب</w:t>
      </w:r>
    </w:p>
    <w:p>
      <w:pPr>
        <w:pStyle w:val="BookText"/>
        <w:rPr/>
      </w:pPr>
      <w:r>
        <w:rPr>
          <w:rFonts w:ascii="Amiri" w:hAnsi="Amiri" w:eastAsia="Amiri" w:cs="Amiri"/>
          <w:color w:val="111111"/>
          <w:sz w:val="28"/>
          <w:sz w:val="28"/>
          <w:szCs w:val="28"/>
          <w:rtl w:val="true"/>
          <w:lang w:bidi="ar-SA"/>
        </w:rPr>
        <w:t xml:space="preserve">ما لي أراني إذا طالبت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فنلتها طمحت عيني إلى رتب</w:t>
      </w:r>
    </w:p>
    <w:p>
      <w:pPr>
        <w:pStyle w:val="BookText"/>
        <w:rPr/>
      </w:pPr>
      <w:r>
        <w:rPr>
          <w:rFonts w:ascii="Amiri" w:hAnsi="Amiri" w:eastAsia="Amiri" w:cs="Amiri"/>
          <w:color w:val="111111"/>
          <w:sz w:val="28"/>
          <w:sz w:val="28"/>
          <w:szCs w:val="28"/>
          <w:rtl w:val="true"/>
          <w:lang w:bidi="ar-SA"/>
        </w:rPr>
        <w:t xml:space="preserve">قد ينبغي لي مع ما حزت من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أخوّض في أمر ينقص بي</w:t>
      </w:r>
    </w:p>
    <w:p>
      <w:pPr>
        <w:pStyle w:val="BookText"/>
        <w:rPr/>
      </w:pPr>
      <w:r>
        <w:rPr>
          <w:rFonts w:ascii="Amiri" w:hAnsi="Amiri" w:eastAsia="Amiri" w:cs="Amiri"/>
          <w:color w:val="111111"/>
          <w:sz w:val="28"/>
          <w:sz w:val="28"/>
          <w:szCs w:val="28"/>
          <w:rtl w:val="true"/>
          <w:lang w:bidi="ar-SA"/>
        </w:rPr>
        <w:t xml:space="preserve">لو كان يصدقني ذهني بفكرته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اشتدّ غمّي على الدنيا و لا نصبي</w:t>
      </w:r>
    </w:p>
    <w:p>
      <w:pPr>
        <w:pStyle w:val="BookText"/>
        <w:rPr/>
      </w:pPr>
      <w:r>
        <w:rPr>
          <w:rFonts w:ascii="Amiri" w:hAnsi="Amiri" w:eastAsia="Amiri" w:cs="Amiri"/>
          <w:color w:val="111111"/>
          <w:sz w:val="28"/>
          <w:sz w:val="28"/>
          <w:szCs w:val="28"/>
          <w:rtl w:val="true"/>
          <w:lang w:bidi="ar-SA"/>
        </w:rPr>
        <w:t xml:space="preserve">أسعى و أجهد فيما لست أدركه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يكدح في زندي و في عصبي</w:t>
      </w:r>
    </w:p>
    <w:p>
      <w:pPr>
        <w:pStyle w:val="BookText"/>
        <w:rPr/>
      </w:pPr>
      <w:r>
        <w:rPr>
          <w:rFonts w:ascii="Amiri" w:hAnsi="Amiri" w:eastAsia="Amiri" w:cs="Amiri"/>
          <w:color w:val="111111"/>
          <w:sz w:val="28"/>
          <w:sz w:val="28"/>
          <w:szCs w:val="28"/>
          <w:rtl w:val="true"/>
          <w:lang w:bidi="ar-SA"/>
        </w:rPr>
        <w:t xml:space="preserve">باللّه ربّك كم بيت مررت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يعمر باللّذات و الطرب</w:t>
      </w:r>
    </w:p>
    <w:p>
      <w:pPr>
        <w:pStyle w:val="BookText"/>
        <w:rPr/>
      </w:pPr>
      <w:r>
        <w:rPr>
          <w:rFonts w:ascii="Amiri" w:hAnsi="Amiri" w:eastAsia="Amiri" w:cs="Amiri"/>
          <w:color w:val="111111"/>
          <w:sz w:val="28"/>
          <w:sz w:val="28"/>
          <w:szCs w:val="28"/>
          <w:rtl w:val="true"/>
          <w:lang w:bidi="ar-SA"/>
        </w:rPr>
        <w:t xml:space="preserve">طارت عقاب المنايا في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من بعدها للويل و الخرب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فامسك عنانك لا تجمح به طلع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عيشك ما الأرزاق بالطّلب</w:t>
      </w:r>
    </w:p>
    <w:p>
      <w:pPr>
        <w:pStyle w:val="BookText"/>
        <w:rPr/>
      </w:pPr>
      <w:r>
        <w:rPr>
          <w:rFonts w:ascii="Amiri" w:hAnsi="Amiri" w:eastAsia="Amiri" w:cs="Amiri"/>
          <w:color w:val="111111"/>
          <w:sz w:val="28"/>
          <w:sz w:val="28"/>
          <w:szCs w:val="28"/>
          <w:rtl w:val="true"/>
          <w:lang w:bidi="ar-SA"/>
        </w:rPr>
        <w:t xml:space="preserve">قد يرزق العبد لم تتعب رواحله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الرزق من لم يؤت من طلب</w:t>
      </w:r>
    </w:p>
    <w:p>
      <w:pPr>
        <w:pStyle w:val="BookText"/>
        <w:rPr/>
      </w:pPr>
      <w:r>
        <w:rPr>
          <w:rFonts w:ascii="Amiri" w:hAnsi="Amiri" w:eastAsia="Amiri" w:cs="Amiri"/>
          <w:color w:val="111111"/>
          <w:sz w:val="28"/>
          <w:sz w:val="28"/>
          <w:szCs w:val="28"/>
          <w:rtl w:val="true"/>
          <w:lang w:bidi="ar-SA"/>
        </w:rPr>
        <w:t xml:space="preserve">مع أنني واجد للناس </w:t>
      </w:r>
      <w:r>
        <w:rPr>
          <w:rStyle w:val="FootnoteAnchor"/>
          <w:rtl w:val="true"/>
        </w:rPr>
        <w:footnoteReference w:id="739"/>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و النّوك مقرونان في سبب</w:t>
      </w:r>
    </w:p>
    <w:p>
      <w:pPr>
        <w:pStyle w:val="BookText"/>
        <w:rPr/>
      </w:pPr>
      <w:r>
        <w:rPr>
          <w:rFonts w:ascii="Amiri" w:hAnsi="Amiri" w:eastAsia="Amiri" w:cs="Amiri"/>
          <w:color w:val="111111"/>
          <w:sz w:val="28"/>
          <w:sz w:val="28"/>
          <w:szCs w:val="28"/>
          <w:rtl w:val="true"/>
          <w:lang w:bidi="ar-SA"/>
        </w:rPr>
        <w:t xml:space="preserve">و خصلة ليس فيها من ينازعني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أروغ شيء عن ذوي الأدب</w:t>
      </w:r>
    </w:p>
    <w:p>
      <w:pPr>
        <w:pStyle w:val="BookText"/>
        <w:rPr/>
      </w:pPr>
      <w:r>
        <w:rPr>
          <w:rFonts w:ascii="Amiri" w:hAnsi="Amiri" w:eastAsia="Amiri" w:cs="Amiri"/>
          <w:color w:val="111111"/>
          <w:sz w:val="28"/>
          <w:sz w:val="28"/>
          <w:szCs w:val="28"/>
          <w:rtl w:val="true"/>
          <w:lang w:bidi="ar-SA"/>
        </w:rPr>
        <w:t xml:space="preserve">يا ثاقب الفهم كم أبصرت ذا 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أعدا </w:t>
      </w:r>
      <w:r>
        <w:rPr>
          <w:rStyle w:val="FootnoteAnchor"/>
          <w:rtl w:val="true"/>
        </w:rPr>
        <w:footnoteReference w:id="740"/>
      </w:r>
      <w:r>
        <w:rPr>
          <w:rFonts w:ascii="IRNazanin" w:hAnsi="IRNazanin" w:eastAsia="IRNazanin"/>
          <w:color w:val="111111"/>
          <w:sz w:val="28"/>
          <w:sz w:val="28"/>
          <w:szCs w:val="28"/>
          <w:rtl w:val="true"/>
          <w:lang w:bidi="fa-IR"/>
        </w:rPr>
        <w:t>به من لازم الجرب</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الجازري، نا المعافى بن زكريا، نا أحمد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ناشب المتوكّليّة تغني لإبراهيم بن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أنت امرؤ متجنّ‌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بالغضبان</w:t>
      </w:r>
    </w:p>
    <w:p>
      <w:pPr>
        <w:pStyle w:val="BookText"/>
        <w:rPr/>
      </w:pPr>
      <w:r>
        <w:rPr>
          <w:rFonts w:ascii="Amiri" w:hAnsi="Amiri" w:eastAsia="Amiri" w:cs="Amiri"/>
          <w:color w:val="111111"/>
          <w:sz w:val="28"/>
          <w:sz w:val="28"/>
          <w:szCs w:val="28"/>
          <w:rtl w:val="true"/>
          <w:lang w:bidi="ar-SA"/>
        </w:rPr>
        <w:t xml:space="preserve">هبني أسأت 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مننت بالغفران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بن العلاّف في كتابه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أخبرني أبو المعمر المبارك بن أحمد الأنصاري عنه، أنا أبو القاسم عبد الملك بن محمد بن بشران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المسلمة،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أحمد بن إبراهيم الكندي، أنا محمد بن جعفر الخرائطي، أنشدني أبو بكر محمد بن علي النحوي لإبراهيم بن مهدي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 اللّه من لا ينفع الودّ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حبله إن مدّ غير متين</w:t>
      </w:r>
    </w:p>
    <w:p>
      <w:pPr>
        <w:pStyle w:val="BookText"/>
        <w:rPr/>
      </w:pPr>
      <w:r>
        <w:rPr>
          <w:rFonts w:ascii="Amiri" w:hAnsi="Amiri" w:eastAsia="Amiri" w:cs="Amiri"/>
          <w:color w:val="111111"/>
          <w:sz w:val="28"/>
          <w:sz w:val="28"/>
          <w:szCs w:val="28"/>
          <w:rtl w:val="true"/>
          <w:lang w:bidi="ar-SA"/>
        </w:rPr>
        <w:t xml:space="preserve">و من هو ذو لونين ليس بدائم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خوّان كلّ‌ أمين</w:t>
      </w:r>
    </w:p>
    <w:p>
      <w:pPr>
        <w:pStyle w:val="BookText"/>
        <w:rPr/>
      </w:pPr>
      <w:r>
        <w:rPr>
          <w:rFonts w:ascii="Amiri" w:hAnsi="Amiri" w:eastAsia="Amiri" w:cs="Amiri"/>
          <w:color w:val="111111"/>
          <w:sz w:val="28"/>
          <w:sz w:val="28"/>
          <w:szCs w:val="28"/>
          <w:rtl w:val="true"/>
          <w:lang w:bidi="ar-SA"/>
        </w:rPr>
        <w:t>أخبرنا أبو الفضل أحمد بن الحسن بن هبة اللّه،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الخطاب عبد الملك بن أحمد بن عبد اللّه بن أحمد بن حمدان الشوكي، أنا أبو عبد اللّه الحسين بن محمد بن جعفر الرافقي الخالع، أنا أبو بكر محمد بن الحسن النّقّاش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المبرّد يقول </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 رجل رجلا عن ابنه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كان يغيب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7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فأنزله غائبا عنك، فإنه إن لم يقدم عليك قدمت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إبراهيم بن المهدي في نحو هذا يذكر ابنه في مرثية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و إن قدّمت قبلي 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و إن أبطأت منك قريب</w:t>
      </w:r>
    </w:p>
    <w:p>
      <w:pPr>
        <w:pStyle w:val="BookText"/>
        <w:rPr/>
      </w:pPr>
      <w:r>
        <w:rPr>
          <w:rFonts w:ascii="Amiri" w:hAnsi="Amiri" w:eastAsia="Amiri" w:cs="Amiri"/>
          <w:color w:val="111111"/>
          <w:sz w:val="28"/>
          <w:sz w:val="28"/>
          <w:szCs w:val="28"/>
          <w:rtl w:val="true"/>
          <w:lang w:bidi="ar-SA"/>
        </w:rPr>
        <w:t xml:space="preserve">و إنّ‌ صباحا نلتقي في مسائه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إلى قلبي الغداة حبيب</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أحمد بن محمد بن أحمد بن الحسن، أنا عبد الوهاب بن محمد بن إسحاق بن محمد، أنا الحسن بن محمد بن أحمد بن يوسف القرشي، أنا أحمد بن عمر بن أبان العبدي، نا عبد اللّه بن محمد بن عبيد بن سفيان، حدثني أبو بشر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المهدي ينشد هذه القصيدة </w:t>
      </w:r>
      <w:r>
        <w:rPr>
          <w:rStyle w:val="FootnoteAnchor"/>
          <w:rtl w:val="true"/>
        </w:rPr>
        <w:footnoteReference w:id="743"/>
      </w:r>
      <w:r>
        <w:rPr>
          <w:rFonts w:ascii="Amiri" w:hAnsi="Amiri" w:eastAsia="Amiri" w:cs="Amiri"/>
          <w:color w:val="111111"/>
          <w:sz w:val="28"/>
          <w:sz w:val="28"/>
          <w:szCs w:val="28"/>
          <w:rtl w:val="true"/>
          <w:lang w:bidi="ar-SA"/>
        </w:rPr>
        <w:t>في ابن له يقال له أحمد مات بالبصرة، و أنشدني أبو بشر منها أبياتا، و أنشدني سائرها رجل من بني هاشم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نأى آخر الأيام عنك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فللعين سحّ‌ دائم و غروب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دعته نوى لا ترتجى أوبة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فقلبك مسلوب و أنت كئيب</w:t>
      </w:r>
    </w:p>
    <w:p>
      <w:pPr>
        <w:pStyle w:val="BookText"/>
        <w:rPr/>
      </w:pPr>
      <w:r>
        <w:rPr>
          <w:rFonts w:ascii="Amiri" w:hAnsi="Amiri" w:eastAsia="Amiri" w:cs="Amiri"/>
          <w:color w:val="111111"/>
          <w:sz w:val="28"/>
          <w:sz w:val="28"/>
          <w:szCs w:val="28"/>
          <w:rtl w:val="true"/>
          <w:lang w:bidi="ar-SA"/>
        </w:rPr>
        <w:t xml:space="preserve">يئوب إلى أوطانه كلّ‌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في الغيّاب ليس يئوب</w:t>
      </w:r>
    </w:p>
    <w:p>
      <w:pPr>
        <w:pStyle w:val="BookText"/>
        <w:rPr/>
      </w:pPr>
      <w:r>
        <w:rPr>
          <w:rFonts w:ascii="Amiri" w:hAnsi="Amiri" w:eastAsia="Amiri" w:cs="Amiri"/>
          <w:color w:val="111111"/>
          <w:sz w:val="28"/>
          <w:sz w:val="28"/>
          <w:szCs w:val="28"/>
          <w:rtl w:val="true"/>
          <w:lang w:bidi="ar-SA"/>
        </w:rPr>
        <w:t xml:space="preserve">تبدّل دارا غير داري و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و أحداث الزّمان تنوب</w:t>
      </w:r>
    </w:p>
    <w:p>
      <w:pPr>
        <w:pStyle w:val="BookText"/>
        <w:rPr/>
      </w:pPr>
      <w:r>
        <w:rPr>
          <w:rFonts w:ascii="Amiri" w:hAnsi="Amiri" w:eastAsia="Amiri" w:cs="Amiri"/>
          <w:color w:val="111111"/>
          <w:sz w:val="28"/>
          <w:sz w:val="28"/>
          <w:szCs w:val="28"/>
          <w:rtl w:val="true"/>
          <w:lang w:bidi="ar-SA"/>
        </w:rPr>
        <w:t xml:space="preserve">أقام بها مستوطنا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أيّام المقام غريب</w:t>
      </w:r>
    </w:p>
    <w:p>
      <w:pPr>
        <w:pStyle w:val="BookText"/>
        <w:rPr/>
      </w:pPr>
      <w:r>
        <w:rPr>
          <w:rFonts w:ascii="Amiri" w:hAnsi="Amiri" w:eastAsia="Amiri" w:cs="Amiri"/>
          <w:color w:val="111111"/>
          <w:sz w:val="28"/>
          <w:sz w:val="28"/>
          <w:szCs w:val="28"/>
          <w:rtl w:val="true"/>
          <w:lang w:bidi="ar-SA"/>
        </w:rPr>
        <w:t xml:space="preserve">تولّى </w:t>
      </w:r>
      <w:r>
        <w:rPr>
          <w:rStyle w:val="FootnoteAnchor"/>
          <w:rtl w:val="true"/>
        </w:rPr>
        <w:footnoteReference w:id="745"/>
      </w:r>
      <w:r>
        <w:rPr>
          <w:rFonts w:ascii="Amiri" w:hAnsi="Amiri" w:eastAsia="Amiri" w:cs="Amiri"/>
          <w:color w:val="111111"/>
          <w:sz w:val="28"/>
          <w:sz w:val="28"/>
          <w:szCs w:val="28"/>
          <w:rtl w:val="true"/>
          <w:lang w:bidi="ar-SA"/>
        </w:rPr>
        <w:t xml:space="preserve">و أبقى بيننا طيب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Style w:val="FootnoteAnchor"/>
          <w:rtl w:val="true"/>
        </w:rPr>
        <w:footnoteReference w:id="746"/>
      </w:r>
      <w:r>
        <w:rPr>
          <w:rFonts w:ascii="Amiri" w:hAnsi="Amiri" w:eastAsia="Amiri" w:cs="Amiri"/>
          <w:color w:val="111111"/>
          <w:sz w:val="28"/>
          <w:sz w:val="28"/>
          <w:szCs w:val="28"/>
          <w:rtl w:val="true"/>
          <w:lang w:bidi="ar-SA"/>
        </w:rPr>
        <w:t>في ضياء الشّمس حين تغيب</w:t>
      </w:r>
    </w:p>
    <w:p>
      <w:pPr>
        <w:pStyle w:val="BookText"/>
        <w:rPr/>
      </w:pPr>
      <w:r>
        <w:rPr>
          <w:rFonts w:ascii="IRNazanin" w:hAnsi="IRNazanin" w:eastAsia="IRNazanin"/>
          <w:color w:val="111111"/>
          <w:sz w:val="28"/>
          <w:sz w:val="28"/>
          <w:szCs w:val="28"/>
          <w:rtl w:val="true"/>
          <w:lang w:bidi="fa-IR"/>
        </w:rPr>
        <w:t xml:space="preserve">سواء </w:t>
      </w:r>
      <w:r>
        <w:rPr>
          <w:rStyle w:val="FootnoteAnchor"/>
          <w:rtl w:val="true"/>
        </w:rPr>
        <w:footnoteReference w:id="747"/>
      </w:r>
      <w:r>
        <w:rPr>
          <w:rFonts w:ascii="Amiri" w:hAnsi="Amiri" w:eastAsia="Amiri" w:cs="Amiri"/>
          <w:color w:val="111111"/>
          <w:sz w:val="28"/>
          <w:sz w:val="28"/>
          <w:szCs w:val="28"/>
          <w:rtl w:val="true"/>
          <w:lang w:bidi="ar-SA"/>
        </w:rPr>
        <w:t xml:space="preserve">أن ذا يفنى و يبلى 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على طول الزّمان قشيب</w:t>
      </w:r>
    </w:p>
    <w:p>
      <w:pPr>
        <w:pStyle w:val="BookText"/>
        <w:rPr/>
      </w:pPr>
      <w:r>
        <w:rPr>
          <w:rFonts w:ascii="Amiri" w:hAnsi="Amiri" w:eastAsia="Amiri" w:cs="Amiri"/>
          <w:color w:val="111111"/>
          <w:sz w:val="28"/>
          <w:sz w:val="28"/>
          <w:szCs w:val="28"/>
          <w:rtl w:val="true"/>
          <w:lang w:bidi="ar-SA"/>
        </w:rPr>
        <w:t xml:space="preserve">و كان نصيب العين من كلّ‌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فأضحى </w:t>
      </w:r>
      <w:r>
        <w:rPr>
          <w:rStyle w:val="FootnoteAnchor"/>
          <w:rtl w:val="true"/>
        </w:rPr>
        <w:footnoteReference w:id="748"/>
      </w:r>
      <w:r>
        <w:rPr>
          <w:rFonts w:ascii="Amiri" w:hAnsi="Amiri" w:eastAsia="Amiri" w:cs="Amiri"/>
          <w:color w:val="111111"/>
          <w:sz w:val="28"/>
          <w:sz w:val="28"/>
          <w:szCs w:val="28"/>
          <w:rtl w:val="true"/>
          <w:lang w:bidi="ar-SA"/>
        </w:rPr>
        <w:t xml:space="preserve">و ما للعين منه </w:t>
      </w:r>
      <w:r>
        <w:rPr>
          <w:rStyle w:val="FootnoteAnchor"/>
          <w:rtl w:val="true"/>
        </w:rPr>
        <w:footnoteReference w:id="749"/>
      </w:r>
      <w:r>
        <w:rPr>
          <w:rFonts w:ascii="Amiri" w:hAnsi="Amiri" w:eastAsia="Amiri" w:cs="Amiri"/>
          <w:color w:val="111111"/>
          <w:sz w:val="28"/>
          <w:sz w:val="28"/>
          <w:szCs w:val="28"/>
          <w:rtl w:val="true"/>
          <w:lang w:bidi="ar-SA"/>
        </w:rPr>
        <w:t>نصيب</w:t>
      </w:r>
    </w:p>
    <w:p>
      <w:pPr>
        <w:pStyle w:val="BookText"/>
        <w:rPr/>
      </w:pPr>
      <w:r>
        <w:rPr>
          <w:rFonts w:ascii="Amiri" w:hAnsi="Amiri" w:eastAsia="Amiri" w:cs="Amiri"/>
          <w:color w:val="111111"/>
          <w:sz w:val="28"/>
          <w:sz w:val="28"/>
          <w:szCs w:val="28"/>
          <w:rtl w:val="true"/>
          <w:lang w:bidi="ar-SA"/>
        </w:rPr>
        <w:t xml:space="preserve">و كان و قد زان الرجال بفعله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قولا قال و هو مصيب</w:t>
      </w:r>
    </w:p>
    <w:p>
      <w:pPr>
        <w:pStyle w:val="BookText"/>
        <w:rPr/>
      </w:pPr>
      <w:r>
        <w:rPr>
          <w:rFonts w:ascii="Amiri" w:hAnsi="Amiri" w:eastAsia="Amiri" w:cs="Amiri"/>
          <w:color w:val="111111"/>
          <w:sz w:val="28"/>
          <w:sz w:val="28"/>
          <w:szCs w:val="28"/>
          <w:rtl w:val="true"/>
          <w:lang w:bidi="ar-SA"/>
        </w:rPr>
        <w:t xml:space="preserve">و كان به ينهى الركاب لحسنه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هجّم عنه الكهل و هو لبيب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و كانت يدي ملأى به ثم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بعدل </w:t>
      </w:r>
      <w:r>
        <w:rPr>
          <w:rStyle w:val="FootnoteAnchor"/>
          <w:rtl w:val="true"/>
        </w:rPr>
        <w:footnoteReference w:id="752"/>
      </w:r>
      <w:r>
        <w:rPr>
          <w:rFonts w:ascii="Amiri" w:hAnsi="Amiri" w:eastAsia="Amiri" w:cs="Amiri"/>
          <w:color w:val="111111"/>
          <w:sz w:val="28"/>
          <w:sz w:val="28"/>
          <w:szCs w:val="28"/>
          <w:rtl w:val="true"/>
          <w:lang w:bidi="ar-SA"/>
        </w:rPr>
        <w:t>إلهي و هي منه سليب</w:t>
      </w:r>
    </w:p>
    <w:p>
      <w:pPr>
        <w:pStyle w:val="BookText"/>
        <w:rPr/>
      </w:pPr>
      <w:r>
        <w:rPr>
          <w:rFonts w:ascii="Amiri" w:hAnsi="Amiri" w:eastAsia="Amiri" w:cs="Amiri"/>
          <w:color w:val="111111"/>
          <w:sz w:val="28"/>
          <w:sz w:val="28"/>
          <w:szCs w:val="28"/>
          <w:rtl w:val="true"/>
          <w:lang w:bidi="ar-SA"/>
        </w:rPr>
        <w:t xml:space="preserve">فأصبحت محنيّا كئيبا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لمن ألقى الغداة ذنوب</w:t>
      </w:r>
    </w:p>
    <w:p>
      <w:pPr>
        <w:pStyle w:val="BookText"/>
        <w:rPr/>
      </w:pPr>
      <w:r>
        <w:rPr>
          <w:rFonts w:ascii="Amiri" w:hAnsi="Amiri" w:eastAsia="Amiri" w:cs="Amiri"/>
          <w:color w:val="111111"/>
          <w:sz w:val="28"/>
          <w:sz w:val="28"/>
          <w:szCs w:val="28"/>
          <w:rtl w:val="true"/>
          <w:lang w:bidi="ar-SA"/>
        </w:rPr>
        <w:t xml:space="preserve">يخال الذي يحتاجه استدّ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فيقذفه الأدنى و هو حريب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يقلّب كفّيه هناك و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 وحيدا ما لديه غريب</w:t>
      </w:r>
    </w:p>
    <w:p>
      <w:pPr>
        <w:pStyle w:val="BookText"/>
        <w:rPr/>
      </w:pPr>
      <w:r>
        <w:rPr>
          <w:rFonts w:ascii="Amiri" w:hAnsi="Amiri" w:eastAsia="Amiri" w:cs="Amiri"/>
          <w:color w:val="111111"/>
          <w:sz w:val="28"/>
          <w:sz w:val="28"/>
          <w:szCs w:val="28"/>
          <w:rtl w:val="true"/>
          <w:lang w:bidi="ar-SA"/>
        </w:rPr>
        <w:t xml:space="preserve">ينادي بأسماء الأحبّة هاتفا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فيهم للهاتفين مجيب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لم يكن كالدرّ يلمع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بأصدافه لما يشنه ثقوب </w:t>
      </w:r>
    </w:p>
    <w:p>
      <w:pPr>
        <w:pStyle w:val="BookText"/>
        <w:rPr/>
      </w:pPr>
      <w:r>
        <w:rPr>
          <w:rFonts w:ascii="Amiri" w:hAnsi="Amiri" w:eastAsia="Amiri" w:cs="Amiri"/>
          <w:color w:val="111111"/>
          <w:sz w:val="28"/>
          <w:sz w:val="28"/>
          <w:szCs w:val="28"/>
          <w:rtl w:val="true"/>
          <w:lang w:bidi="ar-SA"/>
        </w:rPr>
        <w:t xml:space="preserve">كأن لم يكن كالغصن في ساعة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نماه </w:t>
      </w:r>
      <w:r>
        <w:rPr>
          <w:rStyle w:val="FootnoteAnchor"/>
          <w:rtl w:val="true"/>
        </w:rPr>
        <w:footnoteReference w:id="754"/>
      </w:r>
      <w:r>
        <w:rPr>
          <w:rFonts w:ascii="Amiri" w:hAnsi="Amiri" w:eastAsia="Amiri" w:cs="Amiri"/>
          <w:color w:val="111111"/>
          <w:sz w:val="28"/>
          <w:sz w:val="28"/>
          <w:szCs w:val="28"/>
          <w:rtl w:val="true"/>
          <w:lang w:bidi="ar-SA"/>
        </w:rPr>
        <w:t>النّدى فاهتزّ و هو رطيب</w:t>
      </w:r>
    </w:p>
    <w:p>
      <w:pPr>
        <w:pStyle w:val="BookText"/>
        <w:rPr/>
      </w:pPr>
      <w:r>
        <w:rPr>
          <w:rFonts w:ascii="Amiri" w:hAnsi="Amiri" w:eastAsia="Amiri" w:cs="Amiri"/>
          <w:color w:val="111111"/>
          <w:sz w:val="28"/>
          <w:sz w:val="28"/>
          <w:szCs w:val="28"/>
          <w:rtl w:val="true"/>
          <w:lang w:bidi="ar-SA"/>
        </w:rPr>
        <w:t xml:space="preserve">كأن لم يكن كالطّرف يمسح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الشّظا لم تختبله عيوب</w:t>
      </w:r>
    </w:p>
    <w:p>
      <w:pPr>
        <w:pStyle w:val="BookText"/>
        <w:rPr/>
      </w:pPr>
      <w:r>
        <w:rPr>
          <w:rFonts w:ascii="Amiri" w:hAnsi="Amiri" w:eastAsia="Amiri" w:cs="Amiri"/>
          <w:color w:val="111111"/>
          <w:sz w:val="28"/>
          <w:sz w:val="28"/>
          <w:szCs w:val="28"/>
          <w:rtl w:val="true"/>
          <w:lang w:bidi="ar-SA"/>
        </w:rPr>
        <w:t xml:space="preserve">كأن لم يكن كالصّقر أوفى بشامخ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الذرى و هو يقظان الفؤاد طلوب</w:t>
      </w:r>
    </w:p>
    <w:p>
      <w:pPr>
        <w:pStyle w:val="BookText"/>
        <w:rPr/>
      </w:pPr>
      <w:r>
        <w:rPr>
          <w:rFonts w:ascii="Amiri" w:hAnsi="Amiri" w:eastAsia="Amiri" w:cs="Amiri"/>
          <w:color w:val="111111"/>
          <w:sz w:val="28"/>
          <w:sz w:val="28"/>
          <w:szCs w:val="28"/>
          <w:rtl w:val="true"/>
          <w:lang w:bidi="ar-SA"/>
        </w:rPr>
        <w:t xml:space="preserve">و ريحان صدري </w:t>
      </w:r>
      <w:r>
        <w:rPr>
          <w:rStyle w:val="FootnoteAnchor"/>
          <w:rtl w:val="true"/>
        </w:rPr>
        <w:footnoteReference w:id="755"/>
      </w:r>
      <w:r>
        <w:rPr>
          <w:rFonts w:ascii="Amiri" w:hAnsi="Amiri" w:eastAsia="Amiri" w:cs="Amiri"/>
          <w:color w:val="111111"/>
          <w:sz w:val="28"/>
          <w:sz w:val="28"/>
          <w:szCs w:val="28"/>
          <w:rtl w:val="true"/>
          <w:lang w:bidi="ar-SA"/>
        </w:rPr>
        <w:t xml:space="preserve">كان حين أشمّه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مؤنس قصري كان حين أغيب</w:t>
      </w:r>
    </w:p>
    <w:p>
      <w:pPr>
        <w:pStyle w:val="BookText"/>
        <w:rPr/>
      </w:pPr>
      <w:r>
        <w:rPr>
          <w:rFonts w:ascii="Amiri" w:hAnsi="Amiri" w:eastAsia="Amiri" w:cs="Amiri"/>
          <w:color w:val="111111"/>
          <w:sz w:val="28"/>
          <w:sz w:val="28"/>
          <w:szCs w:val="28"/>
          <w:rtl w:val="true"/>
          <w:lang w:bidi="ar-SA"/>
        </w:rPr>
        <w:t xml:space="preserve">يسيرا </w:t>
      </w:r>
      <w:r>
        <w:rPr>
          <w:rStyle w:val="FootnoteAnchor"/>
          <w:rtl w:val="true"/>
        </w:rPr>
        <w:footnoteReference w:id="756"/>
      </w:r>
      <w:r>
        <w:rPr>
          <w:rFonts w:ascii="Amiri" w:hAnsi="Amiri" w:eastAsia="Amiri" w:cs="Amiri"/>
          <w:color w:val="111111"/>
          <w:sz w:val="28"/>
          <w:sz w:val="28"/>
          <w:szCs w:val="28"/>
          <w:rtl w:val="true"/>
          <w:lang w:bidi="ar-SA"/>
        </w:rPr>
        <w:t xml:space="preserve">من الأيام لم يرو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منه حتى أعلقته شعوب</w:t>
      </w:r>
    </w:p>
    <w:p>
      <w:pPr>
        <w:pStyle w:val="BookText"/>
        <w:rPr/>
      </w:pPr>
      <w:r>
        <w:rPr>
          <w:rFonts w:ascii="Amiri" w:hAnsi="Amiri" w:eastAsia="Amiri" w:cs="Amiri"/>
          <w:color w:val="111111"/>
          <w:sz w:val="28"/>
          <w:sz w:val="28"/>
          <w:szCs w:val="28"/>
          <w:rtl w:val="true"/>
          <w:lang w:bidi="ar-SA"/>
        </w:rPr>
        <w:t xml:space="preserve">كظل سحاب لم يقم غير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أطاحته فطاح جنوب</w:t>
      </w:r>
    </w:p>
    <w:p>
      <w:pPr>
        <w:pStyle w:val="BookText"/>
        <w:rPr/>
      </w:pPr>
      <w:r>
        <w:rPr>
          <w:rFonts w:ascii="IRNazanin" w:hAnsi="IRNazanin" w:eastAsia="IRNazanin"/>
          <w:color w:val="111111"/>
          <w:sz w:val="28"/>
          <w:sz w:val="28"/>
          <w:szCs w:val="28"/>
          <w:rtl w:val="true"/>
          <w:lang w:bidi="fa-IR"/>
        </w:rPr>
        <w:t xml:space="preserve">أو الشمس لمّا من غمام تحسّرت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مساء و قد ولّت و آن </w:t>
      </w:r>
      <w:r>
        <w:rPr>
          <w:rStyle w:val="FootnoteAnchor"/>
          <w:rtl w:val="true"/>
        </w:rPr>
        <w:footnoteReference w:id="757"/>
      </w:r>
      <w:r>
        <w:rPr>
          <w:rFonts w:ascii="IRNazanin" w:hAnsi="IRNazanin" w:eastAsia="IRNazanin"/>
          <w:color w:val="111111"/>
          <w:sz w:val="28"/>
          <w:sz w:val="28"/>
          <w:szCs w:val="28"/>
          <w:rtl w:val="true"/>
          <w:lang w:bidi="fa-IR"/>
        </w:rPr>
        <w:t>غروب</w:t>
      </w:r>
    </w:p>
    <w:p>
      <w:pPr>
        <w:pStyle w:val="BookText"/>
        <w:rPr/>
      </w:pPr>
      <w:r>
        <w:rPr>
          <w:rFonts w:ascii="Amiri" w:hAnsi="Amiri" w:eastAsia="Amiri" w:cs="Amiri"/>
          <w:color w:val="111111"/>
          <w:sz w:val="28"/>
          <w:sz w:val="28"/>
          <w:szCs w:val="28"/>
          <w:rtl w:val="true"/>
          <w:lang w:bidi="ar-SA"/>
        </w:rPr>
        <w:t xml:space="preserve">كأني به قد كنت في النّوم حالما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لذّة الأحلام منه هبوب</w:t>
      </w:r>
    </w:p>
    <w:p>
      <w:pPr>
        <w:pStyle w:val="BookText"/>
        <w:rPr/>
      </w:pPr>
      <w:r>
        <w:rPr>
          <w:rFonts w:ascii="Amiri" w:hAnsi="Amiri" w:eastAsia="Amiri" w:cs="Amiri"/>
          <w:color w:val="111111"/>
          <w:sz w:val="28"/>
          <w:sz w:val="28"/>
          <w:szCs w:val="28"/>
          <w:rtl w:val="true"/>
          <w:lang w:bidi="ar-SA"/>
        </w:rPr>
        <w:t xml:space="preserve">جمعت أطبّاء إليك </w:t>
      </w:r>
      <w:r>
        <w:rPr>
          <w:rStyle w:val="FootnoteAnchor"/>
          <w:rtl w:val="true"/>
        </w:rPr>
        <w:footnoteReference w:id="759"/>
      </w:r>
      <w:r>
        <w:rPr>
          <w:rFonts w:ascii="Amiri" w:hAnsi="Amiri" w:eastAsia="Amiri" w:cs="Amiri"/>
          <w:color w:val="111111"/>
          <w:sz w:val="28"/>
          <w:sz w:val="28"/>
          <w:szCs w:val="28"/>
          <w:rtl w:val="true"/>
          <w:lang w:bidi="ar-SA"/>
        </w:rPr>
        <w:t xml:space="preserve">فلم يصب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دواءك منهم في البلاد طبيب</w:t>
      </w:r>
    </w:p>
    <w:p>
      <w:pPr>
        <w:pStyle w:val="BookText"/>
        <w:rPr/>
      </w:pPr>
      <w:r>
        <w:rPr>
          <w:rFonts w:ascii="Amiri" w:hAnsi="Amiri" w:eastAsia="Amiri" w:cs="Amiri"/>
          <w:color w:val="111111"/>
          <w:sz w:val="28"/>
          <w:sz w:val="28"/>
          <w:szCs w:val="28"/>
          <w:rtl w:val="true"/>
          <w:lang w:bidi="ar-SA"/>
        </w:rPr>
        <w:t xml:space="preserve">و لم يملك الآسون دفعا </w:t>
      </w:r>
      <w:r>
        <w:rPr>
          <w:rStyle w:val="FootnoteAnchor"/>
          <w:rtl w:val="true"/>
        </w:rPr>
        <w:footnoteReference w:id="760"/>
      </w:r>
      <w:r>
        <w:rPr>
          <w:rFonts w:ascii="Amiri" w:hAnsi="Amiri" w:eastAsia="Amiri" w:cs="Amiri"/>
          <w:color w:val="111111"/>
          <w:sz w:val="28"/>
          <w:sz w:val="28"/>
          <w:szCs w:val="28"/>
          <w:rtl w:val="true"/>
          <w:lang w:bidi="ar-SA"/>
        </w:rPr>
        <w:t xml:space="preserve">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لإشراك المنون رقيب</w:t>
      </w:r>
    </w:p>
    <w:p>
      <w:pPr>
        <w:pStyle w:val="BookText"/>
        <w:rPr/>
      </w:pPr>
      <w:r>
        <w:rPr>
          <w:rFonts w:ascii="Amiri" w:hAnsi="Amiri" w:eastAsia="Amiri" w:cs="Amiri"/>
          <w:color w:val="111111"/>
          <w:sz w:val="28"/>
          <w:sz w:val="28"/>
          <w:szCs w:val="28"/>
          <w:rtl w:val="true"/>
          <w:lang w:bidi="ar-SA"/>
        </w:rPr>
        <w:t xml:space="preserve">سأبكيك ما أبقت دموعي و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لعينيّ‌ ماء إن نأى و نحيب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و ما غاب </w:t>
      </w:r>
      <w:r>
        <w:rPr>
          <w:rStyle w:val="FootnoteAnchor"/>
          <w:rtl w:val="true"/>
        </w:rPr>
        <w:footnoteReference w:id="762"/>
      </w:r>
      <w:r>
        <w:rPr>
          <w:rFonts w:ascii="Amiri" w:hAnsi="Amiri" w:eastAsia="Amiri" w:cs="Amiri"/>
          <w:color w:val="111111"/>
          <w:sz w:val="28"/>
          <w:sz w:val="28"/>
          <w:szCs w:val="28"/>
          <w:rtl w:val="true"/>
          <w:lang w:bidi="ar-SA"/>
        </w:rPr>
        <w:t xml:space="preserve">نجم أو تغنّت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اخضرّ في فرع الأراك قضيب</w:t>
      </w:r>
    </w:p>
    <w:p>
      <w:pPr>
        <w:pStyle w:val="BookText"/>
        <w:rPr/>
      </w:pPr>
      <w:r>
        <w:rPr>
          <w:rFonts w:ascii="Amiri" w:hAnsi="Amiri" w:eastAsia="Amiri" w:cs="Amiri"/>
          <w:color w:val="111111"/>
          <w:sz w:val="28"/>
          <w:sz w:val="28"/>
          <w:szCs w:val="28"/>
          <w:rtl w:val="true"/>
          <w:lang w:bidi="ar-SA"/>
        </w:rPr>
        <w:t xml:space="preserve">و أضمر إن أنفذت دمعي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لها تحت الضّلوع لهيب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حياتي ما كانت حياتي فإن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ثويت و في قلبي عليك ندوب</w:t>
      </w:r>
    </w:p>
    <w:p>
      <w:pPr>
        <w:pStyle w:val="BookText"/>
        <w:rPr/>
      </w:pPr>
      <w:r>
        <w:rPr>
          <w:rFonts w:ascii="Amiri" w:hAnsi="Amiri" w:eastAsia="Amiri" w:cs="Amiri"/>
          <w:color w:val="111111"/>
          <w:sz w:val="28"/>
          <w:sz w:val="28"/>
          <w:szCs w:val="28"/>
          <w:rtl w:val="true"/>
          <w:lang w:bidi="ar-SA"/>
        </w:rPr>
        <w:t xml:space="preserve">يعزّ عليّ‌ أن تنالك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منها في الحياة دبيب</w:t>
      </w:r>
    </w:p>
    <w:p>
      <w:pPr>
        <w:pStyle w:val="BookText"/>
        <w:rPr/>
      </w:pPr>
      <w:r>
        <w:rPr>
          <w:rFonts w:ascii="IRNazanin" w:hAnsi="IRNazanin" w:eastAsia="IRNazanin"/>
          <w:color w:val="111111"/>
          <w:sz w:val="28"/>
          <w:sz w:val="28"/>
          <w:szCs w:val="28"/>
          <w:rtl w:val="true"/>
          <w:lang w:bidi="fa-IR"/>
        </w:rPr>
        <w:t xml:space="preserve">و ما زاد </w:t>
      </w:r>
      <w:r>
        <w:rPr>
          <w:rStyle w:val="FootnoteAnchor"/>
          <w:rtl w:val="true"/>
        </w:rPr>
        <w:footnoteReference w:id="764"/>
      </w:r>
      <w:r>
        <w:rPr>
          <w:rFonts w:ascii="Amiri" w:hAnsi="Amiri" w:eastAsia="Amiri" w:cs="Amiri"/>
          <w:color w:val="111111"/>
          <w:sz w:val="28"/>
          <w:sz w:val="28"/>
          <w:szCs w:val="28"/>
          <w:rtl w:val="true"/>
          <w:lang w:bidi="ar-SA"/>
        </w:rPr>
        <w:t xml:space="preserve">إشفاقي عليك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وسادك فيها جندل و جنوب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ليت كفّا بان منها بنانها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يهال بها عنّي عليك كثيب </w:t>
      </w:r>
    </w:p>
    <w:p>
      <w:pPr>
        <w:pStyle w:val="BookText"/>
        <w:rPr/>
      </w:pPr>
      <w:r>
        <w:rPr>
          <w:rFonts w:ascii="Amiri" w:hAnsi="Amiri" w:eastAsia="Amiri" w:cs="Amiri"/>
          <w:color w:val="111111"/>
          <w:sz w:val="28"/>
          <w:sz w:val="28"/>
          <w:szCs w:val="28"/>
          <w:rtl w:val="true"/>
          <w:lang w:bidi="ar-SA"/>
        </w:rPr>
        <w:t xml:space="preserve">فما لي إلاّ الموت بعدك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في العيش بعدك طيب</w:t>
      </w:r>
    </w:p>
    <w:p>
      <w:pPr>
        <w:pStyle w:val="BookText"/>
        <w:rPr/>
      </w:pPr>
      <w:r>
        <w:rPr>
          <w:rFonts w:ascii="Amiri" w:hAnsi="Amiri" w:eastAsia="Amiri" w:cs="Amiri"/>
          <w:color w:val="111111"/>
          <w:sz w:val="28"/>
          <w:sz w:val="28"/>
          <w:szCs w:val="28"/>
          <w:rtl w:val="true"/>
          <w:lang w:bidi="ar-SA"/>
        </w:rPr>
        <w:t xml:space="preserve">قصمت جناحي بعد ما هدّ منكبي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 رأسي قد علاه مشيب</w:t>
      </w:r>
    </w:p>
    <w:p>
      <w:pPr>
        <w:pStyle w:val="BookText"/>
        <w:rPr/>
      </w:pPr>
      <w:r>
        <w:rPr>
          <w:rFonts w:ascii="IRNazanin" w:hAnsi="IRNazanin" w:eastAsia="IRNazanin"/>
          <w:color w:val="111111"/>
          <w:sz w:val="28"/>
          <w:sz w:val="28"/>
          <w:szCs w:val="28"/>
          <w:rtl w:val="true"/>
          <w:lang w:bidi="fa-IR"/>
        </w:rPr>
        <w:t xml:space="preserve">و أصبحت </w:t>
      </w:r>
      <w:r>
        <w:rPr>
          <w:rStyle w:val="FootnoteAnchor"/>
          <w:rtl w:val="true"/>
        </w:rPr>
        <w:footnoteReference w:id="765"/>
      </w:r>
      <w:r>
        <w:rPr>
          <w:rFonts w:ascii="Amiri" w:hAnsi="Amiri" w:eastAsia="Amiri" w:cs="Amiri"/>
          <w:color w:val="111111"/>
          <w:sz w:val="28"/>
          <w:sz w:val="28"/>
          <w:szCs w:val="28"/>
          <w:rtl w:val="true"/>
          <w:lang w:bidi="ar-SA"/>
        </w:rPr>
        <w:t xml:space="preserve">في الهلاّك إلاّ حشاشة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تذاب بنار الحزن </w:t>
      </w:r>
      <w:r>
        <w:rPr>
          <w:rStyle w:val="FootnoteAnchor"/>
          <w:rtl w:val="true"/>
        </w:rPr>
        <w:footnoteReference w:id="766"/>
      </w:r>
      <w:r>
        <w:rPr>
          <w:rFonts w:ascii="Amiri" w:hAnsi="Amiri" w:eastAsia="Amiri" w:cs="Amiri"/>
          <w:color w:val="111111"/>
          <w:sz w:val="28"/>
          <w:sz w:val="28"/>
          <w:szCs w:val="28"/>
          <w:rtl w:val="true"/>
          <w:lang w:bidi="ar-SA"/>
        </w:rPr>
        <w:t>فهي تذوب</w:t>
      </w:r>
    </w:p>
    <w:p>
      <w:pPr>
        <w:pStyle w:val="BookText"/>
        <w:rPr/>
      </w:pPr>
      <w:r>
        <w:rPr>
          <w:rFonts w:ascii="Amiri" w:hAnsi="Amiri" w:eastAsia="Amiri" w:cs="Amiri"/>
          <w:color w:val="111111"/>
          <w:sz w:val="28"/>
          <w:sz w:val="28"/>
          <w:szCs w:val="28"/>
          <w:rtl w:val="true"/>
          <w:lang w:bidi="ar-SA"/>
        </w:rPr>
        <w:t xml:space="preserve">تولّيتما في حجّة </w:t>
      </w:r>
      <w:r>
        <w:rPr>
          <w:rStyle w:val="FootnoteAnchor"/>
          <w:rtl w:val="true"/>
        </w:rPr>
        <w:footnoteReference w:id="767"/>
      </w:r>
      <w:r>
        <w:rPr>
          <w:rFonts w:ascii="Amiri" w:hAnsi="Amiri" w:eastAsia="Amiri" w:cs="Amiri"/>
          <w:color w:val="111111"/>
          <w:sz w:val="28"/>
          <w:sz w:val="28"/>
          <w:szCs w:val="28"/>
          <w:rtl w:val="true"/>
          <w:lang w:bidi="ar-SA"/>
        </w:rPr>
        <w:t xml:space="preserve">و تركتما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يتولّى ناره و ينوب</w:t>
      </w:r>
    </w:p>
    <w:p>
      <w:pPr>
        <w:pStyle w:val="BookText"/>
        <w:rPr/>
      </w:pPr>
      <w:r>
        <w:rPr>
          <w:rFonts w:ascii="Amiri" w:hAnsi="Amiri" w:eastAsia="Amiri" w:cs="Amiri"/>
          <w:color w:val="111111"/>
          <w:sz w:val="28"/>
          <w:sz w:val="28"/>
          <w:szCs w:val="28"/>
          <w:rtl w:val="true"/>
          <w:lang w:bidi="ar-SA"/>
        </w:rPr>
        <w:t xml:space="preserve">فلا ميت إلاّ دون رزئك رزؤه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فنيت </w:t>
      </w:r>
      <w:r>
        <w:rPr>
          <w:rStyle w:val="FootnoteAnchor"/>
          <w:rtl w:val="true"/>
        </w:rPr>
        <w:footnoteReference w:id="768"/>
      </w:r>
      <w:r>
        <w:rPr>
          <w:rFonts w:ascii="Amiri" w:hAnsi="Amiri" w:eastAsia="Amiri" w:cs="Amiri"/>
          <w:color w:val="111111"/>
          <w:sz w:val="28"/>
          <w:sz w:val="28"/>
          <w:szCs w:val="28"/>
          <w:rtl w:val="true"/>
          <w:lang w:bidi="ar-SA"/>
        </w:rPr>
        <w:t>حزنا عليك قلوب</w:t>
      </w:r>
    </w:p>
    <w:p>
      <w:pPr>
        <w:pStyle w:val="BookText"/>
        <w:rPr/>
      </w:pPr>
      <w:r>
        <w:rPr>
          <w:rFonts w:ascii="Amiri" w:hAnsi="Amiri" w:eastAsia="Amiri" w:cs="Amiri"/>
          <w:color w:val="111111"/>
          <w:sz w:val="28"/>
          <w:sz w:val="28"/>
          <w:szCs w:val="28"/>
          <w:rtl w:val="true"/>
          <w:lang w:bidi="ar-SA"/>
        </w:rPr>
        <w:t xml:space="preserve">و إني و إن قدّمت قبلي 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و إن أبطأت منك قريب</w:t>
      </w:r>
    </w:p>
    <w:p>
      <w:pPr>
        <w:pStyle w:val="BookText"/>
        <w:rPr/>
      </w:pPr>
      <w:r>
        <w:rPr>
          <w:rFonts w:ascii="Amiri" w:hAnsi="Amiri" w:eastAsia="Amiri" w:cs="Amiri"/>
          <w:color w:val="111111"/>
          <w:sz w:val="28"/>
          <w:sz w:val="28"/>
          <w:szCs w:val="28"/>
          <w:rtl w:val="true"/>
          <w:lang w:bidi="ar-SA"/>
        </w:rPr>
        <w:t xml:space="preserve">و إنّ‌ صباحا نلتقي في مسائه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إلى قلبي الغداة حبيب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رجل من بني هاشم لإبراهيم بن المهدي يرثي ابنه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عصتك عين دموعها شنن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يغشى جفونها الوسن</w:t>
      </w:r>
    </w:p>
    <w:p>
      <w:pPr>
        <w:pStyle w:val="BookText"/>
        <w:rPr/>
      </w:pPr>
      <w:r>
        <w:rPr>
          <w:rFonts w:ascii="Amiri" w:hAnsi="Amiri" w:eastAsia="Amiri" w:cs="Amiri"/>
          <w:color w:val="111111"/>
          <w:sz w:val="28"/>
          <w:sz w:val="28"/>
          <w:szCs w:val="28"/>
          <w:rtl w:val="true"/>
          <w:lang w:bidi="ar-SA"/>
        </w:rPr>
        <w:t xml:space="preserve">و كلّها بالنجوم يرقبها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فثنّى في ليله الحزن</w:t>
      </w:r>
    </w:p>
    <w:p>
      <w:pPr>
        <w:pStyle w:val="BookText"/>
        <w:rPr/>
      </w:pPr>
      <w:r>
        <w:rPr>
          <w:rFonts w:ascii="Amiri" w:hAnsi="Amiri" w:eastAsia="Amiri" w:cs="Amiri"/>
          <w:color w:val="111111"/>
          <w:sz w:val="28"/>
          <w:sz w:val="28"/>
          <w:szCs w:val="28"/>
          <w:rtl w:val="true"/>
          <w:lang w:bidi="ar-SA"/>
        </w:rPr>
        <w:t xml:space="preserve">لمّا ثوى أحمد الضّريح و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الزّاد منه الحنوط‍‌ و الكفن</w:t>
      </w:r>
    </w:p>
    <w:p>
      <w:pPr>
        <w:pStyle w:val="BookText"/>
        <w:rPr/>
      </w:pPr>
      <w:r>
        <w:rPr>
          <w:rFonts w:ascii="Amiri" w:hAnsi="Amiri" w:eastAsia="Amiri" w:cs="Amiri"/>
          <w:color w:val="111111"/>
          <w:sz w:val="28"/>
          <w:sz w:val="28"/>
          <w:szCs w:val="28"/>
          <w:rtl w:val="true"/>
          <w:lang w:bidi="ar-SA"/>
        </w:rPr>
        <w:t xml:space="preserve">و الموت يغشى بياض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يغشى ضياءها الدّجن</w:t>
      </w:r>
    </w:p>
    <w:p>
      <w:pPr>
        <w:pStyle w:val="BookText"/>
        <w:rPr/>
      </w:pPr>
      <w:r>
        <w:rPr>
          <w:rFonts w:ascii="Amiri" w:hAnsi="Amiri" w:eastAsia="Amiri" w:cs="Amiri"/>
          <w:color w:val="111111"/>
          <w:sz w:val="28"/>
          <w:sz w:val="28"/>
          <w:szCs w:val="28"/>
          <w:rtl w:val="true"/>
          <w:lang w:bidi="ar-SA"/>
        </w:rPr>
        <w:t xml:space="preserve">يطلب روحا عندي لكربته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في كفّ‌ من له المنن</w:t>
      </w:r>
    </w:p>
    <w:p>
      <w:pPr>
        <w:pStyle w:val="BookText"/>
        <w:rPr/>
      </w:pPr>
      <w:r>
        <w:rPr>
          <w:rFonts w:ascii="Amiri" w:hAnsi="Amiri" w:eastAsia="Amiri" w:cs="Amiri"/>
          <w:color w:val="111111"/>
          <w:sz w:val="28"/>
          <w:sz w:val="28"/>
          <w:szCs w:val="28"/>
          <w:rtl w:val="true"/>
          <w:lang w:bidi="ar-SA"/>
        </w:rPr>
        <w:t xml:space="preserve">هيهات قد حان وقت فرقتنا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انبتّ‌ بيني و بينه القرن</w:t>
      </w:r>
    </w:p>
    <w:p>
      <w:pPr>
        <w:pStyle w:val="BookText"/>
        <w:rPr/>
      </w:pPr>
      <w:r>
        <w:rPr>
          <w:rFonts w:ascii="Amiri" w:hAnsi="Amiri" w:eastAsia="Amiri" w:cs="Amiri"/>
          <w:color w:val="111111"/>
          <w:sz w:val="28"/>
          <w:sz w:val="28"/>
          <w:szCs w:val="28"/>
          <w:rtl w:val="true"/>
          <w:lang w:bidi="ar-SA"/>
        </w:rPr>
        <w:t xml:space="preserve">و خانني الصّبر إذ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عندي لواعظ‍‌ أذن</w:t>
      </w:r>
    </w:p>
    <w:p>
      <w:pPr>
        <w:pStyle w:val="BookText"/>
        <w:rPr/>
      </w:pPr>
      <w:r>
        <w:rPr>
          <w:rFonts w:ascii="Amiri" w:hAnsi="Amiri" w:eastAsia="Amiri" w:cs="Amiri"/>
          <w:color w:val="111111"/>
          <w:sz w:val="28"/>
          <w:sz w:val="28"/>
          <w:szCs w:val="28"/>
          <w:rtl w:val="true"/>
          <w:lang w:bidi="ar-SA"/>
        </w:rPr>
        <w:t xml:space="preserve">تركتني شاهدا </w:t>
      </w:r>
      <w:r>
        <w:rPr>
          <w:rStyle w:val="FootnoteAnchor"/>
          <w:rtl w:val="true"/>
        </w:rPr>
        <w:footnoteReference w:id="769"/>
      </w:r>
      <w:r>
        <w:rPr>
          <w:rFonts w:ascii="Amiri" w:hAnsi="Amiri" w:eastAsia="Amiri" w:cs="Amiri"/>
          <w:color w:val="111111"/>
          <w:sz w:val="28"/>
          <w:sz w:val="28"/>
          <w:szCs w:val="28"/>
          <w:rtl w:val="true"/>
          <w:lang w:bidi="ar-SA"/>
        </w:rPr>
        <w:t xml:space="preserve">إذا رقد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أخا لوعة إذا سكنوا</w:t>
      </w:r>
    </w:p>
    <w:p>
      <w:pPr>
        <w:pStyle w:val="BookText"/>
        <w:rPr/>
      </w:pPr>
      <w:r>
        <w:rPr>
          <w:rFonts w:ascii="IRNazanin" w:hAnsi="IRNazanin" w:eastAsia="IRNazanin"/>
          <w:color w:val="111111"/>
          <w:sz w:val="28"/>
          <w:sz w:val="28"/>
          <w:szCs w:val="28"/>
          <w:rtl w:val="true"/>
          <w:lang w:bidi="fa-IR"/>
        </w:rPr>
        <w:t xml:space="preserve">للّه ما أهدت الرّجال إلى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 ما شدّوا و ما دفنوا</w:t>
      </w:r>
    </w:p>
    <w:p>
      <w:pPr>
        <w:pStyle w:val="BookText"/>
        <w:rPr/>
      </w:pPr>
      <w:r>
        <w:rPr>
          <w:rFonts w:ascii="Amiri" w:hAnsi="Amiri" w:eastAsia="Amiri" w:cs="Amiri"/>
          <w:color w:val="111111"/>
          <w:sz w:val="28"/>
          <w:sz w:val="28"/>
          <w:szCs w:val="28"/>
          <w:rtl w:val="true"/>
          <w:lang w:bidi="ar-SA"/>
        </w:rPr>
        <w:t xml:space="preserve">من يسل شيئا فإن لوعته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يعفي آثارها الزّمن</w:t>
      </w:r>
    </w:p>
    <w:p>
      <w:pPr>
        <w:pStyle w:val="BookText"/>
        <w:rPr/>
      </w:pPr>
      <w:r>
        <w:rPr>
          <w:rFonts w:ascii="Amiri" w:hAnsi="Amiri" w:eastAsia="Amiri" w:cs="Amiri"/>
          <w:color w:val="111111"/>
          <w:sz w:val="28"/>
          <w:sz w:val="28"/>
          <w:szCs w:val="28"/>
          <w:rtl w:val="true"/>
          <w:lang w:bidi="ar-SA"/>
        </w:rPr>
        <w:t xml:space="preserve">يا ليت شخصي قد زارها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عيشي من بعده غبن</w:t>
      </w:r>
    </w:p>
    <w:p>
      <w:pPr>
        <w:pStyle w:val="BookText"/>
        <w:rPr/>
      </w:pPr>
      <w:r>
        <w:rPr>
          <w:rFonts w:ascii="Amiri" w:hAnsi="Amiri" w:eastAsia="Amiri" w:cs="Amiri"/>
          <w:color w:val="111111"/>
          <w:sz w:val="28"/>
          <w:sz w:val="28"/>
          <w:szCs w:val="28"/>
          <w:rtl w:val="true"/>
          <w:lang w:bidi="ar-SA"/>
        </w:rPr>
        <w:t xml:space="preserve">ولّى حبيبا يتلو أخاه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تدنّى للمنحر البدن</w:t>
      </w:r>
    </w:p>
    <w:p>
      <w:pPr>
        <w:pStyle w:val="BookText"/>
        <w:rPr/>
      </w:pPr>
      <w:r>
        <w:rPr>
          <w:rFonts w:ascii="Amiri" w:hAnsi="Amiri" w:eastAsia="Amiri" w:cs="Amiri"/>
          <w:color w:val="111111"/>
          <w:sz w:val="28"/>
          <w:sz w:val="28"/>
          <w:szCs w:val="28"/>
          <w:rtl w:val="true"/>
          <w:lang w:bidi="ar-SA"/>
        </w:rPr>
        <w:t xml:space="preserve">كأنّما الدّهر في تحامله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لي عند صرفه إحن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آنس أرضا لنا و أوحشنا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تردّى بنفسك الزّمن </w:t>
      </w:r>
      <w:bookmarkStart w:id="228" w:name="pg11911_105791"/>
    </w:p>
    <w:p>
      <w:pPr>
        <w:pStyle w:val="BookText"/>
        <w:rPr/>
      </w:pPr>
      <w:bookmarkEnd w:id="228"/>
      <w:r>
        <w:rPr>
          <w:rFonts w:ascii="Amiri" w:hAnsi="Amiri" w:eastAsia="Amiri" w:cs="Amiri"/>
          <w:color w:val="111111"/>
          <w:sz w:val="28"/>
          <w:sz w:val="28"/>
          <w:szCs w:val="28"/>
          <w:rtl w:val="true"/>
          <w:lang w:bidi="ar-SA"/>
        </w:rPr>
        <w:t xml:space="preserve">أخبرنا أبو الحسن بن قبيس، و أبو منصور بن خيرون، أنا أبو بكر الخطيب </w:t>
      </w:r>
      <w:r>
        <w:rPr>
          <w:rStyle w:val="FootnoteAnchor"/>
          <w:rtl w:val="true"/>
        </w:rPr>
        <w:footnoteReference w:id="770"/>
      </w:r>
      <w:r>
        <w:rPr>
          <w:rFonts w:ascii="Amiri" w:hAnsi="Amiri" w:eastAsia="Amiri" w:cs="Amiri"/>
          <w:color w:val="111111"/>
          <w:sz w:val="28"/>
          <w:sz w:val="28"/>
          <w:szCs w:val="28"/>
          <w:rtl w:val="true"/>
          <w:lang w:bidi="ar-SA"/>
        </w:rPr>
        <w:t>، أخبرني الأزهري، أنا أحمد بن إبراهيم، نا أحمد بن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إبراهيم بن المهدي سنة أربع و عشرين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إبراهيم بن عمران الجوري من شيراز يذكر أن أحمد بن حمدان بن الخضر أخبرهم، نا أحمد بن يونس الضّبّي، حدثني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عشرين و مائتين فيها مات إبراهيم بن المهدي يوم الجمعة لسبع خلون من شهر رمضان، و صلّى عليه المعتصم باللّه أمير المؤمنين</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13697806_73709187"/>
      <w:bookmarkStart w:id="230" w:name="_Toc84"/>
      <w:bookmarkEnd w:id="229"/>
      <w:r>
        <w:rPr/>
        <w:t>498</w:t>
      </w:r>
      <w:r>
        <w:rPr>
          <w:rtl w:val="true"/>
        </w:rPr>
        <w:t xml:space="preserve"> - </w:t>
      </w:r>
      <w:r>
        <w:rPr>
          <w:rtl w:val="true"/>
        </w:rPr>
        <w:t>إبراهيم بن محمد بن عبد اللّه بن بكّار</w:t>
      </w:r>
      <w:bookmarkEnd w:id="230"/>
    </w:p>
    <w:p>
      <w:pPr>
        <w:pStyle w:val="BookText"/>
        <w:rPr/>
      </w:pPr>
      <w:r>
        <w:rPr>
          <w:rFonts w:ascii="Amiri" w:hAnsi="Amiri" w:eastAsia="Amiri" w:cs="Amiri"/>
          <w:color w:val="111111"/>
          <w:sz w:val="28"/>
          <w:sz w:val="28"/>
          <w:szCs w:val="28"/>
          <w:rtl w:val="true"/>
          <w:lang w:bidi="ar-SA"/>
        </w:rPr>
        <w:t>والد أبي عبد الملك</w:t>
      </w:r>
    </w:p>
    <w:p>
      <w:pPr>
        <w:pStyle w:val="BookText"/>
        <w:rPr/>
      </w:pPr>
      <w:r>
        <w:rPr>
          <w:rFonts w:ascii="IRNazanin" w:hAnsi="IRNazanin" w:eastAsia="IRNazanin"/>
          <w:color w:val="111111"/>
          <w:sz w:val="28"/>
          <w:sz w:val="28"/>
          <w:szCs w:val="28"/>
          <w:rtl w:val="true"/>
          <w:lang w:bidi="fa-IR"/>
        </w:rPr>
        <w:t>حدّث عن عبد اللّه بن العلاء بن زبر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ابنه أحمد بن إبراهيم أبو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أنا علي بن الحسين بن أحمد بن صصرى، نا عبد الرّحمن بن عمر بن نصر، نا جعفر بن محمد بن هشام الكندي، نا أحمد بن إبراهيم القرشي، نا أبي، نا عبد اللّه بن العلاء،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المسيّب بالمدينة، و عامر الشّعبي بالكوفة، و الحسن بن أبي الحسن بالبصرة،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مكحول بالشام</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13697808_73709187"/>
      <w:bookmarkStart w:id="232" w:name="_Toc85"/>
      <w:bookmarkEnd w:id="231"/>
      <w:r>
        <w:rPr/>
        <w:t>499</w:t>
      </w:r>
      <w:r>
        <w:rPr>
          <w:rtl w:val="true"/>
        </w:rPr>
        <w:t xml:space="preserve"> - </w:t>
      </w:r>
      <w:r>
        <w:rPr>
          <w:rtl w:val="true"/>
        </w:rPr>
        <w:t>إبراهيم بن محمد بن عبد اللّه</w:t>
      </w:r>
      <w:bookmarkEnd w:id="232"/>
    </w:p>
    <w:p>
      <w:pPr>
        <w:pStyle w:val="BookText"/>
        <w:rPr/>
      </w:pPr>
      <w:r>
        <w:rPr>
          <w:rFonts w:ascii="Amiri" w:hAnsi="Amiri" w:eastAsia="Amiri" w:cs="Amiri"/>
          <w:color w:val="111111"/>
          <w:sz w:val="28"/>
          <w:sz w:val="28"/>
          <w:szCs w:val="28"/>
          <w:rtl w:val="true"/>
          <w:lang w:bidi="ar-SA"/>
        </w:rPr>
        <w:t>أبو إسحاق البغدادي الحنبلي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عثمان بن سعيد بن عبيد اللّه بن أحمد بن أبي سفيان بن </w:t>
      </w:r>
    </w:p>
    <w:p>
      <w:pPr>
        <w:pStyle w:val="BookText"/>
        <w:rPr/>
      </w:pPr>
      <w:r>
        <w:rPr>
          <w:rFonts w:ascii="Amiri" w:hAnsi="Amiri" w:eastAsia="Amiri" w:cs="Amiri"/>
          <w:color w:val="111111"/>
          <w:sz w:val="28"/>
          <w:sz w:val="28"/>
          <w:szCs w:val="28"/>
          <w:rtl w:val="true"/>
          <w:lang w:bidi="ar-SA"/>
        </w:rPr>
        <w:t>فطيس،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w:t>
      </w:r>
      <w:r>
        <w:rPr>
          <w:rStyle w:val="FootnoteAnchor"/>
          <w:rtl w:val="true"/>
        </w:rPr>
        <w:footnoteReference w:id="773"/>
      </w:r>
      <w:r>
        <w:rPr>
          <w:rFonts w:ascii="Amiri" w:hAnsi="Amiri" w:eastAsia="Amiri" w:cs="Amiri"/>
          <w:color w:val="111111"/>
          <w:sz w:val="28"/>
          <w:sz w:val="28"/>
          <w:szCs w:val="28"/>
          <w:rtl w:val="true"/>
          <w:lang w:bidi="ar-SA"/>
        </w:rPr>
        <w:t xml:space="preserve">بن علي بن مرزوق السّيريني </w:t>
      </w:r>
      <w:r>
        <w:rPr>
          <w:rStyle w:val="FootnoteAnchor"/>
          <w:rtl w:val="true"/>
        </w:rPr>
        <w:footnoteReference w:id="774"/>
      </w:r>
      <w:r>
        <w:rPr>
          <w:rFonts w:ascii="Amiri" w:hAnsi="Amiri" w:eastAsia="Amiri" w:cs="Amiri"/>
          <w:color w:val="111111"/>
          <w:sz w:val="28"/>
          <w:sz w:val="28"/>
          <w:szCs w:val="28"/>
          <w:rtl w:val="true"/>
          <w:lang w:bidi="ar-SA"/>
        </w:rPr>
        <w:t xml:space="preserve">،و محمد بن طاهر بن أبي الدّميك </w:t>
      </w:r>
      <w:r>
        <w:rPr>
          <w:rStyle w:val="FootnoteAnchor"/>
          <w:rtl w:val="true"/>
        </w:rPr>
        <w:footnoteReference w:id="775"/>
      </w:r>
      <w:r>
        <w:rPr>
          <w:rFonts w:ascii="Amiri" w:hAnsi="Amiri" w:eastAsia="Amiri" w:cs="Amiri"/>
          <w:color w:val="111111"/>
          <w:sz w:val="28"/>
          <w:sz w:val="28"/>
          <w:szCs w:val="28"/>
          <w:rtl w:val="true"/>
          <w:lang w:bidi="ar-SA"/>
        </w:rPr>
        <w:t xml:space="preserve">،و عمر بن الحسن الحلبي القاضي، و عبد اللّه بن أحمد الدّولابي، و محمد بن جعفر بن يحيى بن رزين العطّار بحمص، و أبا بكر أحمد بن محمد الصّيدلاني، و حامد بن محمد بن شعيب، و أبا بكر أحمد بن عمرو بن عبد الخالق البزار الحافظ‍‌ </w:t>
      </w:r>
      <w:r>
        <w:rPr>
          <w:rStyle w:val="FootnoteAnchor"/>
          <w:rtl w:val="true"/>
        </w:rPr>
        <w:footnoteReference w:id="776"/>
      </w:r>
      <w:r>
        <w:rPr>
          <w:rFonts w:ascii="Amiri" w:hAnsi="Amiri" w:eastAsia="Amiri" w:cs="Amiri"/>
          <w:color w:val="111111"/>
          <w:sz w:val="28"/>
          <w:sz w:val="28"/>
          <w:szCs w:val="28"/>
          <w:rtl w:val="true"/>
          <w:lang w:bidi="ar-SA"/>
        </w:rPr>
        <w:t>بالرملة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الحسين عبد اللّه بن أحمد بن علي بن محمد النّيسابوري الحنبلي، و القاسم بن محمد السّمرقندي الفقيه، و الحسن بن منصور الاسبيجابي </w:t>
      </w:r>
      <w:r>
        <w:rPr>
          <w:rStyle w:val="FootnoteAnchor"/>
          <w:rtl w:val="true"/>
        </w:rPr>
        <w:footnoteReference w:id="777"/>
      </w:r>
      <w:r>
        <w:rPr>
          <w:rFonts w:ascii="Amiri" w:hAnsi="Amiri" w:eastAsia="Amiri" w:cs="Amiri"/>
          <w:color w:val="111111"/>
          <w:sz w:val="28"/>
          <w:sz w:val="28"/>
          <w:szCs w:val="28"/>
          <w:rtl w:val="true"/>
          <w:lang w:bidi="ar-SA"/>
        </w:rPr>
        <w:t>،و أبو الحسين عبد الواحد بن محمد بن شاه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حامد أحمد بن الحسن الأزهري، أنا أبو الحسين عبد اللّه بن أحمد بن علي بن محمد الحنبلي، أنا أبو إسحاق إبراهيم بن محمد بن عبد اللّه البغدادي، أنا عثمان بن سعيد الدّمشقي بها، أنا عبد اللّه بن هاني المقدسي، حدثني أبي عن إبراهيم بن أبي عبلة،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معافى في بدنه، آمنا في سربه، عنده قوت يومه، فكأنما حيزت له الدّنيا بأسرها، يا ابن جعشم يكفيك منها ما سدّ جوعتك، و وارى عورتك، و ما فوق الإزار حساب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الفتوح فاطمة بنت محمد بن عبد اللّه بن الحسن القيسية، بأصبهان،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الفتح عائشة بنت الحسن بن إبراهيم الوركانية الواعظة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عبد الواحد بن محمد بن شاه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إسحاق إبراهيم بن محمد بن عبد اللّه البغدادي بشيراز، نا محمد بن جعفر الحمصي بحمص، نا إبراهيم بن العلاء، نا إسماعيل بن عيّاش، نا عمر مولى غفرة </w:t>
      </w:r>
      <w:r>
        <w:rPr>
          <w:rStyle w:val="FootnoteAnchor"/>
          <w:rtl w:val="true"/>
        </w:rPr>
        <w:footnoteReference w:id="778"/>
      </w:r>
      <w:r>
        <w:rPr>
          <w:rFonts w:ascii="Amiri" w:hAnsi="Amiri" w:eastAsia="Amiri" w:cs="Amiri"/>
          <w:color w:val="111111"/>
          <w:sz w:val="28"/>
          <w:sz w:val="28"/>
          <w:szCs w:val="28"/>
          <w:rtl w:val="true"/>
          <w:lang w:bidi="ar-SA"/>
        </w:rPr>
        <w:t xml:space="preserve">،عن أيوب بن خالد، </w:t>
      </w:r>
      <w:bookmarkStart w:id="233" w:name="pg11911_105793"/>
    </w:p>
    <w:p>
      <w:pPr>
        <w:pStyle w:val="BookText"/>
        <w:rPr/>
      </w:pPr>
      <w:bookmarkEnd w:id="233"/>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يحبّ‌ أن يعلم كيف منزلته عند اللّه، فلينظر كيف منزلة اللّه عنده، فإنّ‌ اللّه تعالى ينزل العبد منه حيث أنزله من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779"/>
      </w:r>
      <w:r>
        <w:rPr>
          <w:rFonts w:ascii="Amiri" w:hAnsi="Amiri" w:eastAsia="Amiri" w:cs="Amiri"/>
          <w:color w:val="111111"/>
          <w:sz w:val="28"/>
          <w:sz w:val="28"/>
          <w:szCs w:val="28"/>
          <w:rtl w:val="true"/>
          <w:lang w:bidi="ar-SA"/>
        </w:rPr>
        <w:t xml:space="preserve">، حدثني الحسين بن محمد بن الحسن المؤدب، عن أبي سعد عبد الرّحمن بن محمد الإدريسي، قال إبراهيم بن محمد بن عبد اللّه البغدادي كنيته أبو إسحاق يعرف بالحنبلي، حدّث بسمرقند و بالشاش </w:t>
      </w:r>
      <w:r>
        <w:rPr>
          <w:rStyle w:val="FootnoteAnchor"/>
          <w:rtl w:val="true"/>
        </w:rPr>
        <w:footnoteReference w:id="780"/>
      </w:r>
      <w:r>
        <w:rPr>
          <w:rFonts w:ascii="Amiri" w:hAnsi="Amiri" w:eastAsia="Amiri" w:cs="Amiri"/>
          <w:color w:val="111111"/>
          <w:sz w:val="28"/>
          <w:sz w:val="28"/>
          <w:szCs w:val="28"/>
          <w:rtl w:val="true"/>
          <w:lang w:bidi="ar-SA"/>
        </w:rPr>
        <w:t xml:space="preserve">عن عباد بن علي بن مرزوق، و محمد بن أبي الدّميك، و عمر بن الحسن القاضي، و عبد اللّه بن أحمد الدولابي، و غيرهم، حدّثني عنه القاسم بن محمد الفقيه الإبريسمي بسمرقند، و الحسن بن منصور الإسبيجابي باسبيجاب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13697810_73709187"/>
      <w:bookmarkStart w:id="235" w:name="_Toc86"/>
      <w:bookmarkEnd w:id="234"/>
      <w:r>
        <w:rPr/>
        <w:t>500</w:t>
      </w:r>
      <w:r>
        <w:rPr>
          <w:rtl w:val="true"/>
        </w:rPr>
        <w:t xml:space="preserve"> - </w:t>
      </w:r>
      <w:r>
        <w:rPr>
          <w:rtl w:val="true"/>
        </w:rPr>
        <w:t>إبراهيم بن محمد بن عبد اللّه بن أحمد</w:t>
      </w:r>
      <w:bookmarkEnd w:id="235"/>
    </w:p>
    <w:p>
      <w:pPr>
        <w:pStyle w:val="BookText"/>
        <w:rPr/>
      </w:pPr>
      <w:r>
        <w:rPr>
          <w:rFonts w:ascii="Amiri" w:hAnsi="Amiri" w:eastAsia="Amiri" w:cs="Amiri"/>
          <w:color w:val="111111"/>
          <w:sz w:val="28"/>
          <w:sz w:val="28"/>
          <w:szCs w:val="28"/>
          <w:rtl w:val="true"/>
          <w:lang w:bidi="ar-SA"/>
        </w:rPr>
        <w:t>ابن سليمان بن أيوب بن حذلم،</w:t>
      </w:r>
    </w:p>
    <w:p>
      <w:pPr>
        <w:pStyle w:val="BookText"/>
        <w:rPr/>
      </w:pPr>
      <w:r>
        <w:rPr>
          <w:rFonts w:ascii="Amiri" w:hAnsi="Amiri" w:eastAsia="Amiri" w:cs="Amiri"/>
          <w:color w:val="111111"/>
          <w:sz w:val="28"/>
          <w:sz w:val="28"/>
          <w:szCs w:val="28"/>
          <w:rtl w:val="true"/>
          <w:lang w:bidi="ar-SA"/>
        </w:rPr>
        <w:t>أبو إسحاق الأسديّ‌</w:t>
      </w:r>
    </w:p>
    <w:p>
      <w:pPr>
        <w:pStyle w:val="BookText"/>
        <w:rPr/>
      </w:pPr>
      <w:r>
        <w:rPr>
          <w:rFonts w:ascii="Amiri" w:hAnsi="Amiri" w:eastAsia="Amiri" w:cs="Amiri"/>
          <w:color w:val="111111"/>
          <w:sz w:val="28"/>
          <w:sz w:val="28"/>
          <w:szCs w:val="28"/>
          <w:rtl w:val="true"/>
          <w:lang w:bidi="ar-SA"/>
        </w:rPr>
        <w:t>سمع أبا العباس أحمد بن سعيد بن الحسن، و أبا الحسين عبد الوهاب بن الحسن الكلابي، و أبا محمد بن أبي نصر، و أبا القاسم تمام بن محمد الرازي و حدّث بشيء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الحسن محمد بن إبراهيم بن محمد، و أبو سعد إسماعيل بن علي بن الحسين الرازي السّمّان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أخبرني أبو الحسن محمد بن إبراهيم بن محمد بن حذلم، نا أبي إبراهيم بن محمد بن عبد اللّه، نا عبد الوهاب بن الحسن بن الوليد، نا أحمد بن محمد بن إسماعيل، نا أحمد بن عبود، نا عبد الرّحمن بن </w:t>
      </w:r>
      <w:bookmarkStart w:id="236" w:name="pg11911_105794"/>
    </w:p>
    <w:p>
      <w:pPr>
        <w:pStyle w:val="BookText"/>
        <w:rPr/>
      </w:pPr>
      <w:bookmarkEnd w:id="236"/>
      <w:r>
        <w:rPr>
          <w:rFonts w:ascii="Amiri" w:hAnsi="Amiri" w:eastAsia="Amiri" w:cs="Amiri"/>
          <w:color w:val="111111"/>
          <w:sz w:val="28"/>
          <w:sz w:val="28"/>
          <w:szCs w:val="28"/>
          <w:rtl w:val="true"/>
          <w:lang w:bidi="ar-SA"/>
        </w:rPr>
        <w:t>يحيى بن إسماعيل، حدثني محمد بن الوليد، حدثني أبو عبّاد عن مخلد، عن هشام، عن ابن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الأمر بعدك أبو بكر ثم عمر ثم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3697812_73709187"/>
      <w:bookmarkStart w:id="238" w:name="_Toc87"/>
      <w:bookmarkEnd w:id="237"/>
      <w:r>
        <w:rPr/>
        <w:t>501</w:t>
      </w:r>
      <w:r>
        <w:rPr>
          <w:rtl w:val="true"/>
        </w:rPr>
        <w:t xml:space="preserve"> - </w:t>
      </w:r>
      <w:r>
        <w:rPr>
          <w:rtl w:val="true"/>
        </w:rPr>
        <w:t>إبراهيم بن محمد بن عبد اللّه بن علي</w:t>
      </w:r>
      <w:bookmarkEnd w:id="238"/>
    </w:p>
    <w:p>
      <w:pPr>
        <w:pStyle w:val="BookText"/>
        <w:rPr/>
      </w:pPr>
      <w:r>
        <w:rPr>
          <w:rFonts w:ascii="Amiri" w:hAnsi="Amiri" w:eastAsia="Amiri" w:cs="Amiri"/>
          <w:color w:val="111111"/>
          <w:sz w:val="28"/>
          <w:sz w:val="28"/>
          <w:szCs w:val="28"/>
          <w:rtl w:val="true"/>
          <w:lang w:bidi="ar-SA"/>
        </w:rPr>
        <w:t>أبو عبد اللّه العقيليّ‌ الجزريّ‌ المقرئ</w:t>
      </w:r>
    </w:p>
    <w:p>
      <w:pPr>
        <w:pStyle w:val="BookText"/>
        <w:rPr/>
      </w:pPr>
      <w:r>
        <w:rPr>
          <w:rFonts w:ascii="Amiri" w:hAnsi="Amiri" w:eastAsia="Amiri" w:cs="Amiri"/>
          <w:color w:val="111111"/>
          <w:sz w:val="28"/>
          <w:sz w:val="28"/>
          <w:szCs w:val="28"/>
          <w:rtl w:val="true"/>
          <w:lang w:bidi="ar-SA"/>
        </w:rPr>
        <w:t>سكن نيسابور و حدّث بها، عن أبي الحسن بن السمسار و كان قد سمع منه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أبو القاسم إسماعيل بن محمد، و أبو الفتوح شافع بن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محمد بن عبد اللّه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نيسابوري من أهل الستر و الديانة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موسى بن الحسن السمسار بدمشق، نا أبو عبد اللّه محمد بن إبراهيم بن عبد الملك بن مروان، نا أبو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عبد الرّحمن، نا عثمان بن فائد، نا أشعب مولى عثمان بن عفان، عن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الجناحين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يتختّم في يمينه مرّة أو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الفتوح شافع بن أبي الحسن علي بن أبي الحسن بن أبي صالح بن أحمد بن محمد الشعري الصوفي، أنا أبو عبد اللّه إبراهيم بن محمد بن عبد اللّه الجزري، أنا أبو الحسن علي بن موسى بن الحسن بن علي بن السّمسار، أنا أبو عبد الملك أحمد بن إبراهيم القرشي، نا سعيد بن عبد الجبار، نا دفاع </w:t>
      </w:r>
      <w:r>
        <w:rPr>
          <w:rStyle w:val="FootnoteAnchor"/>
          <w:rtl w:val="true"/>
        </w:rPr>
        <w:footnoteReference w:id="782"/>
      </w:r>
      <w:r>
        <w:rPr>
          <w:rFonts w:ascii="Amiri" w:hAnsi="Amiri" w:eastAsia="Amiri" w:cs="Amiri"/>
          <w:color w:val="111111"/>
          <w:sz w:val="28"/>
          <w:sz w:val="28"/>
          <w:szCs w:val="28"/>
          <w:rtl w:val="true"/>
          <w:lang w:bidi="ar-SA"/>
        </w:rPr>
        <w:t>بن دغفل السّدوسي، حدثني عبد الحميد بن صيفي بن صهيب الخير، عن أبيه، عن جدّه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بالسّواد فإنه من خير خضابكم، ألا و إنه أرغب لنسائكم فيكم، ألا إنه أرهب في صدور عدوكم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حدّثنا به و قد أسقط‍‌ منه رجلا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السمسار و أبي عبد الملك، و صحّف اسم جدّ ابن السمسار، فإنه الحسين بزيادة ياء</w:t>
      </w:r>
      <w:r>
        <w:rPr>
          <w:rFonts w:eastAsia="Amiri" w:cs="Amiri" w:ascii="Amiri" w:hAnsi="Amiri"/>
          <w:color w:val="111111"/>
          <w:sz w:val="28"/>
          <w:szCs w:val="28"/>
          <w:rtl w:val="true"/>
          <w:lang w:bidi="ar-SA"/>
        </w:rPr>
        <w:t xml:space="preserve">. </w:t>
      </w:r>
      <w:bookmarkStart w:id="239" w:name="pg11911_105795"/>
    </w:p>
    <w:p>
      <w:pPr>
        <w:pStyle w:val="Heading5"/>
        <w:numPr>
          <w:ilvl w:val="4"/>
          <w:numId w:val="1"/>
        </w:numPr>
        <w:rPr/>
      </w:pPr>
      <w:bookmarkStart w:id="240" w:name="__RefHeading___Toc13697814_73709187"/>
      <w:bookmarkStart w:id="241" w:name="_Toc88"/>
      <w:bookmarkEnd w:id="239"/>
      <w:bookmarkEnd w:id="240"/>
      <w:r>
        <w:rPr/>
        <w:t>502</w:t>
      </w:r>
      <w:r>
        <w:rPr>
          <w:rtl w:val="true"/>
        </w:rPr>
        <w:t xml:space="preserve"> - </w:t>
      </w:r>
      <w:r>
        <w:rPr>
          <w:rtl w:val="true"/>
        </w:rPr>
        <w:t>إبراهيم بن محمد بن عبد الأعلى بن محمد بن عبد الأعلى</w:t>
      </w:r>
      <w:bookmarkEnd w:id="241"/>
    </w:p>
    <w:p>
      <w:pPr>
        <w:pStyle w:val="BookText"/>
        <w:rPr/>
      </w:pPr>
      <w:r>
        <w:rPr>
          <w:rFonts w:ascii="Amiri" w:hAnsi="Amiri" w:eastAsia="Amiri" w:cs="Amiri"/>
          <w:color w:val="111111"/>
          <w:sz w:val="28"/>
          <w:sz w:val="28"/>
          <w:szCs w:val="28"/>
          <w:rtl w:val="true"/>
          <w:lang w:bidi="ar-SA"/>
        </w:rPr>
        <w:t>ابن عبد الرّحمن بن يزيد بن ثابت بن أبي مريم بن أبي عطاء</w:t>
      </w:r>
    </w:p>
    <w:p>
      <w:pPr>
        <w:pStyle w:val="BookText"/>
        <w:rPr/>
      </w:pPr>
      <w:r>
        <w:rPr>
          <w:rFonts w:ascii="Amiri" w:hAnsi="Amiri" w:eastAsia="Amiri" w:cs="Amiri"/>
          <w:color w:val="111111"/>
          <w:sz w:val="28"/>
          <w:sz w:val="28"/>
          <w:szCs w:val="28"/>
          <w:rtl w:val="true"/>
          <w:lang w:bidi="ar-SA"/>
        </w:rPr>
        <w:t>أبو القاسم الأنصاري، المعروف بابن عليل، مولى سهل بن الحنظلية</w:t>
      </w:r>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تمام الرازي</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3697816_73709187"/>
      <w:bookmarkStart w:id="243" w:name="_Toc89"/>
      <w:bookmarkEnd w:id="242"/>
      <w:r>
        <w:rPr/>
        <w:t>503</w:t>
      </w:r>
      <w:r>
        <w:rPr>
          <w:rtl w:val="true"/>
        </w:rPr>
        <w:t xml:space="preserve"> - </w:t>
      </w:r>
      <w:r>
        <w:rPr>
          <w:rtl w:val="true"/>
        </w:rPr>
        <w:t>إبراهيم بن محمد بن عبد الرّزّاق</w:t>
      </w:r>
      <w:bookmarkEnd w:id="243"/>
    </w:p>
    <w:p>
      <w:pPr>
        <w:pStyle w:val="BookText"/>
        <w:rPr/>
      </w:pPr>
      <w:r>
        <w:rPr>
          <w:rFonts w:ascii="Amiri" w:hAnsi="Amiri" w:eastAsia="Amiri" w:cs="Amiri"/>
          <w:color w:val="111111"/>
          <w:sz w:val="28"/>
          <w:sz w:val="28"/>
          <w:szCs w:val="28"/>
          <w:rtl w:val="true"/>
          <w:lang w:bidi="ar-SA"/>
        </w:rPr>
        <w:t>أبو طاهر العابد الحيفيّ‌</w:t>
      </w:r>
    </w:p>
    <w:p>
      <w:pPr>
        <w:pStyle w:val="BookText"/>
        <w:rPr/>
      </w:pPr>
      <w:r>
        <w:rPr>
          <w:rFonts w:ascii="Amiri" w:hAnsi="Amiri" w:eastAsia="Amiri" w:cs="Amiri"/>
          <w:color w:val="111111"/>
          <w:sz w:val="28"/>
          <w:sz w:val="28"/>
          <w:szCs w:val="28"/>
          <w:rtl w:val="true"/>
          <w:lang w:bidi="ar-SA"/>
        </w:rPr>
        <w:t xml:space="preserve">من أهل قصر حيفة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بأطرابلس، أبا يوسف القزويني، و أبا الوفاء سعد بن علي بن محمد بن أحمد النّسوي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بصور سنة ست و سبعين و أربعمائة، سمع منه شيخنا أبو الفرج غيث بن علي، و أبو الفضل ابن بنت الكاملي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و أبو الفضل أحمد بن الحسن ابن بنت الكاملي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نقلته من خط‍‌ غيث،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العابد أبو طاهر إبراهيم بن محمد بن عبد الرزاق الحيفي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يوسف عبد السلام بن محمد بن يوسف القزويني بطرابلس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عبيد اللّه بن محمد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همذان حاجّا في شوال سنة ست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بلوبينة </w:t>
      </w:r>
      <w:r>
        <w:rPr>
          <w:rStyle w:val="FootnoteAnchor"/>
          <w:rtl w:val="true"/>
        </w:rPr>
        <w:footnoteReference w:id="785"/>
      </w:r>
      <w:r>
        <w:rPr>
          <w:rFonts w:ascii="Amiri" w:hAnsi="Amiri" w:eastAsia="Amiri" w:cs="Amiri"/>
          <w:color w:val="111111"/>
          <w:sz w:val="28"/>
          <w:sz w:val="28"/>
          <w:szCs w:val="28"/>
          <w:rtl w:val="true"/>
          <w:lang w:bidi="ar-SA"/>
        </w:rPr>
        <w:t>في شهور سنة سبع و ستين و ثلاثمائة، و أنا مثل البدر الطالع و عمري دون العشرين، فرأيت الشيخ أبا الحسن علي بن أحمد البغوي زعيمها فنزلت عليه فأكرم فلما فارقته و ارتحلت خرج مشيّعا، و أنشدني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ركائب من أهواه للبين 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للقلب إن لم يفتت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مضوا بفؤادي و انصرفت بعولة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موكلة مني اتحاد التّلفّت </w:t>
      </w:r>
      <w:bookmarkStart w:id="244" w:name="pg11911_105796"/>
    </w:p>
    <w:p>
      <w:pPr>
        <w:pStyle w:val="BookText"/>
        <w:rPr/>
      </w:pPr>
      <w:bookmarkEnd w:id="244"/>
      <w:r>
        <w:rPr>
          <w:rFonts w:ascii="Amiri" w:hAnsi="Amiri" w:eastAsia="Amiri" w:cs="Amiri"/>
          <w:color w:val="111111"/>
          <w:sz w:val="28"/>
          <w:sz w:val="28"/>
          <w:szCs w:val="28"/>
          <w:rtl w:val="true"/>
          <w:lang w:bidi="ar-SA"/>
        </w:rPr>
        <w:t xml:space="preserve">فلو شئت يوم البين وجدا و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طريق الظاعنين بعبرتي</w:t>
      </w:r>
    </w:p>
    <w:p>
      <w:pPr>
        <w:pStyle w:val="BookText"/>
        <w:rPr/>
      </w:pPr>
      <w:r>
        <w:rPr>
          <w:rFonts w:ascii="Amiri" w:hAnsi="Amiri" w:eastAsia="Amiri" w:cs="Amiri"/>
          <w:color w:val="111111"/>
          <w:sz w:val="28"/>
          <w:sz w:val="28"/>
          <w:szCs w:val="28"/>
          <w:rtl w:val="true"/>
          <w:lang w:bidi="ar-SA"/>
        </w:rPr>
        <w:t xml:space="preserve">و لو لا حذاري حين زمّت ركابهم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زفرت فأحرقت الخيام بزفرتي</w:t>
      </w:r>
    </w:p>
    <w:p>
      <w:pPr>
        <w:pStyle w:val="Heading5"/>
        <w:numPr>
          <w:ilvl w:val="4"/>
          <w:numId w:val="1"/>
        </w:numPr>
        <w:rPr/>
      </w:pPr>
      <w:bookmarkStart w:id="245" w:name="__RefHeading___Toc13697818_73709187"/>
      <w:bookmarkStart w:id="246" w:name="_Toc90"/>
      <w:bookmarkEnd w:id="245"/>
      <w:r>
        <w:rPr/>
        <w:t>504</w:t>
      </w:r>
      <w:r>
        <w:rPr>
          <w:rtl w:val="true"/>
        </w:rPr>
        <w:t xml:space="preserve"> - </w:t>
      </w:r>
      <w:r>
        <w:rPr>
          <w:rtl w:val="true"/>
        </w:rPr>
        <w:t>إبراهيم بن محمد بن عبيد بن جهينة</w:t>
      </w:r>
      <w:bookmarkEnd w:id="246"/>
    </w:p>
    <w:p>
      <w:pPr>
        <w:pStyle w:val="BookText"/>
        <w:rPr/>
      </w:pPr>
      <w:r>
        <w:rPr>
          <w:rFonts w:ascii="Amiri" w:hAnsi="Amiri" w:eastAsia="Amiri" w:cs="Amiri"/>
          <w:color w:val="111111"/>
          <w:sz w:val="28"/>
          <w:sz w:val="28"/>
          <w:szCs w:val="28"/>
          <w:rtl w:val="true"/>
          <w:lang w:bidi="ar-SA"/>
        </w:rPr>
        <w:t xml:space="preserve">أبو إسحاق الشّهرزويّ‌ </w:t>
      </w:r>
      <w:r>
        <w:rPr>
          <w:rStyle w:val="FootnoteAnchor"/>
          <w:rtl w:val="true"/>
        </w:rPr>
        <w:footnoteReference w:id="786"/>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سمع بدمشق يزيد بن محمد بن عبد الصمد، و أحمد بن محمد بن يحيى بن حمزة، و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الوليد بن مزيد </w:t>
      </w:r>
      <w:r>
        <w:rPr>
          <w:rStyle w:val="FootnoteAnchor"/>
          <w:rtl w:val="true"/>
        </w:rPr>
        <w:footnoteReference w:id="788"/>
      </w:r>
      <w:r>
        <w:rPr>
          <w:rFonts w:ascii="Amiri" w:hAnsi="Amiri" w:eastAsia="Amiri" w:cs="Amiri"/>
          <w:color w:val="111111"/>
          <w:sz w:val="28"/>
          <w:sz w:val="28"/>
          <w:szCs w:val="28"/>
          <w:rtl w:val="true"/>
          <w:lang w:bidi="ar-SA"/>
        </w:rPr>
        <w:t>،و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عتبة الحجازي، و محمد بن عوف، و ربيعة بن الحارث الجبلاني </w:t>
      </w:r>
      <w:r>
        <w:rPr>
          <w:rStyle w:val="FootnoteAnchor"/>
          <w:rtl w:val="true"/>
        </w:rPr>
        <w:footnoteReference w:id="789"/>
      </w:r>
      <w:r>
        <w:rPr>
          <w:rFonts w:ascii="Amiri" w:hAnsi="Amiri" w:eastAsia="Amiri" w:cs="Amiri"/>
          <w:color w:val="111111"/>
          <w:sz w:val="28"/>
          <w:sz w:val="28"/>
          <w:szCs w:val="28"/>
          <w:rtl w:val="true"/>
          <w:lang w:bidi="ar-SA"/>
        </w:rPr>
        <w:t>،و محمد بن النعمان بن بشير المقدّمي،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سليمان، و بحر بن نصر بن سابق الخولاني، و ابن عبد الحكم، و فهد بن سليمان، و إبراهيم بن مرزوق، و إبراهيم بن أبي داود البرلّسي، و إسحاق بن إبراهيم المنجنيقي، و علاّن بن المغيرة، و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زرعة، و أبا حاتم الرازيين، و هارون بن هزاري القزويني،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عبد الكريم الأزدي، و هارون بن إسحاق الهمداني، و موسى بن عبد الرّحمن المسروقي، و الحسن بن محمد الزّعفراني، و عمرو بن عبد اللّه الأودي، و عباس بن عبد اللّه التّرقفي،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سعيد بن مسلم المصّيصي، و أبا أميّة الطرسوسي، و سليمان بن سيف، و محمد بن عبد اللّه بن يزيد بن المقرئ، و أبا جعفر محمد بن عيسى بن هارون بن أبي موسى بنصيبين، و أبا جعفر محمد بن عبد الملك النّصيبي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يزيد القزويني، و أبو الحسن عمر بن أحمد بن شجاع، و أبو الحسن علي بن أحمد بن صالح القزويني المقرئ، و أبو سعيد أحمد بن علي بن عمر بن حميس الأشعري الرازي، و أبو بكر محمد بن يحيى بن أحمد الفقيه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مسعود إسحاق بن أبي زرعة عبد الكريم بن إسحاق بن إبراهيم بن محمد بن إبراهيم بن الحسن بن علي بن سهلويه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باروذة محلة 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إسماعيل بن أحمد بن العباس بن إبراهيم بن أحمد بن العباس العصار، أنا أبو زرعة </w:t>
      </w:r>
      <w:bookmarkStart w:id="247" w:name="pg11911_105797"/>
    </w:p>
    <w:p>
      <w:pPr>
        <w:pStyle w:val="BookText"/>
        <w:rPr/>
      </w:pPr>
      <w:bookmarkEnd w:id="247"/>
      <w:r>
        <w:rPr>
          <w:rFonts w:ascii="Amiri" w:hAnsi="Amiri" w:eastAsia="Amiri" w:cs="Amiri"/>
          <w:color w:val="111111"/>
          <w:sz w:val="28"/>
          <w:sz w:val="28"/>
          <w:szCs w:val="28"/>
          <w:rtl w:val="true"/>
          <w:lang w:bidi="ar-SA"/>
        </w:rPr>
        <w:t xml:space="preserve">إبراهيم بن محمد بن إبراهيم بن الحسن بن علي بن سهلويه، نا أبو الحسن علي بن أحمد بن صالح المقرئ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إسحاق إبراهيم بن محمد بن عبيد بن محمد الشهرزوري، نا الحسن بن بيان، نا سيف بن محمد بن عبد الرّحمن العجلي، 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بالإهليلج </w:t>
      </w:r>
      <w:r>
        <w:rPr>
          <w:rStyle w:val="FootnoteAnchor"/>
          <w:rtl w:val="true"/>
        </w:rPr>
        <w:footnoteReference w:id="790"/>
      </w:r>
      <w:r>
        <w:rPr>
          <w:rFonts w:ascii="Amiri" w:hAnsi="Amiri" w:eastAsia="Amiri" w:cs="Amiri"/>
          <w:color w:val="111111"/>
          <w:sz w:val="28"/>
          <w:sz w:val="28"/>
          <w:szCs w:val="28"/>
          <w:rtl w:val="true"/>
          <w:lang w:bidi="ar-SA"/>
        </w:rPr>
        <w:t>الأسود فاشربوه فإنه شجرة من شجر الجنّة طعمها مرّ و هو شفاء من كل 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الأصل و الصواب الحسين بن بيان بزيادة ياء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13697820_73709187"/>
      <w:bookmarkStart w:id="249" w:name="_Toc91"/>
      <w:bookmarkEnd w:id="248"/>
      <w:r>
        <w:rPr/>
        <w:t>505</w:t>
      </w:r>
      <w:r>
        <w:rPr>
          <w:rtl w:val="true"/>
        </w:rPr>
        <w:t xml:space="preserve"> - </w:t>
      </w:r>
      <w:r>
        <w:rPr>
          <w:rtl w:val="true"/>
        </w:rPr>
        <w:t>إبراهيم بن محمد بن عبيد</w:t>
      </w:r>
      <w:bookmarkEnd w:id="249"/>
    </w:p>
    <w:p>
      <w:pPr>
        <w:pStyle w:val="BookText"/>
        <w:rPr/>
      </w:pPr>
      <w:r>
        <w:rPr>
          <w:rFonts w:ascii="Amiri" w:hAnsi="Amiri" w:eastAsia="Amiri" w:cs="Amiri"/>
          <w:color w:val="111111"/>
          <w:sz w:val="28"/>
          <w:sz w:val="28"/>
          <w:szCs w:val="28"/>
          <w:rtl w:val="true"/>
          <w:lang w:bidi="ar-SA"/>
        </w:rPr>
        <w:t xml:space="preserve">أبو مسعود الدّمشقي الحافظ‍‌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أحد الجوّالين المكثرين، خرج من دمشق قديما و طاف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الحسين عبد اللّه بن إبراهيم الزبيبي، و أبا محمد عبد اللّه بن محمد بن السّقاء الواسطي الحافظ‍‌، و أبا بكر بن عبدان الشيرازي، و أبا بكر محمد بن إبراهيم بن المقرئ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الهروي، و حمزة بن يوسف السّهمي، و أبو الحسن العتيقي، و أبو القاسم اللاّلكائي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793"/>
      </w:r>
      <w:r>
        <w:rPr>
          <w:rFonts w:ascii="Amiri" w:hAnsi="Amiri" w:eastAsia="Amiri" w:cs="Amiri"/>
          <w:color w:val="111111"/>
          <w:sz w:val="28"/>
          <w:sz w:val="28"/>
          <w:szCs w:val="28"/>
          <w:rtl w:val="true"/>
          <w:lang w:bidi="ar-SA"/>
        </w:rPr>
        <w:t xml:space="preserve">، أنا هبة اللّه بن الحسن بن منصور الطبري، أنا إبراهيم بن محمد بن عبيد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بن عثمان المدني </w:t>
      </w:r>
      <w:r>
        <w:rPr>
          <w:rStyle w:val="FootnoteAnchor"/>
          <w:rtl w:val="true"/>
        </w:rPr>
        <w:footnoteReference w:id="794"/>
      </w:r>
      <w:r>
        <w:rPr>
          <w:rFonts w:ascii="Amiri" w:hAnsi="Amiri" w:eastAsia="Amiri" w:cs="Amiri"/>
          <w:color w:val="111111"/>
          <w:sz w:val="28"/>
          <w:sz w:val="28"/>
          <w:szCs w:val="28"/>
          <w:rtl w:val="true"/>
          <w:lang w:bidi="ar-SA"/>
        </w:rPr>
        <w:t xml:space="preserve">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الوليد بن بنان </w:t>
      </w:r>
      <w:r>
        <w:rPr>
          <w:rStyle w:val="FootnoteAnchor"/>
          <w:rtl w:val="true"/>
        </w:rPr>
        <w:footnoteReference w:id="795"/>
      </w:r>
      <w:r>
        <w:rPr>
          <w:rFonts w:ascii="Amiri" w:hAnsi="Amiri" w:eastAsia="Amiri" w:cs="Amiri"/>
          <w:color w:val="111111"/>
          <w:sz w:val="28"/>
          <w:sz w:val="28"/>
          <w:szCs w:val="28"/>
          <w:rtl w:val="true"/>
          <w:lang w:bidi="ar-SA"/>
        </w:rPr>
        <w:t>بن مسلمة المقرئ الواسطي ح</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القاضي أبو العلاء محمد بن علي الواسطي، نا عبد اللّه بن محمد بن </w:t>
      </w:r>
    </w:p>
    <w:p>
      <w:pPr>
        <w:pStyle w:val="BookText"/>
        <w:rPr/>
      </w:pPr>
      <w:r>
        <w:rPr>
          <w:rFonts w:ascii="Amiri" w:hAnsi="Amiri" w:eastAsia="Amiri" w:cs="Amiri"/>
          <w:color w:val="111111"/>
          <w:sz w:val="28"/>
          <w:sz w:val="28"/>
          <w:szCs w:val="28"/>
          <w:rtl w:val="true"/>
          <w:lang w:bidi="ar-SA"/>
        </w:rPr>
        <w:t xml:space="preserve">عثمان الحافظ‍‌ بواسط‍‌، نا الوليد بن بنان </w:t>
      </w:r>
      <w:r>
        <w:rPr>
          <w:rStyle w:val="FootnoteAnchor"/>
          <w:rtl w:val="true"/>
        </w:rPr>
        <w:footnoteReference w:id="796"/>
      </w:r>
      <w:r>
        <w:rPr>
          <w:rFonts w:ascii="Amiri" w:hAnsi="Amiri" w:eastAsia="Amiri" w:cs="Amiri"/>
          <w:color w:val="111111"/>
          <w:sz w:val="28"/>
          <w:sz w:val="28"/>
          <w:szCs w:val="28"/>
          <w:rtl w:val="true"/>
          <w:lang w:bidi="ar-SA"/>
        </w:rPr>
        <w:t xml:space="preserve">الواسطي، نا النضر بن سلمة، نا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الفهري عن عبد اللّه بن عمر، عن أخيه يحيى بن عمر، حدثني عبيد اللّه بن عمر، عن نافع، عن ابن عمر أن رسول اللّه صلى اللّه عليه و سلم لما أتى وادي محسّر </w:t>
      </w:r>
      <w:r>
        <w:rPr>
          <w:rStyle w:val="FootnoteAnchor"/>
          <w:rtl w:val="true"/>
        </w:rPr>
        <w:footnoteReference w:id="797"/>
      </w:r>
      <w:r>
        <w:rPr>
          <w:rFonts w:ascii="Amiri" w:hAnsi="Amiri" w:eastAsia="Amiri" w:cs="Amiri"/>
          <w:color w:val="111111"/>
          <w:sz w:val="28"/>
          <w:sz w:val="28"/>
          <w:szCs w:val="28"/>
          <w:rtl w:val="true"/>
          <w:lang w:bidi="ar-SA"/>
        </w:rPr>
        <w:t>حرك راحلته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بحصى الخذف</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لنا أبو بكر الخطيب </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عبيد، أبو مسعود الدمشقي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الكثير و سمع و كتب ببغداد، و الكوفة، و البصرة، و واسط‍‌، و الأهواز، و أصبهان، و بلاد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ببغداد من أصحاب أبي شعيب الحرّاني، و محمد بن يحيى المروزي، و يوسف بن يعقوب القاضي، و جعفر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بالكوفة من أصحاب أبي جعفر المطيّن، و أبي حصين الوادعي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بالبصرة من أصحاب أبي خليفة الجمحي، و بواسط‍‌ من أبي محمد بن السقا، و بالأهواز من أحمد بن عبدان الشيرازي و أقرانه، و بأصبهان من أبي بكر بن المقرئ و نحوه، و بخراسان من أصحاب الحسن بن سفيان، و أبي بكر بن خزيمة، و محمد بن إسحاق السّرّاج، و أمثالهم، ثم استوطن بغداد بأخرة، و كان له عناية بصحيحي البخاري و مسلم، و عمل تعليقة أطراف الكتابين، و لم يرو من الحديث إلاّ شيئا يسيرا على سبيل التذكرة، و كان صدوقا دينا ورعا فهما، حدثنا عنه هبة اللّه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أبو القاسم الطبري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نصر عبد الرحيم بن عبد الكريم القشيري، أنا أبو بكر البيهقي، أنا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w:t>
      </w:r>
      <w:r>
        <w:rPr>
          <w:rStyle w:val="FootnoteAnchor"/>
          <w:rtl w:val="true"/>
        </w:rPr>
        <w:footnoteReference w:id="801"/>
      </w:r>
      <w:r>
        <w:rPr>
          <w:rFonts w:ascii="Amiri" w:hAnsi="Amiri" w:eastAsia="Amiri" w:cs="Amiri"/>
          <w:color w:val="111111"/>
          <w:sz w:val="28"/>
          <w:sz w:val="28"/>
          <w:szCs w:val="28"/>
          <w:rtl w:val="true"/>
          <w:lang w:bidi="ar-SA"/>
        </w:rPr>
        <w:t xml:space="preserve">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w:t>
      </w:r>
      <w:bookmarkStart w:id="250" w:name="pg11911_105799"/>
    </w:p>
    <w:p>
      <w:pPr>
        <w:pStyle w:val="BookText"/>
        <w:rPr/>
      </w:pPr>
      <w:bookmarkEnd w:id="250"/>
      <w:r>
        <w:rPr>
          <w:rFonts w:ascii="Amiri" w:hAnsi="Amiri" w:eastAsia="Amiri" w:cs="Amiri"/>
          <w:color w:val="111111"/>
          <w:sz w:val="28"/>
          <w:sz w:val="28"/>
          <w:szCs w:val="28"/>
          <w:rtl w:val="true"/>
          <w:lang w:bidi="ar-SA"/>
        </w:rPr>
        <w:t xml:space="preserve">الدمشقي في هذا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شهر رمضان من سنة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مدينة السلام، مات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802"/>
      </w:r>
      <w:r>
        <w:rPr>
          <w:rFonts w:ascii="Amiri" w:hAnsi="Amiri" w:eastAsia="Amiri" w:cs="Amiri"/>
          <w:color w:val="111111"/>
          <w:sz w:val="28"/>
          <w:sz w:val="28"/>
          <w:szCs w:val="28"/>
          <w:rtl w:val="true"/>
          <w:lang w:bidi="ar-SA"/>
        </w:rPr>
        <w:t>، حدثني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مسعود الدمشقي في سنة إحدى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ببغداد توفي، و صلّى عليه أبو حامد الأسفرايني و كان وصيّه، و دفن في مقبرة جامع المنصور قريبا من السّكك</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13697822_73709187"/>
      <w:bookmarkStart w:id="252" w:name="_Toc92"/>
      <w:bookmarkEnd w:id="251"/>
      <w:r>
        <w:rPr/>
        <w:t>506</w:t>
      </w:r>
      <w:r>
        <w:rPr>
          <w:rtl w:val="true"/>
        </w:rPr>
        <w:t xml:space="preserve"> - </w:t>
      </w:r>
      <w:r>
        <w:rPr>
          <w:rtl w:val="true"/>
        </w:rPr>
        <w:t>إبراهيم بن محمد بن عقيل بن زيد بن الحسن بن الحسين</w:t>
      </w:r>
      <w:bookmarkEnd w:id="252"/>
    </w:p>
    <w:p>
      <w:pPr>
        <w:pStyle w:val="BookText"/>
        <w:rPr/>
      </w:pPr>
      <w:r>
        <w:rPr>
          <w:rFonts w:ascii="Amiri" w:hAnsi="Amiri" w:eastAsia="Amiri" w:cs="Amiri"/>
          <w:color w:val="111111"/>
          <w:sz w:val="28"/>
          <w:sz w:val="28"/>
          <w:szCs w:val="28"/>
          <w:rtl w:val="true"/>
          <w:lang w:bidi="ar-SA"/>
        </w:rPr>
        <w:t>أبو إسحاق بن أبي بكر الشّهرزوري الفقيه الفرضي الواعظ‍‌</w:t>
      </w:r>
    </w:p>
    <w:p>
      <w:pPr>
        <w:pStyle w:val="BookText"/>
        <w:rPr/>
      </w:pPr>
      <w:r>
        <w:rPr>
          <w:rFonts w:ascii="Amiri" w:hAnsi="Amiri" w:eastAsia="Amiri" w:cs="Amiri"/>
          <w:color w:val="111111"/>
          <w:sz w:val="28"/>
          <w:sz w:val="28"/>
          <w:szCs w:val="28"/>
          <w:rtl w:val="true"/>
          <w:lang w:bidi="ar-SA"/>
        </w:rPr>
        <w:t>سمع أباه بدمشق، و أبا الفرج عبد الوهاب بن الحسين بن عمر بن برهان بصور، و أبا عبد اللّه بن سلوان، و أبوي القاسم الحنّائي و عبد الرزاق بن عبد اللّه بن فضيل، و أبا بكر الخطيب، و أبا نصر بن طلاّب، و أبا الحسن بن أبي الحديد، و أبا محمد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عبدان، و أبو الحسن علي بن نجا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نجا بن أسد المؤذن، أنا القاضي أبو إسحاق إبراهيم بن محمد بن عقيل بن زيد الشّهرزوري، أنا أبو عبد اللّه محمد بن علي بن يحيى بن سلوان المازني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عاليا أبو القاسم، علي بن إبراهيم، أنا أبو عبد اللّه بن سلوان، أنا أبو القاسم الفضل بن جعفر التّميمي المؤذن، أنا أبو بكر عبد الرّحمن بن القاسم بن الفرج بن عبد الواحد الهاشمي، نا أبو مسهر عبد الأعلى بن مسهر، نا سفيان بن عيينة، عن الزّهري، عن سالم بن عبد اللّه بن عمر بن الخطاب،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و أبو بكر و عمر يمشون أمام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تسعين و أربعمائة فيها توفي القاضي الفقيه العالم أبو إسحاق، إبراهيم بن محمد بن عقيل بن زيد الشّهرزوري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الاثنين السابع من المحرّم بدمشق</w:t>
      </w:r>
      <w:r>
        <w:rPr>
          <w:rFonts w:eastAsia="Amiri" w:cs="Amiri" w:ascii="Amiri" w:hAnsi="Amiri"/>
          <w:color w:val="111111"/>
          <w:sz w:val="28"/>
          <w:szCs w:val="28"/>
          <w:rtl w:val="true"/>
          <w:lang w:bidi="ar-SA"/>
        </w:rPr>
        <w:t xml:space="preserve">. </w:t>
      </w:r>
      <w:bookmarkStart w:id="253" w:name="pg11911_105800"/>
    </w:p>
    <w:p>
      <w:pPr>
        <w:pStyle w:val="BookText"/>
        <w:rPr/>
      </w:pPr>
      <w:bookmarkEnd w:id="253"/>
      <w:r>
        <w:rPr>
          <w:rFonts w:ascii="Amiri" w:hAnsi="Amiri" w:eastAsia="Amiri" w:cs="Amiri"/>
          <w:color w:val="111111"/>
          <w:sz w:val="28"/>
          <w:sz w:val="28"/>
          <w:szCs w:val="28"/>
          <w:rtl w:val="true"/>
          <w:lang w:bidi="ar-SA"/>
        </w:rPr>
        <w:t>و قال لي أبو الحسن علي بن المسلّم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خالي في المحرم سنة أربع و تسعين، و كان مولده سنة خمس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أربعمائة</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13697824_73709187"/>
      <w:bookmarkStart w:id="255" w:name="_Toc93"/>
      <w:bookmarkEnd w:id="254"/>
      <w:r>
        <w:rPr/>
        <w:t>507</w:t>
      </w:r>
      <w:r>
        <w:rPr>
          <w:rtl w:val="true"/>
        </w:rPr>
        <w:t xml:space="preserve"> - </w:t>
      </w:r>
      <w:r>
        <w:rPr>
          <w:rtl w:val="true"/>
        </w:rPr>
        <w:t>إبراهيم بن محمد بن علي بن عبد اللّه</w:t>
      </w:r>
      <w:bookmarkEnd w:id="255"/>
    </w:p>
    <w:p>
      <w:pPr>
        <w:pStyle w:val="BookText"/>
        <w:rPr/>
      </w:pPr>
      <w:r>
        <w:rPr>
          <w:rFonts w:ascii="IRNazanin" w:hAnsi="IRNazanin" w:eastAsia="IRNazanin"/>
          <w:color w:val="111111"/>
          <w:sz w:val="28"/>
          <w:sz w:val="28"/>
          <w:szCs w:val="28"/>
          <w:rtl w:val="true"/>
          <w:lang w:bidi="fa-IR"/>
        </w:rPr>
        <w:t>ابن عبّاس بن عبد المطّلب بن هاشم</w:t>
      </w:r>
    </w:p>
    <w:p>
      <w:pPr>
        <w:pStyle w:val="BookText"/>
        <w:rPr/>
      </w:pPr>
      <w:r>
        <w:rPr>
          <w:rFonts w:ascii="IRNazanin" w:hAnsi="IRNazanin" w:eastAsia="IRNazanin"/>
          <w:color w:val="111111"/>
          <w:sz w:val="28"/>
          <w:sz w:val="28"/>
          <w:szCs w:val="28"/>
          <w:rtl w:val="true"/>
          <w:lang w:bidi="fa-IR"/>
        </w:rPr>
        <w:t xml:space="preserve">أبو إسحاق المعروف بالإمام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كان يكون بالحميمة </w:t>
      </w:r>
      <w:r>
        <w:rPr>
          <w:rStyle w:val="FootnoteAnchor"/>
          <w:rtl w:val="true"/>
        </w:rPr>
        <w:footnoteReference w:id="805"/>
      </w:r>
      <w:r>
        <w:rPr>
          <w:rFonts w:ascii="Amiri" w:hAnsi="Amiri" w:eastAsia="Amiri" w:cs="Amiri"/>
          <w:color w:val="111111"/>
          <w:sz w:val="28"/>
          <w:sz w:val="28"/>
          <w:szCs w:val="28"/>
          <w:rtl w:val="true"/>
          <w:lang w:bidi="ar-SA"/>
        </w:rPr>
        <w:t xml:space="preserve">من أعمال السّراة، من أعمال دمشق، و هو الذي عهد إليه أبوه محمد بن علي بالإمامة من بعده، فرفع أمره إلى مروان بن محمد، فأخذه و سجنه و قتله في السجن بحرّان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أبيه، و جدّه علي بن عبد اللّه، و أبي هاشم عبد اللّه بن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الهيثم، و أبو مسلم عبد الرّحمن بن مسلم الخراساني، و أبو العبّاس السّفّاح، و أبو جعفر المنصور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طالب الحسين بن محمد بن علي الزينبي، و حدثنا أبو طاهر إبراهيم بن الحسن الفقيه عنه، أنا القاضي أبو القاسم علي بن المحسّن بن علي، نا أحمد بن عبد اللّه بن أحمد الدّوري الورّاق، نا أحمد بن إسحاق بن إبراهيم القاضي الملحمي </w:t>
      </w:r>
      <w:r>
        <w:rPr>
          <w:rStyle w:val="FootnoteAnchor"/>
          <w:rtl w:val="true"/>
        </w:rPr>
        <w:footnoteReference w:id="807"/>
      </w:r>
      <w:r>
        <w:rPr>
          <w:rFonts w:ascii="Amiri" w:hAnsi="Amiri" w:eastAsia="Amiri" w:cs="Amiri"/>
          <w:color w:val="111111"/>
          <w:sz w:val="28"/>
          <w:sz w:val="28"/>
          <w:szCs w:val="28"/>
          <w:rtl w:val="true"/>
          <w:lang w:bidi="ar-SA"/>
        </w:rPr>
        <w:t>،حدثني محمد بن سهل بن حمّاد الرّقّي بالرّقّة، نا صالح بن عمرو بن نباتة، حدثني أمير المؤمنين المأمون حدثني أبي عن أبيه، عن جده المنصور، حدثني أخي إبراهيم الإمام أنه سمع جده علي بن عبد اللّه بن العباس يحدث عن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مسجد رسول اللّه صلى اللّه عليه و سلم جذع إذا خطب الناس أسند إليه 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كثر الناس و انجفلوا عليه من كل ناحية، اتّخذ له منبرا فلما صعده حنّ‌ الجذع، دعاه، فأقبل يخدّ الأرض و الناس حوله، و الناس ينظرون، فالتزمه و كلّمه ثم قال 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إلى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حتى عاد إلى مكانه و بحضرته المؤمنين و جماعة من المنافقين فازداد المؤمنون إيمانا و بصيرة، و شكّ‌ المنافقون و ارتابوا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محمد بأبصارنا و هلكوا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طلحة بن أبي غالب بن عبد السلام، أنا أبو يعلى بن الفراء، أنا أبو الحسن علي بن معروف بن محمد البزّاز، نا إبراهيم بن عبد الصمد بن موسى، حدثني أبي، حدثني أبي موسى بن محمد بن إبراهيم، عن أبيه، عن جده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العباس بن عبد المطلب و ربيعة بن الحارث ابنيهما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العباس، و عبد المطلب بن ربيعة بن الحارث إلى النبي صلى اللّه عليه و سلم فأتياه، فقالا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إنّا نراك تستعمل رجالا من غيرنا، فاستعملنا نؤدي إليك كما يؤدون، و نصيب ما نتزوج و نستعين به على صنيعتنا، فأرسل رسول اللّه صلى اللّه عليه و سلم إلى بني هاشم خاصّة فلما اجتمعوا عنده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 الصّدقة لا تحل لي و لا لكم، إنما هي أوساخ الناس و غسول خطاياهم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دعا بمحميّة بن جزيّ‌ </w:t>
      </w:r>
      <w:r>
        <w:rPr>
          <w:rStyle w:val="FootnoteAnchor"/>
          <w:rtl w:val="true"/>
        </w:rPr>
        <w:footnoteReference w:id="808"/>
      </w:r>
      <w:r>
        <w:rPr>
          <w:rFonts w:ascii="Amiri" w:hAnsi="Amiri" w:eastAsia="Amiri" w:cs="Amiri"/>
          <w:color w:val="111111"/>
          <w:sz w:val="28"/>
          <w:sz w:val="28"/>
          <w:szCs w:val="28"/>
          <w:rtl w:val="true"/>
          <w:lang w:bidi="ar-SA"/>
        </w:rPr>
        <w:t xml:space="preserve">الكلبي </w:t>
      </w:r>
      <w:r>
        <w:rPr>
          <w:rStyle w:val="FootnoteAnchor"/>
          <w:rtl w:val="true"/>
        </w:rPr>
        <w:footnoteReference w:id="809"/>
      </w:r>
      <w:r>
        <w:rPr>
          <w:rFonts w:ascii="Amiri" w:hAnsi="Amiri" w:eastAsia="Amiri" w:cs="Amiri"/>
          <w:color w:val="111111"/>
          <w:sz w:val="28"/>
          <w:sz w:val="28"/>
          <w:szCs w:val="28"/>
          <w:rtl w:val="true"/>
          <w:lang w:bidi="ar-SA"/>
        </w:rPr>
        <w:t>،فقال لمحميّة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 الفضل ابنتك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نظر إلى ربيعة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 ابن أخيك ابنتك أم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كنت أخبؤها إلاّ لك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أنكحها ابن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رسول اللّه صلى اللّه عليه و سلم عنهم و عوّضهم من الخمس، و كان رسول اللّه صلى اللّه عليه و سلم 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بأخذ الصّدقة و يقول في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لا تحلّ‌ لمحمد و لا لآل 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إسناده انقطاع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إبراهيم بن عيسى بن المنصور أن إبراهيم بن محمد الإمام ولد سنة ثمان و سبعين، و ذكر غيره أنه ولد سنة اثنتين و ثمانين، و أمّه أمّ‌ ولد بربرية اسمها سلمى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حيّوية، أنا أبو أيوب سليمان بن إسحاق بن إبراهيم بن الخليل الجلاّب، نا الحارث بن أبي أسامة، نا محمد بن سعد </w:t>
      </w:r>
      <w:r>
        <w:rPr>
          <w:rStyle w:val="FootnoteAnchor"/>
          <w:rtl w:val="true"/>
        </w:rPr>
        <w:footnoteReference w:id="8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علي بن عبد اللّه بن عباس بن عبد المطلب و أمّه أمّ‌ ولد و هو الذي يقال له الإمام، و كان </w:t>
      </w:r>
    </w:p>
    <w:p>
      <w:pPr>
        <w:pStyle w:val="BookText"/>
        <w:rPr/>
      </w:pPr>
      <w:r>
        <w:rPr>
          <w:rFonts w:ascii="Amiri" w:hAnsi="Amiri" w:eastAsia="Amiri" w:cs="Amiri"/>
          <w:color w:val="111111"/>
          <w:sz w:val="28"/>
          <w:sz w:val="28"/>
          <w:szCs w:val="28"/>
          <w:rtl w:val="true"/>
          <w:lang w:bidi="ar-SA"/>
        </w:rPr>
        <w:t>أبوه أوصى إليه فكان شيعتهم يختلفون إليه و يكاتبونه من خراسان و تأتيه رسلهم، فبلغ ذلك مروان بن محمد فبعث إليه فحبسه بأرض الشام فمات في حبسه سنة إحدى و ثلاثين و مائة، و كان يوم مات ابن ثمان و أربعين سنة، و كان ظهور أهل بيته من بني العباس و المسودة بالكوفة، و بويع لأبي العباس عبد اللّه بن محمد بن علي بن عبد اللّه بن عباس بالخلافة للنصف من شهر ربيع الأول سنة اثنتين و ثلاثين و مائة و هو يومئذ ابن ست و عشرين سنة و أشهر، و كانت أمّ‌ أبي العباس ريطة بنت عبيد اللّه بن عبد اللّه بن عبد المدان بن الدّيّان من بني الحارث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محمد بن أحمد بن الآبنوسي، أنا عبيد اللّه بن عثمان بن يحيى، أنا إسماعيل بن علي بن إسماعيل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أوصى محمد بن علي إلى ابنه إبراهيم بن محمد فسمّي الإمام بعد أبيه، و شهر بهذا الاسم، و انتشرت دعوته بخراسان كلها، و وجّه بأبي مسلم إلى خراسان واليا على دعاته و شيعته، فتجرد أبو مسلم لمحاربة عمال بني أمية و قوي أمره و استفحل، و أظهر لبس السواد، و غلب على البلاد يدعو هو و من معه إلى طاعة الإمام و يعمل بما يرد عليه من مكاتبة أبي إسحاق بن محمد الإمام له سامعا منه مطيعا له غير مظهر للناس اسمه إلاّ لمن كان من الدعاة و الشيعة فإنهم يعرفونه دون غيرهم من الناس إلى أن ظهر أمره و انكشف، و وقف مروان بن محمد على خبره فوجّه إليه فأخذه و حبسه و قتله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فحدثنا محمد بن موسى بن حمّاد البربري، نا سليمان بن أبي شيخ، نا صالح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مسلم يكاتب إبراهيم بن محمد فقدم على إبراهيم رسوله فساءله فإذا رجل من عرب خراسان فصيح، فغمّه ذلك، فكتب إلى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أنهك عن أن يكون رسولك عربيا؟ يطّلع مثل هذا على أمرك‌؟ فإذا أتاك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حبس الرسول، فلما خرج من عنده قرأ الكتاب فأتى به مروان بن محمد، فأرسل فأخذ إبراهيم و حبسه و هو بحرّان، و أمر به فغمّ‌ و قتل في الحبس</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صالح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على وجهه مرفقة و قعدوا عليها؛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قتله كان بحرّان في صفر سنة اثنتين و ثلاثين و مائة، و له يومئذ من السن إحدى و خمسون </w:t>
      </w:r>
    </w:p>
    <w:p>
      <w:pPr>
        <w:pStyle w:val="BookText"/>
        <w:rPr/>
      </w:pPr>
      <w:r>
        <w:rPr>
          <w:rFonts w:ascii="Amiri" w:hAnsi="Amiri" w:eastAsia="Amiri" w:cs="Amiri"/>
          <w:color w:val="111111"/>
          <w:sz w:val="28"/>
          <w:sz w:val="28"/>
          <w:szCs w:val="28"/>
          <w:rtl w:val="true"/>
          <w:lang w:bidi="ar-SA"/>
        </w:rPr>
        <w:t xml:space="preserve">سنة، و صلّى عليه رجل يقال له المهلهل بن صفوان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أن إبراهيم الإمام كان حضر الموسم في سنة إحدى و ثلاثين و مائة في جماعة من أهله و مواليه و معه نحو من ثلاثين نجيبا، فشهر نفسه في الموسم، و رآه أهل الشام و غيرهم، فاشتهر عندهم، و بلغ مروان خبره في الموسم و ما كان معه من الربيء </w:t>
      </w:r>
      <w:r>
        <w:rPr>
          <w:rStyle w:val="FootnoteAnchor"/>
          <w:rtl w:val="true"/>
        </w:rPr>
        <w:footnoteReference w:id="813"/>
      </w:r>
      <w:r>
        <w:rPr>
          <w:rFonts w:ascii="Amiri" w:hAnsi="Amiri" w:eastAsia="Amiri" w:cs="Amiri"/>
          <w:color w:val="111111"/>
          <w:sz w:val="28"/>
          <w:sz w:val="28"/>
          <w:szCs w:val="28"/>
          <w:rtl w:val="true"/>
          <w:lang w:bidi="ar-SA"/>
        </w:rPr>
        <w:t>و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لبس السواد يأتمّون به و يسمّونه الإمام، و يدعون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إليه في المحرم بعد منصرفه من الحج فأخذه و قتله في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أحمد، و أبو عبد اللّه يحيى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محمد بن علي الإمام إبراهيم بن محمد و موسى بن محمد، مات في حياة أبيه و هما لأم ولد قال إبراهيم بن علي بن هرمة </w:t>
      </w:r>
      <w:r>
        <w:rPr>
          <w:rStyle w:val="FootnoteAnchor"/>
          <w:rtl w:val="true"/>
        </w:rPr>
        <w:footnoteReference w:id="815"/>
      </w:r>
      <w:r>
        <w:rPr>
          <w:rFonts w:ascii="Amiri" w:hAnsi="Amiri" w:eastAsia="Amiri" w:cs="Amiri"/>
          <w:color w:val="111111"/>
          <w:sz w:val="28"/>
          <w:sz w:val="28"/>
          <w:szCs w:val="28"/>
          <w:rtl w:val="true"/>
          <w:lang w:bidi="ar-SA"/>
        </w:rPr>
        <w:t>يمدحه يعني إبراهيم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إبراهيم عن جلّ‌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رشادا يكفّيه و من شاء أرشدا</w:t>
      </w:r>
    </w:p>
    <w:p>
      <w:pPr>
        <w:pStyle w:val="BookText"/>
        <w:rPr/>
      </w:pPr>
      <w:r>
        <w:rPr>
          <w:rFonts w:ascii="Amiri" w:hAnsi="Amiri" w:eastAsia="Amiri" w:cs="Amiri"/>
          <w:color w:val="111111"/>
          <w:sz w:val="28"/>
          <w:sz w:val="28"/>
          <w:szCs w:val="28"/>
          <w:rtl w:val="true"/>
          <w:lang w:bidi="ar-SA"/>
        </w:rPr>
        <w:t xml:space="preserve">أغرّ كضوء البرق </w:t>
      </w:r>
      <w:r>
        <w:rPr>
          <w:rStyle w:val="FootnoteAnchor"/>
          <w:rtl w:val="true"/>
        </w:rPr>
        <w:footnoteReference w:id="816"/>
      </w:r>
      <w:r>
        <w:rPr>
          <w:rFonts w:ascii="Amiri" w:hAnsi="Amiri" w:eastAsia="Amiri" w:cs="Amiri"/>
          <w:color w:val="111111"/>
          <w:sz w:val="28"/>
          <w:sz w:val="28"/>
          <w:szCs w:val="28"/>
          <w:rtl w:val="true"/>
          <w:lang w:bidi="ar-SA"/>
        </w:rPr>
        <w:t xml:space="preserve">يستمطر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يهتاش مرتاحا إذا هو أنفذا</w:t>
      </w:r>
    </w:p>
    <w:p>
      <w:pPr>
        <w:pStyle w:val="BookText"/>
        <w:rPr/>
      </w:pPr>
      <w:r>
        <w:rPr>
          <w:rFonts w:ascii="Amiri" w:hAnsi="Amiri" w:eastAsia="Amiri" w:cs="Amiri"/>
          <w:color w:val="111111"/>
          <w:sz w:val="28"/>
          <w:sz w:val="28"/>
          <w:szCs w:val="28"/>
          <w:rtl w:val="true"/>
          <w:lang w:bidi="ar-SA"/>
        </w:rPr>
        <w:t xml:space="preserve">و مهما يكن منّي إليك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خطأ منّي و لكن تعمّدا</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غمر العطيّات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ألقه ألق الجواري أسعدا</w:t>
      </w:r>
    </w:p>
    <w:p>
      <w:pPr>
        <w:pStyle w:val="BookText"/>
        <w:rPr/>
      </w:pPr>
      <w:r>
        <w:rPr>
          <w:rFonts w:ascii="Amiri" w:hAnsi="Amiri" w:eastAsia="Amiri" w:cs="Amiri"/>
          <w:color w:val="111111"/>
          <w:sz w:val="28"/>
          <w:sz w:val="28"/>
          <w:szCs w:val="28"/>
          <w:rtl w:val="true"/>
          <w:lang w:bidi="ar-SA"/>
        </w:rPr>
        <w:t xml:space="preserve">غرائب شعر قلته لك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أعلمته رسما فغار و أنجدا</w:t>
      </w:r>
    </w:p>
    <w:p>
      <w:pPr>
        <w:pStyle w:val="BookText"/>
        <w:rPr/>
      </w:pPr>
      <w:r>
        <w:rPr>
          <w:rFonts w:ascii="Amiri" w:hAnsi="Amiri" w:eastAsia="Amiri" w:cs="Amiri"/>
          <w:color w:val="111111"/>
          <w:sz w:val="28"/>
          <w:sz w:val="28"/>
          <w:szCs w:val="28"/>
          <w:rtl w:val="true"/>
          <w:lang w:bidi="ar-SA"/>
        </w:rPr>
        <w:t xml:space="preserve">و أنت امرؤ حلو المؤاخاة باذل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بخيل القوم لم يصطنع يدا</w:t>
      </w:r>
    </w:p>
    <w:p>
      <w:pPr>
        <w:pStyle w:val="BookText"/>
        <w:rPr/>
      </w:pPr>
      <w:r>
        <w:rPr>
          <w:rFonts w:ascii="Amiri" w:hAnsi="Amiri" w:eastAsia="Amiri" w:cs="Amiri"/>
          <w:color w:val="111111"/>
          <w:sz w:val="28"/>
          <w:sz w:val="28"/>
          <w:szCs w:val="28"/>
          <w:rtl w:val="true"/>
          <w:lang w:bidi="ar-SA"/>
        </w:rPr>
        <w:t xml:space="preserve">لك الفضل من هنّا و هنّا 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عن أب لم يختلس تلك قعددا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 لك العبّاس من المجد غاية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عزّ قدموس من المجد أصيدا </w:t>
      </w:r>
    </w:p>
    <w:p>
      <w:pPr>
        <w:pStyle w:val="BookText"/>
        <w:rPr/>
      </w:pPr>
      <w:r>
        <w:rPr>
          <w:rFonts w:ascii="Amiri" w:hAnsi="Amiri" w:eastAsia="Amiri" w:cs="Amiri"/>
          <w:color w:val="111111"/>
          <w:sz w:val="28"/>
          <w:sz w:val="28"/>
          <w:szCs w:val="28"/>
          <w:rtl w:val="true"/>
          <w:lang w:bidi="ar-SA"/>
        </w:rPr>
        <w:t xml:space="preserve">و شيّد عبد اللّه إذ كان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 بأطناب العلى فتشيّدا</w:t>
      </w:r>
    </w:p>
    <w:p>
      <w:pPr>
        <w:pStyle w:val="BookText"/>
        <w:rPr/>
      </w:pPr>
      <w:r>
        <w:rPr>
          <w:rFonts w:ascii="Amiri" w:hAnsi="Amiri" w:eastAsia="Amiri" w:cs="Amiri"/>
          <w:color w:val="111111"/>
          <w:sz w:val="28"/>
          <w:sz w:val="28"/>
          <w:szCs w:val="28"/>
          <w:rtl w:val="true"/>
          <w:lang w:bidi="ar-SA"/>
        </w:rPr>
        <w:t xml:space="preserve">و شد عليّ‌ في يديه بعروة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حبلين من مجد أغير و أحصدا</w:t>
      </w:r>
    </w:p>
    <w:p>
      <w:pPr>
        <w:pStyle w:val="BookText"/>
        <w:rPr/>
      </w:pPr>
      <w:r>
        <w:rPr>
          <w:rFonts w:ascii="Amiri" w:hAnsi="Amiri" w:eastAsia="Amiri" w:cs="Amiri"/>
          <w:color w:val="111111"/>
          <w:sz w:val="28"/>
          <w:sz w:val="28"/>
          <w:szCs w:val="28"/>
          <w:rtl w:val="true"/>
          <w:lang w:bidi="ar-SA"/>
        </w:rPr>
        <w:t xml:space="preserve">و كم من غلاء أو علا قد ورثتها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ميراث أباك محمدا</w:t>
      </w:r>
    </w:p>
    <w:p>
      <w:pPr>
        <w:pStyle w:val="BookText"/>
        <w:rPr/>
      </w:pPr>
      <w:r>
        <w:rPr>
          <w:rFonts w:ascii="Amiri" w:hAnsi="Amiri" w:eastAsia="Amiri" w:cs="Amiri"/>
          <w:color w:val="111111"/>
          <w:sz w:val="28"/>
          <w:sz w:val="28"/>
          <w:szCs w:val="28"/>
          <w:rtl w:val="true"/>
          <w:lang w:bidi="ar-SA"/>
        </w:rPr>
        <w:t xml:space="preserve">و أنت امرؤ أوفى قريش حمالة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أكرمها فيها مقاما و مقعدا</w:t>
      </w:r>
    </w:p>
    <w:p>
      <w:pPr>
        <w:pStyle w:val="BookText"/>
        <w:rPr/>
      </w:pPr>
      <w:r>
        <w:rPr>
          <w:rFonts w:ascii="Amiri" w:hAnsi="Amiri" w:eastAsia="Amiri" w:cs="Amiri"/>
          <w:color w:val="111111"/>
          <w:sz w:val="28"/>
          <w:sz w:val="28"/>
          <w:szCs w:val="28"/>
          <w:rtl w:val="true"/>
          <w:lang w:bidi="ar-SA"/>
        </w:rPr>
        <w:t xml:space="preserve">كريم إذا ما أوجب اليوم 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جزيلا بثّ‌ أضعافه غدا</w:t>
      </w:r>
    </w:p>
    <w:p>
      <w:pPr>
        <w:pStyle w:val="BookText"/>
        <w:rPr/>
      </w:pPr>
      <w:r>
        <w:rPr>
          <w:rFonts w:ascii="Amiri" w:hAnsi="Amiri" w:eastAsia="Amiri" w:cs="Amiri"/>
          <w:color w:val="111111"/>
          <w:sz w:val="28"/>
          <w:sz w:val="28"/>
          <w:szCs w:val="28"/>
          <w:rtl w:val="true"/>
          <w:lang w:bidi="ar-SA"/>
        </w:rPr>
        <w:t xml:space="preserve">سعى ناشئا للمكرمات فنالها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أفرع في وادي العلى ثم أصعدا</w:t>
      </w:r>
    </w:p>
    <w:p>
      <w:pPr>
        <w:pStyle w:val="BookText"/>
        <w:rPr/>
      </w:pPr>
      <w:r>
        <w:rPr>
          <w:rFonts w:ascii="Amiri" w:hAnsi="Amiri" w:eastAsia="Amiri" w:cs="Amiri"/>
          <w:color w:val="111111"/>
          <w:sz w:val="28"/>
          <w:sz w:val="28"/>
          <w:szCs w:val="28"/>
          <w:rtl w:val="true"/>
          <w:lang w:bidi="ar-SA"/>
        </w:rPr>
        <w:t xml:space="preserve">على مأثرات من أبيه و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بذا فرعا و بالأصل محتدا</w:t>
      </w:r>
    </w:p>
    <w:p>
      <w:pPr>
        <w:pStyle w:val="BookText"/>
        <w:rPr/>
      </w:pPr>
      <w:r>
        <w:rPr>
          <w:rFonts w:ascii="Amiri" w:hAnsi="Amiri" w:eastAsia="Amiri" w:cs="Amiri"/>
          <w:color w:val="111111"/>
          <w:sz w:val="28"/>
          <w:sz w:val="28"/>
          <w:szCs w:val="28"/>
          <w:rtl w:val="true"/>
          <w:lang w:bidi="ar-SA"/>
        </w:rPr>
        <w:t xml:space="preserve">و أجرى جوادا يحسر الخيل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قصبات السّبق مثنى و موحدا</w:t>
      </w:r>
    </w:p>
    <w:p>
      <w:pPr>
        <w:pStyle w:val="BookText"/>
        <w:rPr/>
      </w:pPr>
      <w:r>
        <w:rPr>
          <w:rFonts w:ascii="IRNazanin" w:hAnsi="IRNazanin" w:eastAsia="IRNazanin"/>
          <w:color w:val="111111"/>
          <w:sz w:val="28"/>
          <w:sz w:val="28"/>
          <w:szCs w:val="28"/>
          <w:rtl w:val="true"/>
          <w:lang w:bidi="fa-IR"/>
        </w:rPr>
        <w:t xml:space="preserve">إذا ساد </w:t>
      </w:r>
      <w:r>
        <w:rPr>
          <w:rStyle w:val="FootnoteAnchor"/>
          <w:rtl w:val="true"/>
        </w:rPr>
        <w:footnoteReference w:id="818"/>
      </w:r>
      <w:r>
        <w:rPr>
          <w:rFonts w:ascii="Amiri" w:hAnsi="Amiri" w:eastAsia="Amiri" w:cs="Amiri"/>
          <w:color w:val="111111"/>
          <w:sz w:val="28"/>
          <w:sz w:val="28"/>
          <w:szCs w:val="28"/>
          <w:rtl w:val="true"/>
          <w:lang w:bidi="ar-SA"/>
        </w:rPr>
        <w:t xml:space="preserve">يوما عدّ من ولد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ذكره لا يقلب الوجه اسودا</w:t>
      </w:r>
    </w:p>
    <w:p>
      <w:pPr>
        <w:pStyle w:val="BookText"/>
        <w:rPr/>
      </w:pPr>
      <w:r>
        <w:rPr>
          <w:rFonts w:ascii="Amiri" w:hAnsi="Amiri" w:eastAsia="Amiri" w:cs="Amiri"/>
          <w:color w:val="111111"/>
          <w:sz w:val="28"/>
          <w:sz w:val="28"/>
          <w:szCs w:val="28"/>
          <w:rtl w:val="true"/>
          <w:lang w:bidi="ar-SA"/>
        </w:rPr>
        <w:t xml:space="preserve">أغرّ مناقبا بنى المجد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الثّريّا ثم علا فكبّدا</w:t>
      </w:r>
    </w:p>
    <w:p>
      <w:pPr>
        <w:pStyle w:val="BookText"/>
        <w:rPr/>
      </w:pPr>
      <w:r>
        <w:rPr>
          <w:rFonts w:ascii="Amiri" w:hAnsi="Amiri" w:eastAsia="Amiri" w:cs="Amiri"/>
          <w:color w:val="111111"/>
          <w:sz w:val="28"/>
          <w:sz w:val="28"/>
          <w:szCs w:val="28"/>
          <w:rtl w:val="true"/>
          <w:lang w:bidi="ar-SA"/>
        </w:rPr>
        <w:t xml:space="preserve">و مورد أمر لم يجد مصدرا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فأصدرت الذي كان أوردا</w:t>
      </w:r>
    </w:p>
    <w:p>
      <w:pPr>
        <w:pStyle w:val="BookText"/>
        <w:rPr/>
      </w:pPr>
      <w:r>
        <w:rPr>
          <w:rFonts w:ascii="Amiri" w:hAnsi="Amiri" w:eastAsia="Amiri" w:cs="Amiri"/>
          <w:color w:val="111111"/>
          <w:sz w:val="28"/>
          <w:sz w:val="28"/>
          <w:szCs w:val="28"/>
          <w:rtl w:val="true"/>
          <w:lang w:bidi="ar-SA"/>
        </w:rPr>
        <w:t xml:space="preserve">و موقد نار لم يجد مطفئا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فأطفأت الذي كان أوقدا</w:t>
      </w:r>
    </w:p>
    <w:p>
      <w:pPr>
        <w:pStyle w:val="BookText"/>
        <w:rPr/>
      </w:pPr>
      <w:r>
        <w:rPr>
          <w:rFonts w:ascii="Amiri" w:hAnsi="Amiri" w:eastAsia="Amiri" w:cs="Amiri"/>
          <w:color w:val="111111"/>
          <w:sz w:val="28"/>
          <w:sz w:val="28"/>
          <w:szCs w:val="28"/>
          <w:rtl w:val="true"/>
          <w:lang w:bidi="ar-SA"/>
        </w:rPr>
        <w:t xml:space="preserve">فلم أر في الأقوام مثلك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أهشّ‌ بمعروف و أصدق موعدا</w:t>
      </w:r>
    </w:p>
    <w:p>
      <w:pPr>
        <w:pStyle w:val="BookText"/>
        <w:rPr/>
      </w:pPr>
      <w:r>
        <w:rPr>
          <w:rFonts w:ascii="Amiri" w:hAnsi="Amiri" w:eastAsia="Amiri" w:cs="Amiri"/>
          <w:color w:val="111111"/>
          <w:sz w:val="28"/>
          <w:sz w:val="28"/>
          <w:szCs w:val="28"/>
          <w:rtl w:val="true"/>
          <w:lang w:bidi="ar-SA"/>
        </w:rPr>
        <w:t xml:space="preserve">و أنهض بالعزم الثقيل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إذ لا يرفد الناس مرفدا</w:t>
      </w:r>
    </w:p>
    <w:p>
      <w:pPr>
        <w:pStyle w:val="BookText"/>
        <w:rPr/>
      </w:pPr>
      <w:r>
        <w:rPr>
          <w:rFonts w:ascii="Amiri" w:hAnsi="Amiri" w:eastAsia="Amiri" w:cs="Amiri"/>
          <w:color w:val="111111"/>
          <w:sz w:val="28"/>
          <w:sz w:val="28"/>
          <w:szCs w:val="28"/>
          <w:rtl w:val="true"/>
          <w:lang w:bidi="ar-SA"/>
        </w:rPr>
        <w:t xml:space="preserve">و لو لم يجد للواقفين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الثوب ألقى ثوبه و تجرّدا</w:t>
      </w:r>
    </w:p>
    <w:p>
      <w:pPr>
        <w:pStyle w:val="BookText"/>
        <w:rPr/>
      </w:pPr>
      <w:r>
        <w:rPr>
          <w:rFonts w:ascii="Amiri" w:hAnsi="Amiri" w:eastAsia="Amiri" w:cs="Amiri"/>
          <w:color w:val="111111"/>
          <w:sz w:val="28"/>
          <w:sz w:val="28"/>
          <w:szCs w:val="28"/>
          <w:rtl w:val="true"/>
          <w:lang w:bidi="ar-SA"/>
        </w:rPr>
        <w:t>أخبرنا أبو نصر أحمد بن عبد اللّه بن رضوان، أنا أبو محمد الجوهري، أنا أبو عمر بن حيّوية، أنا أبو بكر محمد بن خلف بن المرزبان، نا أبو يعقوب النّخعي، نا العباس بن هشام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المروءة من أحرز دينه، و وصل رحمه، و اجتنب ما يلام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الحسن بن البقشلاميّ‌ </w:t>
      </w:r>
      <w:r>
        <w:rPr>
          <w:rStyle w:val="FootnoteAnchor"/>
          <w:rtl w:val="true"/>
        </w:rPr>
        <w:footnoteReference w:id="819"/>
      </w:r>
      <w:r>
        <w:rPr>
          <w:rFonts w:ascii="Amiri" w:hAnsi="Amiri" w:eastAsia="Amiri" w:cs="Amiri"/>
          <w:color w:val="111111"/>
          <w:sz w:val="28"/>
          <w:sz w:val="28"/>
          <w:szCs w:val="28"/>
          <w:rtl w:val="true"/>
          <w:lang w:bidi="ar-SA"/>
        </w:rPr>
        <w:t>،و أبو غالب أحمد، و أبو عبد اللّه يحيى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الآبنوسي، أنا أبو الحسن الدار قطني، نا أبو بكر بن الأنباري، حدثني أبي، حدثني أبو عكرمة الضّبّي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إبراهيم الإمام المدينة فأتاه قوم فكلموه في حمالة فأجابهم، فقال له رجل من </w:t>
      </w:r>
    </w:p>
    <w:p>
      <w:pPr>
        <w:pStyle w:val="BookText"/>
        <w:rPr/>
      </w:pP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اللّه كما قال الأعشى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يرى البخل مرّا و العطاء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يلذّ به عذبا من الماء باردا</w:t>
      </w:r>
    </w:p>
    <w:p>
      <w:pPr>
        <w:pStyle w:val="BookText"/>
        <w:rPr/>
      </w:pPr>
      <w:r>
        <w:rPr>
          <w:rFonts w:ascii="Amiri" w:hAnsi="Amiri" w:eastAsia="Amiri" w:cs="Amiri"/>
          <w:color w:val="111111"/>
          <w:sz w:val="28"/>
          <w:sz w:val="28"/>
          <w:szCs w:val="28"/>
          <w:rtl w:val="true"/>
          <w:lang w:bidi="ar-SA"/>
        </w:rPr>
        <w:t xml:space="preserve">و أحلم من قيس و أمضى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الغيل من جفان أصبح حاردا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الأنصار، إنا لا نقدر على غير ما ترى، ثم تمثّل بقول لبيد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بنو الدّيّان لا يأتون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ألسنهم خفّت نعم</w:t>
      </w:r>
    </w:p>
    <w:p>
      <w:pPr>
        <w:pStyle w:val="BookText"/>
        <w:rPr/>
      </w:pPr>
      <w:r>
        <w:rPr>
          <w:rFonts w:ascii="Amiri" w:hAnsi="Amiri" w:eastAsia="Amiri" w:cs="Amiri"/>
          <w:color w:val="111111"/>
          <w:sz w:val="28"/>
          <w:sz w:val="28"/>
          <w:szCs w:val="28"/>
          <w:rtl w:val="true"/>
          <w:lang w:bidi="ar-SA"/>
        </w:rPr>
        <w:t xml:space="preserve">زيّنت أحلامهم أحسابهم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كذاك الدين </w:t>
      </w:r>
      <w:r>
        <w:rPr>
          <w:rStyle w:val="FootnoteAnchor"/>
          <w:rtl w:val="true"/>
        </w:rPr>
        <w:footnoteReference w:id="823"/>
      </w:r>
      <w:r>
        <w:rPr>
          <w:rFonts w:ascii="Amiri" w:hAnsi="Amiri" w:eastAsia="Amiri" w:cs="Amiri"/>
          <w:color w:val="111111"/>
          <w:sz w:val="28"/>
          <w:sz w:val="28"/>
          <w:szCs w:val="28"/>
          <w:rtl w:val="true"/>
          <w:lang w:bidi="ar-SA"/>
        </w:rPr>
        <w:t>زين للكرم</w:t>
      </w:r>
    </w:p>
    <w:p>
      <w:pPr>
        <w:pStyle w:val="BookText"/>
        <w:rPr/>
      </w:pPr>
      <w:r>
        <w:rPr>
          <w:rFonts w:ascii="Amiri" w:hAnsi="Amiri" w:eastAsia="Amiri" w:cs="Amiri"/>
          <w:color w:val="111111"/>
          <w:sz w:val="28"/>
          <w:sz w:val="28"/>
          <w:szCs w:val="28"/>
          <w:rtl w:val="true"/>
          <w:lang w:bidi="ar-SA"/>
        </w:rPr>
        <w:t>أخبرنا أبو القاسم بن السمرقندي، أنا أبو الغنائم حمزة بن علي بن محمد بن عثمان بن السّوّاق البندار، و محمد بن محمد بن الحسين العكبري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أحمد بن عمر بن عثمان العصّاري، أنا أبو محمد جعفر بن محمد بن نصير الخوّاص </w:t>
      </w:r>
      <w:r>
        <w:rPr>
          <w:rStyle w:val="FootnoteAnchor"/>
          <w:rtl w:val="true"/>
        </w:rPr>
        <w:footnoteReference w:id="824"/>
      </w:r>
      <w:r>
        <w:rPr>
          <w:rFonts w:ascii="Amiri" w:hAnsi="Amiri" w:eastAsia="Amiri" w:cs="Amiri"/>
          <w:color w:val="111111"/>
          <w:sz w:val="28"/>
          <w:sz w:val="28"/>
          <w:szCs w:val="28"/>
          <w:rtl w:val="true"/>
          <w:lang w:bidi="ar-SA"/>
        </w:rPr>
        <w:t>،أنا أبو العباس أحمد بن محمد بن مسروق، حدثني محمد بن أبي علي المصري، نا أمية بن خالد، حدثني عبد الرّحمن بن مالك الأنصاري، عن أبيه، أنه سمع شيخا 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إبراهيم بن محمد المدينة فأتته عجوز من ولد الحارث بن عبد المطلب فشكت إليه ضنك المعيشة،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يحضرني لك الكثير، و لا أرضى لك بالقليل، و أنا على ظهر سفر اقبلي ما حضر و تفضّلي بالعذر، ثم دعا مولى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إليها ما بقي من نفقتنا، و خذي هذا البعير و العبد،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أجزل اللّه في الآخرة أجرك و أعلى في الدنيا كعبك، و رفع فيها ذكرك و غفر لك يوم الحساب ذنبك فأنت كما قالت أم جميل بنت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العشيرة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البدو منها و الحضر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زينها في النائبا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و في الرحال و في السفر </w:t>
      </w:r>
    </w:p>
    <w:p>
      <w:pPr>
        <w:pStyle w:val="BookText"/>
        <w:rPr/>
      </w:pPr>
      <w:r>
        <w:rPr>
          <w:rFonts w:ascii="Amiri" w:hAnsi="Amiri" w:eastAsia="Amiri" w:cs="Amiri"/>
          <w:color w:val="111111"/>
          <w:sz w:val="28"/>
          <w:sz w:val="28"/>
          <w:szCs w:val="28"/>
          <w:rtl w:val="true"/>
          <w:lang w:bidi="ar-SA"/>
        </w:rPr>
        <w:t xml:space="preserve">ورث المكارم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 على كل البشر</w:t>
      </w:r>
    </w:p>
    <w:p>
      <w:pPr>
        <w:pStyle w:val="BookText"/>
        <w:rPr/>
      </w:pPr>
      <w:r>
        <w:rPr>
          <w:rFonts w:ascii="Amiri" w:hAnsi="Amiri" w:eastAsia="Amiri" w:cs="Amiri"/>
          <w:color w:val="111111"/>
          <w:sz w:val="28"/>
          <w:sz w:val="28"/>
          <w:szCs w:val="28"/>
          <w:rtl w:val="true"/>
          <w:lang w:bidi="ar-SA"/>
        </w:rPr>
        <w:t xml:space="preserve">ضخم الدسيعة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الجزيل بلا كدر</w:t>
      </w:r>
    </w:p>
    <w:p>
      <w:pPr>
        <w:pStyle w:val="BookText"/>
        <w:rPr/>
      </w:pPr>
      <w:r>
        <w:rPr>
          <w:rFonts w:ascii="Amiri" w:hAnsi="Amiri" w:eastAsia="Amiri" w:cs="Amiri"/>
          <w:color w:val="111111"/>
          <w:sz w:val="28"/>
          <w:sz w:val="28"/>
          <w:szCs w:val="28"/>
          <w:rtl w:val="true"/>
          <w:lang w:bidi="ar-SA"/>
        </w:rPr>
        <w:t>قال و قدم إبراهيم الإمام المدينة فأتاه قوم من العرب فسألوه أن يرفدهم في حمالة يحملوها فسألهم عما بقي عليهم فأعطاهم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أبا إسحاق أنت كما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البخل مرا و العطاء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يلذّ به عذبا من الماء باردا</w:t>
      </w:r>
    </w:p>
    <w:p>
      <w:pPr>
        <w:pStyle w:val="BookText"/>
        <w:rPr/>
      </w:pPr>
      <w:r>
        <w:rPr>
          <w:rFonts w:ascii="Amiri" w:hAnsi="Amiri" w:eastAsia="Amiri" w:cs="Amiri"/>
          <w:color w:val="111111"/>
          <w:sz w:val="28"/>
          <w:sz w:val="28"/>
          <w:szCs w:val="28"/>
          <w:rtl w:val="true"/>
          <w:lang w:bidi="ar-SA"/>
        </w:rPr>
        <w:t xml:space="preserve">و أحلم من قيس و أمضى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الغيل من خفان يصبح حاردا</w:t>
      </w:r>
    </w:p>
    <w:p>
      <w:pPr>
        <w:pStyle w:val="BookText"/>
        <w:rPr/>
      </w:pPr>
      <w:r>
        <w:rPr>
          <w:rFonts w:ascii="Amiri" w:hAnsi="Amiri" w:eastAsia="Amiri" w:cs="Amiri"/>
          <w:color w:val="111111"/>
          <w:sz w:val="28"/>
          <w:sz w:val="28"/>
          <w:szCs w:val="28"/>
          <w:rtl w:val="true"/>
          <w:lang w:bidi="ar-SA"/>
        </w:rPr>
        <w:t>فقال يا أخا الأنصار لسنا نفعل ما ترى من سعة و لكن ولد أبي لا يحسنون إلاّ ما ترى و تمثل بقول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الديان لا يأتون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ألسنهم خفت نعم</w:t>
      </w:r>
    </w:p>
    <w:p>
      <w:pPr>
        <w:pStyle w:val="BookText"/>
        <w:rPr/>
      </w:pPr>
      <w:r>
        <w:rPr>
          <w:rFonts w:ascii="Amiri" w:hAnsi="Amiri" w:eastAsia="Amiri" w:cs="Amiri"/>
          <w:color w:val="111111"/>
          <w:sz w:val="28"/>
          <w:sz w:val="28"/>
          <w:szCs w:val="28"/>
          <w:rtl w:val="true"/>
          <w:lang w:bidi="ar-SA"/>
        </w:rPr>
        <w:t xml:space="preserve">زينت أحلامهم أحسابهم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الحلم زين للكرم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الغسّاني، عن عبد العزيز بن أحمد الكتاني، أنا عبد الوهاب الميداني، أنا أبو سليمان بن عبد اللّه بن زبر، أنا عبد اللّه بن أحمد بن جعفر، أنا محمد بن جرير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زهير، نا عبد الوهاب بن إبراهيم بن خالد، نا أبو هاشم مخلّد بن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مروان بن محمد الرّقّة حين قدمها متوجها إلى الضّحاك بسعيد بن هشام بن عبد الملك و ابنيه عثمان و مروان، و هم في وثاقهم معه، فسرّحهم </w:t>
      </w:r>
      <w:r>
        <w:rPr>
          <w:rStyle w:val="FootnoteAnchor"/>
          <w:rtl w:val="true"/>
        </w:rPr>
        <w:footnoteReference w:id="826"/>
      </w:r>
      <w:r>
        <w:rPr>
          <w:rFonts w:ascii="IRNazanin" w:hAnsi="IRNazanin" w:eastAsia="IRNazanin"/>
          <w:color w:val="111111"/>
          <w:sz w:val="28"/>
          <w:sz w:val="28"/>
          <w:szCs w:val="28"/>
          <w:rtl w:val="true"/>
          <w:lang w:bidi="fa-IR"/>
        </w:rPr>
        <w:t xml:space="preserve">إلى حبسه </w:t>
      </w:r>
      <w:r>
        <w:rPr>
          <w:rStyle w:val="FootnoteAnchor"/>
          <w:rtl w:val="true"/>
        </w:rPr>
        <w:footnoteReference w:id="827"/>
      </w:r>
      <w:r>
        <w:rPr>
          <w:rFonts w:ascii="Amiri" w:hAnsi="Amiri" w:eastAsia="Amiri" w:cs="Amiri"/>
          <w:color w:val="111111"/>
          <w:sz w:val="28"/>
          <w:sz w:val="28"/>
          <w:szCs w:val="28"/>
          <w:rtl w:val="true"/>
          <w:lang w:bidi="ar-SA"/>
        </w:rPr>
        <w:t xml:space="preserve">بحرّان، فحبسهم في حبسها و معهم إبراهيم بن محمد بن علي بن عبد اللّه بن عباس، و عبد اللّه بن عمر بن عبد العزيز و العباس بن الوليد، و أبو محمد السّفيانيّ‌ و كان يقال له البيطار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في السجن في حرّان منهم في وباء وقع 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و إبراهيم بن محمد و عبد اللّه 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عمر أن عبد اللّه بن كثير العبديّ‌ حدّثه عن علي </w:t>
      </w:r>
      <w:r>
        <w:rPr>
          <w:rStyle w:val="FootnoteAnchor"/>
          <w:rtl w:val="true"/>
        </w:rPr>
        <w:footnoteReference w:id="829"/>
      </w:r>
      <w:r>
        <w:rPr>
          <w:rFonts w:ascii="Amiri" w:hAnsi="Amiri" w:eastAsia="Amiri" w:cs="Amiri"/>
          <w:color w:val="111111"/>
          <w:sz w:val="28"/>
          <w:sz w:val="28"/>
          <w:szCs w:val="28"/>
          <w:rtl w:val="true"/>
          <w:lang w:bidi="ar-SA"/>
        </w:rPr>
        <w:t>بن عيسى بن موسى،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مروان على إبراهيم بن محمد بيتا فقتله،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سقي لبنا مسموما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غالب بن البنّا، عن أبي طالب محمد بن علي العشاري </w:t>
      </w:r>
      <w:r>
        <w:rPr>
          <w:rStyle w:val="FootnoteAnchor"/>
          <w:rtl w:val="true"/>
        </w:rPr>
        <w:footnoteReference w:id="830"/>
      </w:r>
      <w:r>
        <w:rPr>
          <w:rFonts w:ascii="Amiri" w:hAnsi="Amiri" w:eastAsia="Amiri" w:cs="Amiri"/>
          <w:color w:val="111111"/>
          <w:sz w:val="28"/>
          <w:sz w:val="28"/>
          <w:szCs w:val="28"/>
          <w:rtl w:val="true"/>
          <w:lang w:bidi="ar-SA"/>
        </w:rPr>
        <w:t>و أبي الفتح بن المحاملي، و أبي الحسين بن الآبنوسي، عن أبي الحسن الدار قطني، عن أبي محمد الحسن بن رشيق، حدثني أبو القاسم الحسن بن آدم بن عبد اللّه، حدثني أبو محمد عبيد بن محمد بن إبراهيم، حدثني عبد اللّه بن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محمد بن يوسف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مسلم كان عبدا سرّاجا من أهل خراسان و أنه صبغ خرقا سوداء فجعلها في قناة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يسمعون في الحديث أنها تخرج رايات سود من قبل المشرق، فكانت أنفسهم تتوق إلى ذلك، فلما فعل أبو مسلم ذلك تبعه عبيد و غير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تبعني فهو حرّ ثم خرج هو و من اتّبعه فوقعوا بعامل كان في بعض تلك الكور فقتلوه، و أخذوا ما كان معه، و ازداد من كان معه كثرة، و سار في خراسان فأخذ كبراها ثم كتب إلى إبراهيم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مختفيا عند رجل من أهل الكوفة، قد حفر له نفقا في الأرض، فكتب إليه أبو مسلم، فأرسل إليه رجلا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سمّى له موضعه، و الرجل الذي هو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رسوله حتى بلغ الرجل فأدخله عليه، فدفع إليه كتابه و جعل إبراهيم يسائله ما بلغوا من البلاد، و أجابه بما أجابه، فلما ودّعه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يريد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صاحبك السلام، و قل له لا يمر بشجرة عظيمة في طريقه إلاّ نحاها من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الرجل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نحن نقاتل له على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يأمرني بما أمر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وجهه إلى مروان بن محمد، و إنما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يمرّ بشجرة عظيمة إلاّ نحاها من طريقه،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يمر برجل كبير القدر إلاّ 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الرجل دمشق أتى إلى حاجب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لأمير المؤمنين نصيحة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حاجبه فأعلمه، فأمره أن يدخله عليه، فلمّا أدخل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تريد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كيف 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معي من أدفعه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معه فرسانا إلى الكوفة، فسار الرجل حتى إذا بلغ الكوفة، قال للفرسان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انظروني حتى أصل إلى الموضع الذي أريد، فإذا دخلت فاقتحموا أثري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 فعلوا فدخل إلى إبراهيم فبينا هو يكلّمه إذ دخل القوم فأخذوه، فذكروا أنه قال لصاحب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أحسب إلاّ أني قد ذهبت، فإن كان أمر قولوا لأبي مسلم فليبايع لابن الحارثيّة، و هو أبو العباس، و هو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ظفر أبو مسلم وجّه إلى الكوفة نفرا من شيعتهم، و أمرهم أن يستخرجوا أبا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فاستخرجوه من الموضع الذي كان فيه مختفيا،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به إلى مسجد الكوفة، فأصعد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حينئذ فتى شاب حين اخضرّ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يتكلم فأرتج عليه </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فصعد عمه داود بن علي على المنبر حتى كان دونه بدرجة، قال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أثنى عليه و 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رحم أولكم بأولنا و آخركم بآخرنا، أما و رب هذه القبلة ما صعد على هذه الأعواد خليفة بعد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أبو العباس أن يحجّ‌ بالناس، فخرج حتى حجّ‌ بالناس، ثم فرش له في مسجد الحرام، فكان ينظر في المظالم، إذ جاءه حاجبه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إليه و سلّم عليه، رد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راوية بن عباس</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على ذلك إذ تقدم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اللّه الأمير و أتمّ‌ عليه نعمته، إني رجل من أهل الطائف، من ثقيف، و إن رجلا من هذه المسوّدة عدا على غلام لي فأخذه، و قد أتيت إلى الأمير أرجو عدله و نصفته 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 الرجل أنت و بئس </w:t>
      </w:r>
    </w:p>
    <w:p>
      <w:pPr>
        <w:pStyle w:val="BookText"/>
        <w:rPr/>
      </w:pPr>
      <w:r>
        <w:rPr>
          <w:rFonts w:ascii="Amiri" w:hAnsi="Amiri" w:eastAsia="Amiri" w:cs="Amiri"/>
          <w:color w:val="111111"/>
          <w:sz w:val="28"/>
          <w:sz w:val="28"/>
          <w:szCs w:val="28"/>
          <w:rtl w:val="true"/>
          <w:lang w:bidi="ar-SA"/>
        </w:rPr>
        <w:t xml:space="preserve">الحي حيّك و سينالهم وبال ذلك و سنخلص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حصتك</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من ذلك، ثم أخذه الجند فأقاموه و أبعدوه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تاريخ الخطبي أن الإمام قتل في صفر من سنة اثنتين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أحمد و أبو عبد اللّه يحيى ابنا الحسن بن أحمد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لإبراهيم يقول إبراهيم بن علي بن هرمة يرثيه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كنت أحسبني جلدا فضعضعني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بحرّان فيه عصمة الدين</w:t>
      </w:r>
    </w:p>
    <w:p>
      <w:pPr>
        <w:pStyle w:val="BookText"/>
        <w:rPr/>
      </w:pPr>
      <w:r>
        <w:rPr>
          <w:rFonts w:ascii="IRNazanin" w:hAnsi="IRNazanin" w:eastAsia="IRNazanin"/>
          <w:color w:val="111111"/>
          <w:sz w:val="28"/>
          <w:sz w:val="28"/>
          <w:szCs w:val="28"/>
          <w:rtl w:val="true"/>
          <w:lang w:bidi="fa-IR"/>
        </w:rPr>
        <w:t xml:space="preserve">قبر </w:t>
      </w:r>
      <w:r>
        <w:rPr>
          <w:rStyle w:val="FootnoteAnchor"/>
          <w:rtl w:val="true"/>
        </w:rPr>
        <w:footnoteReference w:id="835"/>
      </w:r>
      <w:r>
        <w:rPr>
          <w:rFonts w:ascii="Amiri" w:hAnsi="Amiri" w:eastAsia="Amiri" w:cs="Amiri"/>
          <w:color w:val="111111"/>
          <w:sz w:val="28"/>
          <w:sz w:val="28"/>
          <w:szCs w:val="28"/>
          <w:rtl w:val="true"/>
          <w:lang w:bidi="ar-SA"/>
        </w:rPr>
        <w:t xml:space="preserve">الإمام الذي عزّت مصيبته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عيّلت كل ذي مال و مسكين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إن الإمام الذي ولّى و غادرني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بعده في ثوب مجنون</w:t>
      </w:r>
    </w:p>
    <w:p>
      <w:pPr>
        <w:pStyle w:val="BookText"/>
        <w:rPr/>
      </w:pPr>
      <w:r>
        <w:rPr>
          <w:rFonts w:ascii="Amiri" w:hAnsi="Amiri" w:eastAsia="Amiri" w:cs="Amiri"/>
          <w:color w:val="111111"/>
          <w:sz w:val="28"/>
          <w:sz w:val="28"/>
          <w:szCs w:val="28"/>
          <w:rtl w:val="true"/>
          <w:lang w:bidi="ar-SA"/>
        </w:rPr>
        <w:t xml:space="preserve">حال الزمان بنا إذ مات يعركنا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عرك الضّباع أديما غير مدهون</w:t>
      </w:r>
    </w:p>
    <w:p>
      <w:pPr>
        <w:pStyle w:val="BookText"/>
        <w:rPr/>
      </w:pPr>
      <w:r>
        <w:rPr>
          <w:rFonts w:ascii="Amiri" w:hAnsi="Amiri" w:eastAsia="Amiri" w:cs="Amiri"/>
          <w:color w:val="111111"/>
          <w:sz w:val="28"/>
          <w:sz w:val="28"/>
          <w:szCs w:val="28"/>
          <w:rtl w:val="true"/>
          <w:lang w:bidi="ar-SA"/>
        </w:rPr>
        <w:t xml:space="preserve">و أعقب الدهر ريشا في مناكبه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يزال مع الأعداء يرميني</w:t>
      </w:r>
    </w:p>
    <w:p>
      <w:pPr>
        <w:pStyle w:val="BookText"/>
        <w:rPr/>
      </w:pPr>
      <w:r>
        <w:rPr>
          <w:rFonts w:ascii="Amiri" w:hAnsi="Amiri" w:eastAsia="Amiri" w:cs="Amiri"/>
          <w:color w:val="111111"/>
          <w:sz w:val="28"/>
          <w:sz w:val="28"/>
          <w:szCs w:val="28"/>
          <w:rtl w:val="true"/>
          <w:lang w:bidi="ar-SA"/>
        </w:rPr>
        <w:t xml:space="preserve">فرحمة اللّه أنواعا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مقعص ظلما و مسجون</w:t>
      </w:r>
    </w:p>
    <w:p>
      <w:pPr>
        <w:pStyle w:val="BookText"/>
        <w:rPr/>
      </w:pPr>
      <w:r>
        <w:rPr>
          <w:rFonts w:ascii="IRNazanin" w:hAnsi="IRNazanin" w:eastAsia="IRNazanin"/>
          <w:color w:val="111111"/>
          <w:sz w:val="28"/>
          <w:sz w:val="28"/>
          <w:szCs w:val="28"/>
          <w:rtl w:val="true"/>
          <w:lang w:bidi="fa-IR"/>
        </w:rPr>
        <w:t xml:space="preserve">و لا </w:t>
      </w:r>
      <w:r>
        <w:rPr>
          <w:rStyle w:val="FootnoteAnchor"/>
          <w:rtl w:val="true"/>
        </w:rPr>
        <w:footnoteReference w:id="837"/>
      </w:r>
      <w:r>
        <w:rPr>
          <w:rFonts w:ascii="Amiri" w:hAnsi="Amiri" w:eastAsia="Amiri" w:cs="Amiri"/>
          <w:color w:val="111111"/>
          <w:sz w:val="28"/>
          <w:sz w:val="28"/>
          <w:szCs w:val="28"/>
          <w:rtl w:val="true"/>
          <w:lang w:bidi="ar-SA"/>
        </w:rPr>
        <w:t xml:space="preserve">عفا اللّه عن مروان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عفا اله عمّن قال آمين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إبراهيم بن علي بن هرمة يرثي إبراهيم بن محمد بن علي بن عبد اللّه بن العبّاس، و يمدح أمير المؤمنين أبا العباس حيث يقول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أتاني و أهلي باللّوى فوق مثعر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زجر الليل النجوم فولّت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وفاة ابن عباس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فأبت فراشي حسرة ما تجلّت </w:t>
      </w:r>
    </w:p>
    <w:p>
      <w:pPr>
        <w:pStyle w:val="BookText"/>
        <w:rPr/>
      </w:pPr>
      <w:r>
        <w:rPr>
          <w:rFonts w:ascii="Amiri" w:hAnsi="Amiri" w:eastAsia="Amiri" w:cs="Amiri"/>
          <w:color w:val="111111"/>
          <w:sz w:val="28"/>
          <w:sz w:val="28"/>
          <w:szCs w:val="28"/>
          <w:rtl w:val="true"/>
          <w:lang w:bidi="ar-SA"/>
        </w:rPr>
        <w:t xml:space="preserve">فإن تك أحداث المنايا اخترمنه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أعظمت رزءا به و أجلّت</w:t>
      </w:r>
    </w:p>
    <w:p>
      <w:pPr>
        <w:pStyle w:val="BookText"/>
        <w:rPr/>
      </w:pPr>
      <w:r>
        <w:rPr>
          <w:rFonts w:ascii="Amiri" w:hAnsi="Amiri" w:eastAsia="Amiri" w:cs="Amiri"/>
          <w:color w:val="111111"/>
          <w:sz w:val="28"/>
          <w:sz w:val="28"/>
          <w:szCs w:val="28"/>
          <w:rtl w:val="true"/>
          <w:lang w:bidi="ar-SA"/>
        </w:rPr>
        <w:t xml:space="preserve">و إن يك غدر ناله من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العقبى إذا النّعل زلّت</w:t>
      </w:r>
    </w:p>
    <w:p>
      <w:pPr>
        <w:pStyle w:val="BookText"/>
        <w:rPr/>
      </w:pPr>
      <w:r>
        <w:rPr>
          <w:rFonts w:ascii="Amiri" w:hAnsi="Amiri" w:eastAsia="Amiri" w:cs="Amiri"/>
          <w:color w:val="111111"/>
          <w:sz w:val="28"/>
          <w:sz w:val="28"/>
          <w:szCs w:val="28"/>
          <w:rtl w:val="true"/>
          <w:lang w:bidi="ar-SA"/>
        </w:rPr>
        <w:t xml:space="preserve">فصال بنو الشّيخ الوليّ‌ على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جروما منهم فاستملّت</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بإبراهيم ثأرا،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سال يجري في دماء فطلّت</w:t>
      </w:r>
    </w:p>
    <w:p>
      <w:pPr>
        <w:pStyle w:val="BookText"/>
        <w:rPr/>
      </w:pPr>
      <w:r>
        <w:rPr>
          <w:rFonts w:ascii="Amiri" w:hAnsi="Amiri" w:eastAsia="Amiri" w:cs="Amiri"/>
          <w:color w:val="111111"/>
          <w:sz w:val="28"/>
          <w:sz w:val="28"/>
          <w:szCs w:val="28"/>
          <w:rtl w:val="true"/>
          <w:lang w:bidi="ar-SA"/>
        </w:rPr>
        <w:t xml:space="preserve">أ مروان أولى بالخلافة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أصيبت إذن يمنى يديّ‌ فشلّت</w:t>
      </w:r>
    </w:p>
    <w:p>
      <w:pPr>
        <w:pStyle w:val="BookText"/>
        <w:rPr/>
      </w:pPr>
      <w:r>
        <w:rPr>
          <w:rFonts w:ascii="Amiri" w:hAnsi="Amiri" w:eastAsia="Amiri" w:cs="Amiri"/>
          <w:color w:val="111111"/>
          <w:sz w:val="28"/>
          <w:sz w:val="28"/>
          <w:szCs w:val="28"/>
          <w:rtl w:val="true"/>
          <w:lang w:bidi="ar-SA"/>
        </w:rPr>
        <w:t xml:space="preserve">و أنتم بنو عمّ‌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سئمت نفسي الحياة و ملّت</w:t>
      </w:r>
    </w:p>
    <w:p>
      <w:pPr>
        <w:pStyle w:val="BookText"/>
        <w:rPr/>
      </w:pPr>
      <w:r>
        <w:rPr>
          <w:rFonts w:ascii="Amiri" w:hAnsi="Amiri" w:eastAsia="Amiri" w:cs="Amiri"/>
          <w:color w:val="111111"/>
          <w:sz w:val="28"/>
          <w:sz w:val="28"/>
          <w:szCs w:val="28"/>
          <w:rtl w:val="true"/>
          <w:lang w:bidi="ar-SA"/>
        </w:rPr>
        <w:t xml:space="preserve">فشأن المنايا بعدكم ثم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شأني إذا طافت بكم و أظلّت</w:t>
      </w:r>
    </w:p>
    <w:p>
      <w:pPr>
        <w:pStyle w:val="BookText"/>
        <w:rPr/>
      </w:pPr>
      <w:r>
        <w:rPr>
          <w:rFonts w:ascii="Amiri" w:hAnsi="Amiri" w:eastAsia="Amiri" w:cs="Amiri"/>
          <w:color w:val="111111"/>
          <w:sz w:val="28"/>
          <w:sz w:val="28"/>
          <w:szCs w:val="28"/>
          <w:rtl w:val="true"/>
          <w:lang w:bidi="ar-SA"/>
        </w:rPr>
        <w:t xml:space="preserve">و قد كان إبراهيم مولى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خضعت صعر الرّقاب و ذلّت</w:t>
      </w:r>
    </w:p>
    <w:p>
      <w:pPr>
        <w:pStyle w:val="BookText"/>
        <w:rPr/>
      </w:pPr>
      <w:r>
        <w:rPr>
          <w:rFonts w:ascii="Amiri" w:hAnsi="Amiri" w:eastAsia="Amiri" w:cs="Amiri"/>
          <w:color w:val="111111"/>
          <w:sz w:val="28"/>
          <w:sz w:val="28"/>
          <w:szCs w:val="28"/>
          <w:rtl w:val="true"/>
          <w:lang w:bidi="ar-SA"/>
        </w:rPr>
        <w:t xml:space="preserve">و أوصى لعبد اللّه بالعهد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حقّ‌ لا أمانيّ‌ ضلّت</w:t>
      </w:r>
    </w:p>
    <w:p>
      <w:pPr>
        <w:pStyle w:val="BookText"/>
        <w:rPr/>
      </w:pPr>
      <w:r>
        <w:rPr>
          <w:rFonts w:ascii="Amiri" w:hAnsi="Amiri" w:eastAsia="Amiri" w:cs="Amiri"/>
          <w:color w:val="111111"/>
          <w:sz w:val="28"/>
          <w:sz w:val="28"/>
          <w:szCs w:val="28"/>
          <w:rtl w:val="true"/>
          <w:lang w:bidi="ar-SA"/>
        </w:rPr>
        <w:t xml:space="preserve">فشمّر عبد اللّه لمّا تجرّدت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لواقح من حرب و حول تجلّت</w:t>
      </w:r>
    </w:p>
    <w:p>
      <w:pPr>
        <w:pStyle w:val="BookText"/>
        <w:rPr/>
      </w:pPr>
      <w:r>
        <w:rPr>
          <w:rFonts w:ascii="Amiri" w:hAnsi="Amiri" w:eastAsia="Amiri" w:cs="Amiri"/>
          <w:color w:val="111111"/>
          <w:sz w:val="28"/>
          <w:sz w:val="28"/>
          <w:szCs w:val="28"/>
          <w:rtl w:val="true"/>
          <w:lang w:bidi="ar-SA"/>
        </w:rPr>
        <w:t xml:space="preserve">فقاد إليها الحالبين فأنهلوا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ظماء إذا صارت إلى الريّ‌ علّت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خلايا تخلّتها الحروب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خلايا لقاح خلّيت فتخلّت</w:t>
      </w:r>
    </w:p>
    <w:p>
      <w:pPr>
        <w:pStyle w:val="BookText"/>
        <w:rPr/>
      </w:pPr>
      <w:r>
        <w:rPr>
          <w:rFonts w:ascii="Amiri" w:hAnsi="Amiri" w:eastAsia="Amiri" w:cs="Amiri"/>
          <w:color w:val="111111"/>
          <w:sz w:val="28"/>
          <w:sz w:val="28"/>
          <w:szCs w:val="28"/>
          <w:rtl w:val="true"/>
          <w:lang w:bidi="ar-SA"/>
        </w:rPr>
        <w:t xml:space="preserve">فقام ابن عبّاس مقام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 إذا البيض الصوارم سلّت</w:t>
      </w:r>
    </w:p>
    <w:p>
      <w:pPr>
        <w:pStyle w:val="BookText"/>
        <w:rPr/>
      </w:pPr>
      <w:r>
        <w:rPr>
          <w:rFonts w:ascii="Amiri" w:hAnsi="Amiri" w:eastAsia="Amiri" w:cs="Amiri"/>
          <w:color w:val="111111"/>
          <w:sz w:val="28"/>
          <w:sz w:val="28"/>
          <w:szCs w:val="28"/>
          <w:rtl w:val="true"/>
          <w:lang w:bidi="ar-SA"/>
        </w:rPr>
        <w:t xml:space="preserve">أتته الصواحي من معدّ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فطنّب ظلا فوقها فاستظلّت</w:t>
      </w:r>
    </w:p>
    <w:p>
      <w:pPr>
        <w:pStyle w:val="BookText"/>
        <w:rPr/>
      </w:pPr>
      <w:r>
        <w:rPr>
          <w:rFonts w:ascii="Amiri" w:hAnsi="Amiri" w:eastAsia="Amiri" w:cs="Amiri"/>
          <w:color w:val="111111"/>
          <w:sz w:val="28"/>
          <w:sz w:val="28"/>
          <w:szCs w:val="28"/>
          <w:rtl w:val="true"/>
          <w:lang w:bidi="ar-SA"/>
        </w:rPr>
        <w:t xml:space="preserve">و شام إليه الراغبون 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عريضا سناها أنشئت فاستهلّت</w:t>
      </w:r>
    </w:p>
    <w:p>
      <w:pPr>
        <w:pStyle w:val="BookText"/>
        <w:rPr/>
      </w:pPr>
      <w:r>
        <w:rPr>
          <w:rFonts w:ascii="Amiri" w:hAnsi="Amiri" w:eastAsia="Amiri" w:cs="Amiri"/>
          <w:color w:val="111111"/>
          <w:sz w:val="28"/>
          <w:sz w:val="28"/>
          <w:szCs w:val="28"/>
          <w:rtl w:val="true"/>
          <w:lang w:bidi="ar-SA"/>
        </w:rPr>
        <w:t xml:space="preserve">جزى اللّه إبراهيم خير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جادت عليه البارقات و ظلّت</w:t>
      </w:r>
    </w:p>
    <w:p>
      <w:pPr>
        <w:pStyle w:val="BookText"/>
        <w:rPr/>
      </w:pPr>
      <w:r>
        <w:rPr>
          <w:rFonts w:ascii="Amiri" w:hAnsi="Amiri" w:eastAsia="Amiri" w:cs="Amiri"/>
          <w:color w:val="111111"/>
          <w:sz w:val="28"/>
          <w:sz w:val="28"/>
          <w:szCs w:val="28"/>
          <w:rtl w:val="true"/>
          <w:lang w:bidi="ar-SA"/>
        </w:rPr>
        <w:t xml:space="preserve">و كنّا به حتى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كذات العطول </w:t>
      </w:r>
      <w:r>
        <w:rPr>
          <w:rStyle w:val="FootnoteAnchor"/>
          <w:rtl w:val="true"/>
        </w:rPr>
        <w:footnoteReference w:id="841"/>
      </w:r>
      <w:r>
        <w:rPr>
          <w:rFonts w:ascii="Amiri" w:hAnsi="Amiri" w:eastAsia="Amiri" w:cs="Amiri"/>
          <w:color w:val="111111"/>
          <w:sz w:val="28"/>
          <w:sz w:val="28"/>
          <w:szCs w:val="28"/>
          <w:rtl w:val="true"/>
          <w:lang w:bidi="ar-SA"/>
        </w:rPr>
        <w:t>حلّيت فتحلّت</w:t>
      </w:r>
    </w:p>
    <w:p>
      <w:pPr>
        <w:pStyle w:val="BookText"/>
        <w:rPr/>
      </w:pPr>
      <w:r>
        <w:rPr>
          <w:rFonts w:ascii="Amiri" w:hAnsi="Amiri" w:eastAsia="Amiri" w:cs="Amiri"/>
          <w:color w:val="111111"/>
          <w:sz w:val="28"/>
          <w:sz w:val="28"/>
          <w:szCs w:val="28"/>
          <w:rtl w:val="true"/>
          <w:lang w:bidi="ar-SA"/>
        </w:rPr>
        <w:t xml:space="preserve">يعين على الجلّى قريشا بما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عن هلاّكها ما أكلّت</w:t>
      </w:r>
    </w:p>
    <w:p>
      <w:pPr>
        <w:pStyle w:val="BookText"/>
        <w:rPr/>
      </w:pPr>
      <w:r>
        <w:rPr>
          <w:rFonts w:ascii="Amiri" w:hAnsi="Amiri" w:eastAsia="Amiri" w:cs="Amiri"/>
          <w:color w:val="111111"/>
          <w:sz w:val="28"/>
          <w:sz w:val="28"/>
          <w:szCs w:val="28"/>
          <w:rtl w:val="true"/>
          <w:lang w:bidi="ar-SA"/>
        </w:rPr>
        <w:t xml:space="preserve">و كم من كسير الساق لاءم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بمعروفه حتى استوت و استمرت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توليتكم لمّا خشيت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كلّ‌ نفس </w:t>
      </w:r>
      <w:r>
        <w:rPr>
          <w:rStyle w:val="FootnoteAnchor"/>
          <w:rtl w:val="true"/>
        </w:rPr>
        <w:footnoteReference w:id="842"/>
      </w:r>
      <w:r>
        <w:rPr>
          <w:rFonts w:ascii="IRNazanin" w:hAnsi="IRNazanin" w:eastAsia="IRNazanin"/>
          <w:color w:val="111111"/>
          <w:sz w:val="28"/>
          <w:sz w:val="28"/>
          <w:szCs w:val="28"/>
          <w:rtl w:val="true"/>
          <w:lang w:bidi="fa-IR"/>
        </w:rPr>
        <w:t xml:space="preserve">أهلها من تولّت </w:t>
      </w:r>
      <w:bookmarkStart w:id="256" w:name="pg11911_105811"/>
    </w:p>
    <w:p>
      <w:pPr>
        <w:pStyle w:val="Heading5"/>
        <w:numPr>
          <w:ilvl w:val="4"/>
          <w:numId w:val="1"/>
        </w:numPr>
        <w:rPr/>
      </w:pPr>
      <w:bookmarkStart w:id="257" w:name="__RefHeading___Toc13697826_73709187"/>
      <w:bookmarkStart w:id="258" w:name="_Toc94"/>
      <w:bookmarkEnd w:id="256"/>
      <w:bookmarkEnd w:id="257"/>
      <w:r>
        <w:rPr/>
        <w:t>508</w:t>
      </w:r>
      <w:r>
        <w:rPr>
          <w:rtl w:val="true"/>
        </w:rPr>
        <w:t xml:space="preserve"> - </w:t>
      </w:r>
      <w:r>
        <w:rPr>
          <w:rtl w:val="true"/>
        </w:rPr>
        <w:t>إبراهيم بن محمد بن محمد بن أحمد بن علي بن الحسين</w:t>
      </w:r>
      <w:bookmarkEnd w:id="258"/>
    </w:p>
    <w:p>
      <w:pPr>
        <w:pStyle w:val="BookText"/>
        <w:rPr/>
      </w:pPr>
      <w:r>
        <w:rPr>
          <w:rFonts w:ascii="Amiri" w:hAnsi="Amiri" w:eastAsia="Amiri" w:cs="Amiri"/>
          <w:color w:val="111111"/>
          <w:sz w:val="28"/>
          <w:sz w:val="28"/>
          <w:szCs w:val="28"/>
          <w:rtl w:val="true"/>
          <w:lang w:bidi="ar-SA"/>
        </w:rPr>
        <w:t>ابن علي بن حمزة بن يحيى بن الحسين</w:t>
      </w:r>
    </w:p>
    <w:p>
      <w:pPr>
        <w:pStyle w:val="BookText"/>
        <w:rPr/>
      </w:pPr>
      <w:r>
        <w:rPr>
          <w:rFonts w:ascii="Amiri" w:hAnsi="Amiri" w:eastAsia="Amiri" w:cs="Amiri"/>
          <w:color w:val="111111"/>
          <w:sz w:val="28"/>
          <w:sz w:val="28"/>
          <w:szCs w:val="28"/>
          <w:rtl w:val="true"/>
          <w:lang w:bidi="ar-SA"/>
        </w:rPr>
        <w:t>ابن زيد بن علي بن الحسين بن علي بن أبي طالب</w:t>
      </w:r>
    </w:p>
    <w:p>
      <w:pPr>
        <w:pStyle w:val="BookText"/>
        <w:rPr/>
      </w:pPr>
      <w:r>
        <w:rPr>
          <w:rFonts w:ascii="Amiri" w:hAnsi="Amiri" w:eastAsia="Amiri" w:cs="Amiri"/>
          <w:color w:val="111111"/>
          <w:sz w:val="28"/>
          <w:sz w:val="28"/>
          <w:szCs w:val="28"/>
          <w:rtl w:val="true"/>
          <w:lang w:bidi="ar-SA"/>
        </w:rPr>
        <w:t xml:space="preserve">أبو علي العدوي </w:t>
      </w:r>
      <w:r>
        <w:rPr>
          <w:rStyle w:val="FootnoteAnchor"/>
          <w:rtl w:val="true"/>
        </w:rPr>
        <w:footnoteReference w:id="843"/>
      </w:r>
      <w:r>
        <w:rPr>
          <w:rFonts w:ascii="Amiri" w:hAnsi="Amiri" w:eastAsia="Amiri" w:cs="Amiri"/>
          <w:color w:val="111111"/>
          <w:sz w:val="28"/>
          <w:sz w:val="28"/>
          <w:szCs w:val="28"/>
          <w:rtl w:val="true"/>
          <w:lang w:bidi="ar-SA"/>
        </w:rPr>
        <w:t>الزّيدي الكوفي</w:t>
      </w:r>
    </w:p>
    <w:p>
      <w:pPr>
        <w:pStyle w:val="BookText"/>
        <w:rPr/>
      </w:pPr>
      <w:r>
        <w:rPr>
          <w:rFonts w:ascii="IRNazanin" w:hAnsi="IRNazanin" w:eastAsia="IRNazanin"/>
          <w:color w:val="111111"/>
          <w:sz w:val="28"/>
          <w:sz w:val="28"/>
          <w:szCs w:val="28"/>
          <w:rtl w:val="true"/>
          <w:lang w:bidi="fa-IR"/>
        </w:rPr>
        <w:t xml:space="preserve">قدم دمشق هو و أولاده عمر </w:t>
      </w:r>
      <w:r>
        <w:rPr>
          <w:rStyle w:val="FootnoteAnchor"/>
          <w:rtl w:val="true"/>
        </w:rPr>
        <w:footnoteReference w:id="844"/>
      </w:r>
      <w:r>
        <w:rPr>
          <w:rFonts w:ascii="Amiri" w:hAnsi="Amiri" w:eastAsia="Amiri" w:cs="Amiri"/>
          <w:color w:val="111111"/>
          <w:sz w:val="28"/>
          <w:sz w:val="28"/>
          <w:szCs w:val="28"/>
          <w:rtl w:val="true"/>
          <w:lang w:bidi="ar-SA"/>
        </w:rPr>
        <w:t>،و عمار، و معدّ، و عدنان، و سكن بها مدة، و ما أظنه حدّث بها بشيء، ثم رجع إلى الكوفة و حدّث بها عن الشريف أبي القاسم زيد بن أبي هاشم جعفر العلوي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عنه ابنه أبو البركات عمر بن إبراهيم، و أبو راشد أحمد بن محمد بن محمد بن هوّاشة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عمر بن إبراهيم، و أبو راشد أحمد بن محمد بن محمد بن هوّاشة بالكوفة،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الشريف أبو علي إبراهيم بن محمد بن محمد بن أحمد الزّيدي، قال عم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زيد بن جعفر العلوي، أنا أبو جعفر محمد بن علي بن دحيم الشّيباني، نا أحمد بن حازم بن أبي غرزة </w:t>
      </w:r>
      <w:r>
        <w:rPr>
          <w:rStyle w:val="FootnoteAnchor"/>
          <w:rtl w:val="true"/>
        </w:rPr>
        <w:footnoteReference w:id="846"/>
      </w:r>
      <w:r>
        <w:rPr>
          <w:rFonts w:ascii="Amiri" w:hAnsi="Amiri" w:eastAsia="Amiri" w:cs="Amiri"/>
          <w:color w:val="111111"/>
          <w:sz w:val="28"/>
          <w:sz w:val="28"/>
          <w:szCs w:val="28"/>
          <w:rtl w:val="true"/>
          <w:lang w:bidi="ar-SA"/>
        </w:rPr>
        <w:t xml:space="preserve">،أنا عبيد اللّه بن موسى، أنا حمّاد بن سلمة، عن سعيد بن جمهان عن سفينة </w:t>
      </w:r>
      <w:r>
        <w:rPr>
          <w:rStyle w:val="FootnoteAnchor"/>
          <w:rtl w:val="true"/>
        </w:rPr>
        <w:footnoteReference w:id="8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لنبيّ‌ أن يدخل بيتا مزوّقا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أبو سعد عبد الكريم بن محمد بن منصور السمعاني، أنشدنا الشريف أبو البركات عمر بن إبراهيم بن محمد الحسيني بالكوفة، أنشدني أبي لنفسه بدمشق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راخ </w:t>
      </w:r>
      <w:r>
        <w:rPr>
          <w:rStyle w:val="FootnoteAnchor"/>
          <w:rtl w:val="true"/>
        </w:rPr>
        <w:footnoteReference w:id="848"/>
      </w:r>
      <w:r>
        <w:rPr>
          <w:rFonts w:ascii="IRNazanin" w:hAnsi="IRNazanin" w:eastAsia="IRNazanin"/>
          <w:color w:val="111111"/>
          <w:sz w:val="28"/>
          <w:sz w:val="28"/>
          <w:szCs w:val="28"/>
          <w:rtl w:val="true"/>
          <w:lang w:bidi="fa-IR"/>
        </w:rPr>
        <w:t xml:space="preserve">لها زمامها و الأنسعا </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 بها من العلى ما شسعا </w:t>
      </w:r>
      <w:bookmarkStart w:id="259" w:name="pg11911_105812"/>
    </w:p>
    <w:p>
      <w:pPr>
        <w:pStyle w:val="BookText"/>
        <w:rPr/>
      </w:pPr>
      <w:bookmarkEnd w:id="259"/>
      <w:r>
        <w:rPr>
          <w:rFonts w:ascii="Amiri" w:hAnsi="Amiri" w:eastAsia="Amiri" w:cs="Amiri"/>
          <w:color w:val="111111"/>
          <w:sz w:val="28"/>
          <w:sz w:val="28"/>
          <w:szCs w:val="28"/>
          <w:rtl w:val="true"/>
          <w:lang w:bidi="ar-SA"/>
        </w:rPr>
        <w:t xml:space="preserve">و ارحل بها مغتربا عن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توطينك من أرض العدى متّسعا</w:t>
      </w:r>
    </w:p>
    <w:p>
      <w:pPr>
        <w:pStyle w:val="BookText"/>
        <w:rPr/>
      </w:pPr>
      <w:r>
        <w:rPr>
          <w:rFonts w:ascii="Amiri" w:hAnsi="Amiri" w:eastAsia="Amiri" w:cs="Amiri"/>
          <w:color w:val="111111"/>
          <w:sz w:val="28"/>
          <w:sz w:val="28"/>
          <w:szCs w:val="28"/>
          <w:rtl w:val="true"/>
          <w:lang w:bidi="ar-SA"/>
        </w:rPr>
        <w:t xml:space="preserve">يا رائد الظعن بأكناف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سلامي إن وصلت لعلعا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و حيّ‌ خدرا بأثيلات 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 فيه قمرا مبرقعا</w:t>
      </w:r>
    </w:p>
    <w:p>
      <w:pPr>
        <w:pStyle w:val="BookText"/>
        <w:rPr/>
      </w:pPr>
      <w:r>
        <w:rPr>
          <w:rFonts w:ascii="Amiri" w:hAnsi="Amiri" w:eastAsia="Amiri" w:cs="Amiri"/>
          <w:color w:val="111111"/>
          <w:sz w:val="28"/>
          <w:sz w:val="28"/>
          <w:szCs w:val="28"/>
          <w:rtl w:val="true"/>
          <w:lang w:bidi="ar-SA"/>
        </w:rPr>
        <w:t xml:space="preserve">كان وقوعي في يديه ولعا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العشق يكون ولعا</w:t>
      </w:r>
    </w:p>
    <w:p>
      <w:pPr>
        <w:pStyle w:val="BookText"/>
        <w:rPr/>
      </w:pPr>
      <w:r>
        <w:rPr>
          <w:rFonts w:ascii="Amiri" w:hAnsi="Amiri" w:eastAsia="Amiri" w:cs="Amiri"/>
          <w:color w:val="111111"/>
          <w:sz w:val="28"/>
          <w:sz w:val="28"/>
          <w:szCs w:val="28"/>
          <w:rtl w:val="true"/>
          <w:lang w:bidi="ar-SA"/>
        </w:rPr>
        <w:t xml:space="preserve">ما ذا عليها لو رثت لساهر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انتظار طيفها ما هجعا</w:t>
      </w:r>
    </w:p>
    <w:p>
      <w:pPr>
        <w:pStyle w:val="BookText"/>
        <w:rPr/>
      </w:pPr>
      <w:r>
        <w:rPr>
          <w:rFonts w:ascii="Amiri" w:hAnsi="Amiri" w:eastAsia="Amiri" w:cs="Amiri"/>
          <w:color w:val="111111"/>
          <w:sz w:val="28"/>
          <w:sz w:val="28"/>
          <w:szCs w:val="28"/>
          <w:rtl w:val="true"/>
          <w:lang w:bidi="ar-SA"/>
        </w:rPr>
        <w:t xml:space="preserve">تمنّعت من وصله فكلّما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غراما زاده تمنّعا</w:t>
      </w:r>
    </w:p>
    <w:p>
      <w:pPr>
        <w:pStyle w:val="BookText"/>
        <w:rPr/>
      </w:pPr>
      <w:r>
        <w:rPr>
          <w:rFonts w:ascii="Amiri" w:hAnsi="Amiri" w:eastAsia="Amiri" w:cs="Amiri"/>
          <w:color w:val="111111"/>
          <w:sz w:val="28"/>
          <w:sz w:val="28"/>
          <w:szCs w:val="28"/>
          <w:rtl w:val="true"/>
          <w:lang w:bidi="ar-SA"/>
        </w:rPr>
        <w:t xml:space="preserve">أنا ابن سادات قريش و ابن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قوس الفخار منزعا</w:t>
      </w:r>
    </w:p>
    <w:p>
      <w:pPr>
        <w:pStyle w:val="BookText"/>
        <w:rPr/>
      </w:pPr>
      <w:r>
        <w:rPr>
          <w:rFonts w:ascii="Amiri" w:hAnsi="Amiri" w:eastAsia="Amiri" w:cs="Amiri"/>
          <w:color w:val="111111"/>
          <w:sz w:val="28"/>
          <w:sz w:val="28"/>
          <w:szCs w:val="28"/>
          <w:rtl w:val="true"/>
          <w:lang w:bidi="ar-SA"/>
        </w:rPr>
        <w:t xml:space="preserve">و ابن علي و الحسين 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من حجّ‌ و لبّى وسعا</w:t>
      </w:r>
    </w:p>
    <w:p>
      <w:pPr>
        <w:pStyle w:val="BookText"/>
        <w:rPr/>
      </w:pPr>
      <w:r>
        <w:rPr>
          <w:rFonts w:ascii="Amiri" w:hAnsi="Amiri" w:eastAsia="Amiri" w:cs="Amiri"/>
          <w:color w:val="111111"/>
          <w:sz w:val="28"/>
          <w:sz w:val="28"/>
          <w:szCs w:val="28"/>
          <w:rtl w:val="true"/>
          <w:lang w:bidi="ar-SA"/>
        </w:rPr>
        <w:t xml:space="preserve">نحن بنو زيد و ما زاحمنا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المجد إلاّ من غدا مدفّعا</w:t>
      </w:r>
    </w:p>
    <w:p>
      <w:pPr>
        <w:pStyle w:val="BookText"/>
        <w:rPr/>
      </w:pPr>
      <w:r>
        <w:rPr>
          <w:rFonts w:ascii="Amiri" w:hAnsi="Amiri" w:eastAsia="Amiri" w:cs="Amiri"/>
          <w:color w:val="111111"/>
          <w:sz w:val="28"/>
          <w:sz w:val="28"/>
          <w:szCs w:val="28"/>
          <w:rtl w:val="true"/>
          <w:lang w:bidi="ar-SA"/>
        </w:rPr>
        <w:t xml:space="preserve">الأكثرون في المساعي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الأطولون بالضّراب أذرعا</w:t>
      </w:r>
    </w:p>
    <w:p>
      <w:pPr>
        <w:pStyle w:val="BookText"/>
        <w:rPr/>
      </w:pPr>
      <w:r>
        <w:rPr>
          <w:rFonts w:ascii="Amiri" w:hAnsi="Amiri" w:eastAsia="Amiri" w:cs="Amiri"/>
          <w:color w:val="111111"/>
          <w:sz w:val="28"/>
          <w:sz w:val="28"/>
          <w:szCs w:val="28"/>
          <w:rtl w:val="true"/>
          <w:lang w:bidi="ar-SA"/>
        </w:rPr>
        <w:t xml:space="preserve">من كل بسّام المحيّا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المعالي و العوالي ورعا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طاب أصول مجدكم في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فيها عودنا و فرعا</w:t>
      </w:r>
    </w:p>
    <w:p>
      <w:pPr>
        <w:pStyle w:val="BookText"/>
        <w:rPr/>
      </w:pPr>
      <w:r>
        <w:rPr>
          <w:rFonts w:ascii="Amiri" w:hAnsi="Amiri" w:eastAsia="Amiri" w:cs="Amiri"/>
          <w:color w:val="111111"/>
          <w:sz w:val="28"/>
          <w:sz w:val="28"/>
          <w:szCs w:val="28"/>
          <w:rtl w:val="true"/>
          <w:lang w:bidi="ar-SA"/>
        </w:rPr>
        <w:t>و أنشدنا أبو سعد السمعاني أيضا، أنشدنا عمر بن إبراهيم، أنشدني والدي لنفسه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أرقت بجلّق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أقضّ‌ فيها مضجعي</w:t>
      </w:r>
    </w:p>
    <w:p>
      <w:pPr>
        <w:pStyle w:val="BookText"/>
        <w:rPr/>
      </w:pPr>
      <w:r>
        <w:rPr>
          <w:rFonts w:ascii="IRNazanin" w:hAnsi="IRNazanin" w:eastAsia="IRNazanin"/>
          <w:color w:val="111111"/>
          <w:sz w:val="28"/>
          <w:sz w:val="28"/>
          <w:szCs w:val="28"/>
          <w:rtl w:val="true"/>
          <w:lang w:bidi="fa-IR"/>
        </w:rPr>
        <w:t xml:space="preserve">نادمت بدر سمائها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بنواظر لم تهجع</w:t>
      </w:r>
    </w:p>
    <w:p>
      <w:pPr>
        <w:pStyle w:val="BookText"/>
        <w:rPr/>
      </w:pPr>
      <w:r>
        <w:rPr>
          <w:rFonts w:ascii="Amiri" w:hAnsi="Amiri" w:eastAsia="Amiri" w:cs="Amiri"/>
          <w:color w:val="111111"/>
          <w:sz w:val="28"/>
          <w:sz w:val="28"/>
          <w:szCs w:val="28"/>
          <w:rtl w:val="true"/>
          <w:lang w:bidi="ar-SA"/>
        </w:rPr>
        <w:t xml:space="preserve">و سألته بتوجّع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تخضّع و تفجّع</w:t>
      </w:r>
    </w:p>
    <w:p>
      <w:pPr>
        <w:pStyle w:val="BookText"/>
        <w:rPr/>
      </w:pPr>
      <w:r>
        <w:rPr>
          <w:rFonts w:ascii="Amiri" w:hAnsi="Amiri" w:eastAsia="Amiri" w:cs="Amiri"/>
          <w:color w:val="111111"/>
          <w:sz w:val="28"/>
          <w:sz w:val="28"/>
          <w:szCs w:val="28"/>
          <w:rtl w:val="true"/>
          <w:lang w:bidi="ar-SA"/>
        </w:rPr>
        <w:t xml:space="preserve">صف للأحبة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بينهم معي</w:t>
      </w:r>
    </w:p>
    <w:p>
      <w:pPr>
        <w:pStyle w:val="BookText"/>
        <w:rPr/>
      </w:pPr>
      <w:r>
        <w:rPr>
          <w:rFonts w:ascii="Amiri" w:hAnsi="Amiri" w:eastAsia="Amiri" w:cs="Amiri"/>
          <w:color w:val="111111"/>
          <w:sz w:val="28"/>
          <w:sz w:val="28"/>
          <w:szCs w:val="28"/>
          <w:rtl w:val="true"/>
          <w:lang w:bidi="ar-SA"/>
        </w:rPr>
        <w:t xml:space="preserve">و اقر السلام على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بتلك الأربع</w:t>
      </w:r>
    </w:p>
    <w:p>
      <w:pPr>
        <w:pStyle w:val="BookText"/>
        <w:rPr/>
      </w:pPr>
      <w:r>
        <w:rPr>
          <w:rFonts w:ascii="Amiri" w:hAnsi="Amiri" w:eastAsia="Amiri" w:cs="Amiri"/>
          <w:color w:val="111111"/>
          <w:sz w:val="28"/>
          <w:sz w:val="28"/>
          <w:szCs w:val="28"/>
          <w:rtl w:val="true"/>
          <w:lang w:bidi="ar-SA"/>
        </w:rPr>
        <w:t>سألت الشريف أبا البركات عن وفاة والده أبي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شوال سنة ست و ستين و أربعمائة بالكوفة</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3697828_73709187"/>
      <w:bookmarkStart w:id="261" w:name="_Toc95"/>
      <w:bookmarkEnd w:id="260"/>
      <w:r>
        <w:rPr/>
        <w:t>509</w:t>
      </w:r>
      <w:r>
        <w:rPr>
          <w:rtl w:val="true"/>
        </w:rPr>
        <w:t xml:space="preserve"> - </w:t>
      </w:r>
      <w:r>
        <w:rPr>
          <w:rtl w:val="true"/>
        </w:rPr>
        <w:t>إبراهيم بن محمد بن أبي ملك</w:t>
      </w:r>
      <w:bookmarkEnd w:id="26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أظنه من أهل ساحل دمشق</w:t>
      </w:r>
      <w:r>
        <w:rPr>
          <w:rFonts w:eastAsia="IRNazanin" w:cs="IRNazanin"/>
          <w:color w:val="111111"/>
          <w:sz w:val="28"/>
          <w:szCs w:val="28"/>
          <w:rtl w:val="true"/>
          <w:lang w:bidi="fa-IR"/>
        </w:rPr>
        <w:t xml:space="preserve">. </w:t>
      </w:r>
      <w:bookmarkStart w:id="262" w:name="pg11911_105813"/>
    </w:p>
    <w:p>
      <w:pPr>
        <w:pStyle w:val="BookText"/>
        <w:rPr/>
      </w:pPr>
      <w:bookmarkEnd w:id="262"/>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هشام بن الغاز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العباس بن الوليد بن مزيد </w:t>
      </w:r>
      <w:r>
        <w:rPr>
          <w:rStyle w:val="FootnoteAnchor"/>
          <w:rtl w:val="true"/>
        </w:rPr>
        <w:footnoteReference w:id="853"/>
      </w:r>
      <w:r>
        <w:rPr>
          <w:rFonts w:ascii="Amiri" w:hAnsi="Amiri" w:eastAsia="Amiri" w:cs="Amiri"/>
          <w:color w:val="111111"/>
          <w:sz w:val="28"/>
          <w:sz w:val="28"/>
          <w:szCs w:val="28"/>
          <w:rtl w:val="true"/>
          <w:lang w:bidi="ar-SA"/>
        </w:rPr>
        <w:t>البيروتي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تراب حيدرة بن أحمد المقرئ، و أبو محمد بن السّمرقندي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الكتاني، أنا أبو نصر عبد الوهاب بن عبد اللّه بن عمر المرّي </w:t>
      </w:r>
      <w:r>
        <w:rPr>
          <w:rStyle w:val="FootnoteAnchor"/>
          <w:rtl w:val="true"/>
        </w:rPr>
        <w:footnoteReference w:id="854"/>
      </w:r>
      <w:r>
        <w:rPr>
          <w:rFonts w:ascii="Amiri" w:hAnsi="Amiri" w:eastAsia="Amiri" w:cs="Amiri"/>
          <w:color w:val="111111"/>
          <w:sz w:val="28"/>
          <w:sz w:val="28"/>
          <w:szCs w:val="28"/>
          <w:rtl w:val="true"/>
          <w:lang w:bidi="ar-SA"/>
        </w:rPr>
        <w:t xml:space="preserve">،أنا أبو بكر محمد بن سليمان، نا أبو عمرو عبد الرّحمن بن عمرو 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العباس بن الوليد بن مزيد العذري، حدثني إبراهيم بن محمد بن أبي ملك، حدثني عبد الوهاب بن هشام بن الغاز، أخبرني أبي هشام بن الغاز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المنصور و إلى عبد الرّحمن بن يزيد بن جابر بالقدوم عليه، فقدمنا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نجلس في المسجد الذي بيننا، فبينا نحن ذات يوم جلوسا إذ جاءنا شاب له هيئة حسنة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 و ذكر حديث الرأس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لم يزد عليه</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3697830_73709187"/>
      <w:bookmarkStart w:id="264" w:name="_Toc96"/>
      <w:bookmarkEnd w:id="263"/>
      <w:r>
        <w:rPr/>
        <w:t>510</w:t>
      </w:r>
      <w:r>
        <w:rPr>
          <w:rtl w:val="true"/>
        </w:rPr>
        <w:t xml:space="preserve"> - </w:t>
      </w:r>
      <w:r>
        <w:rPr>
          <w:rtl w:val="true"/>
        </w:rPr>
        <w:t>إبراهيم بن محمد بن يعقوب</w:t>
      </w:r>
      <w:bookmarkEnd w:id="264"/>
    </w:p>
    <w:p>
      <w:pPr>
        <w:pStyle w:val="BookText"/>
        <w:rPr/>
      </w:pPr>
      <w:r>
        <w:rPr>
          <w:rFonts w:ascii="Amiri" w:hAnsi="Amiri" w:eastAsia="Amiri" w:cs="Amiri"/>
          <w:color w:val="111111"/>
          <w:sz w:val="28"/>
          <w:sz w:val="28"/>
          <w:szCs w:val="28"/>
          <w:rtl w:val="true"/>
          <w:lang w:bidi="ar-SA"/>
        </w:rPr>
        <w:t xml:space="preserve">التّيمي، الهمذاني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أيوب بن حذلم، و إسماعيل بن محمد بن قيراط‍‌ العذري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w:t>
      </w:r>
      <w:r>
        <w:rPr>
          <w:rStyle w:val="FootnoteAnchor"/>
          <w:rtl w:val="true"/>
        </w:rPr>
        <w:footnoteReference w:id="856"/>
      </w:r>
      <w:r>
        <w:rPr>
          <w:rFonts w:ascii="Amiri" w:hAnsi="Amiri" w:eastAsia="Amiri" w:cs="Amiri"/>
          <w:color w:val="111111"/>
          <w:sz w:val="28"/>
          <w:sz w:val="28"/>
          <w:szCs w:val="28"/>
          <w:rtl w:val="true"/>
          <w:lang w:bidi="ar-SA"/>
        </w:rPr>
        <w:t xml:space="preserve">،و أبو الحسن أحمد بن إبراهيم بن فراس العبقسي </w:t>
      </w:r>
      <w:r>
        <w:rPr>
          <w:rStyle w:val="FootnoteAnchor"/>
          <w:rtl w:val="true"/>
        </w:rPr>
        <w:footnoteReference w:id="857"/>
      </w: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الفتح سليم بن أيوب الرازي الفقيه، و انبأنيه أبو القاسم النسيب عنه، نا الشيخ أبو الحسين أحمد بن فارس، حدثني أبي فارس، نا إبراهيم بن محمد بن </w:t>
      </w:r>
      <w:bookmarkStart w:id="265" w:name="pg11911_105814"/>
    </w:p>
    <w:p>
      <w:pPr>
        <w:pStyle w:val="BookText"/>
        <w:rPr/>
      </w:pPr>
      <w:bookmarkEnd w:id="265"/>
      <w:r>
        <w:rPr>
          <w:rFonts w:ascii="Amiri" w:hAnsi="Amiri" w:eastAsia="Amiri" w:cs="Amiri"/>
          <w:color w:val="111111"/>
          <w:sz w:val="28"/>
          <w:sz w:val="28"/>
          <w:szCs w:val="28"/>
          <w:rtl w:val="true"/>
          <w:lang w:bidi="ar-SA"/>
        </w:rPr>
        <w:t xml:space="preserve">يعقوب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أيوب بن حذلم الدمشقي، نا محمود بن خالد الدّمشقي، نا أبي، نا محمد بن راشد عن داود بن أبي الأسود، و سفيان الثوري، عن هشام بن عروة، عن أبيه، عن عائشة أن النبي صلى اللّه عليه و سلم كان إذا صلّى تطوّعا فشقّ‌ عليه طول القيام ركع ثم سجد سجدتين، و قرأ قاعدا بما بدا له، فإذا أراد أن يركع قام فقرأ، ثم 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الفتح بن أبي عبد اللّه الثّغري، نا نصر بن أبي إسحاق الفقيه، أنا أبو الحسن علي بن طاهر بن محمد القرشي، أنا أبو الحسن أحمد بن إبراهيم بن أحمد بن فراس، نا إبراهيم بن محمد بن يعقوب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محمد بن قيراط‍‌ العذري الدّمشقي، نا أبو أيوب سليمان بن عبد الرّحمن التميمي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علي بن المسلّم الفقيه، أنا أبو عبد اللّه الحسن بن أحمد بن أبي الحديد، أنا علي بن الحسن بن علي الرّبعي، أنا أبو الفرج العباس بن محمد بن حبان، حدثني حبان بن موسى بن حبان </w:t>
      </w:r>
      <w:r>
        <w:rPr>
          <w:rStyle w:val="FootnoteAnchor"/>
          <w:rtl w:val="true"/>
        </w:rPr>
        <w:footnoteReference w:id="858"/>
      </w:r>
      <w:r>
        <w:rPr>
          <w:rFonts w:ascii="Amiri" w:hAnsi="Amiri" w:eastAsia="Amiri" w:cs="Amiri"/>
          <w:color w:val="111111"/>
          <w:sz w:val="28"/>
          <w:sz w:val="28"/>
          <w:szCs w:val="28"/>
          <w:rtl w:val="true"/>
          <w:lang w:bidi="ar-SA"/>
        </w:rPr>
        <w:t xml:space="preserve">،نا أبو أيوب سليمان بن عبد الرّحمن، نا محمد بن عبد القدوس عن المجالد بن سعيد الهمذاني </w:t>
      </w:r>
      <w:r>
        <w:rPr>
          <w:rStyle w:val="FootnoteAnchor"/>
          <w:rtl w:val="true"/>
        </w:rPr>
        <w:footnoteReference w:id="859"/>
      </w:r>
      <w:r>
        <w:rPr>
          <w:rFonts w:ascii="Amiri" w:hAnsi="Amiri" w:eastAsia="Amiri" w:cs="Amiri"/>
          <w:color w:val="111111"/>
          <w:sz w:val="28"/>
          <w:sz w:val="28"/>
          <w:szCs w:val="28"/>
          <w:rtl w:val="true"/>
          <w:lang w:bidi="ar-SA"/>
        </w:rPr>
        <w:t>،نا عامر، نا مكحول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حلقة عمر بن الخطاب في مسجد المدينة نتذاكر فضائل القرآن فذكر الحديث في أعجوبة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3697832_73709187"/>
      <w:bookmarkStart w:id="267" w:name="_Toc97"/>
      <w:bookmarkEnd w:id="266"/>
      <w:r>
        <w:rPr/>
        <w:t>511</w:t>
      </w:r>
      <w:r>
        <w:rPr>
          <w:rtl w:val="true"/>
        </w:rPr>
        <w:t xml:space="preserve"> - </w:t>
      </w:r>
      <w:r>
        <w:rPr>
          <w:rtl w:val="true"/>
        </w:rPr>
        <w:t>إبراهيم بن محمد البغدادي</w:t>
      </w:r>
      <w:bookmarkEnd w:id="267"/>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الأصيد محمد بن عبد اللّه بن عبد الرّحمن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حامد بن العباس الهروي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حفص الأندلسي يقول أنا حامد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محمد البغدادي، نا أبو الأصيد محمّد بن عبد اللّه الإمام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عمران بن موسى </w:t>
      </w:r>
      <w:bookmarkStart w:id="268" w:name="pg11911_105815"/>
    </w:p>
    <w:p>
      <w:pPr>
        <w:pStyle w:val="BookText"/>
        <w:rPr/>
      </w:pPr>
      <w:bookmarkEnd w:id="268"/>
      <w:r>
        <w:rPr>
          <w:rFonts w:ascii="Amiri" w:hAnsi="Amiri" w:eastAsia="Amiri" w:cs="Amiri"/>
          <w:color w:val="111111"/>
          <w:sz w:val="28"/>
          <w:sz w:val="28"/>
          <w:szCs w:val="28"/>
          <w:rtl w:val="true"/>
          <w:lang w:bidi="ar-SA"/>
        </w:rPr>
        <w:t>الطّرسوسي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النّباجيّ‌ </w:t>
      </w:r>
      <w:r>
        <w:rPr>
          <w:rStyle w:val="FootnoteAnchor"/>
          <w:rtl w:val="true"/>
        </w:rPr>
        <w:footnoteReference w:id="860"/>
      </w: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العلم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الإيمان باللّه </w:t>
      </w:r>
      <w:r>
        <w:rPr>
          <w:rStyle w:val="FootnoteAnchor"/>
          <w:rtl w:val="true"/>
        </w:rPr>
        <w:footnoteReference w:id="862"/>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الحق،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مطعم الرجل من حلال،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السّنّة و الجماعة؛ فلو </w:t>
      </w:r>
      <w:r>
        <w:rPr>
          <w:rStyle w:val="FootnoteAnchor"/>
          <w:rtl w:val="true"/>
        </w:rPr>
        <w:footnoteReference w:id="863"/>
      </w:r>
      <w:r>
        <w:rPr>
          <w:rFonts w:ascii="Amiri" w:hAnsi="Amiri" w:eastAsia="Amiri" w:cs="Amiri"/>
          <w:color w:val="111111"/>
          <w:sz w:val="28"/>
          <w:sz w:val="28"/>
          <w:szCs w:val="28"/>
          <w:rtl w:val="true"/>
          <w:lang w:bidi="ar-SA"/>
        </w:rPr>
        <w:t>أن عبدا آمن باللّه عزّ و جلّ‌، و أخلص نيّته للّه و عرف الحق على نفسه، و كان مطعمه من حلال، و لم يكن على السّنّة و الجماعة لم ينتفع من ذلك بشيء</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13697834_73709187"/>
      <w:bookmarkStart w:id="270" w:name="_Toc98"/>
      <w:bookmarkEnd w:id="269"/>
      <w:r>
        <w:rPr/>
        <w:t>512</w:t>
      </w:r>
      <w:r>
        <w:rPr>
          <w:rtl w:val="true"/>
        </w:rPr>
        <w:t xml:space="preserve"> - </w:t>
      </w:r>
      <w:r>
        <w:rPr>
          <w:rtl w:val="true"/>
        </w:rPr>
        <w:t>إبراهيم بن محمد</w:t>
      </w:r>
      <w:bookmarkEnd w:id="270"/>
    </w:p>
    <w:p>
      <w:pPr>
        <w:pStyle w:val="BookText"/>
        <w:rPr/>
      </w:pPr>
      <w:r>
        <w:rPr>
          <w:rFonts w:ascii="Amiri" w:hAnsi="Amiri" w:eastAsia="Amiri" w:cs="Amiri"/>
          <w:color w:val="111111"/>
          <w:sz w:val="28"/>
          <w:sz w:val="28"/>
          <w:szCs w:val="28"/>
          <w:rtl w:val="true"/>
          <w:lang w:bidi="ar-SA"/>
        </w:rPr>
        <w:t>أبو إسحاق البجلي</w:t>
      </w:r>
    </w:p>
    <w:p>
      <w:pPr>
        <w:pStyle w:val="BookText"/>
        <w:rPr/>
      </w:pPr>
      <w:r>
        <w:rPr>
          <w:rFonts w:ascii="IRNazanin" w:hAnsi="IRNazanin" w:eastAsia="IRNazanin"/>
          <w:color w:val="111111"/>
          <w:sz w:val="28"/>
          <w:sz w:val="28"/>
          <w:szCs w:val="28"/>
          <w:rtl w:val="true"/>
          <w:lang w:bidi="fa-IR"/>
        </w:rPr>
        <w:t xml:space="preserve">من أهل بوشنج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سكن دمشق و كان يصلّي في مسجد دار البطيخ و يكتب المصاحف، ثم تولّى الصّلاة في المسجد الجامع مدة سنين إلى أن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علي بن أبي نصر، و أبا القاسم بن الفرات، و رشأ بن نظيف، و أبا بكر الشّهرزوري، و أبا محمد عبد اللّه بن الحسين بن عبيد اللّه بن عبدان، و أبا علي الأهوازي، و أبا الحسن علي بن الخضر السلمي، و أبا طالب الحسين بن محمد بن السفاح، و سعيد بن أحمد بن محمد بن نعيم العيّار الصّوفي، و عبد الغافر بن محمد الفارسي، و أبا بكر الخطيب، و أبا بكر محمد بن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صابر، و أبو يعلى بن أبي خيش </w:t>
      </w:r>
      <w:r>
        <w:rPr>
          <w:rStyle w:val="FootnoteAnchor"/>
          <w:rtl w:val="true"/>
        </w:rPr>
        <w:footnoteReference w:id="865"/>
      </w:r>
      <w:r>
        <w:rPr>
          <w:rFonts w:ascii="IRNazanin" w:hAnsi="IRNazanin" w:eastAsia="IRNazanin"/>
          <w:color w:val="111111"/>
          <w:sz w:val="28"/>
          <w:sz w:val="28"/>
          <w:szCs w:val="28"/>
          <w:rtl w:val="true"/>
          <w:lang w:bidi="fa-IR"/>
        </w:rPr>
        <w:t>،و حدثنا عنه أبو القاسم بن عبدان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الخضر بن الحسين بن عبد اللّه بن عبدان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إبراهيم بن محمد البجلي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أبي </w:t>
      </w:r>
      <w:bookmarkStart w:id="271" w:name="pg11911_105816"/>
    </w:p>
    <w:p>
      <w:pPr>
        <w:pStyle w:val="BookText"/>
        <w:rPr/>
      </w:pPr>
      <w:bookmarkEnd w:id="271"/>
      <w:r>
        <w:rPr>
          <w:rFonts w:ascii="Amiri" w:hAnsi="Amiri" w:eastAsia="Amiri" w:cs="Amiri"/>
          <w:color w:val="111111"/>
          <w:sz w:val="28"/>
          <w:sz w:val="28"/>
          <w:szCs w:val="28"/>
          <w:rtl w:val="true"/>
          <w:lang w:bidi="ar-SA"/>
        </w:rPr>
        <w:t xml:space="preserve">نصر، أنا أبو القاسم عبد المحسن بن عمر بن يحيى بن سعيد الصّفّار، أنا عتيق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حرب، نا أبو معاوية محمد بن حازم، عن هشام بن عروة، عن أبيه، عن زينب،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تختصمون إليّ‌، و لعلّ‌ بعضكم أن يكون ألحن بحجّته من بعض، فأقضي له على نحو ممّا أسمع، فمن قضيت له بحقّ‌ أخيه شيئا بغير حقّ‌، فإنما أقطع له قطعة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بن صابر، قال لنا أبو إسحاق إبراهيم بن محمد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إبراهيم بن محمد في شهر ربيع الآخر سنة سبع و أربعمائة و توفي في محرم سنة ست و ثمانين و أربعمائة، و كان شيخا دينا زاهدا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الأكفاني أن إبراهيم بن محمد البجلي البوشنجي إمام المسجد الجامع بدمشق توفي بدمشق في يوم الاثنين الخامس عشر من محرّم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ثقة دين زاهد، و كذا ذكر أبو الحسن علي بن المسلّم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من يومه بعد الظهيرة في مقابر باب الصغير، و كان عبدا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عبد اللّه بن قبيس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الصالح الدّين</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13697836_73709187"/>
      <w:bookmarkStart w:id="273" w:name="_Toc99"/>
      <w:bookmarkEnd w:id="272"/>
      <w:r>
        <w:rPr/>
        <w:t>513</w:t>
      </w:r>
      <w:r>
        <w:rPr>
          <w:rtl w:val="true"/>
        </w:rPr>
        <w:t xml:space="preserve"> - </w:t>
      </w:r>
      <w:r>
        <w:rPr>
          <w:rtl w:val="true"/>
        </w:rPr>
        <w:t>إبراهيم بن محمود بن حمزة</w:t>
      </w:r>
      <w:bookmarkEnd w:id="273"/>
    </w:p>
    <w:p>
      <w:pPr>
        <w:pStyle w:val="BookText"/>
        <w:rPr/>
      </w:pPr>
      <w:r>
        <w:rPr>
          <w:rFonts w:ascii="Amiri" w:hAnsi="Amiri" w:eastAsia="Amiri" w:cs="Amiri"/>
          <w:color w:val="111111"/>
          <w:sz w:val="28"/>
          <w:sz w:val="28"/>
          <w:szCs w:val="28"/>
          <w:rtl w:val="true"/>
          <w:lang w:bidi="ar-SA"/>
        </w:rPr>
        <w:t xml:space="preserve">أبو إسحاق النّيسابوري الفقيه المالكي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تفقّه بمصر على ابن عبد الحكم، و سمع بدمشق و مصر و الحجاز و العراق و خراسان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هبيرة محمد بن الوليد، و يزيد بن محمد بن عبد الصمد الدّمشقيين، و ابن عبد الحكم، و ابن أخي ابن وهب، و يونس بن عبد الأعلى، و عبد الجبار بن العلاء، و هارون بن إسحاق، و أحمد بن منيع، و أبي يحيى محمد بن سعيد بن غالب العطّار، و محمد بن رافع، و محمد بن يحيى الذهلي، و يوسف بن سعيد بن مسلم، و الربيع بن سليمان، و أحمد بن عيسى الخشّاب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ابن أخيه محمود بن محمد بن محمود، و أبو الطّيّب محمد بن أحمد بن حمدون المذكر، و حسان بن محمد الفقيه، و أبو بكر محمد بن الحسن النّقّاش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النضر عبد الرّحمن بن عبد الجبار بن عثمان، و أبو الحسن محمد بن علي بن محمد بن الطبيب، و أخته حرة، و أبو القاسم عبد الرشيد بن أسعد بن إسماعيل </w:t>
      </w:r>
      <w:r>
        <w:rPr>
          <w:rStyle w:val="FootnoteAnchor"/>
          <w:rtl w:val="true"/>
        </w:rPr>
        <w:footnoteReference w:id="867"/>
      </w:r>
      <w:r>
        <w:rPr>
          <w:rFonts w:ascii="Amiri" w:hAnsi="Amiri" w:eastAsia="Amiri" w:cs="Amiri"/>
          <w:color w:val="111111"/>
          <w:sz w:val="28"/>
          <w:sz w:val="28"/>
          <w:szCs w:val="28"/>
          <w:rtl w:val="true"/>
          <w:lang w:bidi="ar-SA"/>
        </w:rPr>
        <w:t xml:space="preserve">و أبو طالب المطهّر بن يعلى بن عوض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الرضا أسعد بن محمد بن أبي عاصم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بأوبرة </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من قرى 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الفقيه أبو عبد اللّه محمد بن علي بن محمد العميري الهروي </w:t>
      </w:r>
      <w:r>
        <w:rPr>
          <w:rStyle w:val="FootnoteAnchor"/>
          <w:rtl w:val="true"/>
        </w:rPr>
        <w:footnoteReference w:id="869"/>
      </w:r>
      <w:r>
        <w:rPr>
          <w:rFonts w:ascii="Amiri" w:hAnsi="Amiri" w:eastAsia="Amiri" w:cs="Amiri"/>
          <w:color w:val="111111"/>
          <w:sz w:val="28"/>
          <w:sz w:val="28"/>
          <w:szCs w:val="28"/>
          <w:rtl w:val="true"/>
          <w:lang w:bidi="ar-SA"/>
        </w:rPr>
        <w:t xml:space="preserve">،أنا أبو منصور محمد بن جبريل بن ماح الفقيه، أنا أبو الطّيّب محمد بن أحمد بن 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محمود، نا أبو هبيرة محمد بن الوليد الدّمشقي، نا أبو مسهر، نا يزيد بن السّمط‍‌، نا الأوزاعي، عن يحيى بن سعيد، عن محمد بن إبراهيم، عن أنس بن مالك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 و لكلّ‌ امرئ ما نوى، فمن كانت هجرته إلى اللّه و رسوله، فهجرته إلى اللّه و رسوله، و من كانت هجرته إلى امرأة ينكحها أو دنيا يصيبها فهجرته إلى ما هاجر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المحفوظ‍‌ حديث محمد بن إبراهيم، عن علقمة بن وقاص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الفقيه، أنا أبو بكر البيهقي، أنا أبو عبد اللّه الحافظ‍‌، نا أبو الوليد الفقيه، نا إبراهيم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من رمضان يوما قضى اثني عشر يوما، لأن اللّه جل ذكره اختار شهرا من اثني عشر شهرا فعليه أن يقضي بدلا من كل يوم اثني عشر يوما،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أن يقول من ترك الصّلاة ليلة القدر أن يقضي تلك الصّلاة ألف شهر لأن </w:t>
      </w:r>
    </w:p>
    <w:p>
      <w:pPr>
        <w:pStyle w:val="BookText"/>
        <w:rPr/>
      </w:pPr>
      <w:r>
        <w:rPr>
          <w:rFonts w:ascii="Amiri" w:hAnsi="Amiri" w:eastAsia="Amiri" w:cs="Amiri"/>
          <w:color w:val="111111"/>
          <w:sz w:val="28"/>
          <w:sz w:val="28"/>
          <w:szCs w:val="28"/>
          <w:rtl w:val="true"/>
          <w:lang w:bidi="ar-SA"/>
        </w:rPr>
        <w:t>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الشّحّامي، عن أبي بكر البيهقي، أنا أبو عبد اللّه الحافظ‍‌، قال </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محمود بن محمد بن محمود ابن أخي إبراهيم بن محمود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علينا خراساني أعرف بطريقة مالك منك، فإذا انصرفت إلى خراسان فادع الناس إلى رأي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محمود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عمّي يصوم النهار و يقوم الليل، و لا يدع الجهاد في كل ثلاث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أبو عبد اللّه الحافظ‍‌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محمود بن حمزة الفقيه أبو إسحاق المالكي المعروف بالقطّان، و لم يكن بعده بنيسابور للمالكية مدرّس، أقام على عبد اللّه بن الحكم بمصر متفقها سنين، و سمع بها من أبي عبيد اللّه بن وهب، و يونس الصدفي، و بمكة و الكوفة و بغداد و خراسان، و كتب بالشام، و ذكر بعض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ماكولا، قال </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إبراهيم بن محمود بن حمزة، أبو إسحاق الفقيه المالكي يعرف بالقطّان لم يكن بعده للمالكية مدرّس بنيسابور، تفقه على أبي عبد اللّه بن عبد الحكم، و سمع أبا عبيد اللّه ابن أخي ابن وهب، و يونس بن عبد الأعلى، و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منيع، و محمد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تسع و تسعين </w:t>
      </w:r>
      <w:r>
        <w:rPr>
          <w:rStyle w:val="FootnoteAnchor"/>
          <w:rtl w:val="true"/>
        </w:rPr>
        <w:footnoteReference w:id="875"/>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الشّحّامي، أنا أبو بكر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الطّيّب الكرابيسي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إبراهيم بن محمود في شعبان سنة تسع و تسعين و مائتين و صلّى عليه أبو بكر بن إسحاق</w:t>
      </w:r>
      <w:r>
        <w:rPr>
          <w:rFonts w:eastAsia="Amiri" w:cs="Amiri" w:ascii="Amiri" w:hAnsi="Amiri"/>
          <w:color w:val="111111"/>
          <w:sz w:val="28"/>
          <w:szCs w:val="28"/>
          <w:rtl w:val="true"/>
          <w:lang w:bidi="ar-SA"/>
        </w:rPr>
        <w:t xml:space="preserve">. </w:t>
      </w:r>
      <w:bookmarkStart w:id="274" w:name="pg11911_105819"/>
    </w:p>
    <w:p>
      <w:pPr>
        <w:pStyle w:val="Heading5"/>
        <w:numPr>
          <w:ilvl w:val="4"/>
          <w:numId w:val="1"/>
        </w:numPr>
        <w:rPr/>
      </w:pPr>
      <w:bookmarkStart w:id="275" w:name="__RefHeading___Toc13697838_73709187"/>
      <w:bookmarkStart w:id="276" w:name="_Toc100"/>
      <w:bookmarkEnd w:id="274"/>
      <w:bookmarkEnd w:id="275"/>
      <w:r>
        <w:rPr/>
        <w:t>514</w:t>
      </w:r>
      <w:r>
        <w:rPr>
          <w:rtl w:val="true"/>
        </w:rPr>
        <w:t xml:space="preserve"> - </w:t>
      </w:r>
      <w:r>
        <w:rPr>
          <w:rtl w:val="true"/>
        </w:rPr>
        <w:t>إبراهيم بن مخلد الجبيلي</w:t>
      </w:r>
      <w:bookmarkEnd w:id="276"/>
    </w:p>
    <w:p>
      <w:pPr>
        <w:pStyle w:val="BookText"/>
        <w:rPr/>
      </w:pPr>
      <w:r>
        <w:rPr>
          <w:rFonts w:ascii="Amiri" w:hAnsi="Amiri" w:eastAsia="Amiri" w:cs="Amiri"/>
          <w:color w:val="111111"/>
          <w:sz w:val="28"/>
          <w:sz w:val="28"/>
          <w:szCs w:val="28"/>
          <w:rtl w:val="true"/>
          <w:lang w:bidi="ar-SA"/>
        </w:rPr>
        <w:t>حكى عن عبد الرّحمن بن ثابت بن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عبيد اللّه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محمد بن عبد اللّه بن جعفر، عن أبي معدّ عدنان بن أحمد بن طولون، نا علي بن أبي الأزهر، نا عبيد اللّه بن إبراهيم بن مخلد الجبيلي،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عبد الرّحمن بن ثابت بن ثوبان، بصيدا، إلى الرّحى، و أخرج معه حمارة و عليها غرارة قمح إلى الطاحون، فلما صار في الطاحون ألقى الغرارة، و خلّى الحمارة ترتع في المرج فجاء السبع فافترس الحمارة، فلما طحن طحينه خرج يطلب الحمارة فأصاب السّبع قد افترسها فجاء إلى السبع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كلب اللّه، أكلت حمارتنا فتعال احمل دقيقنا، فحمّل الغرارة على السّبع، فلما صار إلى باب صيدا ألقى الغرارة عن السّبع،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لا تفزع الصبيان</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13697840_73709187"/>
      <w:bookmarkStart w:id="278" w:name="_Toc101"/>
      <w:bookmarkEnd w:id="277"/>
      <w:r>
        <w:rPr/>
        <w:t>515</w:t>
      </w:r>
      <w:r>
        <w:rPr>
          <w:rtl w:val="true"/>
        </w:rPr>
        <w:t xml:space="preserve"> - </w:t>
      </w:r>
      <w:r>
        <w:rPr>
          <w:rtl w:val="true"/>
        </w:rPr>
        <w:t>إبراهيم بن مروان بن محمد الطّاطري</w:t>
      </w:r>
      <w:bookmarkEnd w:id="278"/>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مروان بن محمد الطّاطري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داود في سننه، و أبو بكر بن أبي داود، و أبو زرعة، و أبو حاتم الرازيان، و محمد بن محمد الباغندي، و موسى بن جمهور التّنّيسي، و أبو الحسن بن جوصا، و محمد بن هارون بن محمد بن بكّار بن بلال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878"/>
      </w:r>
      <w:r>
        <w:rPr>
          <w:rFonts w:ascii="IRNazanin" w:hAnsi="IRNazanin" w:eastAsia="IRNazanin"/>
          <w:color w:val="111111"/>
          <w:sz w:val="28"/>
          <w:sz w:val="28"/>
          <w:szCs w:val="28"/>
          <w:rtl w:val="true"/>
          <w:lang w:bidi="fa-IR"/>
        </w:rPr>
        <w:t xml:space="preserve">بن أحمد بن عمر بن الطّبر </w:t>
      </w:r>
      <w:r>
        <w:rPr>
          <w:rStyle w:val="FootnoteAnchor"/>
          <w:rtl w:val="true"/>
        </w:rPr>
        <w:footnoteReference w:id="879"/>
      </w:r>
      <w:r>
        <w:rPr>
          <w:rFonts w:ascii="Amiri" w:hAnsi="Amiri" w:eastAsia="Amiri" w:cs="Amiri"/>
          <w:color w:val="111111"/>
          <w:sz w:val="28"/>
          <w:sz w:val="28"/>
          <w:szCs w:val="28"/>
          <w:rtl w:val="true"/>
          <w:lang w:bidi="ar-SA"/>
        </w:rPr>
        <w:t xml:space="preserve">،أنا أبو طالب محمد بن علي العشاري </w:t>
      </w:r>
      <w:r>
        <w:rPr>
          <w:rStyle w:val="FootnoteAnchor"/>
          <w:rtl w:val="true"/>
        </w:rPr>
        <w:footnoteReference w:id="880"/>
      </w:r>
      <w:r>
        <w:rPr>
          <w:rFonts w:ascii="Amiri" w:hAnsi="Amiri" w:eastAsia="Amiri" w:cs="Amiri"/>
          <w:color w:val="111111"/>
          <w:sz w:val="28"/>
          <w:sz w:val="28"/>
          <w:szCs w:val="28"/>
          <w:rtl w:val="true"/>
          <w:lang w:bidi="ar-SA"/>
        </w:rPr>
        <w:t xml:space="preserve">،نا أبو الحسين محمد بن أحمد بن سمعون، أنا أبو بكر عبد اللّه بن أبي داود السّجستاني سنة أربع عشرة و ثلاثمائة، نا إبراهيم بن مروان الطّاطري، نا أبي، 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العلاء عن مكحول، عن معاوية بن </w:t>
      </w:r>
      <w:bookmarkStart w:id="279" w:name="pg11911_105820"/>
    </w:p>
    <w:p>
      <w:pPr>
        <w:pStyle w:val="BookText"/>
        <w:rPr/>
      </w:pPr>
      <w:bookmarkEnd w:id="279"/>
      <w:r>
        <w:rPr>
          <w:rFonts w:ascii="Amiri" w:hAnsi="Amiri" w:eastAsia="Amiri" w:cs="Amiri"/>
          <w:color w:val="111111"/>
          <w:sz w:val="28"/>
          <w:sz w:val="28"/>
          <w:szCs w:val="28"/>
          <w:rtl w:val="true"/>
          <w:lang w:bidi="ar-SA"/>
        </w:rPr>
        <w:t>أبي سفيان أنه كان يحدث عن رسول اللّه صلى اللّه عليه و سلم أنه كان إذا حضر رمضان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رأينا هلال شعبان يوم كذا و كذا، و الصيام يوم كذا و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كان يوم عاشوراء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عاشوراء و إنّا صائمون، فمن شاء فليصم و من شاء فليفطر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و أبو المواهب أحمد بن محمد بن عبد الملك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الحسين بن المظفّر، نا محمد بن محمد بن سليمان، حدثني إبراهيم بن مروان بن محمد، نا أبي، نا معاوية بن سلام الأطرابلسي، نا يحيى بن أبي كثير، حدثني أبو سلمة أن عمر بن عبد العزيز أخبره، أن عروة بن الزّبير أخبره أن عائشة أخبرته أن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يقبلها و هو 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مندة، أنا أبو طاهر بن سلمة، أنا أبو الحسن علي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مروان بن محمد الطّاطري الدمشقي روى عن أبيه، سمعت أبي و أبا زرعة يقولان ذلك،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كتبنا </w:t>
      </w:r>
      <w:r>
        <w:rPr>
          <w:rStyle w:val="FootnoteAnchor"/>
          <w:rtl w:val="true"/>
        </w:rPr>
        <w:footnoteReference w:id="882"/>
      </w:r>
      <w:r>
        <w:rPr>
          <w:rFonts w:ascii="Amiri" w:hAnsi="Amiri" w:eastAsia="Amiri" w:cs="Amiri"/>
          <w:color w:val="111111"/>
          <w:sz w:val="28"/>
          <w:sz w:val="28"/>
          <w:szCs w:val="28"/>
          <w:rtl w:val="true"/>
          <w:lang w:bidi="ar-SA"/>
        </w:rPr>
        <w:t>عنه و كان صدوقا</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13697842_73709187"/>
      <w:bookmarkStart w:id="281" w:name="_Toc102"/>
      <w:bookmarkEnd w:id="280"/>
      <w:r>
        <w:rPr/>
        <w:t>516</w:t>
      </w:r>
      <w:r>
        <w:rPr>
          <w:rtl w:val="true"/>
        </w:rPr>
        <w:t xml:space="preserve"> - </w:t>
      </w:r>
      <w:r>
        <w:rPr>
          <w:rtl w:val="true"/>
        </w:rPr>
        <w:t>إبراهيم بن مرّة</w:t>
      </w:r>
      <w:bookmarkEnd w:id="281"/>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مرّة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حدّث عن الزّهري، و أيوب بن سليمان صاحب لأبي أمامة الباهلي، و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الأوزاعي، و صدقة بن عبد اللّه السّمين، و محمد بن عجلان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المدائني، أنا علي بن الفضل بن طاهر، أنا عبد الوهاب </w:t>
      </w:r>
    </w:p>
    <w:p>
      <w:pPr>
        <w:pStyle w:val="BookText"/>
        <w:rPr/>
      </w:pPr>
      <w:r>
        <w:rPr>
          <w:rFonts w:ascii="Amiri" w:hAnsi="Amiri" w:eastAsia="Amiri" w:cs="Amiri"/>
          <w:color w:val="111111"/>
          <w:sz w:val="28"/>
          <w:sz w:val="28"/>
          <w:szCs w:val="28"/>
          <w:rtl w:val="true"/>
          <w:lang w:bidi="ar-SA"/>
        </w:rPr>
        <w:t>الكلابي، أنا أبو الحسن بن جوصا، أنا أحمد بن الوليد بن برد، و محمد بن نصر، و أحمد بن الفضل الصائغ، و الربيع، و حدّثني سليمان بن شعيب الكيساني، و سعيد بن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بشر بن بكر، نا الأوزاعي حدّثني إبراهيم بن مرّة، حدّثني الزّهري، حدثني أبو سلمة، حدّثني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بعدي خلفاء يعملون بما يعلمون، و يفعلون ما يؤمرون، و سيكون بعدي خلفاء يعملون بما لا يعلمون، و يفعلون ما لا يؤمرون، فمن أنكر عليهم برئ، و من أمسك يده سلم و لكن من رضي و بايع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عمرو بن أبي سلمة التّنّيسي، و عمر بن عبد الواحد الدّمشقي، و سويد بن عبد العزيز الواسطي، و عيسى بن يونس السّبيعي، و المعافى بن عمران الموصلي، و الحارث بن عطية عن الأوزاعي،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بقية بن الوليد الحمصي، و يزيد بن السّمط‍‌ الدّمشقي، عن الأوزاعي عن من سمع الزّهري و لم يسمّيا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الوليد بن مسلم الدمشقي، و الوليد بن مزيد </w:t>
      </w:r>
      <w:r>
        <w:rPr>
          <w:rStyle w:val="FootnoteAnchor"/>
          <w:rtl w:val="true"/>
        </w:rPr>
        <w:footnoteReference w:id="885"/>
      </w:r>
      <w:r>
        <w:rPr>
          <w:rFonts w:ascii="Amiri" w:hAnsi="Amiri" w:eastAsia="Amiri" w:cs="Amiri"/>
          <w:color w:val="111111"/>
          <w:sz w:val="28"/>
          <w:sz w:val="28"/>
          <w:szCs w:val="28"/>
          <w:rtl w:val="true"/>
          <w:lang w:bidi="ar-SA"/>
        </w:rPr>
        <w:t>البيروتي، و إسماعيل بن عبد اللّه بن سمّاعة، و أبو المغيرة عبد القدوس بن الحجّاج الحمصي، عن الأوزاعي حدّثني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المغيرة عن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طرق هذه الأحاديث كلها عندنا بعلو، إلاّ أنّا لم نسقها هاهنا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عبد الغفار بن محمد بن الحسين الشيروي في كتابه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أخبرنا أبو القاسم أحمد بن منصور بن محمد بن عبد الجبار بن السّمعاني الفقيه، و أبو الحسن علي بن محمد بن إسحاق الفراهيناني </w:t>
      </w:r>
      <w:r>
        <w:rPr>
          <w:rStyle w:val="FootnoteAnchor"/>
          <w:rtl w:val="true"/>
        </w:rPr>
        <w:footnoteReference w:id="887"/>
      </w:r>
      <w:r>
        <w:rPr>
          <w:rFonts w:ascii="Amiri" w:hAnsi="Amiri" w:eastAsia="Amiri" w:cs="Amiri"/>
          <w:color w:val="111111"/>
          <w:sz w:val="28"/>
          <w:sz w:val="28"/>
          <w:szCs w:val="28"/>
          <w:rtl w:val="true"/>
          <w:lang w:bidi="ar-SA"/>
        </w:rPr>
        <w:t xml:space="preserve">المروزيان عنه، أنا أبو بكر أحمد بن الحسن الحيري </w:t>
      </w:r>
      <w:r>
        <w:rPr>
          <w:rStyle w:val="FootnoteAnchor"/>
          <w:rtl w:val="true"/>
        </w:rPr>
        <w:footnoteReference w:id="888"/>
      </w:r>
      <w:r>
        <w:rPr>
          <w:rFonts w:ascii="Amiri" w:hAnsi="Amiri" w:eastAsia="Amiri" w:cs="Amiri"/>
          <w:color w:val="111111"/>
          <w:sz w:val="28"/>
          <w:sz w:val="28"/>
          <w:szCs w:val="28"/>
          <w:rtl w:val="true"/>
          <w:lang w:bidi="ar-SA"/>
        </w:rPr>
        <w:t>،نا أبو العباس محمد بن يعقوب الأصمّ‌، نا أحمد بن عيسى اللّخمي، نا عمرو بن أبي سلمة، نا الأوزاعي حدّثني إبراهيم بن مرّة، حدّثني الزّهري عن عبيد اللّه بن عدي بن الخيار، عن المقداد بن الأسود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282" w:name="pg11911_105822"/>
    </w:p>
    <w:p>
      <w:pPr>
        <w:pStyle w:val="BookText"/>
        <w:rPr/>
      </w:pPr>
      <w:bookmarkEnd w:id="282"/>
      <w:r>
        <w:rPr>
          <w:rFonts w:ascii="Amiri" w:hAnsi="Amiri" w:eastAsia="Amiri" w:cs="Amiri"/>
          <w:color w:val="111111"/>
          <w:sz w:val="28"/>
          <w:sz w:val="28"/>
          <w:szCs w:val="28"/>
          <w:rtl w:val="true"/>
          <w:lang w:bidi="ar-SA"/>
        </w:rPr>
        <w:t>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إن لقيت كافرا فقاتلته، فقطع يدي ثم أهويت لأضربه فلاذ بشجرة،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للّه أ أقتله‌؟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يا رسول اللّه إنه قطع يدي أ أقتله‌؟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يا رسول اللّه إنه قطع يدي، أ أقتله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لأنك إن قتلته كان بمنزلتك قبل أن تقتله، و كنت بمنزلته قبل أن يقولها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بن يعقوب، أنا محمد بن أحمد بن محمد، أنا الأحوص بن المفضّل بن غسان، نا أبي المفضّل الغلاّبي قال في تسمية من روى عن الزهري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و سليمان بن موسى، و الأوزاعي، و يزيد بن يزيد بن جابر، و العلاء بن الحارث، و برد بن سنان، و سعيد بن عبد العزيز، و إبراهيم بن مرّة، و عبد الرّحمن بن نمر اليحصبي، و سليمان بن داود، و عبد اللّه بن العلاء بن زبر، و عبد الرزاق بن عمر، و عمرو بن مهاجر، و أبو سنان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القاسم هنا حديثا من ترجمة إبراهيم بن مرّة من تاريخ البخاري أغفله أبوه، و أحسن في ذلك</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13697844_73709187"/>
      <w:bookmarkStart w:id="284" w:name="_Toc103"/>
      <w:bookmarkEnd w:id="283"/>
      <w:r>
        <w:rPr/>
        <w:t>517</w:t>
      </w:r>
      <w:r>
        <w:rPr>
          <w:rtl w:val="true"/>
        </w:rPr>
        <w:t xml:space="preserve"> - </w:t>
      </w:r>
      <w:r>
        <w:rPr>
          <w:rtl w:val="true"/>
        </w:rPr>
        <w:t>إبراهيم بن مسكين</w:t>
      </w:r>
      <w:bookmarkEnd w:id="284"/>
    </w:p>
    <w:p>
      <w:pPr>
        <w:pStyle w:val="BookText"/>
        <w:rPr/>
      </w:pPr>
      <w:r>
        <w:rPr>
          <w:rFonts w:ascii="Amiri" w:hAnsi="Amiri" w:eastAsia="Amiri" w:cs="Amiri"/>
          <w:color w:val="111111"/>
          <w:sz w:val="28"/>
          <w:sz w:val="28"/>
          <w:szCs w:val="28"/>
          <w:rtl w:val="true"/>
          <w:lang w:bidi="ar-SA"/>
        </w:rPr>
        <w:t>حكى عن أبي جعفر المنصور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محمود بن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أبي الحسين الرازي، حدّثني عبد اللّه بن أحمد، نا جدي أبو زرعة هو الدّمشقي، حدثني محمود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أبو جعفر أمير المؤمنين أرض الغوطة بدمشق ثلاثين مديا بدينار، بالقاسمي، و كان أداء الناس على ذلك، ثم قال بعض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 على الدّينار نصف دانق للكتب و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غيره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 على الدّينار دانقا؛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كذلك إلى أن تعدّى من تعدّى</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13697846_73709187"/>
      <w:bookmarkStart w:id="286" w:name="_Toc104"/>
      <w:bookmarkEnd w:id="285"/>
      <w:r>
        <w:rPr/>
        <w:t>518</w:t>
      </w:r>
      <w:r>
        <w:rPr>
          <w:rtl w:val="true"/>
        </w:rPr>
        <w:t xml:space="preserve"> - </w:t>
      </w:r>
      <w:r>
        <w:rPr>
          <w:rtl w:val="true"/>
        </w:rPr>
        <w:t>إبراهيم بن مسلمة بن عبد الملك بن مروان</w:t>
      </w:r>
      <w:bookmarkEnd w:id="286"/>
    </w:p>
    <w:p>
      <w:pPr>
        <w:pStyle w:val="BookText"/>
        <w:rPr/>
      </w:pPr>
      <w:r>
        <w:rPr>
          <w:rFonts w:ascii="Amiri" w:hAnsi="Amiri" w:eastAsia="Amiri" w:cs="Amiri"/>
          <w:color w:val="111111"/>
          <w:sz w:val="28"/>
          <w:sz w:val="28"/>
          <w:szCs w:val="28"/>
          <w:rtl w:val="true"/>
          <w:lang w:bidi="ar-SA"/>
        </w:rPr>
        <w:t>ابن الحكم بن أبي العاص الأموي</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يوم نهر أبي فطرس </w:t>
      </w:r>
      <w:r>
        <w:rPr>
          <w:rStyle w:val="FootnoteAnchor"/>
          <w:rtl w:val="true"/>
        </w:rPr>
        <w:footnoteReference w:id="889"/>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287" w:name="pg11911_105823"/>
    </w:p>
    <w:p>
      <w:pPr>
        <w:pStyle w:val="Heading5"/>
        <w:numPr>
          <w:ilvl w:val="4"/>
          <w:numId w:val="1"/>
        </w:numPr>
        <w:rPr/>
      </w:pPr>
      <w:bookmarkStart w:id="288" w:name="__RefHeading___Toc13697848_73709187"/>
      <w:bookmarkStart w:id="289" w:name="_Toc105"/>
      <w:bookmarkEnd w:id="287"/>
      <w:bookmarkEnd w:id="288"/>
      <w:r>
        <w:rPr/>
        <w:t>519</w:t>
      </w:r>
      <w:r>
        <w:rPr>
          <w:rtl w:val="true"/>
        </w:rPr>
        <w:t xml:space="preserve"> - </w:t>
      </w:r>
      <w:r>
        <w:rPr>
          <w:rtl w:val="true"/>
        </w:rPr>
        <w:t>إبراهيم بن المطهّر،</w:t>
      </w:r>
      <w:bookmarkEnd w:id="289"/>
    </w:p>
    <w:p>
      <w:pPr>
        <w:pStyle w:val="BookText"/>
        <w:rPr/>
      </w:pPr>
      <w:r>
        <w:rPr>
          <w:rFonts w:ascii="Amiri" w:hAnsi="Amiri" w:eastAsia="Amiri" w:cs="Amiri"/>
          <w:color w:val="111111"/>
          <w:sz w:val="28"/>
          <w:sz w:val="28"/>
          <w:szCs w:val="28"/>
          <w:rtl w:val="true"/>
          <w:lang w:bidi="ar-SA"/>
        </w:rPr>
        <w:t>أبو طاهر الجرجاني السّبّاك الفقيه</w:t>
      </w:r>
    </w:p>
    <w:p>
      <w:pPr>
        <w:pStyle w:val="BookText"/>
        <w:rPr/>
      </w:pPr>
      <w:r>
        <w:rPr>
          <w:rFonts w:ascii="Amiri" w:hAnsi="Amiri" w:eastAsia="Amiri" w:cs="Amiri"/>
          <w:color w:val="111111"/>
          <w:sz w:val="28"/>
          <w:sz w:val="28"/>
          <w:szCs w:val="28"/>
          <w:rtl w:val="true"/>
          <w:lang w:bidi="ar-SA"/>
        </w:rPr>
        <w:t>قدم دمشق في صحبة أبي حامد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 أبو الحسن عبد الغافر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في تذييل تاريخ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المطهّر أبو طاهر السّبّاك الجرجاني كان يتلقّف الدرس من إمام الحرمين، و يشتغل بكتبة الحديث و السماع و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Style w:val="FootnoteAnchor"/>
          <w:rtl w:val="true"/>
        </w:rPr>
        <w:footnoteReference w:id="891"/>
      </w:r>
      <w:r>
        <w:rPr>
          <w:rFonts w:ascii="Amiri" w:hAnsi="Amiri" w:eastAsia="Amiri" w:cs="Amiri"/>
          <w:color w:val="111111"/>
          <w:sz w:val="28"/>
          <w:sz w:val="28"/>
          <w:szCs w:val="28"/>
          <w:rtl w:val="true"/>
          <w:lang w:bidi="ar-SA"/>
        </w:rPr>
        <w:t>بصحبة الإمام الغزالي، و خرج معه إلى العراق و حصّل المذهب و الخلاف، و صحبه إلى الحجاز و الشام، و طاف معه مدة ما كان الغزاليّ‌ في تلك الدّيار، ثم عاد إلى وطنه بجرجان، و أخذ في التدريس و الوعظ‍‌، و ظهر له القبول لفضله، و صار من جملة الأئمة، قتل شهيدا و جاءنا نعيه في رجب سنة ثلاث عشرة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 جماعة من أصحاب </w:t>
      </w:r>
      <w:r>
        <w:rPr>
          <w:rStyle w:val="FootnoteAnchor"/>
          <w:rtl w:val="true"/>
        </w:rPr>
        <w:footnoteReference w:id="892"/>
      </w:r>
      <w:r>
        <w:rPr>
          <w:rFonts w:ascii="Amiri" w:hAnsi="Amiri" w:eastAsia="Amiri" w:cs="Amiri"/>
          <w:color w:val="111111"/>
          <w:sz w:val="28"/>
          <w:sz w:val="28"/>
          <w:szCs w:val="28"/>
          <w:rtl w:val="true"/>
          <w:lang w:bidi="ar-SA"/>
        </w:rPr>
        <w:t xml:space="preserve">أصحاب الأصم، و أصحاب السيد أبي الحسن، و الحاكم، و الزيادي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13697850_73709187"/>
      <w:bookmarkStart w:id="291" w:name="_Toc106"/>
      <w:bookmarkEnd w:id="290"/>
      <w:r>
        <w:rPr/>
        <w:t>520</w:t>
      </w:r>
      <w:r>
        <w:rPr>
          <w:rtl w:val="true"/>
        </w:rPr>
        <w:t xml:space="preserve"> - </w:t>
      </w:r>
      <w:r>
        <w:rPr>
          <w:rtl w:val="true"/>
        </w:rPr>
        <w:t>إبراهيم بن معقل،</w:t>
      </w:r>
      <w:bookmarkEnd w:id="291"/>
    </w:p>
    <w:p>
      <w:pPr>
        <w:pStyle w:val="BookText"/>
        <w:rPr/>
      </w:pPr>
      <w:r>
        <w:rPr>
          <w:rFonts w:ascii="Amiri" w:hAnsi="Amiri" w:eastAsia="Amiri" w:cs="Amiri"/>
          <w:color w:val="111111"/>
          <w:sz w:val="28"/>
          <w:sz w:val="28"/>
          <w:szCs w:val="28"/>
          <w:rtl w:val="true"/>
          <w:lang w:bidi="ar-SA"/>
        </w:rPr>
        <w:t xml:space="preserve">أبو إسحاق النّسفيّ‌ </w:t>
      </w:r>
      <w:r>
        <w:rPr>
          <w:rStyle w:val="FootnoteAnchor"/>
          <w:rtl w:val="true"/>
        </w:rPr>
        <w:footnoteReference w:id="894"/>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منيع، و أبا كريب، و حدّث عن البخاري بكتاب الصحيح</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إبراهيم بن أحمد، و خلف بن محمد الكرابيسي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الحسين المروزي الخرقي </w:t>
      </w:r>
      <w:r>
        <w:rPr>
          <w:rStyle w:val="FootnoteAnchor"/>
          <w:rtl w:val="true"/>
        </w:rPr>
        <w:footnoteReference w:id="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علي بن عبد اللّه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الحاكم أبو عبد اللّه الحافظ‍‌، أنا خلف بن محمد بن إسماعيل البخاري، نا إبراهيم بن معقل، نا أبو كريب، نا يونس بن بكير، عن محمد بن إسحاق، حدثني موسى بن عبد اللّه </w:t>
      </w:r>
      <w:r>
        <w:rPr>
          <w:rStyle w:val="FootnoteAnchor"/>
          <w:rtl w:val="true"/>
        </w:rPr>
        <w:footnoteReference w:id="897"/>
      </w:r>
      <w:r>
        <w:rPr>
          <w:rFonts w:ascii="Amiri" w:hAnsi="Amiri" w:eastAsia="Amiri" w:cs="Amiri"/>
          <w:color w:val="111111"/>
          <w:sz w:val="28"/>
          <w:sz w:val="28"/>
          <w:szCs w:val="28"/>
          <w:rtl w:val="true"/>
          <w:lang w:bidi="ar-SA"/>
        </w:rPr>
        <w:t>بن المثنّى بن أنس، عن عمه ثمامة بن عبد اللّه بن أنس،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الضّحى بنى اللّه له قصرا في الجنة من 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التّرمذي عن أبي كريب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به بعلوّ أم المجتبى فاطمة بنت ناصر، قالت قرئ على إبراهيم بن منصور، أنا أبو بكر بن المقرئ، أنا أبو يعلى الموصلي، نا محمد بن عبد اللّه بن نمير، نا يونس بن بكير، نا محمد بن إسحاق، عن موسى بن أنس، عن ثمامة بن أنس،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ثنتي عشرة ركعة من الضّحى بني له بيت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ماجة </w:t>
      </w:r>
      <w:r>
        <w:rPr>
          <w:rStyle w:val="FootnoteAnchor"/>
          <w:rtl w:val="true"/>
        </w:rPr>
        <w:footnoteReference w:id="899"/>
      </w:r>
      <w:r>
        <w:rPr>
          <w:rFonts w:ascii="Amiri" w:hAnsi="Amiri" w:eastAsia="Amiri" w:cs="Amiri"/>
          <w:color w:val="111111"/>
          <w:sz w:val="28"/>
          <w:sz w:val="28"/>
          <w:szCs w:val="28"/>
          <w:rtl w:val="true"/>
          <w:lang w:bidi="ar-SA"/>
        </w:rPr>
        <w:t>عن ابن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الفتح بن أبي عبد اللّه الفقيه، 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الفقيه أبو الفتح سليم بن أيوب الرازي، نا أبو الحسين أحمد بن فارس، نا أبو الحسن علي بن إبراهيم بن أحمد الطّغامي </w:t>
      </w:r>
      <w:r>
        <w:rPr>
          <w:rStyle w:val="FootnoteAnchor"/>
          <w:rtl w:val="true"/>
        </w:rPr>
        <w:footnoteReference w:id="900"/>
      </w:r>
      <w:r>
        <w:rPr>
          <w:rFonts w:ascii="Amiri" w:hAnsi="Amiri" w:eastAsia="Amiri" w:cs="Amiri"/>
          <w:color w:val="111111"/>
          <w:sz w:val="28"/>
          <w:sz w:val="28"/>
          <w:szCs w:val="28"/>
          <w:rtl w:val="true"/>
          <w:lang w:bidi="ar-SA"/>
        </w:rPr>
        <w:t>،نا أبو إسحاق إبراهيم بن معقل، نا هشام بن عمّار، نا شهاب بن حراش، عن عمرو بن مرّة،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و رسوله، و إقام الصلاة، و إيتاء الزكاة، و حجّ‌ البيت، و صوم رمضان</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1930</w:t>
      </w:r>
      <w:r>
        <w:rPr>
          <w:rFonts w:eastAsia="Times New Roman" w:cs="Times New Roman" w:ascii="Times New Roman" w:hAnsi="Times New Roman"/>
          <w:color w:val="111111"/>
          <w:sz w:val="28"/>
          <w:szCs w:val="28"/>
          <w:rtl w:val="true"/>
          <w:lang w:val="en-US" w:bidi="en-US"/>
        </w:rPr>
        <w:t xml:space="preserve">]. </w:t>
      </w:r>
      <w:bookmarkStart w:id="292" w:name="pg11911_105825"/>
    </w:p>
    <w:p>
      <w:pPr>
        <w:pStyle w:val="Heading5"/>
        <w:numPr>
          <w:ilvl w:val="4"/>
          <w:numId w:val="1"/>
        </w:numPr>
        <w:rPr/>
      </w:pPr>
      <w:bookmarkStart w:id="293" w:name="__RefHeading___Toc13697852_73709187"/>
      <w:bookmarkStart w:id="294" w:name="_Toc107"/>
      <w:bookmarkEnd w:id="292"/>
      <w:bookmarkEnd w:id="293"/>
      <w:r>
        <w:rPr/>
        <w:t>521</w:t>
      </w:r>
      <w:r>
        <w:rPr>
          <w:rtl w:val="true"/>
        </w:rPr>
        <w:t xml:space="preserve"> - </w:t>
      </w:r>
      <w:r>
        <w:rPr>
          <w:rtl w:val="true"/>
        </w:rPr>
        <w:t>إبراهيم بن معمر بن شريس</w:t>
      </w:r>
      <w:bookmarkEnd w:id="294"/>
    </w:p>
    <w:p>
      <w:pPr>
        <w:pStyle w:val="BookText"/>
        <w:rPr/>
      </w:pPr>
      <w:r>
        <w:rPr>
          <w:rFonts w:ascii="Amiri" w:hAnsi="Amiri" w:eastAsia="Amiri" w:cs="Amiri"/>
          <w:color w:val="111111"/>
          <w:sz w:val="28"/>
          <w:sz w:val="28"/>
          <w:szCs w:val="28"/>
          <w:rtl w:val="true"/>
          <w:lang w:bidi="ar-SA"/>
        </w:rPr>
        <w:t xml:space="preserve">أبو إسحاق الأصبهاني الجوزداني </w:t>
      </w:r>
      <w:r>
        <w:rPr>
          <w:rStyle w:val="FootnoteAnchor"/>
          <w:rtl w:val="true"/>
        </w:rPr>
        <w:footnoteReference w:id="903"/>
      </w:r>
      <w:r>
        <w:rPr>
          <w:rStyle w:val="FootnoteAnchor"/>
          <w:rtl w:val="true"/>
        </w:rPr>
        <w:footnoteReference w:id="904"/>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سمع بدمشق هشام بن عمّار، و سليمان بن عبد الرّحمن، و عمرو بن حفص بن عمرو،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نجدة الحوطي </w:t>
      </w:r>
      <w:r>
        <w:rPr>
          <w:rStyle w:val="FootnoteAnchor"/>
          <w:rtl w:val="true"/>
        </w:rPr>
        <w:footnoteReference w:id="906"/>
      </w:r>
      <w:r>
        <w:rPr>
          <w:rFonts w:ascii="Amiri" w:hAnsi="Amiri" w:eastAsia="Amiri" w:cs="Amiri"/>
          <w:color w:val="111111"/>
          <w:sz w:val="28"/>
          <w:sz w:val="28"/>
          <w:szCs w:val="28"/>
          <w:rtl w:val="true"/>
          <w:lang w:bidi="ar-SA"/>
        </w:rPr>
        <w:t xml:space="preserve">،و يزيد بن خالد بن موهب الرّملي، و محمد بن أبي السّري العسقلاني، و يحيى بن عبد الحميد الحمّاني </w:t>
      </w:r>
      <w:r>
        <w:rPr>
          <w:rStyle w:val="FootnoteAnchor"/>
          <w:rtl w:val="true"/>
        </w:rPr>
        <w:footnoteReference w:id="907"/>
      </w:r>
      <w:r>
        <w:rPr>
          <w:rFonts w:ascii="Amiri" w:hAnsi="Amiri" w:eastAsia="Amiri" w:cs="Amiri"/>
          <w:color w:val="111111"/>
          <w:sz w:val="28"/>
          <w:sz w:val="28"/>
          <w:szCs w:val="28"/>
          <w:rtl w:val="true"/>
          <w:lang w:bidi="ar-SA"/>
        </w:rPr>
        <w:t>، و حامد بن يحيى البلخي، و سهل بن عثمان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يعقوب، و محمد بن أحمد بن يزيد، و عبد اللّه بن جعفر بن أحمد بن فارس الأصبهانيون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عنه، أنا أبو نعيم الحافظ‍‌ </w:t>
      </w:r>
      <w:r>
        <w:rPr>
          <w:rStyle w:val="FootnoteAnchor"/>
          <w:rtl w:val="true"/>
        </w:rPr>
        <w:footnoteReference w:id="908"/>
      </w:r>
      <w:r>
        <w:rPr>
          <w:rFonts w:ascii="Amiri" w:hAnsi="Amiri" w:eastAsia="Amiri" w:cs="Amiri"/>
          <w:color w:val="111111"/>
          <w:sz w:val="28"/>
          <w:sz w:val="28"/>
          <w:szCs w:val="28"/>
          <w:rtl w:val="true"/>
          <w:lang w:bidi="ar-SA"/>
        </w:rPr>
        <w:t xml:space="preserve">،نا أبي، نا محمد بن أحمد بن يزيد، نا إبراهيم بن معمر، نا أبو أيوب ابن أخي </w:t>
      </w:r>
      <w:r>
        <w:rPr>
          <w:rStyle w:val="FootnoteAnchor"/>
          <w:rtl w:val="true"/>
        </w:rPr>
        <w:footnoteReference w:id="909"/>
      </w:r>
      <w:r>
        <w:rPr>
          <w:rFonts w:ascii="Amiri" w:hAnsi="Amiri" w:eastAsia="Amiri" w:cs="Amiri"/>
          <w:color w:val="111111"/>
          <w:sz w:val="28"/>
          <w:sz w:val="28"/>
          <w:szCs w:val="28"/>
          <w:rtl w:val="true"/>
          <w:lang w:bidi="ar-SA"/>
        </w:rPr>
        <w:t>زريق الحمصي، نا يحيى بن سعيد الأموي، نا خلف بن حبيب الرّقاشي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الوالد لولده مثل دعاء النبيّ‌ لأمّته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معمر بن شريس أبو إسحاق الجوزداني توفي سنة أربع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اخوة ثلاثة لم يحدث منهم إلاّ إبراهيم، حدث عنه من المتأخرين عبد اللّه بن جعفر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w:t>
      </w:r>
      <w:bookmarkStart w:id="295" w:name="pg11911_105826"/>
    </w:p>
    <w:p>
      <w:pPr>
        <w:pStyle w:val="BookText"/>
        <w:rPr/>
      </w:pPr>
      <w:bookmarkEnd w:id="295"/>
      <w:r>
        <w:rPr>
          <w:rFonts w:ascii="Amiri" w:hAnsi="Amiri" w:eastAsia="Amiri" w:cs="Amiri"/>
          <w:color w:val="111111"/>
          <w:sz w:val="28"/>
          <w:sz w:val="28"/>
          <w:szCs w:val="28"/>
          <w:rtl w:val="true"/>
          <w:lang w:bidi="ar-SA"/>
        </w:rPr>
        <w:t xml:space="preserve">و سليمان بن عبد الرّحمن، و الحوطي، و طبقتهم سهل بن عثمان و الحمّاني </w:t>
      </w:r>
      <w:r>
        <w:rPr>
          <w:rStyle w:val="FootnoteAnchor"/>
          <w:rtl w:val="true"/>
        </w:rPr>
        <w:footnoteReference w:id="910"/>
      </w:r>
      <w:r>
        <w:rPr>
          <w:rFonts w:ascii="Amiri" w:hAnsi="Amiri" w:eastAsia="Amiri" w:cs="Amiri"/>
          <w:color w:val="111111"/>
          <w:sz w:val="28"/>
          <w:sz w:val="28"/>
          <w:szCs w:val="28"/>
          <w:rtl w:val="true"/>
          <w:lang w:bidi="ar-SA"/>
        </w:rPr>
        <w:t>و حامد بن يحيى، و ابن أبي السّري، و يزيد بن موهب الرّملي</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13697854_73709187"/>
      <w:bookmarkStart w:id="297" w:name="_Toc108"/>
      <w:bookmarkEnd w:id="296"/>
      <w:r>
        <w:rPr/>
        <w:t>522</w:t>
      </w:r>
      <w:r>
        <w:rPr>
          <w:rtl w:val="true"/>
        </w:rPr>
        <w:t xml:space="preserve"> - </w:t>
      </w:r>
      <w:r>
        <w:rPr>
          <w:rtl w:val="true"/>
        </w:rPr>
        <w:t>إبراهيم بن منصور</w:t>
      </w:r>
      <w:bookmarkEnd w:id="297"/>
    </w:p>
    <w:p>
      <w:pPr>
        <w:pStyle w:val="BookText"/>
        <w:rPr/>
      </w:pPr>
      <w:r>
        <w:rPr>
          <w:rFonts w:ascii="Amiri" w:hAnsi="Amiri" w:eastAsia="Amiri" w:cs="Amiri"/>
          <w:color w:val="111111"/>
          <w:sz w:val="28"/>
          <w:sz w:val="28"/>
          <w:szCs w:val="28"/>
          <w:rtl w:val="true"/>
          <w:lang w:bidi="ar-SA"/>
        </w:rPr>
        <w:t>حكى عنه 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أنشدنا أبو محمد بن أبي نصر، أنشدنا أبو محمد عبد العزيز بن أحمد، أنشدنا إبراهيم بن منصور، أنشدني أبو علي الحسن بن أحمد المخل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غدا نحو أشجار البساتين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التّنزّه في تلك الميادين</w:t>
      </w:r>
    </w:p>
    <w:p>
      <w:pPr>
        <w:pStyle w:val="BookText"/>
        <w:rPr/>
      </w:pPr>
      <w:r>
        <w:rPr>
          <w:rFonts w:ascii="Amiri" w:hAnsi="Amiri" w:eastAsia="Amiri" w:cs="Amiri"/>
          <w:color w:val="111111"/>
          <w:sz w:val="28"/>
          <w:sz w:val="28"/>
          <w:szCs w:val="28"/>
          <w:rtl w:val="true"/>
          <w:lang w:bidi="ar-SA"/>
        </w:rPr>
        <w:t xml:space="preserve">الكتب عندي أسرى نزهة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بذلك أهل العلم و الدين</w:t>
      </w:r>
    </w:p>
    <w:p>
      <w:pPr>
        <w:pStyle w:val="BookText"/>
        <w:rPr/>
      </w:pPr>
      <w:r>
        <w:rPr>
          <w:rFonts w:ascii="Amiri" w:hAnsi="Amiri" w:eastAsia="Amiri" w:cs="Amiri"/>
          <w:color w:val="111111"/>
          <w:sz w:val="28"/>
          <w:sz w:val="28"/>
          <w:szCs w:val="28"/>
          <w:rtl w:val="true"/>
          <w:lang w:bidi="ar-SA"/>
        </w:rPr>
        <w:t xml:space="preserve">إن البساتين في وقت لتعجبني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الكتب ويحك شيء ليس بالدّون</w:t>
      </w:r>
    </w:p>
    <w:p>
      <w:pPr>
        <w:pStyle w:val="BookText"/>
        <w:rPr/>
      </w:pPr>
      <w:r>
        <w:rPr>
          <w:rFonts w:ascii="Amiri" w:hAnsi="Amiri" w:eastAsia="Amiri" w:cs="Amiri"/>
          <w:color w:val="111111"/>
          <w:sz w:val="28"/>
          <w:sz w:val="28"/>
          <w:szCs w:val="28"/>
          <w:rtl w:val="true"/>
          <w:lang w:bidi="ar-SA"/>
        </w:rPr>
        <w:t xml:space="preserve">يا طالب الكتب توعيها و تجمعها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فإنّك ميمون الميامين</w:t>
      </w:r>
    </w:p>
    <w:p>
      <w:pPr>
        <w:pStyle w:val="Heading5"/>
        <w:numPr>
          <w:ilvl w:val="4"/>
          <w:numId w:val="1"/>
        </w:numPr>
        <w:rPr/>
      </w:pPr>
      <w:bookmarkStart w:id="298" w:name="__RefHeading___Toc13697856_73709187"/>
      <w:bookmarkStart w:id="299" w:name="_Toc109"/>
      <w:bookmarkEnd w:id="298"/>
      <w:r>
        <w:rPr/>
        <w:t>523</w:t>
      </w:r>
      <w:r>
        <w:rPr>
          <w:rtl w:val="true"/>
        </w:rPr>
        <w:t xml:space="preserve"> - </w:t>
      </w:r>
      <w:r>
        <w:rPr>
          <w:rtl w:val="true"/>
        </w:rPr>
        <w:t>إبراهيم بن موسى</w:t>
      </w:r>
      <w:bookmarkEnd w:id="299"/>
    </w:p>
    <w:p>
      <w:pPr>
        <w:pStyle w:val="BookText"/>
        <w:rPr/>
      </w:pPr>
      <w:r>
        <w:rPr>
          <w:rFonts w:ascii="Amiri" w:hAnsi="Amiri" w:eastAsia="Amiri" w:cs="Amiri"/>
          <w:color w:val="111111"/>
          <w:sz w:val="28"/>
          <w:sz w:val="28"/>
          <w:szCs w:val="28"/>
          <w:rtl w:val="true"/>
          <w:lang w:bidi="ar-SA"/>
        </w:rPr>
        <w:t>من أهل دمشق، روى عن يحيى بن سعيد الأنصاري، و علي بن زيد بن جدعان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هشام بن عمّار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أنا نصر بن إبراهيم المقدسي، و عبد اللّه بن عبد الرزاق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منير، أنا محمد بن خريم </w:t>
      </w:r>
      <w:r>
        <w:rPr>
          <w:rStyle w:val="FootnoteAnchor"/>
          <w:rtl w:val="true"/>
        </w:rPr>
        <w:footnoteReference w:id="911"/>
      </w:r>
      <w:r>
        <w:rPr>
          <w:rFonts w:ascii="Amiri" w:hAnsi="Amiri" w:eastAsia="Amiri" w:cs="Amiri"/>
          <w:color w:val="111111"/>
          <w:sz w:val="28"/>
          <w:sz w:val="28"/>
          <w:szCs w:val="28"/>
          <w:rtl w:val="true"/>
          <w:lang w:bidi="ar-SA"/>
        </w:rPr>
        <w:t>،نا هشام بن عمّار في مشايخه الدمشقيين، نا إبراهيم بن موسى، عن علي بن زيد بن جدعان،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العمل بعد الإيمان باللّه مداراة الناس، و أهل المعروف في الدنيا أهل المعروف في الآخرة، و لن يهلك امرؤ بعد مشورة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bookmarkStart w:id="300" w:name="pg11911_105827"/>
    </w:p>
    <w:p>
      <w:pPr>
        <w:pStyle w:val="Heading5"/>
        <w:numPr>
          <w:ilvl w:val="4"/>
          <w:numId w:val="1"/>
        </w:numPr>
        <w:rPr/>
      </w:pPr>
      <w:bookmarkStart w:id="301" w:name="__RefHeading___Toc13697858_73709187"/>
      <w:bookmarkStart w:id="302" w:name="_Toc110"/>
      <w:bookmarkEnd w:id="300"/>
      <w:bookmarkEnd w:id="301"/>
      <w:r>
        <w:rPr/>
        <w:t>524</w:t>
      </w:r>
      <w:r>
        <w:rPr>
          <w:rtl w:val="true"/>
        </w:rPr>
        <w:t xml:space="preserve"> - </w:t>
      </w:r>
      <w:r>
        <w:rPr>
          <w:rtl w:val="true"/>
        </w:rPr>
        <w:t>إبراهيم بن موهوب بن علي بن حمزة</w:t>
      </w:r>
      <w:bookmarkEnd w:id="302"/>
    </w:p>
    <w:p>
      <w:pPr>
        <w:pStyle w:val="BookText"/>
        <w:rPr/>
      </w:pPr>
      <w:r>
        <w:rPr>
          <w:rFonts w:ascii="Amiri" w:hAnsi="Amiri" w:eastAsia="Amiri" w:cs="Amiri"/>
          <w:color w:val="111111"/>
          <w:sz w:val="28"/>
          <w:sz w:val="28"/>
          <w:szCs w:val="28"/>
          <w:rtl w:val="true"/>
          <w:lang w:bidi="ar-SA"/>
        </w:rPr>
        <w:t xml:space="preserve">أبو إسحاق السّلمي المعروف بابن المقصّص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سمع و هو صغير من أبي الحسن بن الحزوّر و أبي القاسم نصر بن أحمد الهمذاني </w:t>
      </w:r>
      <w:r>
        <w:rPr>
          <w:rStyle w:val="FootnoteAnchor"/>
          <w:rtl w:val="true"/>
        </w:rPr>
        <w:footnoteReference w:id="913"/>
      </w:r>
      <w:r>
        <w:rPr>
          <w:rFonts w:ascii="Amiri" w:hAnsi="Amiri" w:eastAsia="Amiri" w:cs="Amiri"/>
          <w:color w:val="111111"/>
          <w:sz w:val="28"/>
          <w:sz w:val="28"/>
          <w:szCs w:val="28"/>
          <w:rtl w:val="true"/>
          <w:lang w:bidi="ar-SA"/>
        </w:rPr>
        <w:t>المؤدب، و أبي إسحاق إبراهيم بن يونس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شيئا يسيرا و لم يكن الحديث من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إسحاق إبراهيم بن موهوب، أنا أبو الحسن علي بن الحسن بن عبد السلام بن أبي الحزوّر </w:t>
      </w:r>
      <w:r>
        <w:rPr>
          <w:rStyle w:val="FootnoteAnchor"/>
          <w:rtl w:val="true"/>
        </w:rPr>
        <w:footnoteReference w:id="914"/>
      </w:r>
      <w:r>
        <w:rPr>
          <w:rFonts w:ascii="Amiri" w:hAnsi="Amiri" w:eastAsia="Amiri" w:cs="Amiri"/>
          <w:color w:val="111111"/>
          <w:sz w:val="28"/>
          <w:sz w:val="28"/>
          <w:szCs w:val="28"/>
          <w:rtl w:val="true"/>
          <w:lang w:bidi="ar-SA"/>
        </w:rPr>
        <w:t>الأزدي في المحرم سنة إحدى و تسعين و أربعمائة،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أبي الحسن محمد بن عوف بن أحمد المزني، أخبركم أبو هاشم عبد الجبار بن عبد الصمد بن علي السّلمي، أخبرني محمد بن فياض، و محمد بن خريم، و ابن أبي عصمة، و ابن المعافى، و ابن قتيبة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مالك، حدثني إسحاق بن عبد اللّه بن أبي طلحة، عن أنس بن مالك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الحسنة من الرّجل الصّالح جزء من ستّة و أربعين جزءا من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بن الأكفاني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الحنّائي، نا عبد الوهاب الكلابي، نا محمد بن خريم فذكره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مات أبو إسحاق بن المقصّص </w:t>
      </w:r>
      <w:r>
        <w:rPr>
          <w:rStyle w:val="FootnoteAnchor"/>
          <w:rtl w:val="true"/>
        </w:rPr>
        <w:footnoteReference w:id="915"/>
      </w:r>
      <w:r>
        <w:rPr>
          <w:rFonts w:ascii="Amiri" w:hAnsi="Amiri" w:eastAsia="Amiri" w:cs="Amiri"/>
          <w:color w:val="111111"/>
          <w:sz w:val="28"/>
          <w:sz w:val="28"/>
          <w:szCs w:val="28"/>
          <w:rtl w:val="true"/>
          <w:lang w:bidi="ar-SA"/>
        </w:rPr>
        <w:t>و دفن يوم الأحد التاسع و العشرين من ذي القعدة سنة تسع و خمسين و خمسمائة بباب الصغير</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3697860_73709187"/>
      <w:bookmarkStart w:id="304" w:name="_Toc111"/>
      <w:bookmarkEnd w:id="303"/>
      <w:r>
        <w:rPr/>
        <w:t>525</w:t>
      </w:r>
      <w:r>
        <w:rPr>
          <w:rtl w:val="true"/>
        </w:rPr>
        <w:t xml:space="preserve"> - </w:t>
      </w:r>
      <w:r>
        <w:rPr>
          <w:rtl w:val="true"/>
        </w:rPr>
        <w:t>إبراهيم بن ميّاس بن مهري بن كامل بن الصّقيل</w:t>
      </w:r>
      <w:bookmarkEnd w:id="304"/>
    </w:p>
    <w:p>
      <w:pPr>
        <w:pStyle w:val="BookText"/>
        <w:rPr/>
      </w:pPr>
      <w:r>
        <w:rPr>
          <w:rFonts w:ascii="Amiri" w:hAnsi="Amiri" w:eastAsia="Amiri" w:cs="Amiri"/>
          <w:color w:val="111111"/>
          <w:sz w:val="28"/>
          <w:sz w:val="28"/>
          <w:szCs w:val="28"/>
          <w:rtl w:val="true"/>
          <w:lang w:bidi="ar-SA"/>
        </w:rPr>
        <w:t>ابن أحمد بن ورد بن زياد بن عبيد بن شبيب بن نفيع بن الأعور</w:t>
      </w:r>
    </w:p>
    <w:p>
      <w:pPr>
        <w:pStyle w:val="BookText"/>
        <w:rPr/>
      </w:pPr>
      <w:r>
        <w:rPr>
          <w:rFonts w:ascii="Amiri" w:hAnsi="Amiri" w:eastAsia="Amiri" w:cs="Amiri"/>
          <w:color w:val="111111"/>
          <w:sz w:val="28"/>
          <w:sz w:val="28"/>
          <w:szCs w:val="28"/>
          <w:rtl w:val="true"/>
          <w:lang w:bidi="ar-SA"/>
        </w:rPr>
        <w:t>ابن قشير بن كعب بن ربيعة بن عامر بن صعصعة</w:t>
      </w:r>
    </w:p>
    <w:p>
      <w:pPr>
        <w:pStyle w:val="BookText"/>
        <w:rPr/>
      </w:pPr>
      <w:r>
        <w:rPr>
          <w:rFonts w:ascii="Amiri" w:hAnsi="Amiri" w:eastAsia="Amiri" w:cs="Amiri"/>
          <w:color w:val="111111"/>
          <w:sz w:val="28"/>
          <w:sz w:val="28"/>
          <w:szCs w:val="28"/>
          <w:rtl w:val="true"/>
          <w:lang w:bidi="ar-SA"/>
        </w:rPr>
        <w:t xml:space="preserve">أبو إسحاق بن أبي رافع القشيري </w:t>
      </w:r>
      <w:r>
        <w:rPr>
          <w:rStyle w:val="FootnoteAnchor"/>
          <w:rtl w:val="true"/>
        </w:rPr>
        <w:footnoteReference w:id="91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بكر الخطيب، و أبا القاسم الحنّائي، و أبا عبد اللّه بن سلوان، و أبا </w:t>
      </w:r>
      <w:bookmarkStart w:id="305" w:name="pg11911_105828"/>
    </w:p>
    <w:p>
      <w:pPr>
        <w:pStyle w:val="BookText"/>
        <w:rPr/>
      </w:pPr>
      <w:bookmarkEnd w:id="305"/>
      <w:r>
        <w:rPr>
          <w:rFonts w:ascii="Amiri" w:hAnsi="Amiri" w:eastAsia="Amiri" w:cs="Amiri"/>
          <w:color w:val="111111"/>
          <w:sz w:val="28"/>
          <w:sz w:val="28"/>
          <w:szCs w:val="28"/>
          <w:rtl w:val="true"/>
          <w:lang w:bidi="ar-SA"/>
        </w:rPr>
        <w:t xml:space="preserve">الحسن بن أبي الحديد، و أبا الحسين بن مكي المصري، و عبد العزيز الكتاني بدمشق، و القاضي أبا الحسين </w:t>
      </w:r>
      <w:r>
        <w:rPr>
          <w:rStyle w:val="FootnoteAnchor"/>
          <w:rtl w:val="true"/>
        </w:rPr>
        <w:footnoteReference w:id="917"/>
      </w:r>
      <w:r>
        <w:rPr>
          <w:rFonts w:ascii="Amiri" w:hAnsi="Amiri" w:eastAsia="Amiri" w:cs="Amiri"/>
          <w:color w:val="111111"/>
          <w:sz w:val="28"/>
          <w:sz w:val="28"/>
          <w:szCs w:val="28"/>
          <w:rtl w:val="true"/>
          <w:lang w:bidi="ar-SA"/>
        </w:rPr>
        <w:t xml:space="preserve">بن المهتدي، و أحمد بن محمد بن النّقّور </w:t>
      </w:r>
      <w:r>
        <w:rPr>
          <w:rStyle w:val="FootnoteAnchor"/>
          <w:rtl w:val="true"/>
        </w:rPr>
        <w:footnoteReference w:id="918"/>
      </w:r>
      <w:r>
        <w:rPr>
          <w:rFonts w:ascii="Amiri" w:hAnsi="Amiri" w:eastAsia="Amiri" w:cs="Amiri"/>
          <w:color w:val="111111"/>
          <w:sz w:val="28"/>
          <w:sz w:val="28"/>
          <w:szCs w:val="28"/>
          <w:rtl w:val="true"/>
          <w:lang w:bidi="ar-SA"/>
        </w:rPr>
        <w:t xml:space="preserve">،و أبا نصر الزينبي، و أبا إسحاق إبراهيم بن علي بن يوسف الشيرازي الفقيه </w:t>
      </w:r>
      <w:r>
        <w:rPr>
          <w:rStyle w:val="FootnoteAnchor"/>
          <w:rtl w:val="true"/>
        </w:rPr>
        <w:footnoteReference w:id="919"/>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بن صابر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صابر أنه سأله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الآخرة سنة ست و ثلاثين و أربعمائة بالمونسة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أرض الشط‍‌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أبو محمد بن الأكفاني، و أخي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إسحاق إبراهيم بن ميّاس توفي يوم الاثنين الثالث من شعبان سنة إحدى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عند مسجد شعبان</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13697862_73709187"/>
      <w:bookmarkStart w:id="307" w:name="_Toc112"/>
      <w:bookmarkEnd w:id="306"/>
      <w:r>
        <w:rPr/>
        <w:t>526</w:t>
      </w:r>
      <w:r>
        <w:rPr>
          <w:rtl w:val="true"/>
        </w:rPr>
        <w:t xml:space="preserve"> - </w:t>
      </w:r>
      <w:r>
        <w:rPr>
          <w:rtl w:val="true"/>
        </w:rPr>
        <w:t>إبراهيم بن ميسرة الطائفي</w:t>
      </w:r>
      <w:bookmarkEnd w:id="307"/>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ميسرة الطائفي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سكن مكة و 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 وهب بن عبد اللّه بن قارب الثّقفي، و عثمان بن عبد اللّه بن الأسود، و سعيد بن المسيّب، و طاوس 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السّختياني، و ابن جريج، و سفيان الثوري، و ابن عيينة، و روح بن القاسم، و محمد بن مسلم الطائفي، و المثنّى بن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نا عيسى بن علي الوزير </w:t>
      </w:r>
      <w:r>
        <w:rPr>
          <w:rStyle w:val="FootnoteAnchor"/>
          <w:rtl w:val="true"/>
        </w:rPr>
        <w:footnoteReference w:id="922"/>
      </w:r>
      <w:r>
        <w:rPr>
          <w:rFonts w:ascii="Amiri" w:hAnsi="Amiri" w:eastAsia="Amiri" w:cs="Amiri"/>
          <w:color w:val="111111"/>
          <w:sz w:val="28"/>
          <w:sz w:val="28"/>
          <w:szCs w:val="28"/>
          <w:rtl w:val="true"/>
          <w:lang w:bidi="ar-SA"/>
        </w:rPr>
        <w:t>،أنا أبو القاسم البغوي، حدثني هارون بن إسحاق الهمداني، و علي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بن عيينة، عن إبراهيم بن ميسرة، عن وهب بن عبد اللّه بن </w:t>
      </w:r>
    </w:p>
    <w:p>
      <w:pPr>
        <w:pStyle w:val="BookText"/>
        <w:rPr/>
      </w:pPr>
      <w:r>
        <w:rPr>
          <w:rFonts w:ascii="Amiri" w:hAnsi="Amiri" w:eastAsia="Amiri" w:cs="Amiri"/>
          <w:color w:val="111111"/>
          <w:sz w:val="28"/>
          <w:sz w:val="28"/>
          <w:szCs w:val="28"/>
          <w:rtl w:val="true"/>
          <w:lang w:bidi="ar-SA"/>
        </w:rPr>
        <w:t>قارب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فرأيت رسول اللّه صلى اللّه عليه و سلم و هو يقول بيده هكذا 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المحلّقين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المقصّرين،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القشيري، 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و أم البهاء فاطمة بنت محمد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أبو بكر بن أبي شيبة، نا ابن عيينة، عن إبراهيم بن ميسرة 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صلى اللّه عليه و سلم بالمدينة الظهر أربعا و بذي الحليفة </w:t>
      </w:r>
      <w:r>
        <w:rPr>
          <w:rStyle w:val="FootnoteAnchor"/>
          <w:rtl w:val="true"/>
        </w:rPr>
        <w:footnoteReference w:id="923"/>
      </w:r>
      <w:r>
        <w:rPr>
          <w:rFonts w:ascii="Amiri" w:hAnsi="Amiri" w:eastAsia="Amiri" w:cs="Amiri"/>
          <w:color w:val="111111"/>
          <w:sz w:val="28"/>
          <w:sz w:val="28"/>
          <w:szCs w:val="28"/>
          <w:rtl w:val="true"/>
          <w:lang w:bidi="ar-SA"/>
        </w:rPr>
        <w:t xml:space="preserve">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الجلاّب، نا الحارث بن أبي أسامة، نا محمد بن سعد </w:t>
      </w:r>
      <w:r>
        <w:rPr>
          <w:rStyle w:val="FootnoteAnchor"/>
          <w:rtl w:val="true"/>
        </w:rPr>
        <w:footnoteReference w:id="924"/>
      </w:r>
      <w:r>
        <w:rPr>
          <w:rFonts w:ascii="Amiri" w:hAnsi="Amiri" w:eastAsia="Amiri" w:cs="Amiri"/>
          <w:color w:val="111111"/>
          <w:sz w:val="28"/>
          <w:sz w:val="28"/>
          <w:szCs w:val="28"/>
          <w:rtl w:val="true"/>
          <w:lang w:bidi="ar-SA"/>
        </w:rPr>
        <w:t>،أنا أحمد بن محمد بن الوليد الأزرقي المكي، أنا عدة من أصحابنا، نا سليمان بن عمر بن عبد اللّه، و محمد بن سليمان، و محمد بن دينار، عن محمد بن مسلم الطائفي، عن إبراهيم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عمر بن عبد العزيز ضرب أحدا في خلافته غير رجل واحد تناول من معاوية، فضربه ثلاثة أسواط‍‌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الحافظ‍‌،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زاد أبو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الحسن الأصبهاني، أنا محمد بن أحمد بن إسحاق، أنا عمر بن أحمد بن إسحاق، 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الثالثة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ميسرة مات في خلافة مروان بن محمد، و أعاد ذكره في الطبقة الثانية من أهل الطائف</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الباقلاني، أنا القاضي أبو محمد يوسف بن رباح، أنا أبو بكر أحمد بن محمد بن إسماعيل المهندس، نا أبو بشر محمد بن أحمد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التابعين من أهل مكة و في تسمية أهل الطائف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ميسرة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الحسن بن محمد بن يوسف بن يوه </w:t>
      </w:r>
      <w:r>
        <w:rPr>
          <w:rStyle w:val="FootnoteAnchor"/>
          <w:rtl w:val="true"/>
        </w:rPr>
        <w:footnoteReference w:id="925"/>
      </w:r>
      <w:r>
        <w:rPr>
          <w:rFonts w:ascii="Amiri" w:hAnsi="Amiri" w:eastAsia="Amiri" w:cs="Amiri"/>
          <w:color w:val="111111"/>
          <w:sz w:val="28"/>
          <w:sz w:val="28"/>
          <w:szCs w:val="28"/>
          <w:rtl w:val="true"/>
          <w:lang w:bidi="ar-SA"/>
        </w:rPr>
        <w:t>،أنا أبو الحسن أحمد بن محمد بن عمر بن أبان، أنا أبو بكر بن أبي الدنيا، نا محمد بن سعد في تسمية من كان بالطائف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بن ناصر، أنا أبو الفضل بن خيرون، و أبو الحسين بن الطيوري، و أبو الغنائم بن النّرسي،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نا محمد بن سهل، أنا محمد بن إسماعيل البخاري قال </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ميسرة الطائفي سمع أنسا و طاوسا، روى عنه ابن جريج و أيوب و الثوري،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يحدّث على اللفظ‍‌،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قريبا من سنة اثنتين ثلاثين و مائة، و قال لي علي 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مأمونا من أوثق من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أحمد الخطيب، أنا أبو منصور محمد بن الحسن النهاوندي، أنا أبو العباس أحمد بن الحسين، أنا عبد اللّه بن محمد بن عبد الرّحمن، 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قال سفيان، قال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يزيدني رغبة في الحجّ‌ للقاء إخوان لي، فرأيته إذا لقي إبراهيم بن ميسرة و ابن مهاجر و عمرو بن دينار كأنه يسرّ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نا عبد العزيز بن أحمد، أنا أبو محمد بن أبي نصر، أنا أبو الميمون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ميسرة سمع من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أبو الحسين بن بشران، أنا عثمان بن أحمد، نا حنبل بن إسحاق، نا هارون،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أيوب إبراهيم بن ميسرة و ابن مهاجر فرأيت من تحفّيه و سروره بهما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w:t>
      </w:r>
    </w:p>
    <w:p>
      <w:pPr>
        <w:pStyle w:val="BookText"/>
        <w:rPr/>
      </w:pPr>
      <w:r>
        <w:rPr>
          <w:rFonts w:ascii="Amiri" w:hAnsi="Amiri" w:eastAsia="Amiri" w:cs="Amiri"/>
          <w:color w:val="111111"/>
          <w:sz w:val="28"/>
          <w:sz w:val="28"/>
          <w:szCs w:val="28"/>
          <w:rtl w:val="true"/>
          <w:lang w:bidi="ar-SA"/>
        </w:rPr>
        <w:t>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نا علي بن أحمد بن زكريا، نا صالح بن أحمد العجلي، حدّثني أبي أحمد، قال </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ميسرة طائفي ثقة، يروي عنه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الحسين بن محمد بن عبد الوهاب الدبّاس، أنا أبو نصر عبد الباقي بن أحمد بن عمر الواعظ‍‌، أنا القاضي أبو الحسين أحمد بن علي بن الحسين التّوّزي </w:t>
      </w:r>
      <w:r>
        <w:rPr>
          <w:rStyle w:val="FootnoteAnchor"/>
          <w:rtl w:val="true"/>
        </w:rPr>
        <w:footnoteReference w:id="929"/>
      </w:r>
      <w:r>
        <w:rPr>
          <w:rFonts w:ascii="Amiri" w:hAnsi="Amiri" w:eastAsia="Amiri" w:cs="Amiri"/>
          <w:color w:val="111111"/>
          <w:sz w:val="28"/>
          <w:sz w:val="28"/>
          <w:szCs w:val="28"/>
          <w:rtl w:val="true"/>
          <w:lang w:bidi="ar-SA"/>
        </w:rPr>
        <w:t>،نا أبو الحسن أحمد بن الفرج بن منصور بن الحجاج، نا أبو عبد اللّه محمد بن مخلد بن حفص العطّار، نا العباس بن محمد بن حاتم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يونس، أنا مسلم المستملي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عيينة قال </w:t>
      </w:r>
      <w:r>
        <w:rPr>
          <w:rStyle w:val="FootnoteAnchor"/>
          <w:rtl w:val="true"/>
        </w:rPr>
        <w:footnoteReference w:id="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عمرو بن دينار يحدّث بالمعاني، و كان إبراهيم بن ميسرة يحدث كما سمع و كان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الفارسي، 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أنا أبو بكر الحميدي،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دينار يحدّث بالحديث على المعنى، و كان إبراهيم بن ميسرة لا يحدثه إلاّ على 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بن أحمد، أنا أبو علي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جعفر بن محمد الواسطي، حدثكم عبد اللّه بن أحمد بن حنبل، نا أبو معمر يعني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دينار و ابن أبي نجيح يحدّثان بالمعاني، و كان إبراهيم بن ميسرة و ابن طاوس يحدّثان كما سمعا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عبد اللّه يحيى بن البنّا، عن أبي تمام علي بن محمد الواسطي، 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محمد بن القاسم الكوكبي، نا أبو بكر بن أبي خيثمة، نا عبد الرّحمن بن يونس،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ميسرة يحدّث كما 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الحسين بن محمد الزّعفراني، نا أبو بكر بن أبي خيثمة، نا حامد بن يحيى، نا سفيان، نا إبراهيم بن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أصدق الناس و أوثقهم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عبد الرّحمن 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سلمة، أنا أبو الحسين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931"/>
      </w:r>
      <w:r>
        <w:rPr>
          <w:rFonts w:ascii="Amiri" w:hAnsi="Amiri" w:eastAsia="Amiri" w:cs="Amiri"/>
          <w:color w:val="111111"/>
          <w:sz w:val="28"/>
          <w:sz w:val="28"/>
          <w:szCs w:val="28"/>
          <w:rtl w:val="true"/>
          <w:lang w:bidi="ar-SA"/>
        </w:rPr>
        <w:t xml:space="preserve">،نا صالح بن أحمد بن حنبل،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لسفيان أين كان حفظ‍‌ إبراهيم بن ميسرة عن طاوس من حفظ‍‌ ابن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قلت لك أني أقدّم إبراهيم عليه في الحفظ‍‌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ميسرة طائفيا سكن مكة ثقة، و ذكره أبي عن إسحاق 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الطرائفي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سعيد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إبراهيم بن ميسرة‌؟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إليك عن طاوس أو ابن طاوس‌؟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و أبو نصر محمد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أنا أحمد بن معروف، نا الحسين بن فهم، نا محمد بن سعد </w:t>
      </w:r>
      <w:r>
        <w:rPr>
          <w:rStyle w:val="FootnoteAnchor"/>
          <w:rtl w:val="true"/>
        </w:rPr>
        <w:footnoteReference w:id="932"/>
      </w:r>
      <w:r>
        <w:rPr>
          <w:rFonts w:ascii="Amiri" w:hAnsi="Amiri" w:eastAsia="Amiri" w:cs="Amiri"/>
          <w:color w:val="111111"/>
          <w:sz w:val="28"/>
          <w:sz w:val="28"/>
          <w:szCs w:val="28"/>
          <w:rtl w:val="true"/>
          <w:lang w:bidi="ar-SA"/>
        </w:rPr>
        <w:t>،أنا عبد الرّحمن بن يونس،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ميسرة يحدّث كما سمع</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 عبد الرّحمن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إبراهيم بن ميسرة في خلافة مروان </w:t>
      </w:r>
      <w:r>
        <w:rPr>
          <w:rStyle w:val="FootnoteAnchor"/>
          <w:rtl w:val="true"/>
        </w:rPr>
        <w:footnoteReference w:id="933"/>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محمد و 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بن يوسف، أنا أحمد بن محمد بن عمر، نا أبو بكر بن أبي الدنيا، نا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الرابعة </w:t>
      </w:r>
      <w:r>
        <w:rPr>
          <w:rStyle w:val="FootnoteAnchor"/>
          <w:rtl w:val="true"/>
        </w:rPr>
        <w:footnoteReference w:id="934"/>
      </w:r>
      <w:r>
        <w:rPr>
          <w:rFonts w:ascii="Amiri" w:hAnsi="Amiri" w:eastAsia="Amiri" w:cs="Amiri"/>
          <w:color w:val="111111"/>
          <w:sz w:val="28"/>
          <w:sz w:val="28"/>
          <w:szCs w:val="28"/>
          <w:rtl w:val="true"/>
          <w:lang w:bidi="ar-SA"/>
        </w:rPr>
        <w:t>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ميسرة مولى لبعض أهل مكة، توفي في خلافة مروان بن محمد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عبد الملك بن محمد بن بشران، أنا أبو علي بن الصوّاف، 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إبراهيم بن ميسرة من موالي أهل مكة زمن مروان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bookmarkStart w:id="308" w:name="pg11911_105834"/>
    </w:p>
    <w:p>
      <w:pPr>
        <w:pStyle w:val="Heading4"/>
        <w:numPr>
          <w:ilvl w:val="3"/>
          <w:numId w:val="1"/>
        </w:numPr>
        <w:rPr/>
      </w:pPr>
      <w:bookmarkStart w:id="309" w:name="__RefHeading___Toc13697864_73709187"/>
      <w:bookmarkStart w:id="310" w:name="_Toc113"/>
      <w:bookmarkEnd w:id="308"/>
      <w:bookmarkEnd w:id="309"/>
      <w:r>
        <w:rPr>
          <w:rtl w:val="true"/>
        </w:rPr>
        <w:t>حرف النون في آباء من اسمه إبراهيم</w:t>
      </w:r>
      <w:bookmarkEnd w:id="310"/>
    </w:p>
    <w:p>
      <w:pPr>
        <w:pStyle w:val="Heading5"/>
        <w:numPr>
          <w:ilvl w:val="4"/>
          <w:numId w:val="1"/>
        </w:numPr>
        <w:rPr/>
      </w:pPr>
      <w:bookmarkStart w:id="311" w:name="__RefHeading___Toc13697866_73709187"/>
      <w:bookmarkStart w:id="312" w:name="_Toc114"/>
      <w:bookmarkEnd w:id="311"/>
      <w:r>
        <w:rPr/>
        <w:t>527</w:t>
      </w:r>
      <w:r>
        <w:rPr>
          <w:rtl w:val="true"/>
        </w:rPr>
        <w:t xml:space="preserve"> - </w:t>
      </w:r>
      <w:r>
        <w:rPr>
          <w:rtl w:val="true"/>
        </w:rPr>
        <w:t>إبراهيم بن نصر بن منصور</w:t>
      </w:r>
      <w:bookmarkEnd w:id="312"/>
    </w:p>
    <w:p>
      <w:pPr>
        <w:pStyle w:val="BookText"/>
        <w:rPr/>
      </w:pPr>
      <w:r>
        <w:rPr>
          <w:rFonts w:ascii="Amiri" w:hAnsi="Amiri" w:eastAsia="Amiri" w:cs="Amiri"/>
          <w:color w:val="111111"/>
          <w:sz w:val="28"/>
          <w:sz w:val="28"/>
          <w:szCs w:val="28"/>
          <w:rtl w:val="true"/>
          <w:lang w:bidi="ar-SA"/>
        </w:rPr>
        <w:t xml:space="preserve">أبو إسحاق السّورينيّ‌، و يقال السوراني الفقيه المطّوّعي الشّهيد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و سورين </w:t>
      </w:r>
      <w:r>
        <w:rPr>
          <w:rStyle w:val="FootnoteAnchor"/>
          <w:rtl w:val="true"/>
        </w:rPr>
        <w:footnoteReference w:id="937"/>
      </w:r>
      <w:r>
        <w:rPr>
          <w:rFonts w:ascii="Amiri" w:hAnsi="Amiri" w:eastAsia="Amiri" w:cs="Amiri"/>
          <w:color w:val="111111"/>
          <w:sz w:val="28"/>
          <w:sz w:val="28"/>
          <w:szCs w:val="28"/>
          <w:rtl w:val="true"/>
          <w:lang w:bidi="ar-SA"/>
        </w:rPr>
        <w:t>محلة بأعلى نيسابور، له رحلة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محمد بن بكار بن بلال، و يحيى بن صالح الوحّاظي، و عطاء بن مسلم الحلبي الخفّاف، و سفيان بن عيينة، و أبا بكر </w:t>
      </w:r>
      <w:r>
        <w:rPr>
          <w:rStyle w:val="FootnoteAnchor"/>
          <w:rtl w:val="true"/>
        </w:rPr>
        <w:footnoteReference w:id="938"/>
      </w:r>
      <w:r>
        <w:rPr>
          <w:rFonts w:ascii="Amiri" w:hAnsi="Amiri" w:eastAsia="Amiri" w:cs="Amiri"/>
          <w:color w:val="111111"/>
          <w:sz w:val="28"/>
          <w:sz w:val="28"/>
          <w:szCs w:val="28"/>
          <w:rtl w:val="true"/>
          <w:lang w:bidi="ar-SA"/>
        </w:rPr>
        <w:t xml:space="preserve">بن عياش، و وكيع بن الجراج، و أبا معاوية، و محمد بن فضيل، و عمر بن شبيب المسلمي، و عبد الوهاب الثقفي، و عبد الأعلى بن عبد الأعلى، و عبد اللّه بن المبارك، و جرير بن عبد الحميد، و عبد الرزاق، و عبد اللّه بن الوليد العدني، و مروان الفزاري، و الوليد بن القاسم، و عمرو بن محمد العنقزي </w:t>
      </w:r>
      <w:r>
        <w:rPr>
          <w:rStyle w:val="FootnoteAnchor"/>
          <w:rtl w:val="true"/>
        </w:rPr>
        <w:footnoteReference w:id="939"/>
      </w:r>
      <w:r>
        <w:rPr>
          <w:rFonts w:ascii="Amiri" w:hAnsi="Amiri" w:eastAsia="Amiri" w:cs="Amiri"/>
          <w:color w:val="111111"/>
          <w:sz w:val="28"/>
          <w:sz w:val="28"/>
          <w:szCs w:val="28"/>
          <w:rtl w:val="true"/>
          <w:lang w:bidi="ar-SA"/>
        </w:rPr>
        <w:t>،و عبد الصمد بن عبد الوارث، و عبد الرّحمن بن مغراء، و أبا البختري وهب بن وهب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أيوب بن الحسن الزاهد، و أحمد بن يوسف السّلمي، و علي بن الحسن </w:t>
      </w:r>
    </w:p>
    <w:p>
      <w:pPr>
        <w:pStyle w:val="BookText"/>
        <w:rPr/>
      </w:pPr>
      <w:r>
        <w:rPr>
          <w:rFonts w:ascii="Amiri" w:hAnsi="Amiri" w:eastAsia="Amiri" w:cs="Amiri"/>
          <w:color w:val="111111"/>
          <w:sz w:val="28"/>
          <w:sz w:val="28"/>
          <w:szCs w:val="28"/>
          <w:rtl w:val="true"/>
          <w:lang w:bidi="ar-SA"/>
        </w:rPr>
        <w:t xml:space="preserve">الدّاربجردي </w:t>
      </w:r>
      <w:r>
        <w:rPr>
          <w:rStyle w:val="FootnoteAnchor"/>
          <w:rtl w:val="true"/>
        </w:rPr>
        <w:footnoteReference w:id="940"/>
      </w:r>
      <w:r>
        <w:rPr>
          <w:rFonts w:ascii="Amiri" w:hAnsi="Amiri" w:eastAsia="Amiri" w:cs="Amiri"/>
          <w:color w:val="111111"/>
          <w:sz w:val="28"/>
          <w:sz w:val="28"/>
          <w:szCs w:val="28"/>
          <w:rtl w:val="true"/>
          <w:lang w:bidi="ar-SA"/>
        </w:rPr>
        <w:t xml:space="preserve">،و محمد بن عبد الوهاب الفراء، و أبو زرعة، و أبو حاتم الرازيّان، و محمد بن أشرس السّلمي، و محمد بن عمرو الحرشي </w:t>
      </w:r>
      <w:r>
        <w:rPr>
          <w:rStyle w:val="FootnoteAnchor"/>
          <w:rtl w:val="true"/>
        </w:rPr>
        <w:footnoteReference w:id="941"/>
      </w:r>
      <w:r>
        <w:rPr>
          <w:rFonts w:ascii="Amiri" w:hAnsi="Amiri" w:eastAsia="Amiri" w:cs="Amiri"/>
          <w:color w:val="111111"/>
          <w:sz w:val="28"/>
          <w:sz w:val="28"/>
          <w:szCs w:val="28"/>
          <w:rtl w:val="true"/>
          <w:lang w:bidi="ar-SA"/>
        </w:rPr>
        <w:t>،و مهدي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عبد اللّه الحافظ‍‌، نا أبو عبد اللّه محمد بن يعقوب الحافظ‍‌، نا علي بن الحسن بن أبي عيسى، نا إبراهيم بن نصر السّني الشهيد، نا عبد الرّحمن بن مغراء، نا محمد بن كريب،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إسرائيل بن قشير أنه كان نذر أن يصوم و لا يقعد و لا يستظلّ‌ و لا يتكلّم، فأتي به النبي صلى اللّه عليه و سلم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و استظلّ‌ و تكلّم و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 و عندي أن ذلك تصحيف،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 كما بيّنا في الروايات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الشّحّامي، عن أبي بكر البيهقي، أنا أبو عبد اللّه الحافظ‍‌، نا محمد بن القاسم بن عبد الرّحمن العتكي، نا محمد بن أشرس، نا إبراهيم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يحيى بن يحيى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إبراهيم الهاشمي، نا يحيى بن عقيل الخزاعي، عن أبيه، عن علي بن أبي طالب أنه أتاه 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كان ربّنا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فتمعّر وجه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لم يكن فكان، هو كان و لا كينونة، كان بلا كيف يكون، كان لم يزل بك لم يزل و بلا كيف يكون كان لم يزل بلا كيف ليس له قبل هو قبل القبل بلا قبل، و لا غاية و لا منتهى غاية و لا غاية النهاية انقطعت الغايات دونه، فهو غاية كل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فهمت يا يهودي و إلاّ أفهمتك‌؟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لم يبق أحد على وجه الأرض من يقول بغير هذا القول إلاّ كفر، و أنا أشهد أن لا إله إلاّ اللّه، و أن محمدا عبده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 إسلامه و حجّ‌ مرة و غزا مرة حتى قتل بأرض الروم في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مندة، أنا أبو طاهر بن سلمة، أنا علي بن محمد ح</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9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w:t>
      </w:r>
    </w:p>
    <w:p>
      <w:pPr>
        <w:pStyle w:val="BookText"/>
        <w:rPr/>
      </w:pPr>
      <w:r>
        <w:rPr>
          <w:rFonts w:ascii="Amiri" w:hAnsi="Amiri" w:eastAsia="Amiri" w:cs="Amiri"/>
          <w:color w:val="111111"/>
          <w:sz w:val="28"/>
          <w:sz w:val="28"/>
          <w:szCs w:val="28"/>
          <w:rtl w:val="true"/>
          <w:lang w:bidi="ar-SA"/>
        </w:rPr>
        <w:t>نصر السّورياني النّيسابوري روى عن مروان الفزاري، و الوليد بن القاسم، و عمرو العنقزي، و عبد الصمد بن عبد الوارث، روى عنه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أبي القاسم، أنا أبو بكر الحافظ‍‌، أنا أبو عبد 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زكريا يحيى بن محمد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مطر، و أبا النضر الزاهد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أحدهما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 إبراهيم بن نصر المسند أراد أن ينظر في كتب ابن المبارك، فعزم رأينا و رأيه على أن يذهب إلى الحسن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الخان،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إسحاق جمع المسند فأحبّ‌ أن ينظر في كتب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أحدّث و يحيى بن يحيى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عبد اللّه بن محمد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بجوار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أبي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و أبا زرعة يقدمان إبراهيم بن نصر السّوريني المطّوّعي النّيسابوري في حفظ‍‌ المسند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بن عبدان، عن أبي عبد اللّه محمد بن علي الفراء، أنا رشأ بن نظيف، أنا محمد بن إبراهيم النقيري </w:t>
      </w:r>
      <w:r>
        <w:rPr>
          <w:rStyle w:val="FootnoteAnchor"/>
          <w:rtl w:val="true"/>
        </w:rPr>
        <w:footnoteReference w:id="944"/>
      </w:r>
      <w:r>
        <w:rPr>
          <w:rFonts w:ascii="Amiri" w:hAnsi="Amiri" w:eastAsia="Amiri" w:cs="Amiri"/>
          <w:color w:val="111111"/>
          <w:sz w:val="28"/>
          <w:sz w:val="28"/>
          <w:szCs w:val="28"/>
          <w:rtl w:val="true"/>
          <w:lang w:bidi="ar-SA"/>
        </w:rPr>
        <w:t>،أنا محمد بن محمد بن داود الكرخي، 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يثني على إبراهيم بن نصر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مشهور صدوق أعرفه رأيته بالبصرة، و أثنى عليه خيرا، قال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في علمه فلم أر فيه منكرا، و هو قليل الخطأ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عمرو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أحمد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نصر العالم الدّين الورع، أول من أظهر مذهب الحديث بنيسابور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بخط‍‌ أبي عمرو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ماهان بن عبد اللّه</w:t>
      </w:r>
      <w:r>
        <w:rPr>
          <w:rFonts w:eastAsia="Amiri" w:cs="Amiri" w:ascii="Amiri" w:hAnsi="Amiri"/>
          <w:color w:val="111111"/>
          <w:sz w:val="28"/>
          <w:szCs w:val="28"/>
          <w:rtl w:val="true"/>
          <w:lang w:bidi="ar-SA"/>
        </w:rPr>
        <w:t xml:space="preserve">: </w:t>
      </w:r>
      <w:bookmarkStart w:id="313" w:name="pg11911_105837"/>
    </w:p>
    <w:p>
      <w:pPr>
        <w:pStyle w:val="BookText"/>
        <w:rPr/>
      </w:pPr>
      <w:bookmarkEnd w:id="313"/>
      <w:r>
        <w:rPr>
          <w:rFonts w:ascii="Amiri" w:hAnsi="Amiri" w:eastAsia="Amiri" w:cs="Amiri"/>
          <w:color w:val="111111"/>
          <w:sz w:val="28"/>
          <w:sz w:val="28"/>
          <w:szCs w:val="28"/>
          <w:rtl w:val="true"/>
          <w:lang w:bidi="ar-SA"/>
        </w:rPr>
        <w:t xml:space="preserve">أخبرني محمد بن الحكم أنه رأى إبراهيم بن نصر السّوريني في عسكر محمد بن حميد الطوسي بالدّينور في قتال بابك فوجد إبراهيم بن نصر مقتولا سنة عشر و مائتين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13697868_73709187"/>
      <w:bookmarkStart w:id="315" w:name="_Toc115"/>
      <w:bookmarkEnd w:id="314"/>
      <w:r>
        <w:rPr/>
        <w:t>528</w:t>
      </w:r>
      <w:r>
        <w:rPr>
          <w:rtl w:val="true"/>
        </w:rPr>
        <w:t xml:space="preserve"> - </w:t>
      </w:r>
      <w:r>
        <w:rPr>
          <w:rtl w:val="true"/>
        </w:rPr>
        <w:t>إبراهيم بن نصر الكرماني</w:t>
      </w:r>
      <w:bookmarkEnd w:id="315"/>
    </w:p>
    <w:p>
      <w:pPr>
        <w:pStyle w:val="BookText"/>
        <w:rPr/>
      </w:pPr>
      <w:r>
        <w:rPr>
          <w:rFonts w:ascii="IRNazanin" w:hAnsi="IRNazanin" w:eastAsia="IRNazanin"/>
          <w:color w:val="111111"/>
          <w:sz w:val="28"/>
          <w:sz w:val="28"/>
          <w:szCs w:val="28"/>
          <w:rtl w:val="true"/>
          <w:lang w:bidi="fa-IR"/>
        </w:rPr>
        <w:t>أحد الأبدال</w:t>
      </w:r>
    </w:p>
    <w:p>
      <w:pPr>
        <w:pStyle w:val="BookText"/>
        <w:rPr/>
      </w:pPr>
      <w:r>
        <w:rPr>
          <w:rFonts w:ascii="Amiri" w:hAnsi="Amiri" w:eastAsia="Amiri" w:cs="Amiri"/>
          <w:color w:val="111111"/>
          <w:sz w:val="28"/>
          <w:sz w:val="28"/>
          <w:szCs w:val="28"/>
          <w:rtl w:val="true"/>
          <w:lang w:bidi="ar-SA"/>
        </w:rPr>
        <w:t>كان يكون بجبل لبنان من أعمال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مانك </w:t>
      </w:r>
      <w:r>
        <w:rPr>
          <w:rStyle w:val="FootnoteAnchor"/>
          <w:rtl w:val="true"/>
        </w:rPr>
        <w:footnoteReference w:id="947"/>
      </w:r>
      <w:r>
        <w:rPr>
          <w:rFonts w:ascii="Amiri" w:hAnsi="Amiri" w:eastAsia="Amiri" w:cs="Amiri"/>
          <w:color w:val="111111"/>
          <w:sz w:val="28"/>
          <w:sz w:val="28"/>
          <w:szCs w:val="28"/>
          <w:rtl w:val="true"/>
          <w:lang w:bidi="ar-SA"/>
        </w:rPr>
        <w:t>السّجستاني الصّوفي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محمد بن إبراهيم بن مكي الأصبهاني، أنا عباس الزاراني، و أبو زيد، و أبو منصور المصقليان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و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معمر بن أحمد بن محمد بن زياد الأصبهاني، أخبرني أبو علي الحسين بن جعفر الرقاعي، نا أبو بكر محمد بن علي، نا أبو عبد اللّه محمد بن مانك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جبل لبنان مع جماعة و معنا أبو نصر بن بزراك الدّمشقي نلتمس من به من العبّاد فسرنا فيه ثلاثة أيام، فما رأينا أحدا، فلما كان اليوم الرابع ضرّت عليّ‌ رجلي، فإني كنت حافيا، و ضعفت عن المشي، فصعدنا جبلا شامخا كان عليه شجرة، و قعدنا،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أنت هاهنا حتى نذهب لعلّنا نلقى واحدا من سكّان هذا الجبل، فمضوا جميعا و بقيت أنا وحدي، فلما جنّ‌ الليل صعدت إلى الشجرة، فلمّا كان وجه الصّبح نزلت ألتمس الماء للوضوء، فانحدرت في الوادي لطلب الماء فوجدت عينا صغيرة، و توضّأت و قمت أصلّي، فسمعت صوت قراءة، فلمّا أن سلّمت طلبت الأثر، فرأيت كهفا و قدّامه صخرة، فصعدت الصخرة و رميت حجرا إلى الكهف خشية أن يكون فيه وحش فلم أر شيئا، فدخلت الكهف، فإذا شيخ ضرير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جنّي أنت أم إنسيّ‌؟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 رأيت إنسيا منذ ثلاثين سنة غيرك،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تعبت فاطرح نفسك، فدفعت إلى داخل الكهف، فإذا فيه ثلاثة أقبر، فنمت، فلما كان وقت الزوال ناداني،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 اللّه، فخرجت إلى العين و تمسّحت فصلّينا جماعة، ثم قام فلم يزل يصلّي حتى كان آخر وقت الظهر، ثم </w:t>
      </w:r>
    </w:p>
    <w:p>
      <w:pPr>
        <w:pStyle w:val="BookText"/>
        <w:rPr/>
      </w:pPr>
      <w:r>
        <w:rPr>
          <w:rFonts w:ascii="Amiri" w:hAnsi="Amiri" w:eastAsia="Amiri" w:cs="Amiri"/>
          <w:color w:val="111111"/>
          <w:sz w:val="28"/>
          <w:sz w:val="28"/>
          <w:szCs w:val="28"/>
          <w:rtl w:val="true"/>
          <w:lang w:bidi="ar-SA"/>
        </w:rPr>
        <w:t>أذّن و صلّينا العصر، ثم قام قائما يدعو رافعا يديه، فسمعت من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أصلح أمّة أحمد، اللّهمّ‌ فرّج عن أمة أحمد، اللّهم ارحم أمّة أحمد، إلى أن سقط‍‌ القرص، ثم أذّن للمغرب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أر أحدا أعرف بأوقات الصلاة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صلّى المغرب،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منك من الدعاء إلاّ هذه الكلمات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كل يوم ثلاث مرّات كتبه اللّه من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صلينا العشاء الآخرة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إلى الداخل فكل ما هنالك، فدخلت فوجدت صخرة عظيمة عليها الجوز ناحية، و الفستق ناحية، و الزبيب ناحية، و التين ناحية، و التفاح ناحية، و الخرنوب ناحية، و الحبّة الخضراء </w:t>
      </w:r>
      <w:r>
        <w:rPr>
          <w:rStyle w:val="FootnoteAnchor"/>
          <w:rtl w:val="true"/>
        </w:rPr>
        <w:footnoteReference w:id="948"/>
      </w:r>
      <w:r>
        <w:rPr>
          <w:rFonts w:ascii="Amiri" w:hAnsi="Amiri" w:eastAsia="Amiri" w:cs="Amiri"/>
          <w:color w:val="111111"/>
          <w:sz w:val="28"/>
          <w:sz w:val="28"/>
          <w:szCs w:val="28"/>
          <w:rtl w:val="true"/>
          <w:lang w:bidi="ar-SA"/>
        </w:rPr>
        <w:t>ناحية، فأكلت منها 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عند السحر جاء هو فأكل منها شيئا يسيرا، ثم قام فأوتر، فما زال يدعو، ثم سجد فسمعته في سجوده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عليّ‌ بإقبالي عليك، و إضعافي إليك، و إنصاتي لك، و الفهم منك، و البصيرة في أمرك، و البقاء في خدمتك، و حسن الأدب في معاملتك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رفع رأسه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ألهمت و لقد كنت في بعض الليالي أدعو به، سمعت هاتفا يهتف بي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ربك بهذا فقم، فإنه مستجاب، فلمّا أن صلّينا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هذه الفواكه فإني لم آكل شيئا أطيب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ترى فلمّا كان بعد ساعة دخل الكهف طير له جناحان أبيضان و صدر أخضر و في منقاره حبة زبيب، و بين رجليه جوزة، فوضع الزبيبة على الزبيب، و الجوزة على الجوز؛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هذا لي منذ ثلاثين سنة يأتيني هذا و يدخل عليّ‌ في اليوم سبع مرات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ذلك اليوم عددت مجيء الطائر فجاء خمس عشرة مرة، فقلت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أنت فقد زادك واحدة فاجعلنا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عليه قميص بلا كمين و مئزر يشبه توز </w:t>
      </w:r>
      <w:r>
        <w:rPr>
          <w:rStyle w:val="FootnoteAnchor"/>
          <w:rtl w:val="true"/>
        </w:rPr>
        <w:footnoteReference w:id="949"/>
      </w:r>
      <w:r>
        <w:rPr>
          <w:rFonts w:ascii="Amiri" w:hAnsi="Amiri" w:eastAsia="Amiri" w:cs="Amiri"/>
          <w:color w:val="111111"/>
          <w:sz w:val="28"/>
          <w:sz w:val="28"/>
          <w:szCs w:val="28"/>
          <w:rtl w:val="true"/>
          <w:lang w:bidi="ar-SA"/>
        </w:rPr>
        <w:t>القوس،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يأتيني كل سنة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غير هذه الرواية،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هذه الكسوة‌؟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يأتيني هذا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بعشر قطع من هذا اللحاء، فأسوي منه قميصا و مئزرا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إلى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مسلّة يخيط‍‌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ليال دخل علينا سبعة أنفس، ثيابهم شعورهم، و عيونهم مشقّقة بالطول، حمر، و ليس فيها دوّارة فسلموا،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هؤلاء الجن، فقرأ واحد منهم عليه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تلقّن منهم الآخر شيئا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مضوا فسألته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هؤلاء من الرومية،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في هذا الجبل‌؟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سنة، كان لي عشر سنين البصر، و كنت أجمع في الصيف من هذه المباحات إلى هذا الكهف، فلما ذهب بصري بقيت أياما لم أذق شيئا، فجاءني هؤلاء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رحمناك فدعنا نحملك إلى حمص أو دمشق،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اشتغلوا بما وكّلتم به، فلمّا كان بعد ساعة جاءني هذا الطير الذي رأيت بتفاحة فطرحها في حجري،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تشغلني اطرحها إلى وقت حاجتي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القرمطي دخل مكة و قتل فيها و فعل و صنع،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 و قد كثر الدعاء عليه فلم منع الإجابة‌؟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فيهم عشر خصال، فكيف يستجاب لهم‌؟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باللّه و تركوا أمره،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الرسول و لم يتّبعوا سنّته،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قرءوا القرآن و لم يعملوا به،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الجنة و تركوا طريقها،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نكره النار و زاحموا طريقها،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إبليس عدونا فوافقوه، 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دفنوا أمواتهم فلم يعتبروا، 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اشتغلوا بعيوب إخوانهم و نسوا عيوبهم، 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المال و نسوا الحساب، 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نقضوا القبور و بنوا القصور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عنده أربعة و عشرين يوما في أطيب عيشة، فلما كان اليوم الرابع و العشرون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وصلت إلى هاهنا؟ فحدثته بحديثي،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لو علمت قصّتك لم أتركك عندي لأنك شغلت قلوبهم، و رجوعك إليهم أفضل لك ممّا أنت فيه،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 الطريق، فسكت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عند زوال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فأوصني، فأوصاني،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حججت و كان يوم الزيارة، فاطلب بين المقام و زمزم رجلا أشقر، خفيف العارضين مجدور، تجده بعد صلاة العصر، فأقره مني السلام، و سله أن يدعو لك فإنها فائدة كبيرة 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معي من الكهف فإذا بسبع قائم،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و تكلّم بكلام أظنه كان بالعبرانية </w:t>
      </w:r>
      <w:r>
        <w:rPr>
          <w:rStyle w:val="FootnoteAnchor"/>
          <w:rtl w:val="true"/>
        </w:rPr>
        <w:footnoteReference w:id="950"/>
      </w:r>
      <w:r>
        <w:rPr>
          <w:rFonts w:ascii="Amiri" w:hAnsi="Amiri" w:eastAsia="Amiri" w:cs="Amiri"/>
          <w:color w:val="111111"/>
          <w:sz w:val="28"/>
          <w:sz w:val="28"/>
          <w:szCs w:val="28"/>
          <w:rtl w:val="true"/>
          <w:lang w:bidi="ar-SA"/>
        </w:rPr>
        <w:t>فإني لم أكن أفهمه،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خلفه، فإذا وقف فانظر عن يمينك تجد الطريق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السبع ساعة ثم وقف، فنظرت فإذا أنا على عتبة دمشق، فدخلت دمشق و الناس قد انصرفوا من صلاة العصر، فمضيت إلى ابن برزال أبي نصر مع جماعة فسر سرورا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فحدّثته بحديثي،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فما رأينا إلاّ واحدا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ثم خرجنا مقدار خمسين رجلا إلى ذلك الجبل، و سرنا فيه في تلك الأودية و حول الجبل فلم نقف على موضعه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كشف لك و منعنا نحن، فرجعنا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فخرجت إلى الحج فوجدت الرجل بين المقام و زمزم جالسا بعد العصر، كما وصف، و عليه ثوب شرب و مئزر دبيقي </w:t>
      </w:r>
      <w:r>
        <w:rPr>
          <w:rStyle w:val="FootnoteAnchor"/>
          <w:rtl w:val="true"/>
        </w:rPr>
        <w:footnoteReference w:id="951"/>
      </w:r>
      <w:r>
        <w:rPr>
          <w:rFonts w:ascii="Amiri" w:hAnsi="Amiri" w:eastAsia="Amiri" w:cs="Amiri"/>
          <w:color w:val="111111"/>
          <w:sz w:val="28"/>
          <w:sz w:val="28"/>
          <w:szCs w:val="28"/>
          <w:rtl w:val="true"/>
          <w:lang w:bidi="ar-SA"/>
        </w:rPr>
        <w:t>و هو قاعد على منديل، و قدّامه كوز نحاس، فسلّمت عليه، فردّ عليّ‌ السلام، فقلت له إبراهيم بن نصر الكرماني يقرئك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جبل لبنان،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قد مات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مات‌؟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دفنّاه، و كنا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إخوانه في الغار الذي كان فيه في جبل لبنان، فلمّا أخذنا في غسله جاء ذلك الطير فما زال يضرب بجناحه حتى مات، و دفنّا الطير عند رجليه؛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تقوم إلى الطواف‌؟ فقمنا فطفت معه أسبوعين ثم غاب عني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أبو القاسم بكير بن محمد المنذري، عن أبي عبد اللّه بن مانك نحوها يزيد و ينقص، و رواها أبو بكر محمد بن إبراهيم بن هارون الهمداني، عن أبي عبد اللّه </w:t>
      </w:r>
      <w:bookmarkStart w:id="316" w:name="pg11911_105841"/>
    </w:p>
    <w:p>
      <w:pPr>
        <w:pStyle w:val="BookText"/>
        <w:rPr/>
      </w:pPr>
      <w:bookmarkEnd w:id="316"/>
      <w:r>
        <w:rPr>
          <w:rFonts w:ascii="Amiri" w:hAnsi="Amiri" w:eastAsia="Amiri" w:cs="Amiri"/>
          <w:color w:val="111111"/>
          <w:sz w:val="28"/>
          <w:sz w:val="28"/>
          <w:szCs w:val="28"/>
          <w:rtl w:val="true"/>
          <w:lang w:bidi="ar-SA"/>
        </w:rPr>
        <w:t>محمد بن مانك،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 أبو نصر بن بزرك الدمشقي سنة ثمان عشرة و ثلاثمائة فذكر معناها</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13697870_73709187"/>
      <w:bookmarkStart w:id="318" w:name="_Toc116"/>
      <w:bookmarkEnd w:id="317"/>
      <w:r>
        <w:rPr/>
        <w:t>529</w:t>
      </w:r>
      <w:r>
        <w:rPr>
          <w:rtl w:val="true"/>
        </w:rPr>
        <w:t xml:space="preserve"> - </w:t>
      </w:r>
      <w:r>
        <w:rPr>
          <w:rtl w:val="true"/>
        </w:rPr>
        <w:t>إبراهيم بن نصير</w:t>
      </w:r>
      <w:bookmarkEnd w:id="318"/>
    </w:p>
    <w:p>
      <w:pPr>
        <w:pStyle w:val="BookText"/>
        <w:rPr/>
      </w:pPr>
      <w:r>
        <w:rPr>
          <w:rFonts w:ascii="Amiri" w:hAnsi="Amiri" w:eastAsia="Amiri" w:cs="Amiri"/>
          <w:color w:val="111111"/>
          <w:sz w:val="28"/>
          <w:sz w:val="28"/>
          <w:szCs w:val="28"/>
          <w:rtl w:val="true"/>
          <w:lang w:bidi="ar-SA"/>
        </w:rPr>
        <w:t>أبو إسحاق البعلبكّي</w:t>
      </w:r>
    </w:p>
    <w:p>
      <w:pPr>
        <w:pStyle w:val="BookText"/>
        <w:rPr/>
      </w:pPr>
      <w:r>
        <w:rPr>
          <w:rFonts w:ascii="Amiri" w:hAnsi="Amiri" w:eastAsia="Amiri" w:cs="Amiri"/>
          <w:color w:val="111111"/>
          <w:sz w:val="28"/>
          <w:sz w:val="28"/>
          <w:szCs w:val="28"/>
          <w:rtl w:val="true"/>
          <w:lang w:bidi="ar-SA"/>
        </w:rPr>
        <w:t>حدّث عن سويد بن عبد العزيز</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ابن أخيه حميد بن محمد بن النصير</w:t>
      </w:r>
      <w:r>
        <w:rPr>
          <w:rFonts w:eastAsia="Amiri" w:cs="Amiri" w:ascii="Amiri" w:hAnsi="Amiri"/>
          <w:color w:val="111111"/>
          <w:sz w:val="28"/>
          <w:szCs w:val="28"/>
          <w:rtl w:val="true"/>
          <w:lang w:bidi="ar-SA"/>
        </w:rPr>
        <w:t xml:space="preserve">. </w:t>
      </w:r>
      <w:bookmarkStart w:id="319" w:name="pg11911_105842"/>
    </w:p>
    <w:p>
      <w:pPr>
        <w:pStyle w:val="Heading4"/>
        <w:numPr>
          <w:ilvl w:val="3"/>
          <w:numId w:val="1"/>
        </w:numPr>
        <w:rPr/>
      </w:pPr>
      <w:bookmarkStart w:id="320" w:name="__RefHeading___Toc13697872_73709187"/>
      <w:bookmarkStart w:id="321" w:name="_Toc117"/>
      <w:bookmarkEnd w:id="319"/>
      <w:bookmarkEnd w:id="320"/>
      <w:r>
        <w:rPr>
          <w:rtl w:val="true"/>
        </w:rPr>
        <w:t>حرف الواو في آباء من اسمه إبراهيم</w:t>
      </w:r>
      <w:bookmarkEnd w:id="321"/>
    </w:p>
    <w:p>
      <w:pPr>
        <w:pStyle w:val="Heading5"/>
        <w:numPr>
          <w:ilvl w:val="4"/>
          <w:numId w:val="1"/>
        </w:numPr>
        <w:rPr/>
      </w:pPr>
      <w:bookmarkStart w:id="322" w:name="__RefHeading___Toc13697874_73709187"/>
      <w:bookmarkStart w:id="323" w:name="_Toc118"/>
      <w:bookmarkEnd w:id="322"/>
      <w:r>
        <w:rPr/>
        <w:t>530</w:t>
      </w:r>
      <w:r>
        <w:rPr>
          <w:rtl w:val="true"/>
        </w:rPr>
        <w:t xml:space="preserve"> - </w:t>
      </w:r>
      <w:r>
        <w:rPr>
          <w:rtl w:val="true"/>
        </w:rPr>
        <w:t>إبراهيم بن وثيمة النّصري</w:t>
      </w:r>
      <w:bookmarkEnd w:id="323"/>
    </w:p>
    <w:p>
      <w:pPr>
        <w:pStyle w:val="BookText"/>
        <w:rPr/>
      </w:pPr>
      <w:r>
        <w:rPr>
          <w:rFonts w:ascii="Amiri" w:hAnsi="Amiri" w:eastAsia="Amiri" w:cs="Amiri"/>
          <w:color w:val="111111"/>
          <w:sz w:val="28"/>
          <w:sz w:val="28"/>
          <w:szCs w:val="28"/>
          <w:rtl w:val="true"/>
          <w:lang w:bidi="ar-SA"/>
        </w:rPr>
        <w:t xml:space="preserve">أخو زفر بن وثيمة بن مالك بن أوس بن الحدثان النّصري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 عراك بن خالد بن يزيد بن صالح بن صبيح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نصر بن إبراهيم المقدسي، و أبو محمد عبد اللّه بن عبد الرزاق ح</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علي بن زيد السّلمي، أنا نصر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علي</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بن منير، أنا محمد بن خريم، نا هشام بن عمّار، نا عراك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وثيمة النصري يقول لعثمان بن محمد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يدفع اللّه بهن من اللّمم الزمهنّ‌ في كل يوم يذهب عنك ما تجد،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آيات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w:t>
      </w:r>
      <w:r>
        <w:rPr>
          <w:rStyle w:val="FootnoteAnchor"/>
          <w:rtl w:val="true"/>
        </w:rPr>
        <w:footnoteReference w:id="954"/>
      </w:r>
      <w:r>
        <w:rPr>
          <w:rFonts w:ascii="Amiri" w:hAnsi="Amiri" w:eastAsia="Amiri" w:cs="Amiri"/>
          <w:color w:val="111111"/>
          <w:sz w:val="28"/>
          <w:sz w:val="28"/>
          <w:szCs w:val="28"/>
          <w:rtl w:val="true"/>
          <w:lang w:bidi="ar-SA"/>
        </w:rPr>
        <w:t xml:space="preserve">الآية، و آية الكرسي </w:t>
      </w:r>
      <w:r>
        <w:rPr>
          <w:rStyle w:val="FootnoteAnchor"/>
          <w:rtl w:val="true"/>
        </w:rPr>
        <w:footnoteReference w:id="955"/>
      </w:r>
      <w:r>
        <w:rPr>
          <w:rFonts w:ascii="Amiri" w:hAnsi="Amiri" w:eastAsia="Amiri" w:cs="Amiri"/>
          <w:color w:val="111111"/>
          <w:sz w:val="28"/>
          <w:sz w:val="28"/>
          <w:szCs w:val="28"/>
          <w:rtl w:val="true"/>
          <w:lang w:bidi="ar-SA"/>
        </w:rPr>
        <w:t xml:space="preserve">،و خاتمة البقرة آمَنَ‌ الرَّسُولُ‌ إلى آخرها </w:t>
      </w:r>
      <w:r>
        <w:rPr>
          <w:rStyle w:val="FootnoteAnchor"/>
          <w:rtl w:val="true"/>
        </w:rPr>
        <w:footnoteReference w:id="956"/>
      </w:r>
      <w:r>
        <w:rPr>
          <w:rFonts w:ascii="Amiri" w:hAnsi="Amiri" w:eastAsia="Amiri" w:cs="Amiri"/>
          <w:color w:val="111111"/>
          <w:sz w:val="28"/>
          <w:sz w:val="28"/>
          <w:szCs w:val="28"/>
          <w:rtl w:val="true"/>
          <w:lang w:bidi="ar-SA"/>
        </w:rPr>
        <w:t xml:space="preserve">و إِنَّ‌ رَبَّكُمُ‌ اللّٰهُ‌ الَّذِي خَلَقَ‌ السَّمٰاوٰاتِ‌ وَ الْأَرْضَ‌ إلى </w:t>
      </w:r>
      <w:bookmarkStart w:id="324" w:name="pg11911_105843"/>
    </w:p>
    <w:p>
      <w:pPr>
        <w:pStyle w:val="BookText"/>
        <w:rPr/>
      </w:pPr>
      <w:bookmarkEnd w:id="324"/>
      <w:r>
        <w:rPr>
          <w:rFonts w:ascii="Amiri" w:hAnsi="Amiri" w:eastAsia="Amiri" w:cs="Amiri"/>
          <w:color w:val="111111"/>
          <w:sz w:val="28"/>
          <w:sz w:val="28"/>
          <w:szCs w:val="28"/>
          <w:rtl w:val="true"/>
          <w:lang w:bidi="ar-SA"/>
        </w:rPr>
        <w:t xml:space="preserve">اَلْمُحْسِنِينَ‌ </w:t>
      </w:r>
      <w:r>
        <w:rPr>
          <w:rStyle w:val="FootnoteAnchor"/>
          <w:rtl w:val="true"/>
        </w:rPr>
        <w:footnoteReference w:id="957"/>
      </w:r>
      <w:r>
        <w:rPr>
          <w:rFonts w:ascii="IRNazanin" w:hAnsi="IRNazanin" w:eastAsia="IRNazanin"/>
          <w:color w:val="111111"/>
          <w:sz w:val="28"/>
          <w:sz w:val="28"/>
          <w:szCs w:val="28"/>
          <w:rtl w:val="true"/>
          <w:lang w:bidi="fa-IR"/>
        </w:rPr>
        <w:t xml:space="preserve">و آخر الحشر </w:t>
      </w:r>
      <w:r>
        <w:rPr>
          <w:rStyle w:val="FootnoteAnchor"/>
          <w:rtl w:val="true"/>
        </w:rPr>
        <w:footnoteReference w:id="958"/>
      </w:r>
      <w:r>
        <w:rPr>
          <w:rFonts w:ascii="Amiri" w:hAnsi="Amiri" w:eastAsia="Amiri" w:cs="Amiri"/>
          <w:color w:val="111111"/>
          <w:sz w:val="28"/>
          <w:sz w:val="28"/>
          <w:szCs w:val="28"/>
          <w:rtl w:val="true"/>
          <w:lang w:bidi="ar-SA"/>
        </w:rPr>
        <w:t>،فإنه بلغنا أنهن مكتوبات في زوايا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فلزمهن فبرأ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إبراهيم بن وثيمة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اكتبوهنّ‌ لصبيانكم من الفزع و اللّمم</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13697876_73709187"/>
      <w:bookmarkStart w:id="326" w:name="_Toc119"/>
      <w:bookmarkEnd w:id="325"/>
      <w:r>
        <w:rPr/>
        <w:t>531</w:t>
      </w:r>
      <w:r>
        <w:rPr>
          <w:rtl w:val="true"/>
        </w:rPr>
        <w:t xml:space="preserve"> - </w:t>
      </w:r>
      <w:r>
        <w:rPr>
          <w:rtl w:val="true"/>
        </w:rPr>
        <w:t>إبراهيم بن وضاح الجمحي</w:t>
      </w:r>
      <w:bookmarkEnd w:id="326"/>
    </w:p>
    <w:p>
      <w:pPr>
        <w:pStyle w:val="BookText"/>
        <w:rPr/>
      </w:pPr>
      <w:r>
        <w:rPr>
          <w:rFonts w:ascii="IRNazanin" w:hAnsi="IRNazanin" w:eastAsia="IRNazanin"/>
          <w:color w:val="111111"/>
          <w:sz w:val="28"/>
          <w:sz w:val="28"/>
          <w:szCs w:val="28"/>
          <w:rtl w:val="true"/>
          <w:lang w:bidi="fa-IR"/>
        </w:rPr>
        <w:t>أحد فرسان أهل الشام و شعرائهم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صفين مع معاوية، و قتل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البلخي، أنا أبو غالب محمد بن الحسن بن أحمد الباقلاني، أنا أبو علي بن شاذان، أنا أبو الحسن </w:t>
      </w:r>
      <w:r>
        <w:rPr>
          <w:rStyle w:val="FootnoteAnchor"/>
          <w:rtl w:val="true"/>
        </w:rPr>
        <w:footnoteReference w:id="959"/>
      </w:r>
      <w:r>
        <w:rPr>
          <w:rFonts w:ascii="Amiri" w:hAnsi="Amiri" w:eastAsia="Amiri" w:cs="Amiri"/>
          <w:color w:val="111111"/>
          <w:sz w:val="28"/>
          <w:sz w:val="28"/>
          <w:szCs w:val="28"/>
          <w:rtl w:val="true"/>
          <w:lang w:bidi="ar-SA"/>
        </w:rPr>
        <w:t xml:space="preserve">أحمد بن إسحاق بن نيخاب الطّيبي </w:t>
      </w:r>
      <w:r>
        <w:rPr>
          <w:rStyle w:val="FootnoteAnchor"/>
          <w:rtl w:val="true"/>
        </w:rPr>
        <w:footnoteReference w:id="960"/>
      </w:r>
      <w:r>
        <w:rPr>
          <w:rFonts w:ascii="Amiri" w:hAnsi="Amiri" w:eastAsia="Amiri" w:cs="Amiri"/>
          <w:color w:val="111111"/>
          <w:sz w:val="28"/>
          <w:sz w:val="28"/>
          <w:szCs w:val="28"/>
          <w:rtl w:val="true"/>
          <w:lang w:bidi="ar-SA"/>
        </w:rPr>
        <w:t xml:space="preserve">،نا أبو إسحاق إبراهيم بن الحسين بن علي الكسائي الهمذاني المعروف بابن ديزيل، نا أبو سعيد يحيى بن سليمان الجعفي، نا نصر بن مزاحم </w:t>
      </w:r>
      <w:r>
        <w:rPr>
          <w:rStyle w:val="FootnoteAnchor"/>
          <w:rtl w:val="true"/>
        </w:rPr>
        <w:footnoteReference w:id="961"/>
      </w:r>
      <w:r>
        <w:rPr>
          <w:rFonts w:ascii="Amiri" w:hAnsi="Amiri" w:eastAsia="Amiri" w:cs="Amiri"/>
          <w:color w:val="111111"/>
          <w:sz w:val="28"/>
          <w:sz w:val="28"/>
          <w:szCs w:val="28"/>
          <w:rtl w:val="true"/>
          <w:lang w:bidi="ar-SA"/>
        </w:rPr>
        <w:t xml:space="preserve">،نا عمرو بن شمر، عن جابر الجعفي عن الشعبي، عن الحارث بن أدهم، و صعصعة </w:t>
      </w:r>
      <w:r>
        <w:rPr>
          <w:rStyle w:val="FootnoteAnchor"/>
          <w:rtl w:val="true"/>
        </w:rPr>
        <w:footnoteReference w:id="962"/>
      </w:r>
      <w:r>
        <w:rPr>
          <w:rFonts w:ascii="Amiri" w:hAnsi="Amiri" w:eastAsia="Amiri" w:cs="Amiri"/>
          <w:color w:val="111111"/>
          <w:sz w:val="28"/>
          <w:sz w:val="28"/>
          <w:szCs w:val="28"/>
          <w:rtl w:val="true"/>
          <w:lang w:bidi="ar-SA"/>
        </w:rPr>
        <w:t xml:space="preserve">بن صوحان و أحدهما يزيد على الآخر </w:t>
      </w:r>
      <w:r>
        <w:rPr>
          <w:rStyle w:val="FootnoteAnchor"/>
          <w:rtl w:val="true"/>
        </w:rPr>
        <w:footnoteReference w:id="9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الأشتر في تلك المعركة بيده سبعة مبارزة منهم صالح بن فيروز العكّي، و مالك بن أدهم السّلاماني </w:t>
      </w:r>
      <w:r>
        <w:rPr>
          <w:rStyle w:val="FootnoteAnchor"/>
          <w:rtl w:val="true"/>
        </w:rPr>
        <w:footnoteReference w:id="964"/>
      </w:r>
      <w:r>
        <w:rPr>
          <w:rFonts w:ascii="Amiri" w:hAnsi="Amiri" w:eastAsia="Amiri" w:cs="Amiri"/>
          <w:color w:val="111111"/>
          <w:sz w:val="28"/>
          <w:sz w:val="28"/>
          <w:szCs w:val="28"/>
          <w:rtl w:val="true"/>
          <w:lang w:bidi="ar-SA"/>
        </w:rPr>
        <w:t xml:space="preserve">، و رياح بن عتيك الغسّاني، و الأجلح بن منصور الكندي، و إبراهيم بن الوضّاح </w:t>
      </w:r>
      <w:r>
        <w:rPr>
          <w:rStyle w:val="FootnoteAnchor"/>
          <w:rtl w:val="true"/>
        </w:rPr>
        <w:footnoteReference w:id="965"/>
      </w:r>
      <w:r>
        <w:rPr>
          <w:rFonts w:ascii="Amiri" w:hAnsi="Amiri" w:eastAsia="Amiri" w:cs="Amiri"/>
          <w:color w:val="111111"/>
          <w:sz w:val="28"/>
          <w:sz w:val="28"/>
          <w:szCs w:val="28"/>
          <w:rtl w:val="true"/>
          <w:lang w:bidi="ar-SA"/>
        </w:rPr>
        <w:t xml:space="preserve">و هو يقول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لك يا أشتر في برازي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براز ذي غشم و ذي اعتزاز </w:t>
      </w:r>
      <w:bookmarkStart w:id="327" w:name="pg11911_105844"/>
    </w:p>
    <w:p>
      <w:pPr>
        <w:pStyle w:val="BookText"/>
        <w:rPr/>
      </w:pPr>
      <w:bookmarkEnd w:id="327"/>
      <w:r>
        <w:rPr>
          <w:rFonts w:ascii="IRNazanin" w:hAnsi="IRNazanin" w:eastAsia="IRNazanin"/>
          <w:color w:val="111111"/>
          <w:sz w:val="28"/>
          <w:sz w:val="28"/>
          <w:szCs w:val="28"/>
          <w:rtl w:val="true"/>
          <w:lang w:bidi="fa-IR"/>
        </w:rPr>
        <w:t xml:space="preserve">مقاوم لقرنه البزاز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فشدّ عليه الأشتر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نعم أطلبه شديدا</w:t>
      </w:r>
    </w:p>
    <w:p>
      <w:pPr>
        <w:pStyle w:val="BookText"/>
        <w:rPr/>
      </w:pPr>
      <w:r>
        <w:rPr>
          <w:rFonts w:ascii="Amiri" w:hAnsi="Amiri" w:eastAsia="Amiri" w:cs="Amiri"/>
          <w:color w:val="111111"/>
          <w:sz w:val="28"/>
          <w:sz w:val="28"/>
          <w:szCs w:val="28"/>
          <w:rtl w:val="true"/>
          <w:lang w:bidi="ar-SA"/>
        </w:rPr>
        <w:t xml:space="preserve">معي حسام يفصم </w:t>
      </w:r>
      <w:r>
        <w:rPr>
          <w:rStyle w:val="FootnoteAnchor"/>
          <w:rtl w:val="true"/>
        </w:rPr>
        <w:footnoteReference w:id="968"/>
      </w:r>
      <w:r>
        <w:rPr>
          <w:rFonts w:ascii="Amiri" w:hAnsi="Amiri" w:eastAsia="Amiri" w:cs="Amiri"/>
          <w:color w:val="111111"/>
          <w:sz w:val="28"/>
          <w:sz w:val="28"/>
          <w:szCs w:val="28"/>
          <w:rtl w:val="true"/>
          <w:lang w:bidi="ar-SA"/>
        </w:rPr>
        <w:t>الحديدا</w:t>
      </w:r>
    </w:p>
    <w:p>
      <w:pPr>
        <w:pStyle w:val="BookText"/>
        <w:rPr/>
      </w:pPr>
      <w:r>
        <w:rPr>
          <w:rFonts w:ascii="Amiri" w:hAnsi="Amiri" w:eastAsia="Amiri" w:cs="Amiri"/>
          <w:color w:val="111111"/>
          <w:sz w:val="28"/>
          <w:sz w:val="28"/>
          <w:szCs w:val="28"/>
          <w:rtl w:val="true"/>
          <w:lang w:bidi="ar-SA"/>
        </w:rPr>
        <w:t>يترك هامات العدى حصيدا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r>
        <w:rPr>
          <w:rStyle w:val="FootnoteAnchor"/>
          <w:rtl w:val="true"/>
        </w:rPr>
        <w:footnoteReference w:id="969"/>
      </w:r>
    </w:p>
    <w:p>
      <w:pPr>
        <w:pStyle w:val="Heading5"/>
        <w:numPr>
          <w:ilvl w:val="4"/>
          <w:numId w:val="1"/>
        </w:numPr>
        <w:rPr/>
      </w:pPr>
      <w:bookmarkStart w:id="328" w:name="__RefHeading___Toc13697878_73709187"/>
      <w:bookmarkStart w:id="329" w:name="_Toc120"/>
      <w:bookmarkEnd w:id="328"/>
      <w:r>
        <w:rPr/>
        <w:t>532</w:t>
      </w:r>
      <w:r>
        <w:rPr>
          <w:rtl w:val="true"/>
        </w:rPr>
        <w:t xml:space="preserve"> - </w:t>
      </w:r>
      <w:r>
        <w:rPr>
          <w:rtl w:val="true"/>
        </w:rPr>
        <w:t>إبراهيم بن الوليد بن عبد الملك بن مروان</w:t>
      </w:r>
      <w:bookmarkEnd w:id="329"/>
    </w:p>
    <w:p>
      <w:pPr>
        <w:pStyle w:val="BookText"/>
        <w:rPr/>
      </w:pPr>
      <w:r>
        <w:rPr>
          <w:rFonts w:ascii="Amiri" w:hAnsi="Amiri" w:eastAsia="Amiri" w:cs="Amiri"/>
          <w:color w:val="111111"/>
          <w:sz w:val="28"/>
          <w:sz w:val="28"/>
          <w:szCs w:val="28"/>
          <w:rtl w:val="true"/>
          <w:lang w:bidi="ar-SA"/>
        </w:rPr>
        <w:t>ابن الحكم بن أبي العاص بن أميّة بن عبد شمس بن عبد مناف،</w:t>
      </w:r>
    </w:p>
    <w:p>
      <w:pPr>
        <w:pStyle w:val="BookText"/>
        <w:rPr/>
      </w:pPr>
      <w:r>
        <w:rPr>
          <w:rFonts w:ascii="Amiri" w:hAnsi="Amiri" w:eastAsia="Amiri" w:cs="Amiri"/>
          <w:color w:val="111111"/>
          <w:sz w:val="28"/>
          <w:sz w:val="28"/>
          <w:szCs w:val="28"/>
          <w:rtl w:val="true"/>
          <w:lang w:bidi="ar-SA"/>
        </w:rPr>
        <w:t xml:space="preserve">أبو إسحاق القرشي الأمويّ‌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بويع له بالخلافة بعد أخيه يزيد بن الوليد النّاقص، بعهد منه في ذي الحجة سنة ست و عشرين و مائة، و قيل إن أخاه لم يعهد إليه، و إنه استولى بغير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حكى عن عمه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ابنه يعقوب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عثمان سعيد بن كثير بن عفير أن إبراهيم كان طويلا جسيما أبيض جميلا، ذا شعر خفيف، مقدّم اللّحية و العارضين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طاهر بن سهل بن بشر، نا أبو بكر الخطيب، أنا عبد اللّه بن يحيى بن عبد الجبار السّكري، أنا إسماعيل بن محمد الصّفّار، نا أحمد بن منصور الرّمادي، نا عبد الرزاق، أنا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إبراهيم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الزهري بكتاب فعرضه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بهذا عنك يا أبا بكر؟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لعمري فمن يحدّثكموه غيري </w:t>
      </w:r>
      <w:r>
        <w:rPr>
          <w:rStyle w:val="FootnoteAnchor"/>
          <w:rtl w:val="true"/>
        </w:rPr>
        <w:footnoteReference w:id="9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الخطيب، أنا محمد بن أحمد بن رزق، أنا عثمان بن أحمد، نا حنبل حدثني أبو عبد اللّه، نا عبد الرزاق، أنا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 عليه كتابا 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عنك بهذا يا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فمن يحدثكموه غيري‌؟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أيوب يعرض عليه العلم فيجيزه،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منصور بن المعمر لا يرى بالعرافة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أبو عبد اللّه النّهاوندي، نا أحمد بن عمران الأشناني، نا موسى بن زكريا، نا خليفة بن خياط‍‌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العلاء بن برد بن سنان،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يزيد بن الوليد حين حضرته الوفاة، فأتاه قطن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من وراء بابك يسألونك بحقّ‌ اللّه لما ولّيت أمرهم أخاك إبراهيم بن الوليد؟ فغضب </w:t>
      </w:r>
      <w:r>
        <w:rPr>
          <w:rStyle w:val="FootnoteAnchor"/>
          <w:rtl w:val="true"/>
        </w:rPr>
        <w:footnoteReference w:id="973"/>
      </w:r>
      <w:r>
        <w:rPr>
          <w:rFonts w:ascii="Amiri" w:hAnsi="Amiri" w:eastAsia="Amiri" w:cs="Amiri"/>
          <w:color w:val="111111"/>
          <w:sz w:val="28"/>
          <w:sz w:val="28"/>
          <w:szCs w:val="28"/>
          <w:rtl w:val="true"/>
          <w:lang w:bidi="ar-SA"/>
        </w:rPr>
        <w:t>و قال بيده على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أولّي إبراهيم‌؟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العلاء، إلى من ترى أن أعهد؟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نهيتك عن الدخول في أوّله فلا أشير عليك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أصابته إغماءة حتى ظننت أنه قد مات، ففعل ذلك غير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قطن فافتعل كتابا </w:t>
      </w:r>
      <w:r>
        <w:rPr>
          <w:rStyle w:val="FootnoteAnchor"/>
          <w:rtl w:val="true"/>
        </w:rPr>
        <w:footnoteReference w:id="974"/>
      </w:r>
      <w:r>
        <w:rPr>
          <w:rFonts w:ascii="Amiri" w:hAnsi="Amiri" w:eastAsia="Amiri" w:cs="Amiri"/>
          <w:color w:val="111111"/>
          <w:sz w:val="28"/>
          <w:sz w:val="28"/>
          <w:szCs w:val="28"/>
          <w:rtl w:val="true"/>
          <w:lang w:bidi="ar-SA"/>
        </w:rPr>
        <w:t>عن لسان يزيد بن الوليد، و دعا ناسا فأشهدهم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عهد إليه يزيد شيئا و لا إلى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الحسن بن الآبنوسي، أنا عبيد اللّه بن عثمان، أنا إسماعيل بن علي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بويع لإبراهيم بن الوليد بن عبد الملك، و يكنى بأبي إسحاق، و أمّه أم ولد بويع له في ذي الحجة سنة ست و عشرين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موسى بن إسحاق الأنصاري، و محمد بن عبدوس بن كامل،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نمير، حدثني من سمع أبا معشر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w:t>
      </w:r>
    </w:p>
    <w:p>
      <w:pPr>
        <w:pStyle w:val="BookText"/>
        <w:rPr/>
      </w:pPr>
      <w:r>
        <w:rPr>
          <w:rFonts w:ascii="Amiri" w:hAnsi="Amiri" w:eastAsia="Amiri" w:cs="Amiri"/>
          <w:color w:val="111111"/>
          <w:sz w:val="28"/>
          <w:sz w:val="28"/>
          <w:szCs w:val="28"/>
          <w:rtl w:val="true"/>
          <w:lang w:bidi="ar-SA"/>
        </w:rPr>
        <w:t xml:space="preserve">لإبراهيم بن الوليد فمكث سبعين ليلة ثم خلع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البربري، عن ابن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مروان الجعدي سليمان بن هشام و أهل بيته حتى استوى له الأمر </w:t>
      </w:r>
      <w:r>
        <w:rPr>
          <w:rStyle w:val="FootnoteAnchor"/>
          <w:rtl w:val="true"/>
        </w:rPr>
        <w:footnoteReference w:id="976"/>
      </w:r>
      <w:r>
        <w:rPr>
          <w:rFonts w:ascii="Amiri" w:hAnsi="Amiri" w:eastAsia="Amiri" w:cs="Amiri"/>
          <w:color w:val="111111"/>
          <w:sz w:val="28"/>
          <w:sz w:val="28"/>
          <w:szCs w:val="28"/>
          <w:rtl w:val="true"/>
          <w:lang w:bidi="ar-SA"/>
        </w:rPr>
        <w:t>،و هرب إبراهيم بن الوليد في صفر سنة سبع و عشرين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إبراهيم مسمنا خفيف العارضين، صغير العينين، أبيض مشربا حمرة 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إبراهيم بن الوليد لما سلّم الأمر لمروان بن محمد و بايعه بالخلافة، تركه حيا فلم يزل حيا إلى سنة اثنتين و ثلاثين و مائة، فقتل حينئذ فيمن قتل من بني أمية حين زالت 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مروان لما ملك الأمر و استقام له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إبراهيم خلع يوم الاثنين لأربع عشرة ليلة خلت من صفر سنة سبع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محمد المدائني </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يتم لإبراهيم بن الوليد الأمر كان قوم يسلّمون عليه بالخلافة، و قوم يسلمون عليه بالأمرة، و أبى قوم أن يبايعوا له، و قال بعض شعرائهم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نبايع إبراهيم في كل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أمرا أنت و اليه ضائع</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نا أبو الحسين بن المهتدي، أنا أبو أحمد </w:t>
      </w:r>
    </w:p>
    <w:p>
      <w:pPr>
        <w:pStyle w:val="BookText"/>
        <w:rPr/>
      </w:pPr>
      <w:r>
        <w:rPr>
          <w:rFonts w:ascii="Amiri" w:hAnsi="Amiri" w:eastAsia="Amiri" w:cs="Amiri"/>
          <w:color w:val="111111"/>
          <w:sz w:val="28"/>
          <w:sz w:val="28"/>
          <w:szCs w:val="28"/>
          <w:rtl w:val="true"/>
          <w:lang w:bidi="ar-SA"/>
        </w:rPr>
        <w:t xml:space="preserve">عبيد اللّه بن محمد بن أبي مسلم الفرضي، أنا عثمان </w:t>
      </w:r>
      <w:r>
        <w:rPr>
          <w:rStyle w:val="FootnoteAnchor"/>
          <w:rtl w:val="true"/>
        </w:rPr>
        <w:footnoteReference w:id="978"/>
      </w:r>
      <w:r>
        <w:rPr>
          <w:rFonts w:ascii="Amiri" w:hAnsi="Amiri" w:eastAsia="Amiri" w:cs="Amiri"/>
          <w:color w:val="111111"/>
          <w:sz w:val="28"/>
          <w:sz w:val="28"/>
          <w:szCs w:val="28"/>
          <w:rtl w:val="true"/>
          <w:lang w:bidi="ar-SA"/>
        </w:rPr>
        <w:t>بن أحمد بن السّماك، نا إسحاق بن إبراهيم بن سنين، نا أحمد بن محمد، عن محمد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يثق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بكر الخطيب، أنا أبو الحسن الحمّامي </w:t>
      </w:r>
      <w:r>
        <w:rPr>
          <w:rStyle w:val="FootnoteAnchor"/>
          <w:rtl w:val="true"/>
        </w:rPr>
        <w:footnoteReference w:id="979"/>
      </w:r>
      <w:r>
        <w:rPr>
          <w:rFonts w:ascii="Amiri" w:hAnsi="Amiri" w:eastAsia="Amiri" w:cs="Amiri"/>
          <w:color w:val="111111"/>
          <w:sz w:val="28"/>
          <w:sz w:val="28"/>
          <w:szCs w:val="28"/>
          <w:rtl w:val="true"/>
          <w:lang w:bidi="ar-SA"/>
        </w:rPr>
        <w:t>، أنا أبو الحسن علي بن أحمد بن أبي قيس الرفا المقرئ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منصور محمد بن محمد بن عبد العزيز، أنا أبو الحسين بن بشران، أنا عمر بن الحسن بن علي بن مالك </w:t>
      </w:r>
      <w:r>
        <w:rPr>
          <w:rStyle w:val="FootnoteAnchor"/>
          <w:rtl w:val="true"/>
        </w:rPr>
        <w:footnoteReference w:id="980"/>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أبي الدنيا، نا عباس،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الأشناني، أنا العباس بن هشام،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لإبراهيم بن الوليد بدمشق عند موت أخيه في ذي الحجة سنة ست و عشرين و مائة، و كان مروان بن محمد أقبل من أرمينية فنزل بحرّان من أرض الجزيرة و بايع ليزيد بن الوليد، و بعث إليه وفدا ببيعته فتوفي يزيد قبل أن يصل وفد مروان إليه، فلما بلغ الوفد موته و هو بجسر منبج انصرفوا إلى مروان فدعا إلى نفسه، ثم أقبل مروان سنة سبع و عشرين بأهل الجزيرة يريد إبراهيم بن الوليد و قد بويع له و لعبد العزيز بن الحجّاج بن عبد الملك من بعده، فلما دخل مروان دمشق خلع إبراهيم بن الوليد نفسه، و إنما كان أمره شهرين و اثني عشر يوما، و هرب إبراهيم بن الوليد و توارى حتى أمنه مروان بن محمد بعد ذلك، و دخل في طاعته و صار معه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أبو عبد اللّه النّهاوندي، نا أحمد بن عمران، نا موسى بن زكريا، نا خليفة بن خياط‍‌، قال </w:t>
      </w:r>
      <w:r>
        <w:rPr>
          <w:rStyle w:val="FootnoteAnchor"/>
          <w:rtl w:val="true"/>
        </w:rPr>
        <w:footnoteReference w:id="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بايع أهل الشام إبراهيم بن الوليد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أهل حمص فإنهم أبوا أن يبايعوه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سنة ست و عشرين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إبراهيم بن الوليد مروان بن محمد بالجزيرة فخلع نفسه و بايعه، فقبل منه و 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ولاية إبراهيم بن الوليد المخلوع 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بويع لإبراهيم بن الوليد بن عبد الملك </w:t>
      </w:r>
      <w:r>
        <w:rPr>
          <w:rStyle w:val="FootnoteAnchor"/>
          <w:rtl w:val="true"/>
        </w:rPr>
        <w:footnoteReference w:id="983"/>
      </w:r>
      <w:r>
        <w:rPr>
          <w:rFonts w:ascii="Amiri" w:hAnsi="Amiri" w:eastAsia="Amiri" w:cs="Amiri"/>
          <w:color w:val="111111"/>
          <w:sz w:val="28"/>
          <w:sz w:val="28"/>
          <w:szCs w:val="28"/>
          <w:rtl w:val="true"/>
          <w:lang w:bidi="ar-SA"/>
        </w:rPr>
        <w:t>ثم خلع بعد، قال قوم أربعين ليلة، و قال آخرون بعد سبعين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سبع و عشرين دخل مروان بن محمد و بويع بيعة الخلافة، و هرب إبراهيم بن الوليد حتى أمنه مروان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أنا نصر المقدسي، و أبو محمد بن فضيل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زيد السّلمي، نا نصر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محمد بن خريم، نا هشام بن عمّار،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إبراهيم بن الوليد شهرين و ثمانية أيام، ثم خلعه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بن المجلي، نا أبو الحسين بن 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الصّيدلاني،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إبراهيم بن الوليد بن عبد الملك أربعة أشهر ثم خلع، خلعه مروان بن محمد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حفص الفلاس و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بعده لأخيه إبراهيم، فلم يستقيموا عليه و اختلط‍‌ الأمر، و أقبل مروان بن محمد من أرمينية فقتلهم، و اختلط‍‌ أمرهم أكثر من 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عبد اللّه، أنا أبو الحسين بن بشران، أنا عثمان بن أحمد، نا حنبل بن إسحاق، نا عاصم بن علي، نا أبو معشر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حنبل حدثني أبو عبد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المظفّر بن القشيري، أنا أبو بكر البيهقي، أنا محمد بن عبد اللّه الحافظ‍‌، نا محمد بن المؤمل، نا الفضل بن محمد، نا أحمد بن حنبل، نا إسحاق بن عيسى،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بويع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ست و عشرين و مائة، فلبث سبعين ليلة ثم 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و ولي من بعده </w:t>
      </w:r>
      <w:r>
        <w:rPr>
          <w:rStyle w:val="FootnoteAnchor"/>
          <w:rtl w:val="true"/>
        </w:rPr>
        <w:footnoteReference w:id="984"/>
      </w:r>
      <w:r>
        <w:rPr>
          <w:rFonts w:ascii="Amiri" w:hAnsi="Amiri" w:eastAsia="Amiri" w:cs="Amiri"/>
          <w:color w:val="111111"/>
          <w:sz w:val="28"/>
          <w:sz w:val="28"/>
          <w:szCs w:val="28"/>
          <w:rtl w:val="true"/>
          <w:lang w:bidi="ar-SA"/>
        </w:rPr>
        <w:t>إبراهيم بن الوليد بن عبد الملك أربعة أشهر، ثم خلعه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إبراهيم بن الوليد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القاسم بن السمرقندي، أنا أبو الفضل محمد بن أحمد بن محمد الفقيه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طراد بن محمد الزينبي و رزق اللّه بن عبد الوهاب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وصيف الصياد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الشافعي، نا أبو بكر عمر بن حفص السّدوسي، نا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بويع إبراهيم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أخو يزيد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الخليع، قدم مروان بن محمد و هو أخوه لأمه، و أمّهما أمة، و كنيته أبو إسحاق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بيري </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الحسين بن محمد بن سعيد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أبي الحسن أنه 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الآخر سنة سبع و عشرين و مائة، ثم هزم إبراهيم في صفر سنة سبع، ثم لم يزل حتى أصيب في سنة اثنتين و ثلاثين و مائة، و ظهر مروان بن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 xml:space="preserve">-. </w:t>
      </w:r>
      <w:bookmarkStart w:id="330" w:name="pg11911_105851"/>
    </w:p>
    <w:p>
      <w:pPr>
        <w:pStyle w:val="Heading4"/>
        <w:numPr>
          <w:ilvl w:val="3"/>
          <w:numId w:val="1"/>
        </w:numPr>
        <w:rPr/>
      </w:pPr>
      <w:bookmarkStart w:id="331" w:name="__RefHeading___Toc13697880_73709187"/>
      <w:bookmarkStart w:id="332" w:name="_Toc121"/>
      <w:bookmarkEnd w:id="330"/>
      <w:bookmarkEnd w:id="331"/>
      <w:r>
        <w:rPr>
          <w:rtl w:val="true"/>
        </w:rPr>
        <w:t>حرف الهاء في آباء من اسمه إبراهيم</w:t>
      </w:r>
      <w:bookmarkEnd w:id="332"/>
    </w:p>
    <w:p>
      <w:pPr>
        <w:pStyle w:val="Heading5"/>
        <w:numPr>
          <w:ilvl w:val="4"/>
          <w:numId w:val="1"/>
        </w:numPr>
        <w:rPr/>
      </w:pPr>
      <w:bookmarkStart w:id="333" w:name="__RefHeading___Toc13697882_73709187"/>
      <w:bookmarkStart w:id="334" w:name="_Toc122"/>
      <w:bookmarkEnd w:id="333"/>
      <w:r>
        <w:rPr/>
        <w:t>533</w:t>
      </w:r>
      <w:r>
        <w:rPr>
          <w:rtl w:val="true"/>
        </w:rPr>
        <w:t xml:space="preserve"> - </w:t>
      </w:r>
      <w:r>
        <w:rPr>
          <w:rtl w:val="true"/>
        </w:rPr>
        <w:t>إبراهيم بن هانئ</w:t>
      </w:r>
      <w:bookmarkEnd w:id="334"/>
    </w:p>
    <w:p>
      <w:pPr>
        <w:pStyle w:val="BookText"/>
        <w:rPr/>
      </w:pPr>
      <w:r>
        <w:rPr>
          <w:rFonts w:ascii="Amiri" w:hAnsi="Amiri" w:eastAsia="Amiri" w:cs="Amiri"/>
          <w:color w:val="111111"/>
          <w:sz w:val="28"/>
          <w:sz w:val="28"/>
          <w:szCs w:val="28"/>
          <w:rtl w:val="true"/>
          <w:lang w:bidi="ar-SA"/>
        </w:rPr>
        <w:t xml:space="preserve">أبو إسحاق النيسابوري الأرغياني </w:t>
      </w:r>
      <w:r>
        <w:rPr>
          <w:rStyle w:val="FootnoteAnchor"/>
          <w:rtl w:val="true"/>
        </w:rPr>
        <w:footnoteReference w:id="986"/>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نزيل بغداد</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سلام بن سليمان المدائني، و محمد بن بكار بن بلال، و إبراهيم بن عبد اللّه بن العلاء بن زبر، و عبد اللّه بن يزيد بن راشد القرشي، و ميسرة بن صفوان اللّخمي،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أصبغ بن الفرج، و سعيد بن عفير، و عثمان بن صالح، أبا صالح، و بغيرها محمد بن كثير المصّيصي، و عبد القدوس بن الحجاج، و أبا عبد الرّحمن المقرئ، و أبا عاصم، و عبيد اللّه بن موسى، و أبا نعيم، و أبا غسان، و حجّاج بن نصير، و يحيى بن عبد اللّه النّابلسي، و محمد بن يزيد بن سنان، و عبد اللّه بن يوسف التّنّيسي، و خلاّد بن يحيى المكي، و أيوب بن خالد الحرّاني، و قبيصة بن عقبة، و عبد اللّه بن داود الخريبي </w:t>
      </w:r>
      <w:r>
        <w:rPr>
          <w:rStyle w:val="FootnoteAnchor"/>
          <w:rtl w:val="true"/>
        </w:rPr>
        <w:footnoteReference w:id="988"/>
      </w:r>
      <w:r>
        <w:rPr>
          <w:rFonts w:ascii="Amiri" w:hAnsi="Amiri" w:eastAsia="Amiri" w:cs="Amiri"/>
          <w:color w:val="111111"/>
          <w:sz w:val="28"/>
          <w:sz w:val="28"/>
          <w:szCs w:val="28"/>
          <w:rtl w:val="true"/>
          <w:lang w:bidi="ar-SA"/>
        </w:rPr>
        <w:t>،و عفّان بن مسلم، و محمد و يعلى ابني عبيد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العباس السّرّاج، و أبو القاسم البغوي، و أبو محمد بن أبي حاتم، و أبو عبيد محمد بن أحمد بن المؤمّل الصّيرفي، و أبو نعيم عبد الملك بن محمد بن عدي الجرجاني، و أبو محمد بن صاعد، و محمد بن مخلد العطّار، و الحسين بن </w:t>
      </w:r>
    </w:p>
    <w:p>
      <w:pPr>
        <w:pStyle w:val="BookText"/>
        <w:rPr/>
      </w:pPr>
      <w:r>
        <w:rPr>
          <w:rFonts w:ascii="Amiri" w:hAnsi="Amiri" w:eastAsia="Amiri" w:cs="Amiri"/>
          <w:color w:val="111111"/>
          <w:sz w:val="28"/>
          <w:sz w:val="28"/>
          <w:szCs w:val="28"/>
          <w:rtl w:val="true"/>
          <w:lang w:bidi="ar-SA"/>
        </w:rPr>
        <w:t xml:space="preserve">إسماعيل المحاملي، و أبو سعيد بن الأعرابي، و عبد اللّه بن أحمد بن حنبل، و عبد اللّه بن محمد بن ناجية، و إسماعيل بن محمد الصّفار، و أبو عمرو الحيري </w:t>
      </w:r>
      <w:r>
        <w:rPr>
          <w:rStyle w:val="FootnoteAnchor"/>
          <w:rtl w:val="true"/>
        </w:rPr>
        <w:footnoteReference w:id="989"/>
      </w:r>
      <w:r>
        <w:rPr>
          <w:rFonts w:ascii="Amiri" w:hAnsi="Amiri" w:eastAsia="Amiri" w:cs="Amiri"/>
          <w:color w:val="111111"/>
          <w:sz w:val="28"/>
          <w:sz w:val="28"/>
          <w:szCs w:val="28"/>
          <w:rtl w:val="true"/>
          <w:lang w:bidi="ar-SA"/>
        </w:rPr>
        <w:t>، و محمد بن سفيان بن بيان، و أبو الطّيّب أحمد بن عبد اللّه البغوي، و أحمد بن محمد بن الأزهر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علي بن محمد بن أحمد بن لؤلؤ، نا أبو عبيد محمد بن أحمد بن المؤمّل، نا إبراهيم بن هانئ، نا أبو العباس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الفضيل بن مرزوق، نا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السبت يوم مكر و خديعة، و يوم الأحد يوم غرس و بناء، و يوم الاثنين يوم سفر و طلب رزق، و يوم الثلاثاء يوم حديد و بأس شديد و دم، و يوم الأربعاء يوم لا أخذ و لا عطاء، و يوم الخميس يوم دخول على سلطان و طلب حوائج، و يوم الجمعة يوم خطبة و 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مندة، أنا أبو طاهر بن سلمة، أنا علي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هانئ النيسابوري أبو إسحاق نزيل بغداد، روى عن المقري، و محمد بن كثير المصّيصي، و أبي غسان، و عبيد اللّه بن موسى، و أبي عاصم النبيل، و أبي نعيم، و عفان، و سعيد بن عفير، و حجاج بن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ببغداد في الرحلة الثانية، و هو ثقة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إسحاق إبراهيم بن هانئ النيسابوري سكن بغداد، سمع محمدا و يعلى ابني عبيد و طبقتهما من الكوفيين، و دخل الشام فكتب عن أكثر الطبقة مثل علي بن عياش، و أبي </w:t>
      </w:r>
    </w:p>
    <w:p>
      <w:pPr>
        <w:pStyle w:val="BookText"/>
        <w:rPr/>
      </w:pPr>
      <w:r>
        <w:rPr>
          <w:rFonts w:ascii="Amiri" w:hAnsi="Amiri" w:eastAsia="Amiri" w:cs="Amiri"/>
          <w:color w:val="111111"/>
          <w:sz w:val="28"/>
          <w:sz w:val="28"/>
          <w:szCs w:val="28"/>
          <w:rtl w:val="true"/>
          <w:lang w:bidi="ar-SA"/>
        </w:rPr>
        <w:t>اليمان، و هو ثقة مأمون، روى عنه عبد اللّه بن أحمد بن حنبل، و محمد بن عبدوس بن كامل، و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هانئ أبو إسحاق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الأبدال </w:t>
      </w:r>
      <w:r>
        <w:rPr>
          <w:rStyle w:val="FootnoteAnchor"/>
          <w:rtl w:val="true"/>
        </w:rPr>
        <w:footnoteReference w:id="992"/>
      </w:r>
      <w:r>
        <w:rPr>
          <w:rFonts w:ascii="Amiri" w:hAnsi="Amiri" w:eastAsia="Amiri" w:cs="Amiri"/>
          <w:color w:val="111111"/>
          <w:sz w:val="28"/>
          <w:sz w:val="28"/>
          <w:szCs w:val="28"/>
          <w:rtl w:val="true"/>
          <w:lang w:bidi="ar-SA"/>
        </w:rPr>
        <w:t>،و رحل في العلم إلى العراق، و الشام، و مصر، و مكة، ثم استوطن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بها عن عبيد اللّه بن موسى العبسي، و يعلى و محمد ابني عبيد، و قبيصة بن عقبة، و خلاّد بن يحيى، و أبي عبد الرّحمن المقبري </w:t>
      </w:r>
      <w:r>
        <w:rPr>
          <w:rStyle w:val="FootnoteAnchor"/>
          <w:rtl w:val="true"/>
        </w:rPr>
        <w:footnoteReference w:id="993"/>
      </w:r>
      <w:r>
        <w:rPr>
          <w:rFonts w:ascii="Amiri" w:hAnsi="Amiri" w:eastAsia="Amiri" w:cs="Amiri"/>
          <w:color w:val="111111"/>
          <w:sz w:val="28"/>
          <w:sz w:val="28"/>
          <w:szCs w:val="28"/>
          <w:rtl w:val="true"/>
          <w:lang w:bidi="ar-SA"/>
        </w:rPr>
        <w:t>،و أبي المغيرة عبد القدوس بن الحجّاج، و أبي صالح عبد اللّه بن صالح المصري، و إبراهيم بن عبد اللّه بن العلاء بن زبر، و أيوب بن خالد الحرّاني، و علي بن عياش، و أبي اليمان، و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عبد اللّه بن أحمد بن حنبل، و محمد بن عبدوس بن كامل، و عبد اللّه بن محمد البغوي، و عبد اللّه بن محمد بن ناجية، و يحيى بن محمد بن صاعد، و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هارون الخلاّل، و عبد اللّه بن محمد بن زياد النّيسابوري، و الحسين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المحاملي</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،و محمد بن مخلد الدّوري، و إسماعيل بن محمد الصّفّار،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الحسن بن محمد بن إسماعيل بن أشناس البزاز، نا علي بن محمد بن لؤلؤ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عيسى بن السكين البلدي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نا يزيد بن هارون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يخبر 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أحد ممن يعرف من الأبدال فإبراهيم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أخبرناه ابن أشناس و في أسناده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صوابه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أخي يزيد بن هارون بن عيسى و 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عبد اللّه محمد بن عبد الواحد، نا محمد بن العباس الخزّاز، نا أبو بكر عبد اللّه بن محمد النيسابوري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عبد الغفار </w:t>
      </w:r>
      <w:r>
        <w:rPr>
          <w:rStyle w:val="FootnoteAnchor"/>
          <w:rtl w:val="true"/>
        </w:rPr>
        <w:footnoteReference w:id="998"/>
      </w:r>
      <w:r>
        <w:rPr>
          <w:rFonts w:ascii="Amiri" w:hAnsi="Amiri" w:eastAsia="Amiri" w:cs="Amiri"/>
          <w:color w:val="111111"/>
          <w:sz w:val="28"/>
          <w:sz w:val="28"/>
          <w:szCs w:val="28"/>
          <w:rtl w:val="true"/>
          <w:lang w:bidi="ar-SA"/>
        </w:rPr>
        <w:t xml:space="preserve">بن محمد بن جعفر المؤدب، نا عمر بن أحمد المرورّوذي، نا أبو بكر النيسابوري، حدثني أبو موسى الطرسوسي </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جنازة إبراهيم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زنجويه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ببغداد رجل من الأبدال فأبو إسحاق النيسابوري؛ و اللفظ‍‌ لابن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السعود بن المجلي و جماعة عن أبي الحسين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النيسابوري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موسى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زنجويه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ببغداد رجل من الأبدال فإنه أبو إسحاق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إبراهيم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قال </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عبد العزيز بن جعفر الحنبلي، أنا أبو بكر الخلاّل، أنا علي بن الحسن بن هارون، نا إسحاق بن إبراهيم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حنبل مختفيا هاهنا عندنا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أطيق ما يطيق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يوسف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امرأة عن وصية فذكرت له أبا إسحاق النيسابوري،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هانئ النيسابوري، أبو إسحاق ثقة فاضل، سكن بغداد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عبيد اللّه بن أبي الفتح، نا محمد بن العباس الخزاز، نا أبو بكر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إبراهيم بن هانئ عند وفاته فجعل يقول لابنه إسحاق، يا إسحاق ارفع الستر،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الستر مرفوع،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عطشان فجاء بماء،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غابت </w:t>
      </w:r>
      <w:bookmarkStart w:id="335" w:name="pg11911_105855"/>
    </w:p>
    <w:p>
      <w:pPr>
        <w:pStyle w:val="BookText"/>
        <w:rPr/>
      </w:pPr>
      <w:bookmarkEnd w:id="335"/>
      <w:r>
        <w:rPr>
          <w:rFonts w:ascii="Amiri" w:hAnsi="Amiri" w:eastAsia="Amiri" w:cs="Amiri"/>
          <w:color w:val="111111"/>
          <w:sz w:val="28"/>
          <w:sz w:val="28"/>
          <w:szCs w:val="28"/>
          <w:rtl w:val="true"/>
          <w:lang w:bidi="ar-SA"/>
        </w:rPr>
        <w:t>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Style w:val="FootnoteAnchor"/>
          <w:rtl w:val="true"/>
        </w:rPr>
        <w:footnoteReference w:id="1002"/>
      </w:r>
      <w:r>
        <w:rPr>
          <w:rFonts w:ascii="IRNazanin" w:hAnsi="IRNazanin" w:eastAsia="IRNazanin"/>
          <w:color w:val="111111"/>
          <w:sz w:val="28"/>
          <w:sz w:val="28"/>
          <w:szCs w:val="28"/>
          <w:rtl w:val="true"/>
          <w:lang w:bidi="fa-IR"/>
        </w:rPr>
        <w:t>،ثم خرجت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أحمد بن رزق،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أحمد بن عيسى بن الهيثم التّمّار، نا عبيد بن محمد بن خلف البزاز </w:t>
      </w:r>
      <w:r>
        <w:rPr>
          <w:rStyle w:val="FootnoteAnchor"/>
          <w:rtl w:val="true"/>
        </w:rPr>
        <w:footnoteReference w:id="10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إبراهيم بن هانئ و الرمادي في سنة خمس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عبد الواحد، 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بن هانئ النيسابوري صاحب أحمد بن حنبل، توفي يوم الأربعاء لأربع خلون من ربيع الآخر سنة خمس و ستين</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3697884_73709187"/>
      <w:bookmarkStart w:id="337" w:name="_Toc123"/>
      <w:bookmarkEnd w:id="336"/>
      <w:r>
        <w:rPr/>
        <w:t>534</w:t>
      </w:r>
      <w:r>
        <w:rPr>
          <w:rtl w:val="true"/>
        </w:rPr>
        <w:t xml:space="preserve"> - </w:t>
      </w:r>
      <w:r>
        <w:rPr>
          <w:rtl w:val="true"/>
        </w:rPr>
        <w:t>إبراهيم بن هبة اللّه بن إبراهيم،</w:t>
      </w:r>
      <w:bookmarkEnd w:id="337"/>
    </w:p>
    <w:p>
      <w:pPr>
        <w:pStyle w:val="BookText"/>
        <w:rPr/>
      </w:pPr>
      <w:r>
        <w:rPr>
          <w:rFonts w:ascii="Amiri" w:hAnsi="Amiri" w:eastAsia="Amiri" w:cs="Amiri"/>
          <w:color w:val="111111"/>
          <w:sz w:val="28"/>
          <w:sz w:val="28"/>
          <w:szCs w:val="28"/>
          <w:rtl w:val="true"/>
          <w:lang w:bidi="ar-SA"/>
        </w:rPr>
        <w:t>أبو إسحاق القرشي الأطرابلسي المرقاني</w:t>
      </w:r>
    </w:p>
    <w:p>
      <w:pPr>
        <w:pStyle w:val="BookText"/>
        <w:rPr/>
      </w:pPr>
      <w:r>
        <w:rPr>
          <w:rFonts w:ascii="Amiri" w:hAnsi="Amiri" w:eastAsia="Amiri" w:cs="Amiri"/>
          <w:color w:val="111111"/>
          <w:sz w:val="28"/>
          <w:sz w:val="28"/>
          <w:szCs w:val="28"/>
          <w:rtl w:val="true"/>
          <w:lang w:bidi="ar-SA"/>
        </w:rPr>
        <w:t xml:space="preserve">قدم دمشق و حدّث بها عن أبي جعفر أحمد بن كليب الطّرسوسي، و سمع بدمشق أبا محمد بن أبي نصر، و أبا نصر بن الجندي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الكتاني، و أبو سعد إسماعيل بن علي الرازي السّمّان </w:t>
      </w:r>
      <w:r>
        <w:rPr>
          <w:rStyle w:val="FootnoteAnchor"/>
          <w:rtl w:val="true"/>
        </w:rPr>
        <w:footnoteReference w:id="1006"/>
      </w:r>
      <w:r>
        <w:rPr>
          <w:rFonts w:ascii="Amiri" w:hAnsi="Amiri" w:eastAsia="Amiri" w:cs="Amiri"/>
          <w:color w:val="111111"/>
          <w:sz w:val="28"/>
          <w:sz w:val="28"/>
          <w:szCs w:val="28"/>
          <w:rtl w:val="true"/>
          <w:lang w:bidi="ar-SA"/>
        </w:rPr>
        <w:t xml:space="preserve">، و أبو الحسن الحنّائي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إسحاق إبراهيم بن هبة اللّه الأطرابلسي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جعفر أحمد بن كليب الطّرسوسي، نا محمد بن إبراهيم بن أبي أميّة، حدثني محمد بن إبراهيم </w:t>
      </w:r>
      <w:r>
        <w:rPr>
          <w:rStyle w:val="FootnoteAnchor"/>
          <w:rtl w:val="true"/>
        </w:rPr>
        <w:footnoteReference w:id="1008"/>
      </w:r>
      <w:r>
        <w:rPr>
          <w:rFonts w:ascii="Amiri" w:hAnsi="Amiri" w:eastAsia="Amiri" w:cs="Amiri"/>
          <w:color w:val="111111"/>
          <w:sz w:val="28"/>
          <w:sz w:val="28"/>
          <w:szCs w:val="28"/>
          <w:rtl w:val="true"/>
          <w:lang w:bidi="ar-SA"/>
        </w:rPr>
        <w:t xml:space="preserve">،أبو أمية، نا روح </w:t>
      </w:r>
      <w:r>
        <w:rPr>
          <w:rStyle w:val="FootnoteAnchor"/>
          <w:rtl w:val="true"/>
        </w:rPr>
        <w:footnoteReference w:id="1009"/>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عبادة، عن مالك، عن أبي حازم، عن أبي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دمشق فإذا أنا بفتى برّاق الثنايا و إذا الناس حوله، و إذا اختلفوا في شيء أسندوه إليه فصدروا عنه، فسألت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هجّرت فوجدته قد سبقني بالتهجير فوجدته يصلّي فانتظرته حتى إذا قضى صلاته جئته من قبل وجهه فسلّمت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فأخذ بحبوتي و ردائي فجذبني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حقّت محبتي للمتحابين فيّ‌، و المتجالسين فيّ‌، و المتزاورين فيّ‌، و المتباذلين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المظفّر بن القشيري،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زاهر بن أحمد، أنا إبراهيم بن عبد الصمد، نا أبو مصعب، نا مالك، عن أبي حازم بن دينار، عن أبي إدريس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نحوه</w:t>
      </w:r>
      <w:r>
        <w:rPr>
          <w:rFonts w:eastAsia="Amiri" w:cs="Amiri" w:ascii="Amiri" w:hAnsi="Amiri"/>
          <w:color w:val="111111"/>
          <w:sz w:val="28"/>
          <w:szCs w:val="28"/>
          <w:rtl w:val="true"/>
          <w:lang w:bidi="ar-SA"/>
        </w:rPr>
        <w:t xml:space="preserve">. </w:t>
      </w:r>
      <w:bookmarkStart w:id="338" w:name="pg11911_105857"/>
    </w:p>
    <w:p>
      <w:pPr>
        <w:pStyle w:val="Heading5"/>
        <w:numPr>
          <w:ilvl w:val="4"/>
          <w:numId w:val="1"/>
        </w:numPr>
        <w:rPr/>
      </w:pPr>
      <w:bookmarkStart w:id="339" w:name="__RefHeading___Toc13697886_73709187"/>
      <w:bookmarkStart w:id="340" w:name="_Toc124"/>
      <w:bookmarkEnd w:id="338"/>
      <w:bookmarkEnd w:id="339"/>
      <w:r>
        <w:rPr>
          <w:rtl w:val="true"/>
        </w:rPr>
        <w:t>ذكر من اسم أبيه هشام</w:t>
      </w:r>
      <w:bookmarkEnd w:id="340"/>
    </w:p>
    <w:p>
      <w:pPr>
        <w:pStyle w:val="Heading6"/>
        <w:numPr>
          <w:ilvl w:val="5"/>
          <w:numId w:val="1"/>
        </w:numPr>
        <w:rPr/>
      </w:pPr>
      <w:bookmarkStart w:id="341" w:name="__RefHeading___Toc13697888_73709187"/>
      <w:bookmarkStart w:id="342" w:name="_Toc125"/>
      <w:bookmarkEnd w:id="341"/>
      <w:r>
        <w:rPr/>
        <w:t>535</w:t>
      </w:r>
      <w:r>
        <w:rPr>
          <w:rtl w:val="true"/>
        </w:rPr>
        <w:t xml:space="preserve"> - </w:t>
      </w:r>
      <w:r>
        <w:rPr>
          <w:rtl w:val="true"/>
        </w:rPr>
        <w:t>إبراهيم بن هشام بن إسماعيل</w:t>
      </w:r>
      <w:bookmarkEnd w:id="342"/>
    </w:p>
    <w:p>
      <w:pPr>
        <w:pStyle w:val="BookText"/>
        <w:rPr/>
      </w:pPr>
      <w:r>
        <w:rPr>
          <w:rFonts w:ascii="Amiri" w:hAnsi="Amiri" w:eastAsia="Amiri" w:cs="Amiri"/>
          <w:color w:val="111111"/>
          <w:sz w:val="28"/>
          <w:sz w:val="28"/>
          <w:szCs w:val="28"/>
          <w:rtl w:val="true"/>
          <w:lang w:bidi="ar-SA"/>
        </w:rPr>
        <w:t xml:space="preserve">ابن الوليد بن المغيرة بن عبد اللّه بن عمر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ابن مخزوم بن يقظة القرشي المخزومي</w:t>
      </w:r>
    </w:p>
    <w:p>
      <w:pPr>
        <w:pStyle w:val="BookText"/>
        <w:rPr/>
      </w:pPr>
      <w:r>
        <w:rPr>
          <w:rFonts w:ascii="Amiri" w:hAnsi="Amiri" w:eastAsia="Amiri" w:cs="Amiri"/>
          <w:color w:val="111111"/>
          <w:sz w:val="28"/>
          <w:sz w:val="28"/>
          <w:szCs w:val="28"/>
          <w:rtl w:val="true"/>
          <w:lang w:bidi="ar-SA"/>
        </w:rPr>
        <w:t xml:space="preserve">ولي مكة و المدينة و الموسم لهشام بن عبد الملك، ثم أقدمه الوليد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أخاه محمد بن هشام دمشق مسخوطا عليهما و دفعهما إلى يوسف بن عمر والي العراق فعذّبهما حتى ماتا عنده، و سأذكر ذلك في ترجمة محمد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هشام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محمد ابنا هشام، و هما لأم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هشام يوليهما المدينة و مكة ثم عذّبهما يوسف بن عمر الثقفي بالكوفة بأمر الوليد بن يزيد حتى ماتا في حبسه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محمد بن إبراهيم، أنا أبو الطّيّب محمد بن جعفر المنبجي </w:t>
      </w:r>
      <w:r>
        <w:rPr>
          <w:rStyle w:val="FootnoteAnchor"/>
          <w:rtl w:val="true"/>
        </w:rPr>
        <w:footnoteReference w:id="1011"/>
      </w:r>
      <w:r>
        <w:rPr>
          <w:rFonts w:ascii="Amiri" w:hAnsi="Amiri" w:eastAsia="Amiri" w:cs="Amiri"/>
          <w:color w:val="111111"/>
          <w:sz w:val="28"/>
          <w:sz w:val="28"/>
          <w:szCs w:val="28"/>
          <w:rtl w:val="true"/>
          <w:lang w:bidi="ar-SA"/>
        </w:rPr>
        <w:t>،نا عبيد اللّه بن سعد،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بالناس إبراهيم بن هشام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بالناس إبراهيم بن هشام سنة سبع و مائة، و سنة ثمان و مائة، و حجّ‌ بالناس </w:t>
      </w:r>
    </w:p>
    <w:p>
      <w:pPr>
        <w:pStyle w:val="BookText"/>
        <w:rPr/>
      </w:pPr>
      <w:r>
        <w:rPr>
          <w:rFonts w:ascii="Amiri" w:hAnsi="Amiri" w:eastAsia="Amiri" w:cs="Amiri"/>
          <w:color w:val="111111"/>
          <w:sz w:val="28"/>
          <w:sz w:val="28"/>
          <w:szCs w:val="28"/>
          <w:rtl w:val="true"/>
          <w:lang w:bidi="ar-SA"/>
        </w:rPr>
        <w:t xml:space="preserve">إبراهيم بن هشام أيضا سنة إحدى عشرة و مائة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الخطيب، أنا محمد بن أحمد بن عبد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الحسين بن الطّيوري، و أبو طاهر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يزيد بن علي الأنصاري، نا محمد بن محمد بن عقبة، نا أبو بشر هارون بن حاتم البزاز،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 الناس هشام بن عبد الملك فحج بالناس إبراهيم بن إسماعيل المخزومي سنة خمس و مائة، ثم حج بالناس هشام بن عبد الملك سنة ست و مائة، ثم حج بالناس إبراهيم بن هشام سنة ست و سنة سبع و ثمان و تسع و عشر و إحدى عشرة </w:t>
      </w:r>
      <w:r>
        <w:rPr>
          <w:rStyle w:val="FootnoteAnchor"/>
          <w:rtl w:val="true"/>
        </w:rPr>
        <w:footnoteReference w:id="1013"/>
      </w:r>
      <w:r>
        <w:rPr>
          <w:rFonts w:ascii="Amiri" w:hAnsi="Amiri" w:eastAsia="Amiri" w:cs="Amiri"/>
          <w:color w:val="111111"/>
          <w:sz w:val="28"/>
          <w:sz w:val="28"/>
          <w:szCs w:val="28"/>
          <w:rtl w:val="true"/>
          <w:lang w:bidi="ar-SA"/>
        </w:rPr>
        <w:t>و اثنتي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 و مائة نزع عبد الواحد عن المدينة و أمّر إبراهيم بن هشام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سبع و مائة حج بالناس عامئذ إبراهيم بن هشام و هو أمير على أهل مكة و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 و مائة حج عامئذ إبراهيم بن هشام، و في سنة تسع و مائة و في سنة عشر و مائة حج بالناس إبراهيم بن هشام، و في سنة إحدى عشرة و في سنة اثنتي عشرة و مائة حج إبراهيم بن هشام، و في سنة ثلاث عشرة عزل إبراهيم بن هشام عن المدينة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أبو عبد اللّه النّهاوندي، نا أحمد بن عمران، نا موسى بن زكريا، نا خليفة بن خياط‍‌، قال </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هشام بن إسماعيل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هشام 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تسع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هشام، 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هشام المخزومي، 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هشام، 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فولاه </w:t>
      </w:r>
      <w:r>
        <w:rPr>
          <w:rStyle w:val="FootnoteAnchor"/>
          <w:rtl w:val="true"/>
        </w:rPr>
        <w:footnoteReference w:id="1015"/>
      </w:r>
      <w:r>
        <w:rPr>
          <w:rFonts w:ascii="Amiri" w:hAnsi="Amiri" w:eastAsia="Amiri" w:cs="Amiri"/>
          <w:color w:val="111111"/>
          <w:sz w:val="28"/>
          <w:sz w:val="28"/>
          <w:szCs w:val="28"/>
          <w:rtl w:val="true"/>
          <w:lang w:bidi="ar-SA"/>
        </w:rPr>
        <w:t>هشام سنة ست و مائة في جمادى الأولى، فلم يزل واليا على مكة حتى مات هشام بن عبد الملك سنة خمس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الوليد إلى إبراهيم </w:t>
      </w:r>
      <w:r>
        <w:rPr>
          <w:rStyle w:val="FootnoteAnchor"/>
          <w:rtl w:val="true"/>
        </w:rPr>
        <w:footnoteReference w:id="1016"/>
      </w:r>
      <w:r>
        <w:rPr>
          <w:rFonts w:ascii="Amiri" w:hAnsi="Amiri" w:eastAsia="Amiri" w:cs="Amiri"/>
          <w:color w:val="111111"/>
          <w:sz w:val="28"/>
          <w:sz w:val="28"/>
          <w:szCs w:val="28"/>
          <w:rtl w:val="true"/>
          <w:lang w:bidi="ar-SA"/>
        </w:rPr>
        <w:t xml:space="preserve">بن هشام و هو والي مكة لهشام بن عبد الملك فقدم عليه و استخلف على المدينة محمد بن أبي بكر بن محمد بن عمرو بن حزم، فعزله الوليد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غالب بن البنّا، عن أبي محمد الجوهري، عن أبي عمر بن حيّوية، أنا أبو أيوب سليمان بن إسحاق بن إبراهيم بن الخليل الجلاّب، أنا الحارث بن محمد بن أبي أسامة التّميمي، أنا محمد بن سعد كاتب الواقدي، أنا محمد بن عمر الواقدي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بالناس إبراهيم بن هشام، فخطب بمنى الغدّ من يوم النحر بعد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فأنا ابن الوحيد، لا تسألوا أحدا أعلم مني، فقام إليه رجل من أهل العراق فسأله عن الأضحية أ واجبة هي‌؟ فما درى أي شيء يقول له، فنزل عن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المالكي، نا عامر بن عبد اللّه، نا إبراهيم بن حمزة، عن محمد بن مسلمة، عن إبراهيم بن الفضل بن سلمان مولى هشام بن إسماعيل المخزومي </w:t>
      </w:r>
      <w:r>
        <w:rPr>
          <w:rStyle w:val="FootnoteAnchor"/>
          <w:rtl w:val="true"/>
        </w:rPr>
        <w:footnoteReference w:id="10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إبراهيم بن هشام يخطب على المنبر بالمدينة إذ سقطت عصا كانت معه في يده فاشتدّ </w:t>
      </w:r>
    </w:p>
    <w:p>
      <w:pPr>
        <w:pStyle w:val="BookText"/>
        <w:rPr/>
      </w:pPr>
      <w:r>
        <w:rPr>
          <w:rFonts w:ascii="Amiri" w:hAnsi="Amiri" w:eastAsia="Amiri" w:cs="Amiri"/>
          <w:color w:val="111111"/>
          <w:sz w:val="28"/>
          <w:sz w:val="28"/>
          <w:szCs w:val="28"/>
          <w:rtl w:val="true"/>
          <w:lang w:bidi="ar-SA"/>
        </w:rPr>
        <w:t>ذلك عليه و كرهه فتناولها الفضل بن سلمان و كان على حرسه و ناوله إيّاها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 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pStyle w:val="BookText"/>
        <w:rPr/>
      </w:pPr>
      <w:r>
        <w:rPr>
          <w:rFonts w:ascii="Amiri" w:hAnsi="Amiri" w:eastAsia="Amiri" w:cs="Amiri"/>
          <w:color w:val="111111"/>
          <w:sz w:val="28"/>
          <w:sz w:val="28"/>
          <w:szCs w:val="28"/>
          <w:rtl w:val="true"/>
          <w:lang w:bidi="ar-SA"/>
        </w:rPr>
        <w:t>رواها ثعلب عن الزّبير بن بكار، عن رجل، عن محمد بن مسلمة، عن إبراهيم بن الفضل بن سالم بدل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الطوسي، نا الزبير بن بكار، حدثني محمد بن الحسن قال </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إبراهيم بن هشام أذنا عاما فدخل عليه النصيب فأنشده مديحا له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بشيء؛ أين هذا من قول أبي دهبل لصاحبنا ابن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إن تغد من منقلي </w:t>
      </w:r>
      <w:r>
        <w:rPr>
          <w:rStyle w:val="FootnoteAnchor"/>
          <w:rtl w:val="true"/>
        </w:rPr>
        <w:footnoteReference w:id="1021"/>
      </w:r>
      <w:r>
        <w:rPr>
          <w:rFonts w:ascii="IRNazanin" w:hAnsi="IRNazanin" w:eastAsia="IRNazanin"/>
          <w:color w:val="111111"/>
          <w:sz w:val="28"/>
          <w:sz w:val="28"/>
          <w:szCs w:val="28"/>
          <w:rtl w:val="true"/>
          <w:lang w:bidi="fa-IR"/>
        </w:rPr>
        <w:t xml:space="preserve">نخلان </w:t>
      </w:r>
      <w:r>
        <w:rPr>
          <w:rStyle w:val="FootnoteAnchor"/>
          <w:rtl w:val="true"/>
        </w:rPr>
        <w:footnoteReference w:id="1022"/>
      </w:r>
      <w:r>
        <w:rPr>
          <w:rFonts w:ascii="Amiri" w:hAnsi="Amiri" w:eastAsia="Amiri" w:cs="Amiri"/>
          <w:color w:val="111111"/>
          <w:sz w:val="28"/>
          <w:sz w:val="28"/>
          <w:szCs w:val="28"/>
          <w:rtl w:val="true"/>
          <w:lang w:bidi="ar-SA"/>
        </w:rPr>
        <w:t xml:space="preserve">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 </w:t>
      </w:r>
      <w:r>
        <w:rPr>
          <w:rStyle w:val="FootnoteAnchor"/>
          <w:rtl w:val="true"/>
        </w:rPr>
        <w:footnoteReference w:id="1023"/>
      </w:r>
      <w:r>
        <w:rPr>
          <w:rFonts w:ascii="Amiri" w:hAnsi="Amiri" w:eastAsia="Amiri" w:cs="Amiri"/>
          <w:color w:val="111111"/>
          <w:sz w:val="28"/>
          <w:sz w:val="28"/>
          <w:szCs w:val="28"/>
          <w:rtl w:val="true"/>
          <w:lang w:bidi="ar-SA"/>
        </w:rPr>
        <w:t>من اليمن المعروف و الجود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النّصيب فخلع عمامته و طرحها و برك عليها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تأتوننا برجل مثل ابن الأزرق نأتكم بمديح أجود من مديح أبي دهبل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غالب محمد بن محمد بن أسد العكبري، أنا أبو الحسين المبارك بن عبد الجبار بن الطّيّوري، أنا أبو القاسم عبد العزيز بن علي الأزجي، أنا أبو الحسن عبد الرّحمن بن عمر بن أحمد الخلاّل، أنا أبو بكر محمد بن أحمد بن يعقوب بن شيبة، نا جدي حدثني أحمد بن المعدّل، نا عبد اللّه بن نافع بن ثابت بن عبد اللّه بن الزّبير، عن عم أبيه عامر بن عبد اللّه بن الزبير، و كان رجلا معروفا بالاجتهاد و كثرة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عامر بن عبد اللّه موجها إلى القبلة بعد صلاة العصر يدعو، و كان </w:t>
      </w:r>
    </w:p>
    <w:p>
      <w:pPr>
        <w:pStyle w:val="BookText"/>
        <w:rPr/>
      </w:pPr>
      <w:r>
        <w:rPr>
          <w:rFonts w:ascii="Amiri" w:hAnsi="Amiri" w:eastAsia="Amiri" w:cs="Amiri"/>
          <w:color w:val="111111"/>
          <w:sz w:val="28"/>
          <w:sz w:val="28"/>
          <w:szCs w:val="28"/>
          <w:rtl w:val="true"/>
          <w:lang w:bidi="ar-SA"/>
        </w:rPr>
        <w:t>مصلاّه بين القبر و المقصورة في مسجد رسول اللّه صلى اللّه عليه و سلم القبر في ظهره، فمر به إبراهيم بن هشام المخزومي و هو يومئذ أمير المدينة، و كان رجلا مخوفا مقداما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عامرا أعدل إليه فوقف ليسلّم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ينثن </w:t>
      </w:r>
      <w:r>
        <w:rPr>
          <w:rStyle w:val="FootnoteAnchor"/>
          <w:rtl w:val="true"/>
        </w:rPr>
        <w:footnoteReference w:id="1026"/>
      </w:r>
      <w:r>
        <w:rPr>
          <w:rFonts w:ascii="Amiri" w:hAnsi="Amiri" w:eastAsia="Amiri" w:cs="Amiri"/>
          <w:color w:val="111111"/>
          <w:sz w:val="28"/>
          <w:sz w:val="28"/>
          <w:szCs w:val="28"/>
          <w:rtl w:val="true"/>
          <w:lang w:bidi="ar-SA"/>
        </w:rPr>
        <w:t xml:space="preserve">إليه عامر، و مضى في دعائه، فانصرف مغضبا فجعل يقول لمن أتاه من أخوان عامر و نظرائه محمد بن المنكدر و صفوان بن سليم، و أبو حازم و ذويهم أ لا تعجبون لعامر مررت عليه و ليس في صلاة و لم ينثن </w:t>
      </w:r>
      <w:r>
        <w:rPr>
          <w:rStyle w:val="FootnoteAnchor"/>
          <w:rtl w:val="true"/>
        </w:rPr>
        <w:footnoteReference w:id="1027"/>
      </w:r>
      <w:r>
        <w:rPr>
          <w:rFonts w:ascii="Amiri" w:hAnsi="Amiri" w:eastAsia="Amiri" w:cs="Amiri"/>
          <w:color w:val="111111"/>
          <w:sz w:val="28"/>
          <w:sz w:val="28"/>
          <w:szCs w:val="28"/>
          <w:rtl w:val="true"/>
          <w:lang w:bidi="ar-SA"/>
        </w:rPr>
        <w:t>إليّ‌؟ و لم يكلّمني، قال حتى خافوه عليه فأتوه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أميرك و تخشى ناحيته فلو أقبلت عليه ثم رجعت إلى ما كنت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ساكت حتى إذا فرغوا قال هيه أ يظن ابن </w:t>
      </w:r>
      <w:r>
        <w:rPr>
          <w:rStyle w:val="FootnoteAnchor"/>
          <w:rtl w:val="true"/>
        </w:rPr>
        <w:footnoteReference w:id="1028"/>
      </w:r>
      <w:r>
        <w:rPr>
          <w:rFonts w:ascii="Amiri" w:hAnsi="Amiri" w:eastAsia="Amiri" w:cs="Amiri"/>
          <w:color w:val="111111"/>
          <w:sz w:val="28"/>
          <w:sz w:val="28"/>
          <w:szCs w:val="28"/>
          <w:rtl w:val="true"/>
          <w:lang w:bidi="ar-SA"/>
        </w:rPr>
        <w:t>هشام أن يقبل عليّ‌ و أنا مقبل على اللّه فأعرض عن اللّه عز و جل و أقبل عليه، كلاّ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أبو الحسن رشأ المقرئ، أنا أبو محمد الحسن بن إسماعيل، أنا أحمد بن مروان، نا إبراهيم الحربي، نا محمد بن الحارث، أخبرني المدائني، أخبرني رجل من قريش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أساير إبراهيم بن هشام بالمدينة و هو وال عليها، فلقيه رجل فسلّم عليه فرأيت وجه إبراهيم قد تغيّر فلمّا مضى الرجل سألته عن تغيّر وجهه،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فطنت لذلك‌؟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عليّ‌ دينا، و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الحق مقالا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حدّثني علي بن صالح، حدّثني عامر بن صالح عن حسن بن زيد أنه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ابن هشام ما كان أجرأه على اللّه، دخلت عليه مع أبي في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دار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أمره هشام أن يفرض للناس فدخل عليه ابن لعبد اللّه بن جحش المجدع في اللّه فانتسب له و سأله الفريضة فلم يجبه بشيء، و لو كان أحد يرفع إلى السماء كان ينبغي له أن يرفع، ثم دخل عليه ابن أبي تجراة و هم أهل بيت من كندة وقعوا بمكة، فقال ابن أبي تجراة صاحب عمّك عمارة بن الوليد بن المغيرة في سفره الذي يقول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فروح أبا تجراة من يك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يرحل و هو للظل آلف</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لتعلمنّ‌ أن مودة أبي فائد قد نفعتك اليوم، ففرض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و لأهل بيته، لم يسم ابن هشام في هذه الحكاية و قد ولي المدينة لهشام بن عبد الملك إبراهيم هذا و أخوه محمد بن هشام، و دار مروان دار الإمارة بالمدينة، فاللّه أعلم أيهما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أسناده، و أذن لي في روايته، و ناولني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الجازري، أنا المعافى بن زكريا </w:t>
      </w:r>
      <w:r>
        <w:rPr>
          <w:rStyle w:val="FootnoteAnchor"/>
          <w:rtl w:val="true"/>
        </w:rPr>
        <w:footnoteReference w:id="1030"/>
      </w:r>
      <w:r>
        <w:rPr>
          <w:rFonts w:ascii="Amiri" w:hAnsi="Amiri" w:eastAsia="Amiri" w:cs="Amiri"/>
          <w:color w:val="111111"/>
          <w:sz w:val="28"/>
          <w:sz w:val="28"/>
          <w:szCs w:val="28"/>
          <w:rtl w:val="true"/>
          <w:lang w:bidi="ar-SA"/>
        </w:rPr>
        <w:t>،نا أحمد بن العباس العسكري، نا عبد اللّه بن أبي سعد، نا محمد بن الحسن الأنصاري، نا عبد العزيز بن محمد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هشام بن عبد الملك إلى إبراهيم بن هشام المخزومي و كان عامله على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أمير المؤمنين قد قلّد ما كان ولاّك من الحجاز خالد بن عبد الملك، و أن أمير المؤمنين لم يعزلك حتى كنت و إياه كما قال القطامي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أمور ما يدبرها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نهيّ‌ و هيّب ما استطاعا</w:t>
      </w:r>
    </w:p>
    <w:p>
      <w:pPr>
        <w:pStyle w:val="BookText"/>
        <w:rPr/>
      </w:pPr>
      <w:r>
        <w:rPr>
          <w:rFonts w:ascii="Amiri" w:hAnsi="Amiri" w:eastAsia="Amiri" w:cs="Amiri"/>
          <w:color w:val="111111"/>
          <w:sz w:val="28"/>
          <w:sz w:val="28"/>
          <w:szCs w:val="28"/>
          <w:rtl w:val="true"/>
          <w:lang w:bidi="ar-SA"/>
        </w:rPr>
        <w:t xml:space="preserve">و لكن الأديم إذا تفرى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و تعيّنا </w:t>
      </w:r>
      <w:r>
        <w:rPr>
          <w:rStyle w:val="FootnoteAnchor"/>
          <w:rtl w:val="true"/>
        </w:rPr>
        <w:footnoteReference w:id="1032"/>
      </w:r>
      <w:r>
        <w:rPr>
          <w:rFonts w:ascii="IRNazanin" w:hAnsi="IRNazanin" w:eastAsia="IRNazanin"/>
          <w:color w:val="111111"/>
          <w:sz w:val="28"/>
          <w:sz w:val="28"/>
          <w:szCs w:val="28"/>
          <w:rtl w:val="true"/>
          <w:lang w:bidi="fa-IR"/>
        </w:rPr>
        <w:t>غلب الصناعا</w:t>
      </w:r>
    </w:p>
    <w:p>
      <w:pPr>
        <w:pStyle w:val="BookText"/>
        <w:rPr/>
      </w:pPr>
      <w:r>
        <w:rPr>
          <w:rFonts w:ascii="Amiri" w:hAnsi="Amiri" w:eastAsia="Amiri" w:cs="Amiri"/>
          <w:color w:val="111111"/>
          <w:sz w:val="28"/>
          <w:sz w:val="28"/>
          <w:szCs w:val="28"/>
          <w:rtl w:val="true"/>
          <w:lang w:bidi="ar-SA"/>
        </w:rPr>
        <w:t>و إنّي و اللّه ما عزلتك حتى لم يبق من أديمك شيء أتمسّك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كتابه على إبراهيم تغيّر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Style w:val="FootnoteAnchor"/>
          <w:rtl w:val="true"/>
        </w:rPr>
        <w:footnoteReference w:id="1033"/>
      </w:r>
      <w:r>
        <w:rPr>
          <w:rFonts w:ascii="Amiri" w:hAnsi="Amiri" w:eastAsia="Amiri" w:cs="Amiri"/>
          <w:color w:val="111111"/>
          <w:sz w:val="28"/>
          <w:sz w:val="28"/>
          <w:szCs w:val="28"/>
          <w:rtl w:val="true"/>
          <w:lang w:bidi="ar-SA"/>
        </w:rPr>
        <w:t>أصبحت اليوم واليا و أنا الساعة سوقة؛ فقام رجل من بني أسد بن خزيمة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تكن الإمارة عنك زاحت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للهشام و للوليد</w:t>
      </w:r>
    </w:p>
    <w:p>
      <w:pPr>
        <w:pStyle w:val="BookText"/>
        <w:rPr/>
      </w:pPr>
      <w:r>
        <w:rPr>
          <w:rFonts w:ascii="Amiri" w:hAnsi="Amiri" w:eastAsia="Amiri" w:cs="Amiri"/>
          <w:color w:val="111111"/>
          <w:sz w:val="28"/>
          <w:sz w:val="28"/>
          <w:szCs w:val="28"/>
          <w:rtl w:val="true"/>
          <w:lang w:bidi="ar-SA"/>
        </w:rPr>
        <w:t xml:space="preserve">و قد مرّ الذي أصبحت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مروان ثم على سعيد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عنه، و أحسن جائزة الأسدي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كنت و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و إياه الذي هو النصب على التاء، و هي في موضع رفع، لأنه من باب المفعول معه، كقولهم ما صنعت و إيّاك، و 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و إياها كحرّان لم يفق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الماء إذ لاقاه حتى تقدّدا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السوسي، أنا أبو علي الحسن بن محمد بن الحسن الساوي الفقيه، أنا أبو الفرج عبد الوهاب بن الحسين بن عمر بن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خلف بن بخيت </w:t>
      </w:r>
      <w:r>
        <w:rPr>
          <w:rStyle w:val="FootnoteAnchor"/>
          <w:rtl w:val="true"/>
        </w:rPr>
        <w:footnoteReference w:id="1036"/>
      </w:r>
      <w:r>
        <w:rPr>
          <w:rFonts w:ascii="Amiri" w:hAnsi="Amiri" w:eastAsia="Amiri" w:cs="Amiri"/>
          <w:color w:val="111111"/>
          <w:sz w:val="28"/>
          <w:sz w:val="28"/>
          <w:szCs w:val="28"/>
          <w:rtl w:val="true"/>
          <w:lang w:bidi="ar-SA"/>
        </w:rPr>
        <w:t xml:space="preserve">الدقاق، أنا خلف بن عمرو العكبري، نا الحميدي، نا سلمة بن سيسن </w:t>
      </w:r>
      <w:r>
        <w:rPr>
          <w:rStyle w:val="FootnoteAnchor"/>
          <w:rtl w:val="true"/>
        </w:rPr>
        <w:footnoteReference w:id="1037"/>
      </w:r>
      <w:r>
        <w:rPr>
          <w:rFonts w:ascii="Amiri" w:hAnsi="Amiri" w:eastAsia="Amiri" w:cs="Amiri"/>
          <w:color w:val="111111"/>
          <w:sz w:val="28"/>
          <w:sz w:val="28"/>
          <w:szCs w:val="28"/>
          <w:rtl w:val="true"/>
          <w:lang w:bidi="ar-SA"/>
        </w:rPr>
        <w:t>الخياط‍‌ المكي، حدثني بشر بن عبيد و كان شيخا قديما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طاوس عند المقام فسمعنا ضوضأة فسمعت طاوسا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أخذهم ابن هشام في سبب فطوّفهم فسمعت طاوسا يحدث عن ابن عباس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يحدث في هذه الأمة حدثا لم يكن فيموت حتى يصيبه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رأيت ابن هشام حين عزل و أتاه عمال المدينة طوّفوه، و لم يسم ابن هشام و إبراهيم، و محمد بن هشام أخوه وليا جميعا مكة و عذّبهما الوليد بن يزيد، فاللّه أعلم أيّهما صاحب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 ح</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نا علي بن أحمد بن زكريا، نا أبو مسلم صالح بن أحمد العجلي، حدّثني أبي أحمد، حدثني أبو عثمان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عن عمرو بن دينار، عن ابن أبي مليكة،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فيما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في اللّه آخر مرة كما قاتلتم فيه أول </w:t>
      </w:r>
      <w:bookmarkStart w:id="343" w:name="pg11911_105864"/>
    </w:p>
    <w:p>
      <w:pPr>
        <w:pStyle w:val="BookText"/>
        <w:rPr/>
      </w:pPr>
      <w:bookmarkEnd w:id="343"/>
      <w:r>
        <w:rPr>
          <w:rFonts w:ascii="Amiri" w:hAnsi="Amiri" w:eastAsia="Amiri" w:cs="Amiri"/>
          <w:color w:val="111111"/>
          <w:sz w:val="28"/>
          <w:sz w:val="28"/>
          <w:szCs w:val="28"/>
          <w:rtl w:val="true"/>
          <w:lang w:bidi="ar-SA"/>
        </w:rPr>
        <w:t>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ذاك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بنو أمية الأمراء و بنو مخزوم الوزراء، و قد روي هذا الحديث عن ابن أبي مليكة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أعلى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المزرفي، نا أبو الحسين بن المهتدي، نا عيسى بن علي، أنا عبد اللّه بن محمد، نا داود بن عمرو، نا نافع بن عمر، عن ابن أبي مليكة،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تجد فيما أنزل اللّه جاهدوا كما جاهدتم أول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نجدها،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فيما أسقط‍‌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تخشى أن يرجع الناس كفارا؟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 الناس كفارا ليكونن أمراؤهم بني فلان و وزراؤهم بني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أبو عبد اللّه النّهاوندي، نا أحمد بن عمران، نا موسى بن زكريا، نا خليفة بن خياط‍‌ </w:t>
      </w:r>
      <w:r>
        <w:rPr>
          <w:rStyle w:val="FootnoteAnchor"/>
          <w:rtl w:val="true"/>
        </w:rPr>
        <w:footnoteReference w:id="10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خمس و عشرين و مائة كتب الوليد بن يزيد إلى يوسف بن عمر، فقدم عليه، فدفع إليه خالد بن عبد اللّه القسري و محمدا و إبراهيم ابني هشام بن إسماعيل المخزوميين و أمره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إسماعيل بن إبراهيم العتكي، حدثني السّري بن مسلم، أبو بشر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حين قدم يوسف بن عمر الحيرة و خالد في عباءة في شق محمل فعذّبهم حتى قتلهم</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13697890_73709187"/>
      <w:bookmarkStart w:id="345" w:name="_Toc126"/>
      <w:bookmarkEnd w:id="344"/>
      <w:r>
        <w:rPr/>
        <w:t>536</w:t>
      </w:r>
      <w:r>
        <w:rPr>
          <w:rtl w:val="true"/>
        </w:rPr>
        <w:t xml:space="preserve"> - </w:t>
      </w:r>
      <w:r>
        <w:rPr>
          <w:rtl w:val="true"/>
        </w:rPr>
        <w:t>إبراهيم بن هشام بن ملاس بن قسيم</w:t>
      </w:r>
      <w:bookmarkEnd w:id="345"/>
    </w:p>
    <w:p>
      <w:pPr>
        <w:pStyle w:val="BookText"/>
        <w:rPr/>
      </w:pPr>
      <w:r>
        <w:rPr>
          <w:rFonts w:ascii="Amiri" w:hAnsi="Amiri" w:eastAsia="Amiri" w:cs="Amiri"/>
          <w:color w:val="111111"/>
          <w:sz w:val="28"/>
          <w:sz w:val="28"/>
          <w:szCs w:val="28"/>
          <w:rtl w:val="true"/>
          <w:lang w:bidi="ar-SA"/>
        </w:rPr>
        <w:t>النّميري، و قيل الغسّاني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أبيه، حكى عنه ابنه أبو عبد اللّه أحمد بن إبراهيم حكاية تقدمت في بناء الجامع</w:t>
      </w:r>
      <w:r>
        <w:rPr>
          <w:rFonts w:eastAsia="Amiri" w:cs="Amiri" w:ascii="Amiri" w:hAnsi="Amiri"/>
          <w:color w:val="111111"/>
          <w:sz w:val="28"/>
          <w:szCs w:val="28"/>
          <w:rtl w:val="true"/>
          <w:lang w:bidi="ar-SA"/>
        </w:rPr>
        <w:t xml:space="preserve">. </w:t>
      </w:r>
      <w:bookmarkStart w:id="346" w:name="pg11911_105865"/>
    </w:p>
    <w:p>
      <w:pPr>
        <w:pStyle w:val="Heading6"/>
        <w:numPr>
          <w:ilvl w:val="5"/>
          <w:numId w:val="1"/>
        </w:numPr>
        <w:rPr/>
      </w:pPr>
      <w:bookmarkStart w:id="347" w:name="__RefHeading___Toc13697892_73709187"/>
      <w:bookmarkStart w:id="348" w:name="_Toc127"/>
      <w:bookmarkEnd w:id="346"/>
      <w:bookmarkEnd w:id="347"/>
      <w:r>
        <w:rPr/>
        <w:t>537</w:t>
      </w:r>
      <w:r>
        <w:rPr>
          <w:rtl w:val="true"/>
        </w:rPr>
        <w:t xml:space="preserve"> - </w:t>
      </w:r>
      <w:r>
        <w:rPr>
          <w:rtl w:val="true"/>
        </w:rPr>
        <w:t>إبراهيم بن هشام بن يحيى بن يحيى</w:t>
      </w:r>
      <w:bookmarkEnd w:id="348"/>
    </w:p>
    <w:p>
      <w:pPr>
        <w:pStyle w:val="BookText"/>
        <w:rPr/>
      </w:pPr>
      <w:r>
        <w:rPr>
          <w:rFonts w:ascii="Amiri" w:hAnsi="Amiri" w:eastAsia="Amiri" w:cs="Amiri"/>
          <w:color w:val="111111"/>
          <w:sz w:val="28"/>
          <w:sz w:val="28"/>
          <w:szCs w:val="28"/>
          <w:rtl w:val="true"/>
          <w:lang w:bidi="ar-SA"/>
        </w:rPr>
        <w:t xml:space="preserve">أبو إسحاق الغسّاني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روى عن أبيه و معروف الخياط‍‌، و سعيد بن عبد العزيز، و عبد اللّه بن عياض الإسكندراني، و سويد بن عبد العزيز، و شعيب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أحمد بن نصر بن شاكر، و أبو قصيّ‌ العدوي، و ابنه أبو حارثة أحمد بن إبراهيم بن هشام، و أبو زرعة الدمشقي، و خالد بن روح بن أبي حجير، و جعفر الفريابي، و يعقوب بن سفيان الفارسي، و عثمان بن خرّزاد </w:t>
      </w:r>
      <w:r>
        <w:rPr>
          <w:rStyle w:val="FootnoteAnchor"/>
          <w:rtl w:val="true"/>
        </w:rPr>
        <w:footnoteReference w:id="1040"/>
      </w:r>
      <w:r>
        <w:rPr>
          <w:rFonts w:ascii="Amiri" w:hAnsi="Amiri" w:eastAsia="Amiri" w:cs="Amiri"/>
          <w:color w:val="111111"/>
          <w:sz w:val="28"/>
          <w:sz w:val="28"/>
          <w:szCs w:val="28"/>
          <w:rtl w:val="true"/>
          <w:lang w:bidi="ar-SA"/>
        </w:rPr>
        <w:t>،و أبو علي الحسن بن أحمد بن إبراهيم بن حلقوم المقرئ، و محمد بن الفيض، و أبو الأحوص محمد بن الهيثم قاضي عكبرا، و أنس بن المسلم الخولاني، و إسحاق بن الحسن الحربي، و محمد بن إسحاق بن الحريص، و أبو العباس بن قتيبة، و الحسين بن عبد اللّه بن يزيد بن الأزرق الرّقّي، و الحسن بن سفيان، و محمد بن أحمد بن عبد الواحد بن عبدوس، و هارون بن عمران بن أبي جميل، و داود بن السّرح الرّملي، و أبي عبيد اللّه معاوية بن صالح الأشعري، و قدامة بن أحمد، و أحمد بن علي الأبّار، و سعد بن محمد البيروتي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إبراهيم بن هشام سنة خمسين و مائة فيما ذكر إسحاق بن إبراهيم بن عبد الرّحمن الهروي، و له شعر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أحمد بن محمود، أنا أبو بكر بن المقرئ، نا ابن منيع، نا محمد بن حسان بن خلف، نا عمار بن محمد ابن أخت سفيان،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الدّهر، فإن اللّه هو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قتيبة، و محمد بن فيض الدّمشقي، و حسين بن عبد اللّه القطان،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هشام الغسّاني، نا سويد بن عبد العزيز، عن أبي الزبير، عن جابر، عن النبي صلى اللّه عليه و سلم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القاسم عبد اللّه بن محمد بن عبيد اللّه الخطبي، أنا أبو الطّيّب عبد الرزاق بن عمر بن موسى بن شمّة </w:t>
      </w:r>
      <w:r>
        <w:rPr>
          <w:rStyle w:val="FootnoteAnchor"/>
          <w:rtl w:val="true"/>
        </w:rPr>
        <w:footnoteReference w:id="1041"/>
      </w:r>
      <w:r>
        <w:rPr>
          <w:rFonts w:ascii="Amiri" w:hAnsi="Amiri" w:eastAsia="Amiri" w:cs="Amiri"/>
          <w:color w:val="111111"/>
          <w:sz w:val="28"/>
          <w:sz w:val="28"/>
          <w:szCs w:val="28"/>
          <w:rtl w:val="true"/>
          <w:lang w:bidi="ar-SA"/>
        </w:rPr>
        <w:t>،أنا أبو بكر بن المقرئ، نا محمد بن الفيض الدّمشقي، نا إبراهيم بن هشام بن يحيى بن يحيى، نا سويد بن عبد العزيز،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الدهر فإن اللّه هو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جماعة، أنا أبو بكر بن ريذة </w:t>
      </w:r>
      <w:r>
        <w:rPr>
          <w:rStyle w:val="FootnoteAnchor"/>
          <w:rtl w:val="true"/>
        </w:rPr>
        <w:footnoteReference w:id="1042"/>
      </w:r>
      <w:r>
        <w:rPr>
          <w:rFonts w:ascii="Amiri" w:hAnsi="Amiri" w:eastAsia="Amiri" w:cs="Amiri"/>
          <w:color w:val="111111"/>
          <w:sz w:val="28"/>
          <w:sz w:val="28"/>
          <w:szCs w:val="28"/>
          <w:rtl w:val="true"/>
          <w:lang w:bidi="ar-SA"/>
        </w:rPr>
        <w:t>،أنا سليمان بن أحمد الطّبراني، و ذكر حديثا من رواية إبراهيم بن هشام بن يحيى بن يحيى، عن أبيه، عن 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w:t>
      </w:r>
      <w:r>
        <w:rPr>
          <w:rStyle w:val="FootnoteAnchor"/>
          <w:rtl w:val="true"/>
        </w:rPr>
        <w:footnoteReference w:id="1043"/>
      </w:r>
      <w:r>
        <w:rPr>
          <w:rFonts w:ascii="Amiri" w:hAnsi="Amiri" w:eastAsia="Amiri" w:cs="Amiri"/>
          <w:color w:val="111111"/>
          <w:sz w:val="28"/>
          <w:sz w:val="28"/>
          <w:szCs w:val="28"/>
          <w:rtl w:val="true"/>
          <w:lang w:bidi="ar-SA"/>
        </w:rPr>
        <w:t>عن يحيى بن يحيى إلاّ ولده، و 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مندة، أنا أبو طاهر بن سلمة، أنا علي بن محمد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044"/>
      </w:r>
      <w:r>
        <w:rPr>
          <w:rFonts w:ascii="Amiri" w:hAnsi="Amiri" w:eastAsia="Amiri" w:cs="Amiri"/>
          <w:color w:val="111111"/>
          <w:sz w:val="28"/>
          <w:sz w:val="28"/>
          <w:szCs w:val="28"/>
          <w:rtl w:val="true"/>
          <w:lang w:bidi="ar-SA"/>
        </w:rPr>
        <w:t xml:space="preserve">،قلت لأبي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تحدث عن إبراهيم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إلى قريته فأخرج إليّ‌ كتابا زعم أنه سمعه من سعيد بن عبد العزيز، فنظرت فيه فإذا فيه أحاديث ضمرة عن رجاء بن أبي سلمة، و عن ابن شوذب </w:t>
      </w:r>
      <w:r>
        <w:rPr>
          <w:rStyle w:val="FootnoteAnchor"/>
          <w:rtl w:val="true"/>
        </w:rPr>
        <w:footnoteReference w:id="1046"/>
      </w:r>
      <w:r>
        <w:rPr>
          <w:rFonts w:ascii="Amiri" w:hAnsi="Amiri" w:eastAsia="Amiri" w:cs="Amiri"/>
          <w:color w:val="111111"/>
          <w:sz w:val="28"/>
          <w:sz w:val="28"/>
          <w:szCs w:val="28"/>
          <w:rtl w:val="true"/>
          <w:lang w:bidi="ar-SA"/>
        </w:rPr>
        <w:t xml:space="preserve">،و يحيى بن أبي عمرو الشيباني </w:t>
      </w:r>
      <w:r>
        <w:rPr>
          <w:rStyle w:val="FootnoteAnchor"/>
          <w:rtl w:val="true"/>
        </w:rPr>
        <w:footnoteReference w:id="1047"/>
      </w:r>
      <w:r>
        <w:rPr>
          <w:rFonts w:ascii="Amiri" w:hAnsi="Amiri" w:eastAsia="Amiri" w:cs="Amiri"/>
          <w:color w:val="111111"/>
          <w:sz w:val="28"/>
          <w:sz w:val="28"/>
          <w:szCs w:val="28"/>
          <w:rtl w:val="true"/>
          <w:lang w:bidi="ar-SA"/>
        </w:rPr>
        <w:t>فنظرت إلى حديث فاستحسنته من حديث الليث بن سعد عن عقيل،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عبد العزيز عن ليث بن سعد، عن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كتابه أحاديث عن سويد بن عبد العزيز، عن مغيرة، و حصين قد أقلبها على سعيد بن عبد العزيز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أحاديث سويد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عبد العزيز عن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لم يطلب العلم، و هو كذاب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فذكرت لعلي بن الحسين بن الجنيد بعض هذا الكلام عن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حاتم ينبغي أن لا يحدّث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أبي حاتم </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هشام بن يحيى بن يحيى الغسّاني الدمشقي، روى عن أبيه، و عن سعيد بن عبد العزيز، و عن عبد اللّه بن عيّاض الإسكندراني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صادق محمد بن أحمد بن جعفر، أنا أبو الحسن أحمد بن أبي بكر العدل، أنا أبو أحمد الحسن بن عبد اللّه العسكري، أنا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Style w:val="FootnoteAnchor"/>
          <w:rtl w:val="true"/>
        </w:rPr>
        <w:footnoteReference w:id="1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زرعة لا تحدث عن إبراهيم بن هشام بن يحيى الغسّاني فإني ذهبت إلى قريته فأخرج إليّ‌ كتابا زعم أنه سمعه من سعيد بن عبد العزيز، فنظرت إلى حديثه فاستحسنت منه من حديث ليث بن سعد، عن عقيل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العزيز، عن ليث بن سعد، عن عقيل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هذه الأحاديث لسويد بن عبد العزيز، فقال حدثنا سعيد بن عبد العزيز، عن سويد بن عبد العزيز، فذكرت بعض هذا لعلي بن الحسين بن الجنيد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حاتم، ينبغي أن لا يحدث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حاشية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الري، يعني ابن الجنيد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ثلاثين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إبراهيم بن هشام بن يحيى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إبراهيم بن هشام بن يحيى الغسّاني سنة ثمان و ثلاثين و مائتين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نا محمد بن الفيض بن محمد بن الفياض، نا إبراهيم بن هشام بن يحيى بن يحيى الغسّاني و مات في سنة ثمان و ثلاثين و مائتين</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نا عبد العزيز بن أحمد، أنا تمام بن محمد بن سليمان، نا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بن هشام سنة ثمان و ثلاثين و مائتين يعني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من شيوخنا من شيوخ دمشق ممن يزيغ بعلي بن أبي طالب، فذكر جماعة و فيهم إبراهيم بن هشام الغسّاني</w:t>
      </w:r>
      <w:r>
        <w:rPr>
          <w:rFonts w:eastAsia="Amiri" w:cs="Amiri" w:ascii="Amiri" w:hAnsi="Amiri"/>
          <w:color w:val="111111"/>
          <w:sz w:val="28"/>
          <w:szCs w:val="28"/>
          <w:rtl w:val="true"/>
          <w:lang w:bidi="ar-SA"/>
        </w:rPr>
        <w:t xml:space="preserve">. </w:t>
      </w:r>
      <w:bookmarkStart w:id="349" w:name="pg11911_105869"/>
    </w:p>
    <w:p>
      <w:pPr>
        <w:pStyle w:val="Heading4"/>
        <w:numPr>
          <w:ilvl w:val="3"/>
          <w:numId w:val="1"/>
        </w:numPr>
        <w:rPr/>
      </w:pPr>
      <w:bookmarkStart w:id="350" w:name="__RefHeading___Toc13697894_73709187"/>
      <w:bookmarkStart w:id="351" w:name="_Toc128"/>
      <w:bookmarkEnd w:id="349"/>
      <w:bookmarkEnd w:id="350"/>
      <w:r>
        <w:rPr>
          <w:rtl w:val="true"/>
        </w:rPr>
        <w:t>حرف الياء في آباء من اسمه إبراهيم</w:t>
      </w:r>
      <w:bookmarkEnd w:id="351"/>
    </w:p>
    <w:p>
      <w:pPr>
        <w:pStyle w:val="Heading5"/>
        <w:numPr>
          <w:ilvl w:val="4"/>
          <w:numId w:val="1"/>
        </w:numPr>
        <w:rPr/>
      </w:pPr>
      <w:bookmarkStart w:id="352" w:name="__RefHeading___Toc13697896_73709187"/>
      <w:bookmarkStart w:id="353" w:name="_Toc129"/>
      <w:bookmarkEnd w:id="352"/>
      <w:r>
        <w:rPr>
          <w:rtl w:val="true"/>
        </w:rPr>
        <w:t>ذكر من اسم أبيه يحيى ممن يسمى إبراهيم</w:t>
      </w:r>
      <w:bookmarkEnd w:id="353"/>
    </w:p>
    <w:p>
      <w:pPr>
        <w:pStyle w:val="Heading6"/>
        <w:numPr>
          <w:ilvl w:val="5"/>
          <w:numId w:val="1"/>
        </w:numPr>
        <w:rPr/>
      </w:pPr>
      <w:bookmarkStart w:id="354" w:name="__RefHeading___Toc13697898_73709187"/>
      <w:bookmarkStart w:id="355" w:name="_Toc130"/>
      <w:bookmarkEnd w:id="354"/>
      <w:r>
        <w:rPr/>
        <w:t>538</w:t>
      </w:r>
      <w:r>
        <w:rPr>
          <w:rtl w:val="true"/>
        </w:rPr>
        <w:t xml:space="preserve"> - </w:t>
      </w:r>
      <w:r>
        <w:rPr>
          <w:rtl w:val="true"/>
        </w:rPr>
        <w:t>إبراهيم بن يحيى بن إسماعيل</w:t>
      </w:r>
      <w:bookmarkEnd w:id="355"/>
    </w:p>
    <w:p>
      <w:pPr>
        <w:pStyle w:val="BookText"/>
        <w:rPr/>
      </w:pPr>
      <w:r>
        <w:rPr>
          <w:rFonts w:ascii="Amiri" w:hAnsi="Amiri" w:eastAsia="Amiri" w:cs="Amiri"/>
          <w:color w:val="111111"/>
          <w:sz w:val="28"/>
          <w:sz w:val="28"/>
          <w:szCs w:val="28"/>
          <w:rtl w:val="true"/>
          <w:lang w:bidi="ar-SA"/>
        </w:rPr>
        <w:t>ابن عبيد اللّه بن أبي المهاجر المخزومي</w:t>
      </w:r>
    </w:p>
    <w:p>
      <w:pPr>
        <w:pStyle w:val="BookText"/>
        <w:rPr/>
      </w:pPr>
      <w:r>
        <w:rPr>
          <w:rFonts w:ascii="Amiri" w:hAnsi="Amiri" w:eastAsia="Amiri" w:cs="Amiri"/>
          <w:color w:val="111111"/>
          <w:sz w:val="28"/>
          <w:sz w:val="28"/>
          <w:szCs w:val="28"/>
          <w:rtl w:val="true"/>
          <w:lang w:bidi="ar-SA"/>
        </w:rPr>
        <w:t>حدّث عن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أحمد بن سعد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الكرم المبارك بن الحسن بن أحمد بن شهرزوري </w:t>
      </w:r>
      <w:r>
        <w:rPr>
          <w:rStyle w:val="FootnoteAnchor"/>
          <w:rtl w:val="true"/>
        </w:rPr>
        <w:footnoteReference w:id="1051"/>
      </w:r>
      <w:r>
        <w:rPr>
          <w:rFonts w:ascii="Amiri" w:hAnsi="Amiri" w:eastAsia="Amiri" w:cs="Amiri"/>
          <w:color w:val="111111"/>
          <w:sz w:val="28"/>
          <w:sz w:val="28"/>
          <w:szCs w:val="28"/>
          <w:rtl w:val="true"/>
          <w:lang w:bidi="ar-SA"/>
        </w:rPr>
        <w:t>،و أبو بكر محمد بن عبيد اللّه بن نصر المجلد،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أحمد بن عبد الرّحمن بن أيوب العكبري، أنا أبو الحسين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بن محمد الصّفّار،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إبراهيم أحمد بن سعد الزّهري، نا إبراهيم بن يحيى بن إسماعيل بن عبيد اللّه بن أبي المهاجر، نا الوليد بن مسلم، نا سعيد بن عبد العزيز، عن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أدّب ولدي فإني معطيك أو مثيبك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كيف بذلك، و قد حدثتني أم الدرداء، عن أبي الدرداء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على تعليم القرآن قوسا قلّده اللّه يوم القيامة قوسا من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أعطيك أو أثيبك على القرآن إنما أعطيك و أثيبك على النحو</w:t>
      </w:r>
      <w:r>
        <w:rPr>
          <w:rFonts w:eastAsia="Amiri" w:cs="Amiri" w:ascii="Amiri" w:hAnsi="Amiri"/>
          <w:color w:val="111111"/>
          <w:sz w:val="28"/>
          <w:szCs w:val="28"/>
          <w:rtl w:val="true"/>
          <w:lang w:bidi="ar-SA"/>
        </w:rPr>
        <w:t xml:space="preserve">. </w:t>
      </w:r>
      <w:bookmarkStart w:id="356" w:name="pg11911_105870"/>
    </w:p>
    <w:p>
      <w:pPr>
        <w:pStyle w:val="Heading6"/>
        <w:numPr>
          <w:ilvl w:val="5"/>
          <w:numId w:val="1"/>
        </w:numPr>
        <w:rPr/>
      </w:pPr>
      <w:bookmarkStart w:id="357" w:name="__RefHeading___Toc13697900_73709187"/>
      <w:bookmarkStart w:id="358" w:name="_Toc131"/>
      <w:bookmarkEnd w:id="356"/>
      <w:bookmarkEnd w:id="357"/>
      <w:r>
        <w:rPr/>
        <w:t>539</w:t>
      </w:r>
      <w:r>
        <w:rPr>
          <w:rtl w:val="true"/>
        </w:rPr>
        <w:t xml:space="preserve"> - </w:t>
      </w:r>
      <w:r>
        <w:rPr>
          <w:rtl w:val="true"/>
        </w:rPr>
        <w:t>إبراهيم بن يحيى بن المبارك بن المغيرة،</w:t>
      </w:r>
      <w:bookmarkEnd w:id="358"/>
    </w:p>
    <w:p>
      <w:pPr>
        <w:pStyle w:val="BookText"/>
        <w:rPr/>
      </w:pPr>
      <w:r>
        <w:rPr>
          <w:rFonts w:ascii="Amiri" w:hAnsi="Amiri" w:eastAsia="Amiri" w:cs="Amiri"/>
          <w:color w:val="111111"/>
          <w:sz w:val="28"/>
          <w:sz w:val="28"/>
          <w:szCs w:val="28"/>
          <w:rtl w:val="true"/>
          <w:lang w:bidi="ar-SA"/>
        </w:rPr>
        <w:t xml:space="preserve">أبو إسحاق بن أبي محمد العذري </w:t>
      </w:r>
      <w:r>
        <w:rPr>
          <w:rStyle w:val="FootnoteAnchor"/>
          <w:rtl w:val="true"/>
        </w:rPr>
        <w:footnoteReference w:id="1053"/>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أحد بني عدي بن عبد شمس بن زيد مناة بن تميم من رهط‍‌ ذي الرّمة،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موالي بني عدي بن عبد شمس، و يعرف أبوه باليزيدي </w:t>
      </w:r>
      <w:r>
        <w:rPr>
          <w:rStyle w:val="FootnoteAnchor"/>
          <w:rtl w:val="true"/>
        </w:rPr>
        <w:footnoteReference w:id="1055"/>
      </w:r>
      <w:r>
        <w:rPr>
          <w:rFonts w:ascii="Amiri" w:hAnsi="Amiri" w:eastAsia="Amiri" w:cs="Amiri"/>
          <w:color w:val="111111"/>
          <w:sz w:val="28"/>
          <w:sz w:val="28"/>
          <w:szCs w:val="28"/>
          <w:rtl w:val="true"/>
          <w:lang w:bidi="ar-SA"/>
        </w:rPr>
        <w:t xml:space="preserve">لأنه خرج مع إبراهيم بن عبد اللّه بن الحسن بالبصرة، ثم توارى حتى استتر أمره و اتّصل بيزيد بن منصور خال المهدي فوصله بالرشيد فعرف باليزيدي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إبراهيم عالما بالأدب شاعرا مجيدا </w:t>
      </w:r>
      <w:r>
        <w:rPr>
          <w:rStyle w:val="FootnoteAnchor"/>
          <w:rtl w:val="true"/>
        </w:rPr>
        <w:footnoteReference w:id="1057"/>
      </w:r>
      <w:r>
        <w:rPr>
          <w:rFonts w:ascii="Amiri" w:hAnsi="Amiri" w:eastAsia="Amiri" w:cs="Amiri"/>
          <w:color w:val="111111"/>
          <w:sz w:val="28"/>
          <w:sz w:val="28"/>
          <w:szCs w:val="28"/>
          <w:rtl w:val="true"/>
          <w:lang w:bidi="ar-SA"/>
        </w:rPr>
        <w:t xml:space="preserve">نادم الخلفاء و قدم دمشق صحبة المأمون و المعتصم، و ذكر دير مرّان </w:t>
      </w:r>
      <w:r>
        <w:rPr>
          <w:rStyle w:val="FootnoteAnchor"/>
          <w:rtl w:val="true"/>
        </w:rPr>
        <w:footnoteReference w:id="1058"/>
      </w:r>
      <w:r>
        <w:rPr>
          <w:rFonts w:ascii="Amiri" w:hAnsi="Amiri" w:eastAsia="Amiri" w:cs="Amiri"/>
          <w:color w:val="111111"/>
          <w:sz w:val="28"/>
          <w:sz w:val="28"/>
          <w:szCs w:val="28"/>
          <w:rtl w:val="true"/>
          <w:lang w:bidi="ar-SA"/>
        </w:rPr>
        <w:t>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قد سمع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محمد اليزيدي و أبا زيد سعيد بن أوس الأنصاري، و عبد الملك بن قريب الأصمعي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أخوه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060"/>
      </w:r>
      <w:r>
        <w:rPr>
          <w:rFonts w:ascii="Amiri" w:hAnsi="Amiri" w:eastAsia="Amiri" w:cs="Amiri"/>
          <w:color w:val="111111"/>
          <w:sz w:val="28"/>
          <w:sz w:val="28"/>
          <w:szCs w:val="28"/>
          <w:rtl w:val="true"/>
          <w:lang w:bidi="ar-SA"/>
        </w:rPr>
        <w:t>علي إسماعيل بن يحيى بن المبارك اليزيدي، و ابنا أخيه أحمد و عبيد اللّه ابنا محمد بن أبي محمد اليزيدي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و أبو الحسن علي بن الحسن بن سعيد، نا أبو بكر الخطيب </w:t>
      </w:r>
      <w:r>
        <w:rPr>
          <w:rStyle w:val="FootnoteAnchor"/>
          <w:rtl w:val="true"/>
        </w:rPr>
        <w:footnoteReference w:id="1061"/>
      </w:r>
      <w:r>
        <w:rPr>
          <w:rFonts w:ascii="Amiri" w:hAnsi="Amiri" w:eastAsia="Amiri" w:cs="Amiri"/>
          <w:color w:val="111111"/>
          <w:sz w:val="28"/>
          <w:sz w:val="28"/>
          <w:szCs w:val="28"/>
          <w:rtl w:val="true"/>
          <w:lang w:bidi="ar-SA"/>
        </w:rPr>
        <w:t xml:space="preserve">،أنا الحسن بن أبي بكر، نا أحمد بن عثمان بن يحيى الأدمي، نا عبيد اللّه بن محمد، أبو القاسم اليزيدي، حدثني إبراهيم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عمرو بن العلاء في مجلس إبراهيم بن عبد اللّه بن حسن بن حسن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أبي طالب، فسأله عن رجل من أصحابه فقده، فقال </w:t>
      </w:r>
    </w:p>
    <w:p>
      <w:pPr>
        <w:pStyle w:val="BookText"/>
        <w:rPr/>
      </w:pPr>
      <w:r>
        <w:rPr>
          <w:rFonts w:ascii="Amiri" w:hAnsi="Amiri" w:eastAsia="Amiri" w:cs="Amiri"/>
          <w:color w:val="111111"/>
          <w:sz w:val="28"/>
          <w:sz w:val="28"/>
          <w:szCs w:val="28"/>
          <w:rtl w:val="true"/>
          <w:lang w:bidi="ar-SA"/>
        </w:rPr>
        <w:t>لبعض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فسل عنه، فرجع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منه بعض القوم،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إنسان يريد أن يموت، فقال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ضحكتم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جِدٰاراً يُرِيدُ أَنْ‌ يَنْقَضَّ‌ </w:t>
      </w:r>
      <w:r>
        <w:rPr>
          <w:rStyle w:val="FootnoteAnchor"/>
          <w:rtl w:val="true"/>
        </w:rPr>
        <w:footnoteReference w:id="1066"/>
      </w:r>
      <w:r>
        <w:rPr>
          <w:rFonts w:ascii="Amiri" w:hAnsi="Amiri" w:eastAsia="Amiri" w:cs="Amiri"/>
          <w:color w:val="111111"/>
          <w:sz w:val="28"/>
          <w:sz w:val="28"/>
          <w:szCs w:val="28"/>
          <w:rtl w:val="true"/>
          <w:lang w:bidi="ar-SA"/>
        </w:rPr>
        <w:t>أي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نزال بخير ما كان فينا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نا أبو بكر الخطيب </w:t>
      </w:r>
      <w:r>
        <w:rPr>
          <w:rStyle w:val="FootnoteAnchor"/>
          <w:rtl w:val="true"/>
        </w:rPr>
        <w:footnoteReference w:id="10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الحسن بن علي الجوهري عن أبي عبيد اللّه المرزباني، نا أبو الحسن أحمد بن إسحاق الوشاء، نا أبو علي إسماعيل بن يحيى بن المبارك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بن أبي محمد إخي </w:t>
      </w:r>
      <w:r>
        <w:rPr>
          <w:rStyle w:val="FootnoteAnchor"/>
          <w:rtl w:val="true"/>
        </w:rPr>
        <w:footnoteReference w:id="1068"/>
      </w:r>
      <w:r>
        <w:rPr>
          <w:rFonts w:ascii="Amiri" w:hAnsi="Amiri" w:eastAsia="Amiri" w:cs="Amiri"/>
          <w:color w:val="111111"/>
          <w:sz w:val="28"/>
          <w:sz w:val="28"/>
          <w:szCs w:val="28"/>
          <w:rtl w:val="true"/>
          <w:lang w:bidi="ar-SA"/>
        </w:rPr>
        <w:t xml:space="preserve">كنت عند المأمون و ليس معنا إلاّ المعتصم فذكر </w:t>
      </w:r>
      <w:r>
        <w:rPr>
          <w:rStyle w:val="FootnoteAnchor"/>
          <w:rtl w:val="true"/>
        </w:rPr>
        <w:footnoteReference w:id="1069"/>
      </w:r>
      <w:r>
        <w:rPr>
          <w:rFonts w:ascii="Amiri" w:hAnsi="Amiri" w:eastAsia="Amiri" w:cs="Amiri"/>
          <w:color w:val="111111"/>
          <w:sz w:val="28"/>
          <w:sz w:val="28"/>
          <w:szCs w:val="28"/>
          <w:rtl w:val="true"/>
          <w:lang w:bidi="ar-SA"/>
        </w:rPr>
        <w:t>كلاما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r>
        <w:rPr>
          <w:rStyle w:val="FootnoteAnchor"/>
          <w:rtl w:val="true"/>
        </w:rPr>
        <w:footnoteReference w:id="1070"/>
      </w:r>
      <w:r>
        <w:rPr>
          <w:rFonts w:ascii="Amiri" w:hAnsi="Amiri" w:eastAsia="Amiri" w:cs="Amiri"/>
          <w:color w:val="111111"/>
          <w:sz w:val="28"/>
          <w:sz w:val="28"/>
          <w:szCs w:val="28"/>
          <w:rtl w:val="true"/>
          <w:lang w:bidi="ar-SA"/>
        </w:rPr>
        <w:t xml:space="preserve">أحتمل ذلك منه يعني من المعتصم و أجبته، فأخفى </w:t>
      </w:r>
      <w:r>
        <w:rPr>
          <w:rStyle w:val="FootnoteAnchor"/>
          <w:rtl w:val="true"/>
        </w:rPr>
        <w:footnoteReference w:id="1071"/>
      </w:r>
      <w:r>
        <w:rPr>
          <w:rFonts w:ascii="Amiri" w:hAnsi="Amiri" w:eastAsia="Amiri" w:cs="Amiri"/>
          <w:color w:val="111111"/>
          <w:sz w:val="28"/>
          <w:sz w:val="28"/>
          <w:szCs w:val="28"/>
          <w:rtl w:val="true"/>
          <w:lang w:bidi="ar-SA"/>
        </w:rPr>
        <w:t xml:space="preserve">ذلك المأمون و لم يظهره ذلك الإظهار، فلما صرت من غد إلى المأمون كما كنت أصير، قال لي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أن لا آذن لك، فدعوت بدواة و قرطاس و 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المذنب الخطّاء و العفو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ذنب لما عرف العفو</w:t>
      </w:r>
    </w:p>
    <w:p>
      <w:pPr>
        <w:pStyle w:val="BookText"/>
        <w:rPr/>
      </w:pPr>
      <w:r>
        <w:rPr>
          <w:rFonts w:ascii="Amiri" w:hAnsi="Amiri" w:eastAsia="Amiri" w:cs="Amiri"/>
          <w:color w:val="111111"/>
          <w:sz w:val="28"/>
          <w:sz w:val="28"/>
          <w:szCs w:val="28"/>
          <w:rtl w:val="true"/>
          <w:lang w:bidi="ar-SA"/>
        </w:rPr>
        <w:t xml:space="preserve">سكرت فأبدت منّي الكأس بعض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و ما إن يستوي السّكر و الصحو</w:t>
      </w:r>
    </w:p>
    <w:p>
      <w:pPr>
        <w:pStyle w:val="BookText"/>
        <w:rPr/>
      </w:pPr>
      <w:r>
        <w:rPr>
          <w:rFonts w:ascii="Amiri" w:hAnsi="Amiri" w:eastAsia="Amiri" w:cs="Amiri"/>
          <w:color w:val="111111"/>
          <w:sz w:val="28"/>
          <w:sz w:val="28"/>
          <w:szCs w:val="28"/>
          <w:rtl w:val="true"/>
          <w:lang w:bidi="ar-SA"/>
        </w:rPr>
        <w:t xml:space="preserve">و لا سيما إذ كنت عند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مجلس ما أن يليق به اللغو</w:t>
      </w:r>
    </w:p>
    <w:p>
      <w:pPr>
        <w:pStyle w:val="BookText"/>
        <w:rPr/>
      </w:pPr>
      <w:r>
        <w:rPr>
          <w:rFonts w:ascii="Amiri" w:hAnsi="Amiri" w:eastAsia="Amiri" w:cs="Amiri"/>
          <w:color w:val="111111"/>
          <w:sz w:val="28"/>
          <w:sz w:val="28"/>
          <w:szCs w:val="28"/>
          <w:rtl w:val="true"/>
          <w:lang w:bidi="ar-SA"/>
        </w:rPr>
        <w:t xml:space="preserve">و لو لا حميّا الكأس كان احتمال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بدهت به لا شكّ‌ فيه هو السّرو</w:t>
      </w:r>
    </w:p>
    <w:p>
      <w:pPr>
        <w:pStyle w:val="BookText"/>
        <w:rPr/>
      </w:pPr>
      <w:r>
        <w:rPr>
          <w:rFonts w:ascii="Amiri" w:hAnsi="Amiri" w:eastAsia="Amiri" w:cs="Amiri"/>
          <w:color w:val="111111"/>
          <w:sz w:val="28"/>
          <w:sz w:val="28"/>
          <w:szCs w:val="28"/>
          <w:rtl w:val="true"/>
          <w:lang w:bidi="ar-SA"/>
        </w:rPr>
        <w:t xml:space="preserve">تنصّلت من ذنبي تنصّل 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إليه يغفر العمد و السّهو</w:t>
      </w:r>
    </w:p>
    <w:p>
      <w:pPr>
        <w:pStyle w:val="BookText"/>
        <w:rPr/>
      </w:pPr>
      <w:r>
        <w:rPr>
          <w:rFonts w:ascii="Amiri" w:hAnsi="Amiri" w:eastAsia="Amiri" w:cs="Amiri"/>
          <w:color w:val="111111"/>
          <w:sz w:val="28"/>
          <w:sz w:val="28"/>
          <w:szCs w:val="28"/>
          <w:rtl w:val="true"/>
          <w:lang w:bidi="ar-SA"/>
        </w:rPr>
        <w:t xml:space="preserve">فإن تعف عنّي ألف خطوي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يكن عفو فقد قصر الخطو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فأدخلها الحاجب ثم خرج إليّ‌ فأدخلني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المأمون باعيه فأكببت على يديه فقبّلتهما </w:t>
      </w:r>
      <w:r>
        <w:rPr>
          <w:rStyle w:val="FootnoteAnchor"/>
          <w:rtl w:val="true"/>
        </w:rPr>
        <w:footnoteReference w:id="1073"/>
      </w:r>
      <w:r>
        <w:rPr>
          <w:rFonts w:ascii="Amiri" w:hAnsi="Amiri" w:eastAsia="Amiri" w:cs="Amiri"/>
          <w:color w:val="111111"/>
          <w:sz w:val="28"/>
          <w:sz w:val="28"/>
          <w:szCs w:val="28"/>
          <w:rtl w:val="true"/>
          <w:lang w:bidi="ar-SA"/>
        </w:rPr>
        <w:t>فضمّني إليه و أجلسني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العباس بن أحمد النحوي أن المأمون وقّع على ظهر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مجلس النّدامى 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للمودّات بينهم و وضعوه</w:t>
      </w:r>
    </w:p>
    <w:p>
      <w:pPr>
        <w:pStyle w:val="BookText"/>
        <w:rPr/>
      </w:pPr>
      <w:r>
        <w:rPr>
          <w:rFonts w:ascii="Amiri" w:hAnsi="Amiri" w:eastAsia="Amiri" w:cs="Amiri"/>
          <w:color w:val="111111"/>
          <w:sz w:val="28"/>
          <w:sz w:val="28"/>
          <w:szCs w:val="28"/>
          <w:rtl w:val="true"/>
          <w:lang w:bidi="ar-SA"/>
        </w:rPr>
        <w:t xml:space="preserve">فإذا ما انتهوا إلى ما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و لذّة رفعوه</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الكاتب </w:t>
      </w:r>
      <w:r>
        <w:rPr>
          <w:rStyle w:val="FootnoteAnchor"/>
          <w:rtl w:val="true"/>
        </w:rPr>
        <w:footnoteReference w:id="1074"/>
      </w:r>
      <w:r>
        <w:rPr>
          <w:rFonts w:ascii="Amiri" w:hAnsi="Amiri" w:eastAsia="Amiri" w:cs="Amiri"/>
          <w:color w:val="111111"/>
          <w:sz w:val="28"/>
          <w:sz w:val="28"/>
          <w:szCs w:val="28"/>
          <w:rtl w:val="true"/>
          <w:lang w:bidi="ar-SA"/>
        </w:rPr>
        <w:t>،أخبرني عمّي، حدّثني الفضل بن محمد اليزيدي حدّثني أخي أحمد، عن عمه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المأمون في بلد الرّوم، فبينا أنا سائر في ليلة مظلمة شاتية ذات غيم و ريح و إلى جانبي قبّة إذ برقت برقة فإذا في القبّة عريب،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اليزيدي‌؟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هذا البرق أبياتا أغنّي فيها،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بقلبي من أليم الخفق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رأيت لمعان البرق</w:t>
      </w:r>
    </w:p>
    <w:p>
      <w:pPr>
        <w:pStyle w:val="BookText"/>
        <w:rPr/>
      </w:pPr>
      <w:r>
        <w:rPr>
          <w:rFonts w:ascii="Amiri" w:hAnsi="Amiri" w:eastAsia="Amiri" w:cs="Amiri"/>
          <w:color w:val="111111"/>
          <w:sz w:val="28"/>
          <w:sz w:val="28"/>
          <w:szCs w:val="28"/>
          <w:rtl w:val="true"/>
          <w:lang w:bidi="ar-SA"/>
        </w:rPr>
        <w:t xml:space="preserve">من قبل الأردن أو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أهوى بذاك الأفق</w:t>
      </w:r>
    </w:p>
    <w:p>
      <w:pPr>
        <w:pStyle w:val="BookText"/>
        <w:rPr/>
      </w:pPr>
      <w:r>
        <w:rPr>
          <w:rFonts w:ascii="Amiri" w:hAnsi="Amiri" w:eastAsia="Amiri" w:cs="Amiri"/>
          <w:color w:val="111111"/>
          <w:sz w:val="28"/>
          <w:sz w:val="28"/>
          <w:szCs w:val="28"/>
          <w:rtl w:val="true"/>
          <w:lang w:bidi="ar-SA"/>
        </w:rPr>
        <w:t xml:space="preserve">فارقته و هو أعز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الزّور خلاف الحقّ‌</w:t>
      </w:r>
    </w:p>
    <w:p>
      <w:pPr>
        <w:pStyle w:val="BookText"/>
        <w:rPr/>
      </w:pPr>
      <w:r>
        <w:rPr>
          <w:rFonts w:ascii="Amiri" w:hAnsi="Amiri" w:eastAsia="Amiri" w:cs="Amiri"/>
          <w:color w:val="111111"/>
          <w:sz w:val="28"/>
          <w:sz w:val="28"/>
          <w:szCs w:val="28"/>
          <w:rtl w:val="true"/>
          <w:lang w:bidi="ar-SA"/>
        </w:rPr>
        <w:t xml:space="preserve">ذاك الذي يملك مني 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أبغي ما حييت عتقي</w:t>
      </w:r>
    </w:p>
    <w:p>
      <w:pPr>
        <w:pStyle w:val="BookText"/>
        <w:rPr/>
      </w:pPr>
      <w:r>
        <w:rPr>
          <w:rFonts w:ascii="Amiri" w:hAnsi="Amiri" w:eastAsia="Amiri" w:cs="Amiri"/>
          <w:color w:val="111111"/>
          <w:sz w:val="28"/>
          <w:sz w:val="28"/>
          <w:szCs w:val="28"/>
          <w:rtl w:val="true"/>
          <w:lang w:bidi="ar-SA"/>
        </w:rPr>
        <w:t xml:space="preserve">فتنفست نفسا ظننت أنه قد قطع حيازيمها </w:t>
      </w:r>
      <w:r>
        <w:rPr>
          <w:rStyle w:val="FootnoteAnchor"/>
          <w:rtl w:val="true"/>
        </w:rPr>
        <w:footnoteReference w:id="107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على من هذا؟ فضحكت،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الوطن،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ليس هذا كله للوطن،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فتراك ظننت أنك تستفزني، و اللّه لقد نظرت نظرة مريبة في مجلس، فادّعاها أكثر من ثلاثين رئيسا، و اللّه ما علم أحد منهم لمن كانت إلى هذا الوقت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محمد يحيى بن المبارك بن المغيرة، أبو إسحاق العدوي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أبي عبد اللّه محمد </w:t>
      </w:r>
      <w:r>
        <w:rPr>
          <w:rStyle w:val="FootnoteAnchor"/>
          <w:rtl w:val="true"/>
        </w:rPr>
        <w:footnoteReference w:id="1078"/>
      </w:r>
      <w:r>
        <w:rPr>
          <w:rFonts w:ascii="Amiri" w:hAnsi="Amiri" w:eastAsia="Amiri" w:cs="Amiri"/>
          <w:color w:val="111111"/>
          <w:sz w:val="28"/>
          <w:sz w:val="28"/>
          <w:szCs w:val="28"/>
          <w:rtl w:val="true"/>
          <w:lang w:bidi="ar-SA"/>
        </w:rPr>
        <w:t xml:space="preserve">،و هو بصري سكن بغداد، </w:t>
      </w:r>
      <w:bookmarkStart w:id="359" w:name="pg11911_105873"/>
    </w:p>
    <w:p>
      <w:pPr>
        <w:pStyle w:val="BookText"/>
        <w:rPr/>
      </w:pPr>
      <w:bookmarkEnd w:id="359"/>
      <w:r>
        <w:rPr>
          <w:rFonts w:ascii="Amiri" w:hAnsi="Amiri" w:eastAsia="Amiri" w:cs="Amiri"/>
          <w:color w:val="111111"/>
          <w:sz w:val="28"/>
          <w:sz w:val="28"/>
          <w:szCs w:val="28"/>
          <w:rtl w:val="true"/>
          <w:lang w:bidi="ar-SA"/>
        </w:rPr>
        <w:t>و كان ذا قدر و فضل، و حظ‍‌ وافر من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أبي زيد الأنصاري، و أبي سعيد الأصمعي، و له كتاب مصنف يفتخر به اليزيديون،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اتفق لفظه و اختلف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من سبع مائة ورقة، رواه عنه ابن أخيه عبيد اللّه بن محمد بن أبي محمد اليزيدي، و ذكر إبراهيم أنه بدأ بعمل ذلك الكتاب و هو ابن سبع عشرة سنة، و لم يزل يعمله إلى أن أتت عليه ستون سنة، 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الكعبة و أخبارها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شاعرا مجيدا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0" w:name="__RefHeading___Toc13697902_73709187"/>
      <w:bookmarkStart w:id="361" w:name="_Toc132"/>
      <w:bookmarkEnd w:id="360"/>
      <w:r>
        <w:rPr/>
        <w:t>540</w:t>
      </w:r>
      <w:r>
        <w:rPr>
          <w:rtl w:val="true"/>
        </w:rPr>
        <w:t xml:space="preserve"> - </w:t>
      </w:r>
      <w:r>
        <w:rPr>
          <w:rtl w:val="true"/>
        </w:rPr>
        <w:t>إبراهيم بن يحيى البيروتي</w:t>
      </w:r>
      <w:bookmarkEnd w:id="361"/>
    </w:p>
    <w:p>
      <w:pPr>
        <w:pStyle w:val="BookText"/>
        <w:rPr/>
      </w:pPr>
      <w:r>
        <w:rPr>
          <w:rFonts w:ascii="Amiri" w:hAnsi="Amiri" w:eastAsia="Amiri" w:cs="Amiri"/>
          <w:color w:val="111111"/>
          <w:sz w:val="28"/>
          <w:sz w:val="28"/>
          <w:szCs w:val="28"/>
          <w:rtl w:val="true"/>
          <w:lang w:bidi="ar-SA"/>
        </w:rPr>
        <w:t>حكى عن عبد الوهاب بن هشام بن الغاز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العباس بن الوليد بن مزيد </w:t>
      </w:r>
      <w:r>
        <w:rPr>
          <w:rStyle w:val="FootnoteAnchor"/>
          <w:rtl w:val="true"/>
        </w:rPr>
        <w:footnoteReference w:id="1080"/>
      </w:r>
      <w:r>
        <w:rPr>
          <w:rFonts w:ascii="Amiri" w:hAnsi="Amiri" w:eastAsia="Amiri" w:cs="Amiri"/>
          <w:color w:val="111111"/>
          <w:sz w:val="28"/>
          <w:sz w:val="28"/>
          <w:szCs w:val="28"/>
          <w:rtl w:val="true"/>
          <w:lang w:bidi="ar-SA"/>
        </w:rPr>
        <w:t xml:space="preserve">البيروتي، و أحمد بن عبيد التّميمي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أنا أبو بكر محمد بن علي بن موسى السّلمي الحداد، أنا أبو نصر بن الجبّان، و أبو الحسن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سليمان محمد بن عبد اللّه العبدي، أنا أبي، أنا أحمد بن عبيد التيمي، عن إبراهيم بن يحيى البيروتي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أبي، نا سليمان بن أيوب، عن العباس بن الوليد عن إبراهيم بن يحيى البيروتي، نا عبد الوهاب بن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أبو جعفر المنصور و إلى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عليه العراق، فذكر حكاية في العجائب</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13697904_73709187"/>
      <w:bookmarkStart w:id="363" w:name="_Toc133"/>
      <w:bookmarkEnd w:id="362"/>
      <w:r>
        <w:rPr/>
        <w:t>541</w:t>
      </w:r>
      <w:r>
        <w:rPr>
          <w:rtl w:val="true"/>
        </w:rPr>
        <w:t xml:space="preserve"> - </w:t>
      </w:r>
      <w:r>
        <w:rPr>
          <w:rtl w:val="true"/>
        </w:rPr>
        <w:t>إبراهيم بن يحيى الدّمشقي</w:t>
      </w:r>
      <w:bookmarkEnd w:id="363"/>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عمر العدني المعروف بالفرخ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كثير الصّوفي من حديث لا حق بن الحسين المقدسي عن شيخ له عن أحمد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حق غير ثقة</w:t>
      </w:r>
      <w:r>
        <w:rPr>
          <w:rFonts w:eastAsia="Amiri" w:cs="Amiri" w:ascii="Amiri" w:hAnsi="Amiri"/>
          <w:color w:val="111111"/>
          <w:sz w:val="28"/>
          <w:szCs w:val="28"/>
          <w:rtl w:val="true"/>
          <w:lang w:bidi="ar-SA"/>
        </w:rPr>
        <w:t xml:space="preserve">. </w:t>
      </w:r>
      <w:bookmarkStart w:id="364" w:name="pg11911_105874"/>
    </w:p>
    <w:p>
      <w:pPr>
        <w:pStyle w:val="Heading5"/>
        <w:numPr>
          <w:ilvl w:val="4"/>
          <w:numId w:val="1"/>
        </w:numPr>
        <w:rPr/>
      </w:pPr>
      <w:bookmarkStart w:id="365" w:name="__RefHeading___Toc13697906_73709187"/>
      <w:bookmarkStart w:id="366" w:name="_Toc134"/>
      <w:bookmarkEnd w:id="364"/>
      <w:bookmarkEnd w:id="365"/>
      <w:r>
        <w:rPr/>
        <w:t>542</w:t>
      </w:r>
      <w:r>
        <w:rPr>
          <w:rtl w:val="true"/>
        </w:rPr>
        <w:t xml:space="preserve"> - </w:t>
      </w:r>
      <w:r>
        <w:rPr>
          <w:rtl w:val="true"/>
        </w:rPr>
        <w:t>إبراهيم بن يزيد النصري</w:t>
      </w:r>
      <w:bookmarkEnd w:id="366"/>
    </w:p>
    <w:p>
      <w:pPr>
        <w:pStyle w:val="BookText"/>
        <w:rPr/>
      </w:pPr>
      <w:r>
        <w:rPr>
          <w:rFonts w:ascii="Amiri" w:hAnsi="Amiri" w:eastAsia="Amiri" w:cs="Amiri"/>
          <w:color w:val="111111"/>
          <w:sz w:val="28"/>
          <w:sz w:val="28"/>
          <w:szCs w:val="28"/>
          <w:rtl w:val="true"/>
          <w:lang w:bidi="ar-SA"/>
        </w:rPr>
        <w:t>من أهل دمشق، كان من حرس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عمر بن عبد العزيز، و عروة بن محمد بن عطية، و عبدة بن أبي لبابة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الأوزاعي و رجاء بن أبي سلمة، و سلمة بن عبد الملك العوصي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الرضا ضواء بنت حمد بن أبي الحسن الحبّال،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الحسن بن إبراهيم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الواحد بن محمد بن شاه، أنا أبو بكر محمد بن أحمد بن محمويه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خليّ‌ </w:t>
      </w:r>
      <w:r>
        <w:rPr>
          <w:rStyle w:val="FootnoteAnchor"/>
          <w:rtl w:val="true"/>
        </w:rPr>
        <w:footnoteReference w:id="1084"/>
      </w:r>
      <w:r>
        <w:rPr>
          <w:rFonts w:ascii="Amiri" w:hAnsi="Amiri" w:eastAsia="Amiri" w:cs="Amiri"/>
          <w:color w:val="111111"/>
          <w:sz w:val="28"/>
          <w:sz w:val="28"/>
          <w:szCs w:val="28"/>
          <w:rtl w:val="true"/>
          <w:lang w:bidi="ar-SA"/>
        </w:rPr>
        <w:t>الكلاعي، نا أبي، نا سلمة بن عبد الملك العوصي، عن إبراهيم بن يزيد، عن عبدة بن أبي لبابة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تابعوا بين الحجّ‌ و العمرة، فو الذي نفسي بيده لمتابعتهما لتنفي الفقر و الذّنوب كما ينفي الكير خبث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أنا أبو محمد بن أبي نصر، أنا جعفر بن محمد بن جعفر الكندي، أنا أبو زيد أحمد بن عبد الرحيم بن بكر بن فضيل الحوطي </w:t>
      </w:r>
      <w:r>
        <w:rPr>
          <w:rStyle w:val="FootnoteAnchor"/>
          <w:rtl w:val="true"/>
        </w:rPr>
        <w:footnoteReference w:id="1085"/>
      </w:r>
      <w:r>
        <w:rPr>
          <w:rFonts w:ascii="Amiri" w:hAnsi="Amiri" w:eastAsia="Amiri" w:cs="Amiri"/>
          <w:color w:val="111111"/>
          <w:sz w:val="28"/>
          <w:sz w:val="28"/>
          <w:szCs w:val="28"/>
          <w:rtl w:val="true"/>
          <w:lang w:bidi="ar-SA"/>
        </w:rPr>
        <w:t>،نا أبو المغيرة، حدّثني الأوزاعي، نا إبراهيم بن يزيد، عن عمر بن عبد العزيز أنه خرج على حلقة من حرسه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نهاهم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يقوموا له إذا خرج عليهم، و لكن يوسّعوا،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أيّكم يعرف الرجل الذي أمرناه أن يركب إلى مصر؟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 إليه أحدكم فليدعه، فأتاه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حتى أشدّ عليّ‌ ثيابي؛ و ظنّ‌ أن ذلك استبطاء من عمر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اليوم الجمعة، فلا تبرح حتى تصلّي، و إنّا بعثناك في </w:t>
      </w:r>
    </w:p>
    <w:p>
      <w:pPr>
        <w:pStyle w:val="BookText"/>
        <w:rPr/>
      </w:pPr>
      <w:r>
        <w:rPr>
          <w:rFonts w:ascii="Amiri" w:hAnsi="Amiri" w:eastAsia="Amiri" w:cs="Amiri"/>
          <w:color w:val="111111"/>
          <w:sz w:val="28"/>
          <w:sz w:val="28"/>
          <w:szCs w:val="28"/>
          <w:rtl w:val="true"/>
          <w:lang w:bidi="ar-SA"/>
        </w:rPr>
        <w:t>أمر عجلة من أمر المسلّمين، فلا يحملنّك استعجالنا إياك أن تؤخر الصّلاة عن وقتها، فإنك لا محالة أن تصلّيها فإن اللّه عز و جل ذكر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أَضٰاعُوا الصَّلاٰةَ‌ وَ اتَّبَعُوا الشَّهَوٰاتِ‌ فَسَوْفَ‌ يَلْقَوْنَ‌ غَيًّا </w:t>
      </w:r>
      <w:r>
        <w:rPr>
          <w:rStyle w:val="FootnoteAnchor"/>
          <w:rtl w:val="true"/>
        </w:rPr>
        <w:footnoteReference w:id="1086"/>
      </w:r>
      <w:r>
        <w:rPr>
          <w:rFonts w:ascii="Amiri" w:hAnsi="Amiri" w:eastAsia="Amiri" w:cs="Amiri"/>
          <w:color w:val="111111"/>
          <w:sz w:val="28"/>
          <w:sz w:val="28"/>
          <w:szCs w:val="28"/>
          <w:rtl w:val="true"/>
          <w:lang w:bidi="ar-SA"/>
        </w:rPr>
        <w:t>و لم يكن إضاعتهم تركها، و لكن أضاعوا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نا محمد بن هارون الرّوياني، نا أبو كريب، نا ابن المبارك، عن الأوزاعي، عن إبراهيم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 إن اللّه عز و جل ذكر قوما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أَضٰاعُوا الصَّلاٰةَ‌ وَ اتَّبَعُوا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إضاعتهم إيّاها تركها، و لكن أضاعوا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أنا أبو الحسن بن جوصا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بن الحسن،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محمود بن إبراهيم بن سميع يقول في الطبقة الخامسة </w:t>
      </w:r>
      <w:r>
        <w:rPr>
          <w:rStyle w:val="FootnoteAnchor"/>
          <w:rtl w:val="true"/>
        </w:rPr>
        <w:footnoteReference w:id="1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بن ناصر، أنا أبو الفضل بن خيرون، و أبو الحسين بن الطّيوري، و أبو الغنائم بن النّرسي،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 عن عمر بن عبد العزيز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ضمرة عن رجاء بن أبي سلمة عن إبراهيم بن يزيد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عروة بن محمد </w:t>
      </w:r>
      <w:r>
        <w:rPr>
          <w:rStyle w:val="FootnoteAnchor"/>
          <w:rtl w:val="true"/>
        </w:rPr>
        <w:footnoteReference w:id="1089"/>
      </w:r>
      <w:r>
        <w:rPr>
          <w:rFonts w:ascii="Amiri" w:hAnsi="Amiri" w:eastAsia="Amiri" w:cs="Amiri"/>
          <w:color w:val="111111"/>
          <w:sz w:val="28"/>
          <w:sz w:val="28"/>
          <w:szCs w:val="28"/>
          <w:rtl w:val="true"/>
          <w:lang w:bidi="ar-SA"/>
        </w:rPr>
        <w:t>باليمن فكتب إلى عمر بن عبد العزيز</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أنا أبو القاسم بن مندة، أنا حمد بن عبد اللّه </w:t>
      </w:r>
      <w:bookmarkStart w:id="367" w:name="pg11911_105876"/>
    </w:p>
    <w:p>
      <w:pPr>
        <w:pStyle w:val="BookText"/>
        <w:rPr/>
      </w:pPr>
      <w:bookmarkEnd w:id="3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طاهر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0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يزيد الدمشقي، روى عن عمر بن عبد العزيز، روى عنه الأوزاعي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13697908_73709187"/>
      <w:bookmarkStart w:id="369" w:name="_Toc135"/>
      <w:bookmarkEnd w:id="368"/>
      <w:r>
        <w:rPr/>
        <w:t>543</w:t>
      </w:r>
      <w:r>
        <w:rPr>
          <w:rtl w:val="true"/>
        </w:rPr>
        <w:t xml:space="preserve"> - </w:t>
      </w:r>
      <w:r>
        <w:rPr>
          <w:rtl w:val="true"/>
        </w:rPr>
        <w:t>إبراهيم بن يزيد</w:t>
      </w:r>
      <w:bookmarkEnd w:id="369"/>
    </w:p>
    <w:p>
      <w:pPr>
        <w:pStyle w:val="BookText"/>
        <w:rPr/>
      </w:pPr>
      <w:r>
        <w:rPr>
          <w:rFonts w:ascii="Amiri" w:hAnsi="Amiri" w:eastAsia="Amiri" w:cs="Amiri"/>
          <w:color w:val="111111"/>
          <w:sz w:val="28"/>
          <w:sz w:val="28"/>
          <w:szCs w:val="28"/>
          <w:rtl w:val="true"/>
          <w:lang w:bidi="ar-SA"/>
        </w:rPr>
        <w:t>حكى عن أبي سليمان الدّاراني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حمّاد بن المبارك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بن أحمد بن الحسن بن أسد البروجردي </w:t>
      </w:r>
      <w:r>
        <w:rPr>
          <w:rStyle w:val="FootnoteAnchor"/>
          <w:rtl w:val="true"/>
        </w:rPr>
        <w:footnoteReference w:id="1091"/>
      </w:r>
      <w:r>
        <w:rPr>
          <w:rFonts w:ascii="Amiri" w:hAnsi="Amiri" w:eastAsia="Amiri" w:cs="Amiri"/>
          <w:color w:val="111111"/>
          <w:sz w:val="28"/>
          <w:sz w:val="28"/>
          <w:szCs w:val="28"/>
          <w:rtl w:val="true"/>
          <w:lang w:bidi="ar-SA"/>
        </w:rPr>
        <w:t xml:space="preserve">،أنا أبو عطاء عبد الأعلى بن عبد الواحد بن أحمد بن أبي القاسم المليحي </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إسماعيل بن إبراهيم بن محمد بن عبد الرّحمن الفقيه القرّاب </w:t>
      </w:r>
      <w:r>
        <w:rPr>
          <w:rStyle w:val="FootnoteAnchor"/>
          <w:rtl w:val="true"/>
        </w:rPr>
        <w:footnoteReference w:id="1093"/>
      </w:r>
      <w:r>
        <w:rPr>
          <w:rFonts w:ascii="Amiri" w:hAnsi="Amiri" w:eastAsia="Amiri" w:cs="Amiri"/>
          <w:color w:val="111111"/>
          <w:sz w:val="28"/>
          <w:sz w:val="28"/>
          <w:szCs w:val="28"/>
          <w:rtl w:val="true"/>
          <w:lang w:bidi="ar-SA"/>
        </w:rPr>
        <w:t xml:space="preserve">،أنا الحسين بن أحمد الثّقفي، نا إسماعيل بن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بشيزر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حمّاد بن المبارك المصّيصي، نا إبراهيم بن يزيد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قلت 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فأخرج رأسه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براهب، إنما الراهب الذي يخشى اللّه، إنما حبست نفسي عن الوقيعة في النّاس، و عن أذى النّاس، اللسان سبع إن تركته أكل الناس</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13697910_73709187"/>
      <w:bookmarkStart w:id="371" w:name="_Toc136"/>
      <w:bookmarkEnd w:id="370"/>
      <w:r>
        <w:rPr/>
        <w:t>544</w:t>
      </w:r>
      <w:r>
        <w:rPr>
          <w:rtl w:val="true"/>
        </w:rPr>
        <w:t xml:space="preserve"> - </w:t>
      </w:r>
      <w:r>
        <w:rPr>
          <w:rtl w:val="true"/>
        </w:rPr>
        <w:t>إبراهيم بن يعقوب بن إسحاق</w:t>
      </w:r>
      <w:bookmarkEnd w:id="371"/>
    </w:p>
    <w:p>
      <w:pPr>
        <w:pStyle w:val="BookText"/>
        <w:rPr/>
      </w:pPr>
      <w:r>
        <w:rPr>
          <w:rFonts w:ascii="Amiri" w:hAnsi="Amiri" w:eastAsia="Amiri" w:cs="Amiri"/>
          <w:color w:val="111111"/>
          <w:sz w:val="28"/>
          <w:sz w:val="28"/>
          <w:szCs w:val="28"/>
          <w:rtl w:val="true"/>
          <w:lang w:bidi="ar-SA"/>
        </w:rPr>
        <w:t xml:space="preserve">أبو إسحاق السّعدي الجوزجاني </w:t>
      </w:r>
      <w:r>
        <w:rPr>
          <w:rStyle w:val="FootnoteAnchor"/>
          <w:rtl w:val="true"/>
        </w:rPr>
        <w:footnoteReference w:id="109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دمشق و حدّث عن يزيد بن هارون، و أبي عاصم النبيل، و حسين بن علي </w:t>
      </w:r>
    </w:p>
    <w:p>
      <w:pPr>
        <w:pStyle w:val="BookText"/>
        <w:rPr/>
      </w:pPr>
      <w:r>
        <w:rPr>
          <w:rFonts w:ascii="Amiri" w:hAnsi="Amiri" w:eastAsia="Amiri" w:cs="Amiri"/>
          <w:color w:val="111111"/>
          <w:sz w:val="28"/>
          <w:sz w:val="28"/>
          <w:szCs w:val="28"/>
          <w:rtl w:val="true"/>
          <w:lang w:bidi="ar-SA"/>
        </w:rPr>
        <w:t xml:space="preserve">الجعفي، و حجّاج بن محمد الأعور، و عبد الصمد بن عبد الوارث، و الحسن بن عطية، و أبي عتاب سهل بن حمّاد، و عبيد اللّه بن موسى العبسي، و يونس بن محمد، و عمرو بن عاصم، و قبيصة، و الحجّاج بن نصير، و عثمان بن عمر، و مسلم بن إبراهيم، و زيد بن الحباب، و سليمان بن حرب، و جعفر بن عون، و شبابة بن سوار، و عبيد بن عقيل، و عبدان عبد اللّه بن عثمان المروزي </w:t>
      </w:r>
      <w:r>
        <w:rPr>
          <w:rStyle w:val="FootnoteAnchor"/>
          <w:rtl w:val="true"/>
        </w:rPr>
        <w:footnoteReference w:id="1095"/>
      </w:r>
      <w:r>
        <w:rPr>
          <w:rFonts w:ascii="Amiri" w:hAnsi="Amiri" w:eastAsia="Amiri" w:cs="Amiri"/>
          <w:color w:val="111111"/>
          <w:sz w:val="28"/>
          <w:sz w:val="28"/>
          <w:szCs w:val="28"/>
          <w:rtl w:val="true"/>
          <w:lang w:bidi="ar-SA"/>
        </w:rPr>
        <w:t>،و الجارود بن يزيد، و أبي مسهر الغسّاني، و عبد اللّه بن يوسف التّنّيسي، و عبد الوهاب بن نجدة، و إبراهيم بن عبد اللّه بن العلاء بن زبر، و محمد بن أسد الخشني الأسفرايني، و يحيى بن صالح الوحّاظي، و سلامة بن بشر بن بديل، و يحيى بن عبد اللّه بن الضحاك، و هشام بن عمّار، و أبي صالح كاتب الليث، و سعيد 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إبراهيم بن دحيم، و عمرو بن دحيم، و أبو زرعة الدّمشقي، و أبو زرعة، و أبو حاتم الرازيان، و إبراهيم بن عبد الرّحمن بن مروان، و أبو جعفر الطبري، و زكريا بن يحيى السّجزي، و أبو الحارث أحمد بن سعيد، و أبو الحسن بن جوصا، و أبو العباس محمد بن جعفر بن محمد بن هشام بن ملاس، و محمد بن أحمد بن راشد بن معدان، و أبو الأصيد محمد بن عبد اللّه بن عبد الرّحمن الأزدي، و عبد الصمد بن عبد اللّه بن عبد الصمد، و أبو بكر محمد بن أحمد بن الوليد بن أبي هشام القبّيطي، و أبو الميمون أيوب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محمد بن أحمد بن المثنى، و أحمد بن عبد اللّه بن نصر بن هلال السّلمي، و أبو بشر الدولابي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الحسن بن الحسين الموازيني، أنا أبو القاسم بن الفرات، أنا عبد الوهاب الكلابي، نا أبو الحسن بن جوصا، نا إبراهيم بن يعقوب، نا عمرو بن عاصم، نا مراجم </w:t>
      </w:r>
      <w:r>
        <w:rPr>
          <w:rStyle w:val="FootnoteAnchor"/>
          <w:rtl w:val="true"/>
        </w:rPr>
        <w:footnoteReference w:id="1096"/>
      </w:r>
      <w:r>
        <w:rPr>
          <w:rFonts w:ascii="Amiri" w:hAnsi="Amiri" w:eastAsia="Amiri" w:cs="Amiri"/>
          <w:color w:val="111111"/>
          <w:sz w:val="28"/>
          <w:sz w:val="28"/>
          <w:szCs w:val="28"/>
          <w:rtl w:val="true"/>
          <w:lang w:bidi="ar-SA"/>
        </w:rPr>
        <w:t xml:space="preserve">بن العوّام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أثنى عليه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عمرو الأوزاعي،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في غزوة تبوك، و الخيل يتمرّغ بنا في أدبار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مسيرنا هذا في الكتاب الأول‌؟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يعقوب، نا عمرو بن عاصم، نا عبد اللّه بن عبد الملك، عن الأوزاعي، عن الزّهري، عن أبي سلمة، عن أبي هريرة، عن النبي صلى اللّه عليه و سلم مثل حديث مراجم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إبراهيم السامي عن مراجم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الخلاّل، أنا إبراهيم بن منصور، أنا أبو بكر بن المقرئ، نا أبو يعلى، نا إبراهيم بن الحجّاج، عن مراجم بن العوّام، نا الأوزاعي، 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غزوة خيبر</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الخيل تمرّغ بنا في أدبار القوم أ كان أمرنا هذا في الكتاب السابق‌؟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حنين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جعفر بن يحيى التّميمي، أنا أبو نصر عبيد اللّه بن سعيد بن حاتم، أنا الخصيب بن عبد اللّه بن محمد، أخبرني عبد الكريم بن أحمد بن شعيب، أخبرني أبي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يعقوب الجوزجاني ليس به بأس، 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مندة، أنا أبو طاهر بن سلمة، أنا علي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يعقوب أبو </w:t>
      </w:r>
      <w:r>
        <w:rPr>
          <w:rStyle w:val="FootnoteAnchor"/>
          <w:rtl w:val="true"/>
        </w:rPr>
        <w:footnoteReference w:id="1100"/>
      </w:r>
      <w:r>
        <w:rPr>
          <w:rFonts w:ascii="Amiri" w:hAnsi="Amiri" w:eastAsia="Amiri" w:cs="Amiri"/>
          <w:color w:val="111111"/>
          <w:sz w:val="28"/>
          <w:sz w:val="28"/>
          <w:szCs w:val="28"/>
          <w:rtl w:val="true"/>
          <w:lang w:bidi="ar-SA"/>
        </w:rPr>
        <w:t xml:space="preserve">إسحاق الجوزجاني، و هو ابن يعقوب بن إسحاق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جعفر بن عون، و عبد الصمد بن عبد الوارث و عبيد بن عقيل، و شبّابة، و عبدان بن عثمان، روى عنه أبي، و أبو زرعة، و كتب إليّ‌ من دمشق بعد ما تحول إليها ببعض حديثه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السعدي اسمه إبراهيم بن عبد اللّه بن يعقوب الجوزجاني أبو إسحاق، سكن دمشق، يحدّث على المنبر، و يكاتبه أحمد بن حنبل فيتقوى بكتابه و يقرءوه على المنبر، و كان شديد الميل إلى مذهب أهل دمشق في التحامل على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و غيره، عن محمد بن علي بن محمد،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يعقوب الجوزجاني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بمكة مدّة، و بالرملة مدّة، و بالبصرة مدّة، و كان من الحفاظ‍‌ المصنفين و المخرجين الثقات لكن كان فيه انحراف عن علي بن أبي طالب، اجتمع على بابه أصحاب الحديث فخرج إليهم، فأخرجت جارية له فروجة لتذبح فلم تجد أحدا يذبحها،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لا يوجد من يذبحها و قد ذبح علي بن أبي طالب في ضحوة نيفا و عشرين ألفا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سهل بن بشر الأسفرايني، أنا أبو الحسن علي بن بقا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الغني بن سعيد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إسحاق إبراهيم بن محمد الرّعيني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عدبّس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إبراهيم بن يعقوب الجوزجاني فالتمس من يذبح له دجاجة فتعذر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تعذّر عليّ‌ ذبح دجاجة و علي بن أبي طالب قتل سبعين ألف في وقت واحد أو كما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زكريا يحيى بن مندة، و حدثني أبو مسعود عبد الجليل بن محمد كوتاه </w:t>
      </w:r>
      <w:r>
        <w:rPr>
          <w:rStyle w:val="FootnoteAnchor"/>
          <w:rtl w:val="true"/>
        </w:rPr>
        <w:footnoteReference w:id="1102"/>
      </w:r>
      <w:r>
        <w:rPr>
          <w:rFonts w:ascii="Amiri" w:hAnsi="Amiri" w:eastAsia="Amiri" w:cs="Amiri"/>
          <w:color w:val="111111"/>
          <w:sz w:val="28"/>
          <w:sz w:val="28"/>
          <w:szCs w:val="28"/>
          <w:rtl w:val="true"/>
          <w:lang w:bidi="ar-SA"/>
        </w:rPr>
        <w:t>،و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 إبراهيم بن يعقوب بن إسحاق التّميمي يكنى أبا إسحاق خراساني جوزجاني قدم مصر سنة خمس و أربعين و مائتين و كتبت عنه، و كانت وفاته بدمشق سنة ست و خمسين و مائتين</w:t>
      </w:r>
      <w:r>
        <w:rPr>
          <w:rFonts w:eastAsia="Amiri" w:cs="Amiri" w:ascii="Amiri" w:hAnsi="Amiri"/>
          <w:color w:val="111111"/>
          <w:sz w:val="28"/>
          <w:szCs w:val="28"/>
          <w:rtl w:val="true"/>
          <w:lang w:bidi="ar-SA"/>
        </w:rPr>
        <w:t xml:space="preserve">. </w:t>
      </w:r>
      <w:bookmarkStart w:id="372" w:name="pg11911_105880"/>
    </w:p>
    <w:p>
      <w:pPr>
        <w:pStyle w:val="BookText"/>
        <w:rPr/>
      </w:pPr>
      <w:bookmarkEnd w:id="372"/>
      <w:r>
        <w:rPr>
          <w:rFonts w:ascii="Amiri" w:hAnsi="Amiri" w:eastAsia="Amiri" w:cs="Amiri"/>
          <w:color w:val="111111"/>
          <w:sz w:val="28"/>
          <w:sz w:val="28"/>
          <w:szCs w:val="28"/>
          <w:rtl w:val="true"/>
          <w:lang w:bidi="ar-SA"/>
        </w:rPr>
        <w:t>قرأت على أبي محمد السلمي، عن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الدحداح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خمسين و مائتين، مات إبراهيم بن يعقوب الجوزجاني، زاد الحسن بن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الدحداح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مستهل ذي القعدة</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3697912_73709187"/>
      <w:bookmarkStart w:id="374" w:name="_Toc137"/>
      <w:bookmarkEnd w:id="373"/>
      <w:r>
        <w:rPr/>
        <w:t>545</w:t>
      </w:r>
      <w:r>
        <w:rPr>
          <w:rtl w:val="true"/>
        </w:rPr>
        <w:t xml:space="preserve"> - </w:t>
      </w:r>
      <w:r>
        <w:rPr>
          <w:rtl w:val="true"/>
        </w:rPr>
        <w:t>إبراهيم بن يوسف بن خالد بن سويد،</w:t>
      </w:r>
      <w:bookmarkEnd w:id="374"/>
    </w:p>
    <w:p>
      <w:pPr>
        <w:pStyle w:val="BookText"/>
        <w:rPr/>
      </w:pPr>
      <w:r>
        <w:rPr>
          <w:rFonts w:ascii="Amiri" w:hAnsi="Amiri" w:eastAsia="Amiri" w:cs="Amiri"/>
          <w:color w:val="111111"/>
          <w:sz w:val="28"/>
          <w:sz w:val="28"/>
          <w:szCs w:val="28"/>
          <w:rtl w:val="true"/>
          <w:lang w:bidi="ar-SA"/>
        </w:rPr>
        <w:t xml:space="preserve">أبو إسحاق الرازي الهسنجاني </w:t>
      </w:r>
      <w:r>
        <w:rPr>
          <w:rStyle w:val="FootnoteAnchor"/>
          <w:rtl w:val="true"/>
        </w:rPr>
        <w:footnoteReference w:id="1103"/>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سمع بدمشق هشام بن عمّار، و محمود بن خالد، و أحمد بن أبي الحواري، و العباس بن الوليد الخلاّل، و القاسم بن عثمان الجوعيّ‌، و حدّث عنهم، و عن عبد الأعلى بن حمّاد، و أبي الطاهر بن السّرح، و عبيد اللّه بن معاذ، و أبي بحر عبد الواحد بن غياث، و محمد بن عبد الرحيم صاعقة، و هارون بن عبد اللّه الحمّال، و طالوت بن عبّاد، و هناد بن السّري، و المسيّب بن واضح، و مسروق بن المرزبان، و عمرو بن مالك النّكري </w:t>
      </w:r>
      <w:r>
        <w:rPr>
          <w:rStyle w:val="FootnoteAnchor"/>
          <w:rtl w:val="true"/>
        </w:rPr>
        <w:footnoteReference w:id="1105"/>
      </w:r>
      <w:r>
        <w:rPr>
          <w:rFonts w:ascii="Amiri" w:hAnsi="Amiri" w:eastAsia="Amiri" w:cs="Amiri"/>
          <w:color w:val="111111"/>
          <w:sz w:val="28"/>
          <w:sz w:val="28"/>
          <w:szCs w:val="28"/>
          <w:rtl w:val="true"/>
          <w:lang w:bidi="ar-SA"/>
        </w:rPr>
        <w:t xml:space="preserve">،و عثمان بن أبي شيبة، و بكر بن خلف، و العباس بن الوليد بن مزيد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جعفر العقيلي </w:t>
      </w:r>
      <w:r>
        <w:rPr>
          <w:rStyle w:val="FootnoteAnchor"/>
          <w:rtl w:val="true"/>
        </w:rPr>
        <w:footnoteReference w:id="1107"/>
      </w:r>
      <w:r>
        <w:rPr>
          <w:rFonts w:ascii="Amiri" w:hAnsi="Amiri" w:eastAsia="Amiri" w:cs="Amiri"/>
          <w:color w:val="111111"/>
          <w:sz w:val="28"/>
          <w:sz w:val="28"/>
          <w:szCs w:val="28"/>
          <w:rtl w:val="true"/>
          <w:lang w:bidi="ar-SA"/>
        </w:rPr>
        <w:t xml:space="preserve">،و أحمد بن يعقوب الأصبهاني، و أبو عمرو محمد بن جعفر بن مطر النّيسابوري، و أبو حفص عمر بن عبد اللّه بن الحسن الأبهري البزّار المعروف بلالا، و أبو بكر أحمد بن إبراهيم الإسماعيلي، و أبو الفضل العباس بن الحسين بن أحمد الصّفّار الرّازي، و أبو الحسين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ميسرة بن علي الهمذاني، و إسحاق بن أحمد بن قولونة الأصبهاني، و أبو أحمد بن عدي، و أبو علي الحسين بن علي بن يزيد النّيسابوري، و أبو سعيد أحمد بن يعقوب الثّقفي، و علي بن أحمد بن بادويه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الحسن الفقيه، نا عبد العزيز الكتاني، أنا تمّام بن محمد، و عقيل بن عبيد اللّه بن أحمد بن عبدان،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عبد اللّه بن جعفر بن عبد اللّه بن الجنيد الرازي، نا أبو إسحاق إبراهيم بن يوسف بن خالد بن سويد الرازي و يعرف بالهسنجاني، نا طالوت بن عبّاد، 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المهزّم </w:t>
      </w:r>
      <w:r>
        <w:rPr>
          <w:rStyle w:val="FootnoteAnchor"/>
          <w:rtl w:val="true"/>
        </w:rPr>
        <w:footnoteReference w:id="110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يخشى أحدكم إذا رفع رأسه قبل إمامه أن يجعل اللّه رأسه رأس حمار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الشروطي، 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يوسف بن خالد، أبو إسحاق الرازي الهسنجاني </w:t>
      </w:r>
      <w:r>
        <w:rPr>
          <w:rStyle w:val="FootnoteAnchor"/>
          <w:rtl w:val="true"/>
        </w:rPr>
        <w:footnoteReference w:id="1110"/>
      </w:r>
      <w:r>
        <w:rPr>
          <w:rFonts w:ascii="Amiri" w:hAnsi="Amiri" w:eastAsia="Amiri" w:cs="Amiri"/>
          <w:color w:val="111111"/>
          <w:sz w:val="28"/>
          <w:sz w:val="28"/>
          <w:szCs w:val="28"/>
          <w:rtl w:val="true"/>
          <w:lang w:bidi="ar-SA"/>
        </w:rPr>
        <w:t xml:space="preserve">حدّث عن عبيد اللّه بن معاذ العنبري، و عبد الأعلى بن حمّاد، و هشام بن عمّار، و أبي الطاهر بن السّرح، روى عنه أبو جعفر الأصبهاني بزرويه </w:t>
      </w:r>
      <w:r>
        <w:rPr>
          <w:rStyle w:val="FootnoteAnchor"/>
          <w:rtl w:val="true"/>
        </w:rPr>
        <w:footnoteReference w:id="1111"/>
      </w:r>
      <w:r>
        <w:rPr>
          <w:rFonts w:ascii="Amiri" w:hAnsi="Amiri" w:eastAsia="Amiri" w:cs="Amiri"/>
          <w:color w:val="111111"/>
          <w:sz w:val="28"/>
          <w:sz w:val="28"/>
          <w:szCs w:val="28"/>
          <w:rtl w:val="true"/>
          <w:lang w:bidi="ar-SA"/>
        </w:rPr>
        <w:t>،و أبو عمرو بن مطر النّيسابوري، و أبو بكر الإسماعيلي،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الهسنجاني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السين و سكون</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 xml:space="preserve">النون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إبراهيم بن يوسف بن خالد، أبو إسحاق الرازي الهسنجاني، روى عن عبيد اللّه بن معاذ العنبري، و عبد الأعلى بن حمّاد، و هشام، و أبي الطاهر بن السّرح، روى عنه أبو جعفر الأصبهاني بزرويه، و أبو عمرو بن مطر، و أبو بكر الإسماعيلي، مات الهسنجاني في سنة إحدى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يوسف بن خالد الهسنجاني الثقة المأمون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محمد بن محمد المطرّز، و أبو علي الحداد، و أبو القاسم غانم بن محمد بن عبيد اللّه إجازة ح</w:t>
      </w:r>
      <w:r>
        <w:rPr>
          <w:rFonts w:eastAsia="Amiri" w:cs="Amiri" w:ascii="Amiri" w:hAnsi="Amiri"/>
          <w:color w:val="111111"/>
          <w:sz w:val="28"/>
          <w:szCs w:val="28"/>
          <w:rtl w:val="true"/>
          <w:lang w:bidi="ar-SA"/>
        </w:rPr>
        <w:t xml:space="preserve">. </w:t>
      </w:r>
      <w:bookmarkStart w:id="375" w:name="pg11911_105882"/>
    </w:p>
    <w:p>
      <w:pPr>
        <w:pStyle w:val="BookText"/>
        <w:rPr/>
      </w:pPr>
      <w:bookmarkEnd w:id="375"/>
      <w:r>
        <w:rPr>
          <w:rFonts w:ascii="Amiri" w:hAnsi="Amiri" w:eastAsia="Amiri" w:cs="Amiri"/>
          <w:color w:val="111111"/>
          <w:sz w:val="28"/>
          <w:sz w:val="28"/>
          <w:szCs w:val="28"/>
          <w:rtl w:val="true"/>
          <w:lang w:bidi="ar-SA"/>
        </w:rPr>
        <w:t>ثم أخبرنا أبو المعالي عبد اللّه بن أحمد المروزي، أنا أبو علي الحداد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هبة اللّه بن عبد اللّه الشروطي، نا أبو بكر الخطيب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جعفر بن حيان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ثلاثمائة فيها مات أبو الفضل حمّاد بن مدرك الفستجاني </w:t>
      </w:r>
      <w:r>
        <w:rPr>
          <w:rStyle w:val="FootnoteAnchor"/>
          <w:rtl w:val="true"/>
        </w:rPr>
        <w:footnoteReference w:id="1114"/>
      </w:r>
      <w:r>
        <w:rPr>
          <w:rFonts w:ascii="Amiri" w:hAnsi="Amiri" w:eastAsia="Amiri" w:cs="Amiri"/>
          <w:color w:val="111111"/>
          <w:sz w:val="28"/>
          <w:sz w:val="28"/>
          <w:szCs w:val="28"/>
          <w:rtl w:val="true"/>
          <w:lang w:bidi="ar-SA"/>
        </w:rPr>
        <w:t>و إبراهيم بن يوسف بن خالد الهسنجاني</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13697914_73709187"/>
      <w:bookmarkStart w:id="377" w:name="_Toc138"/>
      <w:bookmarkEnd w:id="376"/>
      <w:r>
        <w:rPr/>
        <w:t>546</w:t>
      </w:r>
      <w:r>
        <w:rPr>
          <w:rtl w:val="true"/>
        </w:rPr>
        <w:t xml:space="preserve"> - </w:t>
      </w:r>
      <w:r>
        <w:rPr>
          <w:rtl w:val="true"/>
        </w:rPr>
        <w:t>إبراهيم بن يوسف</w:t>
      </w:r>
      <w:bookmarkEnd w:id="377"/>
    </w:p>
    <w:p>
      <w:pPr>
        <w:pStyle w:val="BookText"/>
        <w:rPr/>
      </w:pPr>
      <w:r>
        <w:rPr>
          <w:rFonts w:ascii="Amiri" w:hAnsi="Amiri" w:eastAsia="Amiri" w:cs="Amiri"/>
          <w:color w:val="111111"/>
          <w:sz w:val="28"/>
          <w:sz w:val="28"/>
          <w:szCs w:val="28"/>
          <w:rtl w:val="true"/>
          <w:lang w:bidi="ar-SA"/>
        </w:rPr>
        <w:t>سمع منه بعض أهل العلم بعد الستين و أربعمائة</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13697916_73709187"/>
      <w:bookmarkStart w:id="379" w:name="_Toc139"/>
      <w:bookmarkEnd w:id="378"/>
      <w:r>
        <w:rPr/>
        <w:t>547</w:t>
      </w:r>
      <w:r>
        <w:rPr>
          <w:rtl w:val="true"/>
        </w:rPr>
        <w:t xml:space="preserve"> - </w:t>
      </w:r>
      <w:r>
        <w:rPr>
          <w:rtl w:val="true"/>
        </w:rPr>
        <w:t>إبراهيم بن يونس بن محمد بن يونس،</w:t>
      </w:r>
      <w:bookmarkEnd w:id="379"/>
    </w:p>
    <w:p>
      <w:pPr>
        <w:pStyle w:val="BookText"/>
        <w:rPr/>
      </w:pPr>
      <w:r>
        <w:rPr>
          <w:rFonts w:ascii="Amiri" w:hAnsi="Amiri" w:eastAsia="Amiri" w:cs="Amiri"/>
          <w:color w:val="111111"/>
          <w:sz w:val="28"/>
          <w:sz w:val="28"/>
          <w:szCs w:val="28"/>
          <w:rtl w:val="true"/>
          <w:lang w:bidi="ar-SA"/>
        </w:rPr>
        <w:t>أبو إسحاق بن أبي نصر المقدسيّ‌ الخطيب</w:t>
      </w:r>
    </w:p>
    <w:p>
      <w:pPr>
        <w:pStyle w:val="BookText"/>
        <w:rPr/>
      </w:pPr>
      <w:r>
        <w:rPr>
          <w:rFonts w:ascii="Amiri" w:hAnsi="Amiri" w:eastAsia="Amiri" w:cs="Amiri"/>
          <w:color w:val="111111"/>
          <w:sz w:val="28"/>
          <w:sz w:val="28"/>
          <w:szCs w:val="28"/>
          <w:rtl w:val="true"/>
          <w:lang w:bidi="ar-SA"/>
        </w:rPr>
        <w:t>أصبهاني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بدمشق أبا القاسم السّميساطي </w:t>
      </w:r>
      <w:r>
        <w:rPr>
          <w:rStyle w:val="FootnoteAnchor"/>
          <w:rtl w:val="true"/>
        </w:rPr>
        <w:footnoteReference w:id="1115"/>
      </w:r>
      <w:r>
        <w:rPr>
          <w:rFonts w:ascii="Amiri" w:hAnsi="Amiri" w:eastAsia="Amiri" w:cs="Amiri"/>
          <w:color w:val="111111"/>
          <w:sz w:val="28"/>
          <w:sz w:val="28"/>
          <w:szCs w:val="28"/>
          <w:rtl w:val="true"/>
          <w:lang w:bidi="ar-SA"/>
        </w:rPr>
        <w:t>و أبا القاسم الحنّائي، و أبا الحسن بن أبي الحديد، و أبا الحسن علي بن صدقة الشّرابي، و ببيت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طاهر المقدسي، و أبا الغنائم محمد بن محمد بن الفراء، و أبا عثمان محمد بن أحمد بن محمد بن ورقا الأصبهاني، و أبا محمد عبد اللّه بن الوليد بن سعد بن بكر الأنصاري، و أبا زكريا عبد الرحيم بن أحمد بن نصر البخاري، و أبا نصر محمد بن إبراهيم بن علي الهاروني، و أبا الفتح هبة اللّه بن محمد الشّهرزوري، و أبا محمد إسماعيل بن إبراهيم بن إسماعيل بن قلية المقدسي، و أبا منصور خزرون بن الحسن بن خزرون، و عمر بن علي الواسطي، و أبا مسلم محمد بن علي بن طلحة الأصبهاني، و عبد العزيز بن محمد النّصيبي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منه ابنا صابر، و حدّثنا عنه أبو محمد بن الأكفاني، و أبو القاسم الخضر بن الحسين بن عبدان، و نصر بن أحمد السّوسي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السّوسي، أنا أبو إسحاق إبراهيم بن يونس بن محمد المقدسي الخطيب بدمشق، أنا أبو الحسن علي بن طاهر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سنة ثلاث و ثلاثين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إبراهيم بن أحمد بن فراس، أنا أبو جعفر محمد بن إبراهيم بن عبد اللّه الدّيبلي </w:t>
      </w:r>
      <w:r>
        <w:rPr>
          <w:rStyle w:val="FootnoteAnchor"/>
          <w:rtl w:val="true"/>
        </w:rPr>
        <w:footnoteReference w:id="1117"/>
      </w:r>
      <w:r>
        <w:rPr>
          <w:rFonts w:ascii="Amiri" w:hAnsi="Amiri" w:eastAsia="Amiri" w:cs="Amiri"/>
          <w:color w:val="111111"/>
          <w:sz w:val="28"/>
          <w:sz w:val="28"/>
          <w:szCs w:val="28"/>
          <w:rtl w:val="true"/>
          <w:lang w:bidi="ar-SA"/>
        </w:rPr>
        <w:t xml:space="preserve">،نا عبد الحميد بن صبيح، نا هشيم </w:t>
      </w:r>
      <w:r>
        <w:rPr>
          <w:rStyle w:val="FootnoteAnchor"/>
          <w:rtl w:val="true"/>
        </w:rPr>
        <w:footnoteReference w:id="1118"/>
      </w:r>
      <w:r>
        <w:rPr>
          <w:rFonts w:ascii="Amiri" w:hAnsi="Amiri" w:eastAsia="Amiri" w:cs="Amiri"/>
          <w:color w:val="111111"/>
          <w:sz w:val="28"/>
          <w:sz w:val="28"/>
          <w:szCs w:val="28"/>
          <w:rtl w:val="true"/>
          <w:lang w:bidi="ar-SA"/>
        </w:rPr>
        <w:t>بن بشير الواسطي، عن الشيباني، عن عبد اللّه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ميمونة بنت الحارث أن النبي صلى اللّه عليه و سلم كان يصلّي على الخمرة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أنا الخطيب أبو إسحاق إبراهيم بن يونس المقرئ، نا الشيخ الفقيه الدّين أبو عثمان محمد بن أحمد بن ورقا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الشيخ الإمام أبو عبد اللّه محمد بن إسحاق بن محمد بن يحيى بن مندة الحافظ‍‌ بأصبهان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عاليا أبو الفتح يوسف بن عبد الواحد بن محمد، أنا شجاع بن علي بن شجاع، أنا أبو عبد اللّه بن مندة، أنا محمد بن عبد اللّه بن حمزة، نا جعفر بن محمد بن شاكر، نا عفان بن مسلم ح</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مندة، و أنا محمد بن محمد بن يونس و غير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حبيب، نا أبو داود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عوانة، عن داود الأودي، عن حميد بن عبد الرّحمن الحميري، عن حممة </w:t>
      </w:r>
      <w:r>
        <w:rPr>
          <w:rStyle w:val="FootnoteAnchor"/>
          <w:rtl w:val="true"/>
        </w:rPr>
        <w:footnoteReference w:id="1120"/>
      </w:r>
      <w:r>
        <w:rPr>
          <w:rFonts w:ascii="Amiri" w:hAnsi="Amiri" w:eastAsia="Amiri" w:cs="Amiri"/>
          <w:color w:val="111111"/>
          <w:sz w:val="28"/>
          <w:sz w:val="28"/>
          <w:szCs w:val="28"/>
          <w:rtl w:val="true"/>
          <w:lang w:bidi="ar-SA"/>
        </w:rPr>
        <w:t>رجل من أصحاب النبي صلى اللّه عليه و سلم أنه غزا أصبهان مع أبي موسى الأشعري و فتحت أصبهان في زمن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حممة يزعم أنه يحب لقاءك، اللّهم إن كان صادقا فاعزم له بصدقه </w:t>
      </w:r>
      <w:r>
        <w:rPr>
          <w:rStyle w:val="FootnoteAnchor"/>
          <w:rtl w:val="true"/>
        </w:rPr>
        <w:footnoteReference w:id="1121"/>
      </w:r>
      <w:r>
        <w:rPr>
          <w:rFonts w:ascii="Amiri" w:hAnsi="Amiri" w:eastAsia="Amiri" w:cs="Amiri"/>
          <w:color w:val="111111"/>
          <w:sz w:val="28"/>
          <w:sz w:val="28"/>
          <w:szCs w:val="28"/>
          <w:rtl w:val="true"/>
          <w:lang w:bidi="ar-SA"/>
        </w:rPr>
        <w:t xml:space="preserve">،و إن كان كاذبا فاحمله عليه، و إن كره اللّهم لا يرجع </w:t>
      </w:r>
      <w:r>
        <w:rPr>
          <w:rStyle w:val="FootnoteAnchor"/>
          <w:rtl w:val="true"/>
        </w:rPr>
        <w:footnoteReference w:id="1122"/>
      </w:r>
      <w:r>
        <w:rPr>
          <w:rFonts w:ascii="Amiri" w:hAnsi="Amiri" w:eastAsia="Amiri" w:cs="Amiri"/>
          <w:color w:val="111111"/>
          <w:sz w:val="28"/>
          <w:sz w:val="28"/>
          <w:szCs w:val="28"/>
          <w:rtl w:val="true"/>
          <w:lang w:bidi="ar-SA"/>
        </w:rPr>
        <w:t xml:space="preserve">حممة من سفره، فمات </w:t>
      </w:r>
      <w:r>
        <w:rPr>
          <w:rStyle w:val="FootnoteAnchor"/>
          <w:rtl w:val="true"/>
        </w:rPr>
        <w:footnoteReference w:id="1123"/>
      </w:r>
      <w:r>
        <w:rPr>
          <w:rFonts w:ascii="Amiri" w:hAnsi="Amiri" w:eastAsia="Amiri" w:cs="Amiri"/>
          <w:color w:val="111111"/>
          <w:sz w:val="28"/>
          <w:sz w:val="28"/>
          <w:szCs w:val="28"/>
          <w:rtl w:val="true"/>
          <w:lang w:bidi="ar-SA"/>
        </w:rPr>
        <w:t>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و اللّه ما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يوسف فيما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نبيكم صلى اللّه عليه و سلم و لا بلغ علمنا إلاّ أن حممة شهيد، و في حديث ابن </w:t>
      </w:r>
      <w:r>
        <w:rPr>
          <w:rStyle w:val="FootnoteAnchor"/>
          <w:rtl w:val="true"/>
        </w:rPr>
        <w:footnoteReference w:id="1124"/>
      </w:r>
      <w:r>
        <w:rPr>
          <w:rFonts w:ascii="IRNazanin" w:hAnsi="IRNazanin" w:eastAsia="IRNazanin"/>
          <w:color w:val="111111"/>
          <w:sz w:val="28"/>
          <w:sz w:val="28"/>
          <w:szCs w:val="28"/>
          <w:rtl w:val="true"/>
          <w:lang w:bidi="fa-IR"/>
        </w:rPr>
        <w:t>ورقا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أصفهان في المواضع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صابر، توفي شيخنا أبو إسحاق إبراهيم بن يونس بن محمد المقدسي يوم الجمعة و صلّى عليه ابنه أبو الحسين أحمد يوم السبت الثاني من ذي الحجة سنة إحدى و تسعين و أربعمائة بدمشق، و دفن بمقابر باب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عبد اللّه بن قبيس أنه كان مستهل ذي الحجة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بن صابر و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رمضان سنة إحدى و عشرين و أربعمائة، و ذكر أخوه أبو القاسم بن صابر أنه مات يوم الجمعة مستهل ذي الحجة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التلاوة للقرآن و دفن في باب الصغير كما تقدم</w:t>
      </w:r>
      <w:r>
        <w:rPr>
          <w:rFonts w:eastAsia="Amiri" w:cs="Amiri" w:ascii="Amiri" w:hAnsi="Amiri"/>
          <w:color w:val="111111"/>
          <w:sz w:val="28"/>
          <w:szCs w:val="28"/>
          <w:rtl w:val="true"/>
          <w:lang w:bidi="ar-SA"/>
        </w:rPr>
        <w:t xml:space="preserve">. </w:t>
      </w:r>
      <w:bookmarkStart w:id="380" w:name="pg11911_105885"/>
    </w:p>
    <w:p>
      <w:pPr>
        <w:pStyle w:val="Heading4"/>
        <w:numPr>
          <w:ilvl w:val="3"/>
          <w:numId w:val="1"/>
        </w:numPr>
        <w:rPr/>
      </w:pPr>
      <w:bookmarkStart w:id="381" w:name="__RefHeading___Toc13697918_73709187"/>
      <w:bookmarkStart w:id="382" w:name="_Toc140"/>
      <w:bookmarkEnd w:id="380"/>
      <w:bookmarkEnd w:id="381"/>
      <w:r>
        <w:rPr>
          <w:rtl w:val="true"/>
        </w:rPr>
        <w:t>ذكر من اسمه إبراهيم ممّن لم ينسب</w:t>
      </w:r>
      <w:bookmarkEnd w:id="382"/>
    </w:p>
    <w:p>
      <w:pPr>
        <w:pStyle w:val="Heading5"/>
        <w:numPr>
          <w:ilvl w:val="4"/>
          <w:numId w:val="1"/>
        </w:numPr>
        <w:rPr/>
      </w:pPr>
      <w:bookmarkStart w:id="383" w:name="__RefHeading___Toc13697920_73709187"/>
      <w:bookmarkStart w:id="384" w:name="_Toc141"/>
      <w:bookmarkEnd w:id="383"/>
      <w:r>
        <w:rPr/>
        <w:t>548</w:t>
      </w:r>
      <w:r>
        <w:rPr>
          <w:rtl w:val="true"/>
        </w:rPr>
        <w:t xml:space="preserve"> - </w:t>
      </w:r>
      <w:r>
        <w:rPr>
          <w:rtl w:val="true"/>
        </w:rPr>
        <w:t>إبراهيم أبو زرعة مولى الوليد بن عبد الملك</w:t>
      </w:r>
      <w:bookmarkEnd w:id="384"/>
    </w:p>
    <w:p>
      <w:pPr>
        <w:pStyle w:val="BookText"/>
        <w:rPr/>
      </w:pPr>
      <w:r>
        <w:rPr>
          <w:rFonts w:ascii="Amiri" w:hAnsi="Amiri" w:eastAsia="Amiri" w:cs="Amiri"/>
          <w:color w:val="111111"/>
          <w:sz w:val="28"/>
          <w:sz w:val="28"/>
          <w:szCs w:val="28"/>
          <w:rtl w:val="true"/>
          <w:lang w:bidi="ar-SA"/>
        </w:rPr>
        <w:t>والد زرعة بن إبراهيم</w:t>
      </w:r>
    </w:p>
    <w:p>
      <w:pPr>
        <w:pStyle w:val="BookText"/>
        <w:rPr/>
      </w:pPr>
      <w:r>
        <w:rPr>
          <w:rFonts w:ascii="Amiri" w:hAnsi="Amiri" w:eastAsia="Amiri" w:cs="Amiri"/>
          <w:color w:val="111111"/>
          <w:sz w:val="28"/>
          <w:sz w:val="28"/>
          <w:szCs w:val="28"/>
          <w:rtl w:val="true"/>
          <w:lang w:bidi="ar-SA"/>
        </w:rPr>
        <w:t>روى عنه محمد بن عبد اللّه الشّعيثي، و إسماعيل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جعفر بن محمد الكندي، نا أبو زرعة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يكنى بأبي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زرعة إبراهيم مولى الوليد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عبد الرّحمن، نا إسماعيل بن عياش، عن محمد بن عبد اللّه الشّعيثي، عن أبي زرعة إبراهيم مولى الوليد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يعني رجل على يدي الرجل ورثه، ثم ذكره أبو زرعة بهذا الأسناد في طبقاته في الأصاغر من أصحاب واثلة و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إبراهيم مولى الوليد بن عبد الملك و ابنه زرعة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بن ناصر، أنا أبو الفضل بن خيرون، و أبو الحسين بن الطّيوري، و أبو الغنائم بن النّرسي،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خيرون، 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أبو زرعة و كان من مسلمة أهل الكتاب يعدّ في الشاميين، روى عنه إسماعيل بن عبيد اللّه قوله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الشّقّاني، أنا أبو بكر بن خلف، أنا أبو سعيد بن حمدون، أنا </w:t>
      </w:r>
      <w:bookmarkStart w:id="385" w:name="pg11911_105886"/>
    </w:p>
    <w:p>
      <w:pPr>
        <w:pStyle w:val="BookText"/>
        <w:rPr/>
      </w:pPr>
      <w:bookmarkEnd w:id="385"/>
      <w:r>
        <w:rPr>
          <w:rFonts w:ascii="Amiri" w:hAnsi="Amiri" w:eastAsia="Amiri" w:cs="Amiri"/>
          <w:color w:val="111111"/>
          <w:sz w:val="28"/>
          <w:sz w:val="28"/>
          <w:szCs w:val="28"/>
          <w:rtl w:val="true"/>
          <w:lang w:bidi="ar-SA"/>
        </w:rPr>
        <w:t>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إبراهيم، و كان من مسلمة أهل الكتاب، روى عنه إسماعيل 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عبيد اللّه،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التّميمي، أنا أبو نصر الوائلي، أنا الخصيب بن عبد اللّه أخبرني عبد الكريم بن أحمد بن شعيب، أخبرني أبي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إبراهيم، و كان من مسلمة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إسماعيل</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بن عبيد اللّه</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13697922_73709187"/>
      <w:bookmarkStart w:id="387" w:name="_Toc142"/>
      <w:bookmarkEnd w:id="386"/>
      <w:r>
        <w:rPr/>
        <w:t>549</w:t>
      </w:r>
      <w:r>
        <w:rPr>
          <w:rtl w:val="true"/>
        </w:rPr>
        <w:t xml:space="preserve"> - </w:t>
      </w:r>
      <w:r>
        <w:rPr>
          <w:rtl w:val="true"/>
        </w:rPr>
        <w:t>إبراهيم أبو الحصين</w:t>
      </w:r>
      <w:bookmarkEnd w:id="387"/>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أبو الحصين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حكى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القاسم بن عبد الرّحمن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 المكحولي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البنا، عن أبي تمام علي بن محمد بن الحسن، عن أبي عمر بن حيّوية، أنا أبو الطّيّب محمد بن القاسم بن جعفر الكوكبي، نا أبو بكر بن أبي خيثمة، نا موسى بن إسماعيل، نا محمد بن راشد الضرير، حدثني أبو الحصين إبراهيم، عن القاسم أبي عبد الرّحمن، و كان من فقهاء أهل دمشق</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بن ناصر، أنا أبو الفضل بن خيرون، و أبو الحسين بن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عن القاسم أبي عبد الرحمن سمع منه محمد راشد اليمامي مرسل، و يقال له أبو الحصين</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،عن محمد بن راشد، عن إبراهيم أبي الحصين كان القاسم من فقهاء دمشق</w:t>
      </w:r>
      <w:r>
        <w:rPr>
          <w:rFonts w:eastAsia="Amiri" w:cs="Amiri" w:ascii="Amiri" w:hAnsi="Amiri"/>
          <w:color w:val="111111"/>
          <w:sz w:val="28"/>
          <w:szCs w:val="28"/>
          <w:rtl w:val="true"/>
          <w:lang w:bidi="ar-SA"/>
        </w:rPr>
        <w:t xml:space="preserve">. </w:t>
      </w:r>
      <w:bookmarkStart w:id="388" w:name="pg11911_105887"/>
    </w:p>
    <w:p>
      <w:pPr>
        <w:pStyle w:val="BookText"/>
        <w:rPr/>
      </w:pPr>
      <w:bookmarkEnd w:id="388"/>
      <w:r>
        <w:rPr>
          <w:rFonts w:ascii="Amiri" w:hAnsi="Amiri" w:eastAsia="Amiri" w:cs="Amiri"/>
          <w:color w:val="111111"/>
          <w:sz w:val="28"/>
          <w:sz w:val="28"/>
          <w:szCs w:val="28"/>
          <w:rtl w:val="true"/>
          <w:lang w:bidi="ar-SA"/>
        </w:rPr>
        <w:t>أخبرنا أبو بكر الشّقّاني، أنا أبو بكر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الحصين إبراهيم، عن القاسم أبي عبد الرّحمن، روى عنه محمد بن راشد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الفضل التّميمي، أنا أبو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سعيد</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الوائلي، أنا الخصيب بن عبد اللّه، أخبرني عبد الكريم بن أبي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أبو الحصين إبراهيم، عن القاسم أبي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بن مندة، أنا أبو طاهر بن سلمة، أنا أبو الحسن الفأفاء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أبو الحصين، روى عن القاسم أبي </w:t>
      </w:r>
      <w:r>
        <w:rPr>
          <w:rStyle w:val="FootnoteAnchor"/>
          <w:rtl w:val="true"/>
        </w:rPr>
        <w:footnoteReference w:id="1133"/>
      </w:r>
      <w:r>
        <w:rPr>
          <w:rFonts w:ascii="Amiri" w:hAnsi="Amiri" w:eastAsia="Amiri" w:cs="Amiri"/>
          <w:color w:val="111111"/>
          <w:sz w:val="28"/>
          <w:sz w:val="28"/>
          <w:szCs w:val="28"/>
          <w:rtl w:val="true"/>
          <w:lang w:bidi="ar-SA"/>
        </w:rPr>
        <w:t>عبد الرّحمن، روى عنه محمد بن راشد، مرسلا،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الحصين إبراهيم، عن القاسم أبي عبد الرّحمن، روى عنه محمد بن راشد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قال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الحصين إبراهيم، عن القاسم أبي عبد الرّحمن، روى عنه محمد بن راشد الشامي مثله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13697924_73709187"/>
      <w:bookmarkStart w:id="390" w:name="_Toc143"/>
      <w:bookmarkEnd w:id="389"/>
      <w:r>
        <w:rPr/>
        <w:t>550</w:t>
      </w:r>
      <w:r>
        <w:rPr>
          <w:rtl w:val="true"/>
        </w:rPr>
        <w:t xml:space="preserve"> - </w:t>
      </w:r>
      <w:r>
        <w:rPr>
          <w:rtl w:val="true"/>
        </w:rPr>
        <w:t>إبراهيم</w:t>
      </w:r>
      <w:bookmarkEnd w:id="390"/>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Style w:val="FootnoteAnchor"/>
          <w:rtl w:val="true"/>
        </w:rPr>
        <w:footnoteReference w:id="113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أبي إدريس الخولاني</w:t>
      </w:r>
      <w:r>
        <w:rPr>
          <w:rFonts w:eastAsia="Amiri" w:cs="Amiri" w:ascii="Amiri" w:hAnsi="Amiri"/>
          <w:color w:val="111111"/>
          <w:sz w:val="28"/>
          <w:szCs w:val="28"/>
          <w:rtl w:val="true"/>
          <w:lang w:bidi="ar-SA"/>
        </w:rPr>
        <w:t xml:space="preserve">. </w:t>
      </w:r>
      <w:bookmarkStart w:id="391" w:name="pg11911_105888"/>
    </w:p>
    <w:p>
      <w:pPr>
        <w:pStyle w:val="BookText"/>
        <w:rPr/>
      </w:pPr>
      <w:bookmarkEnd w:id="391"/>
      <w:r>
        <w:rPr>
          <w:rFonts w:ascii="Amiri" w:hAnsi="Amiri" w:eastAsia="Amiri" w:cs="Amiri"/>
          <w:color w:val="111111"/>
          <w:sz w:val="28"/>
          <w:sz w:val="28"/>
          <w:szCs w:val="28"/>
          <w:rtl w:val="true"/>
          <w:lang w:bidi="ar-SA"/>
        </w:rPr>
        <w:t xml:space="preserve">روى عنه عياش بن القتباني </w:t>
      </w:r>
      <w:r>
        <w:rPr>
          <w:rStyle w:val="FootnoteAnchor"/>
          <w:rtl w:val="true"/>
        </w:rPr>
        <w:footnoteReference w:id="1137"/>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أبا الحصين فلا أدري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أبو بكر بن مالك، نا عبد اللّه بن أحمد حدثني أبي، نا المقرئ، نا سعيد بن أبي أيوب، حدثني عياش بن عباس، عن إبراهيم الدّمشقي، عن أبي إدريس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طرف الحديث ليستقي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الناس لم يرح رائحة الجنة</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13697926_73709187"/>
      <w:bookmarkStart w:id="393" w:name="_Toc144"/>
      <w:bookmarkEnd w:id="392"/>
      <w:r>
        <w:rPr/>
        <w:t>551</w:t>
      </w:r>
      <w:r>
        <w:rPr>
          <w:rtl w:val="true"/>
        </w:rPr>
        <w:t xml:space="preserve"> - </w:t>
      </w:r>
      <w:r>
        <w:rPr>
          <w:rtl w:val="true"/>
        </w:rPr>
        <w:t>إبراهيم من شيوخ الصوفية</w:t>
      </w:r>
      <w:bookmarkEnd w:id="393"/>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من شيوخ الصوفية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حكى عنه الوجيهي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عبد اللّه بن أسعد بن أحمد بن محمد بن حيّان، أنا أبو بكر بن خلف،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الوجيهي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الرّوذباري و قد تكلم مع إبراهيم الدمشقي في شيء جرى له معه فأنشأ إبراهيم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تبعدن قلبي و أنت وسيلتي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يبعدن من كنت أنت وسائله</w:t>
      </w:r>
    </w:p>
    <w:p>
      <w:pPr>
        <w:pStyle w:val="Heading5"/>
        <w:numPr>
          <w:ilvl w:val="4"/>
          <w:numId w:val="1"/>
        </w:numPr>
        <w:rPr/>
      </w:pPr>
      <w:bookmarkStart w:id="394" w:name="__RefHeading___Toc13697928_73709187"/>
      <w:bookmarkStart w:id="395" w:name="_Toc145"/>
      <w:bookmarkEnd w:id="394"/>
      <w:r>
        <w:rPr/>
        <w:t>552</w:t>
      </w:r>
      <w:r>
        <w:rPr>
          <w:rtl w:val="true"/>
        </w:rPr>
        <w:t xml:space="preserve"> - </w:t>
      </w:r>
      <w:r>
        <w:rPr>
          <w:rtl w:val="true"/>
        </w:rPr>
        <w:t>إبراهيم</w:t>
      </w:r>
      <w:bookmarkEnd w:id="395"/>
    </w:p>
    <w:p>
      <w:pPr>
        <w:pStyle w:val="BookText"/>
        <w:rPr/>
      </w:pPr>
      <w:r>
        <w:rPr>
          <w:rFonts w:ascii="Amiri" w:hAnsi="Amiri" w:eastAsia="Amiri" w:cs="Amiri"/>
          <w:color w:val="111111"/>
          <w:sz w:val="28"/>
          <w:sz w:val="28"/>
          <w:szCs w:val="28"/>
          <w:rtl w:val="true"/>
          <w:lang w:bidi="ar-SA"/>
        </w:rPr>
        <w:t>أبو إسحاق ابن النائحة، الشاعر</w:t>
      </w:r>
    </w:p>
    <w:p>
      <w:pPr>
        <w:pStyle w:val="BookText"/>
        <w:rPr/>
      </w:pPr>
      <w:r>
        <w:rPr>
          <w:rFonts w:ascii="Amiri" w:hAnsi="Amiri" w:eastAsia="Amiri" w:cs="Amiri"/>
          <w:color w:val="111111"/>
          <w:sz w:val="28"/>
          <w:sz w:val="28"/>
          <w:szCs w:val="28"/>
          <w:rtl w:val="true"/>
          <w:lang w:bidi="ar-SA"/>
        </w:rPr>
        <w:t>من أهل دمشق كان في زمن أبي الجيش خمارويه بن أحمد بن طولون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سليمان بن زبر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صابر، أنا أبو الحسين بن الحنّائي، أنا أبو بكر محمد بن علي السلمي، أنا عبد الوهاب بن عبد اللّه الحافظ‍‌، و علي بن موسى الشاهد،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زبر الرّبعي، أنا إبراهيم بن النائحة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الجيش خمارويه بن أحمد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بحديث 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الممتحنين ممن تولّت عنه الدنيا </w:t>
      </w:r>
      <w:r>
        <w:rPr>
          <w:rStyle w:val="FootnoteAnchor"/>
          <w:rtl w:val="true"/>
        </w:rPr>
        <w:footnoteReference w:id="1140"/>
      </w:r>
      <w:r>
        <w:rPr>
          <w:rFonts w:ascii="Amiri" w:hAnsi="Amiri" w:eastAsia="Amiri" w:cs="Amiri"/>
          <w:color w:val="111111"/>
          <w:sz w:val="28"/>
          <w:sz w:val="28"/>
          <w:szCs w:val="28"/>
          <w:rtl w:val="true"/>
          <w:lang w:bidi="ar-SA"/>
        </w:rPr>
        <w:t>،و زالت عنه النّعمة و لحقته النّحوس و ساءت حاله، و رثّت ثيابه و شعث شعره، و كثر سهره، و قلّ‌ فرحه، فوجد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شعري و أغسل ثوبي و أدخل الحمام، فكسر الدّرهم بأربعة، و جعله في جيبه و مضى يغسل ثوبه، فسقطت القطع من جيبه، و لم يبق منها إلاّ </w:t>
      </w:r>
      <w:r>
        <w:rPr>
          <w:rStyle w:val="FootnoteAnchor"/>
          <w:rtl w:val="true"/>
        </w:rPr>
        <w:footnoteReference w:id="1141"/>
      </w:r>
      <w:r>
        <w:rPr>
          <w:rFonts w:ascii="Amiri" w:hAnsi="Amiri" w:eastAsia="Amiri" w:cs="Amiri"/>
          <w:color w:val="111111"/>
          <w:sz w:val="28"/>
          <w:sz w:val="28"/>
          <w:szCs w:val="28"/>
          <w:rtl w:val="true"/>
          <w:lang w:bidi="ar-SA"/>
        </w:rPr>
        <w:t>قطعة واحدة، فرجع و اجتاز في طريقه بحمّام فدخله، و أعطى القطعة فلما دخل الحمام نام فيه، و قصد ذلك الحمّام رجل من الأغنياء ذو حشم و غلمان، فدخل الحمام و ليس فيه إلاّ هذا النائم، فأراد الغلمان طرده فنهاهم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فلما انتبه الرجل استحيا و أراد الخروج فدعاه الرجل إليه و خاطبه و كلّمه، فإذا رجل أديب جميل متكلم فهم ظريف، قد كملت فيه الأخلاق الشريفة إلاّ أنه فقير لا شيء له، و إذا بالرجل الغني صاحب الحشم، رجل قصير أعور مقطوع الأذنين أحدب فعجب من نفسه و حاله، و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الرجل غلمانه فغسلوا رأسه، و دعا بمزيّن فأخذ شعره و دعا له بثياب جدد فلبسها و حمله معه إلى منزله، و قدّم له طعاما سريا فأكل معه و أمر له بمائة دينار،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أجريت لك في كل شهر عشرة دنانير، و تأكل معي و تشرب، و أكسوك كسوة الشتاء و الصيف،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أريد أن تحدّثني ما الذي كان بسببه قطع أذناك و قلعت عينك، و ما هذه الحدبة التي في ظهرك‌؟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و أيش سؤالك عما لا يعنيك إله عن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هذا الذي تسألني عنه شيء ما حدّثت به أحدا قط‍‌، و لا جسر أحد يسألني عنه غيرك، و أنا الذي جلبت لنفسي هذه البلية بإدخالك منزلي، فقم عافاك اللّه و انصرف</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برحت أو تحدّثني،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اختر مني خصلة من اثنتين، إما أن تنصرف و قد سوّغتك ما وهبت لك، و إما أن أحدّثك و آخذ منك كلما أعطيتك، و ألبسك خلقك و أضربك مائة عصا تأديبا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خذ مني و اعمل بي ما شئت بعد ذلك، فقال للغلمان اعتزلوا، ثم أنشأ يحدّثني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ابنة عمّ‌ جميلة غنية موسرة عظيمة اليسار، فخطبتها فلم ترغب فيّ‌ لدمامتي و فقري، فوجهت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بنت عمي أبي و أبوك إخوان، و أنا أولى الناس بك، و أنا أسألك أن تحبسي نفسك عليّ‌ سنة فإن رزقني اللّه و فتح لي فأنا أولى الناس بك، و إلاّ فاعملي بنفسك ما أحببت، فأجابتني إلى ذلك، و احتلت بعشرين دينارا فاشتريت فرسا و سرجا و لجاما و سلاحا، و خرجت إلى رجل من الفتيان ممن يقطع الطريق، معروف مشهور بالشجاعة و الفروسية و الإحسان إلى الفتيان و الصعاليك، و حدّثته بخبري، و طرحت نفسي عليه و قبّلت رأسه و يديه، فأقمت عنده شهرا و هو محسن إليّ‌، ثم خرجنا إلى الصحراء نطلب الطريق، و نحن عشرة </w:t>
      </w:r>
      <w:r>
        <w:rPr>
          <w:rStyle w:val="FootnoteAnchor"/>
          <w:rtl w:val="true"/>
        </w:rPr>
        <w:footnoteReference w:id="1142"/>
      </w:r>
      <w:r>
        <w:rPr>
          <w:rFonts w:ascii="Amiri" w:hAnsi="Amiri" w:eastAsia="Amiri" w:cs="Amiri"/>
          <w:color w:val="111111"/>
          <w:sz w:val="28"/>
          <w:sz w:val="28"/>
          <w:szCs w:val="28"/>
          <w:rtl w:val="true"/>
          <w:lang w:bidi="ar-SA"/>
        </w:rPr>
        <w:t>فتيان أجلاد شجعان، كل واحد يرى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جلوس إذ وافى رجل على فرس فاره و سرج و لجام محلّى، و معه بغل عليه صناديق، فوق الصناديق جارية كأنها الشمس الطالعة، و عليها ثياب مرتفعة، و حليّ‌ ظاهر؛ فقال رئيسنا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رزقكم؛ ثم التفت إلى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قم الحق الرجل فاقتله و آتينا بالجارية و ما معها، فركب الرجل فرسه و مضى خلف الرجل حتى غاب عنا و أبطأ، فقال رئيسنا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صاحبنا قتل الرجل و اشتغل بالجارية يضاجعها، ثم قال لرجلين قوما إلى الجارية و الرجل فأحضرا ذلك إلينا، فمضيا و احتبسا و لم يعودا،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لأصحابنا خبر، ثم ركب فرسه و ركبنا خيلنا و سرنا فوافينا صاحبنا الأول مقتولا، ثم سرنا فوافينا الآخرين قتيلين، و سرنا حتى لحقنا الرجل و إذا معه قوس موترة، و فيه السهم، فرمى رئيسنا فقتله، ثم ثنّى بآخر فقتله، فانهزم الباقون و هربوا على وجوههم و أقمت أنا فطلبت منه الأمان، فأمّنني و سألته أن يأذن لي في صحبته و خدمته،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قوسك و تعال سق بالجارية، و سار، و لم يأخذ من سلب القوم شيئا، و لا من دوابّهم، و لم يزل سائرا إلى العصر حتى أتى ديرا، فدقّ‌ بابه فنزل إليه صاحب الدّير، ففتح الدير و دخل الرجل و الجارية الدّير و أنا معهما، و ذبح له صاحب الدير دجاجة و أعدّ له طعاما سريا، ثم قدّم المائدة و جلس الرجل و الجارية و أنا و صاحب الدير و ابنه، فأكلنا حتى شبعنا ثم أحضر الشراب، فلم يزالوا يشربون إلى المغرب، ثم قام إليّ‌ و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اعذرني فيما أفعله بك، فإني لست آمنك، و إنما أنت لص بعد كل حال و أكره غدرك، ثم شدّ يدي و حبسني في بيت و أقفل عليّ‌، و لم يزل يشرب حتى سكر و نام، و أنا أطالع من شق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الجارية قد رميت بحصاة فأشارت إلى الذي رماها،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قليلا، فلما استثقل الفتى قامت إلى ابن صاحب الدير فوطئها، ثم عادت إلى مولاها فغرت عليها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جسرت على هذا السيد الشجاع الذي ما رأت عيني مثله قط‍‌، فأقبلت أرمقها من خلل الباب و هي تقصد ابن صاحب الدير يقضي حاجته منها، ثم تعود فلما أصبح الرجل فتح الباب و حلّ‌ عني، و اعتذر إليّ‌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مضت الجارية خارج الدير لما يخرج له النساء، فحدّثت مولاها بما كان منها، فصاح عليّ‌ و زبرني و انتهرني فسكتّ‌ و أنا خجل،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قد 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وافت الجارية فلم يظهر لها شيئا و أقام يومه ذلك، و أعدّ له صاحب الدير طعاما كما فعل بالأمس، و هو في ذلك يضاحك الجارية و يمازحها إلى أن قدّم الطعام فأكلنا ثم قدم الشراب فشربنا كفعلنا بالأمس سواء و مع الجارية عود تغني به فلما جاء المساء، قام إليّ‌ و اعتذر إليّ‌ و شدّ يدي و حبسني في البيت و أقفله عليّ‌ و أقبل يشرب، و أنا انظر إليه إلى أن نام، و رميت الجارية بحصاة فأومت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قليلا، فلما علمت أن مولاها قد استثقل قامت إليه فوطئها و وثب مولاها إليها مبادرا فذبحها و ذبحه، ثم فتح الباب عليّ‌ و حلّ‌ كتافي و دعا بصاحب الدير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ابنك فواره و حدّثه بأمره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صحت عليك لاستثبت القصة في سكون و لا أقدم على ما أقدم عليه إلاّ بعلم و عذر واضح، ثم أمرني فأسرجت له فرسه فركب و حمل الصناديق و الجارية فوقها، و سار و أنا بين يديه ماش حتى انتصف الليل فنزل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عاونّي فلم أزل أنا و هو حتى حفرنا قبرا و طرح الجارية فيه بثيابها و حليّها لم ينزعه عنها و طمّ‌ القبر و دفع إليّ‌ صرة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مائة دينار، خذها و امض إلى أهلك و لا تقصد هذا القبر و لا تقربه، و اللّه لأن قربته لأنكلنّ‌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أقربه و انصرفت و اختفيت ثلاثة أيام ثم جئت إلى القبر في الليل فحفرت حتى وصلت إلى الجارية فإذا مولاها قائم على رأسي، فأخرجني من القبر و قطع أذني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عدت لأنكلنّ‌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عشرة أيام ثم رجعت إلى القبر فحفرته حتى وصلت إلى الجارية و هممت بقلع الحليّ‌، فإذا مولاها قائم على رأسي فأخرجني و قلع عيني اليمنى،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إنّك لص ليس فيك حيلة، و اللّه لأن عدت لأقتلنك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انصرفت ثم عدت إلى القبر بعد ستة أشهر، و حفرت عليها فقلعت عنها الحليّ‌ و رددت القبر كما كان و انصرفت فوجدت في الحلي خمس مائة دينار، و جئت بلدي، و رفقت </w:t>
      </w:r>
      <w:bookmarkStart w:id="396" w:name="pg11911_105892"/>
    </w:p>
    <w:p>
      <w:pPr>
        <w:pStyle w:val="BookText"/>
        <w:rPr/>
      </w:pPr>
      <w:bookmarkEnd w:id="396"/>
      <w:r>
        <w:rPr>
          <w:rFonts w:ascii="Amiri" w:hAnsi="Amiri" w:eastAsia="Amiri" w:cs="Amiri"/>
          <w:color w:val="111111"/>
          <w:sz w:val="28"/>
          <w:sz w:val="28"/>
          <w:szCs w:val="28"/>
          <w:rtl w:val="true"/>
          <w:lang w:bidi="ar-SA"/>
        </w:rPr>
        <w:t>بابنة عمي حتى تزوجت بها، و كانت عظيمة النعمة كثيرة الجواري، فأباحتني نعمتها، و وضعت يدي في التجارة فكثر مالي و اتسعت دنياي و عشقت جارية من جواري زوجتي و بليت بها، و زاد الأمر عليّ‌ حتى كنت لا أصبر عن نظري إليها، و بذلت لها ثلاثمائة دينار على أن تمكنني من نفسها فلم تفعل، فقنعت بالنظر، فشكتني إلى 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أعلمتها محبتي لها</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و ما بذلت لها، فحجبتها عني و منعتني من النظر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 بيني و بينها رسولا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أشتريها من ستّها</w:t>
      </w:r>
      <w:r>
        <w:rPr>
          <w:rFonts w:eastAsia="Amiri" w:cs="Amiri" w:ascii="Amiri" w:hAnsi="Amiri"/>
          <w:color w:val="111111"/>
          <w:sz w:val="28"/>
          <w:szCs w:val="28"/>
          <w:rtl w:val="true"/>
          <w:lang w:bidi="ar-SA"/>
        </w:rPr>
        <w:t xml:space="preserve">] </w:t>
      </w:r>
      <w:r>
        <w:rPr>
          <w:rStyle w:val="FootnoteAnchor"/>
          <w:rtl w:val="true"/>
        </w:rPr>
        <w:footnoteReference w:id="1144"/>
      </w:r>
      <w:r>
        <w:rPr>
          <w:rFonts w:ascii="Amiri" w:hAnsi="Amiri" w:eastAsia="Amiri" w:cs="Amiri"/>
          <w:color w:val="111111"/>
          <w:sz w:val="28"/>
          <w:sz w:val="28"/>
          <w:szCs w:val="28"/>
          <w:rtl w:val="true"/>
          <w:lang w:bidi="ar-SA"/>
        </w:rPr>
        <w:t>ثم أعتقها و أتزوج بها، و أهب لها ألف دينار فامتنعت و كلمتني من وراء حجاب،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أصدقني حتى أصدقك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أحببت ستّي 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حتى جاء حبك فأزال حبها،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بعدي تحب غيري و تبغضني، أنت رجل ملول، لا تصلح لي، فلا تتعب نفسك فليس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إليّ‌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مضت إلى ستّها فحدثتها بكل ما جرى بيني و بينها فطردت الرسول و حجبتها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فاشتد قلقي، ثم</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قابلتني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أخذتك فقيرا وحشا، فكسرت بختي، و لحقني منك بلاء، إلى أن زاد الأمر بيني و بينها فمددت يدي إليها فأقلبتها إلى الأرض، و جعلت أخنقها فبادرت الجارية التي أحبها فأخذت منارة عظيمة فضربت بها ظهري، و خرجت من الدار هاربة على وجهها مني، فماتت زوجتي مما خنقتها و ظهرت لي حدبة في ظهري و لم أر الجارية إلى يومي هذا، و لا سمعت لها بخبر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بالرجل فنزعت عنه ثيابه و ألبسه خلقانه و أخذ المال منه و ضربه مائتي عصا و طرده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أبو الجيش و أمر لي بمائة دينار فأخذتها و انصرفت</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13697930_73709187"/>
      <w:bookmarkStart w:id="398" w:name="_Toc146"/>
      <w:bookmarkEnd w:id="397"/>
      <w:r>
        <w:rPr/>
        <w:t>553</w:t>
      </w:r>
      <w:r>
        <w:rPr>
          <w:rtl w:val="true"/>
        </w:rPr>
        <w:t xml:space="preserve"> - </w:t>
      </w:r>
      <w:r>
        <w:rPr>
          <w:rtl w:val="true"/>
        </w:rPr>
        <w:t>إبراهيم الخيّاط‍‌</w:t>
      </w:r>
      <w:bookmarkEnd w:id="39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أحمد عبد اللّه بن بكر بن محمد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شيخا فاضلا، و أنه كان بدمشق يسكن بمسجد باب كيسان في سنة تسع و خمسين و ثلاثمائة</w:t>
      </w:r>
      <w:r>
        <w:rPr>
          <w:rFonts w:eastAsia="Amiri" w:cs="Amiri" w:ascii="Amiri" w:hAnsi="Amiri"/>
          <w:color w:val="111111"/>
          <w:sz w:val="28"/>
          <w:szCs w:val="28"/>
          <w:rtl w:val="true"/>
          <w:lang w:bidi="ar-SA"/>
        </w:rPr>
        <w:t xml:space="preserve">. </w:t>
      </w:r>
      <w:bookmarkStart w:id="399" w:name="pg11911_105893"/>
    </w:p>
    <w:p>
      <w:pPr>
        <w:pStyle w:val="Heading5"/>
        <w:numPr>
          <w:ilvl w:val="4"/>
          <w:numId w:val="1"/>
        </w:numPr>
        <w:rPr/>
      </w:pPr>
      <w:bookmarkStart w:id="400" w:name="__RefHeading___Toc13697932_73709187"/>
      <w:bookmarkStart w:id="401" w:name="_Toc147"/>
      <w:bookmarkEnd w:id="399"/>
      <w:bookmarkEnd w:id="400"/>
      <w:r>
        <w:rPr/>
        <w:t>554</w:t>
      </w:r>
      <w:r>
        <w:rPr>
          <w:rtl w:val="true"/>
        </w:rPr>
        <w:t xml:space="preserve"> - </w:t>
      </w:r>
      <w:r>
        <w:rPr>
          <w:rtl w:val="true"/>
        </w:rPr>
        <w:t>أبرد الدمشقي</w:t>
      </w:r>
      <w:bookmarkEnd w:id="401"/>
    </w:p>
    <w:p>
      <w:pPr>
        <w:pStyle w:val="BookText"/>
        <w:rPr/>
      </w:pPr>
      <w:r>
        <w:rPr>
          <w:rFonts w:ascii="Amiri" w:hAnsi="Amiri" w:eastAsia="Amiri" w:cs="Amiri"/>
          <w:color w:val="111111"/>
          <w:sz w:val="28"/>
          <w:sz w:val="28"/>
          <w:szCs w:val="28"/>
          <w:rtl w:val="true"/>
          <w:lang w:bidi="ar-SA"/>
        </w:rPr>
        <w:t>روى عن مكحول، روى حديثه يحيى بن أيوب المصري، عن حرب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ابن مندة بينه و بين أبرد بن يزيد الشامي الذي حدّث عن نافع، و روى عنه ضمرة بن ربيعة، حكى ذلك عنه محمد بن طاهر المقدسي فيما نقلته من خطه</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3697934_73709187"/>
      <w:bookmarkStart w:id="403" w:name="_Toc148"/>
      <w:bookmarkEnd w:id="402"/>
      <w:r>
        <w:rPr/>
        <w:t>555</w:t>
      </w:r>
      <w:r>
        <w:rPr>
          <w:rtl w:val="true"/>
        </w:rPr>
        <w:t xml:space="preserve"> - </w:t>
      </w:r>
      <w:r>
        <w:rPr>
          <w:rtl w:val="true"/>
        </w:rPr>
        <w:t>أبرش بن الوليد بن عبد عمرو بن جبلة بن وائل</w:t>
      </w:r>
      <w:bookmarkEnd w:id="403"/>
    </w:p>
    <w:p>
      <w:pPr>
        <w:pStyle w:val="BookText"/>
        <w:rPr/>
      </w:pPr>
      <w:r>
        <w:rPr>
          <w:rFonts w:ascii="Amiri" w:hAnsi="Amiri" w:eastAsia="Amiri" w:cs="Amiri"/>
          <w:color w:val="111111"/>
          <w:sz w:val="28"/>
          <w:sz w:val="28"/>
          <w:szCs w:val="28"/>
          <w:rtl w:val="true"/>
          <w:lang w:bidi="ar-SA"/>
        </w:rPr>
        <w:t>ابن قيس بن بكر بن الجلاح، و هو عامر بن عوف بن بكر</w:t>
      </w:r>
    </w:p>
    <w:p>
      <w:pPr>
        <w:pStyle w:val="BookText"/>
        <w:rPr/>
      </w:pPr>
      <w:r>
        <w:rPr>
          <w:rFonts w:ascii="Amiri" w:hAnsi="Amiri" w:eastAsia="Amiri" w:cs="Amiri"/>
          <w:color w:val="111111"/>
          <w:sz w:val="28"/>
          <w:sz w:val="28"/>
          <w:szCs w:val="28"/>
          <w:rtl w:val="true"/>
          <w:lang w:bidi="ar-SA"/>
        </w:rPr>
        <w:t>ابن كعب بن عوف بن عامر بن عوف بن بكر بن عوف بن عذرة بن</w:t>
      </w:r>
    </w:p>
    <w:p>
      <w:pPr>
        <w:pStyle w:val="BookText"/>
        <w:rPr/>
      </w:pPr>
      <w:r>
        <w:rPr>
          <w:rFonts w:ascii="Amiri" w:hAnsi="Amiri" w:eastAsia="Amiri" w:cs="Amiri"/>
          <w:color w:val="111111"/>
          <w:sz w:val="28"/>
          <w:sz w:val="28"/>
          <w:szCs w:val="28"/>
          <w:rtl w:val="true"/>
          <w:lang w:bidi="ar-SA"/>
        </w:rPr>
        <w:t>زيد اللاّت بن رفيدة بن ثور بن كلب بن وبرة</w:t>
      </w:r>
    </w:p>
    <w:p>
      <w:pPr>
        <w:pStyle w:val="BookText"/>
        <w:rPr/>
      </w:pPr>
      <w:r>
        <w:rPr>
          <w:rFonts w:ascii="Amiri" w:hAnsi="Amiri" w:eastAsia="Amiri" w:cs="Amiri"/>
          <w:color w:val="111111"/>
          <w:sz w:val="28"/>
          <w:sz w:val="28"/>
          <w:szCs w:val="28"/>
          <w:rtl w:val="true"/>
          <w:lang w:bidi="ar-SA"/>
        </w:rPr>
        <w:t>ابن ثعلب بن حلوان بن الحاف بن قضاعة،</w:t>
      </w:r>
    </w:p>
    <w:p>
      <w:pPr>
        <w:pStyle w:val="BookText"/>
        <w:rPr/>
      </w:pPr>
      <w:r>
        <w:rPr>
          <w:rFonts w:ascii="Amiri" w:hAnsi="Amiri" w:eastAsia="Amiri" w:cs="Amiri"/>
          <w:color w:val="111111"/>
          <w:sz w:val="28"/>
          <w:sz w:val="28"/>
          <w:szCs w:val="28"/>
          <w:rtl w:val="true"/>
          <w:lang w:bidi="ar-SA"/>
        </w:rPr>
        <w:t>و اسمه سعيد، و الأبرش لقب</w:t>
      </w:r>
    </w:p>
    <w:p>
      <w:pPr>
        <w:pStyle w:val="BookText"/>
        <w:rPr/>
      </w:pPr>
      <w:r>
        <w:rPr>
          <w:rFonts w:ascii="Amiri" w:hAnsi="Amiri" w:eastAsia="Amiri" w:cs="Amiri"/>
          <w:color w:val="111111"/>
          <w:sz w:val="28"/>
          <w:sz w:val="28"/>
          <w:szCs w:val="28"/>
          <w:rtl w:val="true"/>
          <w:lang w:bidi="ar-SA"/>
        </w:rPr>
        <w:t>أبو مجاشع الكلبي</w:t>
      </w:r>
    </w:p>
    <w:p>
      <w:pPr>
        <w:pStyle w:val="BookText"/>
        <w:rPr/>
      </w:pPr>
      <w:r>
        <w:rPr>
          <w:rFonts w:ascii="Amiri" w:hAnsi="Amiri" w:eastAsia="Amiri" w:cs="Amiri"/>
          <w:color w:val="111111"/>
          <w:sz w:val="28"/>
          <w:sz w:val="28"/>
          <w:szCs w:val="28"/>
          <w:rtl w:val="true"/>
          <w:lang w:bidi="ar-SA"/>
        </w:rPr>
        <w:t>أحد الفصحاء من أصحاب هشام بن عبد الملك، روى عنه عبد اللّه بن عياش المنتوف</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ناصر بن عبد الرّحمن بن محمد، نا أبو الفتح نصر بن إبراهيم، أنبأني أبو إسحاق إبراهيم بن سعيد بن عبد اللّه الحبّال، أنا أبو القاسم يحيى بن الفرج الصّيرفي، أنا أبو بكر محمد بن ميمون بن سعيد المالكي، نا القاضي أبو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الملك السّرّاج، أنا أحمد بن عبيد أخبرني هشام بن محمد بن السائب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الخلافة هشاما و عنده سالم كاتبه، و كان مولاه، و إليه تنسب أجمة سالم، و الربيع حاجبه، و الأبرش الكلبي جليسه؛ فسجد هشام و كاتبه و حاجبه و لم يسجد الأبرش فلما رفع هشام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أبرش ما منعك من السجود؟ و قد سجدت و سجد هذا 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فأتتك الخلافة فشكرت اللّه عز و جل على عطاء جزيل، و أما هذا فكاتبك و شريكك، و أما هذا فحاجبك و المؤدّي عنك و إليك، و أما أنا فرجل من العرب لي بك حرمة و خاصّية، و أنا أخاف أن تغيّرك الخلافة، فعلى ما ذا أسجد؟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منعك من السجود ما ذكرت‌؟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ذمّة اللّه و ذمة رسوله صلى اللّه عليه و سلم </w:t>
      </w:r>
    </w:p>
    <w:p>
      <w:pPr>
        <w:pStyle w:val="BookText"/>
        <w:rPr/>
      </w:pPr>
      <w:r>
        <w:rPr>
          <w:rFonts w:ascii="Amiri" w:hAnsi="Amiri" w:eastAsia="Amiri" w:cs="Amiri"/>
          <w:color w:val="111111"/>
          <w:sz w:val="28"/>
          <w:sz w:val="28"/>
          <w:szCs w:val="28"/>
          <w:rtl w:val="true"/>
          <w:lang w:bidi="ar-SA"/>
        </w:rPr>
        <w:t>أن لا أتغيّر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طاب السّجود، اللّه أكبر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أسناده،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الجازري، أنا أبو الفرج المعافي بن زكريا، نا عبيد اللّه بن محمد بن جعفر الأزدي، نا أبو بكر بن أبي الدنيا، حدّثني الحسين بن عبد الرّحمن عن أبي عبد الرّحمن الطائي، عن عبد اللّه بن عياش حدّثني الأبرش بن الوليد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هشام بن عبد الملك فسألته حاجة فامتنع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بد منها فإنا قد ثنينا عليها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أضعف لك أن تثني رجلك على ما ليس عندك،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كنت أظن أني أمدّ يدي إلى شيء مما قبلك إلاّ نلته،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لأني رأيتك لذلك أهلا و رأيتني مستحقه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أبرش ما أكثر من يرى أنه يستحق أمرا ليس به بأهل،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قليل الخير نكده، و اللّه إن نصيب منك الشيء إلاّ بعد مسألة، فإذا وصل إلينا مننت به، و اللّه إن أصبنا منك خيرا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لكنّا وجدنا الأعرابي أقلّ‌ شيء شكرا،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لأكره </w:t>
      </w:r>
      <w:r>
        <w:rPr>
          <w:rStyle w:val="FootnoteAnchor"/>
          <w:rtl w:val="true"/>
        </w:rPr>
        <w:footnoteReference w:id="1148"/>
      </w:r>
      <w:r>
        <w:rPr>
          <w:rFonts w:ascii="Amiri" w:hAnsi="Amiri" w:eastAsia="Amiri" w:cs="Amiri"/>
          <w:color w:val="111111"/>
          <w:sz w:val="28"/>
          <w:sz w:val="28"/>
          <w:szCs w:val="28"/>
          <w:rtl w:val="true"/>
          <w:lang w:bidi="ar-SA"/>
        </w:rPr>
        <w:t>الرجل يحصي ما يعطي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 عليه أخوه سعيد بن عبد الملك، و نحن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أبا مجاشع لا تقل ذلك لأمير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 أ ترضى بأبي عثمان بيني و بينك‌؟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مجاشع،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صحبت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هو أرذل بني أبيه، و أنا يومئذ سيد قومي، و أكثرهم مالا، و أوجهم جاها، أدعى إلى الأمور العظام من قبل الخلفاء، و ما يطمع هذا يومئذ فيما صار إليه، حتى إذا صار إلى البحر الأخضر غرف لنا منه غرفة،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أبرش اغفرها لي، فو اللّه لا أعود لشيء تكرهه أبدا، صدق يا أبا عثمان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زال لي مكرما حتى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عبد الوهاب بن علي بن عبد الوهاب السكري، أنا أبو الحسن علي بن عبد العزيز الطاهري، أنا أحمد بن جعفر بن محمد الختّلي، أنا أبو خليفة الفضل بن الحباب الجمحي، نا 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الفرزدق أبياتا كتب بها إلى سعيد بن الوليد الأبرش الكلبي فكلّم له هشاما و هي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الأبرش الكلبي أسندت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تواكلها حيّا تميم و وائل</w:t>
      </w:r>
    </w:p>
    <w:p>
      <w:pPr>
        <w:pStyle w:val="BookText"/>
        <w:rPr/>
      </w:pPr>
      <w:r>
        <w:rPr>
          <w:rFonts w:ascii="Amiri" w:hAnsi="Amiri" w:eastAsia="Amiri" w:cs="Amiri"/>
          <w:color w:val="111111"/>
          <w:sz w:val="28"/>
          <w:sz w:val="28"/>
          <w:szCs w:val="28"/>
          <w:rtl w:val="true"/>
          <w:lang w:bidi="ar-SA"/>
        </w:rPr>
        <w:t xml:space="preserve">على حين أن زلّت بي النعل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أخلف ظنّي كل حاف و ناعل</w:t>
      </w:r>
    </w:p>
    <w:p>
      <w:pPr>
        <w:pStyle w:val="BookText"/>
        <w:rPr/>
      </w:pPr>
      <w:r>
        <w:rPr>
          <w:rFonts w:ascii="Amiri" w:hAnsi="Amiri" w:eastAsia="Amiri" w:cs="Amiri"/>
          <w:color w:val="111111"/>
          <w:sz w:val="28"/>
          <w:sz w:val="28"/>
          <w:szCs w:val="28"/>
          <w:rtl w:val="true"/>
          <w:lang w:bidi="ar-SA"/>
        </w:rPr>
        <w:t xml:space="preserve">فدونكها يا ابن الوليد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مفضلة أصحابها في المحامل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و دونكها </w:t>
      </w:r>
      <w:r>
        <w:rPr>
          <w:rStyle w:val="FootnoteAnchor"/>
          <w:rtl w:val="true"/>
        </w:rPr>
        <w:footnoteReference w:id="1152"/>
      </w:r>
      <w:r>
        <w:rPr>
          <w:rFonts w:ascii="Amiri" w:hAnsi="Amiri" w:eastAsia="Amiri" w:cs="Amiri"/>
          <w:color w:val="111111"/>
          <w:sz w:val="28"/>
          <w:sz w:val="28"/>
          <w:szCs w:val="28"/>
          <w:rtl w:val="true"/>
          <w:lang w:bidi="ar-SA"/>
        </w:rPr>
        <w:t xml:space="preserve">يا ابن الوليد فقم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امرئ في قومه غير جاهل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فكلّم فيها هشاما فأمر بتخليته،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وثب الكلبيّ‌ وثبة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خير خلق اللّه نفسا و عنصرا</w:t>
      </w:r>
    </w:p>
    <w:p>
      <w:pPr>
        <w:pStyle w:val="BookText"/>
        <w:rPr/>
      </w:pPr>
      <w:r>
        <w:rPr>
          <w:rFonts w:ascii="Amiri" w:hAnsi="Amiri" w:eastAsia="Amiri" w:cs="Amiri"/>
          <w:color w:val="111111"/>
          <w:sz w:val="28"/>
          <w:sz w:val="28"/>
          <w:szCs w:val="28"/>
          <w:rtl w:val="true"/>
          <w:lang w:bidi="ar-SA"/>
        </w:rPr>
        <w:t xml:space="preserve">إلى خير أبناء الخلافة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لحاجته من دونه متأخرا</w:t>
      </w:r>
    </w:p>
    <w:p>
      <w:pPr>
        <w:pStyle w:val="BookText"/>
        <w:rPr/>
      </w:pPr>
      <w:r>
        <w:rPr>
          <w:rFonts w:ascii="IRNazanin" w:hAnsi="IRNazanin" w:eastAsia="IRNazanin"/>
          <w:color w:val="111111"/>
          <w:sz w:val="28"/>
          <w:sz w:val="28"/>
          <w:szCs w:val="28"/>
          <w:rtl w:val="true"/>
          <w:lang w:bidi="fa-IR"/>
        </w:rPr>
        <w:t xml:space="preserve">أبى </w:t>
      </w:r>
      <w:r>
        <w:rPr>
          <w:rStyle w:val="FootnoteAnchor"/>
          <w:rtl w:val="true"/>
        </w:rPr>
        <w:footnoteReference w:id="1154"/>
      </w:r>
      <w:r>
        <w:rPr>
          <w:rFonts w:ascii="Amiri" w:hAnsi="Amiri" w:eastAsia="Amiri" w:cs="Amiri"/>
          <w:color w:val="111111"/>
          <w:sz w:val="28"/>
          <w:sz w:val="28"/>
          <w:szCs w:val="28"/>
          <w:rtl w:val="true"/>
          <w:lang w:bidi="ar-SA"/>
        </w:rPr>
        <w:t xml:space="preserve">حلف كلب في تميم و عقدها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سنّت الآباء أن يتغمرا</w:t>
      </w:r>
    </w:p>
    <w:p>
      <w:pPr>
        <w:pStyle w:val="BookText"/>
        <w:rPr/>
      </w:pPr>
      <w:r>
        <w:rPr>
          <w:rFonts w:ascii="Amiri" w:hAnsi="Amiri" w:eastAsia="Amiri" w:cs="Amiri"/>
          <w:color w:val="111111"/>
          <w:sz w:val="28"/>
          <w:sz w:val="28"/>
          <w:szCs w:val="28"/>
          <w:rtl w:val="true"/>
          <w:lang w:bidi="ar-SA"/>
        </w:rPr>
        <w:t>و كان حلف قديم بين كلب و تميم في الجاهلية؛ في ذلك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 إلى كلب و كلب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و أولى من صداء و حميرا </w:t>
      </w:r>
      <w:r>
        <w:rPr>
          <w:rStyle w:val="FootnoteAnchor"/>
          <w:rtl w:val="true"/>
        </w:rPr>
        <w:footnoteReference w:id="115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محمد بن يحيى الصولي، نا ابن فهم، نا محمد بن صالح، نا أبو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مسلمة و هشام تباعد و كان الأبرش الكلبي يدخل إليهما، </w:t>
      </w:r>
    </w:p>
    <w:p>
      <w:pPr>
        <w:pStyle w:val="BookText"/>
        <w:rPr/>
      </w:pPr>
      <w:r>
        <w:rPr>
          <w:rFonts w:ascii="Amiri" w:hAnsi="Amiri" w:eastAsia="Amiri" w:cs="Amiri"/>
          <w:color w:val="111111"/>
          <w:sz w:val="28"/>
          <w:sz w:val="28"/>
          <w:szCs w:val="28"/>
          <w:rtl w:val="true"/>
          <w:lang w:bidi="ar-SA"/>
        </w:rPr>
        <w:t>و كان أحسن الناس حديثا و عقلا و علما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خاصّا بي و بمسلمة على ما بيننا؟ فقال لأني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Style w:val="FootnoteAnchor"/>
          <w:rtl w:val="true"/>
        </w:rPr>
        <w:footnoteReference w:id="1157"/>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أعاشر قوما لست أخبر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بأسرار بعض، إنّ‌ صدري واسع</w:t>
      </w:r>
    </w:p>
    <w:p>
      <w:pPr>
        <w:pStyle w:val="BookText"/>
        <w:rPr/>
      </w:pPr>
      <w:r>
        <w:rPr>
          <w:rFonts w:ascii="Amiri" w:hAnsi="Amiri" w:eastAsia="Amiri" w:cs="Amiri"/>
          <w:color w:val="111111"/>
          <w:sz w:val="28"/>
          <w:sz w:val="28"/>
          <w:szCs w:val="28"/>
          <w:rtl w:val="true"/>
          <w:lang w:bidi="ar-SA"/>
        </w:rPr>
        <w:t xml:space="preserve">فقال كذاك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اللّه بن أسد بن عمار بن الخضر، عن عبد العزيز بن أحمد الكتاني، أنا عبد الوهاب بن جعفر الميداني، أخبرني أبو عبد اللّه محمد بن عبد اللّه بن أبي الخطّاب، حدّثني أبو طاهر القاضي، نا أبو خليفة، نا أبي، 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الأبرش الكلبي بالمنصور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أغرّ بين حاجبيه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توارى ربه ستوره</w:t>
      </w:r>
    </w:p>
    <w:p>
      <w:pPr>
        <w:pStyle w:val="BookText"/>
        <w:rPr/>
      </w:pPr>
      <w:r>
        <w:rPr>
          <w:rFonts w:ascii="Amiri" w:hAnsi="Amiri" w:eastAsia="Amiri" w:cs="Amiri"/>
          <w:color w:val="111111"/>
          <w:sz w:val="28"/>
          <w:sz w:val="28"/>
          <w:szCs w:val="28"/>
          <w:rtl w:val="true"/>
          <w:lang w:bidi="ar-SA"/>
        </w:rPr>
        <w:t>فأطرب المنصور فأمر له بدرهم،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حدوت بهشام بن عبد الملك فطرب فأمر لي بعشرة آلاف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طالبه بها، و قد أعطاه ما لا يستحقه، و أخذه من غير حلّه، فلم يزل أهل الدولة يشفعون له حتى ردّ الدرهم و خلّي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بن بشر، نا الحسين بن فهم، نا محمد بن سعد، قال في الطبقة الرابعة من قضاعة بن مالك بن عمرو بن مرة بن زيد بن مالك بن حمير بن سبأ بن يشجب بن يعرب بن قحطان ثم من بني كلب بن وبرة بن ثعلبة بن حلوان بن عمران بن الحاف بن قضاعة عبد عمرو و اسمه بكر بن جبلة بن وائل بن قيس بن بكر بن عامر بن الجلاح بن عوف بن بكر بن عوف بن عذرة بن زيد اللاّت بن رفيدة بن ثور بن كلب، وفد إلى النبي صلى اللّه عليه و سلم و أسلم، و من ولده سعيد بن الوليد بن عبد عمرو بن جبلة صاحب هشام بن عبد الملك</w:t>
      </w:r>
      <w:r>
        <w:rPr>
          <w:rFonts w:eastAsia="Amiri" w:cs="Amiri" w:ascii="Amiri" w:hAnsi="Amiri"/>
          <w:color w:val="111111"/>
          <w:sz w:val="28"/>
          <w:szCs w:val="28"/>
          <w:rtl w:val="true"/>
          <w:lang w:bidi="ar-SA"/>
        </w:rPr>
        <w:t xml:space="preserve">. </w:t>
      </w:r>
      <w:bookmarkStart w:id="404" w:name="pg11911_105897"/>
    </w:p>
    <w:p>
      <w:pPr>
        <w:pStyle w:val="Heading5"/>
        <w:numPr>
          <w:ilvl w:val="4"/>
          <w:numId w:val="1"/>
        </w:numPr>
        <w:rPr/>
      </w:pPr>
      <w:bookmarkStart w:id="405" w:name="__RefHeading___Toc13697936_73709187"/>
      <w:bookmarkStart w:id="406" w:name="_Toc149"/>
      <w:bookmarkEnd w:id="404"/>
      <w:bookmarkEnd w:id="405"/>
      <w:r>
        <w:rPr/>
        <w:t>556</w:t>
      </w:r>
      <w:r>
        <w:rPr>
          <w:rtl w:val="true"/>
        </w:rPr>
        <w:t xml:space="preserve"> - </w:t>
      </w:r>
      <w:r>
        <w:rPr>
          <w:rtl w:val="true"/>
        </w:rPr>
        <w:t>أبق بن محمد بن بوري بن طغتكين أتابك</w:t>
      </w:r>
      <w:bookmarkEnd w:id="406"/>
    </w:p>
    <w:p>
      <w:pPr>
        <w:pStyle w:val="BookText"/>
        <w:rPr/>
      </w:pPr>
      <w:r>
        <w:rPr>
          <w:rFonts w:ascii="Amiri" w:hAnsi="Amiri" w:eastAsia="Amiri" w:cs="Amiri"/>
          <w:color w:val="111111"/>
          <w:sz w:val="28"/>
          <w:sz w:val="28"/>
          <w:szCs w:val="28"/>
          <w:rtl w:val="true"/>
          <w:lang w:bidi="ar-SA"/>
        </w:rPr>
        <w:t xml:space="preserve">أبو المظفّر سعيد التركي </w:t>
      </w:r>
      <w:r>
        <w:rPr>
          <w:rStyle w:val="FootnoteAnchor"/>
          <w:rtl w:val="true"/>
        </w:rPr>
        <w:footnoteReference w:id="115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ببعلبك و قدم دمشق مع أبيه محمد، فلما مات أبوه محمد ولي إمرة دمشق يوم الجمعة الثامن من شعبان سنة أربع و ثلاثين و خمسمائة، و كان أتابك زنكي بن آق سنقر صاحب حلب و بعض الشام و الموصل و الجزيرة محاصرا لدمشق فلم يصل منها إلى مقصود، و رحل عنها، و كان أبق صغير السن و استولى على أمره أنر بن عبد اللّه الملقّب بمعين الدين مملوك جدّ أبيه طغتكين، و الرئيس أبو الفوارس المسيب بن علي بن الصّوفي </w:t>
      </w:r>
      <w:r>
        <w:rPr>
          <w:rStyle w:val="FootnoteAnchor"/>
          <w:rtl w:val="true"/>
        </w:rPr>
        <w:footnoteReference w:id="1159"/>
      </w:r>
      <w:r>
        <w:rPr>
          <w:rFonts w:ascii="Amiri" w:hAnsi="Amiri" w:eastAsia="Amiri" w:cs="Amiri"/>
          <w:color w:val="111111"/>
          <w:sz w:val="28"/>
          <w:sz w:val="28"/>
          <w:szCs w:val="28"/>
          <w:rtl w:val="true"/>
          <w:lang w:bidi="ar-SA"/>
        </w:rPr>
        <w:t xml:space="preserve">فلما مات أنر انبسطت يد أبق قليلا، و الرئيس أبو الفوارس يدبّر الأمور و بعد مدة دبّر أبق و جماعة من بطانته على الرّئيس حتى أخرجه من دمشق إلى صرخد </w:t>
      </w:r>
      <w:r>
        <w:rPr>
          <w:rStyle w:val="FootnoteAnchor"/>
          <w:rtl w:val="true"/>
        </w:rPr>
        <w:footnoteReference w:id="1160"/>
      </w:r>
      <w:r>
        <w:rPr>
          <w:rFonts w:ascii="Amiri" w:hAnsi="Amiri" w:eastAsia="Amiri" w:cs="Amiri"/>
          <w:color w:val="111111"/>
          <w:sz w:val="28"/>
          <w:sz w:val="28"/>
          <w:szCs w:val="28"/>
          <w:rtl w:val="true"/>
          <w:lang w:bidi="ar-SA"/>
        </w:rPr>
        <w:t xml:space="preserve">، و استوزر أخاه أبا البيان حيدرة بن عليّ‌ </w:t>
      </w:r>
      <w:r>
        <w:rPr>
          <w:rStyle w:val="FootnoteAnchor"/>
          <w:rtl w:val="true"/>
        </w:rPr>
        <w:footnoteReference w:id="1161"/>
      </w:r>
      <w:r>
        <w:rPr>
          <w:rFonts w:ascii="Amiri" w:hAnsi="Amiri" w:eastAsia="Amiri" w:cs="Amiri"/>
          <w:color w:val="111111"/>
          <w:sz w:val="28"/>
          <w:sz w:val="28"/>
          <w:szCs w:val="28"/>
          <w:rtl w:val="true"/>
          <w:lang w:bidi="ar-SA"/>
        </w:rPr>
        <w:t xml:space="preserve">،مديدة، ثم استدعى عطاء بن حفاظ‍‌ السّلمي الخادم من بعلبك، و جعله مقدّما على العسكر، و قتل أبا البيان، ثم قبض على عطاء و قتله، و لم يلبث بعد ذلك إلاّ يسيرا حتى قدم الملك العادل أبو القاسم محمود بن زنكي بن آق سنقر، فحاصر البلد مدة يسيرة و سلّم إليه بالأمان يوم الأحد العاشر من صفر سنة تسع و أربعين و خمسمائة، و وفى لأبق بما جعل له و سلّم إليه مدينة حمص، فأقام بها يسيرا، ثم انتقل منها إلى بالس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بناحية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إليه بأمر الملك العادل، فأقام بها مدّة، ثم توجه منها إلى بغداد، فقبله أمير المؤمنين المقتفي لأمر اللّه، و أخرج له ديوانا كفاه ببغداد، و قد كان قبل أن يخرج أبق الصّوفي من دمشق قد رفع الأقساط‍‌ و ما كان يؤخذ في الكوز من الباعة، و كان كريما، و مات ببغداد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bookmarkStart w:id="407" w:name="pg11911_105898"/>
    </w:p>
    <w:p>
      <w:pPr>
        <w:pStyle w:val="Heading5"/>
        <w:numPr>
          <w:ilvl w:val="4"/>
          <w:numId w:val="1"/>
        </w:numPr>
        <w:rPr/>
      </w:pPr>
      <w:bookmarkStart w:id="408" w:name="__RefHeading___Toc13697938_73709187"/>
      <w:bookmarkStart w:id="409" w:name="_Toc150"/>
      <w:bookmarkEnd w:id="407"/>
      <w:bookmarkEnd w:id="408"/>
      <w:r>
        <w:rPr/>
        <w:t>557</w:t>
      </w:r>
      <w:r>
        <w:rPr>
          <w:rtl w:val="true"/>
        </w:rPr>
        <w:t xml:space="preserve"> - </w:t>
      </w:r>
      <w:r>
        <w:rPr>
          <w:rtl w:val="true"/>
        </w:rPr>
        <w:t>أبو نخيلة بن جوز ،</w:t>
      </w:r>
      <w:r>
        <w:rPr>
          <w:rtl w:val="true"/>
        </w:rPr>
        <w:t xml:space="preserve">- </w:t>
      </w:r>
      <w:r>
        <w:rPr>
          <w:rtl w:val="true"/>
        </w:rPr>
        <w:t>و يقال</w:t>
      </w:r>
      <w:r>
        <w:rPr>
          <w:rtl w:val="true"/>
        </w:rPr>
        <w:t xml:space="preserve">: </w:t>
      </w:r>
      <w:r>
        <w:rPr>
          <w:rtl w:val="true"/>
        </w:rPr>
        <w:t xml:space="preserve">حزن </w:t>
      </w:r>
      <w:r>
        <w:rPr>
          <w:rtl w:val="true"/>
        </w:rPr>
        <w:t xml:space="preserve">- </w:t>
      </w:r>
      <w:r>
        <w:rPr>
          <w:rtl w:val="true"/>
        </w:rPr>
        <w:t>بن زائدة</w:t>
      </w:r>
      <w:bookmarkEnd w:id="409"/>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نخيلة بن جوز </w:t>
      </w:r>
      <w:r>
        <w:rPr>
          <w:rStyle w:val="FootnoteAnchor"/>
          <w:rtl w:val="true"/>
        </w:rPr>
        <w:footnoteReference w:id="116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زائدة</w:t>
      </w:r>
    </w:p>
    <w:p>
      <w:pPr>
        <w:pStyle w:val="BookText"/>
        <w:rPr/>
      </w:pPr>
      <w:r>
        <w:rPr>
          <w:rFonts w:ascii="Amiri" w:hAnsi="Amiri" w:eastAsia="Amiri" w:cs="Amiri"/>
          <w:color w:val="111111"/>
          <w:sz w:val="28"/>
          <w:sz w:val="28"/>
          <w:szCs w:val="28"/>
          <w:rtl w:val="true"/>
          <w:lang w:bidi="ar-SA"/>
        </w:rPr>
        <w:t>ابن لقيط‍‌ بن هدم بن يثربي،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أثربيّ‌ بن ظالم بن مخاشن</w:t>
      </w:r>
    </w:p>
    <w:p>
      <w:pPr>
        <w:pStyle w:val="BookText"/>
        <w:rPr/>
      </w:pPr>
      <w:r>
        <w:rPr>
          <w:rFonts w:ascii="Amiri" w:hAnsi="Amiri" w:eastAsia="Amiri" w:cs="Amiri"/>
          <w:color w:val="111111"/>
          <w:sz w:val="28"/>
          <w:sz w:val="28"/>
          <w:szCs w:val="28"/>
          <w:rtl w:val="true"/>
          <w:lang w:bidi="ar-SA"/>
        </w:rPr>
        <w:t>ابن حمّان بن عبد العزّى بن كعب بن سعد بن زيد مناة بن تميم،</w:t>
      </w:r>
    </w:p>
    <w:p>
      <w:pPr>
        <w:pStyle w:val="BookText"/>
        <w:rPr/>
      </w:pPr>
      <w:r>
        <w:rPr>
          <w:rFonts w:ascii="Amiri" w:hAnsi="Amiri" w:eastAsia="Amiri" w:cs="Amiri"/>
          <w:color w:val="111111"/>
          <w:sz w:val="28"/>
          <w:sz w:val="28"/>
          <w:szCs w:val="28"/>
          <w:rtl w:val="true"/>
          <w:lang w:bidi="ar-SA"/>
        </w:rPr>
        <w:t>أبو الجنيد، و أبو العرماس الحمّاني الشاعر</w:t>
      </w:r>
    </w:p>
    <w:p>
      <w:pPr>
        <w:pStyle w:val="BookText"/>
        <w:rPr/>
      </w:pPr>
      <w:r>
        <w:rPr>
          <w:rFonts w:ascii="Amiri" w:hAnsi="Amiri" w:eastAsia="Amiri" w:cs="Amiri"/>
          <w:color w:val="111111"/>
          <w:sz w:val="28"/>
          <w:sz w:val="28"/>
          <w:szCs w:val="28"/>
          <w:rtl w:val="true"/>
          <w:lang w:bidi="ar-SA"/>
        </w:rPr>
        <w:t xml:space="preserve">من أهل البصرة و أبو نخيلة اسمه، و له كنيتان، و يقال اسم أبي نخيلة حبيب </w:t>
      </w:r>
      <w:r>
        <w:rPr>
          <w:rStyle w:val="FootnoteAnchor"/>
          <w:rtl w:val="true"/>
        </w:rPr>
        <w:footnoteReference w:id="1165"/>
      </w:r>
      <w:r>
        <w:rPr>
          <w:rFonts w:ascii="IRNazanin" w:hAnsi="IRNazanin" w:eastAsia="IRNazanin"/>
          <w:color w:val="111111"/>
          <w:sz w:val="28"/>
          <w:sz w:val="28"/>
          <w:szCs w:val="28"/>
          <w:rtl w:val="true"/>
          <w:lang w:bidi="fa-IR"/>
        </w:rPr>
        <w:t>بن 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عاقّا بأبيه فنفاه عن نفسه، فخرج إلى الشّام و اتّصل بمسلمة بن عبد الملك، فأحسن إليه، و أوصله إلى خلفاء بني أمية واحدا بعد واحد، و بقي إلى أيام المنصور، و كان الأغلب على شعره الرجز، و له قصيد غير كثير، و وفد على هشام بن عبد الملك، و ولدته أمّه في أصل نخلة فسمّته أبا نخيلة، و قيل إنه كان مطعون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نخيلة السعدي الراجز كان في أيام المنصور قتله عيسى بن موسى و هو القائل في أرجوزته للمنصور في المهدي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فزحلقها </w:t>
      </w:r>
      <w:r>
        <w:rPr>
          <w:rStyle w:val="FootnoteAnchor"/>
          <w:rtl w:val="true"/>
        </w:rPr>
        <w:footnoteReference w:id="1167"/>
      </w:r>
      <w:r>
        <w:rPr>
          <w:rFonts w:ascii="Amiri" w:hAnsi="Amiri" w:eastAsia="Amiri" w:cs="Amiri"/>
          <w:color w:val="111111"/>
          <w:sz w:val="28"/>
          <w:sz w:val="28"/>
          <w:szCs w:val="28"/>
          <w:rtl w:val="true"/>
          <w:lang w:bidi="ar-SA"/>
        </w:rPr>
        <w:t xml:space="preserve">إلى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تؤدّى من يد إلى يد</w:t>
      </w:r>
    </w:p>
    <w:p>
      <w:pPr>
        <w:pStyle w:val="BookText"/>
        <w:rPr/>
      </w:pPr>
      <w:r>
        <w:rPr>
          <w:rFonts w:ascii="Amiri" w:hAnsi="Amiri" w:eastAsia="Amiri" w:cs="Amiri"/>
          <w:color w:val="111111"/>
          <w:sz w:val="28"/>
          <w:sz w:val="28"/>
          <w:szCs w:val="28"/>
          <w:rtl w:val="true"/>
          <w:lang w:bidi="ar-SA"/>
        </w:rPr>
        <w:t xml:space="preserve">فقد رضينا بالغلام الأمرد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فرغنا غير أن لم نشهد</w:t>
      </w:r>
    </w:p>
    <w:p>
      <w:pPr>
        <w:pStyle w:val="BookText"/>
        <w:rPr/>
      </w:pPr>
      <w:r>
        <w:rPr>
          <w:rFonts w:ascii="Amiri" w:hAnsi="Amiri" w:eastAsia="Amiri" w:cs="Amiri"/>
          <w:color w:val="111111"/>
          <w:sz w:val="28"/>
          <w:sz w:val="28"/>
          <w:szCs w:val="28"/>
          <w:rtl w:val="true"/>
          <w:lang w:bidi="ar-SA"/>
        </w:rPr>
        <w:t>و غير أن العقد لم يؤكّد</w:t>
      </w:r>
    </w:p>
    <w:p>
      <w:pPr>
        <w:pStyle w:val="BookText"/>
        <w:rPr/>
      </w:pPr>
      <w:r>
        <w:rPr>
          <w:rFonts w:ascii="Amiri" w:hAnsi="Amiri" w:eastAsia="Amiri" w:cs="Amiri"/>
          <w:color w:val="111111"/>
          <w:sz w:val="28"/>
          <w:sz w:val="28"/>
          <w:szCs w:val="28"/>
          <w:rtl w:val="true"/>
          <w:lang w:bidi="ar-SA"/>
        </w:rPr>
        <w:t>و هذه أرجوزة طويلة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الكريم بن حمزة، أنا عبد الرحيم بن أحمد بن نصر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خالي </w:t>
      </w:r>
      <w:r>
        <w:rPr>
          <w:rStyle w:val="FootnoteAnchor"/>
          <w:rtl w:val="true"/>
        </w:rPr>
        <w:footnoteReference w:id="1168"/>
      </w:r>
      <w:r>
        <w:rPr>
          <w:rFonts w:ascii="Amiri" w:hAnsi="Amiri" w:eastAsia="Amiri" w:cs="Amiri"/>
          <w:color w:val="111111"/>
          <w:sz w:val="28"/>
          <w:sz w:val="28"/>
          <w:szCs w:val="28"/>
          <w:rtl w:val="true"/>
          <w:lang w:bidi="ar-SA"/>
        </w:rPr>
        <w:t>القاضي أبو المعالي، محمد بن يحيى القرشي، نا نصر بن إبراهيم المقدسي، أنا عبد الرحيم بن أحمد،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نخيلة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بنون مضمومة و خاء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نخيلة الشاعر ذكره يموت في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قال </w:t>
      </w:r>
      <w:r>
        <w:rPr>
          <w:rStyle w:val="FootnoteAnchor"/>
          <w:rtl w:val="true"/>
        </w:rPr>
        <w:footnoteReference w:id="1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بخاء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نخيلة الراجز السعدي و اسمه يعمر بن حزن بن زائدة بن لقيط‍‌ بن هدم بن أثربي بن ظالم بن مخاشن بن حمّان، و هو عبد العزّى بن كعب بن </w:t>
      </w:r>
      <w:r>
        <w:rPr>
          <w:rStyle w:val="FootnoteAnchor"/>
          <w:rtl w:val="true"/>
        </w:rPr>
        <w:footnoteReference w:id="1170"/>
      </w:r>
      <w:r>
        <w:rPr>
          <w:rFonts w:ascii="Amiri" w:hAnsi="Amiri" w:eastAsia="Amiri" w:cs="Amiri"/>
          <w:color w:val="111111"/>
          <w:sz w:val="28"/>
          <w:sz w:val="28"/>
          <w:szCs w:val="28"/>
          <w:rtl w:val="true"/>
          <w:lang w:bidi="ar-SA"/>
        </w:rPr>
        <w:t>سعد بن زيد مناة راجز مشهور، أدرك الدولتين، مدح مسلمة بن عبد الملك و مدح المنصور،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عيسى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محمد بن زكريا الغلاّبي عن العباس بن بكّار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نخيلة الحمّاني و اسمه جنيد و كنيته أبو العرماس على المنصور، 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الكاتب </w:t>
      </w:r>
      <w:r>
        <w:rPr>
          <w:rStyle w:val="FootnoteAnchor"/>
          <w:rtl w:val="true"/>
        </w:rPr>
        <w:footnoteReference w:id="1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حدثني ابن مهرويه، حدّثني أبو مسلم المستملي، عن الحرمازي، عن يحيى بن نجيم،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انتفى أبو أبي نخيلة منه خرج يطلب الرزق لنفسه، فتأدّب بالبادية حتى شعر، و قال رجزا كثيرا و قصيدا صالحا و شهر بهما، و شاع </w:t>
      </w:r>
      <w:r>
        <w:rPr>
          <w:rStyle w:val="FootnoteAnchor"/>
          <w:rtl w:val="true"/>
        </w:rPr>
        <w:footnoteReference w:id="1172"/>
      </w:r>
      <w:r>
        <w:rPr>
          <w:rFonts w:ascii="Amiri" w:hAnsi="Amiri" w:eastAsia="Amiri" w:cs="Amiri"/>
          <w:color w:val="111111"/>
          <w:sz w:val="28"/>
          <w:sz w:val="28"/>
          <w:szCs w:val="28"/>
          <w:rtl w:val="true"/>
          <w:lang w:bidi="ar-SA"/>
        </w:rPr>
        <w:t>شعره في البدو و الحضر، و رواه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وفد إلى مسلمة بن عبد الملك فرفع منه، و أعطاه، و شفع له، و أوصله إلى الوليد بن عبد الملك، فمدحه و لم يزل به حتى أغناه، قال يحيى بن نجيم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نخيلة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على مسلمة بن عبد الملك، فمدحته و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مسلم إني يا ابن كلّ‌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فارس الهيجاء و يا جبل الأرض</w:t>
      </w:r>
    </w:p>
    <w:p>
      <w:pPr>
        <w:pStyle w:val="BookText"/>
        <w:rPr/>
      </w:pPr>
      <w:r>
        <w:rPr>
          <w:rFonts w:ascii="Amiri" w:hAnsi="Amiri" w:eastAsia="Amiri" w:cs="Amiri"/>
          <w:color w:val="111111"/>
          <w:sz w:val="28"/>
          <w:sz w:val="28"/>
          <w:szCs w:val="28"/>
          <w:rtl w:val="true"/>
          <w:lang w:bidi="ar-SA"/>
        </w:rPr>
        <w:t xml:space="preserve">شكرتك إنّ‌ الشّكر حبل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من أوليته نعمة يقضي</w:t>
      </w:r>
    </w:p>
    <w:p>
      <w:pPr>
        <w:pStyle w:val="BookText"/>
        <w:rPr/>
      </w:pPr>
      <w:r>
        <w:rPr>
          <w:rFonts w:ascii="Amiri" w:hAnsi="Amiri" w:eastAsia="Amiri" w:cs="Amiri"/>
          <w:color w:val="111111"/>
          <w:sz w:val="28"/>
          <w:sz w:val="28"/>
          <w:szCs w:val="28"/>
          <w:rtl w:val="true"/>
          <w:lang w:bidi="ar-SA"/>
        </w:rPr>
        <w:t xml:space="preserve">و ألقيت لمّا أن أتيتك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لحافا سابغ الطّول و العرض</w:t>
      </w:r>
    </w:p>
    <w:p>
      <w:pPr>
        <w:pStyle w:val="BookText"/>
        <w:rPr/>
      </w:pPr>
      <w:r>
        <w:rPr>
          <w:rFonts w:ascii="Amiri" w:hAnsi="Amiri" w:eastAsia="Amiri" w:cs="Amiri"/>
          <w:color w:val="111111"/>
          <w:sz w:val="28"/>
          <w:sz w:val="28"/>
          <w:szCs w:val="28"/>
          <w:rtl w:val="true"/>
          <w:lang w:bidi="ar-SA"/>
        </w:rPr>
        <w:t xml:space="preserve">و أحييت لي ذكري و ما كان خامدا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بعض الذكر أنبه من بعض</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مسلمة 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للقصيد و إنما حظكم في الرجز؟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أرجز العرب،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فأنشدني من رجزك، فكأني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لي ذلك لم أقل رجزا قط‍‌، أنسانيه اللّه كلّه، فما ذكرت منه و لا من غيره شيئا إلاّ أرجوزة لرؤبة، و قد كان قالها في تلك السنة، فظننت أنها لم تبلغ مسلمة، فأنشدته إياها، فنكس و تتعتعت فرفع رأسه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تتعب نفسك فإني أروى لها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 أنا أكذب الناس عنده، و أخزاهم عند نفسي، حتى تلطّفت بعد ذلك و مدحته برجز كثير، فعرفني و قرّبني، و ما رأيت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فيه و لا قرّعني به حتى افترقنا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عبد اللّه بن أحمد بن ربيعة بن زبر، نا أحمد بن عبيد بن ناصح، حدّثني الأصمعي، حدّثني عبيد اللّه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أبو نخيلة و أنا في قبّة تركية مظلمة، و دخل رؤبة فقعد في ناحية منها و لا يشعر كلّ‌ واحد منهما بمكان صاحبه و قد قلنا لأبي نخيلة أنشدنا، فأنشد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انتحلها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هاجك من أروى بمنهاص الفكك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إذا لم يعده همّ‌ فتك</w:t>
      </w:r>
    </w:p>
    <w:p>
      <w:pPr>
        <w:pStyle w:val="BookText"/>
        <w:rPr/>
      </w:pPr>
      <w:r>
        <w:rPr>
          <w:rFonts w:ascii="Amiri" w:hAnsi="Amiri" w:eastAsia="Amiri" w:cs="Amiri"/>
          <w:color w:val="111111"/>
          <w:sz w:val="28"/>
          <w:sz w:val="28"/>
          <w:szCs w:val="28"/>
          <w:rtl w:val="true"/>
          <w:lang w:bidi="ar-SA"/>
        </w:rPr>
        <w:t xml:space="preserve">و قد أرتنا حسنها ذات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شادخة الغرّة زهر </w:t>
      </w:r>
      <w:r>
        <w:rPr>
          <w:rStyle w:val="FootnoteAnchor"/>
          <w:rtl w:val="true"/>
        </w:rPr>
        <w:footnoteReference w:id="1175"/>
      </w:r>
      <w:r>
        <w:rPr>
          <w:rFonts w:ascii="Amiri" w:hAnsi="Amiri" w:eastAsia="Amiri" w:cs="Amiri"/>
          <w:color w:val="111111"/>
          <w:sz w:val="28"/>
          <w:sz w:val="28"/>
          <w:szCs w:val="28"/>
          <w:rtl w:val="true"/>
          <w:lang w:bidi="ar-SA"/>
        </w:rPr>
        <w:t>الضحك</w:t>
      </w:r>
    </w:p>
    <w:p>
      <w:pPr>
        <w:pStyle w:val="BookText"/>
        <w:rPr/>
      </w:pPr>
      <w:r>
        <w:rPr>
          <w:rFonts w:ascii="Amiri" w:hAnsi="Amiri" w:eastAsia="Amiri" w:cs="Amiri"/>
          <w:color w:val="111111"/>
          <w:sz w:val="28"/>
          <w:sz w:val="28"/>
          <w:szCs w:val="28"/>
          <w:rtl w:val="true"/>
          <w:lang w:bidi="ar-SA"/>
        </w:rPr>
        <w:t xml:space="preserve">تبلّج الزهراء في جنح الدّلك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حلم </w:t>
      </w:r>
      <w:r>
        <w:rPr>
          <w:rStyle w:val="FootnoteAnchor"/>
          <w:rtl w:val="true"/>
        </w:rPr>
        <w:footnoteReference w:id="1176"/>
      </w:r>
      <w:r>
        <w:rPr>
          <w:rFonts w:ascii="Amiri" w:hAnsi="Amiri" w:eastAsia="Amiri" w:cs="Amiri"/>
          <w:color w:val="111111"/>
          <w:sz w:val="28"/>
          <w:sz w:val="28"/>
          <w:szCs w:val="28"/>
          <w:rtl w:val="true"/>
          <w:lang w:bidi="ar-SA"/>
        </w:rPr>
        <w:t>الوارث عن عبد الملك</w:t>
      </w:r>
    </w:p>
    <w:p>
      <w:pPr>
        <w:pStyle w:val="BookText"/>
        <w:rPr/>
      </w:pPr>
      <w:r>
        <w:rPr>
          <w:rFonts w:ascii="Amiri" w:hAnsi="Amiri" w:eastAsia="Amiri" w:cs="Amiri"/>
          <w:color w:val="111111"/>
          <w:sz w:val="28"/>
          <w:sz w:val="28"/>
          <w:szCs w:val="28"/>
          <w:rtl w:val="true"/>
          <w:lang w:bidi="ar-SA"/>
        </w:rPr>
        <w:t xml:space="preserve">أريت إن لم يحب حبو المعتبك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بإذن اللّه إن لم تترك</w:t>
      </w:r>
    </w:p>
    <w:p>
      <w:pPr>
        <w:pStyle w:val="BookText"/>
        <w:rPr/>
      </w:pPr>
      <w:r>
        <w:rPr>
          <w:rFonts w:ascii="Amiri" w:hAnsi="Amiri" w:eastAsia="Amiri" w:cs="Amiri"/>
          <w:color w:val="111111"/>
          <w:sz w:val="28"/>
          <w:sz w:val="28"/>
          <w:szCs w:val="28"/>
          <w:rtl w:val="true"/>
          <w:lang w:bidi="ar-SA"/>
        </w:rPr>
        <w:t xml:space="preserve">مفتاح حاجات انحناهنّ‌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الذّخر فيها عندنا و الأجر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رؤبة يئط‍‌ و يزحر، فلما فرغ،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أبا نخيلة‌؟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سوأتاه أ لا أراك هاهنا؟ إن هذا كبيرنا الذي يعلمنا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الشام فخذ منه ما شئت، و ما دمت بالعراق فإيّاك و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رؤبة بماء من المياه فنحر جزورا فقسمها بين أهل الماء و ترك امرأة من بني خداجة بن فقيم لم يرسل إليها بشيء فرجزت به فقالت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دعا غالب هماما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منه شعرا تواما </w:t>
      </w:r>
    </w:p>
    <w:p>
      <w:pPr>
        <w:pStyle w:val="BookText"/>
        <w:rPr/>
      </w:pPr>
      <w:r>
        <w:rPr>
          <w:rFonts w:ascii="Amiri" w:hAnsi="Amiri" w:eastAsia="Amiri" w:cs="Amiri"/>
          <w:color w:val="111111"/>
          <w:sz w:val="28"/>
          <w:sz w:val="28"/>
          <w:szCs w:val="28"/>
          <w:rtl w:val="true"/>
          <w:lang w:bidi="ar-SA"/>
        </w:rPr>
        <w:t xml:space="preserve">قين لقين يرفع البرما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أسرع انهزاما</w:t>
      </w:r>
    </w:p>
    <w:p>
      <w:pPr>
        <w:pStyle w:val="BookText"/>
        <w:rPr/>
      </w:pPr>
      <w:r>
        <w:rPr>
          <w:rFonts w:ascii="Amiri" w:hAnsi="Amiri" w:eastAsia="Amiri" w:cs="Amiri"/>
          <w:color w:val="111111"/>
          <w:sz w:val="28"/>
          <w:sz w:val="28"/>
          <w:szCs w:val="28"/>
          <w:rtl w:val="true"/>
          <w:lang w:bidi="ar-SA"/>
        </w:rPr>
        <w:t xml:space="preserve">و اقتحم المحجّة اقتحاما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اذاك إذا علكته اللجاما</w:t>
      </w:r>
    </w:p>
    <w:p>
      <w:pPr>
        <w:pStyle w:val="BookText"/>
        <w:rPr/>
      </w:pPr>
      <w:r>
        <w:rPr>
          <w:rFonts w:ascii="Amiri" w:hAnsi="Amiri" w:eastAsia="Amiri" w:cs="Amiri"/>
          <w:color w:val="111111"/>
          <w:sz w:val="28"/>
          <w:sz w:val="28"/>
          <w:szCs w:val="28"/>
          <w:rtl w:val="true"/>
          <w:lang w:bidi="ar-SA"/>
        </w:rPr>
        <w:t>لو ترك النوم الغطاء لناما</w:t>
      </w:r>
    </w:p>
    <w:p>
      <w:pPr>
        <w:pStyle w:val="BookText"/>
        <w:rPr/>
      </w:pPr>
      <w:r>
        <w:rPr>
          <w:rFonts w:ascii="Amiri" w:hAnsi="Amiri" w:eastAsia="Amiri" w:cs="Amiri"/>
          <w:color w:val="111111"/>
          <w:sz w:val="28"/>
          <w:sz w:val="28"/>
          <w:szCs w:val="28"/>
          <w:rtl w:val="true"/>
          <w:lang w:bidi="ar-SA"/>
        </w:rPr>
        <w:t>أنبأنا أبو الفضل بن ناصر و أبو منصور بن الجواليقيّ‌، و أبو الحسن سعد الخير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ياسر أحمد بن بندار بن إبراهيم البقّال </w:t>
      </w:r>
      <w:r>
        <w:rPr>
          <w:rStyle w:val="FootnoteAnchor"/>
          <w:rtl w:val="true"/>
        </w:rPr>
        <w:footnoteReference w:id="1177"/>
      </w:r>
      <w:r>
        <w:rPr>
          <w:rFonts w:ascii="Amiri" w:hAnsi="Amiri" w:eastAsia="Amiri" w:cs="Amiri"/>
          <w:color w:val="111111"/>
          <w:sz w:val="28"/>
          <w:sz w:val="28"/>
          <w:szCs w:val="28"/>
          <w:rtl w:val="true"/>
          <w:lang w:bidi="ar-SA"/>
        </w:rPr>
        <w:t xml:space="preserve">،أنا أبو الحسين محمد بن عبد الواحد بن علي بن إبراهيم بن رزمة </w:t>
      </w:r>
      <w:r>
        <w:rPr>
          <w:rStyle w:val="FootnoteAnchor"/>
          <w:rtl w:val="true"/>
        </w:rPr>
        <w:footnoteReference w:id="1178"/>
      </w:r>
      <w:r>
        <w:rPr>
          <w:rFonts w:ascii="Amiri" w:hAnsi="Amiri" w:eastAsia="Amiri" w:cs="Amiri"/>
          <w:color w:val="111111"/>
          <w:sz w:val="28"/>
          <w:sz w:val="28"/>
          <w:szCs w:val="28"/>
          <w:rtl w:val="true"/>
          <w:lang w:bidi="ar-SA"/>
        </w:rPr>
        <w:t xml:space="preserve">،أنا أبو القاسم عمر بن محمد بن سيف الكاتب، نا أبو عبد اللّه محمد بن العباس اليزيدي </w:t>
      </w:r>
      <w:r>
        <w:rPr>
          <w:rStyle w:val="FootnoteAnchor"/>
          <w:rtl w:val="true"/>
        </w:rPr>
        <w:footnoteReference w:id="1179"/>
      </w:r>
      <w:r>
        <w:rPr>
          <w:rFonts w:ascii="Amiri" w:hAnsi="Amiri" w:eastAsia="Amiri" w:cs="Amiri"/>
          <w:color w:val="111111"/>
          <w:sz w:val="28"/>
          <w:sz w:val="28"/>
          <w:szCs w:val="28"/>
          <w:rtl w:val="true"/>
          <w:lang w:bidi="ar-SA"/>
        </w:rPr>
        <w:t>،نا عمي الفضل، نا إسحاق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نخيلة مدّاحا لبني مروان، فلما قام أبو العباس مثل بين يديه ثم أنشأ يقول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كنا أناسا نرهب الهلاكا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نركب الإعجاز و الأوراكا</w:t>
      </w:r>
    </w:p>
    <w:p>
      <w:pPr>
        <w:pStyle w:val="BookText"/>
        <w:rPr/>
      </w:pPr>
      <w:r>
        <w:rPr>
          <w:rFonts w:ascii="Amiri" w:hAnsi="Amiri" w:eastAsia="Amiri" w:cs="Amiri"/>
          <w:color w:val="111111"/>
          <w:sz w:val="28"/>
          <w:sz w:val="28"/>
          <w:szCs w:val="28"/>
          <w:rtl w:val="true"/>
          <w:lang w:bidi="ar-SA"/>
        </w:rPr>
        <w:t xml:space="preserve">و كل شيء قلت في سواكا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 </w:t>
      </w:r>
      <w:r>
        <w:rPr>
          <w:rStyle w:val="FootnoteAnchor"/>
          <w:rtl w:val="true"/>
        </w:rPr>
        <w:footnoteReference w:id="1181"/>
      </w:r>
      <w:r>
        <w:rPr>
          <w:rFonts w:ascii="Amiri" w:hAnsi="Amiri" w:eastAsia="Amiri" w:cs="Amiri"/>
          <w:color w:val="111111"/>
          <w:sz w:val="28"/>
          <w:sz w:val="28"/>
          <w:szCs w:val="28"/>
          <w:rtl w:val="true"/>
          <w:lang w:bidi="ar-SA"/>
        </w:rPr>
        <w:t>و قد كفّر هذا ذاكا</w:t>
      </w:r>
    </w:p>
    <w:p>
      <w:pPr>
        <w:pStyle w:val="BookText"/>
        <w:rPr/>
      </w:pPr>
      <w:r>
        <w:rPr>
          <w:rFonts w:ascii="IRNazanin" w:hAnsi="IRNazanin" w:eastAsia="IRNazanin"/>
          <w:color w:val="111111"/>
          <w:sz w:val="28"/>
          <w:sz w:val="28"/>
          <w:szCs w:val="28"/>
          <w:rtl w:val="true"/>
          <w:lang w:bidi="fa-IR"/>
        </w:rPr>
        <w:t xml:space="preserve">قال إسحاق فأخبر و اعتذر و مدح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خالي القاضي أبو المعالي محمد بن يحيى القرشي، أنا سهل بن بشر الأسفرايني، أنا محمد بن الحسين بن أحمد النّيسابوري، أنا أبو محمد الحسن بن رشيق العسكري، نا يموت بن المزرّع،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خالي عمرو بن بحر الجاحظ‍‌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نخيلة اليمن فلم ير بها أحدا حسنا، و رأى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أحسن من بها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أر غيري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دخلت اليمنا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حرم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 فيها أنا </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 ثم حدثنا أبو الفضل بن ناصر، أنا أحمد بن الحسن بن أحمد، و أبو الحسن محمد بن إسحاق بن إبراهيم بن مخلد البزاز، و أبو علي بن نبهان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أنا أبو بكر محمد بن الحسن بن مقسم، نا أبو العباس ثعلب، نا عمر بن شبّة، حدّثني الدّغل </w:t>
      </w:r>
      <w:r>
        <w:rPr>
          <w:rStyle w:val="FootnoteAnchor"/>
          <w:rtl w:val="true"/>
        </w:rPr>
        <w:footnoteReference w:id="1183"/>
      </w:r>
      <w:r>
        <w:rPr>
          <w:rFonts w:ascii="IRNazanin" w:hAnsi="IRNazanin" w:eastAsia="IRNazanin"/>
          <w:color w:val="111111"/>
          <w:sz w:val="28"/>
          <w:sz w:val="28"/>
          <w:szCs w:val="28"/>
          <w:rtl w:val="true"/>
          <w:lang w:bidi="fa-IR"/>
        </w:rPr>
        <w:t xml:space="preserve">بن الخطّاب، قال </w:t>
      </w:r>
      <w:r>
        <w:rPr>
          <w:rStyle w:val="FootnoteAnchor"/>
          <w:rtl w:val="true"/>
        </w:rPr>
        <w:footnoteReference w:id="1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أبو نخيلة داره، فمر به خالد بن صفوان فوقف عليه، فقال له أبو 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صفوان كيف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سألت إلحافا و أنفقت إسرافا، و جعلت إحدى يديك سطحا، و ملأت الأخرى سلحا،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في سطحي و إلاّ رميته بسلحي، ثم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تهجوه‌؟ قال </w:t>
      </w:r>
      <w:r>
        <w:rPr>
          <w:rStyle w:val="FootnoteAnchor"/>
          <w:rtl w:val="true"/>
        </w:rPr>
        <w:footnoteReference w:id="1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يقف على المجالس سنة يصف أنفي، لا يعيد حرفا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الغسّاني، عن عبد العزيز بن أحمد الكتاني، أنا عبد الوهاب الميداني، أنا أبو إسماعيل بن زبر، أنا عبد اللّه بن محمد بن جعفر، أنا محمد بن جرير الطبري قال </w:t>
      </w:r>
      <w:r>
        <w:rPr>
          <w:rStyle w:val="FootnoteAnchor"/>
          <w:rtl w:val="true"/>
        </w:rPr>
        <w:footnoteReference w:id="1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بن أبي سليم</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 xml:space="preserve">مولى عبد اللّه بن الحارث بن نوفل، قال إني لأسير مع سليمان بن عبد اللّه بن الحارث بن نوفل، و قد عزم أبو جعفر أن يقدّم المهدي على عيسى بن موسى في البيعة، فإذا نحن بأبي نخيلة الشاعر، و معه ابناه و عبداه </w:t>
      </w:r>
      <w:r>
        <w:rPr>
          <w:rStyle w:val="FootnoteAnchor"/>
          <w:rtl w:val="true"/>
        </w:rPr>
        <w:footnoteReference w:id="1189"/>
      </w:r>
      <w:r>
        <w:rPr>
          <w:rFonts w:ascii="Amiri" w:hAnsi="Amiri" w:eastAsia="Amiri" w:cs="Amiri"/>
          <w:color w:val="111111"/>
          <w:sz w:val="28"/>
          <w:sz w:val="28"/>
          <w:szCs w:val="28"/>
          <w:rtl w:val="true"/>
          <w:lang w:bidi="ar-SA"/>
        </w:rPr>
        <w:t xml:space="preserve">و كل واحد منهم </w:t>
      </w:r>
      <w:r>
        <w:rPr>
          <w:rStyle w:val="FootnoteAnchor"/>
          <w:rtl w:val="true"/>
        </w:rPr>
        <w:footnoteReference w:id="1190"/>
      </w:r>
      <w:r>
        <w:rPr>
          <w:rFonts w:ascii="Amiri" w:hAnsi="Amiri" w:eastAsia="Amiri" w:cs="Amiri"/>
          <w:color w:val="111111"/>
          <w:sz w:val="28"/>
          <w:sz w:val="28"/>
          <w:szCs w:val="28"/>
          <w:rtl w:val="true"/>
          <w:lang w:bidi="ar-SA"/>
        </w:rPr>
        <w:t xml:space="preserve">يحمل شيئا من متاع، فوقف عليهم </w:t>
      </w:r>
    </w:p>
    <w:p>
      <w:pPr>
        <w:pStyle w:val="BookText"/>
        <w:rPr/>
      </w:pPr>
      <w:r>
        <w:rPr>
          <w:rFonts w:ascii="Amiri" w:hAnsi="Amiri" w:eastAsia="Amiri" w:cs="Amiri"/>
          <w:color w:val="111111"/>
          <w:sz w:val="28"/>
          <w:sz w:val="28"/>
          <w:szCs w:val="28"/>
          <w:rtl w:val="true"/>
          <w:lang w:bidi="ar-SA"/>
        </w:rPr>
        <w:t>سليمان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نخيلة ما هذا الذي أرى‌؟ و ما هذه الحال التي أنت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نازلا على القعقاع </w:t>
      </w:r>
      <w:r>
        <w:rPr>
          <w:rStyle w:val="FootnoteAnchor"/>
          <w:rtl w:val="true"/>
        </w:rPr>
        <w:footnoteReference w:id="1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رجل من آل زرارة، و كان يتولى لعيسى بن موسى 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فإن هذا الرجل قد اصطنعني؛ و قد بلغني أنك قلت شعرا في هذه البيعة، فأخاف إن بلغه ذلك أن يلزمني لائمة لنزولك عليّ‌، فأزعجني حتى خرجت،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انطلق بأبي نخيلة فأنزله في منزلك </w:t>
      </w:r>
      <w:r>
        <w:rPr>
          <w:rStyle w:val="FootnoteAnchor"/>
          <w:rtl w:val="true"/>
        </w:rPr>
        <w:footnoteReference w:id="1192"/>
      </w:r>
      <w:r>
        <w:rPr>
          <w:rFonts w:ascii="Amiri" w:hAnsi="Amiri" w:eastAsia="Amiri" w:cs="Amiri"/>
          <w:color w:val="111111"/>
          <w:sz w:val="28"/>
          <w:sz w:val="28"/>
          <w:szCs w:val="28"/>
          <w:rtl w:val="true"/>
          <w:lang w:bidi="ar-SA"/>
        </w:rPr>
        <w:t>موضعا صالحا و استوص به خيرا و بمن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خبّر سليمان بن عبد اللّه أبا جعفر بشعر أبي نخيلة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فزحلقها </w:t>
      </w:r>
      <w:r>
        <w:rPr>
          <w:rStyle w:val="FootnoteAnchor"/>
          <w:rtl w:val="true"/>
        </w:rPr>
        <w:footnoteReference w:id="1193"/>
      </w:r>
      <w:r>
        <w:rPr>
          <w:rFonts w:ascii="Amiri" w:hAnsi="Amiri" w:eastAsia="Amiri" w:cs="Amiri"/>
          <w:color w:val="111111"/>
          <w:sz w:val="28"/>
          <w:sz w:val="28"/>
          <w:szCs w:val="28"/>
          <w:rtl w:val="true"/>
          <w:lang w:bidi="ar-SA"/>
        </w:rPr>
        <w:t xml:space="preserve">إلى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تؤدى من يد إلى يد</w:t>
      </w:r>
    </w:p>
    <w:p>
      <w:pPr>
        <w:pStyle w:val="BookText"/>
        <w:rPr/>
      </w:pPr>
      <w:r>
        <w:rPr>
          <w:rFonts w:ascii="Amiri" w:hAnsi="Amiri" w:eastAsia="Amiri" w:cs="Amiri"/>
          <w:color w:val="111111"/>
          <w:sz w:val="28"/>
          <w:sz w:val="28"/>
          <w:szCs w:val="28"/>
          <w:rtl w:val="true"/>
          <w:lang w:bidi="ar-SA"/>
        </w:rPr>
        <w:t xml:space="preserve">عنكم و تغنى و هي في تردّد </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رضينا بالغلام الأمرد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الذي بايع فيه أبو جعفر لابنه المهدي و قدّمه على عيسى، دعا بأبي نخيلة فأمره فأنشد الشعر و كلّمه سليمان بن عبد اللّه، و أشار عليه في كلامه أن يجزل له العطية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يبقى لك في الكتب، و يتحدث به الناس و يخلد على الأيام، و لم يزل به حتى أمر له بعشرة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عن حيّان بن عبد اللّه بن حمدان </w:t>
      </w:r>
      <w:r>
        <w:rPr>
          <w:rStyle w:val="FootnoteAnchor"/>
          <w:rtl w:val="true"/>
        </w:rPr>
        <w:footnoteReference w:id="1195"/>
      </w:r>
      <w:r>
        <w:rPr>
          <w:rFonts w:ascii="Amiri" w:hAnsi="Amiri" w:eastAsia="Amiri" w:cs="Amiri"/>
          <w:color w:val="111111"/>
          <w:sz w:val="28"/>
          <w:sz w:val="28"/>
          <w:szCs w:val="28"/>
          <w:rtl w:val="true"/>
          <w:lang w:bidi="ar-SA"/>
        </w:rPr>
        <w:t>الحمّاني، حدثني أبو نخيلة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أبي جعفر، فأقمت ببابه شهرا لا أصل إليه، حتى قال لي ذات يوم عبد اللّه بن الربيع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نخيلة إن أمير المؤمنين يرشح ابنه للعهد بالخلافة، و هو على تقديمه بين يدي عيسى بن موسى، فلو قلت شيئا تحثّه على ذلك و تذكر فضل المهدي كنت بالحرى أن تصيب خيرا منه و من أبيه، فقلت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دونك عبد اللّه أهل ذاكا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اللّه التي </w:t>
      </w:r>
      <w:r>
        <w:rPr>
          <w:rStyle w:val="FootnoteAnchor"/>
          <w:rtl w:val="true"/>
        </w:rPr>
        <w:footnoteReference w:id="1197"/>
      </w:r>
      <w:r>
        <w:rPr>
          <w:rFonts w:ascii="Amiri" w:hAnsi="Amiri" w:eastAsia="Amiri" w:cs="Amiri"/>
          <w:color w:val="111111"/>
          <w:sz w:val="28"/>
          <w:sz w:val="28"/>
          <w:szCs w:val="28"/>
          <w:rtl w:val="true"/>
          <w:lang w:bidi="ar-SA"/>
        </w:rPr>
        <w:t xml:space="preserve">أعطاكا </w:t>
      </w:r>
    </w:p>
    <w:p>
      <w:pPr>
        <w:pStyle w:val="BookText"/>
        <w:rPr/>
      </w:pPr>
      <w:r>
        <w:rPr>
          <w:rFonts w:ascii="Amiri" w:hAnsi="Amiri" w:eastAsia="Amiri" w:cs="Amiri"/>
          <w:color w:val="111111"/>
          <w:sz w:val="28"/>
          <w:sz w:val="28"/>
          <w:szCs w:val="28"/>
          <w:rtl w:val="true"/>
          <w:lang w:bidi="ar-SA"/>
        </w:rPr>
        <w:t xml:space="preserve">أصفاك و اللّه </w:t>
      </w:r>
      <w:r>
        <w:rPr>
          <w:rStyle w:val="FootnoteAnchor"/>
          <w:rtl w:val="true"/>
        </w:rPr>
        <w:footnoteReference w:id="1198"/>
      </w:r>
      <w:r>
        <w:rPr>
          <w:rFonts w:ascii="Amiri" w:hAnsi="Amiri" w:eastAsia="Amiri" w:cs="Amiri"/>
          <w:color w:val="111111"/>
          <w:sz w:val="28"/>
          <w:sz w:val="28"/>
          <w:szCs w:val="28"/>
          <w:rtl w:val="true"/>
          <w:lang w:bidi="ar-SA"/>
        </w:rPr>
        <w:t xml:space="preserve">بها أصفاكا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نظرنا زمنا أباكا</w:t>
      </w:r>
    </w:p>
    <w:p>
      <w:pPr>
        <w:pStyle w:val="BookText"/>
        <w:rPr/>
      </w:pPr>
      <w:r>
        <w:rPr>
          <w:rFonts w:ascii="Amiri" w:hAnsi="Amiri" w:eastAsia="Amiri" w:cs="Amiri"/>
          <w:color w:val="111111"/>
          <w:sz w:val="28"/>
          <w:sz w:val="28"/>
          <w:szCs w:val="28"/>
          <w:rtl w:val="true"/>
          <w:lang w:bidi="ar-SA"/>
        </w:rPr>
        <w:t xml:space="preserve">ثم نظرناك لها إياكا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فيهم و الهوى هواكا</w:t>
      </w:r>
    </w:p>
    <w:p>
      <w:pPr>
        <w:pStyle w:val="BookText"/>
        <w:rPr/>
      </w:pPr>
      <w:r>
        <w:rPr>
          <w:rFonts w:ascii="Amiri" w:hAnsi="Amiri" w:eastAsia="Amiri" w:cs="Amiri"/>
          <w:color w:val="111111"/>
          <w:sz w:val="28"/>
          <w:sz w:val="28"/>
          <w:szCs w:val="28"/>
          <w:rtl w:val="true"/>
          <w:lang w:bidi="ar-SA"/>
        </w:rPr>
        <w:t xml:space="preserve">نعم و نستذري إلى ذراكا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إلى محمد عصاكا</w:t>
      </w:r>
    </w:p>
    <w:p>
      <w:pPr>
        <w:pStyle w:val="BookText"/>
        <w:rPr/>
      </w:pPr>
      <w:r>
        <w:rPr>
          <w:rFonts w:ascii="IRNazanin" w:hAnsi="IRNazanin" w:eastAsia="IRNazanin"/>
          <w:color w:val="111111"/>
          <w:sz w:val="28"/>
          <w:sz w:val="28"/>
          <w:szCs w:val="28"/>
          <w:rtl w:val="true"/>
          <w:lang w:bidi="fa-IR"/>
        </w:rPr>
        <w:t xml:space="preserve">فأنت </w:t>
      </w:r>
      <w:r>
        <w:rPr>
          <w:rStyle w:val="FootnoteAnchor"/>
          <w:rtl w:val="true"/>
        </w:rPr>
        <w:footnoteReference w:id="1199"/>
      </w:r>
      <w:r>
        <w:rPr>
          <w:rFonts w:ascii="Amiri" w:hAnsi="Amiri" w:eastAsia="Amiri" w:cs="Amiri"/>
          <w:color w:val="111111"/>
          <w:sz w:val="28"/>
          <w:sz w:val="28"/>
          <w:szCs w:val="28"/>
          <w:rtl w:val="true"/>
          <w:lang w:bidi="ar-SA"/>
        </w:rPr>
        <w:t xml:space="preserve">ما استرعيته كفاكا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أحفظ‍‌ </w:t>
      </w:r>
      <w:r>
        <w:rPr>
          <w:rStyle w:val="FootnoteAnchor"/>
          <w:rtl w:val="true"/>
        </w:rPr>
        <w:footnoteReference w:id="1200"/>
      </w:r>
      <w:r>
        <w:rPr>
          <w:rFonts w:ascii="Amiri" w:hAnsi="Amiri" w:eastAsia="Amiri" w:cs="Amiri"/>
          <w:color w:val="111111"/>
          <w:sz w:val="28"/>
          <w:sz w:val="28"/>
          <w:szCs w:val="28"/>
          <w:rtl w:val="true"/>
          <w:lang w:bidi="ar-SA"/>
        </w:rPr>
        <w:t>الناس له أدناكا</w:t>
      </w:r>
    </w:p>
    <w:p>
      <w:pPr>
        <w:pStyle w:val="BookText"/>
        <w:rPr/>
      </w:pPr>
      <w:r>
        <w:rPr>
          <w:rFonts w:ascii="IRNazanin" w:hAnsi="IRNazanin" w:eastAsia="IRNazanin"/>
          <w:color w:val="111111"/>
          <w:sz w:val="28"/>
          <w:sz w:val="28"/>
          <w:szCs w:val="28"/>
          <w:rtl w:val="true"/>
          <w:lang w:bidi="fa-IR"/>
        </w:rPr>
        <w:t xml:space="preserve">و قد حملت </w:t>
      </w:r>
      <w:r>
        <w:rPr>
          <w:rStyle w:val="FootnoteAnchor"/>
          <w:rtl w:val="true"/>
        </w:rPr>
        <w:footnoteReference w:id="1201"/>
      </w:r>
      <w:r>
        <w:rPr>
          <w:rFonts w:ascii="Amiri" w:hAnsi="Amiri" w:eastAsia="Amiri" w:cs="Amiri"/>
          <w:color w:val="111111"/>
          <w:sz w:val="28"/>
          <w:sz w:val="28"/>
          <w:szCs w:val="28"/>
          <w:rtl w:val="true"/>
          <w:lang w:bidi="ar-SA"/>
        </w:rPr>
        <w:t xml:space="preserve">على الرجل و الأوراكا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حكت حتى لم أجد محاكا</w:t>
      </w:r>
    </w:p>
    <w:p>
      <w:pPr>
        <w:pStyle w:val="BookText"/>
        <w:rPr/>
      </w:pPr>
      <w:r>
        <w:rPr>
          <w:rFonts w:ascii="IRNazanin" w:hAnsi="IRNazanin" w:eastAsia="IRNazanin"/>
          <w:color w:val="111111"/>
          <w:sz w:val="28"/>
          <w:sz w:val="28"/>
          <w:szCs w:val="28"/>
          <w:rtl w:val="true"/>
          <w:lang w:bidi="fa-IR"/>
        </w:rPr>
        <w:t xml:space="preserve">و زدت </w:t>
      </w:r>
      <w:r>
        <w:rPr>
          <w:rStyle w:val="FootnoteAnchor"/>
          <w:rtl w:val="true"/>
        </w:rPr>
        <w:footnoteReference w:id="1202"/>
      </w:r>
      <w:r>
        <w:rPr>
          <w:rFonts w:ascii="Amiri" w:hAnsi="Amiri" w:eastAsia="Amiri" w:cs="Amiri"/>
          <w:color w:val="111111"/>
          <w:sz w:val="28"/>
          <w:sz w:val="28"/>
          <w:szCs w:val="28"/>
          <w:rtl w:val="true"/>
          <w:lang w:bidi="ar-SA"/>
        </w:rPr>
        <w:t xml:space="preserve">في هذا و ذا و ذاكا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قول قلت في سواكا</w:t>
      </w:r>
    </w:p>
    <w:p>
      <w:pPr>
        <w:pStyle w:val="BookText"/>
        <w:rPr/>
      </w:pPr>
      <w:r>
        <w:rPr>
          <w:rFonts w:ascii="Amiri" w:hAnsi="Amiri" w:eastAsia="Amiri" w:cs="Amiri"/>
          <w:color w:val="111111"/>
          <w:sz w:val="28"/>
          <w:sz w:val="28"/>
          <w:szCs w:val="28"/>
          <w:rtl w:val="true"/>
          <w:lang w:bidi="ar-SA"/>
        </w:rPr>
        <w:t>زور و قد كفّر هذا ذاكا</w:t>
      </w:r>
    </w:p>
    <w:p>
      <w:pPr>
        <w:pStyle w:val="BookText"/>
        <w:rPr/>
      </w:pPr>
      <w:r>
        <w:rPr>
          <w:rFonts w:ascii="Amiri" w:hAnsi="Amiri" w:eastAsia="Amiri" w:cs="Amiri"/>
          <w:color w:val="111111"/>
          <w:sz w:val="28"/>
          <w:sz w:val="28"/>
          <w:szCs w:val="28"/>
          <w:rtl w:val="true"/>
          <w:lang w:bidi="ar-SA"/>
        </w:rPr>
        <w:t xml:space="preserve">و قلت أيضا كلمتي التي أقول فيها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أمير المؤمنين فاعمدي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سيرا </w:t>
      </w:r>
      <w:r>
        <w:rPr>
          <w:rStyle w:val="FootnoteAnchor"/>
          <w:rtl w:val="true"/>
        </w:rPr>
        <w:footnoteReference w:id="1204"/>
      </w:r>
      <w:r>
        <w:rPr>
          <w:rFonts w:ascii="IRNazanin" w:hAnsi="IRNazanin" w:eastAsia="IRNazanin"/>
          <w:color w:val="111111"/>
          <w:sz w:val="28"/>
          <w:sz w:val="28"/>
          <w:szCs w:val="28"/>
          <w:rtl w:val="true"/>
          <w:lang w:bidi="fa-IR"/>
        </w:rPr>
        <w:t>إلى بحر البحور المزبد</w:t>
      </w:r>
    </w:p>
    <w:p>
      <w:pPr>
        <w:pStyle w:val="BookText"/>
        <w:rPr/>
      </w:pPr>
      <w:r>
        <w:rPr>
          <w:rFonts w:ascii="Amiri" w:hAnsi="Amiri" w:eastAsia="Amiri" w:cs="Amiri"/>
          <w:color w:val="111111"/>
          <w:sz w:val="28"/>
          <w:sz w:val="28"/>
          <w:szCs w:val="28"/>
          <w:rtl w:val="true"/>
          <w:lang w:bidi="ar-SA"/>
        </w:rPr>
        <w:t xml:space="preserve">أنت الذي يا ابن سمي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ابن بنت العرب المشيّد</w:t>
      </w:r>
    </w:p>
    <w:p>
      <w:pPr>
        <w:pStyle w:val="BookText"/>
        <w:rPr/>
      </w:pPr>
      <w:r>
        <w:rPr>
          <w:rFonts w:ascii="Amiri" w:hAnsi="Amiri" w:eastAsia="Amiri" w:cs="Amiri"/>
          <w:color w:val="111111"/>
          <w:sz w:val="28"/>
          <w:sz w:val="28"/>
          <w:szCs w:val="28"/>
          <w:rtl w:val="true"/>
          <w:lang w:bidi="ar-SA"/>
        </w:rPr>
        <w:t xml:space="preserve">بل يا أمين الواحد الموحد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ولاك ربّ‌ المسجد</w:t>
      </w:r>
    </w:p>
    <w:p>
      <w:pPr>
        <w:pStyle w:val="BookText"/>
        <w:rPr/>
      </w:pPr>
      <w:r>
        <w:rPr>
          <w:rFonts w:ascii="IRNazanin" w:hAnsi="IRNazanin" w:eastAsia="IRNazanin"/>
          <w:color w:val="111111"/>
          <w:sz w:val="28"/>
          <w:sz w:val="28"/>
          <w:szCs w:val="28"/>
          <w:rtl w:val="true"/>
          <w:lang w:bidi="fa-IR"/>
        </w:rPr>
        <w:t xml:space="preserve">أمسى </w:t>
      </w:r>
      <w:r>
        <w:rPr>
          <w:rStyle w:val="FootnoteAnchor"/>
          <w:rtl w:val="true"/>
        </w:rPr>
        <w:footnoteReference w:id="1206"/>
      </w:r>
      <w:r>
        <w:rPr>
          <w:rFonts w:ascii="Amiri" w:hAnsi="Amiri" w:eastAsia="Amiri" w:cs="Amiri"/>
          <w:color w:val="111111"/>
          <w:sz w:val="28"/>
          <w:sz w:val="28"/>
          <w:szCs w:val="28"/>
          <w:rtl w:val="true"/>
          <w:lang w:bidi="ar-SA"/>
        </w:rPr>
        <w:t xml:space="preserve">وليّ‌ عهدها بالأسعد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فزحلقها </w:t>
      </w:r>
      <w:r>
        <w:rPr>
          <w:rStyle w:val="FootnoteAnchor"/>
          <w:rtl w:val="true"/>
        </w:rPr>
        <w:footnoteReference w:id="1207"/>
      </w:r>
      <w:r>
        <w:rPr>
          <w:rFonts w:ascii="Amiri" w:hAnsi="Amiri" w:eastAsia="Amiri" w:cs="Amiri"/>
          <w:color w:val="111111"/>
          <w:sz w:val="28"/>
          <w:sz w:val="28"/>
          <w:szCs w:val="28"/>
          <w:rtl w:val="true"/>
          <w:lang w:bidi="ar-SA"/>
        </w:rPr>
        <w:t>إلى محمّد</w:t>
      </w:r>
    </w:p>
    <w:p>
      <w:pPr>
        <w:pStyle w:val="BookText"/>
        <w:rPr/>
      </w:pPr>
      <w:r>
        <w:rPr>
          <w:rFonts w:ascii="Amiri" w:hAnsi="Amiri" w:eastAsia="Amiri" w:cs="Amiri"/>
          <w:color w:val="111111"/>
          <w:sz w:val="28"/>
          <w:sz w:val="28"/>
          <w:szCs w:val="28"/>
          <w:rtl w:val="true"/>
          <w:lang w:bidi="ar-SA"/>
        </w:rPr>
        <w:t xml:space="preserve">من قبل عيسى معهدا عن 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تؤدّى من يد إلى يد</w:t>
      </w:r>
    </w:p>
    <w:p>
      <w:pPr>
        <w:pStyle w:val="BookText"/>
        <w:rPr/>
      </w:pPr>
      <w:r>
        <w:rPr>
          <w:rFonts w:ascii="Amiri" w:hAnsi="Amiri" w:eastAsia="Amiri" w:cs="Amiri"/>
          <w:color w:val="111111"/>
          <w:sz w:val="28"/>
          <w:sz w:val="28"/>
          <w:szCs w:val="28"/>
          <w:rtl w:val="true"/>
          <w:lang w:bidi="ar-SA"/>
        </w:rPr>
        <w:t xml:space="preserve">فيكم و تغنى و هي في تردد </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رضينا بالغلام الأمرد</w:t>
      </w:r>
    </w:p>
    <w:p>
      <w:pPr>
        <w:pStyle w:val="BookText"/>
        <w:rPr/>
      </w:pPr>
      <w:r>
        <w:rPr>
          <w:rFonts w:ascii="Amiri" w:hAnsi="Amiri" w:eastAsia="Amiri" w:cs="Amiri"/>
          <w:color w:val="111111"/>
          <w:sz w:val="28"/>
          <w:sz w:val="28"/>
          <w:szCs w:val="28"/>
          <w:rtl w:val="true"/>
          <w:lang w:bidi="ar-SA"/>
        </w:rPr>
        <w:t xml:space="preserve">بل قد فرغنا غير أن لم نشهد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أن العهد </w:t>
      </w:r>
      <w:r>
        <w:rPr>
          <w:rStyle w:val="FootnoteAnchor"/>
          <w:rtl w:val="true"/>
        </w:rPr>
        <w:footnoteReference w:id="1209"/>
      </w:r>
      <w:r>
        <w:rPr>
          <w:rFonts w:ascii="Amiri" w:hAnsi="Amiri" w:eastAsia="Amiri" w:cs="Amiri"/>
          <w:color w:val="111111"/>
          <w:sz w:val="28"/>
          <w:sz w:val="28"/>
          <w:szCs w:val="28"/>
          <w:rtl w:val="true"/>
          <w:lang w:bidi="ar-SA"/>
        </w:rPr>
        <w:t>لم يؤكّد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سمعنا لحبه </w:t>
      </w:r>
      <w:r>
        <w:rPr>
          <w:rStyle w:val="FootnoteAnchor"/>
          <w:rtl w:val="true"/>
        </w:rPr>
        <w:footnoteReference w:id="1210"/>
      </w:r>
      <w:r>
        <w:rPr>
          <w:rFonts w:ascii="Amiri" w:hAnsi="Amiri" w:eastAsia="Amiri" w:cs="Amiri"/>
          <w:color w:val="111111"/>
          <w:sz w:val="28"/>
          <w:sz w:val="28"/>
          <w:szCs w:val="28"/>
          <w:rtl w:val="true"/>
          <w:lang w:bidi="ar-SA"/>
        </w:rPr>
        <w:t xml:space="preserve">أمدد امدد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لنا عن عفّة </w:t>
      </w:r>
      <w:r>
        <w:rPr>
          <w:rStyle w:val="FootnoteAnchor"/>
          <w:rtl w:val="true"/>
        </w:rPr>
        <w:footnoteReference w:id="1211"/>
      </w:r>
      <w:r>
        <w:rPr>
          <w:rFonts w:ascii="Amiri" w:hAnsi="Amiri" w:eastAsia="Amiri" w:cs="Amiri"/>
          <w:color w:val="111111"/>
          <w:sz w:val="28"/>
          <w:sz w:val="28"/>
          <w:szCs w:val="28"/>
          <w:rtl w:val="true"/>
          <w:lang w:bidi="ar-SA"/>
        </w:rPr>
        <w:t xml:space="preserve">الورد الصدي </w:t>
      </w:r>
    </w:p>
    <w:p>
      <w:pPr>
        <w:pStyle w:val="BookText"/>
        <w:rPr/>
      </w:pPr>
      <w:r>
        <w:rPr>
          <w:rFonts w:ascii="Amiri" w:hAnsi="Amiri" w:eastAsia="Amiri" w:cs="Amiri"/>
          <w:color w:val="111111"/>
          <w:sz w:val="28"/>
          <w:sz w:val="28"/>
          <w:szCs w:val="28"/>
          <w:rtl w:val="true"/>
          <w:lang w:bidi="ar-SA"/>
        </w:rPr>
        <w:t xml:space="preserve">فبادر البيعة و رد الحسد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من يومك هذا أو غد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فهو الذي تمّ‌ فما من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زد ما شئت فزده يزدد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و ردّه مثل رداء ترتدي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رداء السابق المقلّد</w:t>
      </w:r>
    </w:p>
    <w:p>
      <w:pPr>
        <w:pStyle w:val="BookText"/>
        <w:rPr/>
      </w:pPr>
      <w:r>
        <w:rPr>
          <w:rFonts w:ascii="Amiri" w:hAnsi="Amiri" w:eastAsia="Amiri" w:cs="Amiri"/>
          <w:color w:val="111111"/>
          <w:sz w:val="28"/>
          <w:sz w:val="28"/>
          <w:szCs w:val="28"/>
          <w:rtl w:val="true"/>
          <w:lang w:bidi="ar-SA"/>
        </w:rPr>
        <w:t xml:space="preserve">قد كان يروى أن </w:t>
      </w:r>
      <w:r>
        <w:rPr>
          <w:rStyle w:val="FootnoteAnchor"/>
          <w:rtl w:val="true"/>
        </w:rPr>
        <w:footnoteReference w:id="1215"/>
      </w:r>
      <w:r>
        <w:rPr>
          <w:rFonts w:ascii="Amiri" w:hAnsi="Amiri" w:eastAsia="Amiri" w:cs="Amiri"/>
          <w:color w:val="111111"/>
          <w:sz w:val="28"/>
          <w:sz w:val="28"/>
          <w:szCs w:val="28"/>
          <w:rtl w:val="true"/>
          <w:lang w:bidi="ar-SA"/>
        </w:rPr>
        <w:t xml:space="preserve">ما كأن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و لو قد فعلت </w:t>
      </w:r>
      <w:r>
        <w:rPr>
          <w:rStyle w:val="FootnoteAnchor"/>
          <w:rtl w:val="true"/>
        </w:rPr>
        <w:footnoteReference w:id="1216"/>
      </w:r>
      <w:r>
        <w:rPr>
          <w:rFonts w:ascii="IRNazanin" w:hAnsi="IRNazanin" w:eastAsia="IRNazanin"/>
          <w:color w:val="111111"/>
          <w:sz w:val="28"/>
          <w:sz w:val="28"/>
          <w:szCs w:val="28"/>
          <w:rtl w:val="true"/>
          <w:lang w:bidi="fa-IR"/>
        </w:rPr>
        <w:t>لم تردد</w:t>
      </w:r>
    </w:p>
    <w:p>
      <w:pPr>
        <w:pStyle w:val="BookText"/>
        <w:rPr/>
      </w:pPr>
      <w:r>
        <w:rPr>
          <w:rFonts w:ascii="Amiri" w:hAnsi="Amiri" w:eastAsia="Amiri" w:cs="Amiri"/>
          <w:color w:val="111111"/>
          <w:sz w:val="28"/>
          <w:sz w:val="28"/>
          <w:szCs w:val="28"/>
          <w:rtl w:val="true"/>
          <w:lang w:bidi="ar-SA"/>
        </w:rPr>
        <w:t xml:space="preserve">فهي ترامى فدفدا عن فدفد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 فلو قد حان ورد الورد</w:t>
      </w:r>
    </w:p>
    <w:p>
      <w:pPr>
        <w:pStyle w:val="BookText"/>
        <w:rPr/>
      </w:pPr>
      <w:r>
        <w:rPr>
          <w:rFonts w:ascii="Amiri" w:hAnsi="Amiri" w:eastAsia="Amiri" w:cs="Amiri"/>
          <w:color w:val="111111"/>
          <w:sz w:val="28"/>
          <w:sz w:val="28"/>
          <w:szCs w:val="28"/>
          <w:rtl w:val="true"/>
          <w:lang w:bidi="ar-SA"/>
        </w:rPr>
        <w:t xml:space="preserve">و حان تحويل القرين </w:t>
      </w:r>
      <w:r>
        <w:rPr>
          <w:rStyle w:val="FootnoteAnchor"/>
          <w:rtl w:val="true"/>
        </w:rPr>
        <w:footnoteReference w:id="1217"/>
      </w:r>
      <w:r>
        <w:rPr>
          <w:rFonts w:ascii="Amiri" w:hAnsi="Amiri" w:eastAsia="Amiri" w:cs="Amiri"/>
          <w:color w:val="111111"/>
          <w:sz w:val="28"/>
          <w:sz w:val="28"/>
          <w:szCs w:val="28"/>
          <w:rtl w:val="true"/>
          <w:lang w:bidi="ar-SA"/>
        </w:rPr>
        <w:t xml:space="preserve">المفسد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اللّه هلمّي فاسندي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فأصبحت نازلة بالمعهد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المحتد المحتد خير محتدي</w:t>
      </w:r>
    </w:p>
    <w:p>
      <w:pPr>
        <w:pStyle w:val="BookText"/>
        <w:rPr/>
      </w:pPr>
      <w:r>
        <w:rPr>
          <w:rFonts w:ascii="Amiri" w:hAnsi="Amiri" w:eastAsia="Amiri" w:cs="Amiri"/>
          <w:color w:val="111111"/>
          <w:sz w:val="28"/>
          <w:sz w:val="28"/>
          <w:szCs w:val="28"/>
          <w:rtl w:val="true"/>
          <w:lang w:bidi="ar-SA"/>
        </w:rPr>
        <w:t xml:space="preserve">لم ترم ثرثار النفوس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ملك </w:t>
      </w:r>
      <w:r>
        <w:rPr>
          <w:rStyle w:val="FootnoteAnchor"/>
          <w:rtl w:val="true"/>
        </w:rPr>
        <w:footnoteReference w:id="1219"/>
      </w:r>
      <w:r>
        <w:rPr>
          <w:rFonts w:ascii="Amiri" w:hAnsi="Amiri" w:eastAsia="Amiri" w:cs="Amiri"/>
          <w:color w:val="111111"/>
          <w:sz w:val="28"/>
          <w:sz w:val="28"/>
          <w:szCs w:val="28"/>
          <w:rtl w:val="true"/>
          <w:lang w:bidi="ar-SA"/>
        </w:rPr>
        <w:t>ثابت مؤيّد</w:t>
      </w:r>
    </w:p>
    <w:p>
      <w:pPr>
        <w:pStyle w:val="BookText"/>
        <w:rPr/>
      </w:pPr>
      <w:r>
        <w:rPr>
          <w:rFonts w:ascii="Amiri" w:hAnsi="Amiri" w:eastAsia="Amiri" w:cs="Amiri"/>
          <w:color w:val="111111"/>
          <w:sz w:val="28"/>
          <w:sz w:val="28"/>
          <w:szCs w:val="28"/>
          <w:rtl w:val="true"/>
          <w:lang w:bidi="ar-SA"/>
        </w:rPr>
        <w:t xml:space="preserve">لما انتحوا قدحا بزند مصلد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يلوي عشرون القوى مستجمد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يزداد إيغاضا </w:t>
      </w:r>
      <w:r>
        <w:rPr>
          <w:rStyle w:val="FootnoteAnchor"/>
          <w:rtl w:val="true"/>
        </w:rPr>
        <w:footnoteReference w:id="1221"/>
      </w:r>
      <w:r>
        <w:rPr>
          <w:rFonts w:ascii="Amiri" w:hAnsi="Amiri" w:eastAsia="Amiri" w:cs="Amiri"/>
          <w:color w:val="111111"/>
          <w:sz w:val="28"/>
          <w:sz w:val="28"/>
          <w:szCs w:val="28"/>
          <w:rtl w:val="true"/>
          <w:lang w:bidi="ar-SA"/>
        </w:rPr>
        <w:t xml:space="preserve">على التّهدّد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فزايلوا </w:t>
      </w:r>
      <w:r>
        <w:rPr>
          <w:rStyle w:val="FootnoteAnchor"/>
          <w:rtl w:val="true"/>
        </w:rPr>
        <w:footnoteReference w:id="1222"/>
      </w:r>
      <w:r>
        <w:rPr>
          <w:rFonts w:ascii="Amiri" w:hAnsi="Amiri" w:eastAsia="Amiri" w:cs="Amiri"/>
          <w:color w:val="111111"/>
          <w:sz w:val="28"/>
          <w:sz w:val="28"/>
          <w:szCs w:val="28"/>
          <w:rtl w:val="true"/>
          <w:lang w:bidi="ar-SA"/>
        </w:rPr>
        <w:t>باللين و التعبد</w:t>
      </w:r>
    </w:p>
    <w:p>
      <w:pPr>
        <w:pStyle w:val="BookText"/>
        <w:rPr/>
      </w:pPr>
      <w:r>
        <w:rPr>
          <w:rFonts w:ascii="Amiri" w:hAnsi="Amiri" w:eastAsia="Amiri" w:cs="Amiri"/>
          <w:color w:val="111111"/>
          <w:sz w:val="28"/>
          <w:sz w:val="28"/>
          <w:szCs w:val="28"/>
          <w:rtl w:val="true"/>
          <w:lang w:bidi="ar-SA"/>
        </w:rPr>
        <w:t xml:space="preserve">صمصامة تأكل كل مبرد </w:t>
      </w:r>
      <w:r>
        <w:rPr>
          <w:rStyle w:val="FootnoteAnchor"/>
          <w:rtl w:val="true"/>
        </w:rPr>
        <w:footnoteReference w:id="122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فرويت و صارت في أفواه الخدم، و بلغت أبا جعفر، فسأل عن قائلها، فأخبر أنها لرجل من زيد مناة فأعجبته، فدعاني فدخلت عليه، و إن عيسى بن موسى لعن يمينه، و الناس عنده، و رءوس القواد و الجند،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كنت بحيث يراني،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أدنني منك حتى أفهمك و تسمع مقالتي،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فأدنيت حتى كنت قريبا منه، فلما صرت بين يديه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رفعت صوتي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 من هذا الموضع من </w:t>
      </w:r>
      <w:bookmarkStart w:id="410" w:name="pg11911_105906"/>
    </w:p>
    <w:p>
      <w:pPr>
        <w:pStyle w:val="BookText"/>
        <w:rPr/>
      </w:pPr>
      <w:bookmarkEnd w:id="410"/>
      <w:r>
        <w:rPr>
          <w:rFonts w:ascii="Amiri" w:hAnsi="Amiri" w:eastAsia="Amiri" w:cs="Amiri"/>
          <w:color w:val="111111"/>
          <w:sz w:val="28"/>
          <w:sz w:val="28"/>
          <w:szCs w:val="28"/>
          <w:rtl w:val="true"/>
          <w:lang w:bidi="ar-SA"/>
        </w:rPr>
        <w:t>الكلمة، ثم رجعت إلى أول الأرجوزة فأنشدته من أولها إلى هذا الموضع أيضا، فأعدت عليه حتى أتيت على آخرها و الناس منصتون، و هو يتسارّ بما أنشدته، مستمع له، فلما خرجنا من عنده إذا رجل واضع يده على منكبي فالتفتّ‌ فإذا عقال بن شبّة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سررت أمير المؤمنين، و إن التأم الأمر على ما نحب، فلعمري لتصيبن منه خيرا، و إن يك غير ذاك، فابتغ نفقا في الأرض، أو سلّما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المنصور بصلة إلى الري، فوجه عيسى في طلبه، فلحق في طريقه فذبح و سلخ وجهه </w:t>
      </w:r>
      <w:r>
        <w:rPr>
          <w:rStyle w:val="FootnoteAnchor"/>
          <w:rtl w:val="true"/>
        </w:rPr>
        <w:footnoteReference w:id="1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بعد ما انصرف من الري، و قد أخذ الجائزة</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3697940_73709187"/>
      <w:bookmarkStart w:id="412" w:name="_Toc151"/>
      <w:bookmarkEnd w:id="411"/>
      <w:r>
        <w:rPr/>
        <w:t>558</w:t>
      </w:r>
      <w:r>
        <w:rPr>
          <w:rtl w:val="true"/>
        </w:rPr>
        <w:t xml:space="preserve"> - </w:t>
      </w:r>
      <w:r>
        <w:rPr>
          <w:rtl w:val="true"/>
        </w:rPr>
        <w:t>أبيّ‌ بن كعب بن قيس بن عبيد</w:t>
      </w:r>
      <w:bookmarkEnd w:id="412"/>
    </w:p>
    <w:p>
      <w:pPr>
        <w:pStyle w:val="BookText"/>
        <w:rPr/>
      </w:pPr>
      <w:r>
        <w:rPr>
          <w:rFonts w:ascii="Amiri" w:hAnsi="Amiri" w:eastAsia="Amiri" w:cs="Amiri"/>
          <w:color w:val="111111"/>
          <w:sz w:val="28"/>
          <w:sz w:val="28"/>
          <w:szCs w:val="28"/>
          <w:rtl w:val="true"/>
          <w:lang w:bidi="ar-SA"/>
        </w:rPr>
        <w:t>ابن زيد بن معاوية بن عمرو بن مالك بن النّجّار</w:t>
      </w:r>
    </w:p>
    <w:p>
      <w:pPr>
        <w:pStyle w:val="BookText"/>
        <w:rPr/>
      </w:pPr>
      <w:r>
        <w:rPr>
          <w:rFonts w:ascii="Amiri" w:hAnsi="Amiri" w:eastAsia="Amiri" w:cs="Amiri"/>
          <w:color w:val="111111"/>
          <w:sz w:val="28"/>
          <w:sz w:val="28"/>
          <w:szCs w:val="28"/>
          <w:rtl w:val="true"/>
          <w:lang w:bidi="ar-SA"/>
        </w:rPr>
        <w:t>و هو تيم اللّه بن ثعلبة بن عمرو بن الخزرج</w:t>
      </w:r>
    </w:p>
    <w:p>
      <w:pPr>
        <w:pStyle w:val="BookText"/>
        <w:rPr/>
      </w:pPr>
      <w:r>
        <w:rPr>
          <w:rFonts w:ascii="Amiri" w:hAnsi="Amiri" w:eastAsia="Amiri" w:cs="Amiri"/>
          <w:color w:val="111111"/>
          <w:sz w:val="28"/>
          <w:sz w:val="28"/>
          <w:szCs w:val="28"/>
          <w:rtl w:val="true"/>
          <w:lang w:bidi="ar-SA"/>
        </w:rPr>
        <w:t xml:space="preserve">أبو المنذر الأنصاري الخزرجيّ‌، و يكنى أيضا أبا الطّفيل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سيد القرّاء شهد مع رسول اللّه صلى اللّه عليه و سلم بدرا و العقبة و غيرها من المشاهد، و روى عنه أحاديث صالحة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 جندب بن عبد اللّه البجلي، و عبد الرّحمن بن أبزى، و أنس بن مالك، و عبد اللّه بن عمرو بن العاص، و أبو هريرة، و أبو أيوب الأنصاري، و سهل بن سعد، و سويد بن غفلة </w:t>
      </w:r>
      <w:r>
        <w:rPr>
          <w:rStyle w:val="FootnoteAnchor"/>
          <w:rtl w:val="true"/>
        </w:rPr>
        <w:footnoteReference w:id="1226"/>
      </w:r>
      <w:r>
        <w:rPr>
          <w:rFonts w:ascii="Amiri" w:hAnsi="Amiri" w:eastAsia="Amiri" w:cs="Amiri"/>
          <w:color w:val="111111"/>
          <w:sz w:val="28"/>
          <w:sz w:val="28"/>
          <w:szCs w:val="28"/>
          <w:rtl w:val="true"/>
          <w:lang w:bidi="ar-SA"/>
        </w:rPr>
        <w:t xml:space="preserve">،و أبو عثمان النّهدي، و عبد الرّحمن بن الأسود بن عبد يغوث، و أبو العالية الرّياحي، و زرّ بن حبيش، و أبو بصير العبدي </w:t>
      </w:r>
      <w:r>
        <w:rPr>
          <w:rStyle w:val="FootnoteAnchor"/>
          <w:rtl w:val="true"/>
        </w:rPr>
        <w:footnoteReference w:id="1227"/>
      </w:r>
      <w:r>
        <w:rPr>
          <w:rFonts w:ascii="Amiri" w:hAnsi="Amiri" w:eastAsia="Amiri" w:cs="Amiri"/>
          <w:color w:val="111111"/>
          <w:sz w:val="28"/>
          <w:sz w:val="28"/>
          <w:szCs w:val="28"/>
          <w:rtl w:val="true"/>
          <w:lang w:bidi="ar-SA"/>
        </w:rPr>
        <w:t xml:space="preserve">، و عصمة </w:t>
      </w:r>
      <w:r>
        <w:rPr>
          <w:rStyle w:val="FootnoteAnchor"/>
          <w:rtl w:val="true"/>
        </w:rPr>
        <w:footnoteReference w:id="1228"/>
      </w:r>
      <w:r>
        <w:rPr>
          <w:rFonts w:ascii="Amiri" w:hAnsi="Amiri" w:eastAsia="Amiri" w:cs="Amiri"/>
          <w:color w:val="111111"/>
          <w:sz w:val="28"/>
          <w:sz w:val="28"/>
          <w:szCs w:val="28"/>
          <w:rtl w:val="true"/>
          <w:lang w:bidi="ar-SA"/>
        </w:rPr>
        <w:t>أبو حكيمة، و محمد، و الطفيل، و عبد اللّه بنو أبيّ‌، و عبد اللّه بن أبي بصير، و عبد الرّحمن بن أبي ليلى، و قيس بن عبّاد، و عمارة بن عمرو بن حزم الأنصاري، و الجارود بن سبرة الهذلي، و أبو رافع الصائغ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شهد مع عمر بن الخطاب الجابية </w:t>
      </w:r>
      <w:r>
        <w:rPr>
          <w:rStyle w:val="FootnoteAnchor"/>
          <w:rtl w:val="true"/>
        </w:rPr>
        <w:footnoteReference w:id="1229"/>
      </w:r>
      <w:r>
        <w:rPr>
          <w:rFonts w:ascii="Amiri" w:hAnsi="Amiri" w:eastAsia="Amiri" w:cs="Amiri"/>
          <w:color w:val="111111"/>
          <w:sz w:val="28"/>
          <w:sz w:val="28"/>
          <w:szCs w:val="28"/>
          <w:rtl w:val="true"/>
          <w:lang w:bidi="ar-SA"/>
        </w:rPr>
        <w:t>،و كتب كتاب الصلح لأهل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معاذ بن المثنى، نا مسدّد، نا يحيى، عن التّيمي، عن أبي عثمان، عن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بالمدينة لا أعلم رجلا كان أبعد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منه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اشتريت حمارا فتركبه في الرّمضاء و الظّلماء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يسرني أنّ‌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فنمي الحديث إلى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بقولك ما يسرني أنّ‌ داري أو منزلي إلى جنب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يكتب إقبالي إذا أقبلت المسجد، و رجوعي إذا رجعت إلى أهلي،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أنطاك اللّه ذلك كله، أنطاك اللّه ما احتسبت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نا قاسم المطرّز، نا عمّار بن الحسن النسائي، و يوسف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عن سليمان، عن أبي عثمان، عن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لا أعلم رجلا من الناس من أهل المدينة ممن يصلّي القبلة أبعد دارا من المسجد من ذلك الرجل فكانت لا تخطئه صلاة في المسجد،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اشتريت حمارا تركبه في الظلماء و الرمضاء،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داري إلى جنب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فنمى الحديث إلى رسول اللّه صلى اللّه عليه و سلم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أردت أن يكتب لي إقبالي إذا أقبلت إلى المسجد، و رجوعي إذا رجعت إلى أهلي،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أنطاك اللّه ما احتسبت أجمع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محمد بن عمر الواقدي، حدثني أبو بكر بن عبد اللّه، عن أبي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يهود من بيت المقدس، و كانوا عشرين رأسهم يوسف بن نون، فأخذ لهم كتاب أمان، و صالح عمر بالجابية، و كتب كتابا، و وضع عليهم الجزية 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أنتم آمنون على دمائكم و أموالكم و كنائسكم ما لم تحدثوا أو تؤووا محدثا، فمن أحدث منهم أو آوى محدثا فقد برئت منه ذمة اللّه، و إنّي بريء من معرّة الجيش؛ شهد معاذ بن جبل، و أبو عبيدة بن الجرّاح، و كتب أبيّ‌ بن كعب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جعفر بن درستويه، نا يعقوب بن سفيان، نا أبو صالح </w:t>
      </w:r>
      <w:r>
        <w:rPr>
          <w:rStyle w:val="FootnoteAnchor"/>
          <w:rtl w:val="true"/>
        </w:rPr>
        <w:footnoteReference w:id="1230"/>
      </w:r>
      <w:r>
        <w:rPr>
          <w:rFonts w:ascii="Amiri" w:hAnsi="Amiri" w:eastAsia="Amiri" w:cs="Amiri"/>
          <w:color w:val="111111"/>
          <w:sz w:val="28"/>
          <w:sz w:val="28"/>
          <w:szCs w:val="28"/>
          <w:rtl w:val="true"/>
          <w:lang w:bidi="ar-SA"/>
        </w:rPr>
        <w:t>،حدّثني موسى بن علي، عن أبيه أن عمر بن الخطاب خطب الناس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يسأل عن القرآن فليأت أبيّ‌ بن كعب، و من أراد أن يسأل عن الفرائض فليأت زيد بن ثابت، و من أراد أن يسأل عن الفقه فليأت معاذ بن جبل، و من أراد أن يسأل عن المال فليأتني، فإن اللّه تعالى جعلني له خازنا و قاسما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الحسين بن علي بن الحسين بن أشليها و ابنه أبو الحسن علي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أحمد بن علي بن الفرات، أنا أبو محمد بن أبي نصر، أنا أبو القاسم بن أبي العقب، أنا أحمد بن إبراهيم القرشي، نا محمد بن عائد، نا محمد بن عمر، عن موسى بن عليّ‌ بن رياح اللّخميّ‌، عن أبيه </w:t>
      </w:r>
      <w:r>
        <w:rPr>
          <w:rStyle w:val="FootnoteAnchor"/>
          <w:rtl w:val="true"/>
        </w:rPr>
        <w:footnoteReference w:id="12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عمر بن الخطاب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كان يريد أن يسأل عن القرآن فليأت أبيّ‌ بن كعب، و من كان يريد أن يسأل عن الفقه فليأت معاذ بن جبل، و من كان يريد أن يسأل عن الفرائض فليأت زيد بن ثابت، و من كان يريد أن يسأل عن المال فليأتني فإن اللّه جعلني له خازنا و قاسما، أبدأ بأزواج النبي صلى اللّه عليه و سلم ثم بالمهاجرين الأولين الّذين أخرجوا من ديارهم و أموالهم أنا و أصحابي، ثم بالأنصار الذين تبوّءوا الدار و الإيمان فمن أسرع إلى الهجرة أسرع إليه العطاء و من أبطأ عن الهجرة أبطئ عنه العطاء، فلا يلومنّ‌ رجل منكم إلاّ مناخ راحلته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أنا أبو الحسين محمد بن الحسين القطان، أنا محمد بن عبد اللّه بن عتّاب العبدي، نا القاسم بن عبد اللّه الجوهري، نا إسماعيل بن أبي أويس، نا إسماعيل بن إبراهيم بن عقبة، عن عمه موسى بن عقبة في تسمية من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 من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 قال في تسمية من شهد بدرا</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من بني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أحمد بن البقشلامي </w:t>
      </w:r>
      <w:r>
        <w:rPr>
          <w:rStyle w:val="FootnoteAnchor"/>
          <w:rtl w:val="true"/>
        </w:rPr>
        <w:footnoteReference w:id="1234"/>
      </w:r>
      <w:r>
        <w:rPr>
          <w:rFonts w:ascii="Amiri" w:hAnsi="Amiri" w:eastAsia="Amiri" w:cs="Amiri"/>
          <w:color w:val="111111"/>
          <w:sz w:val="28"/>
          <w:sz w:val="28"/>
          <w:szCs w:val="28"/>
          <w:rtl w:val="true"/>
          <w:lang w:bidi="ar-SA"/>
        </w:rPr>
        <w:t>،أنا محمد بن أحمد بن الآبنوسي، أنا عيسى بن علي بن عيسى، أنا أبو القاسم البغوي، حدثني سعيد بن يحيى الأموي، حدثني أبي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شهد بدرا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بن كعب بن قيس بن عبيد بن زيد بن معاوية بن عمرو بن مالك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محمد بن النّقّور، أنا محمد بن العباس المخلّص، أنا رضوان بن أحمد بن جالينوس، نا أحمد بن عبد الجبار، نا يونس بن بكير، عن محمد بن إسحاق، قال في تسمية من شهد بدرا من بني عمرو بن مالك بن النّجّار و هم بنو جديلة </w:t>
      </w:r>
      <w:r>
        <w:rPr>
          <w:rStyle w:val="FootnoteAnchor"/>
          <w:rtl w:val="true"/>
        </w:rPr>
        <w:footnoteReference w:id="1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كعب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يعقوب بن إبراهيم بن سعد، عن أبيه،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شهد بدرا أبيّ‌ بن كعب بن قيس بن عبيد بن زيد بن معاوية بن عمرو بن مالك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الشاهد، أنا أبو محمد الجوهري، أنا أبو عمر بن حيّوية، أنا عبد الوهاب بن أبي حيّة، نا محمد بن شجاع البلخي، أنا محمد بن عمر الواقدي قال في تسمية من شهد بدرا من بني عمرو بن مالك بن النّجّار و هم بنو جديلة، ثم من بني قيس بن عبيد بن زيد بن رفاعة بن معاوية بن عمرو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بن قيس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أنا أبو الحسين بن الآبنوسي، أنا عيسى بن علي، أنا أبو القاسم البغوي، حدثني هارون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عبد الحميد بن جعفر يذكر أن أبيّ‌ بن كعب عقبي بدري من بني مالك بن النّجّار من الخزرج</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طاهر أحمد بن الحسن، و أبو الفضل </w:t>
      </w:r>
    </w:p>
    <w:p>
      <w:pPr>
        <w:pStyle w:val="BookText"/>
        <w:rPr/>
      </w:pPr>
      <w:r>
        <w:rPr>
          <w:rFonts w:ascii="Amiri" w:hAnsi="Amiri" w:eastAsia="Amiri" w:cs="Amiri"/>
          <w:color w:val="111111"/>
          <w:sz w:val="28"/>
          <w:sz w:val="28"/>
          <w:szCs w:val="28"/>
          <w:rtl w:val="true"/>
          <w:lang w:bidi="ar-SA"/>
        </w:rPr>
        <w:t>أحمد بن الحسن بن خيرون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بن ثابت بن منصور الكيلي، أنا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بن أحمد، أنا أبو الحسن محمد بن أحمد بن إسحاق، أنا أبو حفص عمر بن أحمد بن إسحاق الأهوازي، نا خليفة بن خياط‍‌، قال في تسمية أصحاب رسول اللّه صلى اللّه عليه و سلم من بني حديلة و هي أم بني معاوية بن عمرو بن مالك بن النّجّار و اسمه تيم اللّه بن ثعلبة بن عمرو بن الخزرج بن حارثة بن ثعلبة بن عامر بن ثعلبة بن امرئ القيس بن ثعلبة بن مازن بن الغوث أبيّ‌ بن كعب بن قيس بن عتيك بن زيد بن معاوية و هو حديلة بن عمرو بن مالك بن النّجّار، أمه صهيلة بنت الأسود بن حرام بن عمرو بن زيد مناة بن عدي بن عمرو بن مالك بن النّجّار، هي عمة أبي طلحة </w:t>
      </w:r>
      <w:r>
        <w:rPr>
          <w:rStyle w:val="FootnoteAnchor"/>
          <w:rtl w:val="true"/>
        </w:rPr>
        <w:footnoteReference w:id="1236"/>
      </w:r>
      <w:r>
        <w:rPr>
          <w:rFonts w:ascii="Amiri" w:hAnsi="Amiri" w:eastAsia="Amiri" w:cs="Amiri"/>
          <w:color w:val="111111"/>
          <w:sz w:val="28"/>
          <w:sz w:val="28"/>
          <w:szCs w:val="28"/>
          <w:rtl w:val="true"/>
          <w:lang w:bidi="ar-SA"/>
        </w:rPr>
        <w:t>،يكنى أبا المنذر شهد بدرا و مات بالمدينة سنة اثنتين و ثلاثين، و يقال مات في خلافة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ابن عتيك،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البقّال، أنا أبو الحسن علي بن أحمد بن الحمّامي، أنا إبراهيم بن أحمد بن الحسن القرميسيني،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بن قيس بن عبيد بن زيد بن معاوية بن عمرو بن مالك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بن يوسف، أنا أحمد بن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نا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ممن شهد بدرا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بن قيس بن عبيد بن زيد أحد بني حديلة، و هم بنو عمرو بن مالك بن النّجّار، و يكنى أبا المنذر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قال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بني عمرو بن مالك بن النّجّار، ثم من بني معاوية بن عمرو و هم بنو جديلة </w:t>
      </w:r>
      <w:r>
        <w:rPr>
          <w:rStyle w:val="FootnoteAnchor"/>
          <w:rtl w:val="true"/>
        </w:rPr>
        <w:footnoteReference w:id="1238"/>
      </w:r>
      <w:r>
        <w:rPr>
          <w:rFonts w:ascii="Amiri" w:hAnsi="Amiri" w:eastAsia="Amiri" w:cs="Amiri"/>
          <w:color w:val="111111"/>
          <w:sz w:val="28"/>
          <w:sz w:val="28"/>
          <w:szCs w:val="28"/>
          <w:rtl w:val="true"/>
          <w:lang w:bidi="ar-SA"/>
        </w:rPr>
        <w:t xml:space="preserve">و هي أمّ‌ </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بن قيس بن عبيد بن زيد بن معاوية بن عمرو بن مالك بن النّجّار، و يكنى أبا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صهيلة بنت الأسود بن حرام بن عمرو بن </w:t>
      </w:r>
      <w:r>
        <w:rPr>
          <w:rStyle w:val="FootnoteAnchor"/>
          <w:rtl w:val="true"/>
        </w:rPr>
        <w:footnoteReference w:id="1239"/>
      </w:r>
      <w:r>
        <w:rPr>
          <w:rFonts w:ascii="Amiri" w:hAnsi="Amiri" w:eastAsia="Amiri" w:cs="Amiri"/>
          <w:color w:val="111111"/>
          <w:sz w:val="28"/>
          <w:sz w:val="28"/>
          <w:szCs w:val="28"/>
          <w:rtl w:val="true"/>
          <w:lang w:bidi="ar-SA"/>
        </w:rPr>
        <w:t xml:space="preserve">مالك بن النّجّار، و كان لأبي بن كعب من الولد </w:t>
      </w:r>
      <w:r>
        <w:rPr>
          <w:rStyle w:val="FootnoteAnchor"/>
          <w:rtl w:val="true"/>
        </w:rPr>
        <w:footnoteReference w:id="1240"/>
      </w:r>
      <w:r>
        <w:rPr>
          <w:rFonts w:ascii="Amiri" w:hAnsi="Amiri" w:eastAsia="Amiri" w:cs="Amiri"/>
          <w:color w:val="111111"/>
          <w:sz w:val="28"/>
          <w:sz w:val="28"/>
          <w:szCs w:val="28"/>
          <w:rtl w:val="true"/>
          <w:lang w:bidi="ar-SA"/>
        </w:rPr>
        <w:t xml:space="preserve">الطفيل و محمد، و أمّهما أم الطفيل بنت الطفيل بن عمرو بن المنذر بن سبيع </w:t>
      </w:r>
      <w:r>
        <w:rPr>
          <w:rStyle w:val="FootnoteAnchor"/>
          <w:rtl w:val="true"/>
        </w:rPr>
        <w:footnoteReference w:id="1241"/>
      </w:r>
      <w:r>
        <w:rPr>
          <w:rFonts w:ascii="Amiri" w:hAnsi="Amiri" w:eastAsia="Amiri" w:cs="Amiri"/>
          <w:color w:val="111111"/>
          <w:sz w:val="28"/>
          <w:sz w:val="28"/>
          <w:szCs w:val="28"/>
          <w:rtl w:val="true"/>
          <w:lang w:bidi="ar-SA"/>
        </w:rPr>
        <w:t>بن عبد نهم من دوس، و أمّ‌ عمرو بنت أبيّ‌ و لا يدرى من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شهد أبيّ‌ بن كعب العقبة مع السبعين من الأنصار في روايتهم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يكتب في الجاهلية قبل الإسلام و كانت الكتابة في العرب قليلة، و كان يكتب في الإسلام الوحي لرسول اللّه صلى اللّه عليه و سلم، و أمر اللّه رسوله صلى اللّه عليه و سلم أن يقرأ على أبيّ‌ القرآن،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أمّتي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و أخبرني أبو الفضل بن ناصر عنه، أنا أبو محمد الجوهري، أنا أبو الحسين بن المظفّر، أنا أبو علي أحمد بن علي بن الحسن المدائني، أنا أحمد بن عبد اللّه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بن قيس بن عبيد بن زيد بن معاوية بن عمرو بن مالك بن النّجّار و هم بنو جديلة شهد بدرا قاله ابن إسحاق، يكنى أبا المنذر و اختلف في وفاته،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زمن عمر، و قيل في زمن عثمان، و هذا هو الصحيح، جاء عنه نحو من خمسين حديثا، و أمّ‌ أبيّ‌ صهيلة بنت الأسود بن حرام بن عمرو بن زيد مناة بن عدي بن عمرو بن مالك بن النّجّار، يقال أنها عمة أبي طلحة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بن ناصر، أنا أبو الفضل بن خيرون، و أبو الحسين بن الطّيوري و أبو الغنائم بن النّرسي،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خيرون، 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كعب أبو المنذر من بني عمرو بن مالك بن النّجّار الأنصاري،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مع رسول اللّه صلى اللّه عليه و سلم مديني </w:t>
      </w:r>
      <w:r>
        <w:rPr>
          <w:rStyle w:val="FootnoteAnchor"/>
          <w:rtl w:val="true"/>
        </w:rPr>
        <w:footnoteReference w:id="12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يوسف، نا سفيان، عن أسلم المنقري، عن عبد اللّه بن عبد الرّحمن بن أبزى، عن أبيه، قلت لأبيّ‌ لما وقع الناس في أمر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أبا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عبيد بن يعيش، نا محمد بن نمير </w:t>
      </w:r>
      <w:r>
        <w:rPr>
          <w:rStyle w:val="FootnoteAnchor"/>
          <w:rtl w:val="true"/>
        </w:rPr>
        <w:footnoteReference w:id="1244"/>
      </w:r>
      <w:r>
        <w:rPr>
          <w:rFonts w:ascii="Amiri" w:hAnsi="Amiri" w:eastAsia="Amiri" w:cs="Amiri"/>
          <w:color w:val="111111"/>
          <w:sz w:val="28"/>
          <w:sz w:val="28"/>
          <w:szCs w:val="28"/>
          <w:rtl w:val="true"/>
          <w:lang w:bidi="ar-SA"/>
        </w:rPr>
        <w:t>،عن طلحة بن يحيى، عن أبي بردة قال عمر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محمد بن الحسن النهاوندي، أنا أحمد بن الحسن، أنا عبد اللّه بن محمد بن عبد الرّحمن، أنا محمد بن إسماعيل البخاري، نا محمد بن يوسف، نا سفيان عن أسلم المنقري، عن عبد اللّه بن عبد الرّحمن بن أبزى،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بن كعب لما وقع الناس في أمر عثمان أبا المنذر؟ ما المخرج من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ما استبان فاعمل به و ما اشتبه فكله إلى عالمه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إسماعيل، نا عبيد، نا محمد بن بشر، نا طلحة بن يحيى،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بني عمرو بن مالك بن النّجّار الأنصاري، يقال شهد بدرا،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أحمد بن منصور، أنا أبو سعيد بن حمدون، أنا مكي بن عبدان، قال 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و يقال أبو المنذر أبيّ‌ بن كعب الأنصاري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محمد بن ناصر، عن جعفر بن يحيى بن إبراهيم، أنا عبيد اللّه بن سعيد بن حاتم، أنا الخصيب بن عبد اللّه بن محمد، أخبرني عبد الكريم بن أبي 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أبيّ‌ بن كعب،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البقشلامي </w:t>
      </w:r>
      <w:r>
        <w:rPr>
          <w:rStyle w:val="FootnoteAnchor"/>
          <w:rtl w:val="true"/>
        </w:rPr>
        <w:footnoteReference w:id="1246"/>
      </w:r>
      <w:r>
        <w:rPr>
          <w:rFonts w:ascii="Amiri" w:hAnsi="Amiri" w:eastAsia="Amiri" w:cs="Amiri"/>
          <w:color w:val="111111"/>
          <w:sz w:val="28"/>
          <w:sz w:val="28"/>
          <w:szCs w:val="28"/>
          <w:rtl w:val="true"/>
          <w:lang w:bidi="ar-SA"/>
        </w:rPr>
        <w:t>،أنا أبو الحسين بن الآبنوسي، أنا عيسى بن علي، أنا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المنذر و يقال أبو الطفيل أبيّ‌ بن كعب سكن المدينة و مات بها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أنا أبو الفتح نصر بن إبراهيم، أنا أبو الفتح </w:t>
      </w:r>
    </w:p>
    <w:p>
      <w:pPr>
        <w:pStyle w:val="BookText"/>
        <w:rPr/>
      </w:pPr>
      <w:r>
        <w:rPr>
          <w:rFonts w:ascii="Amiri" w:hAnsi="Amiri" w:eastAsia="Amiri" w:cs="Amiri"/>
          <w:color w:val="111111"/>
          <w:sz w:val="28"/>
          <w:sz w:val="28"/>
          <w:szCs w:val="28"/>
          <w:rtl w:val="true"/>
          <w:lang w:bidi="ar-SA"/>
        </w:rPr>
        <w:t xml:space="preserve">سليم بن أيوب، أنا أبو نصر طاهر بن محمد بن سليمان الموصلي، نا أبو القاسم علي بن إبراهيم بن أحمد الجوريّ‌ </w:t>
      </w:r>
      <w:r>
        <w:rPr>
          <w:rStyle w:val="FootnoteAnchor"/>
          <w:rtl w:val="true"/>
        </w:rPr>
        <w:footnoteReference w:id="1247"/>
      </w:r>
      <w:r>
        <w:rPr>
          <w:rFonts w:ascii="Amiri" w:hAnsi="Amiri" w:eastAsia="Amiri" w:cs="Amiri"/>
          <w:color w:val="111111"/>
          <w:sz w:val="28"/>
          <w:sz w:val="28"/>
          <w:szCs w:val="28"/>
          <w:rtl w:val="true"/>
          <w:lang w:bidi="ar-SA"/>
        </w:rPr>
        <w:t>،نا أبو زكريا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القاضي محمد بن أحمد بن محمد بن أبي بكر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الأنصاري، يكنى أبا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بن محمد، أنا شجاع بن علي بن شجاع،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بن قيس بن عبيد بن زيد بن معاوية بن عمرو بن مالك بن النّجّار، و إنما سمّي النّجّار لأنه اختتن بقدوم فسمّي النّجّار </w:t>
      </w:r>
      <w:r>
        <w:rPr>
          <w:rStyle w:val="FootnoteAnchor"/>
          <w:rtl w:val="true"/>
        </w:rPr>
        <w:footnoteReference w:id="1248"/>
      </w:r>
      <w:r>
        <w:rPr>
          <w:rFonts w:ascii="Amiri" w:hAnsi="Amiri" w:eastAsia="Amiri" w:cs="Amiri"/>
          <w:color w:val="111111"/>
          <w:sz w:val="28"/>
          <w:sz w:val="28"/>
          <w:szCs w:val="28"/>
          <w:rtl w:val="true"/>
          <w:lang w:bidi="ar-SA"/>
        </w:rPr>
        <w:t>،و هو بني جديلة، و جديلة أمّهم، و أبوهم معاوية بن عمرو، و النّجّار هو اللاّت بن ثعلبة بن عمرو بن الخزرج كناه النبي صلى اللّه عليه و سلم أبا المنذر، و كناه عمر بأبي الطفيل، شهد بدرا و العقبة و سماه النبي صلى اللّه عليه و سلم سيّد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وفاته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سنة تسع عشرة، و يقال سنة اثنتين و عشرين،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ثلاثين، و كان ربعة، ليس بالطويل و لا بالقصير، أبيض الرأس و اللحية لا يغير شيبه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 تيم اللّه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محمد بن أبي بكر المقدّمي </w:t>
      </w:r>
      <w:r>
        <w:rPr>
          <w:rStyle w:val="FootnoteAnchor"/>
          <w:rtl w:val="true"/>
        </w:rPr>
        <w:footnoteReference w:id="1249"/>
      </w:r>
      <w:r>
        <w:rPr>
          <w:rFonts w:ascii="Amiri" w:hAnsi="Amiri" w:eastAsia="Amiri" w:cs="Amiri"/>
          <w:color w:val="111111"/>
          <w:sz w:val="28"/>
          <w:sz w:val="28"/>
          <w:szCs w:val="28"/>
          <w:rtl w:val="true"/>
          <w:lang w:bidi="ar-SA"/>
        </w:rPr>
        <w:t>و خلف بن هشام البزّار، و عبيد اللّه بن عمر القواريري،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زيد، نا عاصم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المنذر، أخبرني عن ليلة القدر فإن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سئل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يقم الحول يصبها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أبا عبد الرّحمن، أما و اللّه لقد علم أنها في رمضان، و لكن أحبّ‌ أن لا تتكلموا، و أنها ليلة سبع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المنذر أنّى علمت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التي 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صبيحة القدر تطلع الشمس لا شعاع لها كأنها طست حتى ترتفع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لفظ‍‌ حديث المقدّمي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أحمد، حدّثني أحمد بن محمد بن أيوب، نا أبو بكر بن عياش، عن عاصم،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فدخلت المسجد فإذا أنا بأبيّ‌ بن كعب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أبا المنذر اخفض لي جناحك، و كان امرأ فيه شراسة، فسألته عن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سبع و عشرين </w:t>
      </w:r>
      <w:r>
        <w:rPr>
          <w:rStyle w:val="FootnoteAnchor"/>
          <w:rtl w:val="true"/>
        </w:rPr>
        <w:footnoteReference w:id="125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المنذر، أنّى علمت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بالآية التي أخبرنا بها رسول اللّه صلى اللّه عليه و سلم فعددنا و حفظنا، و آية ذلك أن تطلع الشمس من صبحتها مثل الطست لا شعاع لها حتى ترتفع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أبو محمد الجوهري، أنا أبو عمر بن حيّوية، أنا أحمد بن معروف، نا الحسين بن الفهم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اللفتواني، أنا أبو عمرو بن مندة، أنا أبو محمد بن مرة، أنا أحمد بن محمد بن عمر، نا أبو بكر بن أبي الدنيا،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w:t>
      </w:r>
      <w:r>
        <w:rPr>
          <w:rStyle w:val="FootnoteAnchor"/>
          <w:rtl w:val="true"/>
        </w:rPr>
        <w:footnoteReference w:id="1251"/>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محمد بن عمر حدّثني إسحاق بن يحيى بن طلحة، عن عيسى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رجلا دحداحا ليس بالقصير و لا بالطويل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محمد بن عمر حدّثني أبيّ‌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سهل بن سعد الساعدي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لا يغيّر شيبه، أبيض الرأس و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نا محمد بن هارون، أنا أبو كريب، نا ابن المبارك، عن مبارك بن فضالة،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شيخ أنه رأى أبيّ‌ بن كعب أبيض الرأس و اللحية، الشيخ الذي لم يسمّ‌ هو عتي </w:t>
      </w:r>
      <w:r>
        <w:rPr>
          <w:rStyle w:val="FootnoteAnchor"/>
          <w:rtl w:val="true"/>
        </w:rPr>
        <w:footnoteReference w:id="1253"/>
      </w:r>
      <w:r>
        <w:rPr>
          <w:rFonts w:ascii="Amiri" w:hAnsi="Amiri" w:eastAsia="Amiri" w:cs="Amiri"/>
          <w:color w:val="111111"/>
          <w:sz w:val="28"/>
          <w:sz w:val="28"/>
          <w:szCs w:val="28"/>
          <w:rtl w:val="true"/>
          <w:lang w:bidi="ar-SA"/>
        </w:rPr>
        <w:t>بن ضمرة السّعدي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الحسن بن البقشلان، أنا أبو الحسين بن الآبنوسي، أنا عيسى بن علي، أنا أبو القاسم البغوي، نا حميد بن مسعدة الشامي، نا سفيان بن حبيب، عن عوف، عن الحسن، عن عتيّ‌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فرأيت رجلا أبيض الثياب، أبيض اللحية،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أبيّ‌ بن كعب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بكر الأنصاري، أنا أبو محمد الجوهري، أنا أبو عمر بن حيّوية، أنا أحمد بن معروف، نا الحسين بن الفهم، أنا محمد بن سعد </w:t>
      </w:r>
      <w:r>
        <w:rPr>
          <w:rStyle w:val="FootnoteAnchor"/>
          <w:rtl w:val="true"/>
        </w:rPr>
        <w:footnoteReference w:id="1254"/>
      </w:r>
      <w:r>
        <w:rPr>
          <w:rFonts w:ascii="Amiri" w:hAnsi="Amiri" w:eastAsia="Amiri" w:cs="Amiri"/>
          <w:color w:val="111111"/>
          <w:sz w:val="28"/>
          <w:sz w:val="28"/>
          <w:szCs w:val="28"/>
          <w:rtl w:val="true"/>
          <w:lang w:bidi="ar-SA"/>
        </w:rPr>
        <w:t>،أنا عفان بن مسلم، و سليمان بن حرب،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أنا ثابت البناني و حميد، عن الحسن، عن عتيّ‌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فجلست إلى رجل أبيض الرأس و اللحية يحدّث، و إذا هو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سليمان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و أم البهاء فاطمة بنت محمد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محمد بن مهدي، نا عبد الرزاق، نا معمر، عن قتادة، و أبان عن أنس أن رسول اللّه صلى اللّه عليه و سلم قال لأبيّ‌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 أن أقرأ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سمّاني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سمّاك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أبيّ‌،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هناك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القشيري، أنا أبو سعد الجنزوردي، أنا أبو عمرو بن حمدان، أنا أبو يعلى الموصلي، نا محمد بن المثنى، نا محمد بن جعفر،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يحدّث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أقرأ عليك لَمْ‌ يَكُنِ‌ الَّذِينَ‌ كَفَرُوا </w:t>
      </w:r>
      <w:r>
        <w:rPr>
          <w:rStyle w:val="FootnoteAnchor"/>
          <w:rtl w:val="true"/>
        </w:rPr>
        <w:footnoteReference w:id="12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الحسيني، أنا رشأ بن نظيف، أنا الحسن بن إسماعيل، أنا أحمد بن مروان، نا أبو قلابة نا بكر بن بكار، نا شعبة،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الَّذِينَ‌ كَفَرُوا قال النبي صلى اللّه عليه و سلم لأبي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أمرني أن أقرأ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ذكرت هناك يا رسول اللّه‌؟ و جعل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أبيّ‌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أحمد بن الحسن العدل، و أبو </w:t>
      </w:r>
      <w:r>
        <w:rPr>
          <w:rStyle w:val="FootnoteAnchor"/>
          <w:rtl w:val="true"/>
        </w:rPr>
        <w:footnoteReference w:id="1256"/>
      </w:r>
      <w:r>
        <w:rPr>
          <w:rFonts w:ascii="Amiri" w:hAnsi="Amiri" w:eastAsia="Amiri" w:cs="Amiri"/>
          <w:color w:val="111111"/>
          <w:sz w:val="28"/>
          <w:sz w:val="28"/>
          <w:szCs w:val="28"/>
          <w:rtl w:val="true"/>
          <w:lang w:bidi="ar-SA"/>
        </w:rPr>
        <w:t xml:space="preserve">سعد الحسين بن الحسين الفانيذي، و محمد بن عبد الملك بن عبد القاهر الأسدي، و محمد بن علي بن جعفر الرّستمي، و أبو الحسن علي بن الحسين بن أيوب البزّاز، و أحمد بن محمد بن عمر الأواني البزّاز، و أبو طاهر أحمد بن الحسن الباقلاني، و أبو الوفا محمد بن عبد السلام بن علي بن عفان الواعظ‍‌، و أبو منصور بكير بن خطلخ بن عبد اللّه الفانيذي الشيرازي، و أبو مسلم عبد الرّحمن بن عمر بن عبد الرّحمن السّمناني التّيمي، و أبو طالب أحمد بن عبد العزيز بن علي الجرجاني الشروطي البغدادي، و أبو البركات محمد بن محمد بن رضوان الدمّمي </w:t>
      </w:r>
      <w:r>
        <w:rPr>
          <w:rStyle w:val="FootnoteAnchor"/>
          <w:rtl w:val="true"/>
        </w:rPr>
        <w:footnoteReference w:id="1257"/>
      </w:r>
      <w:r>
        <w:rPr>
          <w:rFonts w:ascii="Amiri" w:hAnsi="Amiri" w:eastAsia="Amiri" w:cs="Amiri"/>
          <w:color w:val="111111"/>
          <w:sz w:val="28"/>
          <w:sz w:val="28"/>
          <w:szCs w:val="28"/>
          <w:rtl w:val="true"/>
          <w:lang w:bidi="ar-SA"/>
        </w:rPr>
        <w:t xml:space="preserve">،و علي بن أحمد بن الفرج العكبري، و الحسين بن محمد بن الحسين السراج النحوي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 من أصل سماعهم منفردين،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أحمد بن شاذان، أنا عثمان بن أحمد بن عبد اللّه بن يزيد الدّقّاق، نا محمد بن عبيد اللّه بن أبي داود المنادي، نا روح بن </w:t>
      </w:r>
      <w:r>
        <w:rPr>
          <w:rStyle w:val="FootnoteAnchor"/>
          <w:rtl w:val="true"/>
        </w:rPr>
        <w:footnoteReference w:id="1258"/>
      </w:r>
      <w:r>
        <w:rPr>
          <w:rFonts w:ascii="Amiri" w:hAnsi="Amiri" w:eastAsia="Amiri" w:cs="Amiri"/>
          <w:color w:val="111111"/>
          <w:sz w:val="28"/>
          <w:sz w:val="28"/>
          <w:szCs w:val="28"/>
          <w:rtl w:val="true"/>
          <w:lang w:bidi="ar-SA"/>
        </w:rPr>
        <w:t>عبادة، نا سعيد بن أبي عروبة، عن قتادة، عن أنس بن مالك أن النبي صلى اللّه عليه و سلم قال لأبيّ‌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أمرني أن أقرئك القرآن، أو أقرأ عليك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سماني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عند رب العالمين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فذرفت عيناه، و رواه البخاري </w:t>
      </w:r>
      <w:r>
        <w:rPr>
          <w:rStyle w:val="FootnoteAnchor"/>
          <w:rtl w:val="true"/>
        </w:rPr>
        <w:footnoteReference w:id="1259"/>
      </w:r>
      <w:r>
        <w:rPr>
          <w:rFonts w:ascii="Amiri" w:hAnsi="Amiri" w:eastAsia="Amiri" w:cs="Amiri"/>
          <w:color w:val="111111"/>
          <w:sz w:val="28"/>
          <w:sz w:val="28"/>
          <w:szCs w:val="28"/>
          <w:rtl w:val="true"/>
          <w:lang w:bidi="ar-SA"/>
        </w:rPr>
        <w:t>،عن ابن المنادي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أخبرناه عاليا أبو المظفّر بن القشيري، أنبأ أبو سعد الجنزوردي، أنا أبو عمرو بن حمدان، أنا أبو يعلى الموصلي ح</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البحيري، أنا أبو علي زاهر بن أحمد، نا عبد اللّه بن محمد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هدبة، نا همّام، نا و قال أبو يعلى، عن قتادة، عن أنس أن رسول اللّه صلى اللّه عليه و سلم 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اللّه أمرني أن أقرأ عليك،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سمّاني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سمّاك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أبيّ‌ يبكي رواه مسلم في صحيحه </w:t>
      </w:r>
      <w:r>
        <w:rPr>
          <w:rStyle w:val="FootnoteAnchor"/>
          <w:rtl w:val="true"/>
        </w:rPr>
        <w:footnoteReference w:id="1260"/>
      </w:r>
      <w:r>
        <w:rPr>
          <w:rFonts w:ascii="Amiri" w:hAnsi="Amiri" w:eastAsia="Amiri" w:cs="Amiri"/>
          <w:color w:val="111111"/>
          <w:sz w:val="28"/>
          <w:sz w:val="28"/>
          <w:szCs w:val="28"/>
          <w:rtl w:val="true"/>
          <w:lang w:bidi="ar-SA"/>
        </w:rPr>
        <w:t>،عن هدبة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محمد بن إسحاق الحافظ‍‌، أنا خيثمة بن سليمان، نا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يعقوب، نا عباس الدّوري،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قبيصة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محمد بن يونس، و أحمد بن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أسيد بن عاصم، نا الحسين بن حفص،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الثوري، عن أسلم المنقري، عن عبد اللّه بن عبد الرّحمن بن أبزى،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بن كعب، 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أمرت أن أقرأ عليك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رسول اللّه و سمّيت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لأبيّ‌ و فرحت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فَبِذٰلِكَ‌ فَلْيَفْرَحُوا </w:t>
      </w:r>
      <w:r>
        <w:rPr>
          <w:rStyle w:val="FootnoteAnchor"/>
          <w:rtl w:val="true"/>
        </w:rPr>
        <w:footnoteReference w:id="1261"/>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به أعلى من هذا أبو القاسم زاهر بن طاهر، أنا إسحاق بن عبد الرّحمن الصابوني، أنا أبو سعيد الرازي، أنا محمد بن أيوب، أنا محمد بن كثير، نا سفيان، عن أسلم المنقري، عن عبد اللّه بن عبد الرّحمن بن أبزى، عن أبيه عبد الرّحمن بن أبزى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بن كعب 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أقرئك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ففرحت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يمنعني و هو يقول قُلْ‌ بِفَضْلِ‌ اللّٰهِ‌ وَ بِرَحْمَتِهِ‌ </w:t>
      </w:r>
      <w:r>
        <w:rPr>
          <w:rStyle w:val="FootnoteAnchor"/>
          <w:rtl w:val="true"/>
        </w:rPr>
        <w:footnoteReference w:id="1263"/>
      </w:r>
      <w:r>
        <w:rPr>
          <w:rFonts w:ascii="Amiri" w:hAnsi="Amiri" w:eastAsia="Amiri" w:cs="Amiri"/>
          <w:color w:val="111111"/>
          <w:sz w:val="28"/>
          <w:sz w:val="28"/>
          <w:szCs w:val="28"/>
          <w:rtl w:val="true"/>
          <w:lang w:bidi="ar-SA"/>
        </w:rPr>
        <w:t xml:space="preserve">فَبِذٰلِكَ‌ فَلْيَفْرَحُوا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الشّحّامي، أنا أبو بكر البيهقي، نا أبو عبد اللّه الحافظ‍‌، نا أبو العباس محمد بن يعقوب، نا السّري بن يحيى، نا قبيصة، نا سفيان، عن أسلم المنقري، عن عبد اللّه بن عبد الرّحمن بن أبزى، عن أبيه،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 عليّ‌ سورة و أمرت أن أقرئكها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أفرحت بذلك يا أبا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يمنعني و اللّه يقول قُلْ‌ بِفَضْلِ‌ </w:t>
      </w:r>
    </w:p>
    <w:p>
      <w:pPr>
        <w:pStyle w:val="BookText"/>
        <w:rPr/>
      </w:pPr>
      <w:r>
        <w:rPr>
          <w:rFonts w:ascii="Amiri" w:hAnsi="Amiri" w:eastAsia="Amiri" w:cs="Amiri"/>
          <w:color w:val="111111"/>
          <w:sz w:val="28"/>
          <w:sz w:val="28"/>
          <w:szCs w:val="28"/>
          <w:rtl w:val="true"/>
          <w:lang w:bidi="ar-SA"/>
        </w:rPr>
        <w:t xml:space="preserve">اَللّٰهِ‌ وَ بِرَحْمَتِهِ‌ فَبِذٰلِكَ‌ فَلْيَفْرَحُوا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محمد بن أحمد بن محمد بن حسنون بن النّرسي </w:t>
      </w:r>
      <w:r>
        <w:rPr>
          <w:rStyle w:val="FootnoteAnchor"/>
          <w:rtl w:val="true"/>
        </w:rPr>
        <w:footnoteReference w:id="1264"/>
      </w:r>
      <w:r>
        <w:rPr>
          <w:rFonts w:ascii="Amiri" w:hAnsi="Amiri" w:eastAsia="Amiri" w:cs="Amiri"/>
          <w:color w:val="111111"/>
          <w:sz w:val="28"/>
          <w:sz w:val="28"/>
          <w:szCs w:val="28"/>
          <w:rtl w:val="true"/>
          <w:lang w:bidi="ar-SA"/>
        </w:rPr>
        <w:t xml:space="preserve">،نا أبو بكر محمد بن إسماعيل بن العباس بن الورّاق </w:t>
      </w:r>
      <w:r>
        <w:rPr>
          <w:rStyle w:val="FootnoteAnchor"/>
          <w:rtl w:val="true"/>
        </w:rPr>
        <w:footnoteReference w:id="126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عبد الرّحمن بن محمد بن عبد الرّحمن بن هلال القرشي، نا أبو الحسن علي بن عبد اللّه بن جعفر المديني </w:t>
      </w:r>
      <w:r>
        <w:rPr>
          <w:rStyle w:val="FootnoteAnchor"/>
          <w:rtl w:val="true"/>
        </w:rPr>
        <w:footnoteReference w:id="1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أربع و ثلاثين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سعيد القطان، نا الأجلح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عبد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بن كادش، أنا أبو محمد الجوهري، أنا أبو الحسين بن المظفّر، أنا محمد بن محمد بن سليمان، نا علي بن المديني، نا يحيى بن سعيد، نا أجلح، نا عبد اللّه بن عبد الرّحمن بن أبزى، عن أبيه،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أعرض عليك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سمّاني لك ربّك فبذلك فلتفرحوا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قرأها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نا أبو بكر بن المقرئ، أنا أبو يعلى، نا عباس بن الوليد، نا ابن المبارك، عن الأجلح، عن عبد اللّه بن عبد الرّحمن بن أبزى، عن أبيه،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أقرأ عليك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سمّاني لك ربك‌؟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 قُلْ‌ بِفَضْلِ‌ اللّٰهِ‌ وَ بِرَحْمَتِهِ‌ فَبِذٰلِكَ‌ فَلْيَفْرَحُوا هُوَ خَيْرٌ مِمّٰا يَجْمَعُونَ‌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1962</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الوزير، أنا عبد اللّه بن محمد البغوي، 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ربيعة فهد بن عوف، نا حمّاد بن سلمة، عن علي بن زيد، عن عمّار بن أبي عمّار، عن أبي حبّة </w:t>
      </w:r>
      <w:r>
        <w:rPr>
          <w:rStyle w:val="FootnoteAnchor"/>
          <w:rtl w:val="true"/>
        </w:rPr>
        <w:footnoteReference w:id="1268"/>
      </w:r>
      <w:r>
        <w:rPr>
          <w:rFonts w:ascii="Amiri" w:hAnsi="Amiri" w:eastAsia="Amiri" w:cs="Amiri"/>
          <w:color w:val="111111"/>
          <w:sz w:val="28"/>
          <w:sz w:val="28"/>
          <w:szCs w:val="28"/>
          <w:rtl w:val="true"/>
          <w:lang w:bidi="ar-SA"/>
        </w:rPr>
        <w:t>البدري،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لقى النبي صلى اللّه عليه و سلم أبيّ‌ بن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جبريل عليه السلام </w:t>
      </w:r>
    </w:p>
    <w:p>
      <w:pPr>
        <w:pStyle w:val="BookText"/>
        <w:rPr/>
      </w:pPr>
      <w:r>
        <w:rPr>
          <w:rFonts w:ascii="Amiri" w:hAnsi="Amiri" w:eastAsia="Amiri" w:cs="Amiri"/>
          <w:color w:val="111111"/>
          <w:sz w:val="28"/>
          <w:sz w:val="28"/>
          <w:szCs w:val="28"/>
          <w:rtl w:val="true"/>
          <w:lang w:bidi="ar-SA"/>
        </w:rPr>
        <w:t>أمرني أن أقرئك لَمْ‌ يَكُنِ‌ الَّذِينَ‌ كَفَرُوا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ذكرت هناك‌؟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حبّة البدري اسمه عامر بن عبد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المقرئ، أنا محمد بن علي بن الحسن بن أبي عثمان، أنا عبد اللّه بن عبيد اللّه بن يحيى، نا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إدريس الرازي، نا محمد بن عيسى بن الطباع، نا معاذ بن محمد بن معاذ بن أبيّ‌ بن كعب حدثني أبي عن جدي، عن أبيّ‌ بن كعب أن النبي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أمرت بعرض القرآن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يا رسول اللّه، باللّه عز و جل آمنت و على يديك أسلمت و منك تعلّمت، فرد النبي صلى اللّه عليه و سلم القول،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هناك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الملأ الأعلى في اسمك و نسبك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إذن يا رسول اللّه، و كان النبي صلى اللّه عليه و سلم إذا جلس يحثو على ركبتيه و لم يكن يتّكئ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خالفه غيره في نسب معاذ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علي الحداد، أنا أبو نعيم الأصبهاني </w:t>
      </w:r>
      <w:r>
        <w:rPr>
          <w:rStyle w:val="FootnoteAnchor"/>
          <w:rtl w:val="true"/>
        </w:rPr>
        <w:footnoteReference w:id="1270"/>
      </w:r>
      <w:r>
        <w:rPr>
          <w:rFonts w:ascii="Amiri" w:hAnsi="Amiri" w:eastAsia="Amiri" w:cs="Amiri"/>
          <w:color w:val="111111"/>
          <w:sz w:val="28"/>
          <w:sz w:val="28"/>
          <w:szCs w:val="28"/>
          <w:rtl w:val="true"/>
          <w:lang w:bidi="ar-SA"/>
        </w:rPr>
        <w:t xml:space="preserve">،نا سليمان </w:t>
      </w:r>
      <w:r>
        <w:rPr>
          <w:rStyle w:val="FootnoteAnchor"/>
          <w:rtl w:val="true"/>
        </w:rPr>
        <w:footnoteReference w:id="1271"/>
      </w:r>
      <w:r>
        <w:rPr>
          <w:rFonts w:ascii="Amiri" w:hAnsi="Amiri" w:eastAsia="Amiri" w:cs="Amiri"/>
          <w:color w:val="111111"/>
          <w:sz w:val="28"/>
          <w:sz w:val="28"/>
          <w:szCs w:val="28"/>
          <w:rtl w:val="true"/>
          <w:lang w:bidi="ar-SA"/>
        </w:rPr>
        <w:t xml:space="preserve">بن أحمد اللّخمي، نا أحمد بن خليد الحلبي </w:t>
      </w:r>
      <w:r>
        <w:rPr>
          <w:rStyle w:val="FootnoteAnchor"/>
          <w:rtl w:val="true"/>
        </w:rPr>
        <w:footnoteReference w:id="1272"/>
      </w:r>
      <w:r>
        <w:rPr>
          <w:rFonts w:ascii="Amiri" w:hAnsi="Amiri" w:eastAsia="Amiri" w:cs="Amiri"/>
          <w:color w:val="111111"/>
          <w:sz w:val="28"/>
          <w:sz w:val="28"/>
          <w:szCs w:val="28"/>
          <w:rtl w:val="true"/>
          <w:lang w:bidi="ar-SA"/>
        </w:rPr>
        <w:t xml:space="preserve">،نا محمد بن عيسى بن الطباع، نا معاذ بن محمد بن </w:t>
      </w:r>
      <w:r>
        <w:rPr>
          <w:rStyle w:val="FootnoteAnchor"/>
          <w:rtl w:val="true"/>
        </w:rPr>
        <w:footnoteReference w:id="1273"/>
      </w:r>
      <w:r>
        <w:rPr>
          <w:rFonts w:ascii="Amiri" w:hAnsi="Amiri" w:eastAsia="Amiri" w:cs="Amiri"/>
          <w:color w:val="111111"/>
          <w:sz w:val="28"/>
          <w:sz w:val="28"/>
          <w:szCs w:val="28"/>
          <w:rtl w:val="true"/>
          <w:lang w:bidi="ar-SA"/>
        </w:rPr>
        <w:t>محمد بن أبيّ‌ بن كعب، عن أبيه، عن جده،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المنذر إنّي أمرت أن أعرض عليك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آمنت و على يديك أسلمت و منك تعلّمت، قال فرد النبي صلى اللّه عليه و سلم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ذكرت هناك‌؟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باسمك و نسبك في الملأ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إذا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أنا أبو الحسن بن أبي الحديد، أنا جدي أبو بكر، أنا الحسن بن علي الإمام، نا سعيد بن عبدوس بن أبي زيدون، نا محمد بن يوسف الفريابي، نا سفيان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محمد عبد الكريم بن حمزة، نا أبو بكر الخطيب، أنا عبد اللّه بن يحيى السّكري، أنا إسماعيل بن محمد الصّفّار، نا عباس بن عبد اللّه التّرقفي، نا محمد بن يوسف، عن سفيان، عن الأعمش، عن أبي وائل، عن مسروق،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لم أزل، و في حديث التّرقفي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ذاك رجل </w:t>
      </w:r>
      <w:r>
        <w:rPr>
          <w:rStyle w:val="FootnoteAnchor"/>
          <w:rtl w:val="true"/>
        </w:rPr>
        <w:footnoteReference w:id="1274"/>
      </w:r>
      <w:r>
        <w:rPr>
          <w:rFonts w:ascii="Amiri" w:hAnsi="Amiri" w:eastAsia="Amiri" w:cs="Amiri"/>
          <w:color w:val="111111"/>
          <w:sz w:val="28"/>
          <w:sz w:val="28"/>
          <w:szCs w:val="28"/>
          <w:rtl w:val="true"/>
          <w:lang w:bidi="ar-SA"/>
        </w:rPr>
        <w:t>لا أزال،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القرآن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لأم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التّرقفي من ابن أم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بن كعب و معاذ بن جبل و سالم مولى أبي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الخلعي </w:t>
      </w:r>
      <w:r>
        <w:rPr>
          <w:rStyle w:val="FootnoteAnchor"/>
          <w:rtl w:val="true"/>
        </w:rPr>
        <w:footnoteReference w:id="1275"/>
      </w:r>
      <w:r>
        <w:rPr>
          <w:rFonts w:ascii="Amiri" w:hAnsi="Amiri" w:eastAsia="Amiri" w:cs="Amiri"/>
          <w:color w:val="111111"/>
          <w:sz w:val="28"/>
          <w:sz w:val="28"/>
          <w:szCs w:val="28"/>
          <w:rtl w:val="true"/>
          <w:lang w:bidi="ar-SA"/>
        </w:rPr>
        <w:t xml:space="preserve">،أنا أبو محمد بن النّحّاس، أنا أبو سعيد بن الأعرابي، نا الحسن بن يزيد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بالربض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خالي حميد بن المبارك، أنا أبو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استقرءوا القرآن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أبيّ‌ بن كعب، و ابن مسعود، و سالم مولى أبي حذيفة، و معاذ 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الحسن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أو أخّرت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أبو منصور محمد بن أحمد، و أبو بكر محمد بن أحمد الأصبهانيان،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خرشيد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الوليد البسري، نا أبو عامر العقدي، نا محمد بن طلحة، عن الأعمش، عن خيثمة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عبد اللّه بن عمرو فذكر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رجل لا أزال أحبه بعد أن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استقرءوا القرآن من أربعة من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بن كعب، و معاذ بن جبل، و سالم مولى أبي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أبو الحسن علي بن محمد بن محمد بن الخطيب الأنباري، أنا أبو عمر عبد الواحد بن محمد بن مهدي، أنا إسماعيل بن محمد الصّفّار، نا الحسن بن إسحاق العطّار، حدّثني خالي حميد بن </w:t>
      </w:r>
    </w:p>
    <w:p>
      <w:pPr>
        <w:pStyle w:val="BookText"/>
        <w:rPr/>
      </w:pPr>
      <w:r>
        <w:rPr>
          <w:rFonts w:ascii="Amiri" w:hAnsi="Amiri" w:eastAsia="Amiri" w:cs="Amiri"/>
          <w:color w:val="111111"/>
          <w:sz w:val="28"/>
          <w:sz w:val="28"/>
          <w:szCs w:val="28"/>
          <w:rtl w:val="true"/>
          <w:lang w:bidi="ar-SA"/>
        </w:rPr>
        <w:t>المبارك أنا أبو إسماعيل المؤدب، عن الأعمش، عن إبراهيم، عن علقمة، عن عبد اللّه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استقرءوا القرآن من أربعة من عبد اللّه بن مسعود، و أبيّ‌ بن كعب، و معاذ بن جبل، و سالم مولى أبي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الجنزوردي،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و أم البهاء فاطمة بنت محمد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يعلى، 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خالد بن الحارث،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حمدان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أن أنسا أنبأهم فيمن جمع القرآن على عهد رسول اللّه صلى اللّه عليه و سلم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 معاذ بن جبل، و زيد، و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كلّهم من الأنصار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يعلى،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 عن قتادة سمع أنسا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على عهد رسول اللّه صلى اللّه عليه و سلم أربعة كلهم من الأنصار معاذ بن جبل، و أبيّ‌ بن كعب و زيد بن ثابت، و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عمومتي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أنا أحمد بن محمد بن النّقّور، أنا عيسى بن علي الوزير، أنا عبد اللّه بن محمد، نا هدبة، نا همّام،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على عهد رسول اللّه صلى اللّه عليه و سلم أربعة كلهم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معاذ بن جبل، و زيد بن ثابت، و أبو زيد رجل من الأنصار متفق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w:t>
      </w:r>
      <w:r>
        <w:rPr>
          <w:rStyle w:val="FootnoteAnchor"/>
          <w:rtl w:val="true"/>
        </w:rPr>
        <w:footnoteReference w:id="1278"/>
      </w:r>
      <w:r>
        <w:rPr>
          <w:rFonts w:ascii="IRNazanin" w:hAnsi="IRNazanin" w:eastAsia="IRNazanin"/>
          <w:color w:val="111111"/>
          <w:sz w:val="28"/>
          <w:sz w:val="28"/>
          <w:szCs w:val="28"/>
          <w:rtl w:val="true"/>
          <w:lang w:bidi="fa-IR"/>
        </w:rPr>
        <w:t>، عن حفص بن عمر، عن همام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المظفّر بن القشيري، أنا أبي الأستاذ أبو القاسم، أنا أبو نعيم عبد الملك بن الحسن، أنا أبو عوانة يعقوب بن إسحاق، نا الصغاني و غيره،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الوهاب بن عطاء، نا سعيد بن أبي عروبة،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افتخر </w:t>
      </w:r>
    </w:p>
    <w:p>
      <w:pPr>
        <w:pStyle w:val="BookText"/>
        <w:rPr/>
      </w:pPr>
      <w:r>
        <w:rPr>
          <w:rFonts w:ascii="Amiri" w:hAnsi="Amiri" w:eastAsia="Amiri" w:cs="Amiri"/>
          <w:color w:val="111111"/>
          <w:sz w:val="28"/>
          <w:sz w:val="28"/>
          <w:szCs w:val="28"/>
          <w:rtl w:val="true"/>
          <w:lang w:bidi="ar-SA"/>
        </w:rPr>
        <w:t>الحيان من الأوس و الخزرج فقالت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غسيل الملائكة حنظلة بن الراهب، و منّا من اهتزّ له عرش الرّحمن </w:t>
      </w:r>
      <w:r>
        <w:rPr>
          <w:rStyle w:val="FootnoteAnchor"/>
          <w:rtl w:val="true"/>
        </w:rPr>
        <w:footnoteReference w:id="1279"/>
      </w:r>
      <w:r>
        <w:rPr>
          <w:rFonts w:ascii="IRNazanin" w:hAnsi="IRNazanin" w:eastAsia="IRNazanin"/>
          <w:color w:val="111111"/>
          <w:sz w:val="28"/>
          <w:sz w:val="28"/>
          <w:szCs w:val="28"/>
          <w:rtl w:val="true"/>
          <w:lang w:bidi="fa-IR"/>
        </w:rPr>
        <w:t xml:space="preserve">،و منّا من حمته الدبّر عاصم بن ثابت بن الأقلح </w:t>
      </w:r>
      <w:r>
        <w:rPr>
          <w:rStyle w:val="FootnoteAnchor"/>
          <w:rtl w:val="true"/>
        </w:rPr>
        <w:footnoteReference w:id="1280"/>
      </w:r>
      <w:r>
        <w:rPr>
          <w:rFonts w:ascii="Amiri" w:hAnsi="Amiri" w:eastAsia="Amiri" w:cs="Amiri"/>
          <w:color w:val="111111"/>
          <w:sz w:val="28"/>
          <w:sz w:val="28"/>
          <w:szCs w:val="28"/>
          <w:rtl w:val="true"/>
          <w:lang w:bidi="ar-SA"/>
        </w:rPr>
        <w:t>،و منّا من أجيزت شهادته بشهادة رجلين خزيمة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الخزرجيون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أربعة جمعوا القرآن لم يجمعه أحد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و أبو زيد، و أبيّ‌ بن كعب، و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أسعد بن البغدادي و محمد بن الهيثم بن محمد بن الهيثم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شكرويه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أحمد السمسار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الوفاء عمر بن الفضل بن أحمد بن المميز، و أبو عبد اللّه محمد بن سعيد بن أحمد كورجة الحزقي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محمد الطيان،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خرشيد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إسماعيل، نا أحمد بن منصور زاج </w:t>
      </w:r>
      <w:r>
        <w:rPr>
          <w:rStyle w:val="FootnoteAnchor"/>
          <w:rtl w:val="true"/>
        </w:rPr>
        <w:footnoteReference w:id="1281"/>
      </w:r>
      <w:r>
        <w:rPr>
          <w:rFonts w:ascii="Amiri" w:hAnsi="Amiri" w:eastAsia="Amiri" w:cs="Amiri"/>
          <w:color w:val="111111"/>
          <w:sz w:val="28"/>
          <w:sz w:val="28"/>
          <w:szCs w:val="28"/>
          <w:rtl w:val="true"/>
          <w:lang w:bidi="ar-SA"/>
        </w:rPr>
        <w:t>،نا علي بن الحسن، نا الحسين بن واقد، نا ثمامة،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على عهد رسول اللّه صلى اللّه عليه و سلم أربعة أبيّ‌ بن كعب، و زيد بن ثابت، و أبو زيد، و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الشّيباني، أنا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أنا أحمد بن جعفر، نا عبد اللّه بن أحمد </w:t>
      </w:r>
      <w:r>
        <w:rPr>
          <w:rStyle w:val="FootnoteAnchor"/>
          <w:rtl w:val="true"/>
        </w:rPr>
        <w:footnoteReference w:id="1282"/>
      </w:r>
      <w:r>
        <w:rPr>
          <w:rFonts w:ascii="Amiri" w:hAnsi="Amiri" w:eastAsia="Amiri" w:cs="Amiri"/>
          <w:color w:val="111111"/>
          <w:sz w:val="28"/>
          <w:sz w:val="28"/>
          <w:szCs w:val="28"/>
          <w:rtl w:val="true"/>
          <w:lang w:bidi="ar-SA"/>
        </w:rPr>
        <w:t>،حدثني أبي، نا هشام بن عبد الملك و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عوانة، عن الأسود بن قيس، عن نبيح، عن ابن عباس أن أبيّا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تلقّيت القرآن ممن تلقّاه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عفّان ممن يتلقاه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جبريل و هو رطب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علي بن عمر الكابلي، و أبو المطهّر شاكر بن نصر بن طاهر الأنصاري، و أبو القاسم عبد الصمد بن محمد بن عبد اللّه بن مندويه، و أبو غالب الحسن بن محمد بن عالي الأسدي،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إسماعيل حمد بن أحمد بن عمر الصيرفي، و بكير، نا أحمد بن يوسف بن أحمد الخشاب، أنا الحسن بن </w:t>
      </w:r>
    </w:p>
    <w:p>
      <w:pPr>
        <w:pStyle w:val="BookText"/>
        <w:rPr/>
      </w:pPr>
      <w:r>
        <w:rPr>
          <w:rFonts w:ascii="Amiri" w:hAnsi="Amiri" w:eastAsia="Amiri" w:cs="Amiri"/>
          <w:color w:val="111111"/>
          <w:sz w:val="28"/>
          <w:sz w:val="28"/>
          <w:szCs w:val="28"/>
          <w:rtl w:val="true"/>
          <w:lang w:bidi="ar-SA"/>
        </w:rPr>
        <w:t xml:space="preserve">محمد بن دكه المعذّل، نا أبو حفص عمرو بن علي، نا يحيى، نا سفيان، عن حبيب، عن سعيد بن جبير، عن ابن عباس </w:t>
      </w:r>
      <w:r>
        <w:rPr>
          <w:rStyle w:val="FootnoteAnchor"/>
          <w:rtl w:val="true"/>
        </w:rPr>
        <w:footnoteReference w:id="12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أقرأنا أبيّ‌ و أقضانا عليّ‌، و إنّا ندع من قول أبيّ‌ و ذاك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شيئا سمعته من رسول اللّه صلى اللّه عليه و سلم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w:t>
      </w:r>
      <w:r>
        <w:rPr>
          <w:rStyle w:val="FootnoteAnchor"/>
          <w:rtl w:val="true"/>
        </w:rPr>
        <w:footnoteReference w:id="1284"/>
      </w:r>
      <w:r>
        <w:rPr>
          <w:rFonts w:ascii="Amiri" w:hAnsi="Amiri" w:eastAsia="Amiri" w:cs="Amiri"/>
          <w:color w:val="111111"/>
          <w:sz w:val="28"/>
          <w:sz w:val="28"/>
          <w:szCs w:val="28"/>
          <w:rtl w:val="true"/>
          <w:lang w:bidi="ar-SA"/>
        </w:rPr>
        <w:t xml:space="preserve">،رواه البخاري </w:t>
      </w:r>
      <w:r>
        <w:rPr>
          <w:rStyle w:val="FootnoteAnchor"/>
          <w:rtl w:val="true"/>
        </w:rPr>
        <w:footnoteReference w:id="1285"/>
      </w:r>
      <w:r>
        <w:rPr>
          <w:rFonts w:ascii="Amiri" w:hAnsi="Amiri" w:eastAsia="Amiri" w:cs="Amiri"/>
          <w:color w:val="111111"/>
          <w:sz w:val="28"/>
          <w:sz w:val="28"/>
          <w:szCs w:val="28"/>
          <w:rtl w:val="true"/>
          <w:lang w:bidi="ar-SA"/>
        </w:rPr>
        <w:t>عن عمرو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محمد بن إسحاق، أنا خيثمة بن سليمان، نا السّري بن يحيى، نا قبيصة، نا سفيان، عن حبيب بن أبي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أقضانا، و أبيّ‌ أقرأنا و إنّا لندع بعض ما يقول أبيّ‌، و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أدعه لقول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بعد أبيّ‌ قرآن و اللّه يقول مٰا نَنْسَخْ‌ مِنْ‌ آيَةٍ‌ أَوْ نُنْسِهٰا الآية، قال ابن مندة، و روى هذا الحديث إسماعيل بن أبي خالد، عن سعيد بن جبير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بن يعقوب، نا محمد بن هارون، أنا محمد بن معمر، نا سليمان بن حرب، نا حمّاد، عن ثابت، عن الجارود بن أبي سبرة، عن أبيّ‌ بن كعب أن النبي صلى اللّه عليه و سلم صلّى بالناس فترك 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عليّ‌ قراءتي‌؟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إن كان أحد أخذها عليّ‌ فأنت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الحسن بن علي التّميمي، أنا يحمد بن جعفر القطيعي، نا عبد اللّه بن أحمد، حدثني أبيّ‌ </w:t>
      </w:r>
      <w:r>
        <w:rPr>
          <w:rStyle w:val="FootnoteAnchor"/>
          <w:rtl w:val="true"/>
        </w:rPr>
        <w:footnoteReference w:id="1286"/>
      </w:r>
      <w:r>
        <w:rPr>
          <w:rFonts w:ascii="Amiri" w:hAnsi="Amiri" w:eastAsia="Amiri" w:cs="Amiri"/>
          <w:color w:val="111111"/>
          <w:sz w:val="28"/>
          <w:sz w:val="28"/>
          <w:szCs w:val="28"/>
          <w:rtl w:val="true"/>
          <w:lang w:bidi="ar-SA"/>
        </w:rPr>
        <w:t>،نا عبد الرّحمن بن مهدي، و أبو سلمة الخزاعي،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ثابت، عن الجارود بن أبي سبرة، عن أبيّ‌ بن كعب، قال الخزاعي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بن كعب ح</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حدثنا إبراهيم بن الحجاج، نا حمّاد بن سلمة، عن ثابت، عن </w:t>
      </w:r>
    </w:p>
    <w:p>
      <w:pPr>
        <w:pStyle w:val="BookText"/>
        <w:rPr/>
      </w:pPr>
      <w:r>
        <w:rPr>
          <w:rFonts w:ascii="Amiri" w:hAnsi="Amiri" w:eastAsia="Amiri" w:cs="Amiri"/>
          <w:color w:val="111111"/>
          <w:sz w:val="28"/>
          <w:sz w:val="28"/>
          <w:szCs w:val="28"/>
          <w:rtl w:val="true"/>
          <w:lang w:bidi="ar-SA"/>
        </w:rPr>
        <w:t>الجارود بن أبي سبرة، 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صلّى بالناس فترك 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أخذ عليّ‌ شيئا من قراءتي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تركت آية كذا و كذا،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إن كان أحد أخذها عليّ‌ فإنك أنت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منصور، أنا أبي أبو العباس، و أبو محمد عبد العزيز بن أحمد الصّوفي، و أبو عبد اللّه الحسين بن محمد بن أبي الرضا القاضي، و أبو القاسم علي بن محمد المصّيصي، و غنائم بن أحمد بن عبيد اللّه الخيّاط‍‌ </w:t>
      </w:r>
      <w:r>
        <w:rPr>
          <w:rStyle w:val="FootnoteAnchor"/>
          <w:rtl w:val="true"/>
        </w:rPr>
        <w:footnoteReference w:id="1287"/>
      </w:r>
      <w:r>
        <w:rPr>
          <w:rFonts w:ascii="Amiri" w:hAnsi="Amiri" w:eastAsia="Amiri" w:cs="Amiri"/>
          <w:color w:val="111111"/>
          <w:sz w:val="28"/>
          <w:sz w:val="28"/>
          <w:szCs w:val="28"/>
          <w:rtl w:val="true"/>
          <w:lang w:bidi="ar-SA"/>
        </w:rPr>
        <w:t>الصّوفي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المسلّم، نا عبد العزيز الكتاني، و علي بن محمد، و غنائم بن أحمد، و الحسين بن محمد بن طلاّب، و علي بن الخضر بن عبدان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علي بن الحسن بن البري، أنا عمي أبو الفضل عبد الواحد بن علي، و أبو العشائر محمد بن خليل القيسي، و أبو يعلى حمزة بن علي بن هبة اللّه الثعلبي </w:t>
      </w:r>
      <w:r>
        <w:rPr>
          <w:rStyle w:val="FootnoteAnchor"/>
          <w:rtl w:val="true"/>
        </w:rPr>
        <w:footnoteReference w:id="1288"/>
      </w:r>
      <w:r>
        <w:rPr>
          <w:rFonts w:ascii="Amiri" w:hAnsi="Amiri" w:eastAsia="Amiri" w:cs="Amiri"/>
          <w:color w:val="111111"/>
          <w:sz w:val="28"/>
          <w:sz w:val="28"/>
          <w:szCs w:val="28"/>
          <w:rtl w:val="true"/>
          <w:lang w:bidi="ar-SA"/>
        </w:rPr>
        <w:t>،و أبو القاسم الحسين بن الحسن الأسدي، و نصر بن أحمد بن مقاتل،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بن أبي العلاء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عثمان التّميمي، أنا إبراهيم بن محمد بن أبي ثابت، نا يزيد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إسماعيل، نا محمد بن شعيب، نا عبد اللّه بن العلاء بن زبر، عن سالم بن عبد اللّه،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صلى صلاة فقرأ فيها فلبّس عليه، فلما انصرف 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صلّيت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داود في </w:t>
      </w:r>
      <w:r>
        <w:rPr>
          <w:rStyle w:val="FootnoteAnchor"/>
          <w:rtl w:val="true"/>
        </w:rPr>
        <w:footnoteReference w:id="1289"/>
      </w:r>
      <w:r>
        <w:rPr>
          <w:rFonts w:ascii="Amiri" w:hAnsi="Amiri" w:eastAsia="Amiri" w:cs="Amiri"/>
          <w:color w:val="111111"/>
          <w:sz w:val="28"/>
          <w:sz w:val="28"/>
          <w:szCs w:val="28"/>
          <w:rtl w:val="true"/>
          <w:lang w:bidi="ar-SA"/>
        </w:rPr>
        <w:t>سننه عن يزيد هذا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عبد الواحد بن أحمد بن مشماش، أنا الحسين بن أحمد بن أبي ثابت، أنا زكريا بن يحيى، نا إسحاق بن إبراهيم، أنا مروان بن معاوية، حدثني يحيى بن كثير الكوفي أنه </w:t>
      </w:r>
    </w:p>
    <w:p>
      <w:pPr>
        <w:pStyle w:val="BookText"/>
        <w:rPr/>
      </w:pPr>
      <w:r>
        <w:rPr>
          <w:rFonts w:ascii="Amiri" w:hAnsi="Amiri" w:eastAsia="Amiri" w:cs="Amiri"/>
          <w:color w:val="111111"/>
          <w:sz w:val="28"/>
          <w:sz w:val="28"/>
          <w:szCs w:val="28"/>
          <w:rtl w:val="true"/>
          <w:lang w:bidi="ar-SA"/>
        </w:rPr>
        <w:t>سمع المسور بن يزيد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النبي صلى اللّه عليه و سلم صلّى صلاة الصبح فتعايا في آية 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لم لم تفتح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مروان بلفظ‍‌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الحصين، أنا الحسن بن علي، أنا أحمد بن جعفر، نا عبد اللّه بن أحمد، نا سريج بن يونس، نا مروان بن معاوية، عن يحيى بن كثير الكاهلي، عن مسور بن يزيد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سلم و ترك آية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تركت آية كذا و 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فهلاّ ذكرتنيها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أحمد البسطامي، أنا أبو سعد عبد الرّحمن بن منصور بن رامش، نا أبو محمد عبد الرّحمن بن محمد بن أحمد بن بالوية </w:t>
      </w:r>
      <w:r>
        <w:rPr>
          <w:rStyle w:val="FootnoteAnchor"/>
          <w:rtl w:val="true"/>
        </w:rPr>
        <w:footnoteReference w:id="1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أنا العباس بن محمد الدّوري، نا قبيصة، نا سفيان، عن خالد الحذّاء، و عاصم عن أبي قلابة،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أرحم أمتي أبو بكر، و أشدّهم في دين اللّه عمر، و أصدقهم حياء عثمان و أفرضهم زيد، و أقرأهم أبيّ‌ بن كعب، و أعلمهم بالحلال و الحرام معاذ، و إنّ‌ لكلّ‌ أمة أمينا و أمين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 xml:space="preserve">عبيدة بن الجراح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محمد بن أحمد بن إبراهيم بن الحطاب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بن الطّفّال ح</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محمد بن إبراهيم بن جعفر المقرئ، أنا سهل بن بشر، أنا علي بن منير،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عبد اللّه الذهلي، نا أحمد بن عبد الرّحمن بن مرزوق، نا سويد بن سعيد، نا عمر بن عبيد، عن عمران، عن الحسن، و أبان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أرأف أمتي بأمّتي أبو بكر، و أشدّهم في دين اللّه عمر، و أصدقهم حياء عثمان، و أعلمهم بالحلال و الحرام معاذ، و أقرأهم لكتاب اللّه </w:t>
      </w:r>
    </w:p>
    <w:p>
      <w:pPr>
        <w:pStyle w:val="BookText"/>
        <w:rPr/>
      </w:pPr>
      <w:r>
        <w:rPr>
          <w:rFonts w:ascii="Amiri" w:hAnsi="Amiri" w:eastAsia="Amiri" w:cs="Amiri"/>
          <w:color w:val="111111"/>
          <w:sz w:val="28"/>
          <w:sz w:val="28"/>
          <w:szCs w:val="28"/>
          <w:rtl w:val="true"/>
          <w:lang w:bidi="ar-SA"/>
        </w:rPr>
        <w:t>أبيّ‌، و أفرضهم زيد و الأمين أبو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أبو الفتح نصر بن إبراهيم الفقيه، أنا أبو القاسم بن أبي العباس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مسجد إبراهيم الخليل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عبد الرّحمن الملطي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 عمر بن محمد بن عثمان البغدادي، نا أبو عبد اللّه محمد بن موسى النّهرتيري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نا هشام، عن كوثر بن حكيم،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أرحم أمّتي بأمّتي أبو بكر، و أشدّهم في دين اللّه عمر، و أصدقهم حياء عثمان، و أقضاهم عليّ‌، و أفرضهم زيد بن ثابت، و أقرأهم أبيّ‌، و أعلمهم بالحلال و الحرام معاذ بن جبل ألا و إنّ‌ لكلّ‌ أمّة أمينا و أمين هذه الأمة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الحسن بن علي، أنا أحمد بن جعفر، نا عبد اللّه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وهب بن بقية، نا خالد بن عبد اللّه، عن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عيسى، عن عبد الرّحمن بن أبي ليلى حدّثني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المسجد فدخل رجل فصلّى فقرأ قراءة أنكرتها عليه، فدخل رجل فصلّى فقرأ قراءة سوى قراءة صاحبه، فلما قضينا الصّلاة دخلنا على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قرأ قراءة أنكرتها عليه، فدخل هذا فقرأ قراءة سوي قراءة صاحبه فقال لهما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فقرءوا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أحسنتم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في نفسي من التكذيب و لا إذ كنت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رسول اللّه صلى اللّه عليه و سلم ما قد غشيني ضرب صدري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ففضت عرقا و كأنما انظر إلى ربي فرقا،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إنّ‌ ربي أرسل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على حرف فرددت إليه أن هوّن على أمّتي، فردّ إليّ‌ أن أقرأه على حرفين، فرددت إليه ثلاث مرات أن هوّن على أمتي فرد عليّ‌ أن أقرأه على سبعة أحرف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ردّة رددتكها سؤلك أعطيكها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لأمتي، اللّهم اغفر لأمتي، و أخّرت الثالثة ليوم يرغب إليّ‌ فيه الخلق حتى إبراهيم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ضبطت عن الأنساب، هذه النسبة إلى الملطية و هي من ثغور الروم مما يلي أذربيجان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ضبطت عن الأنساب و هذه النسبة إلى نهر تيري قرية بنواحي البصرة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128/5</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من الأصل و استدركت عن هامشه و مسند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بن يعقوب، نا محمد بن هارون، نا محمد بن معمر، نا عبيد اللّه بن موسى، عن إسرائيل، عن أبي إسحاق، عن سقير العبدي، عن سليمان بن صرد،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يقرأ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أنطلق إليه، فأتيت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ستقرئ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تقرأني كذا و 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أنت قد أحسنت قراءتك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صلى اللّه عليه و سلم يده في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عن أبيّ‌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ففضت عرقا و امتلأ جوفي فرقا،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إنّ‌ ملكين أتياني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حرف،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حرفين،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ثلاثة أحرف،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أربعة أحرف،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فزده،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خمسة أحرف،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ستة أحرف،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سبعة أحرف، فالقرآن أنزل على 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 عبد الواحد بن حمد، أنا أبو طاهر أحمد بن محمود، أنا أبو بكر بن المقرئ، أنا محمد بن الحسن بن قتيبة، نا حرملة بن يحيى، أنا ابن وهب أخبرني عمرو، عن سعيد بن أبي هلال، عن عبيد اللّه بن عمر، عن أبي الحكم،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يوما في المسجد إذ قرأت آية في سورة النحل كان رسول اللّه صلى اللّه عليه و سلم أقرأنيها، فقرأها رجل إلى جانبي فخالف قراءتي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أقرأك هذه القراءة‌؟ فقال رسول اللّه صلى اللّه عليه و سلم، ثم قرأ آخر فخالف قراءتي و قراءته قلت من أقرأكها؟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أفارقكما حتى تأتيا رسول اللّه صلى اللّه عليه و سلم فأتيناه فأخبرته الخبر،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شك يومئذ لم يدخلني مثله قط‍‌ إلاّ في الجاهلية، فلما رأى ذلك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الشيطان دخلك‌؟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بكفه في صدري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احبس عنه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آت من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القرآن على حرف،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خفّف عن أمّتي، ثم أتاني آت من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محمد اقرأ القرآن على حرف،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خفّف عن أمّتي، ثم أتاني آت من ربّي فقال يا محمد اقرأ القرآن على حرف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خفّف عن أمّتي، ثم أتاني آت من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القرآن على سبعة أحرف، و لك بكلّ‌ ردّ مسألة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اغفر لأمتي،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اغفر لأمتي، و أخّرت الثالثة شفاعة إلى يوم القيامة، و الذي نفس محمد بيده إنّ‌ إبراهيم ليرغب في شفاعتي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بن سعدويه، أنا أبو الفضل الرازي، أنا جعفر بن عبد اللّه بن يعقوب، نا محمد بن هارون، نا محمد بن المثنّى، نا عبد الأعلى، نا سعيد بن إياس </w:t>
      </w:r>
      <w:r>
        <w:rPr>
          <w:rStyle w:val="FootnoteAnchor"/>
          <w:rtl w:val="true"/>
        </w:rPr>
        <w:footnoteReference w:id="1294"/>
      </w:r>
      <w:r>
        <w:rPr>
          <w:rFonts w:ascii="Amiri" w:hAnsi="Amiri" w:eastAsia="Amiri" w:cs="Amiri"/>
          <w:color w:val="111111"/>
          <w:sz w:val="28"/>
          <w:sz w:val="28"/>
          <w:szCs w:val="28"/>
          <w:rtl w:val="true"/>
          <w:lang w:bidi="ar-SA"/>
        </w:rPr>
        <w:t xml:space="preserve">،عن أبي السّليل </w:t>
      </w:r>
      <w:r>
        <w:rPr>
          <w:rStyle w:val="FootnoteAnchor"/>
          <w:rtl w:val="true"/>
        </w:rPr>
        <w:footnoteReference w:id="1295"/>
      </w:r>
      <w:r>
        <w:rPr>
          <w:rFonts w:ascii="Amiri" w:hAnsi="Amiri" w:eastAsia="Amiri" w:cs="Amiri"/>
          <w:color w:val="111111"/>
          <w:sz w:val="28"/>
          <w:sz w:val="28"/>
          <w:szCs w:val="28"/>
          <w:rtl w:val="true"/>
          <w:lang w:bidi="ar-SA"/>
        </w:rPr>
        <w:t>،عن عبد اللّه بن رباح الأنصاري عن أبيّ‌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المنذر أي آية معك من كتاب اللّه 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اَللّٰهُ‌ لاٰ إِلٰهَ‌ إِلاّٰ هُوَ الْحَيُّ‌ الْقَيُّومُ‌ </w:t>
      </w:r>
      <w:r>
        <w:rPr>
          <w:rStyle w:val="FootnoteAnchor"/>
          <w:rtl w:val="true"/>
        </w:rPr>
        <w:footnoteReference w:id="1296"/>
      </w:r>
      <w:r>
        <w:rPr>
          <w:rFonts w:ascii="Amiri" w:hAnsi="Amiri" w:eastAsia="Amiri" w:cs="Amiri"/>
          <w:color w:val="111111"/>
          <w:sz w:val="28"/>
          <w:sz w:val="28"/>
          <w:szCs w:val="28"/>
          <w:rtl w:val="true"/>
          <w:lang w:bidi="ar-SA"/>
        </w:rPr>
        <w:t>فضرب في صدري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العلم فو الذي نفسي بيده إن لهذه للسانا و شفتين تقدّس الملك عند ساق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الموحد، أنا أبو الحسين بن الآبنوسي، أنا عيسى بن علي، أنا عبد اللّه بن محمد حدّثني هارون بن إسحاق، نا محمد بن عبد الوهاب السكري، عن سفيان، عن سعيد بن إياس الجريري </w:t>
      </w:r>
      <w:r>
        <w:rPr>
          <w:rStyle w:val="FootnoteAnchor"/>
          <w:rtl w:val="true"/>
        </w:rPr>
        <w:footnoteReference w:id="1297"/>
      </w:r>
      <w:r>
        <w:rPr>
          <w:rFonts w:ascii="Amiri" w:hAnsi="Amiri" w:eastAsia="Amiri" w:cs="Amiri"/>
          <w:color w:val="111111"/>
          <w:sz w:val="28"/>
          <w:sz w:val="28"/>
          <w:szCs w:val="28"/>
          <w:rtl w:val="true"/>
          <w:lang w:bidi="ar-SA"/>
        </w:rPr>
        <w:t xml:space="preserve">،عن أبي السّليل، عن عبد اللّه بن رباح </w:t>
      </w:r>
      <w:r>
        <w:rPr>
          <w:rStyle w:val="FootnoteAnchor"/>
          <w:rtl w:val="true"/>
        </w:rPr>
        <w:footnoteReference w:id="1298"/>
      </w:r>
      <w:r>
        <w:rPr>
          <w:rFonts w:ascii="Amiri" w:hAnsi="Amiri" w:eastAsia="Amiri" w:cs="Amiri"/>
          <w:color w:val="111111"/>
          <w:sz w:val="28"/>
          <w:sz w:val="28"/>
          <w:szCs w:val="28"/>
          <w:rtl w:val="true"/>
          <w:lang w:bidi="ar-SA"/>
        </w:rPr>
        <w:t>،عن أبيّ‌ بن كعب أن النبي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آية في كتاب اللّه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حتى أعادها عليه ثلاثا، ثم قلت الله اَلْحَيُّ‌ الْقَيُّومُ‌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صدري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ليهنك العلم أبا المنذر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1983</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سهل بن سعدويه، أنا أبو الفضل الرازي، أنا جعفر بن عبد اللّه، نا محمد بن هارون، نا محمد بن معمر، نا قبيصة بن عقبة، نا سفيان، عن عبد اللّه بن محمد بن عقيل، عن الطّفيل بن أبيّ‌،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إذا </w:t>
      </w:r>
    </w:p>
    <w:p>
      <w:pPr>
        <w:pStyle w:val="BookText"/>
        <w:rPr/>
      </w:pPr>
      <w:r>
        <w:rPr>
          <w:rFonts w:ascii="Amiri" w:hAnsi="Amiri" w:eastAsia="Amiri" w:cs="Amiri"/>
          <w:color w:val="111111"/>
          <w:sz w:val="28"/>
          <w:sz w:val="28"/>
          <w:szCs w:val="28"/>
          <w:rtl w:val="true"/>
          <w:lang w:bidi="ar-SA"/>
        </w:rPr>
        <w:t>ذهب ربع الليل 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اذكروا اللّه، اذكروا اللّه جاءت الرّاجفة تتبعها الرّادفة، جاء الموت بما فيه، جاء الموت بما فيه، جاء الموت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إني أكثر الصّلاة عليك فكم أجعل لك من صلاتي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 و إن زدت فهو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 و إن زدت فهو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النصف‌؟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 و إن زدت فهو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 و إن زدت فهو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لك صلاتي كلها؟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تكفى همّك و يغفر ذنبك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w:t>
      </w:r>
      <w:r>
        <w:rPr>
          <w:rStyle w:val="FootnoteAnchor"/>
          <w:rtl w:val="true"/>
        </w:rPr>
        <w:footnoteReference w:id="1300"/>
      </w:r>
      <w:r>
        <w:rPr>
          <w:rFonts w:ascii="IRNazanin" w:hAnsi="IRNazanin" w:eastAsia="IRNazanin"/>
          <w:color w:val="111111"/>
          <w:sz w:val="28"/>
          <w:sz w:val="28"/>
          <w:szCs w:val="28"/>
          <w:rtl w:val="true"/>
          <w:lang w:bidi="fa-IR"/>
        </w:rPr>
        <w:t xml:space="preserve">،أنا أحمد بن عبد اللّه بن أحمد الحافظ‍‌ </w:t>
      </w:r>
      <w:r>
        <w:rPr>
          <w:rStyle w:val="FootnoteAnchor"/>
          <w:rtl w:val="true"/>
        </w:rPr>
        <w:footnoteReference w:id="1301"/>
      </w:r>
      <w:r>
        <w:rPr>
          <w:rFonts w:ascii="Amiri" w:hAnsi="Amiri" w:eastAsia="Amiri" w:cs="Amiri"/>
          <w:color w:val="111111"/>
          <w:sz w:val="28"/>
          <w:sz w:val="28"/>
          <w:szCs w:val="28"/>
          <w:rtl w:val="true"/>
          <w:lang w:bidi="ar-SA"/>
        </w:rPr>
        <w:t xml:space="preserve">،نا سليمان بن أحمد، نا أحمد بن خليد الحلبي، نا محمد بن عيسى، نا معاذ بن محمد بن محمد </w:t>
      </w:r>
      <w:r>
        <w:rPr>
          <w:rStyle w:val="FootnoteAnchor"/>
          <w:rtl w:val="true"/>
        </w:rPr>
        <w:footnoteReference w:id="1302"/>
      </w:r>
      <w:r>
        <w:rPr>
          <w:rFonts w:ascii="Amiri" w:hAnsi="Amiri" w:eastAsia="Amiri" w:cs="Amiri"/>
          <w:color w:val="111111"/>
          <w:sz w:val="28"/>
          <w:sz w:val="28"/>
          <w:szCs w:val="28"/>
          <w:rtl w:val="true"/>
          <w:lang w:bidi="ar-SA"/>
        </w:rPr>
        <w:t>بن أبيّ‌ بن كعب عن أبيه عن جده عن أبيّ‌ بن كعب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جزاء الحمّى‌؟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الحسنات على صاحبها ما اختلج عليه قدم، أو ضرب عليه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حمى لا تمنعني خروجا في سبيلك و لا خروجا إلى بيتك و لا مسجد نبيك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يمس أبيّ‌ قطّ‍‌ إلاّ و به حمى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طاهر الفقيه و أبو محمد الحسن بن علي بن المؤمّل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عثمان عمرو بن عبد اللّه، نا أبو أحمد محمد بن عبد الوهاب، أنا خالد بن مخلد، نا محمد بن جعفر بن أبي كثير، حدّثني سعد بن إسحاق بن كعب بن عجرة </w:t>
      </w:r>
      <w:r>
        <w:rPr>
          <w:rStyle w:val="FootnoteAnchor"/>
          <w:rtl w:val="true"/>
        </w:rPr>
        <w:footnoteReference w:id="1303"/>
      </w:r>
      <w:r>
        <w:rPr>
          <w:rFonts w:ascii="Amiri" w:hAnsi="Amiri" w:eastAsia="Amiri" w:cs="Amiri"/>
          <w:color w:val="111111"/>
          <w:sz w:val="28"/>
          <w:sz w:val="28"/>
          <w:szCs w:val="28"/>
          <w:rtl w:val="true"/>
          <w:lang w:bidi="ar-SA"/>
        </w:rPr>
        <w:t xml:space="preserve">،عن زينب بنت كعب </w:t>
      </w:r>
      <w:r>
        <w:rPr>
          <w:rStyle w:val="FootnoteAnchor"/>
          <w:rtl w:val="true"/>
        </w:rPr>
        <w:footnoteReference w:id="1304"/>
      </w:r>
      <w:r>
        <w:rPr>
          <w:rFonts w:ascii="Amiri" w:hAnsi="Amiri" w:eastAsia="Amiri" w:cs="Amiri"/>
          <w:color w:val="111111"/>
          <w:sz w:val="28"/>
          <w:sz w:val="28"/>
          <w:szCs w:val="28"/>
          <w:rtl w:val="true"/>
          <w:lang w:bidi="ar-SA"/>
        </w:rPr>
        <w:t>،عن أبي سعيد الخدري، عن النبي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يصيب المؤمن في جسده إلاّ كفّر اللّه عنه به من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أن لا تزال الحمّى مضارعة لجسد أبيّ‌ بن كعب حتى يلقاك، لا يمنعه من صيام، و لا صلاة، و لا حجّ‌، و لا عمرة، و لا جهاد في </w:t>
      </w:r>
    </w:p>
    <w:p>
      <w:pPr>
        <w:pStyle w:val="BookText"/>
        <w:rPr/>
      </w:pPr>
      <w:r>
        <w:rPr>
          <w:rFonts w:ascii="Amiri" w:hAnsi="Amiri" w:eastAsia="Amiri" w:cs="Amiri"/>
          <w:color w:val="111111"/>
          <w:sz w:val="28"/>
          <w:sz w:val="28"/>
          <w:szCs w:val="28"/>
          <w:rtl w:val="true"/>
          <w:lang w:bidi="ar-SA"/>
        </w:rPr>
        <w:t>سبيلك، فارتكبته الحمّى فلم تفارقه حتى مات، و كان في ذلك يشهد الصّلوات و يصوم و يحجّ‌ و يعتمر و يغزو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305"/>
      </w:r>
      <w:r>
        <w:rPr>
          <w:rFonts w:ascii="Amiri" w:hAnsi="Amiri" w:eastAsia="Amiri" w:cs="Amiri"/>
          <w:color w:val="111111"/>
          <w:sz w:val="28"/>
          <w:sz w:val="28"/>
          <w:szCs w:val="28"/>
          <w:rtl w:val="true"/>
          <w:lang w:bidi="ar-SA"/>
        </w:rPr>
        <w:t>،حدثني أبي، نا يحيى، عن سعد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زينب ابنة كعب بن عجرة،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هذه الأمراض التي تصيبنا ما لنا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شوكة فما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أبيّ‌ على نفسه أن لا يفارقه الوعك حتى يموت في أن لا يشغله عن حجّ‌ و لا عمرة و لا جهاد في سبيل اللّه عزّ و جلّ‌ و لا صلاة مكتوبة في جماعة، فما مسّه إنسان إلاّ وجد حره حتى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محمد بن إبراهيم، أنا أحمد بن علي بن المثنّى، نا أبو خيثمة، نا يحيى بن سعيد، عن سعد بن إسحاق حدثتني زينب بنت كعب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هذه الأمراض التي تصيبنا ما ذا لنا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و إن قلّت‌؟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شوكة فما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على نفسه أن لا يفارقه الوعك حتى يموت، و أن لا يشغله عن حجّ‌ و لا عمرة و لا جهاد في سبيل اللّه و لا صلاة مكتوبة في جماعة، فما مسّ‌ إنسان جسده إلاّ وجد حرّها حتى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سهل بن سعدويه، أنا أبو الفضل الرازي، أنا جعفر بن عبد اللّه، نا محمد بن هارون، نا محمد بن بشّار و ابن معمر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حمران، نا عبد الحميد بن جعفر، عن عبد اللّه بن الحكم بن رافع بن سنان، عن أبيه، عن سليمان بن يسار،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بن نوفل </w:t>
      </w:r>
      <w:r>
        <w:rPr>
          <w:rStyle w:val="FootnoteAnchor"/>
          <w:rtl w:val="true"/>
        </w:rPr>
        <w:footnoteReference w:id="1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وقفت أنا و أبيّ‌ بن كعب في ظل أطم </w:t>
      </w:r>
      <w:r>
        <w:rPr>
          <w:rStyle w:val="FootnoteAnchor"/>
          <w:rtl w:val="true"/>
        </w:rPr>
        <w:footnoteReference w:id="1307"/>
      </w:r>
      <w:r>
        <w:rPr>
          <w:rFonts w:ascii="Amiri" w:hAnsi="Amiri" w:eastAsia="Amiri" w:cs="Amiri"/>
          <w:color w:val="111111"/>
          <w:sz w:val="28"/>
          <w:sz w:val="28"/>
          <w:szCs w:val="28"/>
          <w:rtl w:val="true"/>
          <w:lang w:bidi="ar-SA"/>
        </w:rPr>
        <w:t>حسان و سوق النّاس يومئذ في موضع سوق الفاكهة اليوم،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الناس مختلفة أعناقهم في طلب الدنيا؟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الفرات أن يحسر عن جبل من ذهب، فإذا سمع الناس بذلك و صاروا إليه، فيقول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w:t>
      </w:r>
      <w:r>
        <w:rPr>
          <w:rStyle w:val="FootnoteAnchor"/>
          <w:rtl w:val="true"/>
        </w:rPr>
        <w:footnoteReference w:id="1308"/>
      </w:r>
      <w:r>
        <w:rPr>
          <w:rFonts w:ascii="Amiri" w:hAnsi="Amiri" w:eastAsia="Amiri" w:cs="Amiri"/>
          <w:color w:val="111111"/>
          <w:sz w:val="28"/>
          <w:sz w:val="28"/>
          <w:szCs w:val="28"/>
          <w:rtl w:val="true"/>
          <w:lang w:bidi="ar-SA"/>
        </w:rPr>
        <w:t xml:space="preserve">تركنا الناس يأخذونه ليذهبنّ‌ به </w:t>
      </w:r>
      <w:r>
        <w:rPr>
          <w:rStyle w:val="FootnoteAnchor"/>
          <w:rtl w:val="true"/>
        </w:rPr>
        <w:footnoteReference w:id="13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فيقتتل الناس فيقتل من كل مائة تسعة و تسعون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و أنا أسمع، أنا أبو بكر بن المقرئ، أنا أبو يعلى، نا زهير، نا شبّابة بن سوار، عن شعبة، عن أبي جمرة </w:t>
      </w:r>
      <w:r>
        <w:rPr>
          <w:rStyle w:val="FootnoteAnchor"/>
          <w:rtl w:val="true"/>
        </w:rPr>
        <w:footnoteReference w:id="1311"/>
      </w:r>
      <w:r>
        <w:rPr>
          <w:rFonts w:ascii="Amiri" w:hAnsi="Amiri" w:eastAsia="Amiri" w:cs="Amiri"/>
          <w:color w:val="111111"/>
          <w:sz w:val="28"/>
          <w:sz w:val="28"/>
          <w:szCs w:val="28"/>
          <w:rtl w:val="true"/>
          <w:lang w:bidi="ar-SA"/>
        </w:rPr>
        <w:t xml:space="preserve">،عن إياس بن قتادة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قاضيا 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قيس بن عباد </w:t>
      </w:r>
      <w:r>
        <w:rPr>
          <w:rStyle w:val="FootnoteAnchor"/>
          <w:rtl w:val="true"/>
        </w:rPr>
        <w:footnoteReference w:id="1312"/>
      </w:r>
      <w:r>
        <w:rPr>
          <w:rFonts w:ascii="IRNazanin" w:hAnsi="IRNazanin" w:eastAsia="IRNazanin"/>
          <w:color w:val="111111"/>
          <w:sz w:val="28"/>
          <w:sz w:val="28"/>
          <w:szCs w:val="28"/>
          <w:rtl w:val="true"/>
          <w:lang w:bidi="fa-IR"/>
        </w:rPr>
        <w:t xml:space="preserve">،قال </w:t>
      </w:r>
      <w:r>
        <w:rPr>
          <w:rStyle w:val="FootnoteAnchor"/>
          <w:rtl w:val="true"/>
        </w:rPr>
        <w:footnoteReference w:id="1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آتي المدينة فألقى </w:t>
      </w:r>
      <w:r>
        <w:rPr>
          <w:rStyle w:val="FootnoteAnchor"/>
          <w:rtl w:val="true"/>
        </w:rPr>
        <w:footnoteReference w:id="1314"/>
      </w:r>
      <w:r>
        <w:rPr>
          <w:rFonts w:ascii="Amiri" w:hAnsi="Amiri" w:eastAsia="Amiri" w:cs="Amiri"/>
          <w:color w:val="111111"/>
          <w:sz w:val="28"/>
          <w:sz w:val="28"/>
          <w:szCs w:val="28"/>
          <w:rtl w:val="true"/>
          <w:lang w:bidi="ar-SA"/>
        </w:rPr>
        <w:t>أصحاب النبي صلى اللّه عليه و سلم و كان أحبّهم إليّ‌ أبيّ‌ بن كعب، و إن صلاة الصبح أقيمت فخرج عمر و معه رجل و أنا في الصف الأول فنظر في وجوههم فعرفهم كلهم غيري، فدفعني، و قام في مقامي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عقلت صلاتي، فلما قضى الصلاة أقبل على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لا يسوؤك اللّه، لم آت الذي أتيت بجهالة، 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في الصف الذي يليني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نظرت في وجوه القوم فعرفتهم كلهم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الرجال مدت أعناقها إلى رجل متوجّها إلى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أهل العقدة </w:t>
      </w:r>
      <w:r>
        <w:rPr>
          <w:rStyle w:val="FootnoteAnchor"/>
          <w:rtl w:val="true"/>
        </w:rPr>
        <w:footnoteReference w:id="1315"/>
      </w:r>
      <w:r>
        <w:rPr>
          <w:rFonts w:ascii="Amiri" w:hAnsi="Amiri" w:eastAsia="Amiri" w:cs="Amiri"/>
          <w:color w:val="111111"/>
          <w:sz w:val="28"/>
          <w:sz w:val="28"/>
          <w:szCs w:val="28"/>
          <w:rtl w:val="true"/>
          <w:lang w:bidi="ar-SA"/>
        </w:rPr>
        <w:t>و رب الكعبة و لا أسى عليهم ثلاث مرات يقول ذلك إنما أسى على من يهلكون من المسلمين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أحمد بن جعفر، نا عبد اللّه بن أحمد حدثني أبي </w:t>
      </w:r>
      <w:r>
        <w:rPr>
          <w:rStyle w:val="FootnoteAnchor"/>
          <w:rtl w:val="true"/>
        </w:rPr>
        <w:footnoteReference w:id="1316"/>
      </w:r>
      <w:r>
        <w:rPr>
          <w:rFonts w:ascii="Amiri" w:hAnsi="Amiri" w:eastAsia="Amiri" w:cs="Amiri"/>
          <w:color w:val="111111"/>
          <w:sz w:val="28"/>
          <w:sz w:val="28"/>
          <w:szCs w:val="28"/>
          <w:rtl w:val="true"/>
          <w:lang w:bidi="ar-SA"/>
        </w:rPr>
        <w:t>،نا محمد بن جعفر،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جمرة </w:t>
      </w:r>
      <w:r>
        <w:rPr>
          <w:rStyle w:val="FootnoteAnchor"/>
          <w:rtl w:val="true"/>
        </w:rPr>
        <w:footnoteReference w:id="1317"/>
      </w:r>
      <w:r>
        <w:rPr>
          <w:rFonts w:ascii="Amiri" w:hAnsi="Amiri" w:eastAsia="Amiri" w:cs="Amiri"/>
          <w:color w:val="111111"/>
          <w:sz w:val="28"/>
          <w:sz w:val="28"/>
          <w:szCs w:val="28"/>
          <w:rtl w:val="true"/>
          <w:lang w:bidi="ar-SA"/>
        </w:rPr>
        <w:t xml:space="preserve">،نا إياس بن قتادة، عن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أسقطته من كتابي هو </w:t>
      </w:r>
    </w:p>
    <w:p>
      <w:pPr>
        <w:pStyle w:val="BookText"/>
        <w:rPr/>
      </w:pPr>
      <w:r>
        <w:rPr>
          <w:rFonts w:ascii="Amiri" w:hAnsi="Amiri" w:eastAsia="Amiri" w:cs="Amiri"/>
          <w:color w:val="111111"/>
          <w:sz w:val="28"/>
          <w:sz w:val="28"/>
          <w:szCs w:val="28"/>
          <w:rtl w:val="true"/>
          <w:lang w:bidi="ar-SA"/>
        </w:rPr>
        <w:t>عن قيس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نا سليمان بن داود و وهب بن جرير،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أبي جمرة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إياس بن قتادة يحدث 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المدينة للقاء </w:t>
      </w:r>
      <w:r>
        <w:rPr>
          <w:rStyle w:val="FootnoteAnchor"/>
          <w:rtl w:val="true"/>
        </w:rPr>
        <w:footnoteReference w:id="1318"/>
      </w:r>
      <w:r>
        <w:rPr>
          <w:rFonts w:ascii="Amiri" w:hAnsi="Amiri" w:eastAsia="Amiri" w:cs="Amiri"/>
          <w:color w:val="111111"/>
          <w:sz w:val="28"/>
          <w:sz w:val="28"/>
          <w:szCs w:val="28"/>
          <w:rtl w:val="true"/>
          <w:lang w:bidi="ar-SA"/>
        </w:rPr>
        <w:t xml:space="preserve">أصحاب محمد و لم يكن فيهم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ألقاه</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 xml:space="preserve">أحب إليّ‌ من أبيّ‌، فأقيمت الصلاة، 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1320"/>
      </w:r>
      <w:r>
        <w:rPr>
          <w:rFonts w:ascii="Amiri" w:hAnsi="Amiri" w:eastAsia="Amiri" w:cs="Amiri"/>
          <w:color w:val="111111"/>
          <w:sz w:val="28"/>
          <w:sz w:val="28"/>
          <w:szCs w:val="28"/>
          <w:rtl w:val="true"/>
          <w:lang w:bidi="ar-SA"/>
        </w:rPr>
        <w:t>مع أصحاب رسول اللّه صلى اللّه عليه و سلم فقمت في الصف الأول، فجاء رجل فنظر في وجوه القوم فعرفهم غيري، فنحّاني، و قام في مقامي، فما عقلت 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تشرك </w:t>
      </w:r>
      <w:r>
        <w:rPr>
          <w:rStyle w:val="FootnoteAnchor"/>
          <w:rtl w:val="true"/>
        </w:rPr>
        <w:footnoteReference w:id="1321"/>
      </w:r>
      <w:r>
        <w:rPr>
          <w:rFonts w:ascii="Amiri" w:hAnsi="Amiri" w:eastAsia="Amiri" w:cs="Amiri"/>
          <w:color w:val="111111"/>
          <w:sz w:val="28"/>
          <w:sz w:val="28"/>
          <w:szCs w:val="28"/>
          <w:rtl w:val="true"/>
          <w:lang w:bidi="ar-SA"/>
        </w:rPr>
        <w:t xml:space="preserve">اللّه فإني لم آت </w:t>
      </w:r>
      <w:r>
        <w:rPr>
          <w:rStyle w:val="FootnoteAnchor"/>
          <w:rtl w:val="true"/>
        </w:rPr>
        <w:footnoteReference w:id="1322"/>
      </w:r>
      <w:r>
        <w:rPr>
          <w:rFonts w:ascii="Amiri" w:hAnsi="Amiri" w:eastAsia="Amiri" w:cs="Amiri"/>
          <w:color w:val="111111"/>
          <w:sz w:val="28"/>
          <w:sz w:val="28"/>
          <w:szCs w:val="28"/>
          <w:rtl w:val="true"/>
          <w:lang w:bidi="ar-SA"/>
        </w:rPr>
        <w:t>الذي أتيت بجهالة و لكن رسول اللّه صلى اللّه عليه و سلم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في الصف الذي يليني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نظرت في وجوه القوم فعرفتهم غيرك، ثم حدّث فما رأيت الرجال متحت أعناقها إلى شيء متوجها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أهل العقدة و رب الكعبة ألا لا عليهم أسى و لكن أسى على من يهلكون من المسلمين، و إذا هو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على لفظ‍‌ سليمان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إسماعيل بن سعدويه، أنا أبو الفضل الرازي، أنا جعفر بن عبد اللّه، نا محمد بن هارون، نا عمرو بن علي، نا أبو داود، نا شعبة، عن أبي جمرة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إياس بن قتادة يحدث 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ألقى بها أصحاب رسول اللّه صلى اللّه عليه و سلم فكان أحبّهم إلى اللقاء أبيّ‌ بن كعب فأقيمت الصلاة، فجاء رجل فنظر في وجوه القوم فعرفهم غيري، فنحاني، فقام في مقامي، فما عقلت 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الصلاة إذا هو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يسوؤك، إني لم آت الذي أتيت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في الصف الذي يليني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نظرت في وجوه القوم فعرفتهم غيرك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بن علي بن منصور المروزي الغازي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أحمد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منصور </w:t>
      </w:r>
      <w:r>
        <w:rPr>
          <w:rStyle w:val="FootnoteAnchor"/>
          <w:rtl w:val="true"/>
        </w:rPr>
        <w:footnoteReference w:id="1323"/>
      </w:r>
      <w:r>
        <w:rPr>
          <w:rFonts w:ascii="IRNazanin" w:hAnsi="IRNazanin" w:eastAsia="IRNazanin"/>
          <w:color w:val="111111"/>
          <w:sz w:val="28"/>
          <w:sz w:val="28"/>
          <w:szCs w:val="28"/>
          <w:rtl w:val="true"/>
          <w:lang w:bidi="fa-IR"/>
        </w:rPr>
        <w:t xml:space="preserve">بن نصر بن </w:t>
      </w:r>
    </w:p>
    <w:p>
      <w:pPr>
        <w:pStyle w:val="BookText"/>
        <w:rPr/>
      </w:pPr>
      <w:r>
        <w:rPr>
          <w:rFonts w:ascii="Amiri" w:hAnsi="Amiri" w:eastAsia="Amiri" w:cs="Amiri"/>
          <w:color w:val="111111"/>
          <w:sz w:val="28"/>
          <w:sz w:val="28"/>
          <w:szCs w:val="28"/>
          <w:rtl w:val="true"/>
          <w:lang w:bidi="ar-SA"/>
        </w:rPr>
        <w:t xml:space="preserve">عبد الرحيم الكاغدي، نا أبو عمرو محمد بن إسحاق بن عامر بن جبلة العصفري، نا أبو علي صالح بن محمد، نا عبد الرّحمن بن إبراهيم الدمشقي، نا يحيى بن حسان، نا عكرمة بن إبراهيم الأزدي حدّثني يزيد بن شداد، حدثني معاوية بن قرّة المزني </w:t>
      </w:r>
      <w:r>
        <w:rPr>
          <w:rStyle w:val="FootnoteAnchor"/>
          <w:rtl w:val="true"/>
        </w:rPr>
        <w:footnoteReference w:id="1324"/>
      </w:r>
      <w:r>
        <w:rPr>
          <w:rFonts w:ascii="Amiri" w:hAnsi="Amiri" w:eastAsia="Amiri" w:cs="Amiri"/>
          <w:color w:val="111111"/>
          <w:sz w:val="28"/>
          <w:sz w:val="28"/>
          <w:szCs w:val="28"/>
          <w:rtl w:val="true"/>
          <w:lang w:bidi="ar-SA"/>
        </w:rPr>
        <w:t>،عن عتبة بن عبد اللّه بن عمرو بن العاص، أخبرني أبي عن جدي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رسول اللّه صلى اللّه عليه و سلم في يوم عيد،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 سيّد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أبيّ‌ بن كعب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بن كعب ائت بقيع المصلّى فأمر بكنسه ثم مر الناس فليخرجوا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بلغ عتبة الدار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النساء؟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العواتق و الحيّض يكن في آخر الناس يشهدن الدعوة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عبد اللّه محمد بن إبراهيم بن الحطاب في كتابه، أنا أبو الحسن محمد بن الحسين بن الطّفّال، أنا محمد بن أحمد بن عبد اللّه الذهلي، أنا أبو أحمد بن عبدوس، نا عبد اللّه بن عبد الرّحمن السّمرقندي </w:t>
      </w:r>
      <w:r>
        <w:rPr>
          <w:rStyle w:val="FootnoteAnchor"/>
          <w:rtl w:val="true"/>
        </w:rPr>
        <w:footnoteReference w:id="1326"/>
      </w:r>
      <w:r>
        <w:rPr>
          <w:rFonts w:ascii="Amiri" w:hAnsi="Amiri" w:eastAsia="Amiri" w:cs="Amiri"/>
          <w:color w:val="111111"/>
          <w:sz w:val="28"/>
          <w:sz w:val="28"/>
          <w:szCs w:val="28"/>
          <w:rtl w:val="true"/>
          <w:lang w:bidi="ar-SA"/>
        </w:rPr>
        <w:t>،نا يحيى بن حسان، نا عكرمة بن إبراهيم الأزدي، أخبرني يزيد بن شداد الهنائي، حدثني معاوية بن قرّة، حدثني عتبة بن عبد اللّه بن عمرو بن العاص، 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سلم في يوم عيد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سيد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أبيّ‌ بن كعب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بن كعب ائت بقيع المصلّى فأمر بكنسه ثم أمر الناس فليخرجوا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عتبة الباب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العواتق و الحيّض يكن في آخر الناس يشهدن الدعوة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القشيري، أنا أبو سعد الجنزوردي، أنا أبو عمرو بن حمدان ح</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الخلاّل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بكر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يزيد الواسطي، نا العوّام بن حوشب، عن أبي محمد مولى 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عبيدة، عن أبيه، عن </w:t>
      </w:r>
    </w:p>
    <w:p>
      <w:pPr>
        <w:pStyle w:val="BookText"/>
        <w:rPr/>
      </w:pPr>
      <w:r>
        <w:rPr>
          <w:rFonts w:ascii="Amiri" w:hAnsi="Amiri" w:eastAsia="Amiri" w:cs="Amiri"/>
          <w:color w:val="111111"/>
          <w:sz w:val="28"/>
          <w:sz w:val="28"/>
          <w:szCs w:val="28"/>
          <w:rtl w:val="true"/>
          <w:lang w:bidi="ar-SA"/>
        </w:rPr>
        <w:t>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قدم ثلاثة لم يبلغوا الحنث </w:t>
      </w:r>
      <w:r>
        <w:rPr>
          <w:rStyle w:val="FootnoteAnchor"/>
          <w:rtl w:val="true"/>
        </w:rPr>
        <w:footnoteReference w:id="1327"/>
      </w:r>
      <w:r>
        <w:rPr>
          <w:rFonts w:ascii="Amiri" w:hAnsi="Amiri" w:eastAsia="Amiri" w:cs="Amiri"/>
          <w:color w:val="111111"/>
          <w:sz w:val="28"/>
          <w:sz w:val="28"/>
          <w:szCs w:val="28"/>
          <w:rtl w:val="true"/>
          <w:lang w:bidi="ar-SA"/>
        </w:rPr>
        <w:t>كانوا له حصنا حصينا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اثنتين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المنذر سيد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واحدا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ذاك في أول صدمة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هشيم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الجنزوردي،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و أبو منصور الحسين بن 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خيثمة، نا هشيم، أنا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محمد مولى لعمر بن الخطاب، عن أبي عبيدة،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مسلمين يموت لهما ثلاثة إلاّ كانوا لهما حصنا حصينا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كانا اثنتين‌؟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أقدم إلاّ اثنتين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كانا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 بن كعب أبو المنذر سيد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أقدم إلاّ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حمدان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كانا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الصدمة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عبد الرّحمن بن أحمد بن الحسن، أنا جعفر بن عبد اللّه، نا محمد بن هارون، نا محمد بن معمر، نا أبو عامر، نا سفيان، عن سعيد بن إبراهيم، عن رجل من الأنصار،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يدخل على امرأة أبيه،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أنا لضربته بالسيف، فضحك النبي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أغيرك يا أبيّ‌، إني لأغير </w:t>
      </w:r>
      <w:r>
        <w:rPr>
          <w:rStyle w:val="FootnoteAnchor"/>
          <w:rtl w:val="true"/>
        </w:rPr>
        <w:footnoteReference w:id="1328"/>
      </w:r>
      <w:r>
        <w:rPr>
          <w:rFonts w:ascii="Amiri" w:hAnsi="Amiri" w:eastAsia="Amiri" w:cs="Amiri"/>
          <w:color w:val="111111"/>
          <w:sz w:val="28"/>
          <w:sz w:val="28"/>
          <w:szCs w:val="28"/>
          <w:rtl w:val="true"/>
          <w:lang w:bidi="ar-SA"/>
        </w:rPr>
        <w:t>منك، و اللّه أغير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بن البنّا، أنا أبو محمد الحسن بن علي </w:t>
      </w:r>
    </w:p>
    <w:p>
      <w:pPr>
        <w:pStyle w:val="BookText"/>
        <w:rPr/>
      </w:pPr>
      <w:r>
        <w:rPr>
          <w:rFonts w:ascii="Amiri" w:hAnsi="Amiri" w:eastAsia="Amiri" w:cs="Amiri"/>
          <w:color w:val="111111"/>
          <w:sz w:val="28"/>
          <w:sz w:val="28"/>
          <w:szCs w:val="28"/>
          <w:rtl w:val="true"/>
          <w:lang w:bidi="ar-SA"/>
        </w:rPr>
        <w:t xml:space="preserve">الجوهري، أنا أبو عمر محمد بن العباس بن محمد الخزاز، أنا أبو بكر محمد بن هارون بن المجدّر </w:t>
      </w:r>
      <w:r>
        <w:rPr>
          <w:rStyle w:val="FootnoteAnchor"/>
          <w:rtl w:val="true"/>
        </w:rPr>
        <w:footnoteReference w:id="1329"/>
      </w:r>
      <w:r>
        <w:rPr>
          <w:rFonts w:ascii="Amiri" w:hAnsi="Amiri" w:eastAsia="Amiri" w:cs="Amiri"/>
          <w:color w:val="111111"/>
          <w:sz w:val="28"/>
          <w:sz w:val="28"/>
          <w:szCs w:val="28"/>
          <w:rtl w:val="true"/>
          <w:lang w:bidi="ar-SA"/>
        </w:rPr>
        <w:t xml:space="preserve">،نا محمد بن أبان أبو بكر البلخي، نا يحيى بن آدم، عن عبد الرّحمن بن حميد الرواسي، عن الأسود، عن نبيح </w:t>
      </w:r>
      <w:r>
        <w:rPr>
          <w:rStyle w:val="FootnoteAnchor"/>
          <w:rtl w:val="true"/>
        </w:rPr>
        <w:footnoteReference w:id="1330"/>
      </w:r>
      <w:r>
        <w:rPr>
          <w:rFonts w:ascii="Amiri" w:hAnsi="Amiri" w:eastAsia="Amiri" w:cs="Amiri"/>
          <w:color w:val="111111"/>
          <w:sz w:val="28"/>
          <w:sz w:val="28"/>
          <w:szCs w:val="28"/>
          <w:rtl w:val="true"/>
          <w:lang w:bidi="ar-SA"/>
        </w:rPr>
        <w:t>العنزي،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أنا أقرأ آية من كتاب اللّه عز و جل في سكّة من سكك المدينة إذ سمعت صوتا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يا ابن عباس، اتبع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يعني اسند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عمر بن الخطاب فقلت اتبعك على أبيّ‌ بن كعب، فقال لمولى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معه إلى أبيّ‌ بن كعب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أقرأته هذه الآية‌؟ فانطلقنا إلى أبيّ‌ فأنا بالباب أطق إذ جاء عمر رضي اللّه عنه فاستأذن فأذن له، و دخلنا على أبيّ‌ و جاء زيد يدري رأسه بمدرى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فطرح لعمر وسادة من أدم فجلس عليها و أبيّ‌ مقبل بوجهه على حائط‍‌ و ظهره إلى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إلينا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يرانا هذا شيئا، ثم أقبل أبيّ‌ عليه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بأمير المؤمنين أ زائرا جئت أو طالب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طالب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تقنط‍‌ الناس يا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كأنها آية فيها شدة‌؟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تلقّنت القرآن ممن تلقّاه من جبريل، و هو رطب </w:t>
      </w:r>
      <w:r>
        <w:rPr>
          <w:rStyle w:val="FootnoteAnchor"/>
          <w:rtl w:val="true"/>
        </w:rPr>
        <w:footnoteReference w:id="13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عمر و قام،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أنت بمنته و ما أنا بصابر، باللّه ما أنت بمنته و ما أنا بصابر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و أبو الحسين عبد الرّحمن بن عبد اللّه بن الحسن بن أحمد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الحسن بن أحمد بن عبد الواحد السّلمي، أنا أبو الحسن علي بن موسى بن السّمسار، أنا أبو عبد اللّه محمد بن إبراهيم بن مروان القرشي، نا أبو بكر أحمد بن المعلّى بن يزيد، نا هشام بن خالد، 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العلاء بن زبر، عن عطية بن قيس، عن أبي إدريس الخولاني </w:t>
      </w:r>
      <w:r>
        <w:rPr>
          <w:rStyle w:val="FootnoteAnchor"/>
          <w:rtl w:val="true"/>
        </w:rPr>
        <w:footnoteReference w:id="1332"/>
      </w:r>
      <w:r>
        <w:rPr>
          <w:rFonts w:ascii="Amiri" w:hAnsi="Amiri" w:eastAsia="Amiri" w:cs="Amiri"/>
          <w:color w:val="111111"/>
          <w:sz w:val="28"/>
          <w:sz w:val="28"/>
          <w:szCs w:val="28"/>
          <w:rtl w:val="true"/>
          <w:lang w:bidi="ar-SA"/>
        </w:rPr>
        <w:t xml:space="preserve">،أن أبا الدرداء ركب إلى المدينة في نفر من أهل دمشق فقرءوا يوما على عمر بن الخطاب هذه الآية </w:t>
      </w:r>
    </w:p>
    <w:p>
      <w:pPr>
        <w:pStyle w:val="BookText"/>
        <w:rPr/>
      </w:pPr>
      <w:r>
        <w:rPr>
          <w:rFonts w:ascii="Amiri" w:hAnsi="Amiri" w:eastAsia="Amiri" w:cs="Amiri"/>
          <w:color w:val="111111"/>
          <w:sz w:val="28"/>
          <w:sz w:val="28"/>
          <w:szCs w:val="28"/>
          <w:rtl w:val="true"/>
          <w:lang w:bidi="ar-SA"/>
        </w:rPr>
        <w:t xml:space="preserve">إِذْ جَعَلَ‌ الَّذِينَ‌ كَفَرُوا فِي قُلُوبِهِمُ‌ الْحَمِيَّةَ‌ حَمِيَّةَ‌ الْجٰاهِلِيَّةِ‌ </w:t>
      </w:r>
      <w:r>
        <w:rPr>
          <w:rStyle w:val="FootnoteAnchor"/>
          <w:rtl w:val="true"/>
        </w:rPr>
        <w:footnoteReference w:id="1333"/>
      </w:r>
      <w:r>
        <w:rPr>
          <w:rFonts w:ascii="Amiri" w:hAnsi="Amiri" w:eastAsia="Amiri" w:cs="Amiri"/>
          <w:color w:val="111111"/>
          <w:sz w:val="28"/>
          <w:sz w:val="28"/>
          <w:szCs w:val="28"/>
          <w:rtl w:val="true"/>
          <w:lang w:bidi="ar-SA"/>
        </w:rPr>
        <w:t>و لو حميتم كما حموا، لفسد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أقرأكم هذه القراءة‌؟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لرجل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أبيّ‌ بن كعب، و قال لرجل من الدمشقيين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معه، فذهبا فوجدا أبيّ‌ بن كعب في منزله يهنأ </w:t>
      </w:r>
      <w:r>
        <w:rPr>
          <w:rStyle w:val="FootnoteAnchor"/>
          <w:rtl w:val="true"/>
        </w:rPr>
        <w:footnoteReference w:id="1334"/>
      </w:r>
      <w:r>
        <w:rPr>
          <w:rFonts w:ascii="Amiri" w:hAnsi="Amiri" w:eastAsia="Amiri" w:cs="Amiri"/>
          <w:color w:val="111111"/>
          <w:sz w:val="28"/>
          <w:sz w:val="28"/>
          <w:szCs w:val="28"/>
          <w:rtl w:val="true"/>
          <w:lang w:bidi="ar-SA"/>
        </w:rPr>
        <w:t>بعيرا له بيده، فسلّما، ثم قال له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عمر، فقال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ذا دعاني أمير المؤمنين‌؟ فأخبره المدني بالذي كان، فقال أبيّ‌ للدمشقي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كنتم منتهون معشر الركب أو يشتد من منكم شر ثم جاء إلى عمر بن الخطاب و هو مشمّر و القطران على يديه، فلما أتى عمر بن الخطاب قال لهم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اقرءوا، فقرءوا و لو حميتم كما حموا لفسد المسجد الحرام،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لعمر أنا أقرأتهم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 لزيد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زيد فقرأ زيد قراءة العامة،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أعرف إلاّ هذا،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عمر إنك لتعلم أني كنت أحضر و يغيبون و أدنى و يحجبون و يصنع بي و يصنع بي، و و اللّه لئن أحببت لألزمنّ‌ بيتي فلا أحدّث شيئا، و لا أقرئ أحدا حتى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إنّا لنعلم أن اللّه قد جعل عندك علما فعلّم الناس 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أبو البركات أحمد بن عبد اللّه المقرئ، أنا أبو القاسم عبيد اللّه بن أحمد بن عثمان، أنا الحسن بن الحسين بن حمكان، نا أبو بكر النقاش، نا ابن خزيمة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يا أبا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تعترض فيما لا يعنيك، و اعتزل عدوّك، و احترس من صديقك، و لا تغبطنّ‌ حيّا بشيء إلاّ بما تغبطه به ميتا، و لا تطلب حاجة إلى من لا يبالي ألاّ يقضيها لك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نصر بن قتادة، أنا أبو منصور النّضروي </w:t>
      </w:r>
      <w:r>
        <w:rPr>
          <w:rStyle w:val="FootnoteAnchor"/>
          <w:rtl w:val="true"/>
        </w:rPr>
        <w:footnoteReference w:id="1335"/>
      </w:r>
      <w:r>
        <w:rPr>
          <w:rFonts w:ascii="Amiri" w:hAnsi="Amiri" w:eastAsia="Amiri" w:cs="Amiri"/>
          <w:color w:val="111111"/>
          <w:sz w:val="28"/>
          <w:sz w:val="28"/>
          <w:szCs w:val="28"/>
          <w:rtl w:val="true"/>
          <w:lang w:bidi="ar-SA"/>
        </w:rPr>
        <w:t xml:space="preserve">،نا أحمد بن نجدة، نا سعيد بن منصور، نا سفيان، عن عمرو، و عن بجالة </w:t>
      </w:r>
      <w:r>
        <w:rPr>
          <w:rStyle w:val="FootnoteAnchor"/>
          <w:rtl w:val="true"/>
        </w:rPr>
        <w:footnoteReference w:id="1336"/>
      </w:r>
      <w:r>
        <w:rPr>
          <w:rFonts w:ascii="Amiri" w:hAnsi="Amiri" w:eastAsia="Amiri" w:cs="Amiri"/>
          <w:color w:val="111111"/>
          <w:sz w:val="28"/>
          <w:sz w:val="28"/>
          <w:szCs w:val="28"/>
          <w:rtl w:val="true"/>
          <w:lang w:bidi="ar-SA"/>
        </w:rPr>
        <w:t>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عمر بن الخطاب بغلام و هو يقرأ في المصحف </w:t>
      </w:r>
    </w:p>
    <w:p>
      <w:pPr>
        <w:pStyle w:val="BookText"/>
        <w:rPr/>
      </w:pPr>
      <w:r>
        <w:rPr>
          <w:rFonts w:ascii="Amiri" w:hAnsi="Amiri" w:eastAsia="Amiri" w:cs="Amiri"/>
          <w:color w:val="111111"/>
          <w:sz w:val="28"/>
          <w:sz w:val="28"/>
          <w:szCs w:val="28"/>
          <w:rtl w:val="true"/>
          <w:lang w:bidi="ar-SA"/>
        </w:rPr>
        <w:t xml:space="preserve">اَلنَّبِيُّ‌ أَوْلىٰ‌ بِالْمُؤْمِنِينَ‌ مِنْ‌ أَنْفُسِهِمْ‌ وَ أَزْوٰاجُهُ‌ أُمَّهٰاتُهُمْ‌ </w:t>
      </w:r>
      <w:r>
        <w:rPr>
          <w:rStyle w:val="FootnoteAnchor"/>
          <w:rtl w:val="true"/>
        </w:rPr>
        <w:footnoteReference w:id="1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مصحف أبيّ‌، فذهب إليه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يلهيني القرآن، و يلهيك الصفق بالأسواق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أحمد بن محمد بن الفضل، نا محمد بن إسحاق، نا يعقوب بن إبراهيم، نا إسماعيل، عن الجريري،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منا يقال له جابر أو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حاجة إلى عمر بن الخطاب في خلافته و إلى جنبه رجل أبيض الثياب أبيض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هذا الرجل إلى جنبك‌؟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المسلمين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عمر بن حيّوية، أنا أحمد بن معروف، نا الحسين بن الفهم، أنا محمد بن </w:t>
      </w:r>
      <w:r>
        <w:rPr>
          <w:rStyle w:val="FootnoteAnchor"/>
          <w:rtl w:val="true"/>
        </w:rPr>
        <w:footnoteReference w:id="1339"/>
      </w:r>
      <w:r>
        <w:rPr>
          <w:rFonts w:ascii="Amiri" w:hAnsi="Amiri" w:eastAsia="Amiri" w:cs="Amiri"/>
          <w:color w:val="111111"/>
          <w:sz w:val="28"/>
          <w:sz w:val="28"/>
          <w:szCs w:val="28"/>
          <w:rtl w:val="true"/>
          <w:lang w:bidi="ar-SA"/>
        </w:rPr>
        <w:t xml:space="preserve">سعد، أنا إسماعيل بن </w:t>
      </w:r>
      <w:r>
        <w:rPr>
          <w:rStyle w:val="FootnoteAnchor"/>
          <w:rtl w:val="true"/>
        </w:rPr>
        <w:footnoteReference w:id="1340"/>
      </w:r>
      <w:r>
        <w:rPr>
          <w:rFonts w:ascii="Amiri" w:hAnsi="Amiri" w:eastAsia="Amiri" w:cs="Amiri"/>
          <w:color w:val="111111"/>
          <w:sz w:val="28"/>
          <w:sz w:val="28"/>
          <w:szCs w:val="28"/>
          <w:rtl w:val="true"/>
          <w:lang w:bidi="ar-SA"/>
        </w:rPr>
        <w:t>إبراهيم الأسدي، عن الجريري،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منا يقال له جابر أو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حاجة إلى عمر في خلافته و إلى جنبه رجل أبيض الشعر، أبيض الثياب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فيها بلاغنا و زادنا إلى الآخرة، و فيها أعمالنا التي نجزى </w:t>
      </w:r>
      <w:r>
        <w:rPr>
          <w:rStyle w:val="FootnoteAnchor"/>
          <w:rtl w:val="true"/>
        </w:rPr>
        <w:footnoteReference w:id="1341"/>
      </w:r>
      <w:r>
        <w:rPr>
          <w:rFonts w:ascii="Amiri" w:hAnsi="Amiri" w:eastAsia="Amiri" w:cs="Amiri"/>
          <w:color w:val="111111"/>
          <w:sz w:val="28"/>
          <w:sz w:val="28"/>
          <w:szCs w:val="28"/>
          <w:rtl w:val="true"/>
          <w:lang w:bidi="ar-SA"/>
        </w:rPr>
        <w:t>بها في الآخرة،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المسلمين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أبو البركات أحمد بن عبد اللّه المقرئ، أنا أبو القاسم عبد اللّه بن أحمد بن عثمان، أنا الحسن بن الحسين بن حمكان، نا أبو بكر النقاش، نا ابن خزيمة النيسابوري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زكريا بن أبي إسحاق، نا أبو عبد اللّه الزّبير بن عبد الواحد، أخبرني أحمد بن علي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إسماعيل بن يحيى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بن كعب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المنذر عظني،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 الإخوان على قدر عقولهم، و لا تجعل لسانك بذلة لمن لا </w:t>
      </w:r>
    </w:p>
    <w:p>
      <w:pPr>
        <w:pStyle w:val="BookText"/>
        <w:rPr/>
      </w:pPr>
      <w:r>
        <w:rPr>
          <w:rFonts w:ascii="Amiri" w:hAnsi="Amiri" w:eastAsia="Amiri" w:cs="Amiri"/>
          <w:color w:val="111111"/>
          <w:sz w:val="28"/>
          <w:sz w:val="28"/>
          <w:szCs w:val="28"/>
          <w:rtl w:val="true"/>
          <w:lang w:bidi="ar-SA"/>
        </w:rPr>
        <w:t>يرغب فيه، و لا تغبط‍‌ الحيّ‌ إلاّ بما تغبط‍‌ به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الجوهري، أنا ابن حيوية، أنا أحمد بن معروف، نا الحسين، نا ابن سعد </w:t>
      </w:r>
      <w:r>
        <w:rPr>
          <w:rStyle w:val="FootnoteAnchor"/>
          <w:rtl w:val="true"/>
        </w:rPr>
        <w:footnoteReference w:id="13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عبد اللّه الأنصاري، نا عوف، عن الحسن، عن عتيّ‌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في يوم ريح و غبرة و إذا الناس يموج بعضهم في بعض،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الناس يموج بعضهم في بعض‌؟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من أهل البلد؟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اليوم سيد المسلمين أبيّ‌ بن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روح بن عبادة و هوذة بن خليفة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عوف، عن الحسن حدثني عتيّ‌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أصحاب رسول اللّه صلى اللّه عليه و سلم نأتيكم من البعد نرجو عندكم الخير أن تعلّمونا، فإذا أتيناكم استخففتم </w:t>
      </w:r>
      <w:r>
        <w:rPr>
          <w:rStyle w:val="FootnoteAnchor"/>
          <w:rtl w:val="true"/>
        </w:rPr>
        <w:footnoteReference w:id="1344"/>
      </w:r>
      <w:r>
        <w:rPr>
          <w:rFonts w:ascii="Amiri" w:hAnsi="Amiri" w:eastAsia="Amiri" w:cs="Amiri"/>
          <w:color w:val="111111"/>
          <w:sz w:val="28"/>
          <w:sz w:val="28"/>
          <w:szCs w:val="28"/>
          <w:rtl w:val="true"/>
          <w:lang w:bidi="ar-SA"/>
        </w:rPr>
        <w:t>أمرنا، كأنّا نهون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عشت إلى هذه الجمعة لأقولنّ‌ فيها قولا لا أبالي استحييتموني عليه أو قتلتموني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الجمعة من بين الأيام أتيت المدينة فإذا أهلها يموج بعضهم في بعض في سككهم،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هؤلاء الناس‌؟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من أهل البلد؟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مات سيد المسلمين اليوم أبيّ‌ بن كعب،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رأيت كاليوم في السّتر أشدّ ممّا ستر هذا الرجل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نصر أحمد بن عبد اللّه و أبو علي الحسن بن المظفّر، و أبو غالب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الجوهري، أنا أبو بكر بن مالك، نا بشر بن موسى، نا هوذة بن خليفة، نا عوف، عن الحسن، عن عتيّ‌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يا صحابة رسول اللّه صلى اللّه عليه و سلم نأتيكم من الغربة نرجو عندكم الخير أن نستفيده عندكم فتهاونون بنا،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عشت إلى هذه الجمعة لأقولنّ‌ قولا ما أبالي استحييتموني أو قتلتموني،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الجمعة من بين الأيام خرجت من منزلي فإذا أهل المدينة يردنون في سككها، فقلت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من أهل البلاد؟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سيد المسلمين مات اليوم،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كاليوم في الستر أشدّ ما ستر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أنا أبو بكر بن المقرئ، أنا أبو يعلى الموصلي، نا الحسن بن عمر بن شقيق ابن أسماء الجرمي، نا جعفر بن سليمان الضبعي، عن أبي عمران الجوني، نا جندب </w:t>
      </w:r>
      <w:r>
        <w:rPr>
          <w:rStyle w:val="FootnoteAnchor"/>
          <w:rtl w:val="true"/>
        </w:rPr>
        <w:footnoteReference w:id="13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 المدينة ابتغاء العلم، و إذا الناس في مسجد رسول اللّه صلى اللّه عليه و سلم حلق حلق يتحدّثون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أمضي الحلق حتى أتيت حلقة فيها رجل شاحب، عليه ثوبان كأنما قدم من سفر،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أصحاب العقدة و ربّ‌ الكعبة، و لا أسى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إليه نتحدّث بما قضي له، ثم قام، فلما قام سألت عنه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أبيّ‌ بن كعب سيّد المسلمين، فتبعته حتى أتى منزله، فإذا هو رثّ‌ المنزل، و رثّ‌ الكسوة يشبه بعضه بعضا فسلّمت عليه فردّ عليّ‌ السلام، ثم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شيء </w:t>
      </w:r>
      <w:r>
        <w:rPr>
          <w:rStyle w:val="FootnoteAnchor"/>
          <w:rtl w:val="true"/>
        </w:rPr>
        <w:footnoteReference w:id="1347"/>
      </w:r>
      <w:r>
        <w:rPr>
          <w:rFonts w:ascii="Amiri" w:hAnsi="Amiri" w:eastAsia="Amiri" w:cs="Amiri"/>
          <w:color w:val="111111"/>
          <w:sz w:val="28"/>
          <w:sz w:val="28"/>
          <w:szCs w:val="28"/>
          <w:rtl w:val="true"/>
          <w:lang w:bidi="ar-SA"/>
        </w:rPr>
        <w:t>سؤالا،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ذاك غضبت، فجثوت على ركبتيّ‌ و استقبلت القبلة و رفعت 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نشكوهم إليك، إنا ننفق نفقاتنا، و نتعب أبداننا، و نرحل مطايانا ابتغاء العلم، فإذا لقيناهم تجهّمونا و قالوا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أبيّ‌ و جعل يترضّاني،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لم أذهب هناك،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أعاهدك لئن أبقيتني إلى يوم الجمعة لأتكلمنّ‌ بما سمعت من رسول اللّه صلى اللّه عليه و سلم و لا أخاف فيه لومة لائم، ثم أراه قام، فلما قال ذلك انصرفت عنه و جعلت انتظر الجمعة لأسمع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الخميس خرجت لبعض حاجاتي فإذا السكك غاصّة من الناس لا آخذ في سكّة إلاّ تلقاني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نحسبك غريبا؟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سيد المسلمين أبيّ‌ بن كعب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موسى بالعراق فحدّثته بالحديث،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لهفاه أ لا كان بقي حتى يبلّغنا مقالة رسول اللّه صلى اللّه عليه و سلم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أخبرناه أبو الحسن بن الموحد، أنا أبو الحسين بن الآبنوسي، أنا عيسى بن علي بن عيسى، أنا أبو القاسم البغوي، نا أبو أيوب سليمان بن أيوب صاحب البصري، نا جعفر بن سليمان، عن أبي عمران الجوني عن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المدينة ابتغاء العلم فدخلت مسجد المدينة فإذا الناس حلق يتحدثون حتى انتهيت إلى حلقة فيها رجل شاحب، كأنه قد قدم من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بطوله، رواه محمد بن سعد كاتب الواقدي </w:t>
      </w:r>
      <w:r>
        <w:rPr>
          <w:rStyle w:val="FootnoteAnchor"/>
          <w:rtl w:val="true"/>
        </w:rPr>
        <w:footnoteReference w:id="1349"/>
      </w:r>
      <w:r>
        <w:rPr>
          <w:rFonts w:ascii="Amiri" w:hAnsi="Amiri" w:eastAsia="Amiri" w:cs="Amiri"/>
          <w:color w:val="111111"/>
          <w:sz w:val="28"/>
          <w:sz w:val="28"/>
          <w:szCs w:val="28"/>
          <w:rtl w:val="true"/>
          <w:lang w:bidi="ar-SA"/>
        </w:rPr>
        <w:t>،عن عفان بن مسلم، عن جعفر بن سليمان، فكأنني سمعته من أبي عمر بن حيّوية شيخ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محمد بن جعفر، نا شعبة،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عن الملي عن الملي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بقوله الملي عن 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بن كعب، عن رسول اللّه صلى اللّه عليه و سلم في الذي يأتي أهله ثم لا ينزل </w:t>
      </w:r>
      <w:r>
        <w:rPr>
          <w:rStyle w:val="FootnoteAnchor"/>
          <w:rtl w:val="true"/>
        </w:rPr>
        <w:footnoteReference w:id="1350"/>
      </w:r>
      <w:r>
        <w:rPr>
          <w:rFonts w:ascii="Amiri" w:hAnsi="Amiri" w:eastAsia="Amiri" w:cs="Amiri"/>
          <w:color w:val="111111"/>
          <w:sz w:val="28"/>
          <w:sz w:val="28"/>
          <w:szCs w:val="28"/>
          <w:rtl w:val="true"/>
          <w:lang w:bidi="ar-SA"/>
        </w:rPr>
        <w:t>يغسل ذكره و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الملي عن الملي ثقة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حيّوية، أنا أحمد بن معروف، نا الحسين بن الفهم الفقيه، نا محمد بن سعد </w:t>
      </w:r>
      <w:r>
        <w:rPr>
          <w:rStyle w:val="FootnoteAnchor"/>
          <w:rtl w:val="true"/>
        </w:rPr>
        <w:footnoteReference w:id="1351"/>
      </w:r>
      <w:r>
        <w:rPr>
          <w:rFonts w:ascii="Amiri" w:hAnsi="Amiri" w:eastAsia="Amiri" w:cs="Amiri"/>
          <w:color w:val="111111"/>
          <w:sz w:val="28"/>
          <w:sz w:val="28"/>
          <w:szCs w:val="28"/>
          <w:rtl w:val="true"/>
          <w:lang w:bidi="ar-SA"/>
        </w:rPr>
        <w:t>،أنا عمرو بن عاصم الكلابي، نا سلاّم بن مسكين، نا عمران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بن كعب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تستعملني‌؟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يدنس دينك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352"/>
      </w:r>
      <w:r>
        <w:rPr>
          <w:rFonts w:ascii="Amiri" w:hAnsi="Amiri" w:eastAsia="Amiri" w:cs="Amiri"/>
          <w:color w:val="111111"/>
          <w:sz w:val="28"/>
          <w:sz w:val="28"/>
          <w:szCs w:val="28"/>
          <w:rtl w:val="true"/>
          <w:lang w:bidi="ar-SA"/>
        </w:rPr>
        <w:t xml:space="preserve">،أنا عارم بن الفضل، نا حمّاد بن زيد، عن أيوب، عن أبي قلابة </w:t>
      </w:r>
      <w:r>
        <w:rPr>
          <w:rStyle w:val="FootnoteAnchor"/>
          <w:rtl w:val="true"/>
        </w:rPr>
        <w:footnoteReference w:id="1353"/>
      </w:r>
      <w:r>
        <w:rPr>
          <w:rFonts w:ascii="Amiri" w:hAnsi="Amiri" w:eastAsia="Amiri" w:cs="Amiri"/>
          <w:color w:val="111111"/>
          <w:sz w:val="28"/>
          <w:sz w:val="28"/>
          <w:szCs w:val="28"/>
          <w:rtl w:val="true"/>
          <w:lang w:bidi="ar-SA"/>
        </w:rPr>
        <w:t xml:space="preserve">،عن أبي المهلب </w:t>
      </w:r>
      <w:r>
        <w:rPr>
          <w:rStyle w:val="FootnoteAnchor"/>
          <w:rtl w:val="true"/>
        </w:rPr>
        <w:footnoteReference w:id="1354"/>
      </w:r>
      <w:r>
        <w:rPr>
          <w:rFonts w:ascii="Amiri" w:hAnsi="Amiri" w:eastAsia="Amiri" w:cs="Amiri"/>
          <w:color w:val="111111"/>
          <w:sz w:val="28"/>
          <w:sz w:val="28"/>
          <w:szCs w:val="28"/>
          <w:rtl w:val="true"/>
          <w:lang w:bidi="ar-SA"/>
        </w:rPr>
        <w:t>،عن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لنقرأه في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القرآن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355"/>
      </w:r>
      <w:r>
        <w:rPr>
          <w:rFonts w:ascii="Amiri" w:hAnsi="Amiri" w:eastAsia="Amiri" w:cs="Amiri"/>
          <w:color w:val="111111"/>
          <w:sz w:val="28"/>
          <w:sz w:val="28"/>
          <w:szCs w:val="28"/>
          <w:rtl w:val="true"/>
          <w:lang w:bidi="ar-SA"/>
        </w:rPr>
        <w:t>،أنا عبد اللّه بن جعفر الرّقّي، نا عبيد اللّه بن عمرو، عن أيّوب، عن أبي قلابة، عن أبي المهلّب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فأقرأ القرآن في ثماني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نا طراد بن محمد الزينبي، أنا علي بن محمد بن بشران، أنا الحسين بن صفوان، نا عبد اللّه بن محمد القرشي، نا إسحاق بن إسماعيل، نا يحيى بن عيسى، عن الأعمش، عن حبيب بن أبي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بنا إلى أرض قومنا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فكنت أنا و أبيّ‌ بن كعب في مؤخر الناس فهاجت سحابة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اصرف عنا أذاها، فلحقناهم و قد ابتلّت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أصابكم الذي أصابنا؟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المنذر دعا اللّه عز و جل أن يصرف عنا أذاها؛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دعوتم لنا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عالية أبو محمد هبة اللّه بن أحمد، أنا محمد بن علي بن الحسن، أنا عبد اللّه بن عبيد اللّه بن يحيى، نا الحسين بن إسماعيل الضّبّي، نا القاسم بن سعيد بن المسيّب بن شريك، نا يحيى بن عيسى، عن الأعمش، عن حبيب،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بنا إلى أرض قومنا، فكنت في مؤخر الناس مع أبيّ‌ بن كعب فهاجت سحابة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اصرف عنا أذاها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فلحقناهم و قد ابتلّت رحالهم،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أصابكم الذي أصابنا؟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اصرف عنا أذاها،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دعوتم لنا معكم </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أنا عمر بن عبيد اللّه، أنا علي بن محمد، نا عثمان بن أحمد، نا حنبل بن إسحاق، حدّثني أبو عبد اللّه،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علم ابن عباس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عليّ‌، و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أجمعين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و أبو عبد اللّه يحيى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عبد اللّه بن محمد الصّريفيني </w:t>
      </w:r>
      <w:r>
        <w:rPr>
          <w:rStyle w:val="FootnoteAnchor"/>
          <w:rtl w:val="true"/>
        </w:rPr>
        <w:footnoteReference w:id="1358"/>
      </w:r>
      <w:r>
        <w:rPr>
          <w:rFonts w:ascii="Amiri" w:hAnsi="Amiri" w:eastAsia="Amiri" w:cs="Amiri"/>
          <w:color w:val="111111"/>
          <w:sz w:val="28"/>
          <w:sz w:val="28"/>
          <w:szCs w:val="28"/>
          <w:rtl w:val="true"/>
          <w:lang w:bidi="ar-SA"/>
        </w:rPr>
        <w:t>،أنا عمر بن إبراهيم الكتاني، نا عبد اللّه بن محمد البغوي، نا أبو خيثمة زهير بن حرب، نا عبد الرّحمن، عن سفيان، عن عبد الملك بن الجر،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بن كعب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بعد؟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فأجمّنا </w:t>
      </w:r>
      <w:r>
        <w:rPr>
          <w:rStyle w:val="FootnoteAnchor"/>
          <w:rtl w:val="true"/>
        </w:rPr>
        <w:footnoteReference w:id="1359"/>
      </w:r>
      <w:r>
        <w:rPr>
          <w:rFonts w:ascii="Amiri" w:hAnsi="Amiri" w:eastAsia="Amiri" w:cs="Amiri"/>
          <w:color w:val="111111"/>
          <w:sz w:val="28"/>
          <w:sz w:val="28"/>
          <w:szCs w:val="28"/>
          <w:rtl w:val="true"/>
          <w:lang w:bidi="ar-SA"/>
        </w:rPr>
        <w:t>حتى يكون، فإذا كان اجتهدنا لك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الحسن عبيد اللّه بن محمد بن إسحاق، أنا أبي أبو عبد اللّه، أنا أبو سعيد الهيثم بن كليب، نا عيسى بن أحمد بن وردان </w:t>
      </w:r>
      <w:r>
        <w:rPr>
          <w:rStyle w:val="FootnoteAnchor"/>
          <w:rtl w:val="true"/>
        </w:rPr>
        <w:footnoteReference w:id="1360"/>
      </w:r>
      <w:r>
        <w:rPr>
          <w:rFonts w:ascii="IRNazanin" w:hAnsi="IRNazanin" w:eastAsia="IRNazanin"/>
          <w:color w:val="111111"/>
          <w:sz w:val="28"/>
          <w:sz w:val="28"/>
          <w:szCs w:val="28"/>
          <w:rtl w:val="true"/>
          <w:lang w:bidi="fa-IR"/>
        </w:rPr>
        <w:t xml:space="preserve">،نا أضرم </w:t>
      </w:r>
      <w:r>
        <w:rPr>
          <w:rStyle w:val="FootnoteAnchor"/>
          <w:rtl w:val="true"/>
        </w:rPr>
        <w:footnoteReference w:id="1361"/>
      </w:r>
      <w:r>
        <w:rPr>
          <w:rFonts w:ascii="Amiri" w:hAnsi="Amiri" w:eastAsia="Amiri" w:cs="Amiri"/>
          <w:color w:val="111111"/>
          <w:sz w:val="28"/>
          <w:sz w:val="28"/>
          <w:szCs w:val="28"/>
          <w:rtl w:val="true"/>
          <w:lang w:bidi="ar-SA"/>
        </w:rPr>
        <w:t>بن حوشب، عن أبي جعفر الرازي، عن الربيع بن أنس، عن أبي العالية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بن كعب صاحب عبادة، فلما احتاج إليه النّاس ترك العبادة، و جلس للقوم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علي بن أحمد بن عبدان، أنا أحمد بن عبيد، نا هشام بن علي، نا سهل بن بكار، نا يزيد بن إبراهيم، عن أبي هارون الغنوي، عن مسلم بن شداد، عن عبيد بن عمير،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أحد منكم للّه شيئا إلاّ أتاه اللّه بما هو خير له منه من حيث لا يحتسب و لا يهاون به، و أخذه من حيث لا يعلم به إلاّ أتاه اللّه بما هو أشدّ عليه من حيث لا يحتسب</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سهل محمد بن إبراهيم المزكي، أنا أبو الفضل الرازي، أنا جعفر بن عبد اللّه، نا محمد بن هارون، نا ابن معمر، نا أبو بكر الحنفي، نا يونس بن أبي إسحاق، عن أبيه، عن عبد اللّه بن أبي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أبيّ‌ بن كعب في مرضه، فسمع المنادي بالأذان،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هذه أو الأذان‌؟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أ لا تنهضون إلى الصلاة‌؟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بنا إلاّ مكانك؛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تفعلوا، قوموا، إن رسول اللّه صلى اللّه عليه و سلم صلّى بنا صلاة الفجر، فلمّا سلّم، أقبل على القوم بوجهه،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أشاهد فلان أشاهد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دعا بثلاثة كلّهم في منازلهم لم يحضروا الصلاة،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أثقل الصلاة على المنافقين صلاة الفجر و العشاء، و لو يعلمون ما فيهما لأتوهما و لو حبوا، و اعلم أن صلاتك مع رجل أفضل من صلاتك وحدك، و إن صلاتك مع رجلين أفضل من </w:t>
      </w:r>
    </w:p>
    <w:p>
      <w:pPr>
        <w:pStyle w:val="BookText"/>
        <w:rPr/>
      </w:pPr>
      <w:r>
        <w:rPr>
          <w:rFonts w:ascii="Amiri" w:hAnsi="Amiri" w:eastAsia="Amiri" w:cs="Amiri"/>
          <w:color w:val="111111"/>
          <w:sz w:val="28"/>
          <w:sz w:val="28"/>
          <w:szCs w:val="28"/>
          <w:rtl w:val="true"/>
          <w:lang w:bidi="ar-SA"/>
        </w:rPr>
        <w:t>صلاتك مع رجل، و ما أكثرتم فهو أحبّ‌ إلى اللّه، ألا و إن الصفّ‌ المقدّم على مثل صفّ‌ الملائكة، و لو يعلمون فضيلته لابتدروه ألا و إنّ‌ صلاة الجماعة تفضل على صلاة الرّجل وحده أربعا و عشرين أو خمسا و 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362"/>
      </w:r>
      <w:r>
        <w:rPr>
          <w:rFonts w:ascii="Amiri" w:hAnsi="Amiri" w:eastAsia="Amiri" w:cs="Amiri"/>
          <w:color w:val="111111"/>
          <w:sz w:val="28"/>
          <w:sz w:val="28"/>
          <w:szCs w:val="28"/>
          <w:rtl w:val="true"/>
          <w:lang w:bidi="ar-SA"/>
        </w:rPr>
        <w:t>،نا أبو الحسين بن 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الصّيدلاني، أنا محمد بن مخلد، أنا علي بن عمرو الأنصاري، أنا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بن كعب توفي سنة 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محمد عبد العزيز بن أحمد، أنا أبو الحسن مكي بن محمد بن الغمر، أنا أبو سليمان محمد بن عبد اللّه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مات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 و في موته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يوسف، نا محمد بن عبد اللّه بن سليمان، نا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بن كعب في خلافة عمر سنة اثنتين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موت أبيّ‌ بن كعب بن قيس بن عبيد بن زيد و أثبت الأقاويل عندنا أنه مات سنة ثلاثين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عبد الرّحمن بن محمد بن المغيرة الصيرفي،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عشرين فيها توفي أبيّ‌ بن كعب، و زعم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زعم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بقي إلى دهر عثمان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أنا أبو الحسين بن الآبنوسي، أنا عيسى بن علي، نا عبد اللّه بن محمد، حدثني هارون بن عبد اللّه أبو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القاسم يذكر عن الفضل بن دلهم، عن الحسن في قصة لأبيّ‌ بن كعب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مات أبيّ‌ قبل أن يقتل عثمان رضي اللّه عنه بجمعة، و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توفي بالمدينة سنة تسع عشرة،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عشرين في خلافة 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في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محمد، 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بن كعب سنة عشرين أو 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أهل أبيّ‌ بن كعب و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سنة اثنتين و عشرين،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سيد المسلمين، و قال ابن عمر، و حدثني إسحاق بن يحيى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رجلا دحداحا ليس بالقصير و لا بالطويل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w:t>
      </w:r>
      <w:r>
        <w:rPr>
          <w:rStyle w:val="FootnoteAnchor"/>
          <w:rtl w:val="true"/>
        </w:rPr>
        <w:footnoteReference w:id="13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موت أبيّ‌ تدل على أنه مات في خلافة عمر بن الخطاب، فيما رأيت أهله و غير واحد من أصحابنا يقولون سنة اثنتين و عشرين بالمدينة، و قد سمعت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خلافة عثمان بن عفان سنة ثلاثين، و هو أثبت هذه الأقاويل عندنا، و ذلك أن عثمان بن عفان أمره أن يجمع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1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عارم بن الفضل، نا حمّاد بن زيد، عن أيّوب و هشام، عن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بن عفان جمع اثني عشر رجلا من قريش و الأنصار فيهم أبيّ‌ بن كعب، و زيد بن ثابت في جمع القرآن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بن يوسف، أنا أحمد بن محمد بن عمر بن أبان، نا أبو بكر بن أبي الدنيا، نا محمد بن سعد، أنا الهيثم بن عدي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أبيّ‌ سنة تسع عشرة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رأيت أهله و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خلافة عمر سنة اثنتين و عشرين بالمدينة،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اليوم سيد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خلافة عثمان بن عفان سنة ثلاثين و هو أثبت الأقاويل عندنا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بكر السّلماسي </w:t>
      </w:r>
      <w:r>
        <w:rPr>
          <w:rStyle w:val="FootnoteAnchor"/>
          <w:rtl w:val="true"/>
        </w:rPr>
        <w:footnoteReference w:id="1368"/>
      </w:r>
      <w:r>
        <w:rPr>
          <w:rFonts w:ascii="Amiri" w:hAnsi="Amiri" w:eastAsia="Amiri" w:cs="Amiri"/>
          <w:color w:val="111111"/>
          <w:sz w:val="28"/>
          <w:sz w:val="28"/>
          <w:szCs w:val="28"/>
          <w:rtl w:val="true"/>
          <w:lang w:bidi="ar-SA"/>
        </w:rPr>
        <w:t xml:space="preserve">،حدّثني نعمة اللّه بن محمد المرندي، نا أبو مسعود البجلي، أنا أبو النضر الشّرمغولي </w:t>
      </w:r>
      <w:r>
        <w:rPr>
          <w:rStyle w:val="FootnoteAnchor"/>
          <w:rtl w:val="true"/>
        </w:rPr>
        <w:footnoteReference w:id="1369"/>
      </w:r>
      <w:r>
        <w:rPr>
          <w:rFonts w:ascii="Amiri" w:hAnsi="Amiri" w:eastAsia="Amiri" w:cs="Amiri"/>
          <w:color w:val="111111"/>
          <w:sz w:val="28"/>
          <w:sz w:val="28"/>
          <w:szCs w:val="28"/>
          <w:rtl w:val="true"/>
          <w:lang w:bidi="ar-SA"/>
        </w:rPr>
        <w:t>،أنا سفيان بن محمد بن سفيان، حدّثني عمي الحسن بن سفيان، نا محمد بن علي، عن محمد بن إسحاق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أبيّ‌ بن كعب في خلافة عمر بن الخطاب سنة اثنتين و عشرين، و منهم من يقول مات سنة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ابن الأسعد، أنا الحسن بن علي الجوهري، أنا أبو الحسن بن لؤلؤ، أنا محمد بن الحسين بن شهريار، أنا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أبيّ‌ بن كعب و كان يكنى أبا المنذر في خلافة عثمان، و كان أبيض الرأس و اللحية لا يخضب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الماوردي، أنا أبو الحسن محمد بن علي السّيرافي، أنا أبو عبد اللّه أحمد بن إسحاق بن خربان، نا أحمد بن عمران الأشناني، نا موسى بن زكريا التّستري،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مات أبيّ‌ بن كعب،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مات أبيّ‌ في خلافة عمر بن الخطاب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أم البهاء فاطمة بنت محمد بن البغدادي، أنا أبو طاهر أحمد بن محمود بن أحمد الثّقفي، أنا أبو بكر محمد بن إبراهيم بن المقرئ، أنا أبو الطّيّب محمد بن جعفر بن سليمان الزّرّاد المنبجي </w:t>
      </w:r>
      <w:r>
        <w:rPr>
          <w:rStyle w:val="FootnoteAnchor"/>
          <w:rtl w:val="true"/>
        </w:rPr>
        <w:footnoteReference w:id="1371"/>
      </w:r>
      <w:r>
        <w:rPr>
          <w:rFonts w:ascii="Amiri" w:hAnsi="Amiri" w:eastAsia="Amiri" w:cs="Amiri"/>
          <w:color w:val="111111"/>
          <w:sz w:val="28"/>
          <w:sz w:val="28"/>
          <w:szCs w:val="28"/>
          <w:rtl w:val="true"/>
          <w:lang w:bidi="ar-SA"/>
        </w:rPr>
        <w:t xml:space="preserve">،نا أبو الفضل عبيد اللّه بن سعد الزّهري </w:t>
      </w:r>
      <w:bookmarkStart w:id="413" w:name="pg11911_105946"/>
    </w:p>
    <w:p>
      <w:pPr>
        <w:pStyle w:val="BookText"/>
        <w:rPr/>
      </w:pPr>
      <w:bookmarkEnd w:id="41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أبيّ‌ بن كعب أبو المنذر قبل عثمان و صلّى عليه عثمان سنة اثنتين أو ثلاث و ثلاثين</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13697942_73709187"/>
      <w:bookmarkStart w:id="415" w:name="_Toc152"/>
      <w:bookmarkEnd w:id="414"/>
      <w:r>
        <w:rPr/>
        <w:t>559</w:t>
      </w:r>
      <w:r>
        <w:rPr>
          <w:rtl w:val="true"/>
        </w:rPr>
        <w:t xml:space="preserve"> - </w:t>
      </w:r>
      <w:r>
        <w:rPr>
          <w:rtl w:val="true"/>
        </w:rPr>
        <w:t>أتسز بن أوق بن الخوارزمي التركي</w:t>
      </w:r>
      <w:bookmarkEnd w:id="415"/>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أتسز بن أوق </w:t>
      </w:r>
      <w:r>
        <w:rPr>
          <w:rStyle w:val="FootnoteAnchor"/>
          <w:rtl w:val="true"/>
        </w:rPr>
        <w:footnoteReference w:id="1372"/>
      </w:r>
      <w:r>
        <w:rPr>
          <w:rFonts w:ascii="Amiri" w:hAnsi="Amiri" w:eastAsia="Amiri" w:cs="Amiri"/>
          <w:color w:val="111111"/>
          <w:sz w:val="28"/>
          <w:sz w:val="28"/>
          <w:szCs w:val="28"/>
          <w:rtl w:val="true"/>
          <w:lang w:bidi="ar-SA"/>
        </w:rPr>
        <w:t xml:space="preserve">بن الخوارزمي التركي </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ولي دمشق في ذي القعدة سنة ثمان و ستين و أربعمائة بعد حصاره إياها دفعات، و أقام بها الدعوة لبني العباس، و تغلّب على أكثر الشام، و قصد مصر ليأخذها فلم يتمّ‌ له ذلك ثم رجع إلى دمشق، و وجه المصريون إليه عسكرا ثقيلا فلما خاف من ظفرهم به راسل تتش </w:t>
      </w:r>
      <w:r>
        <w:rPr>
          <w:rStyle w:val="FootnoteAnchor"/>
          <w:rtl w:val="true"/>
        </w:rPr>
        <w:footnoteReference w:id="1374"/>
      </w:r>
      <w:r>
        <w:rPr>
          <w:rFonts w:ascii="Amiri" w:hAnsi="Amiri" w:eastAsia="Amiri" w:cs="Amiri"/>
          <w:color w:val="111111"/>
          <w:sz w:val="28"/>
          <w:sz w:val="28"/>
          <w:szCs w:val="28"/>
          <w:rtl w:val="true"/>
          <w:lang w:bidi="ar-SA"/>
        </w:rPr>
        <w:t>بن ألب أرسلان يستنجد به، فقدم دمشق سنة إحدى و سبعين و أربعمائة فغلب على البلد، و قتل أتسز لإحدى عشرة ليلة خلت من شهر ربيع الآخر من هذه السنة و استقام الأمر لتتش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أتسز لما دخل البلد أنزل جنده آدر الدمشقيين، و اعتقل من وجوههم جماعة، و شمّسهم بمرج راهط‍‌ </w:t>
      </w:r>
      <w:r>
        <w:rPr>
          <w:rStyle w:val="FootnoteAnchor"/>
          <w:rtl w:val="true"/>
        </w:rPr>
        <w:footnoteReference w:id="1375"/>
      </w:r>
      <w:r>
        <w:rPr>
          <w:rFonts w:ascii="IRNazanin" w:hAnsi="IRNazanin" w:eastAsia="IRNazanin"/>
          <w:color w:val="111111"/>
          <w:sz w:val="28"/>
          <w:sz w:val="28"/>
          <w:szCs w:val="28"/>
          <w:rtl w:val="true"/>
          <w:lang w:bidi="fa-IR"/>
        </w:rPr>
        <w:t xml:space="preserve">،حتى افتدوا نفوسهم منه بمال أدّوه </w:t>
      </w:r>
      <w:r>
        <w:rPr>
          <w:rStyle w:val="FootnoteAnchor"/>
          <w:rtl w:val="true"/>
        </w:rPr>
        <w:footnoteReference w:id="1376"/>
      </w:r>
      <w:r>
        <w:rPr>
          <w:rFonts w:ascii="Amiri" w:hAnsi="Amiri" w:eastAsia="Amiri" w:cs="Amiri"/>
          <w:color w:val="111111"/>
          <w:sz w:val="28"/>
          <w:sz w:val="28"/>
          <w:szCs w:val="28"/>
          <w:rtl w:val="true"/>
          <w:lang w:bidi="ar-SA"/>
        </w:rPr>
        <w:t>إليه، و رحل جماعة منهم عن البلد إلى أطرابلس، إلى أن أريحوا منه بعد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شيخنا أبي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الملك أتسز بن الخوارزمي على دمشق محاصرا لها في يوم الثلاثاء التاسع من شهر رمضان من سنة سبع و ستين و أربعمائة، ثم انصرف عنها يوم الثلاثاء النصف من شوال من سنة سبع و ستين و أربعمائة و عاد إلى النزول على دمشق عقيب هرب معلّى بن حيدرة بن منزو عن دمشق إلى بانياس في يوم السبت سلخ ذي الحجة سنة سبع و ستين و أربعمائة، و رحل عنها يوم الجمعة لأربع خلون من صفر من سنة ثمان و ستين و أربعمائة، و نزل على دمشق في شعبان من سنة ثمان و ستين و أربعمائة و لم يزل محاصرا لها و غلت الأسعار و لم يقدر على شيء من الأقوات، و بلغت غرارة الحنطة زائدا عن عشرين دينارا، ثم أنه فتح البلد صلحا و دخلها </w:t>
      </w:r>
      <w:bookmarkStart w:id="416" w:name="pg11911_105947"/>
    </w:p>
    <w:p>
      <w:pPr>
        <w:pStyle w:val="BookText"/>
        <w:rPr/>
      </w:pPr>
      <w:bookmarkEnd w:id="416"/>
      <w:r>
        <w:rPr>
          <w:rFonts w:ascii="Amiri" w:hAnsi="Amiri" w:eastAsia="Amiri" w:cs="Amiri"/>
          <w:color w:val="111111"/>
          <w:sz w:val="28"/>
          <w:sz w:val="28"/>
          <w:szCs w:val="28"/>
          <w:rtl w:val="true"/>
          <w:lang w:bidi="ar-SA"/>
        </w:rPr>
        <w:t xml:space="preserve">هو و عسكره يوم الاثنين الحادي و العشرين من ذي القعدة من سنة ثمان و ستين و أربعمائة، و سكن في دار الإمارة داخل باب الفراديس </w:t>
      </w:r>
      <w:r>
        <w:rPr>
          <w:rStyle w:val="FootnoteAnchor"/>
          <w:rtl w:val="true"/>
        </w:rPr>
        <w:footnoteReference w:id="1377"/>
      </w:r>
      <w:r>
        <w:rPr>
          <w:rFonts w:ascii="Amiri" w:hAnsi="Amiri" w:eastAsia="Amiri" w:cs="Amiri"/>
          <w:color w:val="111111"/>
          <w:sz w:val="28"/>
          <w:sz w:val="28"/>
          <w:szCs w:val="28"/>
          <w:rtl w:val="true"/>
          <w:lang w:bidi="ar-SA"/>
        </w:rPr>
        <w:t xml:space="preserve">،و في يوم الجمعة الخامس و العشرين من ذي القعدة خطب على منبر جامع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للخليفة الإمام المقتدي بأمر اللّه أمير المؤمنين أبي القاسم عبد اللّه بن الذخيرة للدين أبي العباس بن الإمام أبي جعفر عبد اللّه القائم بأمر اللّه ابن القادر باللّه و كان آخر ما دعي للمصريين يوم الجمعة الثامن عشر من ذي القعدة من سنة ثمان و ستين و أربعمائة، و كانت مدة ولاية أتسز ثلاث سنين و ستة أشهر و أحد و عشرين يوما، و قتل لإحدى عشرة ليلة خلت من شهر ربيع الآخر سنة إحدى و سبعين و أربعمائة</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13697944_73709187"/>
      <w:bookmarkStart w:id="418" w:name="_Toc153"/>
      <w:bookmarkEnd w:id="417"/>
      <w:r>
        <w:rPr/>
        <w:t>560</w:t>
      </w:r>
      <w:r>
        <w:rPr>
          <w:rtl w:val="true"/>
        </w:rPr>
        <w:t xml:space="preserve"> - </w:t>
      </w:r>
      <w:r>
        <w:rPr>
          <w:rtl w:val="true"/>
        </w:rPr>
        <w:t>أجلح بن منصور الكندي</w:t>
      </w:r>
      <w:bookmarkEnd w:id="418"/>
    </w:p>
    <w:p>
      <w:pPr>
        <w:pStyle w:val="BookText"/>
        <w:rPr/>
      </w:pPr>
      <w:r>
        <w:rPr>
          <w:rFonts w:ascii="Amiri" w:hAnsi="Amiri" w:eastAsia="Amiri" w:cs="Amiri"/>
          <w:color w:val="111111"/>
          <w:sz w:val="28"/>
          <w:sz w:val="28"/>
          <w:szCs w:val="28"/>
          <w:rtl w:val="true"/>
          <w:lang w:bidi="ar-SA"/>
        </w:rPr>
        <w:t>شاعر فارس شهد صفّين مع معاوية و قتل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البلخي، أنا محمد بن الحسن بن أحمد الباقلاني، أنا أبو علي بن شاذان، أنا أبو الحسن أحمد بن إسحاق بن نيخاب الطّيبي، نا أبو إسحاق إبراهيم بن الحسين بن علي الهمذاني، نا يحيى بن سليمان الجعفي، نا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مزاحم </w:t>
      </w:r>
      <w:r>
        <w:rPr>
          <w:rStyle w:val="FootnoteAnchor"/>
          <w:rtl w:val="true"/>
        </w:rPr>
        <w:footnoteReference w:id="1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عمرو بن شمر، عن جابر الجعفي، عن الشّعبي، عن الحارث بن أدهم و صعصعة بن صوحان و احدهما يزيد على الآخر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الأشتر في تلك المعركة بيده سبعة مبارزة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فيروز العكّي، و مالك بن أدهم السّلاماني </w:t>
      </w:r>
      <w:r>
        <w:rPr>
          <w:rStyle w:val="FootnoteAnchor"/>
          <w:rtl w:val="true"/>
        </w:rPr>
        <w:footnoteReference w:id="1379"/>
      </w:r>
      <w:r>
        <w:rPr>
          <w:rFonts w:ascii="Amiri" w:hAnsi="Amiri" w:eastAsia="Amiri" w:cs="Amiri"/>
          <w:color w:val="111111"/>
          <w:sz w:val="28"/>
          <w:sz w:val="28"/>
          <w:szCs w:val="28"/>
          <w:rtl w:val="true"/>
          <w:lang w:bidi="ar-SA"/>
        </w:rPr>
        <w:t xml:space="preserve">،و رياح </w:t>
      </w:r>
      <w:r>
        <w:rPr>
          <w:rStyle w:val="FootnoteAnchor"/>
          <w:rtl w:val="true"/>
        </w:rPr>
        <w:footnoteReference w:id="1380"/>
      </w:r>
      <w:r>
        <w:rPr>
          <w:rFonts w:ascii="Amiri" w:hAnsi="Amiri" w:eastAsia="Amiri" w:cs="Amiri"/>
          <w:color w:val="111111"/>
          <w:sz w:val="28"/>
          <w:sz w:val="28"/>
          <w:szCs w:val="28"/>
          <w:rtl w:val="true"/>
          <w:lang w:bidi="ar-SA"/>
        </w:rPr>
        <w:t xml:space="preserve">بن عتيك الغسّاني، و الأجلح بن منصور الكندي، و إبراهيم بن الوضاح الجمحي، و زامل بن عتيك الجذامي </w:t>
      </w:r>
      <w:r>
        <w:rPr>
          <w:rStyle w:val="FootnoteAnchor"/>
          <w:rtl w:val="true"/>
        </w:rPr>
        <w:footnoteReference w:id="1381"/>
      </w:r>
      <w:r>
        <w:rPr>
          <w:rFonts w:ascii="Amiri" w:hAnsi="Amiri" w:eastAsia="Amiri" w:cs="Amiri"/>
          <w:color w:val="111111"/>
          <w:sz w:val="28"/>
          <w:sz w:val="28"/>
          <w:szCs w:val="28"/>
          <w:rtl w:val="true"/>
          <w:lang w:bidi="ar-SA"/>
        </w:rPr>
        <w:t>،و محمد بن روضة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الأشعث فيها 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الأجلح بن منصور و كان من فرسانهم فلما رآه الأشتر كره لقاءه فحمل عليه و هو يقول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بليت بالأشتر ذاك المذحجيّ‌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بفارس في حلق مدجّج </w:t>
      </w:r>
      <w:bookmarkStart w:id="419" w:name="pg11911_105948"/>
    </w:p>
    <w:p>
      <w:pPr>
        <w:pStyle w:val="BookText"/>
        <w:rPr/>
      </w:pPr>
      <w:bookmarkEnd w:id="419"/>
      <w:r>
        <w:rPr>
          <w:rFonts w:ascii="Amiri" w:hAnsi="Amiri" w:eastAsia="Amiri" w:cs="Amiri"/>
          <w:color w:val="111111"/>
          <w:sz w:val="28"/>
          <w:sz w:val="28"/>
          <w:szCs w:val="28"/>
          <w:rtl w:val="true"/>
          <w:lang w:bidi="ar-SA"/>
        </w:rPr>
        <w:t xml:space="preserve">كاللّيث ليث الغابة المهيّج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دعاه القرن لم يعرّج </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 xml:space="preserve">فضربه الأشتر فقتله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لقتل الماجد القمقا م لا مثل له فينا</w:t>
      </w:r>
    </w:p>
    <w:p>
      <w:pPr>
        <w:pStyle w:val="BookText"/>
        <w:rPr/>
      </w:pPr>
      <w:r>
        <w:rPr>
          <w:rFonts w:ascii="Amiri" w:hAnsi="Amiri" w:eastAsia="Amiri" w:cs="Amiri"/>
          <w:color w:val="111111"/>
          <w:sz w:val="28"/>
          <w:sz w:val="28"/>
          <w:szCs w:val="28"/>
          <w:rtl w:val="true"/>
          <w:lang w:bidi="ar-SA"/>
        </w:rPr>
        <w:t>أتانا اليوم مقتله فقد جزت نواصينا</w:t>
      </w:r>
    </w:p>
    <w:p>
      <w:pPr>
        <w:pStyle w:val="BookText"/>
        <w:rPr/>
      </w:pPr>
      <w:r>
        <w:rPr>
          <w:rFonts w:ascii="Amiri" w:hAnsi="Amiri" w:eastAsia="Amiri" w:cs="Amiri"/>
          <w:color w:val="111111"/>
          <w:sz w:val="28"/>
          <w:sz w:val="28"/>
          <w:szCs w:val="28"/>
          <w:rtl w:val="true"/>
          <w:lang w:bidi="ar-SA"/>
        </w:rPr>
        <w:t>كريم ماجد الجدي‍‌ ن يشفي من أعادينا في أبيات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13697946_73709187"/>
      <w:bookmarkStart w:id="421" w:name="_Toc154"/>
      <w:bookmarkEnd w:id="420"/>
      <w:r>
        <w:rPr/>
        <w:t>561</w:t>
      </w:r>
      <w:r>
        <w:rPr>
          <w:rtl w:val="true"/>
        </w:rPr>
        <w:t xml:space="preserve"> - </w:t>
      </w:r>
      <w:r>
        <w:rPr>
          <w:rtl w:val="true"/>
        </w:rPr>
        <w:t>أحمر بن سالم</w:t>
      </w:r>
      <w:bookmarkEnd w:id="421"/>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بالدال و الصواب أحمر المرّي شاعر وفد على عبد الملك بن مروان و قد تقدم ذكره في باب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صابر و أبو زكريا يحيى بن تمام بن علي الرّبعي المقدسي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إبراهيم بن يونس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محمد بن أحمد بن ورقا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بكر محمد بن داود بن أحمد بن سليمان بن الربيع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علي بن الحسين الفرغاني، نا عبد اللّه بن الحسين البغدادي، نا أحمد بن سعيد الدّمشقي، حدّثني الزّبير بن أبي بكر، حدّثني عمر بن أبي بكر المؤمّلي، حدثني عبد اللّه بن أبي عبيدة بن محمد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الأحمر بن سالم المرّي على عبد الملك بن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أحمر كيف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مقلّ‌ رأى الإقلال عارا 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يجوب بلاد اللّه حتى تموّلا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فأنشده فأصغى إليه مطرقا، فلما فرغ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 المؤمنين أعلى بالجميل عينا، فافعل ما أنت أهله، فإني لما أوليتني غير كافر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له عبد الملك بعشرة آلاف درهم و ألحقه في الشرف، فخرج من عند عبد الملك و هو يقول</w:t>
      </w:r>
      <w:r>
        <w:rPr>
          <w:rFonts w:eastAsia="Amiri" w:cs="Amiri" w:ascii="Amiri" w:hAnsi="Amiri"/>
          <w:color w:val="111111"/>
          <w:sz w:val="28"/>
          <w:szCs w:val="28"/>
          <w:rtl w:val="true"/>
          <w:lang w:bidi="ar-SA"/>
        </w:rPr>
        <w:t xml:space="preserve">: </w:t>
      </w:r>
      <w:bookmarkStart w:id="422" w:name="pg11911_105949"/>
    </w:p>
    <w:p>
      <w:pPr>
        <w:pStyle w:val="BookText"/>
        <w:rPr/>
      </w:pPr>
      <w:bookmarkEnd w:id="422"/>
      <w:r>
        <w:rPr>
          <w:rFonts w:ascii="Amiri" w:hAnsi="Amiri" w:eastAsia="Amiri" w:cs="Amiri"/>
          <w:color w:val="111111"/>
          <w:sz w:val="28"/>
          <w:sz w:val="28"/>
          <w:szCs w:val="28"/>
          <w:rtl w:val="true"/>
          <w:lang w:bidi="ar-SA"/>
        </w:rPr>
        <w:t xml:space="preserve">بكفّ‌ ابن مروان حييت و ناشني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دهر كثير العجائب</w:t>
      </w:r>
    </w:p>
    <w:p>
      <w:pPr>
        <w:pStyle w:val="BookText"/>
        <w:rPr/>
      </w:pPr>
      <w:r>
        <w:rPr>
          <w:rFonts w:ascii="Amiri" w:hAnsi="Amiri" w:eastAsia="Amiri" w:cs="Amiri"/>
          <w:color w:val="111111"/>
          <w:sz w:val="28"/>
          <w:sz w:val="28"/>
          <w:szCs w:val="28"/>
          <w:rtl w:val="true"/>
          <w:lang w:bidi="ar-SA"/>
        </w:rPr>
        <w:t>فلما أنشد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ويحك يا ابن سالم هل كنت هيّأت شيئا مما قلت قبل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قد أمكنك القول فلا تكثر و قليل كاف خير من كثير غير 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له بخلعة و أربعة آلاف، و حمله، و قال الزم بابي و إيّاك و أعراض الناس، فإني أرى لك لسانا لا يدعك حتى يوقعك في ورطة يوما، فاحذر أن يوردك شعرك مورد سوء يصيّرك تحت كلكل هزبر أبي أشبل يضغمك ضغما لا بقية بعد ضغمه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الأحمر بن سالم أن قدم العراق فهجا الحجّاج بن يوسف و قال في هجائه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ثقيف بقايا من ثمود و 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ما جد من قيس عيلان ينسب</w:t>
      </w:r>
    </w:p>
    <w:p>
      <w:pPr>
        <w:pStyle w:val="BookText"/>
        <w:rPr/>
      </w:pPr>
      <w:r>
        <w:rPr>
          <w:rFonts w:ascii="Amiri" w:hAnsi="Amiri" w:eastAsia="Amiri" w:cs="Amiri"/>
          <w:color w:val="111111"/>
          <w:sz w:val="28"/>
          <w:sz w:val="28"/>
          <w:szCs w:val="28"/>
          <w:rtl w:val="true"/>
          <w:lang w:bidi="ar-SA"/>
        </w:rPr>
        <w:t xml:space="preserve">إذ انتسبوا في قيس عيلان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جدّكم و المغيّب</w:t>
      </w:r>
    </w:p>
    <w:p>
      <w:pPr>
        <w:pStyle w:val="BookText"/>
        <w:rPr/>
      </w:pPr>
      <w:r>
        <w:rPr>
          <w:rFonts w:ascii="Amiri" w:hAnsi="Amiri" w:eastAsia="Amiri" w:cs="Amiri"/>
          <w:color w:val="111111"/>
          <w:sz w:val="28"/>
          <w:sz w:val="28"/>
          <w:szCs w:val="28"/>
          <w:rtl w:val="true"/>
          <w:lang w:bidi="ar-SA"/>
        </w:rPr>
        <w:t xml:space="preserve">هم ولدوكم غير شكّ‌ فيمّموا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ثمود حيث كانوا و عذّبوا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و أنت دعيّ‌ يا ابن يوسف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زنيم إذا ما حصّلوا تتذبذب</w:t>
      </w:r>
    </w:p>
    <w:p>
      <w:pPr>
        <w:pStyle w:val="BookText"/>
        <w:rPr/>
      </w:pPr>
      <w:r>
        <w:rPr>
          <w:rFonts w:ascii="Amiri" w:hAnsi="Amiri" w:eastAsia="Amiri" w:cs="Amiri"/>
          <w:color w:val="111111"/>
          <w:sz w:val="28"/>
          <w:sz w:val="28"/>
          <w:szCs w:val="28"/>
          <w:rtl w:val="true"/>
          <w:lang w:bidi="ar-SA"/>
        </w:rPr>
        <w:t xml:space="preserve">فطلبه الحجاج و أجعل فيه، و تقدّم إلى سائر عماله أن لا يفلتهم، فأخذه صاحب هيت </w:t>
      </w:r>
      <w:r>
        <w:rPr>
          <w:rStyle w:val="FootnoteAnchor"/>
          <w:rtl w:val="true"/>
        </w:rPr>
        <w:footnoteReference w:id="1386"/>
      </w:r>
      <w:r>
        <w:rPr>
          <w:rFonts w:ascii="Amiri" w:hAnsi="Amiri" w:eastAsia="Amiri" w:cs="Amiri"/>
          <w:color w:val="111111"/>
          <w:sz w:val="28"/>
          <w:sz w:val="28"/>
          <w:szCs w:val="28"/>
          <w:rtl w:val="true"/>
          <w:lang w:bidi="ar-SA"/>
        </w:rPr>
        <w:t>و وجّه به مقيدا، فلما أدخل على الحجاج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جزاؤك عندي إلاّ أن أعذبك بما اختاره اللّه لأعدائه من أليم عقابه، فأحرق بالنار</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3697948_73709187"/>
      <w:bookmarkStart w:id="424" w:name="_Toc155"/>
      <w:bookmarkEnd w:id="423"/>
      <w:r>
        <w:rPr/>
        <w:t>562</w:t>
      </w:r>
      <w:r>
        <w:rPr>
          <w:rtl w:val="true"/>
        </w:rPr>
        <w:t xml:space="preserve"> - </w:t>
      </w:r>
      <w:r>
        <w:rPr>
          <w:rtl w:val="true"/>
        </w:rPr>
        <w:t>أحنف بن قيس اسمه الضحاك</w:t>
      </w:r>
      <w:bookmarkEnd w:id="424"/>
    </w:p>
    <w:p>
      <w:pPr>
        <w:pStyle w:val="BookText"/>
        <w:rPr/>
      </w:pPr>
      <w:r>
        <w:rPr>
          <w:rFonts w:ascii="Amiri" w:hAnsi="Amiri" w:eastAsia="Amiri" w:cs="Amiri"/>
          <w:color w:val="111111"/>
          <w:sz w:val="28"/>
          <w:sz w:val="28"/>
          <w:szCs w:val="28"/>
          <w:rtl w:val="true"/>
          <w:lang w:bidi="ar-SA"/>
        </w:rPr>
        <w:t>باب ذكره في حرف الضاد إن شاء اللّه عز و جل</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13697950_73709187"/>
      <w:bookmarkStart w:id="426" w:name="_Toc156"/>
      <w:bookmarkEnd w:id="425"/>
      <w:r>
        <w:rPr/>
        <w:t>563</w:t>
      </w:r>
      <w:r>
        <w:rPr>
          <w:rtl w:val="true"/>
        </w:rPr>
        <w:t xml:space="preserve"> - </w:t>
      </w:r>
      <w:r>
        <w:rPr>
          <w:rtl w:val="true"/>
        </w:rPr>
        <w:t>أحنف الكلبي</w:t>
      </w:r>
      <w:bookmarkEnd w:id="426"/>
    </w:p>
    <w:p>
      <w:pPr>
        <w:pStyle w:val="BookText"/>
        <w:rPr/>
      </w:pPr>
      <w:r>
        <w:rPr>
          <w:rFonts w:ascii="Amiri" w:hAnsi="Amiri" w:eastAsia="Amiri" w:cs="Amiri"/>
          <w:color w:val="111111"/>
          <w:sz w:val="28"/>
          <w:sz w:val="28"/>
          <w:szCs w:val="28"/>
          <w:rtl w:val="true"/>
          <w:lang w:bidi="ar-SA"/>
        </w:rPr>
        <w:t>أحد من دعا إلى بيعة يزيد بن الوليد الناقص له ذكر</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13697952_73709187"/>
      <w:bookmarkStart w:id="428" w:name="_Toc157"/>
      <w:bookmarkEnd w:id="427"/>
      <w:r>
        <w:rPr/>
        <w:t>564</w:t>
      </w:r>
      <w:r>
        <w:rPr>
          <w:rtl w:val="true"/>
        </w:rPr>
        <w:t xml:space="preserve"> - </w:t>
      </w:r>
      <w:r>
        <w:rPr>
          <w:rtl w:val="true"/>
        </w:rPr>
        <w:t>أحوص بن حكيم بن عمير و هو عمرو بن الأسود</w:t>
      </w:r>
      <w:bookmarkEnd w:id="428"/>
    </w:p>
    <w:p>
      <w:pPr>
        <w:pStyle w:val="BookText"/>
        <w:rPr/>
      </w:pPr>
      <w:r>
        <w:rPr>
          <w:rFonts w:ascii="Amiri" w:hAnsi="Amiri" w:eastAsia="Amiri" w:cs="Amiri"/>
          <w:color w:val="111111"/>
          <w:sz w:val="28"/>
          <w:sz w:val="28"/>
          <w:szCs w:val="28"/>
          <w:rtl w:val="true"/>
          <w:lang w:bidi="ar-SA"/>
        </w:rPr>
        <w:t>العنسيّ‌،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Style w:val="FootnoteAnchor"/>
          <w:rtl w:val="true"/>
        </w:rPr>
        <w:footnoteReference w:id="138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دمشقي و الصحيح أنه حمصي، رأى أنس بن مالك و عبد اللّه بن بسر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 عن خالد بن معدان، و راشد بن سعد، و طاوس اليماني، و أبي عون، و أبي عامر عبد اللّه بن عامر، و عبد الحكيم رجل يروي عن عائشة، و المهاصر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سفيان بن عيينة، و عيسى بن يونس، و بشر بن عمارة الخثعمي، و أبو معاوية الضرير، و مروان بن معاوية الفزاري، و زهير بن معاوية، و أبو الحسن علي بن غراب الفزاري الكوفي القاضي، و مروان بن سالم القرقساني </w:t>
      </w:r>
      <w:r>
        <w:rPr>
          <w:rStyle w:val="FootnoteAnchor"/>
          <w:rtl w:val="true"/>
        </w:rPr>
        <w:footnoteReference w:id="1388"/>
      </w:r>
      <w:r>
        <w:rPr>
          <w:rFonts w:ascii="Amiri" w:hAnsi="Amiri" w:eastAsia="Amiri" w:cs="Amiri"/>
          <w:color w:val="111111"/>
          <w:sz w:val="28"/>
          <w:sz w:val="28"/>
          <w:szCs w:val="28"/>
          <w:rtl w:val="true"/>
          <w:lang w:bidi="ar-SA"/>
        </w:rPr>
        <w:t xml:space="preserve">،و طلحة بن زيد الرّقّي، و محمد بن فضيل، و الوليد بن القاسم بن الوليد الهمداني، و يحيى بن سعيد الأموي، و الجراح بن مليح البهراني </w:t>
      </w:r>
      <w:r>
        <w:rPr>
          <w:rStyle w:val="FootnoteAnchor"/>
          <w:rtl w:val="true"/>
        </w:rPr>
        <w:footnoteReference w:id="1389"/>
      </w:r>
      <w:r>
        <w:rPr>
          <w:rFonts w:ascii="Amiri" w:hAnsi="Amiri" w:eastAsia="Amiri" w:cs="Amiri"/>
          <w:color w:val="111111"/>
          <w:sz w:val="28"/>
          <w:sz w:val="28"/>
          <w:szCs w:val="28"/>
          <w:rtl w:val="true"/>
          <w:lang w:bidi="ar-SA"/>
        </w:rPr>
        <w:t>،و محمد بن حرب الأبرش الحمصيان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بن أحمد بن عمر، أنا إبراهيم بن عمر بن إبراهيم، أنا محمد بن عبد اللّه بن خلف بن بخيت </w:t>
      </w:r>
      <w:r>
        <w:rPr>
          <w:rStyle w:val="FootnoteAnchor"/>
          <w:rtl w:val="true"/>
        </w:rPr>
        <w:footnoteReference w:id="1390"/>
      </w:r>
      <w:r>
        <w:rPr>
          <w:rFonts w:ascii="Amiri" w:hAnsi="Amiri" w:eastAsia="Amiri" w:cs="Amiri"/>
          <w:color w:val="111111"/>
          <w:sz w:val="28"/>
          <w:sz w:val="28"/>
          <w:szCs w:val="28"/>
          <w:rtl w:val="true"/>
          <w:lang w:bidi="ar-SA"/>
        </w:rPr>
        <w:t xml:space="preserve">الدّقّاق، نا إسماعيل بن موسى بن إبراهيم الحاسب، نا جبارة </w:t>
      </w:r>
      <w:r>
        <w:rPr>
          <w:rStyle w:val="FootnoteAnchor"/>
          <w:rtl w:val="true"/>
        </w:rPr>
        <w:footnoteReference w:id="1391"/>
      </w:r>
      <w:r>
        <w:rPr>
          <w:rFonts w:ascii="Amiri" w:hAnsi="Amiri" w:eastAsia="Amiri" w:cs="Amiri"/>
          <w:color w:val="111111"/>
          <w:sz w:val="28"/>
          <w:sz w:val="28"/>
          <w:szCs w:val="28"/>
          <w:rtl w:val="true"/>
          <w:lang w:bidi="ar-SA"/>
        </w:rPr>
        <w:t xml:space="preserve">بن المغلّس </w:t>
      </w:r>
      <w:r>
        <w:rPr>
          <w:rStyle w:val="FootnoteAnchor"/>
          <w:rtl w:val="true"/>
        </w:rPr>
        <w:footnoteReference w:id="1392"/>
      </w:r>
      <w:r>
        <w:rPr>
          <w:rFonts w:ascii="Amiri" w:hAnsi="Amiri" w:eastAsia="Amiri" w:cs="Amiri"/>
          <w:color w:val="111111"/>
          <w:sz w:val="28"/>
          <w:sz w:val="28"/>
          <w:szCs w:val="28"/>
          <w:rtl w:val="true"/>
          <w:lang w:bidi="ar-SA"/>
        </w:rPr>
        <w:t>،نا بشر بن عمارة، عن الأحوص بن حكيم، عن راشد بن سعد، و أبي عون،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أصابه الصّداع مما ينزل عليه من الوحي غلّف رأسه بالحنّاء، و كان يأمر بتغيير الشيب و مخالفة الأعاجم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بشر حدثني الأحوص بن حكيم، عن عبد اللّه بن عامر، عن عتبة بن عبد و أبي أمامة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الغداة في جماعة ثم جلس في مجلسه حتى يسبّح تسبيح الضحى كان له كأجر حاجّ‌ و معتمر، تامّ‌ حجّه و تامّ‌ عمرته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ابن عابر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محمد بن طاوس، أنا أبو الغنائم بن أبي عثمان، أنا أبو محمد </w:t>
      </w:r>
    </w:p>
    <w:p>
      <w:pPr>
        <w:pStyle w:val="BookText"/>
        <w:rPr/>
      </w:pPr>
      <w:r>
        <w:rPr>
          <w:rFonts w:ascii="Amiri" w:hAnsi="Amiri" w:eastAsia="Amiri" w:cs="Amiri"/>
          <w:color w:val="111111"/>
          <w:sz w:val="28"/>
          <w:sz w:val="28"/>
          <w:szCs w:val="28"/>
          <w:rtl w:val="true"/>
          <w:lang w:bidi="ar-SA"/>
        </w:rPr>
        <w:t xml:space="preserve">عبد اللّه بن عبيد اللّه، نا أبو عبد اللّه المحاملي، نا يوسف بن موسى، نا ابن فضيل، نا الأحوص بن حكيم، حدثني عبد اللّه بن عابر، عن عتبة بن عبد السّلميّ‌، عن أبي أمامة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سلم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صلاة الصّبح و هو في الجماعة، ثم ثبت حتى يسبّح فيه سبحة الضّحى فصلّى ركعتين أو أربعا كان له مثل أجر حاجّ‌ و معتمر تام له حجّه و عمرته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يوسف، نا الوليد بن القاسم الهمداني، حدثني الأحوص بن حكيم، حدثني عبد اللّه بن عابر أن أبا أمامة و عتبة بن عبد السّلمي حدثاه عن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الكرماني، و أبو الحسن مكي بن أبي طالب البروجردي،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خلف، أنا أبو عبد اللّه الحافظ‍‌، أنا أبو جعفر محمد بن محمد البغدادي، نا إسماعيل بن إسحاق، نا علي بن المديني، نا سفيان قال </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للأحوص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أبو أمامة آخر من مات عندكم من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كان بعده، يقال له عبد اللّه بن بسر، و قد رأيته و رأيت أنس بن مالك على حمار 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اللّه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الشّيروي، و أخبرتنا فاطمة بنت الحسين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الحسن الحيري، نا محمد بن يعقوب الأصمّ‌، أنا الربيع بن سليمان، أنا الشافعي، أنا سفيان، عن الأحوص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أنس بن مالك يطوف بين الصفا و المروة على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الحسن، أنا محمد بن أحمد بن إسحاق، أنا أبو حفص عمر بن أحمد الأهوازي، نا خليفة بن خياط‍‌ في الطبقة الرابعة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الأحوص بن حكيم حمصي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تمام بن محمد، أنا </w:t>
      </w:r>
    </w:p>
    <w:p>
      <w:pPr>
        <w:pStyle w:val="BookText"/>
        <w:rPr/>
      </w:pPr>
      <w:r>
        <w:rPr>
          <w:rFonts w:ascii="Amiri" w:hAnsi="Amiri" w:eastAsia="Amiri" w:cs="Amiri"/>
          <w:color w:val="111111"/>
          <w:sz w:val="28"/>
          <w:sz w:val="28"/>
          <w:szCs w:val="28"/>
          <w:rtl w:val="true"/>
          <w:lang w:bidi="ar-SA"/>
        </w:rPr>
        <w:t>جعفر بن محمد بن جعفر، نا أبو زرعة الدمشقي قال في تسمية شيوخ أهل طبقة و بعضهم أجلّ‌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البنا، أنا محمد بن أحمد بن الآبنوسي، أنا عبد اللّه بن عتّاب بن محمد،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عبد اللّه بن أبي الحديد، أنا علي بن الحسن الرّبعي، أنا عبد الوهاب بن الحسن الكلابي، 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محمود بن إبراهيم بن محمد بن سميع،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الأسود العنسي حمصي، و حكيم بن عمير ابنه، و الأحوص بن حكيم بن عمير ابن ابنه، و له عقب بجبلة </w:t>
      </w:r>
      <w:r>
        <w:rPr>
          <w:rStyle w:val="FootnoteAnchor"/>
          <w:rtl w:val="true"/>
        </w:rPr>
        <w:footnoteReference w:id="1394"/>
      </w:r>
      <w:r>
        <w:rPr>
          <w:rFonts w:ascii="Amiri" w:hAnsi="Amiri" w:eastAsia="Amiri" w:cs="Amiri"/>
          <w:color w:val="111111"/>
          <w:sz w:val="28"/>
          <w:sz w:val="28"/>
          <w:szCs w:val="28"/>
          <w:rtl w:val="true"/>
          <w:lang w:bidi="ar-SA"/>
        </w:rPr>
        <w:t>يقال لهم بنو الأحوص، سمعت محمد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 بن حكيم بن عمير بن الأسود، و عمرو و عمير واحد، و عمرو يكنى أبا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الحسين بن محمد بن علي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القاسم علي بن المحسّن بن علي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المظفّر الحافظ‍‌، أنا أبو محمد بكر بن أحمد بن حفص، نا أحمد بن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الأحوص بن حكيم بن عمير العنسي و قد عمل على حمص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الشامي، أنا أبو الحسن أحمد بن محمد العتيقي، أنا يوسف بن أحمد بن يوسف، نا محمد بن عمرو العقيلي، نا عبد اللّه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عياش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إسماعيل بن مسعدة، أنا حمزة بن يوسف، أنا أبو أحمد بن عدي </w:t>
      </w:r>
      <w:r>
        <w:rPr>
          <w:rStyle w:val="FootnoteAnchor"/>
          <w:rtl w:val="true"/>
        </w:rPr>
        <w:footnoteReference w:id="1395"/>
      </w:r>
      <w:r>
        <w:rPr>
          <w:rFonts w:ascii="Amiri" w:hAnsi="Amiri" w:eastAsia="Amiri" w:cs="Amiri"/>
          <w:color w:val="111111"/>
          <w:sz w:val="28"/>
          <w:sz w:val="28"/>
          <w:szCs w:val="28"/>
          <w:rtl w:val="true"/>
          <w:lang w:bidi="ar-SA"/>
        </w:rPr>
        <w:t>،نا ابن حمّاد، حدّثني عبد اللّه بن أحمد، حدّثني أبي، عن أبي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الأحوص بن حكيم بحديث، فقلت له عن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الحديث كله عن النبي صلى اللّه عليه و سلم‌؟ زاد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 بن حكيم الدّمشقي، كذا قال ابن عدي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بكر البرقاني، أنا محمد بن عبد اللّه بن حميرويه الهروي، أنا الحسين بن إدريس، أنا محمد بن عبد اللّه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 بن حكيم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بن ناصر، أنا أبو الفضل بن خيرون، و أبو الحسين بن الطّيّوري و أبو الغنائم بن النّرسي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الأحوص بن حكيم بن عمير الشامي، سمع أباه و أنسا، سمع منه عيسى بن يونس، قال لنا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عيينة يفضل الأحوص على ثور في الحديث، و أما يحيى بن سعيد فلم يرو عن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قال </w:t>
      </w:r>
      <w:r>
        <w:rPr>
          <w:rStyle w:val="FootnoteAnchor"/>
          <w:rtl w:val="true"/>
        </w:rPr>
        <w:footnoteReference w:id="1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الأحوص بن حكيم بن عمير </w:t>
      </w:r>
      <w:r>
        <w:rPr>
          <w:rStyle w:val="FootnoteAnchor"/>
          <w:rtl w:val="true"/>
        </w:rPr>
        <w:footnoteReference w:id="1398"/>
      </w:r>
      <w:r>
        <w:rPr>
          <w:rFonts w:ascii="Amiri" w:hAnsi="Amiri" w:eastAsia="Amiri" w:cs="Amiri"/>
          <w:color w:val="111111"/>
          <w:sz w:val="28"/>
          <w:sz w:val="28"/>
          <w:szCs w:val="28"/>
          <w:rtl w:val="true"/>
          <w:lang w:bidi="ar-SA"/>
        </w:rPr>
        <w:t>الشامي سمع أباه، و أنس بن مالك روى عنه عيسى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عيينة يفضل الأحوص على ثور في الحديث، و أما يحيى بن سعيد فلم يرو عن الأحوص، و هو يحتمل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1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ابن حمّاد، نا إسماعيل بن إسحاق، نا علي بن المديني،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ثورا يحدثنا عن خالد بن معدان،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يعقل،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غمزه،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ثور عندي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أكبر من الأحوص، و الأحوص صالح</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بكر الشامي، أنا أبو الحسن العتيقي، أنا يوسف بن أحمد، نا محمد بن عمرو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إسماعيل بن مسعدة، أنا حمزة بن يوسف، أنا أبو أحمد بن عدي </w:t>
      </w:r>
      <w:r>
        <w:rPr>
          <w:rStyle w:val="FootnoteAnchor"/>
          <w:rtl w:val="true"/>
        </w:rPr>
        <w:footnoteReference w:id="1401"/>
      </w:r>
      <w:r>
        <w:rPr>
          <w:rFonts w:ascii="IRNazanin" w:hAnsi="IRNazanin" w:eastAsia="IRNazanin"/>
          <w:color w:val="111111"/>
          <w:sz w:val="28"/>
          <w:sz w:val="28"/>
          <w:szCs w:val="28"/>
          <w:rtl w:val="true"/>
          <w:lang w:bidi="fa-IR"/>
        </w:rPr>
        <w:t>،نا ابن حمّاد،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اللّه بن أحمد،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مريم أمثل من الأحوص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بن علي، أنا علي بن محمد بن علي السقا، 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عبد اللّه بن أبي مريم أمثل من الأحوص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عبد الواحد بن محمد بن عثمان، نا الحسن بن محمد بن موسى، نا إسماعيل بن إسحاق بن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الأحوص بن حكيم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العجلي، حدثني أبي أحمد قال </w:t>
      </w:r>
      <w:r>
        <w:rPr>
          <w:rStyle w:val="FootnoteAnchor"/>
          <w:rtl w:val="true"/>
        </w:rPr>
        <w:footnoteReference w:id="1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الأحوص بن حكيم شامي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قال </w:t>
      </w:r>
      <w:r>
        <w:rPr>
          <w:rStyle w:val="FootnoteAnchor"/>
          <w:rtl w:val="true"/>
        </w:rPr>
        <w:footnoteReference w:id="1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الأحوص بن حكيم يروي عنه ابن عيينة و غيره،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عابدا مجتهدا، و حديثه ليس بالقوي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نا عبد العزيز بن أحمد الكتاني، أنا عبد الوهاب بن جعفر الميداني، أنا أبو هاشم عبد الجبار بن عبد الصمد السّلمي، نا أبو بكر القاسم بن عيسى العصّار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إبراهيم بن يعقوب الجوزجاني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الأحوص بن حكيم ليس بالقوي في الحديث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يعقوب إسحاق بن إبراهيم بن عمّار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إسماعيل البخاري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 بن حكيم،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405"/>
      </w:r>
      <w:r>
        <w:rPr>
          <w:rFonts w:ascii="Amiri" w:hAnsi="Amiri" w:eastAsia="Amiri" w:cs="Amiri"/>
          <w:color w:val="111111"/>
          <w:sz w:val="28"/>
          <w:sz w:val="28"/>
          <w:szCs w:val="28"/>
          <w:rtl w:val="true"/>
          <w:lang w:bidi="ar-SA"/>
        </w:rPr>
        <w:t>،أنا محمد بن أحمد بن حمّاد، نا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أحوص بن حكيم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حكى إسحاق بن منصور، عن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عدي </w:t>
      </w:r>
      <w:r>
        <w:rPr>
          <w:rStyle w:val="FootnoteAnchor"/>
          <w:rtl w:val="true"/>
        </w:rPr>
        <w:footnoteReference w:id="1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 بن حكيم ليس بالقوي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الشامي، أنا أبو الحسن العتيقي، أنا يوسف بن أحمد، أنا محمد بن عمرو،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يسأل عن الأحوص بن حكيم‌؟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عمرو حدّثني محمد بن عبد الرّحمن، نا الميموني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 بن حكيم 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سعيد بن بلج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الرّحمن بن الحكم بن بشير بن سلمان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الأحوص بن حكيم صاحب شرطة بعض المسوّدة، سمعت يحيى بن أبي بكير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المبارك بن عبد الجبار بن أحمد، أنا أبو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و سئل عن الأحوص بن حكيم‌؟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و أبو يعلى الثعلبي </w:t>
      </w:r>
      <w:r>
        <w:rPr>
          <w:rStyle w:val="FootnoteAnchor"/>
          <w:rtl w:val="true"/>
        </w:rPr>
        <w:footnoteReference w:id="1408"/>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w:t>
      </w:r>
    </w:p>
    <w:p>
      <w:pPr>
        <w:pStyle w:val="BookText"/>
        <w:rPr/>
      </w:pPr>
      <w:r>
        <w:rPr>
          <w:rFonts w:ascii="Amiri" w:hAnsi="Amiri" w:eastAsia="Amiri" w:cs="Amiri"/>
          <w:color w:val="111111"/>
          <w:sz w:val="28"/>
          <w:sz w:val="28"/>
          <w:szCs w:val="28"/>
          <w:rtl w:val="true"/>
          <w:lang w:bidi="ar-SA"/>
        </w:rPr>
        <w:t>الفرج سهل بن بشر، أنا علي بن منير،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الأحوص بن حكيم بن عمير ضعيف شامي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قال </w:t>
      </w:r>
      <w:r>
        <w:rPr>
          <w:rStyle w:val="FootnoteAnchor"/>
          <w:rtl w:val="true"/>
        </w:rPr>
        <w:footnoteReference w:id="1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للأحوص بن حكيم روايات، و هو ممن يكتب حديثه، و قد حدّث عنه جماعة من الثقات مثل ابن عيينة، و عيسى بن يونس، و مروان الفزاري و غيرهم، 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فيما يرويه شيء منكر إلاّ أنه يأتي بأسانيد لا يتابع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الخلاّل، أنا أبو القاسم بن مندة، أنا أبو طاهر بن سلمة، أنا أبو الحسن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 بن حكيم ليس بقوي، منكر الحديث، و كان ابن عيينة يقدم الأحوص على ثور في الحديث، و غلط‍‌ ابن عيينة في تقديم الأحوص على ثور، ثور صدوق و الأحوص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محمد بن عوف الحمصي سئل عن الأحوص بن حكيم ما حاله‌؟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الحديث، و هو حمصي و أبوه حكيم بن عمير، روى عنه أبو بكر بن أبي مريم شيخ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إسحاق إبراهيم بن هانئ النيسابوري 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يسوى حديثه شيئا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بن عبد اللّه البرار، أنا أبو بكر أحمد بن محمد بن أحمد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الحسن الدار 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أحوص بن حكيم بن عمير العنسي حمصي يعتبر به إذا حدّث عنه ثقة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 xml:space="preserve">. </w:t>
      </w:r>
      <w:bookmarkStart w:id="429" w:name="pg11911_105957"/>
    </w:p>
    <w:p>
      <w:pPr>
        <w:pStyle w:val="BookText"/>
        <w:rPr/>
      </w:pPr>
      <w:bookmarkEnd w:id="429"/>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الأحوص بن حكيم العنسي شامي،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قال </w:t>
      </w:r>
      <w:r>
        <w:rPr>
          <w:rStyle w:val="FootnoteAnchor"/>
          <w:rtl w:val="true"/>
        </w:rPr>
        <w:footnoteReference w:id="1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محمد بن أيوب، أنا ابن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الري مع المهدي الأحوص بن حكيم و كان قدوم المهدي الري في سنة ثمان و ستين و مائة</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13697954_73709187"/>
      <w:bookmarkStart w:id="431" w:name="_Toc158"/>
      <w:bookmarkEnd w:id="430"/>
      <w:r>
        <w:rPr/>
        <w:t>565</w:t>
      </w:r>
      <w:r>
        <w:rPr>
          <w:rtl w:val="true"/>
        </w:rPr>
        <w:t xml:space="preserve"> - </w:t>
      </w:r>
      <w:r>
        <w:rPr>
          <w:rtl w:val="true"/>
        </w:rPr>
        <w:t>أحوص بن عبد اللّه</w:t>
      </w:r>
      <w:bookmarkEnd w:id="431"/>
    </w:p>
    <w:p>
      <w:pPr>
        <w:pStyle w:val="BookText"/>
        <w:rPr/>
      </w:pPr>
      <w:r>
        <w:rPr>
          <w:rFonts w:ascii="Amiri" w:hAnsi="Amiri" w:eastAsia="Amiri" w:cs="Amiri"/>
          <w:color w:val="111111"/>
          <w:sz w:val="28"/>
          <w:sz w:val="28"/>
          <w:szCs w:val="28"/>
          <w:rtl w:val="true"/>
          <w:lang w:bidi="ar-SA"/>
        </w:rPr>
        <w:t>و يقال عبد اللّه بن الأحوص القرشي الأموي</w:t>
      </w:r>
    </w:p>
    <w:p>
      <w:pPr>
        <w:pStyle w:val="BookText"/>
        <w:rPr/>
      </w:pPr>
      <w:r>
        <w:rPr>
          <w:rFonts w:ascii="Amiri" w:hAnsi="Amiri" w:eastAsia="Amiri" w:cs="Amiri"/>
          <w:color w:val="111111"/>
          <w:sz w:val="28"/>
          <w:sz w:val="28"/>
          <w:szCs w:val="28"/>
          <w:rtl w:val="true"/>
          <w:lang w:bidi="ar-SA"/>
        </w:rPr>
        <w:t>من بني أمية الأصغر بن عبد شمس أخو أمية الأكبر ولاّه معاوية البحرين،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المعالي ثابت بن بندار، أنا أبو العلاء محمد بن علي المقرئ، أنا أبو بكر محمد بن أحمد بن محمد البابسيري، أنا أبو أميّة الأحوص بن المفضّل بن غسان الغلاّبي، نا أبي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إسماعيل بن إبراهيم، أنا أيوب، عن نافع، عن سليمان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الأحوص رجل من أشراف أهل الشام طلّق امرأة تطليقة أو تطليقتين فمات و هي في الحيضة الثالثة في الدم، فرفع ذلك إلى معاوية فلم يوجد عنده بها علم فسأل عنها فضالة بن عبيد و من هناك من أصحاب رسول اللّه صلى اللّه عليه و سلم فلم يجد عندهم بها علما، فبعث فيها راكبا إلى زيد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ترثه و لو ماتت لم يرثها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المحاسن الطّبسي </w:t>
      </w:r>
      <w:r>
        <w:rPr>
          <w:rStyle w:val="FootnoteAnchor"/>
          <w:rtl w:val="true"/>
        </w:rPr>
        <w:footnoteReference w:id="1415"/>
      </w:r>
      <w:r>
        <w:rPr>
          <w:rFonts w:ascii="Amiri" w:hAnsi="Amiri" w:eastAsia="Amiri" w:cs="Amiri"/>
          <w:color w:val="111111"/>
          <w:sz w:val="28"/>
          <w:sz w:val="28"/>
          <w:szCs w:val="28"/>
          <w:rtl w:val="true"/>
          <w:lang w:bidi="ar-SA"/>
        </w:rPr>
        <w:t>،أنا أبو بكر الشيروي، أنا أبو بكر الحيري، نا أبو العباس الأصمّ‌، نا يحيى بن أبي طالب، نا عبد الوهاب بن عطاء، أنا سعيد، عن أيوب، عن نافع، عن سليمان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يقال له الأحوص من أهل الشام طلّق امرأته تطليقة فمات، و قد دخلت في الحيضة الثالثة فرفع ذلك إلى معاوية، فلم يدر ما يقول فيها، فكتب إلى زيد بن ثابت فكتب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في الحيضة الثالثة فلا ميراث</w:t>
      </w:r>
      <w:r>
        <w:rPr>
          <w:rFonts w:eastAsia="Amiri" w:cs="Amiri" w:ascii="Amiri" w:hAnsi="Amiri"/>
          <w:color w:val="111111"/>
          <w:sz w:val="28"/>
          <w:szCs w:val="28"/>
          <w:rtl w:val="true"/>
          <w:lang w:bidi="ar-SA"/>
        </w:rPr>
        <w:t xml:space="preserve">. </w:t>
      </w:r>
      <w:bookmarkStart w:id="432" w:name="pg11911_105958"/>
    </w:p>
    <w:p>
      <w:pPr>
        <w:pStyle w:val="BookText"/>
        <w:rPr/>
      </w:pPr>
      <w:bookmarkEnd w:id="432"/>
      <w:r>
        <w:rPr>
          <w:rFonts w:ascii="Amiri" w:hAnsi="Amiri" w:eastAsia="Amiri" w:cs="Amiri"/>
          <w:color w:val="111111"/>
          <w:sz w:val="28"/>
          <w:sz w:val="28"/>
          <w:szCs w:val="28"/>
          <w:rtl w:val="true"/>
          <w:lang w:bidi="ar-SA"/>
        </w:rPr>
        <w:t xml:space="preserve">أنبأنا أبو القاسم النسيب و جماعة، عن أبي </w:t>
      </w:r>
      <w:r>
        <w:rPr>
          <w:rStyle w:val="FootnoteAnchor"/>
          <w:rtl w:val="true"/>
        </w:rPr>
        <w:footnoteReference w:id="1416"/>
      </w:r>
      <w:r>
        <w:rPr>
          <w:rFonts w:ascii="Amiri" w:hAnsi="Amiri" w:eastAsia="Amiri" w:cs="Amiri"/>
          <w:color w:val="111111"/>
          <w:sz w:val="28"/>
          <w:sz w:val="28"/>
          <w:szCs w:val="28"/>
          <w:rtl w:val="true"/>
          <w:lang w:bidi="ar-SA"/>
        </w:rPr>
        <w:t>بكر الفرضي و غيره، عن أبي بكر الخطيب، أنا عبد اللّه بن يحيى السكري، أنا محمد بن عبد اللّه الشافعي، أنا جعفر بن محمد بن الأزهر، أنا المفضّل بن غسان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يعني أبا عبد اللّه مصعب بن عبد اللّه الزّبيري، عن الأحوص و كان من أشراف أهل الشام فذكر أنه من بني أمية الصغرى، و ذكر أن معاوية قد كان ولاّه البحرين و هو ابن عبد اللّه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أبو عبد اللّه النّهاوندي، نا أحمد بن عمران، نا موسى بن زكريا، نا خليفة بن خياط‍‌ في تسمية عمال معاوية على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ولاّها معاوية عبد اللّه بن سوار العبدي و عبد اللّه بن الأحوص القرشي، و مروان بن الحكم، ثم ضمّها إلى زياد فولاّها زياد حريث بن جابر الحنفي فلم يزل عليها حتى مات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أحمد بن الحسن بن خيرون، أنا أبو العلاء المقرئ، أنا أبو بكر البابسيري </w:t>
      </w:r>
      <w:r>
        <w:rPr>
          <w:rStyle w:val="FootnoteAnchor"/>
          <w:rtl w:val="true"/>
        </w:rPr>
        <w:footnoteReference w:id="1418"/>
      </w:r>
      <w:r>
        <w:rPr>
          <w:rFonts w:ascii="Amiri" w:hAnsi="Amiri" w:eastAsia="Amiri" w:cs="Amiri"/>
          <w:color w:val="111111"/>
          <w:sz w:val="28"/>
          <w:sz w:val="28"/>
          <w:szCs w:val="28"/>
          <w:rtl w:val="true"/>
          <w:lang w:bidi="ar-SA"/>
        </w:rPr>
        <w:t>،أنا الأحوص بن المفضّل القاضي أنا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مصعب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الأحوص بن عبد اللّه و كان من أشراف أهل الشام، فذكر أنه من بني أمية الصغرى، و ذكر أن معاوية قد كان ولاّه البحرين و قد ذكر في بعض الحديث، و هو أبو عبد اللّه و هو الذي سعى بمروان بن الحكم إلى معاوية </w:t>
      </w:r>
      <w:r>
        <w:rPr>
          <w:rStyle w:val="FootnoteAnchor"/>
          <w:rtl w:val="true"/>
        </w:rPr>
        <w:footnoteReference w:id="1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روى ابن شهاب عن خالد بن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420"/>
      </w:r>
      <w:r>
        <w:rPr>
          <w:rFonts w:ascii="Amiri" w:hAnsi="Amiri" w:eastAsia="Amiri" w:cs="Amiri"/>
          <w:color w:val="111111"/>
          <w:sz w:val="28"/>
          <w:sz w:val="28"/>
          <w:szCs w:val="28"/>
          <w:rtl w:val="true"/>
          <w:lang w:bidi="ar-SA"/>
        </w:rPr>
        <w:t>بن الأحوص قصة جده في الميراث لزوجته</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13697956_73709187"/>
      <w:bookmarkStart w:id="434" w:name="_Toc159"/>
      <w:bookmarkEnd w:id="433"/>
      <w:r>
        <w:rPr/>
        <w:t>566</w:t>
      </w:r>
      <w:r>
        <w:rPr>
          <w:rtl w:val="true"/>
        </w:rPr>
        <w:t xml:space="preserve"> - </w:t>
      </w:r>
      <w:r>
        <w:rPr>
          <w:rtl w:val="true"/>
        </w:rPr>
        <w:t>أخضر أبو راشد الحبراني</w:t>
      </w:r>
      <w:bookmarkEnd w:id="434"/>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 يأتي ذكره في باب الكنى</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3697958_73709187"/>
      <w:bookmarkStart w:id="436" w:name="_Toc160"/>
      <w:bookmarkEnd w:id="435"/>
      <w:r>
        <w:rPr/>
        <w:t>567</w:t>
      </w:r>
      <w:r>
        <w:rPr>
          <w:rtl w:val="true"/>
        </w:rPr>
        <w:t xml:space="preserve"> - </w:t>
      </w:r>
      <w:r>
        <w:rPr>
          <w:rtl w:val="true"/>
        </w:rPr>
        <w:t>أخضر القيسيّ‌ والد مخارق بن الأخضر</w:t>
      </w:r>
      <w:bookmarkEnd w:id="43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عبد الملك بن مروان، و حكى عن جرير بن الخطفى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حكى عنه ابنه المخارق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علي بن الحسين بن محمد الأموي </w:t>
      </w:r>
      <w:r>
        <w:rPr>
          <w:rStyle w:val="FootnoteAnchor"/>
          <w:rtl w:val="true"/>
        </w:rPr>
        <w:footnoteReference w:id="1421"/>
      </w:r>
      <w:r>
        <w:rPr>
          <w:rFonts w:ascii="Amiri" w:hAnsi="Amiri" w:eastAsia="Amiri" w:cs="Amiri"/>
          <w:color w:val="111111"/>
          <w:sz w:val="28"/>
          <w:sz w:val="28"/>
          <w:szCs w:val="28"/>
          <w:rtl w:val="true"/>
          <w:lang w:bidi="ar-SA"/>
        </w:rPr>
        <w:t xml:space="preserve">،نا أحمد بن عبيد اللّه بن عمار، حدّثني عمر بن محمد بن عبد الملك الزيات، حدّثني ابن البطاح </w:t>
      </w:r>
      <w:r>
        <w:rPr>
          <w:rStyle w:val="FootnoteAnchor"/>
          <w:rtl w:val="true"/>
        </w:rPr>
        <w:footnoteReference w:id="14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حدّثني أبو الأخضر المخارق بن الأخضر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كنت و اللّه الذي لا إله إلاّ هو أخصّ‌ الناس بجرير، و كان ينزل إذا قدم على الوليد بن عبد الملك عند سعيد </w:t>
      </w:r>
      <w:r>
        <w:rPr>
          <w:rStyle w:val="FootnoteAnchor"/>
          <w:rtl w:val="true"/>
        </w:rPr>
        <w:footnoteReference w:id="1423"/>
      </w:r>
      <w:r>
        <w:rPr>
          <w:rFonts w:ascii="Amiri" w:hAnsi="Amiri" w:eastAsia="Amiri" w:cs="Amiri"/>
          <w:color w:val="111111"/>
          <w:sz w:val="28"/>
          <w:sz w:val="28"/>
          <w:szCs w:val="28"/>
          <w:rtl w:val="true"/>
          <w:lang w:bidi="ar-SA"/>
        </w:rPr>
        <w:t>بن خالد بن عبد اللّه بن خالد بن أسيد، و كان عدي بن الرقاع خاصّا بالوليد مداحا له، فكان جرير يجيء إلى باب الوليد فلا يجالس أحدا من النزارية، و لا يجلس إلاّ إلى رجل من اليمن بحيث يقرب من مجلس ابن الرقاع إلى أن يأذن الوليد للناس فيدخل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حزرة اختصصت عدوك بمجلسك‌؟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أجلس إليه إلاّ لأنشده أشعارا تخزيه و تخزي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ينشد شيئا من شعره، إنما كان ينشده من شعر غيره ليذلّه و يخوّفه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الوليد للناس ذات عشية فدخلوا و دخلنا، فأخذ الناس مجالسهم، و تخلّف جرير فلم يدخل حتى دخل الناس، و أخذوا مجالسهم، و اطمأنوا فيها؛ فبينما هم كذلك إذا بجرير قد مثل بين السّماطين،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1424"/>
      </w:r>
      <w:r>
        <w:rPr>
          <w:rFonts w:ascii="Amiri" w:hAnsi="Amiri" w:eastAsia="Amiri" w:cs="Amiri"/>
          <w:color w:val="111111"/>
          <w:sz w:val="28"/>
          <w:sz w:val="28"/>
          <w:szCs w:val="28"/>
          <w:rtl w:val="true"/>
          <w:lang w:bidi="ar-SA"/>
        </w:rPr>
        <w:t xml:space="preserve">أمير المؤمنين و رحمة اللّه و بركاته، إن رأى المؤمنون أن يأذن لي في ابن الرّقاع المتفرقة أؤلف بعضها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جالس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هممت أن أخرجه على ظهرك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جرير و هو قائم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تنهني عنه فسمعا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فإني عرضة للمراجم </w:t>
      </w:r>
      <w:r>
        <w:rPr>
          <w:rStyle w:val="FootnoteAnchor"/>
          <w:rtl w:val="true"/>
        </w:rPr>
        <w:footnoteReference w:id="142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كثّر اللّه في الناس أمثالك،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bookmarkStart w:id="437" w:name="pg11911_105960"/>
    </w:p>
    <w:p>
      <w:pPr>
        <w:pStyle w:val="BookText"/>
        <w:rPr/>
      </w:pPr>
      <w:bookmarkEnd w:id="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Style w:val="FootnoteAnchor"/>
          <w:rtl w:val="true"/>
        </w:rPr>
        <w:footnoteReference w:id="1426"/>
      </w:r>
      <w:r>
        <w:rPr>
          <w:rFonts w:ascii="Amiri" w:hAnsi="Amiri" w:eastAsia="Amiri" w:cs="Amiri"/>
          <w:color w:val="111111"/>
          <w:sz w:val="28"/>
          <w:sz w:val="28"/>
          <w:szCs w:val="28"/>
          <w:rtl w:val="true"/>
          <w:lang w:bidi="ar-SA"/>
        </w:rPr>
        <w:t>أنا واحد قد سعرت الأمة، فلو كثر أمثالي لأكلوا الناس أكلا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و اللّه إلى الوليد تبسّم حتى بدت ثناياه تعجبا من جرير و جلده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فجلس</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13697960_73709187"/>
      <w:bookmarkStart w:id="439" w:name="_Toc161"/>
      <w:bookmarkEnd w:id="438"/>
      <w:r>
        <w:rPr/>
        <w:t>568</w:t>
      </w:r>
      <w:r>
        <w:rPr>
          <w:rtl w:val="true"/>
        </w:rPr>
        <w:t xml:space="preserve"> - </w:t>
      </w:r>
      <w:r>
        <w:rPr>
          <w:rtl w:val="true"/>
        </w:rPr>
        <w:t>أخطل بن الحكم بن جابر، و يقال</w:t>
      </w:r>
      <w:r>
        <w:rPr>
          <w:rtl w:val="true"/>
        </w:rPr>
        <w:t xml:space="preserve">: </w:t>
      </w:r>
      <w:r>
        <w:rPr>
          <w:rtl w:val="true"/>
        </w:rPr>
        <w:t>ابن معمر</w:t>
      </w:r>
      <w:bookmarkEnd w:id="439"/>
    </w:p>
    <w:p>
      <w:pPr>
        <w:pStyle w:val="BookText"/>
        <w:rPr/>
      </w:pPr>
      <w:r>
        <w:rPr>
          <w:rFonts w:ascii="Amiri" w:hAnsi="Amiri" w:eastAsia="Amiri" w:cs="Amiri"/>
          <w:color w:val="111111"/>
          <w:sz w:val="28"/>
          <w:sz w:val="28"/>
          <w:szCs w:val="28"/>
          <w:rtl w:val="true"/>
          <w:lang w:bidi="ar-SA"/>
        </w:rPr>
        <w:t xml:space="preserve">أبو القاسم القرشي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حدّث عن الوليد بن مسلم، و بقية بن الوليد، و محمد بن يوسف الفريابي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 بن محمد بن الوليد المرّي الدمشقي، و مكحول البيروتي، و محمد بن بكّار بن يزيد السّكسكي، و أبو الوليد هشام بن أحمد بن هشام القرشي القارئ، و عبد اللّه بن محمد بن الحسين بن جمعة، و أبو بكر أحمد بن محمد بن الوليد المرّي، و أبو عوانة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الرازي، أنا أبو الحسين علي بن أحمد بن محمد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سنة ثمان و ثلاثين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أخطل بن الحكم بن جابر القرشي، نا محمد بن يوسف الفريابي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خيثمة بن سليمان، أنا عمرو بن ثور القيسراني، نا محمد بن يوسف الفريابي، نا سفيان بن عيينة، 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تستأمر اليتيمة في نفسها، و صمتها إقرارها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الحسين علي بن أحمد بن محمد بن الوليد المريّ‌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أخطل بن الحكم، نا الفريابي، نا سفيان الثوري عن ابن جريج، عن ابن أبي مليكة، عن أبي عمرو،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 تستأمر النساء في أبضاعهن‌؟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البكر لتستأمر فتستحيي </w:t>
      </w:r>
      <w:r>
        <w:rPr>
          <w:rStyle w:val="FootnoteAnchor"/>
          <w:rtl w:val="true"/>
        </w:rPr>
        <w:footnoteReference w:id="1428"/>
      </w:r>
      <w:r>
        <w:rPr>
          <w:rFonts w:ascii="Amiri" w:hAnsi="Amiri" w:eastAsia="Amiri" w:cs="Amiri"/>
          <w:color w:val="111111"/>
          <w:sz w:val="28"/>
          <w:sz w:val="28"/>
          <w:szCs w:val="28"/>
          <w:rtl w:val="true"/>
          <w:lang w:bidi="ar-SA"/>
        </w:rPr>
        <w:t>فتسكت، و إذنها سكوتها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عمرو هذا ذكوان مولى عائشة</w:t>
      </w:r>
      <w:r>
        <w:rPr>
          <w:rFonts w:eastAsia="Amiri" w:cs="Amiri" w:ascii="Amiri" w:hAnsi="Amiri"/>
          <w:color w:val="111111"/>
          <w:sz w:val="28"/>
          <w:szCs w:val="28"/>
          <w:rtl w:val="true"/>
          <w:lang w:bidi="ar-SA"/>
        </w:rPr>
        <w:t xml:space="preserve">. </w:t>
      </w:r>
      <w:bookmarkStart w:id="440" w:name="pg11911_105961"/>
    </w:p>
    <w:p>
      <w:pPr>
        <w:pStyle w:val="BookText"/>
        <w:rPr/>
      </w:pPr>
      <w:bookmarkEnd w:id="440"/>
      <w:r>
        <w:rPr>
          <w:rFonts w:ascii="Amiri" w:hAnsi="Amiri" w:eastAsia="Amiri" w:cs="Amiri"/>
          <w:color w:val="111111"/>
          <w:sz w:val="28"/>
          <w:sz w:val="28"/>
          <w:szCs w:val="28"/>
          <w:rtl w:val="true"/>
          <w:lang w:bidi="ar-SA"/>
        </w:rPr>
        <w:t xml:space="preserve">أخبرنا أبو المظفّر بن القشيري، أنا أبي، أنا عبد الملك بن الحسن بن محمد، أنا أبو عوانة يعقوب بن إسحاق، حدّثني الأخطل بن الحكم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هو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أنا سعيد بن عبد العزيز، عن إسماعيل بن عبيد اللّه،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سلم في شهر رمضان و إن كان أحدنا ليضع يده على رأسه من شدة الحر و ما فينا صائم إلاّ رسول اللّه صلى اللّه عليه و سلم و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محمد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أخطل بن الحكم يعني مات سنة أربع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الفضل محمد بن طاهر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أخطل بن الحكم بن معمر النحاس أبو القاسم الدمشقي حدّث عن الوليد بن مسلم مات سنة ستين و مائتين، قاله ابن مندة</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13697962_73709187"/>
      <w:bookmarkStart w:id="442" w:name="_Toc162"/>
      <w:bookmarkEnd w:id="441"/>
      <w:r>
        <w:rPr/>
        <w:t>569</w:t>
      </w:r>
      <w:r>
        <w:rPr>
          <w:rtl w:val="true"/>
        </w:rPr>
        <w:t xml:space="preserve"> - </w:t>
      </w:r>
      <w:r>
        <w:rPr>
          <w:rtl w:val="true"/>
        </w:rPr>
        <w:t>أخضل بن المؤمل</w:t>
      </w:r>
      <w:bookmarkEnd w:id="442"/>
    </w:p>
    <w:p>
      <w:pPr>
        <w:pStyle w:val="BookText"/>
        <w:rPr/>
      </w:pPr>
      <w:r>
        <w:rPr>
          <w:rFonts w:ascii="Amiri" w:hAnsi="Amiri" w:eastAsia="Amiri" w:cs="Amiri"/>
          <w:color w:val="111111"/>
          <w:sz w:val="28"/>
          <w:sz w:val="28"/>
          <w:szCs w:val="28"/>
          <w:rtl w:val="true"/>
          <w:lang w:bidi="ar-SA"/>
        </w:rPr>
        <w:t xml:space="preserve">أبو سعيد الجبيلي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حدّث عن مسلم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العباس بن الوليد البيروتي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محمد بن إسحاق، أنا محمد بن يعقوب، نا العباس بن الوليد بن مزيد </w:t>
      </w:r>
      <w:r>
        <w:rPr>
          <w:rStyle w:val="FootnoteAnchor"/>
          <w:rtl w:val="true"/>
        </w:rPr>
        <w:footnoteReference w:id="1430"/>
      </w:r>
      <w:r>
        <w:rPr>
          <w:rFonts w:ascii="Amiri" w:hAnsi="Amiri" w:eastAsia="Amiri" w:cs="Amiri"/>
          <w:color w:val="111111"/>
          <w:sz w:val="28"/>
          <w:sz w:val="28"/>
          <w:szCs w:val="28"/>
          <w:rtl w:val="true"/>
          <w:lang w:bidi="ar-SA"/>
        </w:rPr>
        <w:t xml:space="preserve">،أخبرني أبو سعيد الساحلي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الأخطل بن المؤمل الجبيلي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مسلم بن عبيد، عن أسماء بنت يزيد الأنصاريّة من بني عبد الأشهل أنها أتت النبي صلى اللّه عليه و سلم و هو بين أصحابه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أنا وافدة النساء إليك، 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من امرأة كانت في شرق و لا غرب سمعت بمخرجي هذا أو لم تسمع، إلاّ و هي على مثل رأيي أن اللّه بعثك إلى الرجال و النساء كافة، فآمنا بك و بإلهك، و إنّا معشر النساء محصورات، </w:t>
      </w:r>
      <w:bookmarkStart w:id="443" w:name="pg11911_105962"/>
    </w:p>
    <w:p>
      <w:pPr>
        <w:pStyle w:val="BookText"/>
        <w:rPr/>
      </w:pPr>
      <w:bookmarkEnd w:id="443"/>
      <w:r>
        <w:rPr>
          <w:rFonts w:ascii="Amiri" w:hAnsi="Amiri" w:eastAsia="Amiri" w:cs="Amiri"/>
          <w:color w:val="111111"/>
          <w:sz w:val="28"/>
          <w:sz w:val="28"/>
          <w:szCs w:val="28"/>
          <w:rtl w:val="true"/>
          <w:lang w:bidi="ar-SA"/>
        </w:rPr>
        <w:t xml:space="preserve">مقصورات، قواعد بيوتكم، و مفضى شهواتكم، و حاملات أولادكم، و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فضّلتم علينا بالجمع و الجماعات، و عيادة المرضى، و شهود الجنائز، و الحجّ‌ بعد الحجّ‌، و أفضل من ذلك الجهاد في سبيل اللّه، و إنّ‌ الرجل منكم إذا خرج حاجّا أو معتمرا أو مرابطا، حفظنا لكم أموالكم، و غزلنا لكم أثوابكم، و ربّينا لكم أولادكم، أ فما نشارككم في هذا الخير يا رسول اللّه‌؟ فالتفت النبي صلى اللّه عليه و سلم إلى أصحابه بوجهه كلّه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سمعتم مقالة امرأة قطّ‍‌ أحسن من مساءلتها عن أمر دينها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ظننا أن امرأة تهتدي إلى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النبي صلى اللّه عليه و سلم إليها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انصرفي أيتها المرأة، و أعلمي من ورائك من النساء أن حسن </w:t>
      </w:r>
      <w:r>
        <w:rPr>
          <w:rStyle w:val="FootnoteAnchor"/>
          <w:rtl w:val="true"/>
        </w:rPr>
        <w:footnoteReference w:id="1431"/>
      </w:r>
      <w:r>
        <w:rPr>
          <w:rFonts w:ascii="Amiri" w:hAnsi="Amiri" w:eastAsia="Amiri" w:cs="Amiri"/>
          <w:color w:val="111111"/>
          <w:sz w:val="28"/>
          <w:sz w:val="28"/>
          <w:szCs w:val="28"/>
          <w:rtl w:val="true"/>
          <w:lang w:bidi="ar-SA"/>
        </w:rPr>
        <w:t>تبعّل إحداكنّ‌ لزوجها، و طلبها مرضاته و اتّباعها موافقته، يعدل ذلك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فأدبرت المرأة و هي تهلّل و تكبّر استبشارا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حاتم الرازي، عن العباس بن الوليد بن مزيد، و فرق ابن مندة بين أسماء هذه و بين أسماء بنت يزيد بن السكن، غريب لم نكتبه إلاّ من حديث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حبان بن علي الغنوي عن رشد بن كريب، عن أبيه، عن ابن عباس، عن النبي صلى اللّه عليه و سلم شيئا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علي بن أحمد المقدسي، نا أحمد بن محمد بن إبراهيم بن مدرك، نا العباس بن الوليد بن مزيد </w:t>
      </w:r>
      <w:r>
        <w:rPr>
          <w:rStyle w:val="FootnoteAnchor"/>
          <w:rtl w:val="true"/>
        </w:rPr>
        <w:footnoteReference w:id="1432"/>
      </w:r>
      <w:r>
        <w:rPr>
          <w:rFonts w:ascii="Amiri" w:hAnsi="Amiri" w:eastAsia="Amiri" w:cs="Amiri"/>
          <w:color w:val="111111"/>
          <w:sz w:val="28"/>
          <w:sz w:val="28"/>
          <w:szCs w:val="28"/>
          <w:rtl w:val="true"/>
          <w:lang w:bidi="ar-SA"/>
        </w:rPr>
        <w:t xml:space="preserve">،حدّثني أبو سعيد الأخطل بن المؤمّل الساحلي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جبيل، و كان من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عبيد، فذكره</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3697964_73709187"/>
      <w:bookmarkStart w:id="445" w:name="_Toc163"/>
      <w:bookmarkEnd w:id="444"/>
      <w:r>
        <w:rPr/>
        <w:t>570</w:t>
      </w:r>
      <w:r>
        <w:rPr>
          <w:rtl w:val="true"/>
        </w:rPr>
        <w:t xml:space="preserve"> - </w:t>
      </w:r>
      <w:r>
        <w:rPr>
          <w:rtl w:val="true"/>
        </w:rPr>
        <w:t>أخيج  بن خالد بن عقبة بن أبي معيط‍‌</w:t>
      </w:r>
      <w:bookmarkEnd w:id="445"/>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أخيج </w:t>
      </w:r>
      <w:r>
        <w:rPr>
          <w:rStyle w:val="FootnoteAnchor"/>
          <w:rtl w:val="true"/>
        </w:rPr>
        <w:footnoteReference w:id="1433"/>
      </w:r>
      <w:r>
        <w:rPr>
          <w:rFonts w:ascii="Amiri" w:hAnsi="Amiri" w:eastAsia="Amiri" w:cs="Amiri"/>
          <w:color w:val="111111"/>
          <w:sz w:val="28"/>
          <w:sz w:val="28"/>
          <w:szCs w:val="28"/>
          <w:rtl w:val="true"/>
          <w:lang w:bidi="ar-SA"/>
        </w:rPr>
        <w:t>بن خالد بن عقبة بن أبي معيط‍‌</w:t>
      </w:r>
    </w:p>
    <w:p>
      <w:pPr>
        <w:pStyle w:val="BookText"/>
        <w:rPr/>
      </w:pP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أجيج</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صحابة الوليد بن عبد الملك له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 خالد بن عقبة أخيخ </w:t>
      </w:r>
      <w:r>
        <w:rPr>
          <w:rStyle w:val="FootnoteAnchor"/>
          <w:rtl w:val="true"/>
        </w:rPr>
        <w:footnoteReference w:id="1434"/>
      </w:r>
      <w:r>
        <w:rPr>
          <w:rFonts w:ascii="Amiri" w:hAnsi="Amiri" w:eastAsia="Amiri" w:cs="Amiri"/>
          <w:color w:val="111111"/>
          <w:sz w:val="28"/>
          <w:sz w:val="28"/>
          <w:szCs w:val="28"/>
          <w:rtl w:val="true"/>
          <w:lang w:bidi="ar-SA"/>
        </w:rPr>
        <w:t>بن خالد، كان له قدر و له يقول عبد اللّه بن الحجّاج الثعلبي و نزل به فلم يحمده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إذ نزلت على أخيخ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على مبطبطة بيوض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و أمه تماضر بنت الأصبغ بن عمر بن ثعلبة بن الحارث بن حصن الكلبي، و أخوه لأمه أبو سلمة بن عبد الرّحمن بن عوف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أبو محمد الجوهري،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أصحاب النبي صلى اللّه عليه و سلم خالد بن عقبة بن أبي معيط‍‌ بن أبي عمرو بن أمية بن عبد شمس، فولد خالد بن عقبة فذكر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أجيج بن خالد و مريم و أمهما تماضر بنت الأصبغ بن عمرو بن ثعلبة بن الحارث بن حصن الكلبي، و أخوهما لأمهما أبو سلمة بن عبد الرّحمن بن عوف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وجدته بخط‍‌ أبي عبد اللّه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أجيج بجيمين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الكاتب قال </w:t>
      </w:r>
      <w:r>
        <w:rPr>
          <w:rStyle w:val="FootnoteAnchor"/>
          <w:rtl w:val="true"/>
        </w:rPr>
        <w:footnoteReference w:id="1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نسخت من كتاب أحمد بن يحيى ثعلب، عن أبي عبد اللّه 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الحجّاج قد خرج مع نجدة بن عامر الحنفي الشاري فلما انقضى أمره هرب و ضاقت عليه الأرض من شدة الطلب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بلاد اللّه و هي 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الخائف المطرود كفّة حابل</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تؤدّي إليه أنّ‌ كلّ‌ 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تيمّمها ترمي إليه بقاتل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قال ثم لجأ إلى أخيخ </w:t>
      </w:r>
      <w:r>
        <w:rPr>
          <w:rStyle w:val="FootnoteAnchor"/>
          <w:rtl w:val="true"/>
        </w:rPr>
        <w:footnoteReference w:id="1438"/>
      </w:r>
      <w:r>
        <w:rPr>
          <w:rFonts w:ascii="Amiri" w:hAnsi="Amiri" w:eastAsia="Amiri" w:cs="Amiri"/>
          <w:color w:val="111111"/>
          <w:sz w:val="28"/>
          <w:sz w:val="28"/>
          <w:szCs w:val="28"/>
          <w:rtl w:val="true"/>
          <w:lang w:bidi="ar-SA"/>
        </w:rPr>
        <w:t xml:space="preserve">بن خالد بن عقبة بن أبي معيط‍‌، فسعى به إلى الوليد بن عبد الملك، فأخذ من دار أخيخ، فأتي به الوليد، فحبسه، فقال و هو في الحبس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و ذاك فرط‍‌ الشوق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نأت ظمياء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فيضي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فما للقلب صبر يوم 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للدّمع يسفح من مغيضي</w:t>
      </w:r>
    </w:p>
    <w:p>
      <w:pPr>
        <w:pStyle w:val="BookText"/>
        <w:rPr/>
      </w:pPr>
      <w:r>
        <w:rPr>
          <w:rFonts w:ascii="Amiri" w:hAnsi="Amiri" w:eastAsia="Amiri" w:cs="Amiri"/>
          <w:color w:val="111111"/>
          <w:sz w:val="28"/>
          <w:sz w:val="28"/>
          <w:szCs w:val="28"/>
          <w:rtl w:val="true"/>
          <w:lang w:bidi="ar-SA"/>
        </w:rPr>
        <w:t xml:space="preserve">كأنّ‌ معتقا من أذرعات </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سحابة خصر بضيض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بفيها إذ تخافتني </w:t>
      </w:r>
      <w:r>
        <w:rPr>
          <w:rStyle w:val="FootnoteAnchor"/>
          <w:rtl w:val="true"/>
        </w:rPr>
        <w:footnoteReference w:id="1443"/>
      </w:r>
      <w:r>
        <w:rPr>
          <w:rFonts w:ascii="Amiri" w:hAnsi="Amiri" w:eastAsia="Amiri" w:cs="Amiri"/>
          <w:color w:val="111111"/>
          <w:sz w:val="28"/>
          <w:sz w:val="28"/>
          <w:szCs w:val="28"/>
          <w:rtl w:val="true"/>
          <w:lang w:bidi="ar-SA"/>
        </w:rPr>
        <w:t xml:space="preserve">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لا تبوح به خفيض</w:t>
      </w:r>
    </w:p>
    <w:p>
      <w:pPr>
        <w:pStyle w:val="BookText"/>
        <w:rPr/>
      </w:pPr>
      <w:r>
        <w:rPr>
          <w:rFonts w:ascii="Amiri" w:hAnsi="Amiri" w:eastAsia="Amiri" w:cs="Amiri"/>
          <w:color w:val="111111"/>
          <w:sz w:val="28"/>
          <w:sz w:val="28"/>
          <w:szCs w:val="28"/>
          <w:rtl w:val="true"/>
          <w:lang w:bidi="ar-SA"/>
        </w:rPr>
        <w:t xml:space="preserve">يقول فيها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يعرض أبو العباس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يركب بي عروضا عن عروض</w:t>
      </w:r>
    </w:p>
    <w:p>
      <w:pPr>
        <w:pStyle w:val="BookText"/>
        <w:rPr/>
      </w:pPr>
      <w:r>
        <w:rPr>
          <w:rFonts w:ascii="Amiri" w:hAnsi="Amiri" w:eastAsia="Amiri" w:cs="Amiri"/>
          <w:color w:val="111111"/>
          <w:sz w:val="28"/>
          <w:sz w:val="28"/>
          <w:szCs w:val="28"/>
          <w:rtl w:val="true"/>
          <w:lang w:bidi="ar-SA"/>
        </w:rPr>
        <w:t xml:space="preserve">و يجعل عرفه يوما 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يبغضني فإني من بغيض</w:t>
      </w:r>
    </w:p>
    <w:p>
      <w:pPr>
        <w:pStyle w:val="BookText"/>
        <w:rPr/>
      </w:pPr>
      <w:r>
        <w:rPr>
          <w:rFonts w:ascii="Amiri" w:hAnsi="Amiri" w:eastAsia="Amiri" w:cs="Amiri"/>
          <w:color w:val="111111"/>
          <w:sz w:val="28"/>
          <w:sz w:val="28"/>
          <w:szCs w:val="28"/>
          <w:rtl w:val="true"/>
          <w:lang w:bidi="ar-SA"/>
        </w:rPr>
        <w:t xml:space="preserve">فإني ذو غنى و كريم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الأكفاء ذو وجه عريض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غلبت بني أبي العاص سماحا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الحرب المذكّرة العضوض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خرجت عليهم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القدح من كفّ‌ المفيض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فدى لك من إذا ما جئت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تلقّاني بجامعة ربوض</w:t>
      </w:r>
    </w:p>
    <w:p>
      <w:pPr>
        <w:pStyle w:val="BookText"/>
        <w:rPr/>
      </w:pPr>
      <w:r>
        <w:rPr>
          <w:rFonts w:ascii="Amiri" w:hAnsi="Amiri" w:eastAsia="Amiri" w:cs="Amiri"/>
          <w:color w:val="111111"/>
          <w:sz w:val="28"/>
          <w:sz w:val="28"/>
          <w:szCs w:val="28"/>
          <w:rtl w:val="true"/>
          <w:lang w:bidi="ar-SA"/>
        </w:rPr>
        <w:t xml:space="preserve">على جنب الخوان و ذاك 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يئست تحفة الشيخ المريض</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إذ فزعت إلى أخيخ </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فزعت إلى مقرقبة </w:t>
      </w:r>
      <w:r>
        <w:rPr>
          <w:rStyle w:val="FootnoteAnchor"/>
          <w:rtl w:val="true"/>
        </w:rPr>
        <w:footnoteReference w:id="1449"/>
      </w:r>
      <w:r>
        <w:rPr>
          <w:rFonts w:ascii="Amiri" w:hAnsi="Amiri" w:eastAsia="Amiri" w:cs="Amiri"/>
          <w:color w:val="111111"/>
          <w:sz w:val="28"/>
          <w:sz w:val="28"/>
          <w:szCs w:val="28"/>
          <w:rtl w:val="true"/>
          <w:lang w:bidi="ar-SA"/>
        </w:rPr>
        <w:t xml:space="preserve">بيوض </w:t>
      </w:r>
    </w:p>
    <w:p>
      <w:pPr>
        <w:pStyle w:val="BookText"/>
        <w:rPr/>
      </w:pPr>
      <w:r>
        <w:rPr>
          <w:rFonts w:ascii="Amiri" w:hAnsi="Amiri" w:eastAsia="Amiri" w:cs="Amiri"/>
          <w:color w:val="111111"/>
          <w:sz w:val="28"/>
          <w:sz w:val="28"/>
          <w:szCs w:val="28"/>
          <w:rtl w:val="true"/>
          <w:lang w:bidi="ar-SA"/>
        </w:rPr>
        <w:t xml:space="preserve">إوزة غيضة لقحت كشافا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لقحقحها إذا درجت نقيض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أخيخ </w:t>
      </w:r>
      <w:r>
        <w:rPr>
          <w:rStyle w:val="FootnoteAnchor"/>
          <w:rtl w:val="true"/>
        </w:rPr>
        <w:footnoteReference w:id="1451"/>
      </w:r>
      <w:r>
        <w:rPr>
          <w:rFonts w:ascii="Amiri" w:hAnsi="Amiri" w:eastAsia="Amiri" w:cs="Amiri"/>
          <w:color w:val="111111"/>
          <w:sz w:val="28"/>
          <w:sz w:val="28"/>
          <w:szCs w:val="28"/>
          <w:rtl w:val="true"/>
          <w:lang w:bidi="ar-SA"/>
        </w:rPr>
        <w:t>على الوليد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عبد اللّه بن الحجّاج قد هجاك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يعرض أبو العباس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يركب بي عروضا عن عروض</w:t>
      </w:r>
    </w:p>
    <w:p>
      <w:pPr>
        <w:pStyle w:val="BookText"/>
        <w:rPr/>
      </w:pPr>
      <w:r>
        <w:rPr>
          <w:rFonts w:ascii="Amiri" w:hAnsi="Amiri" w:eastAsia="Amiri" w:cs="Amiri"/>
          <w:color w:val="111111"/>
          <w:sz w:val="28"/>
          <w:sz w:val="28"/>
          <w:szCs w:val="28"/>
          <w:rtl w:val="true"/>
          <w:lang w:bidi="ar-SA"/>
        </w:rPr>
        <w:t xml:space="preserve">و يجعل عرفه يوما 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يبغضني </w:t>
      </w:r>
      <w:r>
        <w:rPr>
          <w:rStyle w:val="FootnoteAnchor"/>
          <w:rtl w:val="true"/>
        </w:rPr>
        <w:footnoteReference w:id="1452"/>
      </w:r>
      <w:r>
        <w:rPr>
          <w:rFonts w:ascii="Amiri" w:hAnsi="Amiri" w:eastAsia="Amiri" w:cs="Amiri"/>
          <w:color w:val="111111"/>
          <w:sz w:val="28"/>
          <w:sz w:val="28"/>
          <w:szCs w:val="28"/>
          <w:rtl w:val="true"/>
          <w:lang w:bidi="ar-SA"/>
        </w:rPr>
        <w:t>فإني من بغيض</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هجاء في هذا؟ هو من بغيض إن أعرضت عنه أو أقبلت عليه أو أحببته أو أبغضته، ثم ما ذا؟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إذ فزعت إلى أخيخ </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إلى مقرقبة بيوض</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الوليد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هجا غيرك؛ فلما خرج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أحيح</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 xml:space="preserve">أمر بتخلية سبيل عبد اللّه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فأطلق</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bookmarkStart w:id="446" w:name="pg11911_105966"/>
    </w:p>
    <w:p>
      <w:pPr>
        <w:pStyle w:val="Heading4"/>
        <w:numPr>
          <w:ilvl w:val="3"/>
          <w:numId w:val="1"/>
        </w:numPr>
        <w:rPr/>
      </w:pPr>
      <w:bookmarkStart w:id="447" w:name="__RefHeading___Toc13697966_73709187"/>
      <w:bookmarkStart w:id="448" w:name="_Toc164"/>
      <w:bookmarkEnd w:id="446"/>
      <w:bookmarkEnd w:id="447"/>
      <w:r>
        <w:rPr>
          <w:rtl w:val="true"/>
        </w:rPr>
        <w:t>ذكر من اسمه إدريس</w:t>
      </w:r>
      <w:bookmarkEnd w:id="448"/>
    </w:p>
    <w:p>
      <w:pPr>
        <w:pStyle w:val="Heading5"/>
        <w:numPr>
          <w:ilvl w:val="4"/>
          <w:numId w:val="1"/>
        </w:numPr>
        <w:rPr/>
      </w:pPr>
      <w:bookmarkStart w:id="449" w:name="__RefHeading___Toc13697968_73709187"/>
      <w:bookmarkStart w:id="450" w:name="_Toc165"/>
      <w:bookmarkEnd w:id="449"/>
      <w:r>
        <w:rPr/>
        <w:t>571</w:t>
      </w:r>
      <w:r>
        <w:rPr>
          <w:rtl w:val="true"/>
        </w:rPr>
        <w:t xml:space="preserve"> - </w:t>
      </w:r>
      <w:r>
        <w:rPr>
          <w:rtl w:val="true"/>
        </w:rPr>
        <w:t>إدريس بن إبراهيم</w:t>
      </w:r>
      <w:bookmarkEnd w:id="450"/>
    </w:p>
    <w:p>
      <w:pPr>
        <w:pStyle w:val="BookText"/>
        <w:rPr/>
      </w:pPr>
      <w:r>
        <w:rPr>
          <w:rFonts w:ascii="Amiri" w:hAnsi="Amiri" w:eastAsia="Amiri" w:cs="Amiri"/>
          <w:color w:val="111111"/>
          <w:sz w:val="28"/>
          <w:sz w:val="28"/>
          <w:szCs w:val="28"/>
          <w:rtl w:val="true"/>
          <w:lang w:bidi="ar-SA"/>
        </w:rPr>
        <w:t xml:space="preserve">أبو الحسين البغدادي الواعظ‍‌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صنّف كتابا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الجليس، و مسرّة الأنيس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فيه عن إبراهيم، و أبي الحارث أحمد بن محمد بن عمارة بن أبي الخطاب </w:t>
      </w:r>
      <w:r>
        <w:rPr>
          <w:rStyle w:val="FootnoteAnchor"/>
          <w:rtl w:val="true"/>
        </w:rPr>
        <w:footnoteReference w:id="1457"/>
      </w:r>
      <w:r>
        <w:rPr>
          <w:rFonts w:ascii="Amiri" w:hAnsi="Amiri" w:eastAsia="Amiri" w:cs="Amiri"/>
          <w:color w:val="111111"/>
          <w:sz w:val="28"/>
          <w:sz w:val="28"/>
          <w:szCs w:val="28"/>
          <w:rtl w:val="true"/>
          <w:lang w:bidi="ar-SA"/>
        </w:rPr>
        <w:t xml:space="preserve">،و محمد بن صبح، و خيثمة بن سليمان، و خراسان بن عبد اللّه الاطرابلسيين، و محمد بن سهل بن بكر القنّسريني </w:t>
      </w:r>
      <w:r>
        <w:rPr>
          <w:rStyle w:val="FootnoteAnchor"/>
          <w:rtl w:val="true"/>
        </w:rPr>
        <w:footnoteReference w:id="1458"/>
      </w:r>
      <w:r>
        <w:rPr>
          <w:rFonts w:ascii="Amiri" w:hAnsi="Amiri" w:eastAsia="Amiri" w:cs="Amiri"/>
          <w:color w:val="111111"/>
          <w:sz w:val="28"/>
          <w:sz w:val="28"/>
          <w:szCs w:val="28"/>
          <w:rtl w:val="true"/>
          <w:lang w:bidi="ar-SA"/>
        </w:rPr>
        <w:t>، و أبي القاسم علي بن محمد الصّوري، و إبراهيم بن علي البصري، و محمد بن النعمان الصّوري، و أبي الحسن محمد بن نافع الخزاعي المكي، و أبي سعيد عمرو بن أحمد بن رشيد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يقع إليّ‌ من روى عنه، و لا ذكره أبو بكر الخطيب في تاريخ بغداد</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13697970_73709187"/>
      <w:bookmarkStart w:id="452" w:name="_Toc166"/>
      <w:bookmarkEnd w:id="451"/>
      <w:r>
        <w:rPr/>
        <w:t>572</w:t>
      </w:r>
      <w:r>
        <w:rPr>
          <w:rtl w:val="true"/>
        </w:rPr>
        <w:t xml:space="preserve"> - </w:t>
      </w:r>
      <w:r>
        <w:rPr>
          <w:rtl w:val="true"/>
        </w:rPr>
        <w:t>إدريس بن أبي إدريس عائذ اللّه  بن عبد اللّه</w:t>
      </w:r>
      <w:bookmarkEnd w:id="452"/>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أبي إدريس عائذ اللّه </w:t>
      </w:r>
      <w:r>
        <w:rPr>
          <w:rStyle w:val="FootnoteAnchor"/>
          <w:rtl w:val="true"/>
        </w:rPr>
        <w:footnoteReference w:id="1459"/>
      </w:r>
      <w:r>
        <w:rPr>
          <w:rFonts w:ascii="Amiri" w:hAnsi="Amiri" w:eastAsia="Amiri" w:cs="Amiri"/>
          <w:color w:val="111111"/>
          <w:sz w:val="28"/>
          <w:sz w:val="28"/>
          <w:szCs w:val="28"/>
          <w:rtl w:val="true"/>
          <w:lang w:bidi="ar-SA"/>
        </w:rPr>
        <w:t>بن عبد اللّه</w:t>
      </w:r>
    </w:p>
    <w:p>
      <w:pPr>
        <w:pStyle w:val="BookText"/>
        <w:rPr/>
      </w:pPr>
      <w:r>
        <w:rPr>
          <w:rFonts w:ascii="Amiri" w:hAnsi="Amiri" w:eastAsia="Amiri" w:cs="Amiri"/>
          <w:color w:val="111111"/>
          <w:sz w:val="28"/>
          <w:sz w:val="28"/>
          <w:szCs w:val="28"/>
          <w:rtl w:val="true"/>
          <w:lang w:bidi="ar-SA"/>
        </w:rPr>
        <w:t>ابن إدريس بن عائذ بن عبد اللّه بن عتبة بن عيلان بن مكين الخولاني</w:t>
      </w:r>
    </w:p>
    <w:p>
      <w:pPr>
        <w:pStyle w:val="BookText"/>
        <w:rPr/>
      </w:pPr>
      <w:r>
        <w:rPr>
          <w:rFonts w:ascii="Amiri" w:hAnsi="Amiri" w:eastAsia="Amiri" w:cs="Amiri"/>
          <w:color w:val="111111"/>
          <w:sz w:val="28"/>
          <w:sz w:val="28"/>
          <w:szCs w:val="28"/>
          <w:rtl w:val="true"/>
          <w:lang w:bidi="ar-SA"/>
        </w:rPr>
        <w:t>نسب أباه هكذا أبو علي بن مهنا الدّراني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أبيه، و مسلم بن يسار البصري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عبد الرّحمن بن يزيد بن جابر، و حكى عنه علي بن أبي حملة </w:t>
      </w:r>
      <w:r>
        <w:rPr>
          <w:rStyle w:val="FootnoteAnchor"/>
          <w:rtl w:val="true"/>
        </w:rPr>
        <w:footnoteReference w:id="1460"/>
      </w:r>
      <w:r>
        <w:rPr>
          <w:rFonts w:ascii="Amiri" w:hAnsi="Amiri" w:eastAsia="Amiri" w:cs="Amiri"/>
          <w:color w:val="111111"/>
          <w:sz w:val="28"/>
          <w:sz w:val="28"/>
          <w:szCs w:val="28"/>
          <w:rtl w:val="true"/>
          <w:lang w:bidi="ar-SA"/>
        </w:rPr>
        <w:t xml:space="preserve">،و أبو عبد الصمد المنذر بن نافع، و يحيى بن الحارث الذّماري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بن راشد، نا أبو زرعة، نا أبو مسهر حدثني المنذر بن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إدريس بن أبي إدريس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تكتب شيئا مما تسمع مني‌؟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فائتني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 حدثني عبد الرّحمن بن إبراهيم، نا محمد بن شعيب، عن يحيى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إدريس الخولانيّ‌ و إدريس بن أبي إدريس يسجدان في الحجّ‌ 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 أنا ابن المبارك، أنا عبد الرّحمن بن يزيد بن جابر أخبرني إدريس بن أبي إدريس الخولانيّ‌،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ليعقبنّ‌ اللّه الذين يمشون إلى المساجد في الظّلم نورا تاما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علي بن محمد بن طوق الطّبراني، أنا عبد الجبار بن محمد الخولاني، نا أحمد بن عمير بن يوسف، نا أبو عمير النّحّاس، نا ضمرة، عن علي بن أبي حملة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إدريس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 ما يعجبك طول صمت مسلم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تكلّم بالحقّ‌ خير من سكوت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مسلم بن يسار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سكوت عن الباطل خير من التكلّم به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الرّحمن بن أبي الحسن الدّاراني، أنا سهل بن بشر الأسفرايني، أنا أبو بكر الخليل بن هبة اللّه بن الخليل، أنا عبد الوهاب الكلابي، نا أحمد بن الحسين بن طلاّب، نا العباس بن الوليد بن صبح الخلاّل، نا أبو مسهر </w:t>
      </w:r>
      <w:bookmarkStart w:id="453" w:name="pg11911_105968"/>
    </w:p>
    <w:p>
      <w:pPr>
        <w:pStyle w:val="BookText"/>
        <w:rPr/>
      </w:pPr>
      <w:bookmarkEnd w:id="453"/>
      <w:r>
        <w:rPr>
          <w:rFonts w:ascii="Amiri" w:hAnsi="Amiri" w:eastAsia="Amiri" w:cs="Amiri"/>
          <w:color w:val="111111"/>
          <w:sz w:val="28"/>
          <w:sz w:val="28"/>
          <w:szCs w:val="28"/>
          <w:rtl w:val="true"/>
          <w:lang w:bidi="ar-SA"/>
        </w:rPr>
        <w:t>حدّثني المنذر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أخرج مع إدريس بن أبي إدريس الخولاني يتوضأ فكنت أرى عليه تبّانا تحت الإزار</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13697972_73709187"/>
      <w:bookmarkStart w:id="455" w:name="_Toc167"/>
      <w:bookmarkEnd w:id="454"/>
      <w:r>
        <w:rPr/>
        <w:t>573</w:t>
      </w:r>
      <w:r>
        <w:rPr>
          <w:rtl w:val="true"/>
        </w:rPr>
        <w:t xml:space="preserve"> - </w:t>
      </w:r>
      <w:r>
        <w:rPr>
          <w:rtl w:val="true"/>
        </w:rPr>
        <w:t>إدريس بن عبد اللّه،</w:t>
      </w:r>
      <w:bookmarkEnd w:id="455"/>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عائذ اللّه</w:t>
      </w:r>
    </w:p>
    <w:p>
      <w:pPr>
        <w:pStyle w:val="BookText"/>
        <w:rPr/>
      </w:pPr>
      <w:r>
        <w:rPr>
          <w:rFonts w:ascii="Amiri" w:hAnsi="Amiri" w:eastAsia="Amiri" w:cs="Amiri"/>
          <w:color w:val="111111"/>
          <w:sz w:val="28"/>
          <w:sz w:val="28"/>
          <w:szCs w:val="28"/>
          <w:rtl w:val="true"/>
          <w:lang w:bidi="ar-SA"/>
        </w:rPr>
        <w:t>أنبأنا أبو نصر أحمد بن محمد بن عبد القاهر و أبو الحسن علي بن عبيد اللّه بن نصر بن الزاعوني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المبارك بن عبد الجبار، و أنا أبو بكر محمد بن سعيد بن يعقوب بن إسحاق الصّيدلاني، أنا عمر بن محمد بن سيف، نا عبد اللّه بن أبي داود، نا محمد بن مصفّى، و عمرو بن عثمان، عن محمد بن شعيب بن شابور </w:t>
      </w:r>
      <w:r>
        <w:rPr>
          <w:rStyle w:val="FootnoteAnchor"/>
          <w:rtl w:val="true"/>
        </w:rPr>
        <w:footnoteReference w:id="1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من القضاة محمد بن لبيد الأسدي، و سالم بن عبد اللّه المحاربي يدرسون جميعا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يدرس من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بن أوس الأشعري، و يزيد بن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الحارث أخبرني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يحيى أنه كان ممن يدرس أيضا إدريس بن عبد اللّه، و القاسم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مصفّى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يدرس من القضاة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بن أوس، و يزيد بن أبي مالك و كان ممن يدرس أبو إدريس عائذ اللّه و القاسم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قولي ابن 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الحارث أخبرني عنهم، يعني عن هؤلاء المتأخرين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13697974_73709187"/>
      <w:bookmarkStart w:id="457" w:name="_Toc168"/>
      <w:bookmarkEnd w:id="456"/>
      <w:r>
        <w:rPr/>
        <w:t>574</w:t>
      </w:r>
      <w:r>
        <w:rPr>
          <w:rtl w:val="true"/>
        </w:rPr>
        <w:t xml:space="preserve"> - </w:t>
      </w:r>
      <w:r>
        <w:rPr>
          <w:rtl w:val="true"/>
        </w:rPr>
        <w:t>إدريس بن عبيد اللّه و يقال</w:t>
      </w:r>
      <w:r>
        <w:rPr>
          <w:rtl w:val="true"/>
        </w:rPr>
        <w:t xml:space="preserve">: </w:t>
      </w:r>
      <w:r>
        <w:rPr>
          <w:rtl w:val="true"/>
        </w:rPr>
        <w:t>ابن عبد اللّه بن إدريس</w:t>
      </w:r>
      <w:bookmarkEnd w:id="457"/>
    </w:p>
    <w:p>
      <w:pPr>
        <w:pStyle w:val="BookText"/>
        <w:rPr/>
      </w:pPr>
      <w:r>
        <w:rPr>
          <w:rFonts w:ascii="Amiri" w:hAnsi="Amiri" w:eastAsia="Amiri" w:cs="Amiri"/>
          <w:color w:val="111111"/>
          <w:sz w:val="28"/>
          <w:sz w:val="28"/>
          <w:szCs w:val="28"/>
          <w:rtl w:val="true"/>
          <w:lang w:bidi="ar-SA"/>
        </w:rPr>
        <w:t>أبو القاسم الدّمشقي التاجر</w:t>
      </w:r>
    </w:p>
    <w:p>
      <w:pPr>
        <w:pStyle w:val="BookText"/>
        <w:rPr/>
      </w:pPr>
      <w:r>
        <w:rPr>
          <w:rFonts w:ascii="Amiri" w:hAnsi="Amiri" w:eastAsia="Amiri" w:cs="Amiri"/>
          <w:color w:val="111111"/>
          <w:sz w:val="28"/>
          <w:sz w:val="28"/>
          <w:szCs w:val="28"/>
          <w:rtl w:val="true"/>
          <w:lang w:bidi="ar-SA"/>
        </w:rPr>
        <w:t>سمع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عبد الجبار بن أحمد بن عمر بن الحسن المقرئ الطّرسوسي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عبد الرّحمن بن الحسين بن محمد بن الحنّائي، أخو أبي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عنه أبو الحسن نجا بن أحمد الشاهد، و قال 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وجدته بخط‍‌ نجا</w:t>
      </w:r>
      <w:r>
        <w:rPr>
          <w:rFonts w:eastAsia="Amiri" w:cs="Amiri" w:ascii="Amiri" w:hAnsi="Amiri"/>
          <w:color w:val="111111"/>
          <w:sz w:val="28"/>
          <w:szCs w:val="28"/>
          <w:rtl w:val="true"/>
          <w:lang w:bidi="ar-SA"/>
        </w:rPr>
        <w:t xml:space="preserve">-. </w:t>
      </w:r>
      <w:bookmarkStart w:id="458" w:name="pg11911_105969"/>
    </w:p>
    <w:p>
      <w:pPr>
        <w:pStyle w:val="Heading5"/>
        <w:numPr>
          <w:ilvl w:val="4"/>
          <w:numId w:val="1"/>
        </w:numPr>
        <w:rPr/>
      </w:pPr>
      <w:bookmarkStart w:id="459" w:name="__RefHeading___Toc13697976_73709187"/>
      <w:bookmarkStart w:id="460" w:name="_Toc169"/>
      <w:bookmarkEnd w:id="458"/>
      <w:bookmarkEnd w:id="459"/>
      <w:r>
        <w:rPr/>
        <w:t>575</w:t>
      </w:r>
      <w:r>
        <w:rPr>
          <w:rtl w:val="true"/>
        </w:rPr>
        <w:t xml:space="preserve"> - </w:t>
      </w:r>
      <w:r>
        <w:rPr>
          <w:rtl w:val="true"/>
        </w:rPr>
        <w:t>إدريس بن عمر بن عبد العزيز بن مروان</w:t>
      </w:r>
      <w:bookmarkEnd w:id="460"/>
    </w:p>
    <w:p>
      <w:pPr>
        <w:pStyle w:val="BookText"/>
        <w:rPr/>
      </w:pPr>
      <w:r>
        <w:rPr>
          <w:rFonts w:ascii="Amiri" w:hAnsi="Amiri" w:eastAsia="Amiri" w:cs="Amiri"/>
          <w:color w:val="111111"/>
          <w:sz w:val="28"/>
          <w:sz w:val="28"/>
          <w:szCs w:val="28"/>
          <w:rtl w:val="true"/>
          <w:lang w:bidi="ar-SA"/>
        </w:rPr>
        <w:t>ابن الحكم بن أبي العاص بن أمية بن عبد شمس الأموي</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خلف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 بن سليم، ثم حدّثني أبو بكر محمد بن شجاع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الباطرقاني </w:t>
      </w:r>
      <w:r>
        <w:rPr>
          <w:rStyle w:val="FootnoteAnchor"/>
          <w:rtl w:val="true"/>
        </w:rPr>
        <w:footnoteReference w:id="1464"/>
      </w:r>
      <w:r>
        <w:rPr>
          <w:rFonts w:ascii="IRNazanin" w:hAnsi="IRNazanin" w:eastAsia="IRNazanin"/>
          <w:color w:val="111111"/>
          <w:sz w:val="28"/>
          <w:sz w:val="28"/>
          <w:szCs w:val="28"/>
          <w:rtl w:val="true"/>
          <w:lang w:bidi="fa-IR"/>
        </w:rPr>
        <w:t>أنا محمد بن إسحاق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بكر اللفتواني أنبأني أبو عمرو بن مندة، عن أبيه محمد بن إسحاق، نا أبو سعيد عبد الرّحمن بن أحمد بن يونس بن عبد الأعلى الصّدفي </w:t>
      </w:r>
      <w:r>
        <w:rPr>
          <w:rStyle w:val="FootnoteAnchor"/>
          <w:rtl w:val="true"/>
        </w:rPr>
        <w:footnoteReference w:id="1465"/>
      </w:r>
      <w:r>
        <w:rPr>
          <w:rFonts w:ascii="Amiri" w:hAnsi="Amiri" w:eastAsia="Amiri" w:cs="Amiri"/>
          <w:color w:val="111111"/>
          <w:sz w:val="28"/>
          <w:sz w:val="28"/>
          <w:szCs w:val="28"/>
          <w:rtl w:val="true"/>
          <w:lang w:bidi="ar-SA"/>
        </w:rPr>
        <w:t>،نا عبد اللّه بن محمد بن زريق، نا محمد بن أصبغ بن الفرج، نا أبي، نا العباس بن خلف بن إدريس بن عمر بن عبد العزيز بن مروان، عن أبيه، عن جده أن عمر بن عبد العزيز قال لجرير بن الخطفى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في هذا المال حقا، و لكن هذه فضلة من عطائي ثلاثون دينارا، فخذها و اعذر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أعذرك يا أمير المؤمنين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مصر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13697978_73709187"/>
      <w:bookmarkStart w:id="462" w:name="_Toc170"/>
      <w:bookmarkEnd w:id="461"/>
      <w:r>
        <w:rPr/>
        <w:t>576</w:t>
      </w:r>
      <w:r>
        <w:rPr>
          <w:rtl w:val="true"/>
        </w:rPr>
        <w:t xml:space="preserve"> - </w:t>
      </w:r>
      <w:r>
        <w:rPr>
          <w:rtl w:val="true"/>
        </w:rPr>
        <w:t>إدريس بن محمد بن أحمد بن أبي خالد</w:t>
      </w:r>
      <w:bookmarkEnd w:id="462"/>
    </w:p>
    <w:p>
      <w:pPr>
        <w:pStyle w:val="BookText"/>
        <w:rPr/>
      </w:pPr>
      <w:r>
        <w:rPr>
          <w:rFonts w:ascii="Amiri" w:hAnsi="Amiri" w:eastAsia="Amiri" w:cs="Amiri"/>
          <w:color w:val="111111"/>
          <w:sz w:val="28"/>
          <w:sz w:val="28"/>
          <w:szCs w:val="28"/>
          <w:rtl w:val="true"/>
          <w:lang w:bidi="ar-SA"/>
        </w:rPr>
        <w:t xml:space="preserve">أبو عيسى الأزديّ‌ الصّوريّ‌ </w:t>
      </w:r>
      <w:r>
        <w:rPr>
          <w:rStyle w:val="FootnoteAnchor"/>
          <w:rtl w:val="true"/>
        </w:rPr>
        <w:footnoteReference w:id="1468"/>
      </w:r>
      <w:r>
        <w:rPr>
          <w:rFonts w:ascii="IRNazanin" w:hAnsi="IRNazanin" w:eastAsia="IRNazanin"/>
          <w:color w:val="111111"/>
          <w:sz w:val="28"/>
          <w:sz w:val="28"/>
          <w:szCs w:val="28"/>
          <w:rtl w:val="true"/>
          <w:lang w:bidi="fa-IR"/>
        </w:rPr>
        <w:t>الحلال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عاصم محرر بن عبد العزيز الجذامي، و الصّوري، و أحمد بن القاسم بن خديش الطّبراني، و أبي القاسم بن أبي العقب، و أبي عمير عدي بن </w:t>
      </w:r>
      <w:bookmarkStart w:id="463" w:name="pg11911_105970"/>
    </w:p>
    <w:p>
      <w:pPr>
        <w:pStyle w:val="BookText"/>
        <w:rPr/>
      </w:pPr>
      <w:bookmarkEnd w:id="463"/>
      <w:r>
        <w:rPr>
          <w:rFonts w:ascii="Amiri" w:hAnsi="Amiri" w:eastAsia="Amiri" w:cs="Amiri"/>
          <w:color w:val="111111"/>
          <w:sz w:val="28"/>
          <w:sz w:val="28"/>
          <w:szCs w:val="28"/>
          <w:rtl w:val="true"/>
          <w:lang w:bidi="ar-SA"/>
        </w:rPr>
        <w:t xml:space="preserve">أحمد بن عبد الباقي الأذني </w:t>
      </w:r>
      <w:r>
        <w:rPr>
          <w:rStyle w:val="FootnoteAnchor"/>
          <w:rtl w:val="true"/>
        </w:rPr>
        <w:footnoteReference w:id="1469"/>
      </w:r>
      <w:r>
        <w:rPr>
          <w:rFonts w:ascii="Amiri" w:hAnsi="Amiri" w:eastAsia="Amiri" w:cs="Amiri"/>
          <w:color w:val="111111"/>
          <w:sz w:val="28"/>
          <w:sz w:val="28"/>
          <w:szCs w:val="28"/>
          <w:rtl w:val="true"/>
          <w:lang w:bidi="ar-SA"/>
        </w:rPr>
        <w:t>،و خطي بن أحمد الصّوري، و أبي الطّيّب علي بن محمد بن أبي سليمان الصّوري، و أبي الليث محمد بن عبد الوهاب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الماليني، و أبو بكر محمد بن جميل بن العجمية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السّوسي، أنا جدي أبو محمد المقرئ، أنا أبو علي الحسن بن علي المقرئ، نا أبو بكر محمد بن جميل بن العجمية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إدريس بن محمد بن أبي خالد، نا محمد بن أبي عبد الوهاب بن الغاز، نا أبو الحسن سلامة بن جعفر، نا عبد اللّه بن محمد بن هانئ، نا مبارك أبو سحيم، نا عبد العزيز بن صهيب، عن أنس بن مالك، عن النبي صلى اللّه عليه و سلم أن أصحابه شكوا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نصيب من الذنوب؛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أنكم تذنبون لجاء اللّه بقوم يذنبون فيستغفرون اللّه فيغفر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عبد اللّه محمد بن علي الصّوري، و أنبأنيه أبو سعد بن الطّيّوري، عن أبي عبد اللّه، نا أبو سعد أحمد بن محمد بن أحمد الصوفي، أنشدني أبو عيسى إدريس بن محمد بن أبي خالد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أحمد بن القاسم بن خديش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سأحذر ما يخاف عليّ‌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اترك ما هويت لما خشيت</w:t>
      </w:r>
    </w:p>
    <w:p>
      <w:pPr>
        <w:pStyle w:val="BookText"/>
        <w:rPr/>
      </w:pPr>
      <w:r>
        <w:rPr>
          <w:rFonts w:ascii="Amiri" w:hAnsi="Amiri" w:eastAsia="Amiri" w:cs="Amiri"/>
          <w:color w:val="111111"/>
          <w:sz w:val="28"/>
          <w:sz w:val="28"/>
          <w:szCs w:val="28"/>
          <w:rtl w:val="true"/>
          <w:lang w:bidi="ar-SA"/>
        </w:rPr>
        <w:t xml:space="preserve">لسان المرء يخبر عن حجاه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 المرء يستره السكوت</w:t>
      </w:r>
    </w:p>
    <w:p>
      <w:pPr>
        <w:pStyle w:val="Heading5"/>
        <w:numPr>
          <w:ilvl w:val="4"/>
          <w:numId w:val="1"/>
        </w:numPr>
        <w:rPr/>
      </w:pPr>
      <w:bookmarkStart w:id="464" w:name="__RefHeading___Toc13697980_73709187"/>
      <w:bookmarkStart w:id="465" w:name="_Toc171"/>
      <w:bookmarkEnd w:id="464"/>
      <w:r>
        <w:rPr/>
        <w:t>577</w:t>
      </w:r>
      <w:r>
        <w:rPr>
          <w:rtl w:val="true"/>
        </w:rPr>
        <w:t xml:space="preserve"> - </w:t>
      </w:r>
      <w:r>
        <w:rPr>
          <w:rtl w:val="true"/>
        </w:rPr>
        <w:t>إدريس بن يزيد</w:t>
      </w:r>
      <w:bookmarkEnd w:id="465"/>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يزيد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أبو سليمان النّابلسي</w:t>
      </w:r>
    </w:p>
    <w:p>
      <w:pPr>
        <w:pStyle w:val="BookText"/>
        <w:rPr/>
      </w:pPr>
      <w:r>
        <w:rPr>
          <w:rFonts w:ascii="Amiri" w:hAnsi="Amiri" w:eastAsia="Amiri" w:cs="Amiri"/>
          <w:color w:val="111111"/>
          <w:sz w:val="28"/>
          <w:sz w:val="28"/>
          <w:szCs w:val="28"/>
          <w:rtl w:val="true"/>
          <w:lang w:bidi="ar-SA"/>
        </w:rPr>
        <w:t>سكن العراق، و حكى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تمام و كان أديبا شاعرا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النسيب عن رشأ، نا أبو أحمد عبيد اللّه بن محمد بن أحمد الفرضي، نا أبو بكر محمد بن يحيى بن عبد اللّه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يوما أبو سليمان النابلسي في مربد البصرة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bookmarkStart w:id="466" w:name="pg11911_105971"/>
    </w:p>
    <w:p>
      <w:pPr>
        <w:pStyle w:val="BookText"/>
        <w:rPr/>
      </w:pPr>
      <w:bookmarkEnd w:id="466"/>
      <w:r>
        <w:rPr>
          <w:rFonts w:ascii="Amiri" w:hAnsi="Amiri" w:eastAsia="Amiri" w:cs="Amiri"/>
          <w:color w:val="111111"/>
          <w:sz w:val="28"/>
          <w:sz w:val="28"/>
          <w:szCs w:val="28"/>
          <w:rtl w:val="true"/>
          <w:lang w:bidi="ar-SA"/>
        </w:rPr>
        <w:t>من عند أميركم الفضل بن عبّاس، حجبني، فقلت أبياتا ما سمعها أحد بعد،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أنشدنيها، فأنشدني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تفكّرت في احتجابك </w:t>
      </w:r>
      <w:r>
        <w:rPr>
          <w:rStyle w:val="FootnoteAnchor"/>
          <w:rtl w:val="true"/>
        </w:rPr>
        <w:footnoteReference w:id="1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عاتبت نفسي على عتابك</w:t>
      </w:r>
    </w:p>
    <w:p>
      <w:pPr>
        <w:pStyle w:val="BookText"/>
        <w:rPr/>
      </w:pPr>
      <w:r>
        <w:rPr>
          <w:rFonts w:ascii="IRNazanin" w:hAnsi="IRNazanin" w:eastAsia="IRNazanin"/>
          <w:color w:val="111111"/>
          <w:sz w:val="28"/>
          <w:sz w:val="28"/>
          <w:szCs w:val="28"/>
          <w:rtl w:val="true"/>
          <w:lang w:bidi="fa-IR"/>
        </w:rPr>
        <w:t xml:space="preserve">فما أراها </w:t>
      </w:r>
      <w:r>
        <w:rPr>
          <w:rStyle w:val="FootnoteAnchor"/>
          <w:rtl w:val="true"/>
        </w:rPr>
        <w:footnoteReference w:id="1473"/>
      </w:r>
      <w:r>
        <w:rPr>
          <w:rFonts w:ascii="Amiri" w:hAnsi="Amiri" w:eastAsia="Amiri" w:cs="Amiri"/>
          <w:color w:val="111111"/>
          <w:sz w:val="28"/>
          <w:sz w:val="28"/>
          <w:szCs w:val="28"/>
          <w:rtl w:val="true"/>
          <w:lang w:bidi="ar-SA"/>
        </w:rPr>
        <w:t xml:space="preserve">تميل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إلى اليأس من ثوابك</w:t>
      </w:r>
    </w:p>
    <w:p>
      <w:pPr>
        <w:pStyle w:val="BookText"/>
        <w:rPr/>
      </w:pPr>
      <w:r>
        <w:rPr>
          <w:rFonts w:ascii="Amiri" w:hAnsi="Amiri" w:eastAsia="Amiri" w:cs="Amiri"/>
          <w:color w:val="111111"/>
          <w:sz w:val="28"/>
          <w:sz w:val="28"/>
          <w:szCs w:val="28"/>
          <w:rtl w:val="true"/>
          <w:lang w:bidi="ar-SA"/>
        </w:rPr>
        <w:t xml:space="preserve">قد وقع اليأس فاستوينا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كما شئت في احتجابك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فإن تزرني أزرك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ببابي أقف ببابك</w:t>
      </w:r>
    </w:p>
    <w:p>
      <w:pPr>
        <w:pStyle w:val="BookText"/>
        <w:rPr/>
      </w:pPr>
      <w:r>
        <w:rPr>
          <w:rFonts w:ascii="Amiri" w:hAnsi="Amiri" w:eastAsia="Amiri" w:cs="Amiri"/>
          <w:color w:val="111111"/>
          <w:sz w:val="28"/>
          <w:sz w:val="28"/>
          <w:szCs w:val="28"/>
          <w:rtl w:val="true"/>
          <w:lang w:bidi="ar-SA"/>
        </w:rPr>
        <w:t xml:space="preserve">و اللّه ما أنت في حسابي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كنت في حسابك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إدريس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حجبني الحسن بن يوسف اليزيدي فكتبت إليه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سأترككم حتى يلين حجابكم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بدّ أن سيلين</w:t>
      </w:r>
    </w:p>
    <w:p>
      <w:pPr>
        <w:pStyle w:val="BookText"/>
        <w:rPr/>
      </w:pPr>
      <w:r>
        <w:rPr>
          <w:rFonts w:ascii="Amiri" w:hAnsi="Amiri" w:eastAsia="Amiri" w:cs="Amiri"/>
          <w:color w:val="111111"/>
          <w:sz w:val="28"/>
          <w:sz w:val="28"/>
          <w:szCs w:val="28"/>
          <w:rtl w:val="true"/>
          <w:lang w:bidi="ar-SA"/>
        </w:rPr>
        <w:t xml:space="preserve">خذوا حذركم من نوبة الدّهر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حانت فسوف تحين</w:t>
      </w:r>
    </w:p>
    <w:p>
      <w:pPr>
        <w:pStyle w:val="BookText"/>
        <w:rPr/>
      </w:pPr>
      <w:r>
        <w:rPr>
          <w:rFonts w:ascii="Amiri" w:hAnsi="Amiri" w:eastAsia="Amiri" w:cs="Amiri"/>
          <w:color w:val="111111"/>
          <w:sz w:val="28"/>
          <w:sz w:val="28"/>
          <w:szCs w:val="28"/>
          <w:rtl w:val="true"/>
          <w:lang w:bidi="ar-SA"/>
        </w:rPr>
        <w:t>فلما قرأ البيتين ردّني و قضى حاجتي</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13697982_73709187"/>
      <w:bookmarkStart w:id="468" w:name="_Toc172"/>
      <w:bookmarkEnd w:id="467"/>
      <w:r>
        <w:rPr/>
        <w:t>578</w:t>
      </w:r>
      <w:r>
        <w:rPr>
          <w:rtl w:val="true"/>
        </w:rPr>
        <w:t xml:space="preserve"> - </w:t>
      </w:r>
      <w:r>
        <w:rPr>
          <w:rtl w:val="true"/>
        </w:rPr>
        <w:t>آدم نبي اللّه صلى اللّه عليه و سلم يكنى أبا محمد، و يقال</w:t>
      </w:r>
      <w:r>
        <w:rPr>
          <w:rtl w:val="true"/>
        </w:rPr>
        <w:t xml:space="preserve">: </w:t>
      </w:r>
      <w:r>
        <w:rPr>
          <w:rtl w:val="true"/>
        </w:rPr>
        <w:t>أبو البشر</w:t>
      </w:r>
      <w:bookmarkEnd w:id="468"/>
    </w:p>
    <w:p>
      <w:pPr>
        <w:pStyle w:val="BookText"/>
        <w:rPr/>
      </w:pPr>
      <w:r>
        <w:rPr>
          <w:rFonts w:ascii="Amiri" w:hAnsi="Amiri" w:eastAsia="Amiri" w:cs="Amiri"/>
          <w:color w:val="111111"/>
          <w:sz w:val="28"/>
          <w:sz w:val="28"/>
          <w:szCs w:val="28"/>
          <w:rtl w:val="true"/>
          <w:lang w:bidi="ar-SA"/>
        </w:rPr>
        <w:t xml:space="preserve">جاء في بعض الآثار أنه كان يسكن بيت أبيات </w:t>
      </w:r>
      <w:r>
        <w:rPr>
          <w:rStyle w:val="FootnoteAnchor"/>
          <w:rtl w:val="true"/>
        </w:rPr>
        <w:footnoteReference w:id="1476"/>
      </w:r>
      <w:r>
        <w:rPr>
          <w:rFonts w:ascii="Amiri" w:hAnsi="Amiri" w:eastAsia="Amiri" w:cs="Amiri"/>
          <w:color w:val="111111"/>
          <w:sz w:val="28"/>
          <w:sz w:val="28"/>
          <w:szCs w:val="28"/>
          <w:rtl w:val="true"/>
          <w:lang w:bidi="ar-SA"/>
        </w:rPr>
        <w:t>،و مسجدها إليه ينسب</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تمام بن محمد، أنا أحمد بن عبد اللّه بن الفرج، نا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إبراهيم بن ملاس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إسماعيل بن عبيد اللّه بن أبي المهاجر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آدم في بيت أبيات و كانت حوالي بيت لهيا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عبد الرّحمن بن يحيى بن إسماعيل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الشّحّامي، أنا أبو سعد الجنزرودي، أنا الحاكم أبو أحمد محمد بن محمد بن محمد بن أحمد بن إسحاق الحافظ‍‌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أنا أبو طاهر أحمد بن محمود، أنا أبو بكر بن المقرئ، نا أبو عروبة، نا مخلد بن مالك، نا أبو خالد الأحمر، عن عوف، عن قسامة بن زهير،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من قبضة قبضها من جميع الأرض، فجاء بنو آدم على قدر الأرض، فجاء منهم الأحمر و الأسود و الأبيض و سوى ذلك، و السهل و الحزن، و الخبيث و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علي بن محمد بن أحمد بن لؤلؤ، أنا أبو معشر الحسن بن سليمان بن نافع الدارمي، نا عباس بن الوليد النّرسي، نا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عوفا يحدث عن قسامة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الأشعري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من قبضة قبضها من جميع الأرض فجاء بنو آدم على قدر الأرض، فجاء منهم الأحمر و الأسود و الأبيض و سوى ذلك، و السهل و الحزن و الخبيث و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محمد بن محمد بن إبراهيم بن مخلد، نا أحمد بن سلمان النّجّاد، نا إسحاق بن الحسن الجوني، نا هوذة بن خليفة، نا عوف، عن قسامة بن زهير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الأشعري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من قبضة قبضها من جميع الأرض فجاء بنو آدم على قدر الأرض، فجاء منهم الأحمر و الأسود على قدر ذلك و بين ذلك، و السهل و الحزن، و الخبيث و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نصر أحمد بن عبد اللّه بن رضوان، و أبو علي الحسن بن المظفّر بن السّبط‍‌، و أبو غالب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بشر بن موسى، نا هوذة بن خليفة، نا عوف، عن قسامة بن زهير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الأشعري يقول </w:t>
      </w:r>
      <w:r>
        <w:rPr>
          <w:rStyle w:val="FootnoteAnchor"/>
          <w:rtl w:val="true"/>
        </w:rPr>
        <w:footnoteReference w:id="1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آدم من قبضة قبضها من جميع الأرض، فجاء بنو آدم على قدر الأرض، فجاء فيهم الأحمر و الأبيض </w:t>
      </w:r>
    </w:p>
    <w:p>
      <w:pPr>
        <w:pStyle w:val="BookText"/>
        <w:rPr/>
      </w:pPr>
      <w:r>
        <w:rPr>
          <w:rFonts w:ascii="Amiri" w:hAnsi="Amiri" w:eastAsia="Amiri" w:cs="Amiri"/>
          <w:color w:val="111111"/>
          <w:sz w:val="28"/>
          <w:sz w:val="28"/>
          <w:szCs w:val="28"/>
          <w:rtl w:val="true"/>
          <w:lang w:bidi="ar-SA"/>
        </w:rPr>
        <w:t>و الأسود و بين ذلك، و السهل و الحزن، و الخبيث و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ابن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الحسن عبيد اللّه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الحسين الحافظ‍‌، أنا علي بن أحمد بن عبدان، أنا أحمد بن عبيد الصّفّار، نا إسحاق الحربي، نا أحمد بن يونس، نا فضيل، عن هشام، عن قيس بن سعد،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آدم يوم الجمعة بعد العصر من أديم الأرض فسمّي آدم، أ لا ترى أن من ولده الأبيض و الأسود و الطيب و الخبيث، ثم عهد إليه فنسي فسمّي الإنسان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غابت الشمس من ذلك اليوم حتى أهبط‍‌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أبو منصور بن شكرويه، أنا أبو بكر بن مردويه، أنا أبو بكر الشافعي، نا معاذ بن المثنى، نا مسدّد، نا حمّاد بن زيد، عن هشام بن حسان، حدّثني قيس بن سعد، عن عطاء، عن ابن عباس أنه سئل عن الساعة التي في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إن اللّه خلق آدم يوم الجمعة بعد العصر فخلقه من قبضة قبضها من أديم الأرض كلها فسمّي آدم أولا ترى أن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و الأسود و الخبيث و الطّيب، ثم عهد إليه فنسي ثم سمّي الإنسان فباللّه ما غابت الشمس من ذلك اليوم حتى هبط‍‌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إسماعيل بن محمد بن الفضل، أنا أبو عمرو بن مندة، أنا أبي محمد بن إسحاق، أنا أبو حاتم محمد بن عيسى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عبدوس بن الحسين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عمرو محمد بن أحمد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حاتم محمد بن إدريس الرازي، نا محمد بن عبد اللّه الأنصاري، نا هشام بن حسان، حدثني قيس بن سعد، نا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ابن عباس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 أ رأيت الساعة التي ذكرها رسول اللّه صلى اللّه عليه و سلم في الجمعة‌؟ هل ذكر لكم منها؟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أعلم، إن اللّه خلق آدم عليه السلام يوم الجمعة بعد العصر خلقه من أديم الأرض كلها فسمّي آدم، أ لا ترى أن من ولده الأسود و الأحمر و الخبيث و الطيب، ثم عهد إليه فنسي فسمّي الإنسان، فباللّه إن غابت الشمس من ذلك اليوم حتى أهبط‍‌ من الجنة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الحسن سبط‍‌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أنا أبو عبد اللّه الحافظ‍‌، نا أبو عبد اللّه الصفار، نا أحمد بن مهران، نا أبو نعيم، نا </w:t>
      </w:r>
    </w:p>
    <w:p>
      <w:pPr>
        <w:pStyle w:val="BookText"/>
        <w:rPr/>
      </w:pPr>
      <w:r>
        <w:rPr>
          <w:rFonts w:ascii="Amiri" w:hAnsi="Amiri" w:eastAsia="Amiri" w:cs="Amiri"/>
          <w:color w:val="111111"/>
          <w:sz w:val="28"/>
          <w:sz w:val="28"/>
          <w:szCs w:val="28"/>
          <w:rtl w:val="true"/>
          <w:lang w:bidi="ar-SA"/>
        </w:rPr>
        <w:t>إبراهيم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جبير يحدّث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من أديم الأرض كلها فسمّي آدم،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سعيد بن جبير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فنسي فسمّي الإنسان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إِلىٰ‌ آدَمَ‌ مِنْ‌ قَبْلُ‌ فَنَسِيَ‌ وَ لَمْ‌ نَجِدْ لَهُ‌ عَزْماً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الحافظ‍‌، أنا أبو عمرو بن مندة،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عبدوس بن الحسين، نا أبو حاتم، نا أبو نعيم، نا إبراهيم بن نافع، نا الحسن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 الساعة التي من يوم الجمعة‌؟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خلق اللّه آدم من بعد العصر يوم الجمعة، و خلقه من أديم الأرض، فسجدوا له، ثم عهد إليه فنسي فسمّي الإنسان، فو اللّه إن غابت الشمس حتى 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إسماعيل بن أحمد بن عبد الملك، أنا أبو الفضل محمد بن أحمد بن أبي جعفر الطّبسي، أنا أبو بكر أحمد بن محمد بن إبراهيم الصّدقي </w:t>
      </w:r>
      <w:r>
        <w:rPr>
          <w:rStyle w:val="FootnoteAnchor"/>
          <w:rtl w:val="true"/>
        </w:rPr>
        <w:footnoteReference w:id="1479"/>
      </w:r>
      <w:r>
        <w:rPr>
          <w:rFonts w:ascii="Amiri" w:hAnsi="Amiri" w:eastAsia="Amiri" w:cs="Amiri"/>
          <w:color w:val="111111"/>
          <w:sz w:val="28"/>
          <w:sz w:val="28"/>
          <w:szCs w:val="28"/>
          <w:rtl w:val="true"/>
          <w:lang w:bidi="ar-SA"/>
        </w:rPr>
        <w:t xml:space="preserve">،أنا أبو محمد الحسن بن محمد بن حليم العامري، أنا أبو الموجه محمد بن عمرو بن الموجه، أنا وهب بن زمعة، أنا عبد اللّه، عن شريك، عن خصيف </w:t>
      </w:r>
      <w:r>
        <w:rPr>
          <w:rStyle w:val="FootnoteAnchor"/>
          <w:rtl w:val="true"/>
        </w:rPr>
        <w:footnoteReference w:id="1480"/>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آدم لأنه خلق من أديم الأرض، قبض قبضة من وجه الأرض فخلقه منها و سمّي آدم، ففي الإنسان الأسود و الأحمر و الأبيض، لأن الطين منه الأسود و الأحمر و الأبيض</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اللّه بن محمد بن إسماعيل بن صدقة بن الغزال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حرسها اللّه 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علي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رزقويه، أنا عثمان بن أحمد الدّقّاق، و أحمد بن سندي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علي القطان، نا إسماعيل بن عيسى العطّار، أنا أبو حذيفة إسحاق بن بشر، أخبرني محمد بن إسحاق،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ملكا ليأتيه من تربة الأرض، </w:t>
      </w:r>
    </w:p>
    <w:p>
      <w:pPr>
        <w:pStyle w:val="BookText"/>
        <w:rPr/>
      </w:pPr>
      <w:r>
        <w:rPr>
          <w:rFonts w:ascii="Amiri" w:hAnsi="Amiri" w:eastAsia="Amiri" w:cs="Amiri"/>
          <w:color w:val="111111"/>
          <w:sz w:val="28"/>
          <w:sz w:val="28"/>
          <w:szCs w:val="28"/>
          <w:rtl w:val="true"/>
          <w:lang w:bidi="ar-SA"/>
        </w:rPr>
        <w:t>فقالت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أن تنقصني، إن اللّه يخلق مني خلقا فيعصيه ذلك الخلق، فيعاقبني منه عقوبة، فأعوذ باللّه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ربّه، ثم بعث آخر فكان من قصته مثل ذلك و بعث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إسحاق و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كان إسرافيل، و الثاني ميكائيل، و الثالث ملك الموت، فلما ذهب ملك الموت ليقبض منها استعاذت منه، فقال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طاعة ربّي أوجب عليّ‌ من رحمتي إياك،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منه تربة حتى أتى بها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عبد الوهاب بن محمد بن إسحاق، أنا أبي أبو عبد اللّه، أنا أحمد بن محمد بن عاصم، نا عبد اللّه بن محمد بن النعمان، نا عمرو بن حمّاد، نا أسباط‍‌ بن نصر، عن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مالك، و عن أبي صالح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مرة عن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أناس من أصحاب رسول اللّه صلى اللّه عليه و سلم قال </w:t>
      </w:r>
      <w:r>
        <w:rPr>
          <w:rStyle w:val="FootnoteAnchor"/>
          <w:rtl w:val="true"/>
        </w:rPr>
        <w:footnoteReference w:id="1481"/>
      </w:r>
      <w:r>
        <w:rPr>
          <w:rFonts w:ascii="Amiri" w:hAnsi="Amiri" w:eastAsia="Amiri" w:cs="Amiri"/>
          <w:color w:val="111111"/>
          <w:sz w:val="28"/>
          <w:sz w:val="28"/>
          <w:szCs w:val="28"/>
          <w:rtl w:val="true"/>
          <w:lang w:bidi="ar-SA"/>
        </w:rPr>
        <w:t>لما فرغ اللّه من خلق ما أحبّ‌ استوى على العرش و قال للملائكة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جٰاعِلٌ‌ فِي الْأَرْضِ‌ خَلِيفَةً‌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مٰا لاٰ تَعْلَمُونَ‌ </w:t>
      </w:r>
      <w:r>
        <w:rPr>
          <w:rStyle w:val="FootnoteAnchor"/>
          <w:rtl w:val="true"/>
        </w:rPr>
        <w:footnoteReference w:id="1482"/>
      </w:r>
      <w:r>
        <w:rPr>
          <w:rFonts w:ascii="Amiri" w:hAnsi="Amiri" w:eastAsia="Amiri" w:cs="Amiri"/>
          <w:color w:val="111111"/>
          <w:sz w:val="28"/>
          <w:sz w:val="28"/>
          <w:szCs w:val="28"/>
          <w:rtl w:val="true"/>
          <w:lang w:bidi="ar-SA"/>
        </w:rPr>
        <w:t>من شأن إبليس، فبعث جبريل عليه السلام إلى الأرض ليأتيه بطين منها، فقالت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باللّه منك أن تنقص مني، أو تشينني </w:t>
      </w:r>
      <w:r>
        <w:rPr>
          <w:rStyle w:val="FootnoteAnchor"/>
          <w:rtl w:val="true"/>
        </w:rPr>
        <w:footnoteReference w:id="1483"/>
      </w:r>
      <w:r>
        <w:rPr>
          <w:rFonts w:ascii="Amiri" w:hAnsi="Amiri" w:eastAsia="Amiri" w:cs="Amiri"/>
          <w:color w:val="111111"/>
          <w:sz w:val="28"/>
          <w:sz w:val="28"/>
          <w:szCs w:val="28"/>
          <w:rtl w:val="true"/>
          <w:lang w:bidi="ar-SA"/>
        </w:rPr>
        <w:t>فرجع، و لم يأخذ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إنها عاذت بك فأعذتها، فبعث ميكائيل فقالت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فأعاذها</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كما قال جبرئيل</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فبعث ملك الموت فعاذت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أعوذ باللّه أن أرجع، و لم أنفذ أمره، فأخذ من وجه الأرض، و خلط‍‌ فلم يأخذ من مكان واحد، و أخذ من تربة حمراء و بيضاء و سوداء، فلذلك خرج بنو آدم مختلفين، فصعد به، فبلّ‌ ترابه حتى عاد طينا لازبا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يلتزق بعضه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w:t>
      </w:r>
      <w:r>
        <w:rPr>
          <w:rStyle w:val="FootnoteAnchor"/>
          <w:rtl w:val="true"/>
        </w:rPr>
        <w:footnoteReference w:id="1486"/>
      </w:r>
      <w:r>
        <w:rPr>
          <w:rFonts w:ascii="Amiri" w:hAnsi="Amiri" w:eastAsia="Amiri" w:cs="Amiri"/>
          <w:color w:val="111111"/>
          <w:sz w:val="28"/>
          <w:sz w:val="28"/>
          <w:szCs w:val="28"/>
          <w:rtl w:val="true"/>
          <w:lang w:bidi="ar-SA"/>
        </w:rPr>
        <w:t>حتى أنتن و تغيّر، فلذلك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حَمَإٍ مَسْنُونٍ‌ </w:t>
      </w:r>
      <w:r>
        <w:rPr>
          <w:rStyle w:val="FootnoteAnchor"/>
          <w:rtl w:val="true"/>
        </w:rPr>
        <w:footnoteReference w:id="1487"/>
      </w:r>
      <w:r>
        <w:rPr>
          <w:rFonts w:ascii="IRNazanin" w:hAnsi="IRNazanin" w:eastAsia="IRNazanin"/>
          <w:color w:val="111111"/>
          <w:sz w:val="28"/>
          <w:sz w:val="28"/>
          <w:szCs w:val="28"/>
          <w:rtl w:val="true"/>
          <w:lang w:bidi="fa-IR"/>
        </w:rPr>
        <w:t>قال منتن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للملائكة </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خٰالِقٌ‌ بَشَراً مِنْ‌ طِينٍ‌ فَإِذٰا سَوَّيْتُهُ‌ وَ نَفَخْتُ‌ فِيهِ‌ مِنْ‌ رُوحِي فَقَعُوا لَهُ‌ سٰاجِدِينَ‌ </w:t>
      </w:r>
      <w:r>
        <w:rPr>
          <w:rStyle w:val="FootnoteAnchor"/>
          <w:rtl w:val="true"/>
        </w:rPr>
        <w:footnoteReference w:id="1489"/>
      </w:r>
      <w:r>
        <w:rPr>
          <w:rFonts w:ascii="Amiri" w:hAnsi="Amiri" w:eastAsia="Amiri" w:cs="Amiri"/>
          <w:color w:val="111111"/>
          <w:sz w:val="28"/>
          <w:sz w:val="28"/>
          <w:szCs w:val="28"/>
          <w:rtl w:val="true"/>
          <w:lang w:bidi="ar-SA"/>
        </w:rPr>
        <w:t>فخلقه اللّه بيديه لكي لا يتكبّر إبليس عنه، ليقول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تتكبر عما عملت بيدي، و لم أتكبّر أنا عنه، فخلقه بشرا، فكان جسدا من طين أربعين سنة من مقدار يوم الجمعة، فمرّت به الملائكة ففزعوا منه لما رأوه، و كان أشدّهم فزعا منه إبليس، فكان يمرّ به فيضربه، فيصوّت الجسد كما يصوت الفخار، فيكون له صلصلة فلذلك حين يقول من صَلْصٰالٍ‌ كَالْفَخّٰارِ </w:t>
      </w:r>
      <w:r>
        <w:rPr>
          <w:rStyle w:val="FootnoteAnchor"/>
          <w:rtl w:val="true"/>
        </w:rPr>
        <w:footnoteReference w:id="1490"/>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خلقت، و دخل في فيه و خرج من دبره، فقال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ترهبوا من هذا، و هذا أجوف، لئن سلّطت عليه لأهلكنّه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w:t>
      </w:r>
      <w:r>
        <w:rPr>
          <w:rStyle w:val="FootnoteAnchor"/>
          <w:rtl w:val="true"/>
        </w:rPr>
        <w:footnoteReference w:id="1491"/>
      </w:r>
      <w:r>
        <w:rPr>
          <w:rFonts w:ascii="Amiri" w:hAnsi="Amiri" w:eastAsia="Amiri" w:cs="Amiri"/>
          <w:color w:val="111111"/>
          <w:sz w:val="28"/>
          <w:sz w:val="28"/>
          <w:szCs w:val="28"/>
          <w:rtl w:val="true"/>
          <w:lang w:bidi="ar-SA"/>
        </w:rPr>
        <w:t>بلغ الحين الذي يريد اللّه أن ينفخ فيه الروح،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نفخت فيه من روحي فاسجدوا له، فلما نفخ فيه الرّوح فدخل الروح في رأسه عطس، فقالت 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ربك، فلما دخل الروح في عينيه نظر إلى ثمار الجنة، فلما دخل في جوفه اشتهى الطعام، فوثب قبل أن يبلغ الروح في رجليه عجلان إلى ثمار الجنة، فذلك حين يقول خُلِقَ‌ الْإِنْسٰانُ‌ مِنْ‌ عَجَلٍ‌ </w:t>
      </w:r>
      <w:r>
        <w:rPr>
          <w:rStyle w:val="FootnoteAnchor"/>
          <w:rtl w:val="true"/>
        </w:rPr>
        <w:footnoteReference w:id="1492"/>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أَبىٰ‌ </w:t>
      </w:r>
      <w:r>
        <w:rPr>
          <w:rStyle w:val="FootnoteAnchor"/>
          <w:rtl w:val="true"/>
        </w:rPr>
        <w:footnoteReference w:id="1493"/>
      </w:r>
      <w:r>
        <w:rPr>
          <w:rFonts w:ascii="Amiri" w:hAnsi="Amiri" w:eastAsia="Amiri" w:cs="Amiri"/>
          <w:color w:val="111111"/>
          <w:sz w:val="28"/>
          <w:sz w:val="28"/>
          <w:szCs w:val="28"/>
          <w:rtl w:val="true"/>
          <w:lang w:bidi="ar-SA"/>
        </w:rPr>
        <w:t>و استكبر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أَلاّٰ تَسْجُدَ إِذْ أَمَرْتُكَ‌ </w:t>
      </w:r>
      <w:r>
        <w:rPr>
          <w:rStyle w:val="FootnoteAnchor"/>
          <w:rtl w:val="true"/>
        </w:rPr>
        <w:footnoteReference w:id="1494"/>
      </w:r>
      <w:r>
        <w:rPr>
          <w:rFonts w:ascii="Amiri" w:hAnsi="Amiri" w:eastAsia="Amiri" w:cs="Amiri"/>
          <w:color w:val="111111"/>
          <w:sz w:val="28"/>
          <w:sz w:val="28"/>
          <w:szCs w:val="28"/>
          <w:rtl w:val="true"/>
          <w:lang w:bidi="ar-SA"/>
        </w:rPr>
        <w:t>لما خلقت خلقت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مِنْهُ‌ </w:t>
      </w:r>
      <w:r>
        <w:rPr>
          <w:rStyle w:val="FootnoteAnchor"/>
          <w:rtl w:val="true"/>
        </w:rPr>
        <w:footnoteReference w:id="1495"/>
      </w:r>
      <w:r>
        <w:rPr>
          <w:rFonts w:ascii="Amiri" w:hAnsi="Amiri" w:eastAsia="Amiri" w:cs="Amiri"/>
          <w:color w:val="111111"/>
          <w:sz w:val="28"/>
          <w:sz w:val="28"/>
          <w:szCs w:val="28"/>
          <w:rtl w:val="true"/>
          <w:lang w:bidi="ar-SA"/>
        </w:rPr>
        <w:t>لم أكن لأسجد لبشر خلقته من طين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أحمد بن الحسن بن خيرون، أنا أبو القاسم عبد الملك بن محمد بن عبد اللّه بن بشران، أنا أبو علي بن الصّوّاف، أنا أبو جعفر محمد بن عثمان بن محمد بن أبي شيبة، نا القاسم بن خليفة، نا عمرو بن محمد، نا عبد الأعلى، عن يحيى بن خالد بياع الطنافس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عز و جل </w:t>
      </w:r>
    </w:p>
    <w:p>
      <w:pPr>
        <w:pStyle w:val="BookText"/>
        <w:rPr/>
      </w:pPr>
      <w:r>
        <w:rPr>
          <w:rFonts w:ascii="Amiri" w:hAnsi="Amiri" w:eastAsia="Amiri" w:cs="Amiri"/>
          <w:color w:val="111111"/>
          <w:sz w:val="28"/>
          <w:sz w:val="28"/>
          <w:szCs w:val="28"/>
          <w:rtl w:val="true"/>
          <w:lang w:bidi="ar-SA"/>
        </w:rPr>
        <w:t>أن يخلق آدم بعث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الأرض فاقبض منها قبضة أخلق منها خلقا و أعيده فيها، فأتاها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بعثني إليك أقبض منك قبضة يخلق منها خلقا و يعيده فيك،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أعوذ بالذي أرسلك أن تنقصني أو أن تمسّني، 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إنها استعاذت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ميكائيل و قال مثل ذلك، و قالت له الأرض مثل ذلك، 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إنها استعاذت بك فبعث ملكا فأتاها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بعثني إليك أقبض منك قبضة يخلق منها خلقا و يعيده فيك،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أعوذ بالذي أرسلك أن تنقصني أو تمسّني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أعوذ بالذي أرسلني إليك أن أرجع حتى أمضي لأمره، ففعل فسمّاه ملك الموت و وكله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حيّوية، أنا أحمد بن معروف، نا الحارث بن أبي أسامة، أنا محمد بن سعد </w:t>
      </w:r>
      <w:r>
        <w:rPr>
          <w:rStyle w:val="FootnoteAnchor"/>
          <w:rtl w:val="true"/>
        </w:rPr>
        <w:footnoteReference w:id="1496"/>
      </w:r>
      <w:r>
        <w:rPr>
          <w:rFonts w:ascii="IRNazanin" w:hAnsi="IRNazanin" w:eastAsia="IRNazanin"/>
          <w:color w:val="111111"/>
          <w:sz w:val="28"/>
          <w:sz w:val="28"/>
          <w:szCs w:val="28"/>
          <w:rtl w:val="true"/>
          <w:lang w:bidi="fa-IR"/>
        </w:rPr>
        <w:t xml:space="preserve">،نا خالد بن خداش بن عجلان </w:t>
      </w:r>
      <w:r>
        <w:rPr>
          <w:rStyle w:val="FootnoteAnchor"/>
          <w:rtl w:val="true"/>
        </w:rPr>
        <w:footnoteReference w:id="1497"/>
      </w:r>
      <w:r>
        <w:rPr>
          <w:rFonts w:ascii="Amiri" w:hAnsi="Amiri" w:eastAsia="Amiri" w:cs="Amiri"/>
          <w:color w:val="111111"/>
          <w:sz w:val="28"/>
          <w:sz w:val="28"/>
          <w:szCs w:val="28"/>
          <w:rtl w:val="true"/>
          <w:lang w:bidi="ar-SA"/>
        </w:rPr>
        <w:t>،نا عبد اللّه بن وهب، عن عمرو بن الحارث، عن يزيد بن أبي حبيب، عن من حدّثه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خلق من ثلاث ترب </w:t>
      </w:r>
      <w:r>
        <w:rPr>
          <w:rStyle w:val="FootnoteAnchor"/>
          <w:rtl w:val="true"/>
        </w:rPr>
        <w:footnoteReference w:id="1498"/>
      </w:r>
      <w:r>
        <w:rPr>
          <w:rFonts w:ascii="Amiri" w:hAnsi="Amiri" w:eastAsia="Amiri" w:cs="Amiri"/>
          <w:color w:val="111111"/>
          <w:sz w:val="28"/>
          <w:sz w:val="28"/>
          <w:szCs w:val="28"/>
          <w:rtl w:val="true"/>
          <w:lang w:bidi="ar-SA"/>
        </w:rPr>
        <w:t xml:space="preserve">سوداء و بيضاء و حمراء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500"/>
      </w:r>
      <w:r>
        <w:rPr>
          <w:rFonts w:ascii="Amiri" w:hAnsi="Amiri" w:eastAsia="Amiri" w:cs="Amiri"/>
          <w:color w:val="111111"/>
          <w:sz w:val="28"/>
          <w:sz w:val="28"/>
          <w:szCs w:val="28"/>
          <w:rtl w:val="true"/>
          <w:lang w:bidi="ar-SA"/>
        </w:rPr>
        <w:t>،أنا عمرو بن عاصم الكلابي، نا المعتمر بن سليمان، عن عاصم الأحول،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آدم من أديم الأرض كلها من أسودها و أحمرها و أبيضها و حزنها و سهلها،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جؤجؤه من ضريّة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501"/>
      </w:r>
      <w:r>
        <w:rPr>
          <w:rFonts w:ascii="Amiri" w:hAnsi="Amiri" w:eastAsia="Amiri" w:cs="Amiri"/>
          <w:color w:val="111111"/>
          <w:sz w:val="28"/>
          <w:sz w:val="28"/>
          <w:szCs w:val="28"/>
          <w:rtl w:val="true"/>
          <w:lang w:bidi="ar-SA"/>
        </w:rPr>
        <w:t xml:space="preserve">،أنا حسين بن حسن الأشقر </w:t>
      </w:r>
      <w:r>
        <w:rPr>
          <w:rStyle w:val="FootnoteAnchor"/>
          <w:rtl w:val="true"/>
        </w:rPr>
        <w:footnoteReference w:id="1502"/>
      </w:r>
      <w:r>
        <w:rPr>
          <w:rFonts w:ascii="Amiri" w:hAnsi="Amiri" w:eastAsia="Amiri" w:cs="Amiri"/>
          <w:color w:val="111111"/>
          <w:sz w:val="28"/>
          <w:sz w:val="28"/>
          <w:szCs w:val="28"/>
          <w:rtl w:val="true"/>
          <w:lang w:bidi="ar-SA"/>
        </w:rPr>
        <w:t xml:space="preserve">،نا يعقوب بن عبد اللّه القمّي،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اللّه بعث إبليس فأخذ من أديم الأرض من عذبها و مالحها </w:t>
      </w:r>
      <w:r>
        <w:rPr>
          <w:rStyle w:val="FootnoteAnchor"/>
          <w:rtl w:val="true"/>
        </w:rPr>
        <w:footnoteReference w:id="1503"/>
      </w:r>
      <w:r>
        <w:rPr>
          <w:rFonts w:ascii="Amiri" w:hAnsi="Amiri" w:eastAsia="Amiri" w:cs="Amiri"/>
          <w:color w:val="111111"/>
          <w:sz w:val="28"/>
          <w:sz w:val="28"/>
          <w:szCs w:val="28"/>
          <w:rtl w:val="true"/>
          <w:lang w:bidi="ar-SA"/>
        </w:rPr>
        <w:t xml:space="preserve">،فخلق منه آدم، فكل شيء خلقه من عذبها فهو صائر إلى الجنة و إن كان ابن كافر، و كل شيء خلقه من مالحها </w:t>
      </w:r>
      <w:r>
        <w:rPr>
          <w:rStyle w:val="FootnoteAnchor"/>
          <w:rtl w:val="true"/>
        </w:rPr>
        <w:footnoteReference w:id="1504"/>
      </w:r>
      <w:r>
        <w:rPr>
          <w:rFonts w:ascii="Amiri" w:hAnsi="Amiri" w:eastAsia="Amiri" w:cs="Amiri"/>
          <w:color w:val="111111"/>
          <w:sz w:val="28"/>
          <w:sz w:val="28"/>
          <w:szCs w:val="28"/>
          <w:rtl w:val="true"/>
          <w:lang w:bidi="ar-SA"/>
        </w:rPr>
        <w:t>فهو صائر إلى النار و إن كان ابن تقيّ‌،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ثمّ‌ قال إبليس أَ أَسْجُدُ لِمَنْ‌ خَلَقْتَ‌ طِيناً </w:t>
      </w:r>
      <w:r>
        <w:rPr>
          <w:rStyle w:val="FootnoteAnchor"/>
          <w:rtl w:val="true"/>
        </w:rPr>
        <w:footnoteReference w:id="1505"/>
      </w:r>
      <w:r>
        <w:rPr>
          <w:rFonts w:ascii="Amiri" w:hAnsi="Amiri" w:eastAsia="Amiri" w:cs="Amiri"/>
          <w:color w:val="111111"/>
          <w:sz w:val="28"/>
          <w:sz w:val="28"/>
          <w:szCs w:val="28"/>
          <w:rtl w:val="true"/>
          <w:lang w:bidi="ar-SA"/>
        </w:rPr>
        <w:t>لأنه جاء بالطينة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آدم، لأنه خلق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w:t>
      </w:r>
      <w:r>
        <w:rPr>
          <w:rFonts w:eastAsia="Amiri" w:cs="Amiri" w:ascii="Amiri" w:hAnsi="Amiri"/>
          <w:color w:val="111111"/>
          <w:sz w:val="28"/>
          <w:szCs w:val="28"/>
          <w:rtl w:val="true"/>
          <w:lang w:bidi="ar-SA"/>
        </w:rPr>
        <w:t xml:space="preserve">] </w:t>
      </w:r>
      <w:r>
        <w:rPr>
          <w:rStyle w:val="FootnoteAnchor"/>
          <w:rtl w:val="true"/>
        </w:rPr>
        <w:footnoteReference w:id="1506"/>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جؤجؤه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بطريق البصرة إلى مكة نحو اليمامة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القاسم بن بشران، أنا أبو علي بن الصّوّاف، أنا أبو جعفر بن أبي شيبة، نا أبي، نا جرير بن عبد الحميد، عن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Style w:val="FootnoteAnchor"/>
          <w:rtl w:val="true"/>
        </w:rPr>
        <w:footnoteReference w:id="1508"/>
      </w: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المغيرة</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ربّ‌ العزة عزّ و جل إبليس فأمره أن يحس </w:t>
      </w:r>
      <w:r>
        <w:rPr>
          <w:rStyle w:val="FootnoteAnchor"/>
          <w:rtl w:val="true"/>
        </w:rPr>
        <w:footnoteReference w:id="1510"/>
      </w:r>
      <w:r>
        <w:rPr>
          <w:rFonts w:ascii="Amiri" w:hAnsi="Amiri" w:eastAsia="Amiri" w:cs="Amiri"/>
          <w:color w:val="111111"/>
          <w:sz w:val="28"/>
          <w:sz w:val="28"/>
          <w:szCs w:val="28"/>
          <w:rtl w:val="true"/>
          <w:lang w:bidi="ar-SA"/>
        </w:rPr>
        <w:t xml:space="preserve">من أديم الأرض من عذبها و مالحها </w:t>
      </w:r>
      <w:r>
        <w:rPr>
          <w:rStyle w:val="FootnoteAnchor"/>
          <w:rtl w:val="true"/>
        </w:rPr>
        <w:footnoteReference w:id="1511"/>
      </w:r>
      <w:r>
        <w:rPr>
          <w:rFonts w:ascii="Amiri" w:hAnsi="Amiri" w:eastAsia="Amiri" w:cs="Amiri"/>
          <w:color w:val="111111"/>
          <w:sz w:val="28"/>
          <w:sz w:val="28"/>
          <w:szCs w:val="28"/>
          <w:rtl w:val="true"/>
          <w:lang w:bidi="ar-SA"/>
        </w:rPr>
        <w:t>ففعل، فخلق منه آدم، فمن ثمّ‌ سمّي آدم لأنه خلق من أديم الأرض، فما خلق من الأرض لم يكن إلاّ سعيدا و إن كان من كافرين، و ما خلق من المالح لم يكن إلاّ شقيا و إن كان من برّ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العدل، أنا أبو محمد الجوهري، أنا أبو عمر بن حيّوية، أنا أحمد بن معروف، نا الحارث بن أبي أسامة، نا محمد بن سعد </w:t>
      </w:r>
      <w:r>
        <w:rPr>
          <w:rStyle w:val="FootnoteAnchor"/>
          <w:rtl w:val="true"/>
        </w:rPr>
        <w:footnoteReference w:id="1512"/>
      </w:r>
      <w:r>
        <w:rPr>
          <w:rFonts w:ascii="Amiri" w:hAnsi="Amiri" w:eastAsia="Amiri" w:cs="Amiri"/>
          <w:color w:val="111111"/>
          <w:sz w:val="28"/>
          <w:sz w:val="28"/>
          <w:szCs w:val="28"/>
          <w:rtl w:val="true"/>
          <w:lang w:bidi="ar-SA"/>
        </w:rPr>
        <w:t>،أنا الفضل بن دكين و محمد بن عبد اللّه الأسديّ‌، نا سفيان، عن عطاء بن السائب،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آدم من أرض يقال لها دحناء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بهذه الحكاية عالية أبو القاسم بن الحصين، أنا أبو طالب بن غيلان، أنا </w:t>
      </w:r>
    </w:p>
    <w:p>
      <w:pPr>
        <w:pStyle w:val="BookText"/>
        <w:rPr/>
      </w:pPr>
      <w:r>
        <w:rPr>
          <w:rFonts w:ascii="Amiri" w:hAnsi="Amiri" w:eastAsia="Amiri" w:cs="Amiri"/>
          <w:color w:val="111111"/>
          <w:sz w:val="28"/>
          <w:sz w:val="28"/>
          <w:szCs w:val="28"/>
          <w:rtl w:val="true"/>
          <w:lang w:bidi="ar-SA"/>
        </w:rPr>
        <w:t>أبو بكر الشافعي، نا عبد اللّه بن محمد بن ناجية، نا بندار، نا أبو أحمد، نا سفيان، عن عطاء بن السائب،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آدم صلى اللّه عليه و سلم من 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الأصل دحرا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طالب بن يوسف، أنا أبو إسحاق البرمكي، ثم حدثني أبو المعمّر الأنصاري، أنا أبو الحسين بن الطّيوري، أنا أبو الحسن بن القزويني، و أبو إسحاق البرمكي،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العباس الخزّاز، أنا عبيد اللّه بن عبد الرّحمن السكري، أنا أبو محمد عبد اللّه بن مسلم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سعيد بن جبير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آدم من دحناء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ظهره بنعمان السّحاب، و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بالقرب من عرفة، و بلغني أنه يتوصّل بوادي القرى و نواحيه، و هما جبلان،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جبلا نعمان </w:t>
      </w:r>
      <w:r>
        <w:rPr>
          <w:rStyle w:val="FootnoteAnchor"/>
          <w:rtl w:val="true"/>
        </w:rPr>
        <w:footnoteReference w:id="1514"/>
      </w:r>
      <w:r>
        <w:rPr>
          <w:rFonts w:ascii="Amiri" w:hAnsi="Amiri" w:eastAsia="Amiri" w:cs="Amiri"/>
          <w:color w:val="111111"/>
          <w:sz w:val="28"/>
          <w:sz w:val="28"/>
          <w:szCs w:val="28"/>
          <w:rtl w:val="true"/>
          <w:lang w:bidi="ar-SA"/>
        </w:rPr>
        <w:t>،و نسبه إلى السحاب لأنه يشرف عليهما و يعلوهما بالسّحاب، يركز عليهما و يعلوهما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جبلي نعمان باللّه 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الصّبا يخلص إليّ‌ نسيمها</w:t>
      </w:r>
    </w:p>
    <w:p>
      <w:pPr>
        <w:pStyle w:val="BookText"/>
        <w:rPr/>
      </w:pPr>
      <w:r>
        <w:rPr>
          <w:rFonts w:ascii="Amiri" w:hAnsi="Amiri" w:eastAsia="Amiri" w:cs="Amiri"/>
          <w:color w:val="111111"/>
          <w:sz w:val="28"/>
          <w:sz w:val="28"/>
          <w:szCs w:val="28"/>
          <w:rtl w:val="true"/>
          <w:lang w:bidi="ar-SA"/>
        </w:rPr>
        <w:t>و في حديث آخر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 جؤجؤه من نقاضريّة، أي خلق صدره من رمل ضريّة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بن سعدويه، أنا أبو الفضل الرازي، أنا جعفر بن عبد اللّه، نا محمد بن هارون،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الصمد بن معقل أنه سمع وهبا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آدم مما شاء و كما شاء فكان كذلك فَتَبٰارَكَ‌ اللّٰهُ‌ أَحْسَنُ‌ الْخٰالِقِينَ‌ </w:t>
      </w:r>
      <w:r>
        <w:rPr>
          <w:rStyle w:val="FootnoteAnchor"/>
          <w:rtl w:val="true"/>
        </w:rPr>
        <w:footnoteReference w:id="1515"/>
      </w:r>
      <w:r>
        <w:rPr>
          <w:rFonts w:ascii="Amiri" w:hAnsi="Amiri" w:eastAsia="Amiri" w:cs="Amiri"/>
          <w:color w:val="111111"/>
          <w:sz w:val="28"/>
          <w:sz w:val="28"/>
          <w:szCs w:val="28"/>
          <w:rtl w:val="true"/>
          <w:lang w:bidi="ar-SA"/>
        </w:rPr>
        <w:t>خلق من التراب و الماء، فمنه لحمه و دمه و شعره و عظامه و جسده كله، فهذا به و الخلق الذي خلق اللّه منه آدم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الأنصاري، أنا أبو محمد الحسن بن علي الجوهري، أنا أبو الحسين محمد بن المظفّر الحافظ‍‌، نا أبو بكر محمد بن محمد بن </w:t>
      </w:r>
    </w:p>
    <w:p>
      <w:pPr>
        <w:pStyle w:val="BookText"/>
        <w:rPr/>
      </w:pPr>
      <w:r>
        <w:rPr>
          <w:rFonts w:ascii="Amiri" w:hAnsi="Amiri" w:eastAsia="Amiri" w:cs="Amiri"/>
          <w:color w:val="111111"/>
          <w:sz w:val="28"/>
          <w:sz w:val="28"/>
          <w:szCs w:val="28"/>
          <w:rtl w:val="true"/>
          <w:lang w:bidi="ar-SA"/>
        </w:rPr>
        <w:t xml:space="preserve">سليمان الباغندي، نا شيبان بن فروخ الأبلّيّ‌، نا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التّميمي، عن عبد الرّحمن الأوزاعي، عن عروة بن رويم،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عمّتكم النّخلة، فإنها خلقت من الطين التي خلق منه آدم، و ليس من الشّجر شيء يلقح غيرها، و أطعموا نساءكم الولد الرّطب، فإن لم يكن رطب فالتمر، و ليس من الشجر شجرة أكرم على اللّه من شجرة نزلت تحتها مريم بنت عمران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السمرقندي، أنا أبو القاسم علي بن أحمد بن البسري البندار </w:t>
      </w:r>
      <w:r>
        <w:rPr>
          <w:rStyle w:val="FootnoteAnchor"/>
          <w:rtl w:val="true"/>
        </w:rPr>
        <w:footnoteReference w:id="1516"/>
      </w:r>
      <w:r>
        <w:rPr>
          <w:rFonts w:ascii="Amiri" w:hAnsi="Amiri" w:eastAsia="Amiri" w:cs="Amiri"/>
          <w:color w:val="111111"/>
          <w:sz w:val="28"/>
          <w:sz w:val="28"/>
          <w:szCs w:val="28"/>
          <w:rtl w:val="true"/>
          <w:lang w:bidi="ar-SA"/>
        </w:rPr>
        <w:t>،و أبو محمد أحمد بن علي بن الحسن بن أبي عثمان، و أبو طاهر أحمد بن إبراهيم بن القصّاري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محمد بن أحمد القصّاري </w:t>
      </w:r>
      <w:r>
        <w:rPr>
          <w:rStyle w:val="FootnoteAnchor"/>
          <w:rtl w:val="true"/>
        </w:rPr>
        <w:footnoteReference w:id="1517"/>
      </w:r>
      <w:r>
        <w:rPr>
          <w:rFonts w:ascii="Amiri" w:hAnsi="Amiri" w:eastAsia="Amiri" w:cs="Amiri"/>
          <w:color w:val="111111"/>
          <w:sz w:val="28"/>
          <w:sz w:val="28"/>
          <w:szCs w:val="28"/>
          <w:rtl w:val="true"/>
          <w:lang w:bidi="ar-SA"/>
        </w:rPr>
        <w:t>،أنا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إسماعيل بن الحسن بن عبد اللّه بن الهيثم الصرصري، نا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بن سعيد التبعي </w:t>
      </w:r>
      <w:r>
        <w:rPr>
          <w:rStyle w:val="FootnoteAnchor"/>
          <w:rtl w:val="true"/>
        </w:rPr>
        <w:footnoteReference w:id="1518"/>
      </w:r>
      <w:r>
        <w:rPr>
          <w:rFonts w:ascii="Amiri" w:hAnsi="Amiri" w:eastAsia="Amiri" w:cs="Amiri"/>
          <w:color w:val="111111"/>
          <w:sz w:val="28"/>
          <w:sz w:val="28"/>
          <w:szCs w:val="28"/>
          <w:rtl w:val="true"/>
          <w:lang w:bidi="ar-SA"/>
        </w:rPr>
        <w:t xml:space="preserve">،نا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عبد اللّه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سالم، من أهل 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سعيد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غطيف </w:t>
      </w:r>
      <w:r>
        <w:rPr>
          <w:rStyle w:val="FootnoteAnchor"/>
          <w:rtl w:val="true"/>
        </w:rPr>
        <w:footnoteReference w:id="1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رسول اللّه صلى اللّه عليه و سلم ممّا ذا خلقت النخلة‌؟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النّخلة و الرّمّان و العنب من فضل طينة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الحسين بن المظفّر، نا محمد بن محمد الباغندي، نا علي بن عبد اللّه بن المديني، نا عبد الرزاق، عن معمر،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الملائكة من نور، و خلق الجان من مارج من نار، و خلق آدم ممّا وصف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علي، نا عبد الرّحمن بن مهدي، عن عبد اللّه بن المبارك، عن معمر، عن الزهري، عن عروة، عن عائشة، عن النبي صلى اللّه عليه و سلم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السّيّدي، أنا أبو عثمان البحيري، أنا أبو عمرو بن حمدان، أنا جعفر بن أحمد بن نصر الحافظ‍‌، نا محمد بن رافع، نا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الحسين بن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عمر محمد بن محمد بن القاسم القرشي، و أبو المحاسن أسعد بن علي بن الموفّق بن زياد الهرويان، و أبو الفتح المختار بن عبد الحميد بن المنتصر البوشنجيّ‌ </w:t>
      </w:r>
      <w:r>
        <w:rPr>
          <w:rStyle w:val="FootnoteAnchor"/>
          <w:rtl w:val="true"/>
        </w:rPr>
        <w:footnoteReference w:id="1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الحسين بن علي بن الحسين القرشي، و أبو بكر مجاهد بن أحمد بن محمد الطبيب البوشنجيان </w:t>
      </w:r>
      <w:r>
        <w:rPr>
          <w:rStyle w:val="FootnoteAnchor"/>
          <w:rtl w:val="true"/>
        </w:rPr>
        <w:footnoteReference w:id="1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الحسن </w:t>
      </w:r>
      <w:r>
        <w:rPr>
          <w:rStyle w:val="FootnoteAnchor"/>
          <w:rtl w:val="true"/>
        </w:rPr>
        <w:footnoteReference w:id="1522"/>
      </w:r>
      <w:r>
        <w:rPr>
          <w:rFonts w:ascii="Amiri" w:hAnsi="Amiri" w:eastAsia="Amiri" w:cs="Amiri"/>
          <w:color w:val="111111"/>
          <w:sz w:val="28"/>
          <w:sz w:val="28"/>
          <w:szCs w:val="28"/>
          <w:rtl w:val="true"/>
          <w:lang w:bidi="ar-SA"/>
        </w:rPr>
        <w:t xml:space="preserve">الدّاودي، أنا أبو محمد عبد اللّه بن أحمد الحمويي </w:t>
      </w:r>
      <w:r>
        <w:rPr>
          <w:rStyle w:val="FootnoteAnchor"/>
          <w:rtl w:val="true"/>
        </w:rPr>
        <w:footnoteReference w:id="1523"/>
      </w:r>
      <w:r>
        <w:rPr>
          <w:rFonts w:ascii="Amiri" w:hAnsi="Amiri" w:eastAsia="Amiri" w:cs="Amiri"/>
          <w:color w:val="111111"/>
          <w:sz w:val="28"/>
          <w:sz w:val="28"/>
          <w:szCs w:val="28"/>
          <w:rtl w:val="true"/>
          <w:lang w:bidi="ar-SA"/>
        </w:rPr>
        <w:t>،أنا أبو إسحاق إبراهيم بن خزيم، نا عبد بن حميد، أنا عبد الرزاق، أنا معمر،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الملائكة من نور، و خلق الجان من مارج من نار، و خلق آدم مما وصف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أنا علي بن أحمد الواحدي، أنا أبو بكر الحارثي، نا عبد اللّه بن محمد بن جعفر، نا أبو يحيى الرازي، نا سهل بن عثمان، نا يحيى بن أبي زائدة، عن إسرائيل، عن السّدّيّ‌، عن من حدثه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آدم من أديم الأرض فألقي على الأرض حتى صار طينا لازبا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الطين الملتزق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 حتى صار حمأ مسنونا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خلقه اللّه بيده فكان أربعين يوما مصوّرا حتى يبس فصار صلصالا كالفخار، إذا ضرب عليه صلصل، فذلك الصلصال و الفخار مثل ذلك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السيدي و أبو المظفر القشيري و أبو القاسم الشّحّامي،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أبو عثمان البحيري، أنا أبو عمرو بن حمدان الحيري </w:t>
      </w:r>
      <w:r>
        <w:rPr>
          <w:rStyle w:val="FootnoteAnchor"/>
          <w:rtl w:val="true"/>
        </w:rPr>
        <w:footnoteReference w:id="1524"/>
      </w:r>
      <w:r>
        <w:rPr>
          <w:rFonts w:ascii="Amiri" w:hAnsi="Amiri" w:eastAsia="Amiri" w:cs="Amiri"/>
          <w:color w:val="111111"/>
          <w:sz w:val="28"/>
          <w:sz w:val="28"/>
          <w:szCs w:val="28"/>
          <w:rtl w:val="true"/>
          <w:lang w:bidi="ar-SA"/>
        </w:rPr>
        <w:t>،أخبرني عمران بن موسى بن مجاشع، نا هدبة بن خالد، نا حمّاد بن سلمة، عن ثابت، عن أنس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آدم جعل إبليس يطيف به فلما رآه أجوف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طفرت به خلق لا يتمالك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نصر محمد بن حمد بن عبد اللّه الكبريتي، أنا أبو مسلم محمد بن علي بن محمد بن الحسن بن مهرابزد </w:t>
      </w:r>
      <w:r>
        <w:rPr>
          <w:rStyle w:val="FootnoteAnchor"/>
          <w:rtl w:val="true"/>
        </w:rPr>
        <w:footnoteReference w:id="1526"/>
      </w:r>
      <w:r>
        <w:rPr>
          <w:rFonts w:ascii="Amiri" w:hAnsi="Amiri" w:eastAsia="Amiri" w:cs="Amiri"/>
          <w:color w:val="111111"/>
          <w:sz w:val="28"/>
          <w:sz w:val="28"/>
          <w:szCs w:val="28"/>
          <w:rtl w:val="true"/>
          <w:lang w:bidi="ar-SA"/>
        </w:rPr>
        <w:t>النحوي، أنا أبو بكر بن المقرئ، نا أبو عروبة الحسين بن محمد بن مودود الحرّاني، نا ابن بشار و ابن المثنى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جعفر، نا شعبة، عن الحكم، عن إبراهيم،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عز و جل من آدم رأسه فجعل ينظر و هو يخلق فلما كان بعد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أعجل قبل الليل، فذلك قوله وَ كٰانَ‌ الْإِنْسٰانُ‌ عَجُولاً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بن عمر بن البقّال، و أبو محمد أحمد، و أبو الغنائم محمد، ابنا علي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البيّع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الجنيد بن محمد بن علي القايني و أبو سعيد بن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بن شكرويه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أحمد بن علي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خرشيد قوله ح</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بن طاوس، أنا محمد بن علي بن أبي عثمان، أنا أبو محمد عبد اللّه بن عبيد اللّه البيع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إسماعيل المحاملي، نا محمود بن خداش </w:t>
      </w:r>
      <w:r>
        <w:rPr>
          <w:rStyle w:val="FootnoteAnchor"/>
          <w:rtl w:val="true"/>
        </w:rPr>
        <w:footnoteReference w:id="1528"/>
      </w:r>
      <w:r>
        <w:rPr>
          <w:rFonts w:ascii="Amiri" w:hAnsi="Amiri" w:eastAsia="Amiri" w:cs="Amiri"/>
          <w:color w:val="111111"/>
          <w:sz w:val="28"/>
          <w:sz w:val="28"/>
          <w:szCs w:val="28"/>
          <w:rtl w:val="true"/>
          <w:lang w:bidi="ar-SA"/>
        </w:rPr>
        <w:t>،نا هشيم، أنا حصين،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فيه الروح سار، و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رأسه، فذهب لينهض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يبلغ</w:t>
      </w:r>
      <w:r>
        <w:rPr>
          <w:rFonts w:eastAsia="Amiri" w:cs="Amiri" w:ascii="Amiri" w:hAnsi="Amiri"/>
          <w:color w:val="111111"/>
          <w:sz w:val="28"/>
          <w:szCs w:val="28"/>
          <w:rtl w:val="true"/>
          <w:lang w:bidi="ar-SA"/>
        </w:rPr>
        <w:t xml:space="preserve">] </w:t>
      </w:r>
      <w:r>
        <w:rPr>
          <w:rStyle w:val="FootnoteAnchor"/>
          <w:rtl w:val="true"/>
        </w:rPr>
        <w:footnoteReference w:id="1529"/>
      </w:r>
      <w:r>
        <w:rPr>
          <w:rFonts w:ascii="IRNazanin" w:hAnsi="IRNazanin" w:eastAsia="IRNazanin"/>
          <w:color w:val="111111"/>
          <w:sz w:val="28"/>
          <w:sz w:val="28"/>
          <w:szCs w:val="28"/>
          <w:rtl w:val="true"/>
          <w:lang w:bidi="fa-IR"/>
        </w:rPr>
        <w:t xml:space="preserve">الروح </w:t>
      </w:r>
    </w:p>
    <w:p>
      <w:pPr>
        <w:pStyle w:val="BookText"/>
        <w:rPr/>
      </w:pPr>
      <w:r>
        <w:rPr>
          <w:rFonts w:ascii="Amiri" w:hAnsi="Amiri" w:eastAsia="Amiri" w:cs="Amiri"/>
          <w:color w:val="111111"/>
          <w:sz w:val="28"/>
          <w:sz w:val="28"/>
          <w:szCs w:val="28"/>
          <w:rtl w:val="true"/>
          <w:lang w:bidi="ar-SA"/>
        </w:rPr>
        <w:t>رجليه، و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فقيل خُلِقَ‌ الْإِنْسٰانُ‌ مِنْ‌ عَجَلٍ‌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إسحاق بن محمد بن يوسف السّوسي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جعفر محمد بن عبد اللّه البغدادي، أنا إسماعيل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السّكن، نا حمان بن هلال، نا مبارك، حدّثني عبيد اللّه بن عمر، عن خبيب، عن حفص بن عاصم،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آدم عطس، فألهمه ربه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فلذلك سبقت رحمته غضبه،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الملائكة فسلّم عليهم فأتاهم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فزادوه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أنا المفضل بن محمد بن إبراهيم، نا يونس بن محمد، و عبد العزيز بن عباد،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يزيد بن أبي حكيم، نا زمعة </w:t>
      </w:r>
      <w:r>
        <w:rPr>
          <w:rStyle w:val="FootnoteAnchor"/>
          <w:rtl w:val="true"/>
        </w:rPr>
        <w:footnoteReference w:id="1531"/>
      </w:r>
      <w:r>
        <w:rPr>
          <w:rFonts w:ascii="Amiri" w:hAnsi="Amiri" w:eastAsia="Amiri" w:cs="Amiri"/>
          <w:color w:val="111111"/>
          <w:sz w:val="28"/>
          <w:sz w:val="28"/>
          <w:szCs w:val="28"/>
          <w:rtl w:val="true"/>
          <w:lang w:bidi="ar-SA"/>
        </w:rPr>
        <w:t xml:space="preserve">بن صالح حدّثني سلمة بن وهرام </w:t>
      </w:r>
      <w:r>
        <w:rPr>
          <w:rStyle w:val="FootnoteAnchor"/>
          <w:rtl w:val="true"/>
        </w:rPr>
        <w:footnoteReference w:id="1532"/>
      </w:r>
      <w:r>
        <w:rPr>
          <w:rFonts w:ascii="Amiri" w:hAnsi="Amiri" w:eastAsia="Amiri" w:cs="Amiri"/>
          <w:color w:val="111111"/>
          <w:sz w:val="28"/>
          <w:sz w:val="28"/>
          <w:szCs w:val="28"/>
          <w:rtl w:val="true"/>
          <w:lang w:bidi="ar-SA"/>
        </w:rPr>
        <w:t>،عن شعيب صاحب جبأ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خلقا عظيما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فنفخ فيه الروح، و أجراه في رجليه تحرك،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Style w:val="FootnoteAnchor"/>
          <w:rtl w:val="true"/>
        </w:rPr>
        <w:footnoteReference w:id="1533"/>
      </w:r>
      <w:r>
        <w:rPr>
          <w:rFonts w:ascii="Amiri" w:hAnsi="Amiri" w:eastAsia="Amiri" w:cs="Amiri"/>
          <w:color w:val="111111"/>
          <w:sz w:val="28"/>
          <w:sz w:val="28"/>
          <w:szCs w:val="28"/>
          <w:rtl w:val="true"/>
          <w:lang w:bidi="ar-SA"/>
        </w:rPr>
        <w:t>عجولا ثم جرى الروح فيه حتى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ربك، آدم 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أصاب المعصية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رحمتني قبل أن تعذّبني، و صدّقتني قبل أن تكذّبني فتب عليّ‌، فتاب اللّه عز و جل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فَتَلَقّٰى آدَمُ‌ مِنْ‌ رَبِّهِ‌ كَلِمٰاتٍ‌ فَتٰابَ‌ عَلَيْهِ‌، إِنَّهُ‌ هُوَ التَّوّٰابُ‌ الرَّحِيمُ‌ </w:t>
      </w:r>
      <w:r>
        <w:rPr>
          <w:rStyle w:val="FootnoteAnchor"/>
          <w:rtl w:val="true"/>
        </w:rPr>
        <w:footnoteReference w:id="1534"/>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أبي نصر اللفتواني، أنا أبو عمرو عبد الوهاب بن محمد بن إسحاق، أنا أبو محمد الحسن بن محمد المديني، أنا أبو الحسن أحمد بن محمد بن عمر اللّنباني </w:t>
      </w:r>
      <w:r>
        <w:rPr>
          <w:rStyle w:val="FootnoteAnchor"/>
          <w:rtl w:val="true"/>
        </w:rPr>
        <w:footnoteReference w:id="1536"/>
      </w:r>
      <w:r>
        <w:rPr>
          <w:rFonts w:ascii="Amiri" w:hAnsi="Amiri" w:eastAsia="Amiri" w:cs="Amiri"/>
          <w:color w:val="111111"/>
          <w:sz w:val="28"/>
          <w:sz w:val="28"/>
          <w:szCs w:val="28"/>
          <w:rtl w:val="true"/>
          <w:lang w:bidi="ar-SA"/>
        </w:rPr>
        <w:t xml:space="preserve">،نا أبو بكر عبد اللّه بن محمد القرشي، حدّثني محمد بن صالح، حدّثني عون بن كهمس، عن أبي الأسود الطفاوي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ولد آدم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الخلق أكرم على اللّه‌؟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خلقه اللّه بيده و أسجد له ملائكته،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الذين لم يعصوا اللّه،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بيننا و بينكم أبونا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فانتهوا إلى آدم فذكروا له ما قالوا،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أكرم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أن نفخ في الروح فما بلغ قدمي حتى استويت جالسا فبرق لي العرش فنظرت فيه محمد رسول اللّه صلى اللّه عليه و سلم فذاك أكرم الخلق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محمد حدثني محمد بن المغيرة المازني،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رجل من أهل الكوفة من عبّاد الناس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عبد ربه المازني من أهل البصرة، عن شيخ من أهل المدينة من أصحاب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 آدم الذنب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 من جواري، فخرج يمشي بين شجر الجنة فبدت عورته، فجعل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فإذا شجرة قد أخذت برأسه، فظن أنها أمرت به،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إلا عفوت عني فخلّي عنه،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نفخت فيّ‌ يا رب الروح رفعت رأسي إلى العرش فإذا فيه مكتوب محمد رسول اللّه صلى اللّه عليه و سلم فعلمت أنك لم تخلق خلق أكرم عليك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أنا أبو الحسن بن أبي الحديد، أنا جدي أبو بكر، نا محمد بن يوسف الهروي، نا محمد بن حمّاد الطّهراني </w:t>
      </w:r>
      <w:r>
        <w:rPr>
          <w:rStyle w:val="FootnoteAnchor"/>
          <w:rtl w:val="true"/>
        </w:rPr>
        <w:footnoteReference w:id="1537"/>
      </w:r>
      <w:r>
        <w:rPr>
          <w:rFonts w:ascii="Amiri" w:hAnsi="Amiri" w:eastAsia="Amiri" w:cs="Amiri"/>
          <w:color w:val="111111"/>
          <w:sz w:val="28"/>
          <w:sz w:val="28"/>
          <w:szCs w:val="28"/>
          <w:rtl w:val="true"/>
          <w:lang w:bidi="ar-SA"/>
        </w:rPr>
        <w:t xml:space="preserve">،أنا عبد الرزاق، أنا الثوري،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38"/>
      </w:r>
      <w:r>
        <w:rPr>
          <w:rFonts w:ascii="Amiri" w:hAnsi="Amiri" w:eastAsia="Amiri" w:cs="Amiri"/>
          <w:color w:val="111111"/>
          <w:sz w:val="28"/>
          <w:sz w:val="28"/>
          <w:szCs w:val="28"/>
          <w:rtl w:val="true"/>
          <w:lang w:bidi="ar-SA"/>
        </w:rPr>
        <w:t>حصين أو غيره،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آدم لأنه خلق من أديم الأرض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الحافظ‍‌، أنا أبو عمرو بن مندة، أنا أبي أبو </w:t>
      </w:r>
    </w:p>
    <w:p>
      <w:pPr>
        <w:pStyle w:val="BookText"/>
        <w:rPr/>
      </w:pPr>
      <w:r>
        <w:rPr>
          <w:rFonts w:ascii="Amiri" w:hAnsi="Amiri" w:eastAsia="Amiri" w:cs="Amiri"/>
          <w:color w:val="111111"/>
          <w:sz w:val="28"/>
          <w:sz w:val="28"/>
          <w:szCs w:val="28"/>
          <w:rtl w:val="true"/>
          <w:lang w:bidi="ar-SA"/>
        </w:rPr>
        <w:t>عبد اللّه، أنا عبدوس بن الحسين، نا أبو حاتم محمد بن إدريس، نا عبد اللّه بن رجاء، نا إسرائيل، عن أبي حصين،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آدم لأنه خلق من أديم الأرض، و إنما سمّي الإنسان لأنه عهد إليه فنسي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حيّويه أنا أحمد بن معروف، أنا الحارث بن أبي أسامة، أنا محمد بن سعد </w:t>
      </w:r>
      <w:r>
        <w:rPr>
          <w:rStyle w:val="FootnoteAnchor"/>
          <w:rtl w:val="true"/>
        </w:rPr>
        <w:footnoteReference w:id="1540"/>
      </w:r>
      <w:r>
        <w:rPr>
          <w:rFonts w:ascii="Amiri" w:hAnsi="Amiri" w:eastAsia="Amiri" w:cs="Amiri"/>
          <w:color w:val="111111"/>
          <w:sz w:val="28"/>
          <w:sz w:val="28"/>
          <w:szCs w:val="28"/>
          <w:rtl w:val="true"/>
          <w:lang w:bidi="ar-SA"/>
        </w:rPr>
        <w:t>،نا عمرو بن الهيثم أبو قطن، نا شعبة، عن أبي حصين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آدم لأنه خلق من أديم الأرض، و إنما سمّي إنسانا لأنه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الحسن بن أبي الحديد، أنا جدي أبو بكر، نا محمد بن يوسف الهروي، نا محمد بن حماد الطّهراني، أنا عبد الرزاق، أنا معمر، نا شيخ لنا أن ابن عباس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اسْكُنْ‌ أَنْتَ‌ وَ زَوْجُكَ‌ الْجَنَّةَ‌ </w:t>
      </w:r>
      <w:r>
        <w:rPr>
          <w:rStyle w:val="FootnoteAnchor"/>
          <w:rtl w:val="true"/>
        </w:rPr>
        <w:footnoteReference w:id="15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تبارك و تعالى آدم من أديم الأرض يوم الجمعة بعد العصر فسمّاه آدم ثم عهد إليه فنسي فسمّاه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فتاللّه ما غابت الشمس حتى أهبط‍‌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w:t>
      </w:r>
      <w:r>
        <w:rPr>
          <w:rStyle w:val="FootnoteAnchor"/>
          <w:rtl w:val="true"/>
        </w:rPr>
        <w:footnoteReference w:id="1542"/>
      </w:r>
      <w:r>
        <w:rPr>
          <w:rFonts w:ascii="Amiri" w:hAnsi="Amiri" w:eastAsia="Amiri" w:cs="Amiri"/>
          <w:color w:val="111111"/>
          <w:sz w:val="28"/>
          <w:sz w:val="28"/>
          <w:szCs w:val="28"/>
          <w:rtl w:val="true"/>
          <w:lang w:bidi="ar-SA"/>
        </w:rPr>
        <w:t xml:space="preserve">بن جعفر، نا عبد اللّه بن أحمد، حدثني أبي، نا أبو عامر، نا زهير، عن عبد اللّه بن محمد، عن عمرو بن شرحبيل عن </w:t>
      </w:r>
      <w:r>
        <w:rPr>
          <w:rStyle w:val="FootnoteAnchor"/>
          <w:rtl w:val="true"/>
        </w:rPr>
        <w:footnoteReference w:id="1543"/>
      </w:r>
      <w:r>
        <w:rPr>
          <w:rFonts w:ascii="Amiri" w:hAnsi="Amiri" w:eastAsia="Amiri" w:cs="Amiri"/>
          <w:color w:val="111111"/>
          <w:sz w:val="28"/>
          <w:sz w:val="28"/>
          <w:szCs w:val="28"/>
          <w:rtl w:val="true"/>
          <w:lang w:bidi="ar-SA"/>
        </w:rPr>
        <w:t>سعيد بن سعد بن عبادة، عن أبيه، عن جده، عن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الأنصار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يوم الجمعة ما ذا فيه من الخير؟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خمس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خلق آدم، و فيه أهبط‍‌ آدم، و فيه توفّى اللّه آدم، و فيه ساعة لا يسأل عبد فيها شيئا إلاّ أتاه اللّه إياه ما لم يسأل إثما أو قطيعة رحم، و فيه تقوم الساعة ما من ملك مقرّب و لا سماء و لا أرض و لا جبال و لا حجر إلاّ و هو يشفق من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عبد اللّه الحافظ‍‌، أنا أبو </w:t>
      </w:r>
    </w:p>
    <w:p>
      <w:pPr>
        <w:pStyle w:val="BookText"/>
        <w:rPr/>
      </w:pPr>
      <w:r>
        <w:rPr>
          <w:rFonts w:ascii="Amiri" w:hAnsi="Amiri" w:eastAsia="Amiri" w:cs="Amiri"/>
          <w:color w:val="111111"/>
          <w:sz w:val="28"/>
          <w:sz w:val="28"/>
          <w:szCs w:val="28"/>
          <w:rtl w:val="true"/>
          <w:lang w:bidi="ar-SA"/>
        </w:rPr>
        <w:t>بكر محمد بن داود بن سليمان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بن محمد بن الأشعث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و أنا أسمع فأقرّ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موسى بن إسماعيل بن موسى بن جعفر بن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إسماعيل بن موسى، عن أبيه عن جده جعفر بن محمد، عن أبيه، عن جده علي بن أبي طالب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مسعدة، أنا حمزة بن يوسف، أنا أبو أحمد بن عدي </w:t>
      </w:r>
      <w:r>
        <w:rPr>
          <w:rStyle w:val="FootnoteAnchor"/>
          <w:rtl w:val="true"/>
        </w:rPr>
        <w:footnoteReference w:id="1544"/>
      </w:r>
      <w:r>
        <w:rPr>
          <w:rFonts w:ascii="Amiri" w:hAnsi="Amiri" w:eastAsia="Amiri" w:cs="Amiri"/>
          <w:color w:val="111111"/>
          <w:sz w:val="28"/>
          <w:sz w:val="28"/>
          <w:szCs w:val="28"/>
          <w:rtl w:val="true"/>
          <w:lang w:bidi="ar-SA"/>
        </w:rPr>
        <w:t>، نا محمد بن محمد بن الأشعث، حدثني موسى بن إسماعيل بن موسى بن جعفر بن محمد، حدّثني أبي عن أبيه، عن جده جعفر، عن أبيه، عن جده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 ليس لهم كنى إلاّ آدم فإنه يكنى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الفراوي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محمد توقيرا و تعظيما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المنكر في هذه النسخة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إبراهيم بن محمد، نا الحسن بن جرير، نا محمد بن أبي السّري و نوح بن الهيثم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أنا أبو عبد اللّه جعفر بن محمد الكندي، نا محمد بن إدريس بن حمادة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القاسم إسماعيل بن مسعدة، أنا أبو عمرو عبد الرّحمن بن محمد الفارسي، أنا أبو أحمد بن عدي، نا إسحاق بن إبراهيم الغزّي،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أبي السّري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شيخ بن أبي خالد، نا حمّاد بن سلمة، عن عمرو بن دينار،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يدعون بأسمائهم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الناس بأسمائهم يوم القيامة،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آدم فإنه يكنى أبا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أعلى من هذا، أبو محمد السّيّدي، أنا أبو عثمان البحيري، أنا أبو عمرو بن حمدان، أنا محمد بن المسيّب بن إسحاق، نا وهب بن حفص بن عمرو </w:t>
      </w:r>
    </w:p>
    <w:p>
      <w:pPr>
        <w:pStyle w:val="BookText"/>
        <w:rPr/>
      </w:pPr>
      <w:r>
        <w:rPr>
          <w:rFonts w:ascii="Amiri" w:hAnsi="Amiri" w:eastAsia="Amiri" w:cs="Amiri"/>
          <w:color w:val="111111"/>
          <w:sz w:val="28"/>
          <w:sz w:val="28"/>
          <w:szCs w:val="28"/>
          <w:rtl w:val="true"/>
          <w:lang w:bidi="ar-SA"/>
        </w:rPr>
        <w:t xml:space="preserve">البجلي، نا عبد الملك بن إبراهيم الجدّي </w:t>
      </w:r>
      <w:r>
        <w:rPr>
          <w:rStyle w:val="FootnoteAnchor"/>
          <w:rtl w:val="true"/>
        </w:rPr>
        <w:footnoteReference w:id="1545"/>
      </w:r>
      <w:r>
        <w:rPr>
          <w:rFonts w:ascii="Amiri" w:hAnsi="Amiri" w:eastAsia="Amiri" w:cs="Amiri"/>
          <w:color w:val="111111"/>
          <w:sz w:val="28"/>
          <w:sz w:val="28"/>
          <w:szCs w:val="28"/>
          <w:rtl w:val="true"/>
          <w:lang w:bidi="ar-SA"/>
        </w:rPr>
        <w:t>،نا حمّاد بن سلمة، عن عمرو بن دينار، عن جابر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 يدخل الجنة إلاّ جرد مرد إلاّ موسى بن عمران فإن لحيته تبلغ سرته، و ليس أحد يكنى إلاّ آدم، فإنه يكنى أبا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القاسم حمزة بن يوسف السّهمي، أنا أبو نصر محمد بن عبد الجليل السّمنجاني </w:t>
      </w:r>
      <w:r>
        <w:rPr>
          <w:rStyle w:val="FootnoteAnchor"/>
          <w:rtl w:val="true"/>
        </w:rPr>
        <w:footnoteReference w:id="1546"/>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بغزنة </w:t>
      </w:r>
      <w:r>
        <w:rPr>
          <w:rStyle w:val="FootnoteAnchor"/>
          <w:rtl w:val="true"/>
        </w:rPr>
        <w:footnoteReference w:id="1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عبد اللّه بن حذيفة، نا عبد اللّه بن محمد بن علي، نا ابن أبي العوّام، نا سليمان بن داود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هوذة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كثير بن مروان القرشي، عن أبين بن سفيان، عن غالب بن عبد اللّه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آدم في الدنيا أبو البشر، و في الجنّة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و أبو محمد بن السمرقندي و ابن الأكفاني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عبد الرّحمن بن عبد اللّه بن أبي الحديد، أنا جدي أبو عبد اللّه، أنا أبي أبو الحسن، أنا أبو محمد بن أبي نصر، أنا عبد السلام بن أحمد بن محمد القرشي، أنا أبو حصين محمد بن إسماعيل بن محمد التّميمي، نا محمد بن عبد اللّه الزاهد، نا موسى بن إبراهيم المروزي، نا بقية، عن ثور، عن خالد بن معدان،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في الجنة له لحية إلاّ آدم عليه السلام له لحية سوداء إلى سرته، و ذلك أنه لم يكن له في الدنيا لحية، و إنما كانت اللحى بعد آدم، و ليس أحد يكنى في الجنة غير آدم، و يكنى في الدّنيا أبا البشر، و في الجنّة أبا محمد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العلاء الحسن بن أحمد بن الحسن بن العطّار الحافظ‍‌ و أبو الخير عبد الهادي بن علي بن محمد بن أحمد الواعظ‍‌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بهمذان عنه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548"/>
      </w:r>
      <w:r>
        <w:rPr>
          <w:rFonts w:ascii="Amiri" w:hAnsi="Amiri" w:eastAsia="Amiri" w:cs="Amiri"/>
          <w:color w:val="111111"/>
          <w:sz w:val="28"/>
          <w:sz w:val="28"/>
          <w:szCs w:val="28"/>
          <w:rtl w:val="true"/>
          <w:lang w:bidi="ar-SA"/>
        </w:rPr>
        <w:t xml:space="preserve">نعيم الحافظ‍‌، نا سليمان بن أحمد، نا إسحاق بن إبراهيم الدّبري </w:t>
      </w:r>
      <w:r>
        <w:rPr>
          <w:rStyle w:val="FootnoteAnchor"/>
          <w:rtl w:val="true"/>
        </w:rPr>
        <w:footnoteReference w:id="1549"/>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أنا أحمد بن جعفر، نا عبد اللّه بن أحمد حدثني أبي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الشّحّامي، أنا أبو بكر محمد بن القاسم الصّفّار، و أبو بكر أحمد بن علي بن خلف، و أبو الحسن علي بن أحمد بن محمد النامقي </w:t>
      </w:r>
      <w:r>
        <w:rPr>
          <w:rStyle w:val="FootnoteAnchor"/>
          <w:rtl w:val="true"/>
        </w:rPr>
        <w:footnoteReference w:id="1550"/>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الفضل الفضيلي، أنا أبو سهل عبد الرّحمن بن محمد الماليني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طاهر بن محمش، أنا محمد بن الحسين القطّان، نا أحمد بن يوسف السّلمي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الفضل الفضيلي و أبو الفتح عبد الرشيد بن أبي يعلى المليحي </w:t>
      </w:r>
      <w:r>
        <w:rPr>
          <w:rStyle w:val="FootnoteAnchor"/>
          <w:rtl w:val="true"/>
        </w:rPr>
        <w:footnoteReference w:id="1551"/>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الواحد بن أحمد المليحي، أنا أبو الحسين محمد بن عمر بن حفصوية السّرخسي، و أبو العباس عبد اللّه بن الليث المعمري، و أبو علي الحسن بن محمد بن الحسن الحذابائي الورّاق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يزيد حاتم بن محبوب الشامي، أنا سلمة بن شبيب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يعقوب يوسف بن أيوب، أنا أبو الغنائم بن المأمون، أنا أبو الحسن الدار قطني، أنا أبو عمر محمد بن يوسف القاضي، أنا الحسن بن أبي الربيع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أنا إبراهيم بن منصور الخبّاز، أنا أبو بكر بن المقرئ، أنا أبو يعلى، نا إسحاق بن إبراهيم ح</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طاهر بن سهل، أنا أبو القاسم الحسين بن محمد الحنّائي، أنا أبو بكر محمد بن أحمد بن عثمان، أنا أبو عبد اللّه محمد بن يوسف، نا محمد بن حمّاد الطّهراني، قالوا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أنا عبد الرزاق، أنا معمر عن همام </w:t>
      </w:r>
      <w:r>
        <w:rPr>
          <w:rStyle w:val="FootnoteAnchor"/>
          <w:rtl w:val="true"/>
        </w:rPr>
        <w:footnoteReference w:id="1552"/>
      </w:r>
      <w:r>
        <w:rPr>
          <w:rFonts w:ascii="IRNazanin" w:hAnsi="IRNazanin" w:eastAsia="IRNazanin"/>
          <w:color w:val="111111"/>
          <w:sz w:val="28"/>
          <w:sz w:val="28"/>
          <w:szCs w:val="28"/>
          <w:rtl w:val="true"/>
          <w:lang w:bidi="fa-IR"/>
        </w:rPr>
        <w:t xml:space="preserve">بن منبه قال </w:t>
      </w:r>
      <w:r>
        <w:rPr>
          <w:rStyle w:val="FootnoteAnchor"/>
          <w:rtl w:val="true"/>
        </w:rPr>
        <w:footnoteReference w:id="1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حدثنا أبو هريرة، عن محمد صلى اللّه عليه و سلم أحاديث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صورته، طوله ستون ذراعا، فلما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فسلّم على هؤلائك النفر، نفر من الملائكة جلوس، و اسمع </w:t>
      </w:r>
      <w:r>
        <w:rPr>
          <w:rStyle w:val="FootnoteAnchor"/>
          <w:rtl w:val="true"/>
        </w:rPr>
        <w:footnoteReference w:id="1554"/>
      </w:r>
      <w:r>
        <w:rPr>
          <w:rFonts w:ascii="Amiri" w:hAnsi="Amiri" w:eastAsia="Amiri" w:cs="Amiri"/>
          <w:color w:val="111111"/>
          <w:sz w:val="28"/>
          <w:sz w:val="28"/>
          <w:szCs w:val="28"/>
          <w:rtl w:val="true"/>
          <w:lang w:bidi="ar-SA"/>
        </w:rPr>
        <w:t>ما يجيبونك، فإنها تحيتك و تحية ذريّتك،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يدخل الجنة على صورة آدم عليه السلام و طوله ستون ذراعا فلم يزل الخلق ينقص بعد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لحديث الطّهراني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الحاكم أبو سعد محمد بن محمد بن علي، أنا أبو زكريا يحيى بن إسماعيل الحربي، أنا مكي بن عبدان، نا أحمد بن الأزهر، نا روح بن عبادة، نا حمّاد بن زيد </w:t>
      </w:r>
      <w:r>
        <w:rPr>
          <w:rStyle w:val="FootnoteAnchor"/>
          <w:rtl w:val="true"/>
        </w:rPr>
        <w:footnoteReference w:id="1555"/>
      </w:r>
      <w:r>
        <w:rPr>
          <w:rFonts w:ascii="Amiri" w:hAnsi="Amiri" w:eastAsia="Amiri" w:cs="Amiri"/>
          <w:color w:val="111111"/>
          <w:sz w:val="28"/>
          <w:sz w:val="28"/>
          <w:szCs w:val="28"/>
          <w:rtl w:val="true"/>
          <w:lang w:bidi="ar-SA"/>
        </w:rPr>
        <w:t>،عن علي بن زيد بن جدعان، عن سعيد بن المسيّب،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طول آدم ستّين ذراعا في سبع أذرع عرضا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557"/>
      </w:r>
      <w:r>
        <w:rPr>
          <w:rFonts w:ascii="Amiri" w:hAnsi="Amiri" w:eastAsia="Amiri" w:cs="Amiri"/>
          <w:color w:val="111111"/>
          <w:sz w:val="28"/>
          <w:sz w:val="28"/>
          <w:szCs w:val="28"/>
          <w:rtl w:val="true"/>
          <w:lang w:bidi="ar-SA"/>
        </w:rPr>
        <w:t>حدثني أبي، نا عفان، نا حمّاد بن سلمة، عن علي بن زيد، عن يوسف بن مهران،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آية الدين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جحد آدم، إنّ‌ أول من جحد آدم، إنّ‌ أول من جحد آدم </w:t>
      </w:r>
      <w:r>
        <w:rPr>
          <w:rStyle w:val="FootnoteAnchor"/>
          <w:rtl w:val="true"/>
        </w:rPr>
        <w:footnoteReference w:id="1558"/>
      </w:r>
      <w:r>
        <w:rPr>
          <w:rFonts w:ascii="IRNazanin" w:hAnsi="IRNazanin" w:eastAsia="IRNazanin"/>
          <w:color w:val="111111"/>
          <w:sz w:val="28"/>
          <w:sz w:val="28"/>
          <w:szCs w:val="28"/>
          <w:rtl w:val="true"/>
          <w:lang w:bidi="fa-IR"/>
        </w:rPr>
        <w:t xml:space="preserve">،إنّ‌ اللّه لما خلق آدم مسح ظهره، فأخرج منه ما هو دار </w:t>
      </w:r>
      <w:r>
        <w:rPr>
          <w:rStyle w:val="FootnoteAnchor"/>
          <w:rtl w:val="true"/>
        </w:rPr>
        <w:footnoteReference w:id="1559"/>
      </w:r>
      <w:r>
        <w:rPr>
          <w:rFonts w:ascii="Amiri" w:hAnsi="Amiri" w:eastAsia="Amiri" w:cs="Amiri"/>
          <w:color w:val="111111"/>
          <w:sz w:val="28"/>
          <w:sz w:val="28"/>
          <w:szCs w:val="28"/>
          <w:rtl w:val="true"/>
          <w:lang w:bidi="ar-SA"/>
        </w:rPr>
        <w:t xml:space="preserve">إلى يوم القيامة فجعل يعرض ذرّيته عليه، فرأى فيهم رجلا </w:t>
      </w:r>
    </w:p>
    <w:p>
      <w:pPr>
        <w:pStyle w:val="BookText"/>
        <w:rPr/>
      </w:pPr>
      <w:r>
        <w:rPr>
          <w:rFonts w:ascii="Amiri" w:hAnsi="Amiri" w:eastAsia="Amiri" w:cs="Amiri"/>
          <w:color w:val="111111"/>
          <w:sz w:val="28"/>
          <w:sz w:val="28"/>
          <w:szCs w:val="28"/>
          <w:rtl w:val="true"/>
          <w:lang w:bidi="ar-SA"/>
        </w:rPr>
        <w:t>يزهر،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كم عمره‌؟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عاما،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زد في عمره،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أزيده من عمرك، و كان عمر آدم ألف عام، فزاده أربعين عاما، فكتب اللّه عزّ و جلّ‌ بذلك كتابا، و أشهد عليه الملائكة، فلما احتضر آدم فأتته الملائكة لتقبضه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بقي من عمري أربعون عاما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وهبتها لابنك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و أبرز اللّه عليه الكتاب و شهدت عليه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أنا أبو الحسن علي بن محمد بن حبيب الماوردي، أنا أبو علي الحسن بن علي بن محمد الجبلي </w:t>
      </w:r>
      <w:r>
        <w:rPr>
          <w:rStyle w:val="FootnoteAnchor"/>
          <w:rtl w:val="true"/>
        </w:rPr>
        <w:footnoteReference w:id="1560"/>
      </w:r>
      <w:r>
        <w:rPr>
          <w:rFonts w:ascii="Amiri" w:hAnsi="Amiri" w:eastAsia="Amiri" w:cs="Amiri"/>
          <w:color w:val="111111"/>
          <w:sz w:val="28"/>
          <w:sz w:val="28"/>
          <w:szCs w:val="28"/>
          <w:rtl w:val="true"/>
          <w:lang w:bidi="ar-SA"/>
        </w:rPr>
        <w:t>،نا أبو عبد اللّه محمد بن خالد بن يزيد الرّاسبي، نا الفضل بن يعقوب الجزري، نا فضال بن عيسى، نا الحارث بن عبد الرّحمن، نا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فيه الروح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تعالى، فقال له ربه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ربك،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أولئك الملائكة إلى ملإ منهم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و رحمة اللّه و بركاته، ثم رجع إلى ربه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تحيّتك و تحيّة ذريّتك بينهم، ثم قال له و يداه مقبوضتان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اختر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يمين ربّي تعالى، و كلتا يديه يمين، ثم بسطها فإذا فيها آدم و ذريّته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آدم و ذريّته و إذا كل إنسان منهم مكتوب عمره، و إذا آدم مكتوب ألف سنة و إذا فيهم رجل أضواهم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أضواهم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له إلاّ أربعين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 في عمره،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أجعل له من عمري ستين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ذاك فأدخل الجنة ما شاء، ثم أهبط‍‌ منها فكان يعد لنفسه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أ ليس قد كتب اللّه تعالى لي ألف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لكنك قد جعلت لابنك داود ستين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فجحد فجحدت ذرّيّته و نسيت ذرّيته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أمر بالكتاب و الشهود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2023</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 بن عيسى، و هو وهم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عيسى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عبد اللّه الفراوي، و أبو الحسن عبيد اللّه بن محمد بن أحمد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أنا أبو عبد اللّه الحافظ‍‌، نا أبو العباس محمد بن يعقوب، نا بكار بن قتيبة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صفوان بن عيسى القاضي، نا الحارث بن عبد الرّحمن بن أبي ذباب </w:t>
      </w:r>
      <w:r>
        <w:rPr>
          <w:rStyle w:val="FootnoteAnchor"/>
          <w:rtl w:val="true"/>
        </w:rPr>
        <w:footnoteReference w:id="1562"/>
      </w:r>
      <w:r>
        <w:rPr>
          <w:rFonts w:ascii="Amiri" w:hAnsi="Amiri" w:eastAsia="Amiri" w:cs="Amiri"/>
          <w:color w:val="111111"/>
          <w:sz w:val="28"/>
          <w:sz w:val="28"/>
          <w:szCs w:val="28"/>
          <w:rtl w:val="true"/>
          <w:lang w:bidi="ar-SA"/>
        </w:rPr>
        <w:t>،عن سعيد بن أبي سعيد المقبري،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آدم و نفخ فيه الروح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فحمد اللّه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ربك يا آدم،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اذهب إلى أولئك الملائكة إلى ملإ منهم جلوس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فذهب،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و رحمة اللّه و بركاته، ثم رجع إلى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تحيّتك و تحيّة بنيك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 له و يداه مقبوضتان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أيهما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يمين ربي، و كلتا يديّ‌ ربي يمين مباركة، ثم بسطها فإذا فيها آدم و ذرّيته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ابن أبي ذباب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الخلاّل، أنا أبو طاهر أحمد بن محمود، أنا أبو بكر بن المقرئ، أنا أبو عروبة الحرّاني من أصل كتابه إملاء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السّيّدي، و أبو القاسم تميم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أبو أحمد الحاكم، نا أبو عروبة بن أبي معشر، نا مخلد بن مالك، نا أبو خالد الأحمر، عن ابن أبي ذباب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سعيد بن أبي سعيد، و يزيد بن هرمز، عن أبي هريرة و محمد بن عمرو، عن أبي سلمة عن أبي هريرة، و داود بن أبي هند عن الشعبي،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بيده، و نفخ فيه من روحه، و أمر الملائكة فسجدوا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فعطس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فقال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ربّك، ائت أولئك الملأ من الملائكة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فأتاهم فسلم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و رحمة اللّه، ثم رجع إلى ربه تبارك و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تحيّتك و تحية ذريتك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له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أو اختر، فقال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اخترت يمين ربي، و كلتا يديه يمين يمين </w:t>
      </w:r>
      <w:r>
        <w:rPr>
          <w:rStyle w:val="FootnoteAnchor"/>
          <w:rtl w:val="true"/>
        </w:rPr>
        <w:footnoteReference w:id="1563"/>
      </w:r>
      <w:r>
        <w:rPr>
          <w:rFonts w:ascii="Amiri" w:hAnsi="Amiri" w:eastAsia="Amiri" w:cs="Amiri"/>
          <w:color w:val="111111"/>
          <w:sz w:val="28"/>
          <w:sz w:val="28"/>
          <w:szCs w:val="28"/>
          <w:rtl w:val="true"/>
          <w:lang w:bidi="ar-SA"/>
        </w:rPr>
        <w:t xml:space="preserve">،ففتحها له، فإذا فيها صورة آدم و ذريته </w:t>
      </w:r>
    </w:p>
    <w:p>
      <w:pPr>
        <w:pStyle w:val="BookText"/>
        <w:rPr/>
      </w:pPr>
      <w:r>
        <w:rPr>
          <w:rFonts w:ascii="Amiri" w:hAnsi="Amiri" w:eastAsia="Amiri" w:cs="Amiri"/>
          <w:color w:val="111111"/>
          <w:sz w:val="28"/>
          <w:sz w:val="28"/>
          <w:szCs w:val="28"/>
          <w:rtl w:val="true"/>
          <w:lang w:bidi="ar-SA"/>
        </w:rPr>
        <w:t>كلّهم، و إذا كل رجل منهم مكتوب عند رأسه أجله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آدم عليه السلام قد كتب له ألف سنة، و إذا قوم عليهم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الذين عليهم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الأنبياء و الرّسل الذين أرسل إلى عبادي أو خلقي، و إذا فيهم رجل من أضواهم نورا لم يكتب له من عمره إلاّ 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بال هذا من أضواهم نورا لم يكتب له من عمره إلاّ 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كتبت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زده من عمري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أسكنه اللّه الجنّة، و أهبطه إلى الأرض كما ذكر في القرآن، أتاه ملك الموت 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بقي من عمري ستون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عمرك شيء، سألت ربك أن يكتبه لابنك داود،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 فنسيت ذريته، و جحد فجحدت ذريته، فمن يومئذ وضع اللّه الكتاب و أمر بالشهود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موسى بن 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آدم خلقك اللّه بيده و نفخ فيك من روحه، و أمر الملائكة أن يسجدوا لك و أسكنك الجنة، فأخرجت الناس من الجنة بذنبك، أو بخطيتك‌؟ 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موسى اصطفاك اللّه برسالاته و بكلامه و أنزل عليك التوراة فيها تبيان كل شيء فبكم وجدت اللّه كتب التوراة قبل أن يخلقني‌؟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بأربعين عاما،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عَصىٰ‌ آدَمُ‌ رَبَّهُ‌ فَغَوىٰ‌ </w:t>
      </w:r>
      <w:r>
        <w:rPr>
          <w:rStyle w:val="FootnoteAnchor"/>
          <w:rtl w:val="true"/>
        </w:rPr>
        <w:footnoteReference w:id="15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فتلومني على أن أعمل عملا كتبه اللّه عليّ‌ قبل أن يخلقني بأربعين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 آدم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لفظهما متقارب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محمد بن الفضل، أنا أبو عمرو بن مندة، أنا أبي أبو عبد اللّه، أنا أبو الفضل العباس بن محمد بن معاذ النّيسابوري، نا أحمد بن محمد بن نصر، نا الفضل بن دكين، نا هشام بن سعد، عن زيد بن أسلم، عن أبي صالح السّمّان،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آدم مسح على ظهره فسقط‍‌ من ظهره كلّ‌ نسمة هو خالقها من ذريته إلى يوم القيامة، و جعل بين عيني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w:t>
      </w:r>
      <w:r>
        <w:rPr>
          <w:rFonts w:eastAsia="Amiri" w:cs="Amiri" w:ascii="Amiri" w:hAnsi="Amiri"/>
          <w:color w:val="111111"/>
          <w:sz w:val="28"/>
          <w:szCs w:val="28"/>
          <w:rtl w:val="true"/>
          <w:lang w:bidi="ar-SA"/>
        </w:rPr>
        <w:t xml:space="preserve">] </w:t>
      </w:r>
      <w:r>
        <w:rPr>
          <w:rStyle w:val="FootnoteAnchor"/>
          <w:rtl w:val="true"/>
        </w:rPr>
        <w:footnoteReference w:id="1565"/>
      </w:r>
      <w:r>
        <w:rPr>
          <w:rFonts w:ascii="Amiri" w:hAnsi="Amiri" w:eastAsia="Amiri" w:cs="Amiri"/>
          <w:color w:val="111111"/>
          <w:sz w:val="28"/>
          <w:sz w:val="28"/>
          <w:szCs w:val="28"/>
          <w:rtl w:val="true"/>
          <w:lang w:bidi="ar-SA"/>
        </w:rPr>
        <w:t>منهم وبيصا من نور ثم عرضهم على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من هؤلاء؟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ذريتك، فرأى رجلا منهم فأعجبه و بيص ما بين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رجل من آخر الأمم من ذريتك يقال له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كم جعلت عمره‌؟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زده من عمري أربعين سنة، فلما انقضى عمر آدم، جاءه ملك الموت،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يبق من عمري أربعون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w:t>
      </w:r>
      <w:r>
        <w:rPr>
          <w:rStyle w:val="FootnoteAnchor"/>
          <w:rtl w:val="true"/>
        </w:rPr>
        <w:footnoteReference w:id="1566"/>
      </w:r>
      <w:r>
        <w:rPr>
          <w:rFonts w:ascii="Amiri" w:hAnsi="Amiri" w:eastAsia="Amiri" w:cs="Amiri"/>
          <w:color w:val="111111"/>
          <w:sz w:val="28"/>
          <w:sz w:val="28"/>
          <w:szCs w:val="28"/>
          <w:rtl w:val="true"/>
          <w:lang w:bidi="ar-SA"/>
        </w:rPr>
        <w:t>لم تعطها ابنك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فجحد فجحدت ذريته، و نسي فنسيت ذريته، و خطئ فخطئت ذريته</w:t>
      </w:r>
      <w:r>
        <w:rPr>
          <w:rFonts w:eastAsia="Amiri" w:cs="Amiri" w:ascii="Amiri" w:hAnsi="Amiri"/>
          <w:color w:val="111111"/>
          <w:sz w:val="28"/>
          <w:szCs w:val="28"/>
          <w:rtl w:val="true"/>
          <w:lang w:bidi="ar-SA"/>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أبو محمد بن أبي نصر، أنا خيثمة بن سليمان، أنا العباس بن الوليد بن مزيد </w:t>
      </w:r>
      <w:r>
        <w:rPr>
          <w:rStyle w:val="FootnoteAnchor"/>
          <w:rtl w:val="true"/>
        </w:rPr>
        <w:footnoteReference w:id="1568"/>
      </w:r>
      <w:r>
        <w:rPr>
          <w:rFonts w:ascii="Amiri" w:hAnsi="Amiri" w:eastAsia="Amiri" w:cs="Amiri"/>
          <w:color w:val="111111"/>
          <w:sz w:val="28"/>
          <w:sz w:val="28"/>
          <w:szCs w:val="28"/>
          <w:rtl w:val="true"/>
          <w:lang w:bidi="ar-SA"/>
        </w:rPr>
        <w:t>،أنا ابن شعيب، أخبرني عبد الرّحمن بن زيد بن أسلم، عن أبيه زيد بن أسلم أنه حدّثه عن عطاء بن يسار،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لما أن خلق آدم مسح ظهره بيده، فخرّت منه كلّ‌ نسمة هو خالقها إلى يوم القيامة، و انتزع ضلعا من أضلاعه فخلق حواء، ثم أخذ عليهم العهد أَ لَسْتُ‌ بِرَبِّكُمْ‌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أَنْ‌ تَقُولُوا يَوْمَ‌ الْقِيٰامَةِ‌، إِنّٰا كُنّٰا عَنْ‌ هٰذٰا غٰافِلِينَ‌ </w:t>
      </w:r>
      <w:r>
        <w:rPr>
          <w:rStyle w:val="FootnoteAnchor"/>
          <w:rtl w:val="true"/>
        </w:rPr>
        <w:footnoteReference w:id="15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اختلس كل نسمة من بني آدم نوره في وجهه، و جعل فيه البلوى التي كتب أنه يبتليه بها في الدنيا من الأسقام، ثم عرضهم على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هؤلاء ذريتك، فإذا فيهم الأجذم و الأبرص و الأعمى و أنواع الأسقام،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فعلت هذا بذريتي‌؟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تشكر نعمتي يا آدم،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الذين أراهم أظهر الناس نورا؟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الأنبياء يا آدم من ذرّيتك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الذي أظهر نورا؟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داود يكون في آخر الأمم،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كم جعلت عمره‌؟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كم جعلت 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فزده من عمري أربعين سنة حتى يكون عمره 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تفعل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فتكتب و نختم أن قد كتبنا و ختمنا لم نغير؟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أي 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ملك الموت إلى آدم عليهما السلام ليقبض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تريد يا ملك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قبض روحك،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يبق من أجلي أربعون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تعطها ابنك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 آدم فنسيت ذريته و خطئ آدم فخطئت ذريته و جحد فجحدت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 العاتكة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آدم كان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الحافظ‍‌، أنا أبو عمرو بن مندة، أنا أبي أبو عبد اللّه، أنا الحسن بن يوسف الطرائفي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يعقوب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مرزوق أبو إسحاق، نا روح بن أسلم، نا المعتمر بن سليمان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أبي يحدث عن الربيع بن أنس، عن أبي العالية، عن أبيّ‌ بن كعب </w:t>
      </w:r>
      <w:r>
        <w:rPr>
          <w:rStyle w:val="FootnoteAnchor"/>
          <w:rtl w:val="true"/>
        </w:rPr>
        <w:footnoteReference w:id="1570"/>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اَلْمُبْطِلُونَ‌ </w:t>
      </w:r>
      <w:r>
        <w:rPr>
          <w:rStyle w:val="FootnoteAnchor"/>
          <w:rtl w:val="true"/>
        </w:rPr>
        <w:footnoteReference w:id="1571"/>
      </w:r>
      <w:r>
        <w:rPr>
          <w:rFonts w:ascii="Amiri" w:hAnsi="Amiri" w:eastAsia="Amiri" w:cs="Amiri"/>
          <w:color w:val="111111"/>
          <w:sz w:val="28"/>
          <w:sz w:val="28"/>
          <w:szCs w:val="28"/>
          <w:rtl w:val="true"/>
          <w:lang w:bidi="ar-SA"/>
        </w:rPr>
        <w:t xml:space="preserve">قال فجمعهم فجعلهم أزواجا، ثم صوّرهم، ثم استيقظهم </w:t>
      </w:r>
      <w:r>
        <w:rPr>
          <w:rStyle w:val="FootnoteAnchor"/>
          <w:rtl w:val="true"/>
        </w:rPr>
        <w:footnoteReference w:id="1572"/>
      </w:r>
      <w:r>
        <w:rPr>
          <w:rFonts w:ascii="Amiri" w:hAnsi="Amiri" w:eastAsia="Amiri" w:cs="Amiri"/>
          <w:color w:val="111111"/>
          <w:sz w:val="28"/>
          <w:sz w:val="28"/>
          <w:szCs w:val="28"/>
          <w:rtl w:val="true"/>
          <w:lang w:bidi="ar-SA"/>
        </w:rPr>
        <w:t>ليتكلموا، فأخذ عليهم العهد و الميثاق، و أشهدهم على أنفسهم أَ 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عليكم السموات السّبع </w:t>
      </w:r>
      <w:r>
        <w:rPr>
          <w:rStyle w:val="FootnoteAnchor"/>
          <w:rtl w:val="true"/>
        </w:rPr>
        <w:footnoteReference w:id="1573"/>
      </w:r>
      <w:r>
        <w:rPr>
          <w:rFonts w:ascii="Amiri" w:hAnsi="Amiri" w:eastAsia="Amiri" w:cs="Amiri"/>
          <w:color w:val="111111"/>
          <w:sz w:val="28"/>
          <w:sz w:val="28"/>
          <w:szCs w:val="28"/>
          <w:rtl w:val="true"/>
          <w:lang w:bidi="ar-SA"/>
        </w:rPr>
        <w:t xml:space="preserve">،و أشهد عليكم أباكم آدم أن تقولوا يوم القيامة لم نعلم بهذا؛ اعلموا أنه لا إله غيري، فلا تشركوا بي شيئا، فإني سأرسل إليكم رسلا يذكرونكم </w:t>
      </w:r>
      <w:r>
        <w:rPr>
          <w:rStyle w:val="FootnoteAnchor"/>
          <w:rtl w:val="true"/>
        </w:rPr>
        <w:footnoteReference w:id="1574"/>
      </w:r>
      <w:r>
        <w:rPr>
          <w:rFonts w:ascii="Amiri" w:hAnsi="Amiri" w:eastAsia="Amiri" w:cs="Amiri"/>
          <w:color w:val="111111"/>
          <w:sz w:val="28"/>
          <w:sz w:val="28"/>
          <w:szCs w:val="28"/>
          <w:rtl w:val="true"/>
          <w:lang w:bidi="ar-SA"/>
        </w:rPr>
        <w:t>عهدي و ميثاقي، و أنزل عليكم كتبي؛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أنك ربّنا و إلهنا لا ربّ‌ لنا غيرك؛ فأقرّوا يومئذ بالطاعة، و رفع عليهم أباهم آدم فنظر إليهم فرأى فيهم الغني و الفقير، و حسن الصورة و دون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سوّيت بين عبادك‌؟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أحببت أن أشكر، و رأى فيهم الأنبياء مثل السّراج عليهم النور، و خصّوا بميثاق في الرسالة و النبوة، و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النَّبِيِّينَ‌ مِيثٰاقَهُمْ‌ وَ مِنْكَ‌ وَ مِنْ‌ نُوحٍ‌ وَ إِبْرٰاهِيمَ‌ وَ مُوسىٰ‌ وَ عِيسَى ابْنِ‌ مَرْيَمَ‌، وَ أَخَذْنٰا مِنْهُمْ‌ مِيثٰاقاً غَلِيظاً </w:t>
      </w:r>
      <w:r>
        <w:rPr>
          <w:rStyle w:val="FootnoteAnchor"/>
          <w:rtl w:val="true"/>
        </w:rPr>
        <w:footnoteReference w:id="1575"/>
      </w: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فَأَقِمْ‌ وَجْهَكَ‌ لِلدِّينِ‌ حَنِيفاً الآية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روح عيسى في تلك الأرواح التي أخذ اللّه عزّ و جلّ‌ عليها العهد و الميثاق‌؟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أرسل ذلك الروح إلى مريم،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إِلَيْهٰا رُوحَنٰا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القاسم الحرفي </w:t>
      </w:r>
      <w:r>
        <w:rPr>
          <w:rStyle w:val="FootnoteAnchor"/>
          <w:rtl w:val="true"/>
        </w:rPr>
        <w:footnoteReference w:id="1578"/>
      </w:r>
      <w:r>
        <w:rPr>
          <w:rFonts w:ascii="Amiri" w:hAnsi="Amiri" w:eastAsia="Amiri" w:cs="Amiri"/>
          <w:color w:val="111111"/>
          <w:sz w:val="28"/>
          <w:sz w:val="28"/>
          <w:szCs w:val="28"/>
          <w:rtl w:val="true"/>
          <w:lang w:bidi="ar-SA"/>
        </w:rPr>
        <w:t>،أنا أحمد بن سلمان، نا عبد اللّه بن أبي الدنيا، نا خلف بن هشام، نا الحكم بن سنان، عن حوشب،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آدم عليه السلام حين خلقه، فأخرج أهل الجنة من صفحته اليمنى، و أخرج أهل النار من صفحته اليسرى، فألقوا على وجه الأرض منهم الأعمى و الأصمّ‌ و المبتلي،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فلا سوّيت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أيضا، أنا أبو بكر البيهقي، أنا أبو الحسين بن بشران، أنا إسماعيل بن محمد الصّفّار، نا أحمد بن منصور، نا عبد الرزاق، أنا معمر، عن قتادة و الحسن قالا</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580"/>
      </w:r>
      <w:r>
        <w:rPr>
          <w:rFonts w:ascii="Amiri" w:hAnsi="Amiri" w:eastAsia="Amiri" w:cs="Amiri"/>
          <w:color w:val="111111"/>
          <w:sz w:val="28"/>
          <w:sz w:val="28"/>
          <w:szCs w:val="28"/>
          <w:rtl w:val="true"/>
          <w:lang w:bidi="ar-SA"/>
        </w:rPr>
        <w:t xml:space="preserve">،حدثني أبي، نا 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الربيع، عن يونس بن ميسرة، عن أبي إدريس، عن أبي الدّرداء،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حين خلقه، فضرب كتفه اليمنى فأخرج ذرّية بيضاء كأنهم الذّرّ، و ضرب كتفه اليسرى فأخرج منه ذرّية سوداء كأنهم الحمم؛ فقال للذي في يمينه إلى الجنّة و لا أبالي، و قال للذي في كفه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 لا أبالي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الفضل محمد بن عمر بن يوسف الأرموي </w:t>
      </w:r>
      <w:r>
        <w:rPr>
          <w:rStyle w:val="FootnoteAnchor"/>
          <w:rtl w:val="true"/>
        </w:rPr>
        <w:footnoteReference w:id="1581"/>
      </w:r>
      <w:r>
        <w:rPr>
          <w:rFonts w:ascii="Amiri" w:hAnsi="Amiri" w:eastAsia="Amiri" w:cs="Amiri"/>
          <w:color w:val="111111"/>
          <w:sz w:val="28"/>
          <w:sz w:val="28"/>
          <w:szCs w:val="28"/>
          <w:rtl w:val="true"/>
          <w:lang w:bidi="ar-SA"/>
        </w:rPr>
        <w:t>،نا أبو الحسين بن المهتدي، أنا أبو حفص بن شاهين، نا عبد اللّه بن سليمان، نا هارون بن زيد بن أبي الزرقاء، نا ضمرة بن ربيعة، عن قادم بن مستورد قال؛ 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الملائكة بالسجود لآدم عليه السلام أول من سجد له إسرافيل، فأثابه اللّه عزّ و جلّ‌ أن كتب القرآن في جبهته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الموازيني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أحمد بن محمد بن عمرو بن شاكر، نا محمد بن عبد اللّه بن زكريا النّيسابوري، 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لأبي إبراهيم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أسجدت الملائكة لآدم‌؟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آدم كالكعبة، فأمر الملائكة أن يسجدوا نحوه تعبّدا، كما أمر عباده أن يسجدوا إلى الكعبة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الحسين بن المزرفي، نا محمد بن علي بن المهتدي، أنا عبيد اللّه بن محمد بن أبي مسلم الفرضي، أنا أبو عمرو عثمان بن أحمد بن السّمّاك، نا إسحاق بن إبراهيم الختّلي، نا أبو عمران موسى بن إبراهيم البلخي، أنا المعلّى بن هلال، عن عبد الوهاب بن مجاهد،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إبليس على سلطان سماء الدنيا، و سلطان الأرض و كان مكتوب في الرفيع الأعلى عند اللّه أنه سيجعل في الأرض خليفة، و أنه سيكون دما و أحداث، فوجد ذلك إبليس فقرأه أو أبصره دون الملائكة، فلما ذكر أمر آدم للملائكة أخبر إبليس الملائكة أن هذا الخليفة الذي يكون ستسجد له الملائكة، و أسرّ إبليس في نفسه أن لن يسجد له، و أخبر الملائكة أن اللّه سيخلق خلقا و أنه يسفك الدماء و أنه سيأمر الملائكة يسجدون لذلك الخليفة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1583"/>
      </w:r>
      <w:r>
        <w:rPr>
          <w:rFonts w:ascii="Amiri" w:hAnsi="Amiri" w:eastAsia="Amiri" w:cs="Amiri"/>
          <w:color w:val="111111"/>
          <w:sz w:val="28"/>
          <w:sz w:val="28"/>
          <w:szCs w:val="28"/>
          <w:rtl w:val="true"/>
          <w:lang w:bidi="ar-SA"/>
        </w:rPr>
        <w:t>حفظوا ما كان قال لهم إبليس قبل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فِيهٰا مَنْ‌ يُفْسِدُ فِيهٰا وَ يَسْفِكُ‌ الدِّمٰاءَ وَ نَحْنُ‌ نُسَبِّحُ‌ بِحَمْدِكَ‌ وَ نُقَدِّسُ‌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مٰا لاٰ تَعْلَمُونَ‌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بكر عبد الغفار بن محمد الشيروي، و حدّثني أبو المحاسن عبد الرزاق بن محمد الطّبسي عنه، أنا أبو بكر أحمد بن الحسن الحيري، نا أبو العباس محمد بن يعقوب الأصمّ‌، نا أبو جعفر محمد بن عبيد اللّه بن أبي داود المنادي، نا يونس بن محمد، نا شيبان،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جَمِيعاً </w:t>
      </w:r>
      <w:r>
        <w:rPr>
          <w:rStyle w:val="FootnoteAnchor"/>
          <w:rtl w:val="true"/>
        </w:rPr>
        <w:footnoteReference w:id="15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لكم ما في الأرض جميعا كرامة من اللّه، و نعمة لابن آدم، متاعا و بلغة و منفعة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فِيهٰا مَنْ‌ يُفْسِدُ فِيهٰا وَ يَسْفِكُ‌ الدِّمٰاءَ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الملائكة من علم اللّه أنه لا شيء أكره عند اللّه من سفك الدم و الفساد في الأرض،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مٰا لاٰ تَعْلَمُونَ‌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علم اللّه أنه سيكون من تلك الخليفة رسل و أنبياء و قوم صالحون، و ساكنو </w:t>
      </w:r>
      <w:r>
        <w:rPr>
          <w:rStyle w:val="FootnoteAnchor"/>
          <w:rtl w:val="true"/>
        </w:rPr>
        <w:footnoteReference w:id="1586"/>
      </w:r>
      <w:r>
        <w:rPr>
          <w:rFonts w:ascii="Amiri" w:hAnsi="Amiri" w:eastAsia="Amiri" w:cs="Amiri"/>
          <w:color w:val="111111"/>
          <w:sz w:val="28"/>
          <w:sz w:val="28"/>
          <w:szCs w:val="28"/>
          <w:rtl w:val="true"/>
          <w:lang w:bidi="ar-SA"/>
        </w:rPr>
        <w:t>الجنّة وَ عَلَّمَ‌ آدَمَ‌ الْأَسْمٰاءَ كُلَّهٰا ثُمَّ‌ عَرَضَهُمْ‌ عَلَى الْمَلاٰئِكَةِ‌ حتى 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أَنْبِئْهُمْ‌ بِأَسْمٰائِهِمْ‌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آدم من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تعلم الملائكة، فسمّى كل شيء باسمه، و ألجأ كل شيء إلى جنسه،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لَكُمْ‌ إِنِّي أَعْلَمُ‌ غَيْبَ‌ السَّمٰاوٰاتِ‌ وَ الْأَرْضِ‌ وَ أَعْلَمُ‌ مٰا تُبْدُونَ‌ وَ مٰا كُنْتُمْ‌ تَكْتُمُونَ‌ </w:t>
      </w:r>
      <w:r>
        <w:rPr>
          <w:rStyle w:val="FootnoteAnchor"/>
          <w:rtl w:val="true"/>
        </w:rPr>
        <w:footnoteReference w:id="15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لما أخذ في خلق آدم،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اللّه بخالق خلقا هو أعلم منا، و لا أكرم على اللّه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فابتليت الملائكة بخلق آدم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يبتلي اللّه عباده بما شاء ليعلم من يطيعه و من يعصيه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أَبىٰ‌ وَ اسْتَكْبَرَ </w:t>
      </w:r>
      <w:r>
        <w:rPr>
          <w:rStyle w:val="FootnoteAnchor"/>
          <w:rtl w:val="true"/>
        </w:rPr>
        <w:footnoteReference w:id="15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السجدة لآدم و الطاعة للّه، و حسده عدوّ اللّه إبليس على ما أعطاه اللّه من الكرامة،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ناريّ‌ و هو طينيّ‌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آدَمُ‌ اسْكُنْ‌ أَنْتَ‌ وَ زَوْجُكَ‌ الْجَنَّةَ‌ وَ كُلاٰ مِنْهٰا رَغَداً حَيْثُ‌ شِئْتُمٰا وَ لاٰ تَقْرَبٰا هٰذِهِ‌ الشَّجَرَةَ‌ فَتَكُونٰا مِنَ‌ الظّٰالِمِينَ‌ </w:t>
      </w:r>
      <w:r>
        <w:rPr>
          <w:rStyle w:val="FootnoteAnchor"/>
          <w:rtl w:val="true"/>
        </w:rPr>
        <w:footnoteReference w:id="15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ابتلى اللّه آدم كما ابتلى الملائكة قبله، و كل شيء خلق مبتلى و لم يدع اللّه شيئا من خلقه إلاّ ابتلاه بالطاعة، كما ابتلى السماء و الأرض بالطاعة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طَوْعاً أَوْ كَرْهاً،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طٰائِعِينَ‌ </w:t>
      </w:r>
      <w:r>
        <w:rPr>
          <w:rStyle w:val="FootnoteAnchor"/>
          <w:rtl w:val="true"/>
        </w:rPr>
        <w:footnoteReference w:id="15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ابتلى اللّه آدم فأسكنه الجنة يأكل منها رغدا حيث شاء، و نهاه عن شجرة واحدة أن يأكل منها و قدم إليه منها فما زال به البلاء حتى وقع بما نهي عنه فبدت له سوأته عند ذلك، و كان لا يراها، فأهبط‍‌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w:t>
      </w:r>
      <w:r>
        <w:rPr>
          <w:rStyle w:val="FootnoteAnchor"/>
          <w:rtl w:val="true"/>
        </w:rPr>
        <w:footnoteReference w:id="15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 رأيت أن تبت و أصلحت،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إذا أرجعك إلى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وَ إِنْ‌ لَمْ‌ تَغْفِرْ لَنٰا وَ تَرْحَمْنٰا لَنَكُونَنَّ‌ مِنَ‌ الْخٰاسِرِينَ‌ </w:t>
      </w:r>
      <w:r>
        <w:rPr>
          <w:rStyle w:val="FootnoteAnchor"/>
          <w:rtl w:val="true"/>
        </w:rPr>
        <w:footnoteReference w:id="1593"/>
      </w:r>
      <w:r>
        <w:rPr>
          <w:rFonts w:ascii="Amiri" w:hAnsi="Amiri" w:eastAsia="Amiri" w:cs="Amiri"/>
          <w:color w:val="111111"/>
          <w:sz w:val="28"/>
          <w:sz w:val="28"/>
          <w:szCs w:val="28"/>
          <w:rtl w:val="true"/>
          <w:lang w:bidi="ar-SA"/>
        </w:rPr>
        <w:t xml:space="preserve">فاستغفر آدم ربه و تاب إليه فتاب عليه إِنَّهُ‌ هُوَ التَّوّٰابُ‌ الرَّحِيمُ‌ </w:t>
      </w:r>
      <w:r>
        <w:rPr>
          <w:rStyle w:val="FootnoteAnchor"/>
          <w:rtl w:val="true"/>
        </w:rPr>
        <w:footnoteReference w:id="1594"/>
      </w:r>
      <w:r>
        <w:rPr>
          <w:rFonts w:ascii="Amiri" w:hAnsi="Amiri" w:eastAsia="Amiri" w:cs="Amiri"/>
          <w:color w:val="111111"/>
          <w:sz w:val="28"/>
          <w:sz w:val="28"/>
          <w:szCs w:val="28"/>
          <w:rtl w:val="true"/>
          <w:lang w:bidi="ar-SA"/>
        </w:rPr>
        <w:t>و أما عدو اللّه إبليس فو اللّه ما تنصّل من ذنبه و لا سأل التوبة حين وقع بما وقع، و لكنه سأل النظرة إلى يوم الدّين، فأعطى اللّه كل واحد منهما ما سأل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w:t>
      </w:r>
    </w:p>
    <w:p>
      <w:pPr>
        <w:pStyle w:val="BookText"/>
        <w:rPr/>
      </w:pPr>
      <w:r>
        <w:rPr>
          <w:rFonts w:ascii="Amiri" w:hAnsi="Amiri" w:eastAsia="Amiri" w:cs="Amiri"/>
          <w:color w:val="111111"/>
          <w:sz w:val="28"/>
          <w:sz w:val="28"/>
          <w:szCs w:val="28"/>
          <w:rtl w:val="true"/>
          <w:lang w:bidi="ar-SA"/>
        </w:rPr>
        <w:t xml:space="preserve">محمد بن الحسن بن سليم، أنا أبو الحسن محمد بن محمد بن عبد الرّحمن بن كريب البزاز، نا أبو أحمد الحسن بن عبد اللّه بن سعيد الأديب العسكري، نا الحسن بن علي بن مجالد القطان، نا محمد بن حميد، نا عبد الوهاب بن معاوية، عن الربيع بن أنس، عن أبي العالية وَ لَمْ‌ نَجِدْ لَهُ‌ عَزْماً </w:t>
      </w:r>
      <w:r>
        <w:rPr>
          <w:rStyle w:val="FootnoteAnchor"/>
          <w:rtl w:val="true"/>
        </w:rPr>
        <w:footnoteReference w:id="15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عزيمة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أبو طالب محمد بن علي العشاري، نا أبو الحسين محمد بن أحمد بن سمعون، نا أبو بكر محمد بن عبد اللّه العبدي، نا حفص بن عمر بن الصباح، نا قبيصة، نا سفيان، عن عمرو بن قيس، عن عطية بن قيس، عن عطية العوفي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لَهُ‌ عَزْماً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لما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إسحاق بن الحسن، نا أبو حذيفة، نا سفيان، عن حصين، عن أبي مالك وَ لاٰ تَقْرَبٰا هٰذِهِ‌ الشَّجَرَةَ‌ </w:t>
      </w:r>
      <w:r>
        <w:rPr>
          <w:rStyle w:val="FootnoteAnchor"/>
          <w:rtl w:val="true"/>
        </w:rPr>
        <w:footnoteReference w:id="15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السنبلة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و أبو غالب محمد بن الحسن الماوردي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محمود بن جعفر بن محمد بن أحمد الكوسج، أنا عمّ‌ أبي الحسين بن أحمد بن جعفر الكوسج، أنا إبراهيم بن السندي بن علي بن بهرام، أنا أبو عبد اللّه محمد بن زياد بن عبيد اللّه الزّيادي، أنا فضيل بن عياض، عن حصين، عن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التي أكل منها آدم هي الحنطة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أبو الدحداح، نا عبد الوهاب بن عبد الرحيم، نا سفيان، عن عمرو، عن وهب بن منبّه لِيُرِيَهُمٰا سَوْآتِهِمٰا </w:t>
      </w:r>
      <w:r>
        <w:rPr>
          <w:rStyle w:val="FootnoteAnchor"/>
          <w:rtl w:val="true"/>
        </w:rPr>
        <w:footnoteReference w:id="15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شيء مثل التوز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ستر عورته فلما أصاب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علي بن الحسن، أنا أبو محمد عبد الرّحمن بن عمر، أنا أبو سعيد أحمد بن محمد بن زياد، نا عبد العزيز بن معاوية أبو خالد العتابي، نا جعفر بن عون، نا سفيان الثوري، عن ابن أبي ليلى، عن المنهال، عن سعيد بن جبير،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طَفِقٰا يَخْصِفٰانِ‌ عَلَيْهِمٰا مِنْ‌ وَرَقِ‌ الْجَنَّةِ‌ </w:t>
      </w:r>
      <w:r>
        <w:rPr>
          <w:rStyle w:val="FootnoteAnchor"/>
          <w:rtl w:val="true"/>
        </w:rPr>
        <w:footnoteReference w:id="15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التين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محمد، أنا أبو عمرو بن مندة، أنا أبي أبو عبد اللّه، أنا أحمد بن محمد بن عاصم، نا عبد اللّه بن محمد بن النّعمان، نا عمرو بن حمّاد، نا أسباط‍‌ بن نصر، عن إسماعيل السّدّيّ‌، عن أبي مالك، و عن أبي صالح، عن ابن عباس، و عن مرّة بن شراحيل، عن ابن مسعود، و عن أناس من أصحاب النبي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إبليس من الجنة و لعن و أسكن آدم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أَنْتَ‌ وَ زَوْجُكَ‌ الْجَنَّةَ‌ </w:t>
      </w:r>
      <w:r>
        <w:rPr>
          <w:rStyle w:val="FootnoteAnchor"/>
          <w:rtl w:val="true"/>
        </w:rPr>
        <w:footnoteReference w:id="1599"/>
      </w:r>
      <w:r>
        <w:rPr>
          <w:rFonts w:ascii="Amiri" w:hAnsi="Amiri" w:eastAsia="Amiri" w:cs="Amiri"/>
          <w:color w:val="111111"/>
          <w:sz w:val="28"/>
          <w:sz w:val="28"/>
          <w:szCs w:val="28"/>
          <w:rtl w:val="true"/>
          <w:lang w:bidi="ar-SA"/>
        </w:rPr>
        <w:t>فكان يمشي فيها و حشيا ليس له زوج فسكن إليها، فنام نومة، فاستيقظ‍‌ و إذا عند رأسه امرأة قاعدة خلقها اللّه عز و جل من ضلعه، فسألها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خلقت‌؟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تسكن إليّ‌، فقالت 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ما بلغ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اسمها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سمّيت حوّاء؟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خلقت من شيء حي، فقال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أَنْتَ‌ وَ زَوْجُكَ‌ الْجَنَّةَ‌ وَ كُلاٰ مِنْهٰا رَغَداً حَيْثُ‌ شِئْتُمٰا </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تَقْرَبٰا هٰذِهِ‌ الشَّجَرَةَ‌ فَتَكُونٰا مِنَ‌ الظّٰالِمِينَ‌ </w:t>
      </w:r>
      <w:r>
        <w:rPr>
          <w:rStyle w:val="FootnoteAnchor"/>
          <w:rtl w:val="true"/>
        </w:rPr>
        <w:footnoteReference w:id="1601"/>
      </w:r>
      <w:r>
        <w:rPr>
          <w:rFonts w:ascii="Amiri" w:hAnsi="Amiri" w:eastAsia="Amiri" w:cs="Amiri"/>
          <w:color w:val="111111"/>
          <w:sz w:val="28"/>
          <w:sz w:val="28"/>
          <w:szCs w:val="28"/>
          <w:rtl w:val="true"/>
          <w:lang w:bidi="ar-SA"/>
        </w:rPr>
        <w:t>ثم إن إبليس حلف لهما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لكما من الناصحين،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هَلْ‌ أَدُلُّكَ‌ عَلىٰ‌ شَجَرَةِ‌ الْخُلْدِ وَ مُلْكٍ‌ لاٰ يَبْلىٰ‌ </w:t>
      </w:r>
      <w:r>
        <w:rPr>
          <w:rStyle w:val="FootnoteAnchor"/>
          <w:rtl w:val="true"/>
        </w:rPr>
        <w:footnoteReference w:id="1602"/>
      </w:r>
      <w:r>
        <w:rPr>
          <w:rFonts w:ascii="Amiri" w:hAnsi="Amiri" w:eastAsia="Amiri" w:cs="Amiri"/>
          <w:color w:val="111111"/>
          <w:sz w:val="28"/>
          <w:sz w:val="28"/>
          <w:szCs w:val="28"/>
          <w:rtl w:val="true"/>
          <w:lang w:bidi="ar-SA"/>
        </w:rPr>
        <w:t>و علم أن لهما سوأة و إنما أراد أن يبدي لهما سوءاتهما، ما توارى عنهما، و يهتك لباسهما، فتقدّمت حواء فأكلت،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كل، فإني قد أكلت فلم يضرني، فلما أكل آدم بَدَتْ‌ لَهُمٰا سَوْآتُهُمٰا وَ طَفِقٰا يَخْصِفٰانِ‌ عَلَيْهِمٰا مِنْ‌ وَرَقِ‌ الْجَنَّةِ‌، وَ نٰادٰاهُمٰا رَبُّهُمٰا أَ لَمْ‌ أَنْهَكُمٰا عَنْ‌ تِلْكُمَا الشَّجَرَةِ‌، وَ أَقُلْ‌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لَكُمٰا عَدُوٌّ مُبِينٌ‌ </w:t>
      </w:r>
      <w:r>
        <w:rPr>
          <w:rStyle w:val="FootnoteAnchor"/>
          <w:rtl w:val="true"/>
        </w:rPr>
        <w:footnoteReference w:id="1603"/>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حلف لي بك، و لم أكن أن أظن أحدا من خلقك يحلف بك كاذبا </w:t>
      </w:r>
    </w:p>
    <w:p>
      <w:pPr>
        <w:pStyle w:val="BookText"/>
        <w:rPr/>
      </w:pPr>
      <w:r>
        <w:rPr>
          <w:rFonts w:ascii="Amiri" w:hAnsi="Amiri" w:eastAsia="Amiri" w:cs="Amiri"/>
          <w:color w:val="111111"/>
          <w:sz w:val="28"/>
          <w:sz w:val="28"/>
          <w:szCs w:val="28"/>
          <w:rtl w:val="true"/>
          <w:lang w:bidi="ar-SA"/>
        </w:rPr>
        <w:t>وَ إِنْ‌ لَمْ‌ تَغْفِرْ لَنٰا وَ تَرْحَمْنٰا لَنَكُونَنَّ‌ مِنَ‌ الْخٰاسِرِينَ‌،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بَعْضُكُمْ‌ لِبَعْضٍ‌ عَدُوٌّ فأهبطهم إلى الأرض آدم و حواء و إبليس و الحية وَ لَكُمْ‌ فِي الْأَرْضِ‌ مُسْتَقَرٌّ وَ مَتٰاعٌ‌ إِلىٰ‌ حِينٍ‌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الحسن بن أبي الحديد، أنا جدي أبو بكر، أنا محمد بن يوسف بن بشر الهروي، أنا محمد بن حماد الطّهراني، أنا عبد الرزاق، أنا سفيان بن عيينة، و عبد اللّه بن المبارك، عن الحسن بن عمارة، عن المنهال بن عمرو،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الشجرة التي نهى اللّه تبارك و تعالى عنها آدم و زوجته السنبلة فلما أكلا بدت لهما سوءاتهما و كان الذي وارى عنهما عن سوءاتهما أظفارهما وَ طَفِقٰا يَخْصِفٰانِ‌ عَلَيْهِمٰا مِنْ‌ وَرَقِ‌ الْجَنَّةِ‌ من ورق التين يلزقان بعضها إلى بعض، فانطلق آدم موليا في الجنة، فأخذت برأسه شجرة من شجر الجنة، فناداه ربه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 منّي تفر؟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استحييك يا 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لك فيما منحتك </w:t>
      </w:r>
      <w:r>
        <w:rPr>
          <w:rStyle w:val="FootnoteAnchor"/>
          <w:rtl w:val="true"/>
        </w:rPr>
        <w:footnoteReference w:id="1605"/>
      </w:r>
      <w:r>
        <w:rPr>
          <w:rFonts w:ascii="Amiri" w:hAnsi="Amiri" w:eastAsia="Amiri" w:cs="Amiri"/>
          <w:color w:val="111111"/>
          <w:sz w:val="28"/>
          <w:sz w:val="28"/>
          <w:szCs w:val="28"/>
          <w:rtl w:val="true"/>
          <w:lang w:bidi="ar-SA"/>
        </w:rPr>
        <w:t>من الجنة و أبحتك منها مندوحة عما حرمت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و لكن و عزتك ما حسبت أن أحدا يحلف بك كاذبا،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 وَ قٰاسَمَهُمٰا إِنِّي لَكُمٰا لَمِنَ‌ النّٰاصِحِينَ‌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فبعزتي لأهبطنك إلى الأرض ثم لا تنال من العيش إلاّ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فأهبطا من الجنة و كان يأكلان منها رغدا فأهبطا إلى غير رغد من طعام و لا شراب، فعلم صنعة الحديد، و أمر بالحرث فحرث و زرع، ثم سقى حتى إذا بلغ حصد ثم داسه ثم ذراه ثم طحنه ثم عجنه ثم خبزه ثم أكله، فلم يبلغه حتى بلغ منه ما شاء اللّه أن يبلغ، و كان آدم عليه السلام حين أهبط‍‌ من الجنة بكى بكاء لم يبكه أحد على أحد، فلو وضع بكاء داود على خطيئته و بكاء يعقوب أبي يوسف على ابنه و بكاء ابن آدم على أخيه حين قتله مع بكاء أهل الأرض ما عدل بكاء آدم حين أهبط‍‌</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الرزاق، أنا معمر، عن قتادة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لَهُمٰا سَوْآتُهُمٰا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لا يريان سوءاتهما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تبت و استغفرتك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أدخلك الجنة، و أما إبليس فلم يستغفر و سأل النظرة فأعطي كلّ‌ واحد منهما الذي سأل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أحمد بن الحسين،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محمد بن عبيد اللّه المنادي، نا يونس بن محمد، نا شيبان،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ابتلى اللّه آدم فأسكنه الجنة يأكل منها رغدا حيث شاء، و نهاه عن شجرة واحدة أن يأكل منها، و قدم إليه فيها فما زال به البلاء حتى وقع فيما نهي عنه، فبدت له سوأته عند ذلك، و كان لا يراها فأهبط‍‌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أنا إسحاق بن الحسن، نا أبو حذيفة، نا سفيان،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طَفِقٰا يَخْصِفٰانِ‌ عَلَيْهِمٰا مِنْ‌ وَرَقِ‌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نا سفيان،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بَعْضُكُمْ‌ لِبَعْضٍ‌ 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الحية و الشيطان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القاسم بن أبي العلاء، أنا أبو محمد بن أبي نصر، نا خيثمة بن سليمان، نا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قرصافة بعسقلان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آدم بن أبي إياس، نا شيبان،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كان رجلا أدم </w:t>
      </w:r>
      <w:r>
        <w:rPr>
          <w:rStyle w:val="FootnoteAnchor"/>
          <w:rtl w:val="true"/>
        </w:rPr>
        <w:footnoteReference w:id="1607"/>
      </w:r>
      <w:r>
        <w:rPr>
          <w:rFonts w:ascii="Amiri" w:hAnsi="Amiri" w:eastAsia="Amiri" w:cs="Amiri"/>
          <w:color w:val="111111"/>
          <w:sz w:val="28"/>
          <w:sz w:val="28"/>
          <w:szCs w:val="28"/>
          <w:rtl w:val="true"/>
          <w:lang w:bidi="ar-SA"/>
        </w:rPr>
        <w:t>طوالا سحوقا كثير الشعر، فلما أصاب الخطيئة بدت عورته انطلق هاربا فأخذت شجرة من شجر الجنة برأسه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w:t>
      </w:r>
      <w:r>
        <w:rPr>
          <w:rStyle w:val="FootnoteAnchor"/>
          <w:rtl w:val="true"/>
        </w:rPr>
        <w:footnoteReference w:id="1608"/>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مرسلتك، فناداه 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أمني تفر؟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و لكن استحييتك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الفقيه، و أبو محمد عبد الكريم بن حمزة، و أبو المعالي الحسين بن حمزة بن الشعيري السلميون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الخرائطي، أنا أبو حفص عمر بن مدرك، أنا سهل بن عثمان أبو مسعود العسكري، نا عبد الرحيم بن سليمان، نا محمد بن إسحاق، عن الحسن بن ذكوان، عن الحسن البصري،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أباكم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كالنخلة السّحوق ستّين ذراعا كثير الشعر، موارى العورة، فلما أصاب الخطيئة في الجنّة بدت له سوأته فخرج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فلقيته شجرة فأخذت بناصيته، </w:t>
      </w:r>
    </w:p>
    <w:p>
      <w:pPr>
        <w:pStyle w:val="BookText"/>
        <w:rPr/>
      </w:pPr>
      <w:r>
        <w:rPr>
          <w:rFonts w:ascii="Amiri" w:hAnsi="Amiri" w:eastAsia="Amiri" w:cs="Amiri"/>
          <w:color w:val="111111"/>
          <w:sz w:val="28"/>
          <w:sz w:val="28"/>
          <w:szCs w:val="28"/>
          <w:rtl w:val="true"/>
          <w:lang w:bidi="ar-SA"/>
        </w:rPr>
        <w:t>فناداه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فرارا مني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حياء منك و اللّه يا ربّ‌ مما جئت به</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غالب بن البنا، أنا أبو محمد الجوهري، أنا أبو عمر بن حيّوية، نا محمد بن محمد بن سليمان، نا عبد الرّحمن بن عبد الحكم، نا ابن عفير، نا يحيى بن أيوب، عن ابن الهاد، عن إبراهيم بن أبي يحيى، عن الحسن بن أبي الحسن، عن أبيّ‌ بن كعب عن رسول اللّه صلى اللّه عليه و سلم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كان رجلا طوالا كالنخلة السّحوق طوله ستون ذراعا كثير الشعر، موارى العورة، لما أخطأ الخطيئة التي أخطأها خرج هاربا في الجنة، فمرّ بشجرة فأخذت برأسه،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بمرسلتك، فناداه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فرارا مني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حياء منك يا ربّ‌ فأهبطه اللّه تعالى، حتى إذا أراد أن يتوفاه أرسل إليه ملائكة، فقامت حوّاء لتحول بينهم و بينه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بيني و بين رسل ربّي، فتوفوه ثم غسلوه بالسّدر و الماء و كفّنوه في وتر ثم صلّوا عليه و دفنوه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سنة ذرّيتك من بعدك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قتادة عن الحسن فزاد في أسناده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 </w:t>
      </w:r>
      <w:r>
        <w:rPr>
          <w:rStyle w:val="FootnoteAnchor"/>
          <w:rtl w:val="true"/>
        </w:rPr>
        <w:footnoteReference w:id="1610"/>
      </w:r>
      <w:r>
        <w:rPr>
          <w:rFonts w:ascii="Amiri" w:hAnsi="Amiri" w:eastAsia="Amiri" w:cs="Amiri"/>
          <w:color w:val="111111"/>
          <w:sz w:val="28"/>
          <w:sz w:val="28"/>
          <w:szCs w:val="28"/>
          <w:rtl w:val="true"/>
          <w:lang w:bidi="ar-SA"/>
        </w:rPr>
        <w:t>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 اللّه الفراوي، أنا أبو بكر البيهقي، أنا أبو عبد اللّه الحافظ‍‌، أنا الحسن بن يعقوب، أنا يحيى بن أبي طالب، نا عبد الوهاب بن عطاء، أنا سعيد بن أبي عروبة، عن قتادة، عن الحسن، عن عتيّ‌ بن ضمرة، عن أبيّ‌ بن كعب،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آدم كان رجلا طوالا كأنه نخلة سحوق، كثير شعر الرأس، فلما ركب الخطيئة بدت له عورته، و كان لا يراها قبل ذلك، فانطلق هاربا في الجنة، فتعلّقت به شجرة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بمرسلتك،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 منّي تفر؟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استحييتك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العلاّف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المعمر المبارك بن أحمد عنه ح</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علي بن المسلمة، و أبو الحسن بن </w:t>
      </w:r>
    </w:p>
    <w:p>
      <w:pPr>
        <w:pStyle w:val="BookText"/>
        <w:rPr/>
      </w:pPr>
      <w:r>
        <w:rPr>
          <w:rFonts w:ascii="Amiri" w:hAnsi="Amiri" w:eastAsia="Amiri" w:cs="Amiri"/>
          <w:color w:val="111111"/>
          <w:sz w:val="28"/>
          <w:sz w:val="28"/>
          <w:szCs w:val="28"/>
          <w:rtl w:val="true"/>
          <w:lang w:bidi="ar-SA"/>
        </w:rPr>
        <w:t>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بشران، أنا أحمد بن إبراهيم الكندي، أنا محمد بن جعفر الخرائطي، نا عمر بن مدرك أبو حفص القاصّ‌، نا عبد المؤمن بن علي الزّعفراني، نا عبد السلام بن حرب الملائي </w:t>
      </w:r>
      <w:r>
        <w:rPr>
          <w:rStyle w:val="FootnoteAnchor"/>
          <w:rtl w:val="true"/>
        </w:rPr>
        <w:footnoteReference w:id="1611"/>
      </w:r>
      <w:r>
        <w:rPr>
          <w:rFonts w:ascii="IRNazanin" w:hAnsi="IRNazanin" w:eastAsia="IRNazanin"/>
          <w:color w:val="111111"/>
          <w:sz w:val="28"/>
          <w:sz w:val="28"/>
          <w:szCs w:val="28"/>
          <w:rtl w:val="true"/>
          <w:lang w:bidi="fa-IR"/>
        </w:rPr>
        <w:t>،عن هشام بن حسان، عن الحسن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أصاب آدم الخطيئة خرج هاربا من الجنة فتعلّق غصن من أغصان الشجرة بشعره فناداه اللّه تعالى إلى أين يا آدم أ فرارا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و لكن حياء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الخرائطي، نا أبو حفص عمر بن محمد النسائي، نا أحمد بن أبي الحواري، نا عبد العزيز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أخرج من جواري، و عزتي لا يجاورني في داري من عصاني، يا جبريل أخرجه إخراجا غير عنيف، فأخذ بيده يخرجه، فتعلّق شعره ببعض أغصان شجر الجنّة، فظن آدم أنه قد بطش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من نسل الجنة فسبانا إبليس بالخطيئة إلى الدنيا، فليس ينبغي لنا أن نقر عينا أو نرجع إلى الدار التي منها سبينا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نا الحجّاج، نا حمّاد بن يزيد، عن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آدم خلق للأرض أم للسماء؟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خلق للأرض،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أنه استعصم فلم يأكل من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بدّ من أن يأكل منها لأنه خلق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الحنّائي، و أبو محمد بن الأكفاني و ابن السمرقندي،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ح</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الحسين بن أبي الحديد، أنا جدي أبو عبد اللّه، أنا أبي أبو الحسن، أنا أبو محمد بن أبي نصر، أنا عبد السلام بن أحمد بن محمد القرشي، أنا محمد بن إسماعيل التّميمي، أنا أبو عبد اللّه محمد بن عبد اللّه الزاهد، نا موسى بن إبراهيم المروزي، نا نوح بن درّاج، عن أبي روق الهمداني،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w:t>
      </w:r>
    </w:p>
    <w:p>
      <w:pPr>
        <w:pStyle w:val="BookText"/>
        <w:rPr/>
      </w:pPr>
      <w:r>
        <w:rPr>
          <w:rFonts w:ascii="Amiri" w:hAnsi="Amiri" w:eastAsia="Amiri" w:cs="Amiri"/>
          <w:color w:val="111111"/>
          <w:sz w:val="28"/>
          <w:sz w:val="28"/>
          <w:szCs w:val="28"/>
          <w:rtl w:val="true"/>
          <w:lang w:bidi="ar-SA"/>
        </w:rPr>
        <w:t>كان لغته في الجنة العربية فلما عصى ربه سلبه اللّه العربية، فتكلم بالسريانية، فلما تاب اللّه عليه ردّ عليه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عثمان إسماعيل بن عبد الرّحمن الصّابوني، أنا أبو القاسم عبد اللّه بن محمد بن علي السّمّذيّ‌ </w:t>
      </w:r>
      <w:r>
        <w:rPr>
          <w:rStyle w:val="FootnoteAnchor"/>
          <w:rtl w:val="true"/>
        </w:rPr>
        <w:footnoteReference w:id="1612"/>
      </w:r>
      <w:r>
        <w:rPr>
          <w:rFonts w:ascii="Amiri" w:hAnsi="Amiri" w:eastAsia="Amiri" w:cs="Amiri"/>
          <w:color w:val="111111"/>
          <w:sz w:val="28"/>
          <w:sz w:val="28"/>
          <w:szCs w:val="28"/>
          <w:rtl w:val="true"/>
          <w:lang w:bidi="ar-SA"/>
        </w:rPr>
        <w:t xml:space="preserve">،أنا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مكي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هاشم بن حيّان، نا يحيى، عن التيمي، عن أبي عثمان،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لي و واحدة لك و واحدة بيني و بينك، أما التي لي تعبدني و لا تشرك بي شيئا، و أما التي لك فما عملت من خير جزيتك به، و أما التي بيني و بينك فمنك المسألة و الدعاء و عليّ‌ الإجابة، و أن أغفر، فأنا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أبو بكر محمد بن أحمد بن علي بن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نا أبو عبد اللّه المحاملي، نا ابن أبي مذعور، نا خالد بن الحارث، نا شعبة، عن أبي بشر،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w:t>
      </w:r>
      <w:r>
        <w:rPr>
          <w:rStyle w:val="FootnoteAnchor"/>
          <w:rtl w:val="true"/>
        </w:rPr>
        <w:footnoteReference w:id="16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تأخذها فبما فيها فإن أطعت فأغفر لك و إن عصيت عذبتك‌؟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كما بين صلاة العصر إلى أن غربت الشمس حتى أصاب الذنب</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أنا أبو القاسم بن أبي العلاء، أنا أبو محمد بن أبي نصر، أنا خيثمة بن سليمان، نا الكديمي </w:t>
      </w:r>
      <w:r>
        <w:rPr>
          <w:rStyle w:val="FootnoteAnchor"/>
          <w:rtl w:val="true"/>
        </w:rPr>
        <w:footnoteReference w:id="1614"/>
      </w:r>
      <w:r>
        <w:rPr>
          <w:rFonts w:ascii="Amiri" w:hAnsi="Amiri" w:eastAsia="Amiri" w:cs="Amiri"/>
          <w:color w:val="111111"/>
          <w:sz w:val="28"/>
          <w:sz w:val="28"/>
          <w:szCs w:val="28"/>
          <w:rtl w:val="true"/>
          <w:lang w:bidi="ar-SA"/>
        </w:rPr>
        <w:t>،نا بشر بن عمر، نا شعبة، عن أبي بشر، عن مجاهد،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 فلم تقبلها الملائكة، فلمّا خلق اللّه آدم عرضها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 جزيتك، و إن أسأت عذّبتك،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تحمّلتها يا 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بين أن تحمّلها إلى أن أخرج من الجنّة إلاّ قدر ما بين الظّهر 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الفقيه، أنا أبو الحسن الواحدي، أنا أبو بكر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الشيخ الحافظ‍‌، نا أبو يحيى الرازي، نا سهل العسكري، نا يعلى بن عبيد، عن جويبر،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عرضت الأمانة على السموات و الأرض فلم تطقها فهل أنت حاملها بما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و 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حفظتها أجزت و إن ضيّعتها عذّبت،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حملتها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غبر في الجنة إلاّ كقدر ما بين الظّهر و العصر حتى أخرجه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على كلّ‌ مؤمن، و حقّ‌ على كلّ‌ مؤمن أن لا يغش مؤمنا و لا معاهدا في قليل و لا كثير، فمن انتقص شيئا من الفرائض فقد خان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الواحدي، أنا أحمد بن الحسن الحيري، نا محمد بن يعقوب، نا الحسن بن علي بن عفّان، نا أبو أسامة، عن النضر 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مجاهدا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الآية، فقال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السموات و الأرض و الجبال عرض الأمانة عليها فلم تقبلها، فلما خلق اللّه آدم عرضها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 جزيتك و إن أسأت عذّبتك،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تحمّلتها يا ربّ‌،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بين أن تحمّلها و بين أن أخرج من الجنّة إلاّ قدر ما بين الظّهر و العصر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الحسن محمد بن الحسين العلوي، أنا عبد اللّه بن محمد بن الحسن الشرقي، نا محمد بن يحيى بن خالد الذهلي، نا محمد بن الصّلت أبو جعفر، نا أبو كدينة يحيى بن المهلّب البجلي، عن مطرف، عن عطية،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الطاعة و المعصية عرضها على السموات و الأرض و الجبال فأبين أن يحملنها و أشفقن منها، و عرضها على آدم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آخذها بما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 جزيت و إن أسأت عوقبت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طالب بن أبي عقيل، أنا أبو الحسن علي بن الحسن الخلعي </w:t>
      </w:r>
      <w:r>
        <w:rPr>
          <w:rStyle w:val="FootnoteAnchor"/>
          <w:rtl w:val="true"/>
        </w:rPr>
        <w:footnoteReference w:id="1615"/>
      </w:r>
      <w:r>
        <w:rPr>
          <w:rFonts w:ascii="Amiri" w:hAnsi="Amiri" w:eastAsia="Amiri" w:cs="Amiri"/>
          <w:color w:val="111111"/>
          <w:sz w:val="28"/>
          <w:sz w:val="28"/>
          <w:szCs w:val="28"/>
          <w:rtl w:val="true"/>
          <w:lang w:bidi="ar-SA"/>
        </w:rPr>
        <w:t xml:space="preserve">،أنا عبد الرّحمن عمر بن النحاس، أنا أحمد بن محمد بن زياد بن الأعرابي، نا محمد بن شاذان الجوهري، نا عبيد اللّه بن عائشة، نا عبد الواحد بن زياد، نا أبو روق </w:t>
      </w:r>
      <w:r>
        <w:rPr>
          <w:rStyle w:val="FootnoteAnchor"/>
          <w:rtl w:val="true"/>
        </w:rPr>
        <w:footnoteReference w:id="1616"/>
      </w:r>
      <w:r>
        <w:rPr>
          <w:rFonts w:ascii="Amiri" w:hAnsi="Amiri" w:eastAsia="Amiri" w:cs="Amiri"/>
          <w:color w:val="111111"/>
          <w:sz w:val="28"/>
          <w:sz w:val="28"/>
          <w:szCs w:val="28"/>
          <w:rtl w:val="true"/>
          <w:lang w:bidi="ar-SA"/>
        </w:rPr>
        <w:t>عطية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الضّحاك بن مزاحم يقول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 الْأَرْضِ‌ وَ الْجِبٰالِ‌ الآية، قال عرض عليهن العمل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أحسنتنّ‌ جوزيتنّ‌ و إن أسأتنّ‌ عوقبتنّ‌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فَأَبَيْنَ‌ أَنْ‌ يَحْمِلْنَهٰا وَ أَشْفَقْنَ‌ مِنْهٰا و عرضها على آدم عليه السلام فحملها إِنَّهُ‌ كٰانَ‌ ظَلُوماً جَهُولاً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في خطيئته، جاهل فيما حمّل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الأصبهاني، نا أبي، نا أحمد بن محمد بن عمر، نا عبد اللّه بن محمد، حدّثني يعقوب بن إسحاق، نا محمد بن معاذ، عن ابن السّماك، عن عمر بن ذرّ،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 آدم و حواء من جواري، فإنهما قد عصياني، فالتفت آدم إلى حوّاء باكيا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استعدي للخروج من جوار اللّه عز و جل، هذا أول شؤم المعصية، فنزع جبريل التاج عن رأسه، و حلّ‌ ميكائيل الإكليل عن جبينه، و تعلّق به غصن فظن آدم أنه قد عوجل بالعقوبة، فنكس رأسه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العفو،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حياء منك يا سيدي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 سليمان بن أحمد، نا هاشم بن مرثد </w:t>
      </w:r>
      <w:r>
        <w:rPr>
          <w:rStyle w:val="FootnoteAnchor"/>
          <w:rtl w:val="true"/>
        </w:rPr>
        <w:footnoteReference w:id="1618"/>
      </w:r>
      <w:r>
        <w:rPr>
          <w:rFonts w:ascii="Amiri" w:hAnsi="Amiri" w:eastAsia="Amiri" w:cs="Amiri"/>
          <w:color w:val="111111"/>
          <w:sz w:val="28"/>
          <w:sz w:val="28"/>
          <w:szCs w:val="28"/>
          <w:rtl w:val="true"/>
          <w:lang w:bidi="ar-SA"/>
        </w:rPr>
        <w:t>،نا صفوان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إسحاق، نا عبد اللّه بن سليمان، نا علي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مسلم، عن الأوزاعي، عن حسان </w:t>
      </w:r>
      <w:r>
        <w:rPr>
          <w:rStyle w:val="FootnoteAnchor"/>
          <w:rtl w:val="true"/>
        </w:rPr>
        <w:footnoteReference w:id="16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آدم على الجنة سبعين عاما، و بكى على خطيئته سبعين عاما، و بكى على ابنه حين قتل أربعين عاما، و أقام بمكة من عمره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ستين عاما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الشريف أبو القاسم الحسيني </w:t>
      </w:r>
      <w:r>
        <w:rPr>
          <w:rStyle w:val="FootnoteAnchor"/>
          <w:rtl w:val="true"/>
        </w:rPr>
        <w:footnoteReference w:id="1621"/>
      </w:r>
      <w:r>
        <w:rPr>
          <w:rFonts w:ascii="Amiri" w:hAnsi="Amiri" w:eastAsia="Amiri" w:cs="Amiri"/>
          <w:color w:val="111111"/>
          <w:sz w:val="28"/>
          <w:sz w:val="28"/>
          <w:szCs w:val="28"/>
          <w:rtl w:val="true"/>
          <w:lang w:bidi="ar-SA"/>
        </w:rPr>
        <w:t xml:space="preserve">،أنا رشأ بن نظيف، أنا الحسن بن إسماعيل، نا أحمد بن مروان، نا إسماعيل بن إسحاق، نا محمد بن عبيد، نا محمد بن ثور، أخبرني عوف، عن قسامة بن زهير، عن أبي موسى الأشعري، قال </w:t>
      </w:r>
      <w:r>
        <w:rPr>
          <w:rStyle w:val="FootnoteAnchor"/>
          <w:rtl w:val="true"/>
        </w:rPr>
        <w:footnoteReference w:id="1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حين أهبط‍‌ آدم صلى اللّه عليه و سلم من الجنة إلى الأرض علّمه صنعة كل شيء، و زوّده من ثمار الجنة، فثماركم هذه من ثمار الجنة، غير أن هذه تتغيّر </w:t>
      </w:r>
      <w:r>
        <w:rPr>
          <w:rStyle w:val="FootnoteAnchor"/>
          <w:rtl w:val="true"/>
        </w:rPr>
        <w:footnoteReference w:id="1623"/>
      </w:r>
      <w:r>
        <w:rPr>
          <w:rFonts w:ascii="Amiri" w:hAnsi="Amiri" w:eastAsia="Amiri" w:cs="Amiri"/>
          <w:color w:val="111111"/>
          <w:sz w:val="28"/>
          <w:sz w:val="28"/>
          <w:szCs w:val="28"/>
          <w:rtl w:val="true"/>
          <w:lang w:bidi="ar-SA"/>
        </w:rPr>
        <w:t xml:space="preserve">و تلك لا تتغيّر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أنا الفضيل بن يحيى، أنا أبو محمد بن أبي شريح، أنا محمد بن عقيل بن الأزهر، نا عمر بن شبّة </w:t>
      </w:r>
      <w:r>
        <w:rPr>
          <w:rStyle w:val="FootnoteAnchor"/>
          <w:rtl w:val="true"/>
        </w:rPr>
        <w:footnoteReference w:id="1625"/>
      </w:r>
      <w:r>
        <w:rPr>
          <w:rFonts w:ascii="Amiri" w:hAnsi="Amiri" w:eastAsia="Amiri" w:cs="Amiri"/>
          <w:color w:val="111111"/>
          <w:sz w:val="28"/>
          <w:sz w:val="28"/>
          <w:szCs w:val="28"/>
          <w:rtl w:val="true"/>
          <w:lang w:bidi="ar-SA"/>
        </w:rPr>
        <w:t>،حدثني أخي معاذ بن شبّة حدثني أبي شبّة بن عبيدة، عن أبيه عبيدة بن زيد أنه سمع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أصاب الخطيئة و أهبط‍‌ إلى الأرض تحرّك بطنه فأخذه لذلك غمّ‌ لما وجد، فجعل لا يدري كيف يصنع، فأوحى اللّه إليه أن اقعد، فقعد فلما قضى حاجته فوجد الريح جزع، و بكى و عضّ‌ على إصبعه، فلم يزل يعضّ‌ عليها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و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و أبو نصر بن الجندي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الفقيه، أنا أبو القاسم بن أبي العلاء، أنا أبو محمد بن أبي نصر ح</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عبدان، أنا أبو القاسم بن أبي العلاء، أنا أبو محمد بن أبي نصر، و أبو نصر بن الجندي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نا أبو عبد الملك أحمد بن إبراهيم، نا محمد بن عائذ، نا سويد بن عبد العزيز، حدّثني ثابت بن العجلان، عن عكرمة بن خالد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لما هبط‍‌ من الجنة إلى الأرض فكانت </w:t>
      </w:r>
      <w:r>
        <w:rPr>
          <w:rStyle w:val="FootnoteAnchor"/>
          <w:rtl w:val="true"/>
        </w:rPr>
        <w:footnoteReference w:id="1626"/>
      </w:r>
      <w:r>
        <w:rPr>
          <w:rFonts w:ascii="Amiri" w:hAnsi="Amiri" w:eastAsia="Amiri" w:cs="Amiri"/>
          <w:color w:val="111111"/>
          <w:sz w:val="28"/>
          <w:sz w:val="28"/>
          <w:szCs w:val="28"/>
          <w:rtl w:val="true"/>
          <w:lang w:bidi="ar-SA"/>
        </w:rPr>
        <w:t xml:space="preserve">رجلاه في الأرض و رأسه في السماء، فكان يسبّح تسبيح الملائكة، و يقدّس </w:t>
      </w:r>
    </w:p>
    <w:p>
      <w:pPr>
        <w:pStyle w:val="BookText"/>
        <w:rPr/>
      </w:pPr>
      <w:r>
        <w:rPr>
          <w:rFonts w:ascii="Amiri" w:hAnsi="Amiri" w:eastAsia="Amiri" w:cs="Amiri"/>
          <w:color w:val="111111"/>
          <w:sz w:val="28"/>
          <w:sz w:val="28"/>
          <w:szCs w:val="28"/>
          <w:rtl w:val="true"/>
          <w:lang w:bidi="ar-SA"/>
        </w:rPr>
        <w:t>بتقديسهم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إليه ملكا من الملائكة فلما خرج من باب من أبواب السماء نظر إلى خلق قد هاله قد ملأ ما بين السماء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نظرت إلى خلق من خلقك هالني آدم ملأ ما بين السماء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فنقص من قامته سبعين باعا أو 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آدم فلم يسمع تسبيح الملائكة ظن أنها سخطة من اللّه إلى ما كان من ذنبه، فخرّ ساجدا يدعو و يتضرع إلى اللّه، فأوحى اللّه إليه ما يبكيك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كنت أقوم فأسمع تسبيح الملائكة و تقديسهم، فأسبّح بتسبيحهم و أقدّس بتقديسهم، فلمّا لم أسمع ظننت أنها سخطة منك إلى ما كان من ذنبي،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إنّي قد رحمتك و لكني متيح لك ملكا من الملائكة يريك حرمي و بيتي و مسجدي، فإذا أراك حرمي فأشعره حتى تعرف سباع الطير و سباع البرّ أنه حرمي، فلا يأخذوا صيدا في الحرم، و أبتن بيتي و مسجدي، و إذا ابتنيت بيتي فطف به و سبّحني و قدّسني كما تسبح الملائكة و تقدّس حول 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الحارث يعني ابن أبي أسامة، نا يزيد بن هارون، عن حسام بن مصك،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آدم إلى الأرض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يأكل الخبز بالزيت حتى تعمل عملا مثل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نا محمد بن الحسين الكوفي، نا إبراهيم بن سعيد،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أطعمني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دون أن تعمل عملا يعرق منه جبينك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بن السّبط‍‌، أنا أبي أبو سعد، أنا أبو الحسن أحمد بن إبراهيم بن أحمد بن علي بن أحمد بن فراس، أنا أبو جعفر محمد بن إبراهيم بن عبد اللّه، نا سعيد بن عبد الرّحمن، نا سفيان، عن الحسن بن عمارة في نسخة، عن رجل،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لك فيما أبحتك من الجنة و أسكنتك مندوحة عن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عزتك و لكن ما ظننت أن أحدا من خلقك يحلف بك كاذبا،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فوعزتي لأهبطنك إلى الأرض ثم لا تعالج أو لا تنال العيش فيها إلاّ كدّا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نا أبو محمد بن حيّان، نا أبو يحيى </w:t>
      </w:r>
    </w:p>
    <w:p>
      <w:pPr>
        <w:pStyle w:val="BookText"/>
        <w:rPr/>
      </w:pPr>
      <w:r>
        <w:rPr>
          <w:rFonts w:ascii="Amiri" w:hAnsi="Amiri" w:eastAsia="Amiri" w:cs="Amiri"/>
          <w:color w:val="111111"/>
          <w:sz w:val="28"/>
          <w:sz w:val="28"/>
          <w:szCs w:val="28"/>
          <w:rtl w:val="true"/>
          <w:lang w:bidi="ar-SA"/>
        </w:rPr>
        <w:t>الرازي، نا محمد بن العلاء، نا إسحاق بن سليمان، نا أبو الجنيد، عن جعفر بن أبي مغيرة،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آدم يعمل على ثور و يمسح العرق عن جبينه و يقول لحوّاء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عملت بي هذا، فليس من ولد آدم أحد يعمل على ثور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 دخلت عليهم من قبل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أهبط‍‌ آدم بعث اللّه إليه ثورا أبلق فجعل يعمل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وعدني ربي فَلاٰ يُخْرِجَنَّكُمٰا مِنَ‌ الْجَنَّةِ‌ فَتَشْقىٰ‌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أنا محمد بن عثمان العبسي، نا أبي، نا هوذة بن خليفة، نا عوف، عن أبي سعيد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آدم لما أصاب الذنب و أخرجه اللّه من الجنة، قال له 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بطرت معيشتك و عصيتني فاهبط‍‌ إلى الأرض، فالأرض ملعونة و لن أطعمك إلاّ برشح جبينك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الفضائل محمد بن أحمد بن عمر الأصبهاني، أنا أبو نعيم أحمد بن عبد اللّه بن إسحاق، نا أبي، و الحسين بن محمد، و محمد بن أحمد في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محمد، نا محمد بن حميد، نا يعقوب القمّي، عن جعفر </w:t>
      </w:r>
      <w:r>
        <w:rPr>
          <w:rStyle w:val="FootnoteAnchor"/>
          <w:rtl w:val="true"/>
        </w:rPr>
        <w:footnoteReference w:id="1628"/>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 إلى آدم ثور أحمر فكان يحرث فيمسح العرق عن جبينه، و هو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يُخْرِجَنَّكُمٰا مِنَ‌ الْجَنَّةِ‌ فَتَشْقىٰ‌ فكان ذلك شقاؤه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بن الحنائي </w:t>
      </w:r>
      <w:r>
        <w:rPr>
          <w:rStyle w:val="FootnoteAnchor"/>
          <w:rtl w:val="true"/>
        </w:rPr>
        <w:footnoteReference w:id="1629"/>
      </w:r>
      <w:r>
        <w:rPr>
          <w:rFonts w:ascii="Amiri" w:hAnsi="Amiri" w:eastAsia="Amiri" w:cs="Amiri"/>
          <w:color w:val="111111"/>
          <w:sz w:val="28"/>
          <w:sz w:val="28"/>
          <w:szCs w:val="28"/>
          <w:rtl w:val="true"/>
          <w:lang w:bidi="ar-SA"/>
        </w:rPr>
        <w:t xml:space="preserve">،و أبو محمد بن السمرقندي و ابن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ح</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الحسين بن أبي الحديد، أنا جدي أبو عبد اللّه، أنا أبي أبو الحسن، أنا أبو محمد بن أبي نصر، أنا عبد السلام بن أحمد القرشي، أنا محمد بن إسماعيل، أنا محمد بن عبد اللّه الزاهد، نا موسى بن إبراهيم، نا الصّلت بن الحجّاج، عن جويبر، </w:t>
      </w:r>
    </w:p>
    <w:p>
      <w:pPr>
        <w:pStyle w:val="BookText"/>
        <w:rPr/>
      </w:pPr>
      <w:r>
        <w:rPr>
          <w:rFonts w:ascii="Amiri" w:hAnsi="Amiri" w:eastAsia="Amiri" w:cs="Amiri"/>
          <w:color w:val="111111"/>
          <w:sz w:val="28"/>
          <w:sz w:val="28"/>
          <w:szCs w:val="28"/>
          <w:rtl w:val="true"/>
          <w:lang w:bidi="ar-SA"/>
        </w:rPr>
        <w:t>عن الضّحاك،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يُخْرِجَنَّكُمٰا مِنَ‌ الْجَنَّةِ‌ فَتَشْقىٰ‌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الأسدي، أنا أبو القاسم علي بن محمد المصّيصي، أنا أبو الحسن عبد الرّحمن بن محمد بن يحيى بن ياسر الجوبريّ‌ </w:t>
      </w:r>
      <w:r>
        <w:rPr>
          <w:rStyle w:val="FootnoteAnchor"/>
          <w:rtl w:val="true"/>
        </w:rPr>
        <w:footnoteReference w:id="1630"/>
      </w:r>
      <w:r>
        <w:rPr>
          <w:rFonts w:ascii="Amiri" w:hAnsi="Amiri" w:eastAsia="Amiri" w:cs="Amiri"/>
          <w:color w:val="111111"/>
          <w:sz w:val="28"/>
          <w:sz w:val="28"/>
          <w:szCs w:val="28"/>
          <w:rtl w:val="true"/>
          <w:lang w:bidi="ar-SA"/>
        </w:rPr>
        <w:t xml:space="preserve">،أنا أبو القاسم علي بن يعقوب بن أبي العقب، نا أبو محمد القاسم بن موسى بن الأشيب، نا أبو سالم الرّوّاس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العلاء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ليث بن هشام حدّثني عيسى بن إبراهيم، عن معاوية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ضرب الدّينار و الدّرهم آدم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المعيشة إلاّ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إسماعيل بن أبي القاسم بن أبي بكر، أنا عمر بن أحمد بن عمر بن مسرور، أنا أبو أحمد الحسين بن علي التّميمي، أنا عبد اللّه بن محمد البغوي، نا جعفر بن محمد الوركاني </w:t>
      </w:r>
      <w:r>
        <w:rPr>
          <w:rStyle w:val="FootnoteAnchor"/>
          <w:rtl w:val="true"/>
        </w:rPr>
        <w:footnoteReference w:id="1631"/>
      </w:r>
      <w:r>
        <w:rPr>
          <w:rFonts w:ascii="Amiri" w:hAnsi="Amiri" w:eastAsia="Amiri" w:cs="Amiri"/>
          <w:color w:val="111111"/>
          <w:sz w:val="28"/>
          <w:sz w:val="28"/>
          <w:szCs w:val="28"/>
          <w:rtl w:val="true"/>
          <w:lang w:bidi="ar-SA"/>
        </w:rPr>
        <w:t xml:space="preserve">،أنا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آدم و حواء عليهما السلام عريانين جميعا عليهما ورق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الحرّ حتى قعد يبكي 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حواء فقد أذاني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جبريل بقطن و أمرها أن تغزل و علّمها، و أمر آدم بالحياكة و علمه و أمر بنسج،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آدم عليه السلام لم يجامع امرأته في الجنة حتى هبط‍‌ منها للخطيئة التي أصابها بأكلهما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كل واحد منهما ينام على حدة، ينام أحدهما في البطحاء و الآخر من ناحية أخرى، حتى أتاه جبريل فأمره أن يأتي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كيف يأتيها، فلما أتاها جاءه جبريل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وجدت امرأتك‌؟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بن عبد اللّه المروزي، أنا أبو بكر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الأستاذ الزاهد أبو سعد عبد الملك بن محمد الواعظ‍‌، حدّثني عبد العزيز بن محمد بن عبدويه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بن إسماعيل، نا سعيد بن هاشم، نا دحيم، نا عبيد اللّه بن موسى، عن موسى بن عبيدة، </w:t>
      </w:r>
    </w:p>
    <w:p>
      <w:pPr>
        <w:pStyle w:val="BookText"/>
        <w:rPr/>
      </w:pPr>
      <w:r>
        <w:rPr>
          <w:rFonts w:ascii="Amiri" w:hAnsi="Amiri" w:eastAsia="Amiri" w:cs="Amiri"/>
          <w:color w:val="111111"/>
          <w:sz w:val="28"/>
          <w:sz w:val="28"/>
          <w:szCs w:val="28"/>
          <w:rtl w:val="true"/>
          <w:lang w:bidi="ar-SA"/>
        </w:rPr>
        <w:t>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آدم عليه السلام في الأرض أربعين سنة ما يبدي عن واضحة و لا ترقى له دمعة فقالت له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استوحشنا إلى أصوات الملائكة فادع ربّك يسمعنا أصواتهم،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مستحيا من ربي أن أرفع طرفي إلى أديم السماء مما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سعد الماليني، و أبو منصور أحمد بن علي الدامغاني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المظفّر بن القشيري، أنا أبو عثمان البحيري، أنا أبو منصور محمد بن القاسم بن إبراهيم البزاز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أنا أبو سعد إسماعيل بن أحمد الجرجاني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إسماعيل بن مسعدة، أنا حمزة بن يوسف السّهمي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العلوي و أبو الحسن المالكي، نا و أبو منصور بن خيرون، أنا أبو بكر الخطيب، أنا أبو سعد الماليني،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1632"/>
      </w:r>
      <w:r>
        <w:rPr>
          <w:rFonts w:ascii="Amiri" w:hAnsi="Amiri" w:eastAsia="Amiri" w:cs="Amiri"/>
          <w:color w:val="111111"/>
          <w:sz w:val="28"/>
          <w:sz w:val="28"/>
          <w:szCs w:val="28"/>
          <w:rtl w:val="true"/>
          <w:lang w:bidi="ar-SA"/>
        </w:rPr>
        <w:t>،أنا أبو الطاهر محمد بن أحمد بن عثمان المديني بمصر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علي بن إبراهيم، و أبو الحسن علي بن أحمد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المقرئ، أنا أبو بكر أحمد بن علي الحافظ‍‌، أنا عبد الرّحمن بن محمد بن عبيد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أحمد بن أيوب الطبراني، نا أحمد بن يحيى بن خالد الرّقّي، قالا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يحيى بن سليمان الجعفي، نا أحمد بن بشير، نا مسعر، عن علقمة بن مرثد،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وزن </w:t>
      </w:r>
      <w:r>
        <w:rPr>
          <w:rStyle w:val="FootnoteAnchor"/>
          <w:rtl w:val="true"/>
        </w:rPr>
        <w:footnoteReference w:id="1633"/>
      </w:r>
      <w:r>
        <w:rPr>
          <w:rFonts w:ascii="Amiri" w:hAnsi="Amiri" w:eastAsia="Amiri" w:cs="Amiri"/>
          <w:color w:val="111111"/>
          <w:sz w:val="28"/>
          <w:sz w:val="28"/>
          <w:szCs w:val="28"/>
          <w:rtl w:val="true"/>
          <w:lang w:bidi="ar-SA"/>
        </w:rPr>
        <w:t>دموع آدم بجميع دموع ولده لرجح دموعه على دموع جميع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انتهت رواية البزاز و الماليني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عدي </w:t>
      </w:r>
      <w:r>
        <w:rPr>
          <w:rStyle w:val="FootnoteAnchor"/>
          <w:rtl w:val="true"/>
        </w:rPr>
        <w:footnoteReference w:id="1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لم يأت به عن مسعر موصولا غير أحمد بن بشير، و عن أحمد بن بشير غير يحيى بن سليمان هذا، فلا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 من أحمد أو من يحيى‌؟ و أكثر ظني أنه من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الشروطي، أنا أبو بكر الخطيب، أنا أبو الحسن عبد الرّحمن بن محمد بن عبيد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أحمد الطبراني، نا أحمد بن يحيى بن خالد الرّقّي، نا يحيى بن سليمان الجعفي، نا أحمد بن بشر </w:t>
      </w:r>
      <w:r>
        <w:rPr>
          <w:rStyle w:val="FootnoteAnchor"/>
          <w:rtl w:val="true"/>
        </w:rPr>
        <w:footnoteReference w:id="1635"/>
      </w:r>
      <w:r>
        <w:rPr>
          <w:rFonts w:ascii="Amiri" w:hAnsi="Amiri" w:eastAsia="Amiri" w:cs="Amiri"/>
          <w:color w:val="111111"/>
          <w:sz w:val="28"/>
          <w:sz w:val="28"/>
          <w:szCs w:val="28"/>
          <w:rtl w:val="true"/>
          <w:lang w:bidi="ar-SA"/>
        </w:rPr>
        <w:t>الهمداني، نا مسعر بن كدام، عن علقمة بن مرثد، عن سليمان بن بريدة، عن أبيه يرفعه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بكاء داود و بكاء جميع أهل الأرض يعدل ببكاء آدم ما عدله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بن منصور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و أبو منصور بن خيرون، أنا أبو بكر الخطيب، أنا أبو سعد الماليني ح</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أنا إسماعيل بن مسعدة، أنا حمزة بن يوسف، أنا أبو أحمد بن عدي </w:t>
      </w:r>
      <w:r>
        <w:rPr>
          <w:rStyle w:val="FootnoteAnchor"/>
          <w:rtl w:val="true"/>
        </w:rPr>
        <w:footnoteReference w:id="1636"/>
      </w:r>
      <w:r>
        <w:rPr>
          <w:rFonts w:ascii="IRNazanin" w:hAnsi="IRNazanin" w:eastAsia="IRNazanin"/>
          <w:color w:val="111111"/>
          <w:sz w:val="28"/>
          <w:sz w:val="28"/>
          <w:szCs w:val="28"/>
          <w:rtl w:val="true"/>
          <w:lang w:bidi="fa-IR"/>
        </w:rPr>
        <w:t xml:space="preserve">،نا جعفر بن محمد </w:t>
      </w:r>
      <w:r>
        <w:rPr>
          <w:rStyle w:val="FootnoteAnchor"/>
          <w:rtl w:val="true"/>
        </w:rPr>
        <w:footnoteReference w:id="1637"/>
      </w:r>
      <w:r>
        <w:rPr>
          <w:rFonts w:ascii="Amiri" w:hAnsi="Amiri" w:eastAsia="Amiri" w:cs="Amiri"/>
          <w:color w:val="111111"/>
          <w:sz w:val="28"/>
          <w:sz w:val="28"/>
          <w:szCs w:val="28"/>
          <w:rtl w:val="true"/>
          <w:lang w:bidi="ar-SA"/>
        </w:rPr>
        <w:t xml:space="preserve">الفاريابي، نا أبو بكر بن أبي شيبة </w:t>
      </w:r>
      <w:r>
        <w:rPr>
          <w:rStyle w:val="FootnoteAnchor"/>
          <w:rtl w:val="true"/>
        </w:rPr>
        <w:footnoteReference w:id="16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علي الحفّار، نا أبو همّام الوليد بن شجاع،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بشر </w:t>
      </w:r>
      <w:r>
        <w:rPr>
          <w:rStyle w:val="FootnoteAnchor"/>
          <w:rtl w:val="true"/>
        </w:rPr>
        <w:footnoteReference w:id="1639"/>
      </w:r>
      <w:r>
        <w:rPr>
          <w:rFonts w:ascii="Amiri" w:hAnsi="Amiri" w:eastAsia="Amiri" w:cs="Amiri"/>
          <w:color w:val="111111"/>
          <w:sz w:val="28"/>
          <w:sz w:val="28"/>
          <w:szCs w:val="28"/>
          <w:rtl w:val="true"/>
          <w:lang w:bidi="ar-SA"/>
        </w:rPr>
        <w:t>،نا مسعر حدثني علقمة بن مرثد، عن ابن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 بكاء أهل الأرض ببكاء داود ما عدله، و لو عدل بكاء داود و بكاء أهل الأرض ببكاء آدم حين أهبط‍‌ إلى الأرض ما عدله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انتهى حديث الماليني، و زاد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ببكاء آدم حين أهبط‍‌ إلى الأرض ما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فيه بريدة و لا النبي صلى اللّه عليه و سلم و هذه الرواية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التبريزي، أنا محمد بن أحمد بن عمر، أنا أبو نعيم الحافظ‍‌، نا أحمد بن جعفر بن مالك، نا عبد اللّه بن أحمد بن حنبل حدثني أبي، نا محمد بن بشر </w:t>
      </w:r>
      <w:r>
        <w:rPr>
          <w:rStyle w:val="FootnoteAnchor"/>
          <w:rtl w:val="true"/>
        </w:rPr>
        <w:footnoteReference w:id="1640"/>
      </w:r>
      <w:r>
        <w:rPr>
          <w:rFonts w:ascii="Amiri" w:hAnsi="Amiri" w:eastAsia="Amiri" w:cs="Amiri"/>
          <w:color w:val="111111"/>
          <w:sz w:val="28"/>
          <w:sz w:val="28"/>
          <w:szCs w:val="28"/>
          <w:rtl w:val="true"/>
          <w:lang w:bidi="ar-SA"/>
        </w:rPr>
        <w:t>،نا مسعر حدثني علقمة بن مرثد، عن ابن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 بكاء أهل الأرض ببكاء داود ما عدله، و لو عدل بكاء داود و بكاء أهل الأرض ببكاء آدم حين أهبط‍‌ إلى الأرض ما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نعيم، نا محمد بن أحمد بن الحسن، نا محمد بن عثمان بن أبي شيبة، نا منجاب بن الحارث، نا أبو سعيد العنقزي، نا الحسن بن عمارة، عن المنهال بن عمرو، عن سعيد بن جبير، و عبد اللّه بن الحارث بن نوفل،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 اللّه آدم من الجنة و هو يأكل رغدا حيث فبكى على نفسه حين أهبط‍‌ من الجنة بكاء لم يبكه شيء على شيء، أو لم يبكه أحد على أحد، مكث أربعين سنة لا يرفع رأسه إلى السماء،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بكاء جميع بنو آدم جمع مع بكاء داود على خطيئته ما عدل بكاء آدم على نفسه حين أخرج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أبي، نا إبراهيم بن محمد بن الحسن، نا الحسين بن علي بن الأسود، نا عبيد اللّه بن موسى، عن رجل،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آدم عليه السلام في الأرض ما يبدي عن واضحة، و لا يرقا عينه،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مستحيا من ربّي تعالى أن أرفع طرفي إلى أديم السماء منذ صنعت ما صنعت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نا أبو محمد بن يوسف، أنا أبو بكر العثماني الإخميمي </w:t>
      </w:r>
      <w:r>
        <w:rPr>
          <w:rStyle w:val="FootnoteAnchor"/>
          <w:rtl w:val="true"/>
        </w:rPr>
        <w:footnoteReference w:id="1641"/>
      </w:r>
      <w:r>
        <w:rPr>
          <w:rFonts w:ascii="Amiri" w:hAnsi="Amiri" w:eastAsia="Amiri" w:cs="Amiri"/>
          <w:color w:val="111111"/>
          <w:sz w:val="28"/>
          <w:sz w:val="28"/>
          <w:szCs w:val="28"/>
          <w:rtl w:val="true"/>
          <w:lang w:bidi="ar-SA"/>
        </w:rPr>
        <w:t>،نا أبو بكر بن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القاسم الجوعيّ‌ </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منبّه بن عثمان اللّخمي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سبيا من سبي الجنة فسبانا إبليس بالخطيئة فليس ينبغي لنا إلاّ البكاء و الحزن حتى نرجع إلى الدار التي منها سبينا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التبريزي، أنا محمد بن أحمد بن عمر، أنا أحمد بن عبد اللّه بن أحمد، نا محمد بن أحمد بن الحسن، نا محمد بن عثمان بن أبي شيبة، نا منجاب، نا أبو سعيد العنقزي </w:t>
      </w:r>
      <w:r>
        <w:rPr>
          <w:rStyle w:val="FootnoteAnchor"/>
          <w:rtl w:val="true"/>
        </w:rPr>
        <w:footnoteReference w:id="1643"/>
      </w:r>
      <w:r>
        <w:rPr>
          <w:rFonts w:ascii="Amiri" w:hAnsi="Amiri" w:eastAsia="Amiri" w:cs="Amiri"/>
          <w:color w:val="111111"/>
          <w:sz w:val="28"/>
          <w:sz w:val="28"/>
          <w:szCs w:val="28"/>
          <w:rtl w:val="true"/>
          <w:lang w:bidi="ar-SA"/>
        </w:rPr>
        <w:t>،نا أسباط‍‌، عن عمار الدّهني،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آدم على الجنة حين أهبط‍‌ مائة عام و مكث ستّا </w:t>
      </w:r>
      <w:r>
        <w:rPr>
          <w:rStyle w:val="FootnoteAnchor"/>
          <w:rtl w:val="true"/>
        </w:rPr>
        <w:footnoteReference w:id="1644"/>
      </w:r>
      <w:r>
        <w:rPr>
          <w:rFonts w:ascii="Amiri" w:hAnsi="Amiri" w:eastAsia="Amiri" w:cs="Amiri"/>
          <w:color w:val="111111"/>
          <w:sz w:val="28"/>
          <w:sz w:val="28"/>
          <w:szCs w:val="28"/>
          <w:rtl w:val="true"/>
          <w:lang w:bidi="ar-SA"/>
        </w:rPr>
        <w:t>و ثلاثين سنة لا يكلم حواء لأنها دعته أن يأكل من الشجرة، فبعث اللّه ملكا بعد المائة 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و بيّاك،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سالما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الحسين بن محمد بن علي، نا الحسين بن القاسم بن جعفر الكوكبي، نا عيسى بن أبي حرب، نا يحيى بن أبي بكير، نا حسام بن مصك، عن عمار الدّهني،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آدم من الجنة بقي مائة سنة حزينا لا يضحك، فأتي على رأس المائة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و بيّاك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أضحكك و بشّرك بغلام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جعفر بن مالك، نا عبد اللّه بن أحمد بن حنبل، نا محمد بن بكار، نا أبو معشر،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آدم في الجنة ربع النهار و ذلك في ساعتين و نصف و ذلك مائتا سنة و خمسين سنة فبكى على الجنة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بن السبط‍‌، أنا أبي أبو سعد، أنا أبو الحسن أحمد بن إبراهيم بن أحمد بن علي، نا محمد بن إبراهيم بن عبد اللّه، نا سعيد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آدم ثلاثمائة سنة حتى اتخذ </w:t>
      </w:r>
      <w:r>
        <w:rPr>
          <w:rStyle w:val="FootnoteAnchor"/>
          <w:rtl w:val="true"/>
        </w:rPr>
        <w:footnoteReference w:id="1645"/>
      </w:r>
      <w:r>
        <w:rPr>
          <w:rFonts w:ascii="Amiri" w:hAnsi="Amiri" w:eastAsia="Amiri" w:cs="Amiri"/>
          <w:color w:val="111111"/>
          <w:sz w:val="28"/>
          <w:sz w:val="28"/>
          <w:szCs w:val="28"/>
          <w:rtl w:val="true"/>
          <w:lang w:bidi="ar-SA"/>
        </w:rPr>
        <w:t>الدموع جدولا في خدّه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آدم كذا و كذا لا يضحك، فأتاه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حيّاك اللّه و بيّاك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أضحكك، فضحك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محمد بن يوسف، أنا أبو بكر محمد بن الحسين القطّان، نا إبراهيم بن الحارث البغدادي، نا يحيى بن أبي بكير، نا إسرائيل، عن أبي يحيى،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آدم بالحجر الأسود من الجنّة يمسح به دموعه، و لم يرق دمع آدم حين خرج من الجنة حتى 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بن بشر، أنا أبو القاسم الحسين بن محمد بن إبراهيم الحنّائي، أنا أبو الحسن علي بن عبد القادر بن بزيغ بن الحسن بن بزيغ 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حفص عمر بن أحمد الصائغ، نا 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على أحمد بن سلمة الرازي، حدثكم أبو عبد اللّه محمد بن عمر بن يزيد الرفاعي، نا عبد الكريم بن هارون الجرجاني، حدّثني أبي هارون، عن أبيه، عن سليمان الأشجّ‌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صاحب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كان رجلا طوّافا صالحا فلما وقف على جبل آدم الذي هبط‍‌ عليه و نظر إلى موضع آدم هاله ذلك، و فزع فوقف فقال له الخضر عليه السلام و كان صاحب لوائه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أيها الملك وقفت و فزعت فقال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لي لا أقف و لا أفزع و هذا أثر الآدميين، أرى موضع الكفين و القدمين، و هذه القرحة و أرى هذه الأشجار حوله قائمة، رأيت في طوافي أطول من هذه الأشجار يابسة يسيل منها ما احمرّ، إنّ‌ لها لشأنا، فقال له الخضر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أعطي العلوم و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 لا ترى الورقة المعلقة من النخلة الكبيرة‌؟ 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تخبرك شأن هذا الموضع، و كان الخضر يقرأ كل 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أرى كتابا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كتاب آدم أبي البشر أوصيكم ذرّيتي و بناتي أن تحذروا عدوّي و عدوّكم إبليس، الذي كان بلين كلامه و بجور أمنيته أنزلني من الفردوس إلى تربة الدنيا، فألقيت على موضعي هذا لا يلتفت إليّ‌ مائتي سنة بخطيئة واحدة حتى رست في الأرض و هذا أثري، و هذه الأشجار من دموع عيني فعلى هذه التربة أنزلت التوبة، فتوبوا من قبل أن تندموا، و بادروا من قبل أن يبادر بكم، و قدّموا من قبل أن يقدم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ذو القرنين فمسح موضع جلوس آدم، فإذا هو ثمانين و مائة ميل موضع جلوسه فقط‍‌،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أحصى الأشجار فإذا هي تسع مائة شجرة كلها كلها </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من دموع آدم نبتت، فلما قتل هابيل تحوّلت يابسة و هي تبكي دما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ذو القرنين للخضر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بنا يا خضر، فلا طلبت الدنيا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منكر، و في أسناده جماعة مجهولون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محمود بن أحمد التّبريزي، أنا محمد بن أحمد بن عمر، أنا أبو نعيم الحافظ‍‌، نا أحمر بن السندي، نا الحسن بن علوية، نا إسماعيل بن عيسى، نا إسحاق بن بشر، أخبرني غير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لما أهبط‍‌ من الجنة خرّ في موضع البيت ساجدا فمكث أربعين صباحا لا يرفع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أحمد بن محمد بن رزق البزّاز، نا أبو الحسن محمد بن أحمد بن الخطاب البزاز، نا أبو عبد اللّه محمد بن يوسف بن بشر الهروي، حدثني عبد الأعلى بن سليمان بن بسطام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الهيثم بن جميل الأنطاكي، نا حمّاد بن سلمة، عن عاصم بن أبي النّجود،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مسعود عن أيام البيض‌؟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لما عصى و أكل من الشجرة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اهبط‍‌ من جواري و عزتي لا يجاورني من عصاني،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إلى الأرض مسودا،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الملائكة و ضجّت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خلق خلقته بيدك و أسكنته جنتك و أسجدت له ملائكتك في ذنب واحد حولت بياضه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صم لي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فصامه، فأصبح ثلثه أبيض، ثم 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صم لي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فصامه فأصبح ثلثاه أبيض، ثم أوحى اللّه تبارك و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صم لي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فصامه فأصبح كله أبيض، فسمّيت الأيام البيض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الهيثم فوقفه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الفقيه، نا عبد العزيز بن أحمد الكتاني، و حيدرة بن علي الأنطاكي </w:t>
      </w:r>
      <w:r>
        <w:rPr>
          <w:rStyle w:val="FootnoteAnchor"/>
          <w:rtl w:val="true"/>
        </w:rPr>
        <w:footnoteReference w:id="1647"/>
      </w:r>
      <w:r>
        <w:rPr>
          <w:rFonts w:ascii="Amiri" w:hAnsi="Amiri" w:eastAsia="Amiri" w:cs="Amiri"/>
          <w:color w:val="111111"/>
          <w:sz w:val="28"/>
          <w:sz w:val="28"/>
          <w:szCs w:val="28"/>
          <w:rtl w:val="true"/>
          <w:lang w:bidi="ar-SA"/>
        </w:rPr>
        <w:t>العابر،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عمّي أبو بكر أحمد بن </w:t>
      </w:r>
    </w:p>
    <w:p>
      <w:pPr>
        <w:pStyle w:val="BookText"/>
        <w:rPr/>
      </w:pPr>
      <w:r>
        <w:rPr>
          <w:rFonts w:ascii="Amiri" w:hAnsi="Amiri" w:eastAsia="Amiri" w:cs="Amiri"/>
          <w:color w:val="111111"/>
          <w:sz w:val="28"/>
          <w:sz w:val="28"/>
          <w:szCs w:val="28"/>
          <w:rtl w:val="true"/>
          <w:lang w:bidi="ar-SA"/>
        </w:rPr>
        <w:t xml:space="preserve">القاسم بن معروف، أنا أبو العباس محمد بن عبد اللّه بن إبراهيم اليافوني </w:t>
      </w:r>
      <w:r>
        <w:rPr>
          <w:rStyle w:val="FootnoteAnchor"/>
          <w:rtl w:val="true"/>
        </w:rPr>
        <w:footnoteReference w:id="1648"/>
      </w:r>
      <w:r>
        <w:rPr>
          <w:rFonts w:ascii="Amiri" w:hAnsi="Amiri" w:eastAsia="Amiri" w:cs="Amiri"/>
          <w:color w:val="111111"/>
          <w:sz w:val="28"/>
          <w:sz w:val="28"/>
          <w:szCs w:val="28"/>
          <w:rtl w:val="true"/>
          <w:lang w:bidi="ar-SA"/>
        </w:rPr>
        <w:t>،نا أحمد بن أبي عبد الرّحمن العسقلاني، نا الهيثم بن جميل، نا حمّاد بن سلمة، عن عاصم بن أبي النجود،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الأيام البيض‌؟ و كيف سمّيت الأيام البيض‌؟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عصى آدم ربه نودي من لدنان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اهبط‍‌ من جواري فإنه لا يجاورني من عصاني،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فأهبطه اللّه إلى الأرض مسودّا فلما رأته الملائكة ضجّت و بكت و انتحبت إلى اللّه عز و جل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خلق خلقته بيدك، و نفخت فيه من روحك و أسجدت له ملائكتك من ذنب واحد حوّلت بياضه سوادا،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فنودي يا آدم الصوم، فصام فوافى ذلك اليوم يوم ثلاثة عشر في الشهر، فأصبح ثلث السواد قد ذهب، ثم نودي اليوم الثاني و هو يوم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صم لي اليوم فأصبح و قد ذهب ثلثا السواد، ثم نودي إليه اليوم الثالث و هو يوم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صم لي اليوم فأصبح و قد ذهب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اللّه عليه البياض كلّه فسمّيت أيام البيض التي رد اللّه عز و جل على آدم فيها بياضه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هذه الأيام لولدك من بعدك، من صامها فكأنما صام الدهر، فقعد آدم حزينا قعدة القرفصاء </w:t>
      </w:r>
      <w:r>
        <w:rPr>
          <w:rStyle w:val="FootnoteAnchor"/>
          <w:rtl w:val="true"/>
        </w:rPr>
        <w:footnoteReference w:id="1649"/>
      </w:r>
      <w:r>
        <w:rPr>
          <w:rFonts w:ascii="Amiri" w:hAnsi="Amiri" w:eastAsia="Amiri" w:cs="Amiri"/>
          <w:color w:val="111111"/>
          <w:sz w:val="28"/>
          <w:sz w:val="28"/>
          <w:szCs w:val="28"/>
          <w:rtl w:val="true"/>
          <w:lang w:bidi="ar-SA"/>
        </w:rPr>
        <w:t>و رأسه بين ركبتيه، فبعث اللّه جلّ‌ و عزّ إليه جبريل فزاره و قال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الجزع و الفزع و الهلع‌؟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لا أزال </w:t>
      </w:r>
      <w:r>
        <w:rPr>
          <w:rStyle w:val="FootnoteAnchor"/>
          <w:rtl w:val="true"/>
        </w:rPr>
        <w:footnoteReference w:id="1650"/>
      </w:r>
      <w:r>
        <w:rPr>
          <w:rFonts w:ascii="Amiri" w:hAnsi="Amiri" w:eastAsia="Amiri" w:cs="Amiri"/>
          <w:color w:val="111111"/>
          <w:sz w:val="28"/>
          <w:sz w:val="28"/>
          <w:szCs w:val="28"/>
          <w:rtl w:val="true"/>
          <w:lang w:bidi="ar-SA"/>
        </w:rPr>
        <w:t>هكذا حتى يأتي أمر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يا آدم و بيّاك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جبريل، أ ما حيّاك اللّه فأعرفها فما بيّاك‌؟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آدم و رفع رأسه إلى السماء و هو يمرح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جمالا،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له لحية سوداء شبر في شبر،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ينظر إليها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جمال لك، و هو لموسى بن عمران من ولدك يعرف بها في الجنّة لا لأحد غيره، فتقول الملائكة و النبيّون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كليم اللّه ربّ‌ العالمين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بن البغدادي، أنا أبو الفضل المطهّر بن عبد الواحد بن محمد </w:t>
      </w:r>
    </w:p>
    <w:p>
      <w:pPr>
        <w:pStyle w:val="BookText"/>
        <w:rPr/>
      </w:pPr>
      <w:r>
        <w:rPr>
          <w:rFonts w:ascii="Amiri" w:hAnsi="Amiri" w:eastAsia="Amiri" w:cs="Amiri"/>
          <w:color w:val="111111"/>
          <w:sz w:val="28"/>
          <w:sz w:val="28"/>
          <w:szCs w:val="28"/>
          <w:rtl w:val="true"/>
          <w:lang w:bidi="ar-SA"/>
        </w:rPr>
        <w:t xml:space="preserve">البزاني </w:t>
      </w:r>
      <w:r>
        <w:rPr>
          <w:rStyle w:val="FootnoteAnchor"/>
          <w:rtl w:val="true"/>
        </w:rPr>
        <w:footnoteReference w:id="1651"/>
      </w:r>
      <w:r>
        <w:rPr>
          <w:rFonts w:ascii="IRNazanin" w:hAnsi="IRNazanin" w:eastAsia="IRNazanin"/>
          <w:color w:val="111111"/>
          <w:sz w:val="28"/>
          <w:sz w:val="28"/>
          <w:szCs w:val="28"/>
          <w:rtl w:val="true"/>
          <w:lang w:bidi="fa-IR"/>
        </w:rPr>
        <w:t xml:space="preserve">،أنا أبو عمر عبد اللّه بن محمد بن أحمد </w:t>
      </w:r>
      <w:r>
        <w:rPr>
          <w:rStyle w:val="FootnoteAnchor"/>
          <w:rtl w:val="true"/>
        </w:rPr>
        <w:footnoteReference w:id="1652"/>
      </w:r>
      <w:r>
        <w:rPr>
          <w:rFonts w:ascii="Amiri" w:hAnsi="Amiri" w:eastAsia="Amiri" w:cs="Amiri"/>
          <w:color w:val="111111"/>
          <w:sz w:val="28"/>
          <w:sz w:val="28"/>
          <w:szCs w:val="28"/>
          <w:rtl w:val="true"/>
          <w:lang w:bidi="ar-SA"/>
        </w:rPr>
        <w:t xml:space="preserve">بن عبد الوهاب السلمي </w:t>
      </w:r>
      <w:r>
        <w:rPr>
          <w:rStyle w:val="FootnoteAnchor"/>
          <w:rtl w:val="true"/>
        </w:rPr>
        <w:footnoteReference w:id="1653"/>
      </w:r>
      <w:r>
        <w:rPr>
          <w:rFonts w:ascii="Amiri" w:hAnsi="Amiri" w:eastAsia="Amiri" w:cs="Amiri"/>
          <w:color w:val="111111"/>
          <w:sz w:val="28"/>
          <w:sz w:val="28"/>
          <w:szCs w:val="28"/>
          <w:rtl w:val="true"/>
          <w:lang w:bidi="ar-SA"/>
        </w:rPr>
        <w:t xml:space="preserve">،أنا أبو محمد عبد اللّه بن محمد بن عمر الزهري، نا عمّي عبد الرّحمن </w:t>
      </w:r>
      <w:r>
        <w:rPr>
          <w:rStyle w:val="FootnoteAnchor"/>
          <w:rtl w:val="true"/>
        </w:rPr>
        <w:footnoteReference w:id="1654"/>
      </w:r>
      <w:r>
        <w:rPr>
          <w:rFonts w:ascii="Amiri" w:hAnsi="Amiri" w:eastAsia="Amiri" w:cs="Amiri"/>
          <w:color w:val="111111"/>
          <w:sz w:val="28"/>
          <w:sz w:val="28"/>
          <w:szCs w:val="28"/>
          <w:rtl w:val="true"/>
          <w:lang w:bidi="ar-SA"/>
        </w:rPr>
        <w:t xml:space="preserve">بن عمر رستة </w:t>
      </w:r>
      <w:r>
        <w:rPr>
          <w:rStyle w:val="FootnoteAnchor"/>
          <w:rtl w:val="true"/>
        </w:rPr>
        <w:footnoteReference w:id="1655"/>
      </w:r>
      <w:r>
        <w:rPr>
          <w:rFonts w:ascii="Amiri" w:hAnsi="Amiri" w:eastAsia="Amiri" w:cs="Amiri"/>
          <w:color w:val="111111"/>
          <w:sz w:val="28"/>
          <w:sz w:val="28"/>
          <w:szCs w:val="28"/>
          <w:rtl w:val="true"/>
          <w:lang w:bidi="ar-SA"/>
        </w:rPr>
        <w:t>،نا أبو عاصم، نا طلحة بن عمرو،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اللّه آدم من الجنة كان رأسه في السماء و رجليه في الأرض فوضع يده على رأسه فطأطأه سبعين باعا،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لي لا أسمع صوت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خطيئتك، و قال إن لي بيتا فاذهب فطف به و اذكرني حوله نحو ما رأيت الملائكة يصنعون حول العرش،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آدم يتخطى الأرض موضع كل قدم قرية و ما بينهما مفازة حتى أتى مكة فرفع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عمي، نا عبد الأعلى، نا هشام بن حسان، عن سوّار صهر </w:t>
      </w:r>
      <w:r>
        <w:rPr>
          <w:rStyle w:val="FootnoteAnchor"/>
          <w:rtl w:val="true"/>
        </w:rPr>
        <w:footnoteReference w:id="1656"/>
      </w:r>
      <w:r>
        <w:rPr>
          <w:rFonts w:ascii="IRNazanin" w:hAnsi="IRNazanin" w:eastAsia="IRNazanin"/>
          <w:color w:val="111111"/>
          <w:sz w:val="28"/>
          <w:sz w:val="28"/>
          <w:szCs w:val="28"/>
          <w:rtl w:val="true"/>
          <w:lang w:bidi="fa-IR"/>
        </w:rPr>
        <w:t xml:space="preserve">عطاء، عن عطاء </w:t>
      </w:r>
      <w:r>
        <w:rPr>
          <w:rStyle w:val="FootnoteAnchor"/>
          <w:rtl w:val="true"/>
        </w:rPr>
        <w:footnoteReference w:id="1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آدم لما أهبط‍‌ إلى الأرض كانت قدماه في الأرض و رأسه في السماء، و كان يسمع تسبيح الملائكة و أصواتهم، و كانت الملائكة تهابه فشكت ذلك إلى ربها فقيل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فقد أصوات الملائكة و تسبيحهم شكى ذلك لربه عز و جل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خطيئتك فعلت بك ذاك، غير أني سأهبط‍‌ معك بيتا تحفّ‌ حوله فطف كما رأيت الملائكة تطوف حول العرش، فكانت موضع كل قدم قرية، و ما بينهما مفازة، فأتاه فطاف و صلّى عنده فلم يزل كذلك حتى كان زمن الطوفان حين غرّق اللّه قوم نوح فرفع البيت حتى بوّأه اللّه عزّ و جلّ‌ لإبراهيم فوضعه على أساسه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أنا محمد بن العباس المخلّص، أنا رضوان بن أحمد بن جالينوس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الشّحّامي، أنا أبو بكر البيهقي، أنا أبو عبد اللّه الحافظ‍‌، نا أبو العباس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الجبار العطاردي، نا يونس بن بكير، عن ثابت بن دينار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 آدم بالهند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لي لا أسمع صوت الملائكة كما كنت أسمعها في الجنة،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بخطيئتك يا آدم، فانطلق فابن لي بيتا فتطوف به كما رأيتهم يطوفون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حتى أتى مكة فبنى البيت، و كلّ‌ موضع قدمي آدم قرى و أنهارا و عمارة، و ما بين خطاه مفازة، فحجّ‌ آدم البيت من الهند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الفقيه،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محمد بن محمد بن إبراهيم بن مخلد، نا جعفر بن محمد بن نصير، نا إسحاق بن إبراهيم بن يونس </w:t>
      </w:r>
      <w:r>
        <w:rPr>
          <w:rStyle w:val="FootnoteAnchor"/>
          <w:rtl w:val="true"/>
        </w:rPr>
        <w:footnoteReference w:id="1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معبد </w:t>
      </w:r>
      <w:r>
        <w:rPr>
          <w:rStyle w:val="FootnoteAnchor"/>
          <w:rtl w:val="true"/>
        </w:rPr>
        <w:footnoteReference w:id="1660"/>
      </w:r>
      <w:r>
        <w:rPr>
          <w:rFonts w:ascii="Amiri" w:hAnsi="Amiri" w:eastAsia="Amiri" w:cs="Amiri"/>
          <w:color w:val="111111"/>
          <w:sz w:val="28"/>
          <w:sz w:val="28"/>
          <w:szCs w:val="28"/>
          <w:rtl w:val="true"/>
          <w:lang w:bidi="ar-SA"/>
        </w:rPr>
        <w:t xml:space="preserve">،نا أبو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 بن الوليد</w:t>
      </w:r>
      <w:r>
        <w:rPr>
          <w:rFonts w:eastAsia="Amiri" w:cs="Amiri" w:ascii="Amiri" w:hAnsi="Amiri"/>
          <w:color w:val="111111"/>
          <w:sz w:val="28"/>
          <w:szCs w:val="28"/>
          <w:rtl w:val="true"/>
          <w:lang w:bidi="ar-SA"/>
        </w:rPr>
        <w:t xml:space="preserve">] </w:t>
      </w:r>
      <w:r>
        <w:rPr>
          <w:rStyle w:val="FootnoteAnchor"/>
          <w:rtl w:val="true"/>
        </w:rPr>
        <w:footnoteReference w:id="1661"/>
      </w:r>
      <w:r>
        <w:rPr>
          <w:rFonts w:ascii="Amiri" w:hAnsi="Amiri" w:eastAsia="Amiri" w:cs="Amiri"/>
          <w:color w:val="111111"/>
          <w:sz w:val="28"/>
          <w:sz w:val="28"/>
          <w:szCs w:val="28"/>
          <w:rtl w:val="true"/>
          <w:lang w:bidi="ar-SA"/>
        </w:rPr>
        <w:t xml:space="preserve">حدثني أبو خيثمة، عن أبي 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قال </w:t>
      </w:r>
      <w:r>
        <w:rPr>
          <w:rStyle w:val="FootnoteAnchor"/>
          <w:rtl w:val="true"/>
        </w:rPr>
        <w:footnoteReference w:id="1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آدم حج من أرض الهند أربعين حجة على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بيّاع القت </w:t>
      </w:r>
      <w:r>
        <w:rPr>
          <w:rStyle w:val="FootnoteAnchor"/>
          <w:rtl w:val="true"/>
        </w:rPr>
        <w:footnoteReference w:id="1663"/>
      </w:r>
      <w:r>
        <w:rPr>
          <w:rFonts w:ascii="Amiri" w:hAnsi="Amiri" w:eastAsia="Amiri" w:cs="Amiri"/>
          <w:color w:val="111111"/>
          <w:sz w:val="28"/>
          <w:sz w:val="28"/>
          <w:szCs w:val="28"/>
          <w:rtl w:val="true"/>
          <w:lang w:bidi="ar-SA"/>
        </w:rPr>
        <w:t>،و هو القتّات و اختلف في اسمه فقيل عبد الرّحمن بن دينار،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 الأصح عبد الرّحمن بن دينار،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أبو خيثمة، و إنما هو ابن خيثمة، و اسمه زياد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المستملي، أنا أبو بكر البيهقي، أنا أبو عبد الرّحمن السّلمي، أنا أبو محمد السّمّذي </w:t>
      </w:r>
      <w:r>
        <w:rPr>
          <w:rStyle w:val="FootnoteAnchor"/>
          <w:rtl w:val="true"/>
        </w:rPr>
        <w:footnoteReference w:id="1664"/>
      </w:r>
      <w:r>
        <w:rPr>
          <w:rFonts w:ascii="Amiri" w:hAnsi="Amiri" w:eastAsia="Amiri" w:cs="Amiri"/>
          <w:color w:val="111111"/>
          <w:sz w:val="28"/>
          <w:sz w:val="28"/>
          <w:szCs w:val="28"/>
          <w:rtl w:val="true"/>
          <w:lang w:bidi="ar-SA"/>
        </w:rPr>
        <w:t>،نا محمد بن إسحاق بن خزيمة، عن بعض شيوخه، نا أبو بدر شجاع بن الوليد، نا زياد بن خيثمة، عن أبي يحيى القتّات،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عليه السلام حج على رجليه من الهند أربعين حجّة</w:t>
      </w:r>
      <w:r>
        <w:rPr>
          <w:rFonts w:eastAsia="Amiri" w:cs="Amiri" w:ascii="Amiri" w:hAnsi="Amiri"/>
          <w:color w:val="111111"/>
          <w:sz w:val="28"/>
          <w:szCs w:val="28"/>
          <w:rtl w:val="true"/>
          <w:lang w:bidi="ar-SA"/>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بن سعدويه، أنا أبو الفضل الرّازي، أنا جعفر بن عبد اللّه بن يعقوب، نا محمد بن هارون، نا أحمد بن يوسف، نا خلف، أنا إسماعيل </w:t>
      </w:r>
      <w:r>
        <w:rPr>
          <w:rStyle w:val="FootnoteAnchor"/>
          <w:rtl w:val="true"/>
        </w:rPr>
        <w:footnoteReference w:id="1665"/>
      </w:r>
      <w:r>
        <w:rPr>
          <w:rFonts w:ascii="Amiri" w:hAnsi="Amiri" w:eastAsia="Amiri" w:cs="Amiri"/>
          <w:color w:val="111111"/>
          <w:sz w:val="28"/>
          <w:sz w:val="28"/>
          <w:szCs w:val="28"/>
          <w:rtl w:val="true"/>
          <w:lang w:bidi="ar-SA"/>
        </w:rPr>
        <w:t>،أخبرني عبد الصمد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وهبا </w:t>
      </w:r>
      <w:r>
        <w:rPr>
          <w:rStyle w:val="FootnoteAnchor"/>
          <w:rtl w:val="true"/>
        </w:rPr>
        <w:footnoteReference w:id="166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لما هبط‍‌ </w:t>
      </w:r>
      <w:r>
        <w:rPr>
          <w:rStyle w:val="FootnoteAnchor"/>
          <w:rtl w:val="true"/>
        </w:rPr>
        <w:footnoteReference w:id="1667"/>
      </w:r>
      <w:r>
        <w:rPr>
          <w:rFonts w:ascii="Amiri" w:hAnsi="Amiri" w:eastAsia="Amiri" w:cs="Amiri"/>
          <w:color w:val="111111"/>
          <w:sz w:val="28"/>
          <w:sz w:val="28"/>
          <w:szCs w:val="28"/>
          <w:rtl w:val="true"/>
          <w:lang w:bidi="ar-SA"/>
        </w:rPr>
        <w:t>إلى الأرض فرأى سعتها و لم ير فيها أحدا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لأرضك هذه عامر ليس يسبّح بحمدك و يقدّس </w:t>
      </w:r>
      <w:r>
        <w:rPr>
          <w:rStyle w:val="FootnoteAnchor"/>
          <w:rtl w:val="true"/>
        </w:rPr>
        <w:footnoteReference w:id="1668"/>
      </w:r>
      <w:r>
        <w:rPr>
          <w:rFonts w:ascii="Amiri" w:hAnsi="Amiri" w:eastAsia="Amiri" w:cs="Amiri"/>
          <w:color w:val="111111"/>
          <w:sz w:val="28"/>
          <w:sz w:val="28"/>
          <w:szCs w:val="28"/>
          <w:rtl w:val="true"/>
          <w:lang w:bidi="ar-SA"/>
        </w:rPr>
        <w:t>غيري‌؟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سأجعل فيها من ولدك من يسبّح فيها بحمدي و يقدّس لي، و سأجعل فيها بيوتا ترفع لذكري، يسبّح فيها خلقي، و يذكر فيها اسمي، و سأجعل من تلك البيوت بيتا أخصه بكرامتي، و أؤثره باسمي، فأسميه بيتي، و أنطقه بعظمتي،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أحوزه بحرماتي، و لست أسكنه و لا ينبغي لي أن أسكن البيوت و لا ينبغي لها أن تسعني، و لكني وضعت عظمتي و جلالي على عرشي فهو الذي استقل بعظمتي </w:t>
      </w:r>
      <w:r>
        <w:rPr>
          <w:rStyle w:val="FootnoteAnchor"/>
          <w:rtl w:val="true"/>
        </w:rPr>
        <w:footnoteReference w:id="1669"/>
      </w:r>
      <w:r>
        <w:rPr>
          <w:rFonts w:ascii="Amiri" w:hAnsi="Amiri" w:eastAsia="Amiri" w:cs="Amiri"/>
          <w:color w:val="111111"/>
          <w:sz w:val="28"/>
          <w:sz w:val="28"/>
          <w:szCs w:val="28"/>
          <w:rtl w:val="true"/>
          <w:lang w:bidi="ar-SA"/>
        </w:rPr>
        <w:t xml:space="preserve">و عليه وضعت جلالي، ثم أنا مع ذلك في كلّ‌ شيء و مع كلّ‌ شيء، أجعل ذلك البيت حرما آمنا أحرّم بحرمته ما حوله، و ما تحته، و ما فوقه، فمن حرّمه بحرمتي استوجب بذلك كرامتي، و من أخاف أهله فيه فقد أخفر </w:t>
      </w:r>
      <w:r>
        <w:rPr>
          <w:rStyle w:val="FootnoteAnchor"/>
          <w:rtl w:val="true"/>
        </w:rPr>
        <w:footnoteReference w:id="1670"/>
      </w:r>
      <w:r>
        <w:rPr>
          <w:rFonts w:ascii="Amiri" w:hAnsi="Amiri" w:eastAsia="Amiri" w:cs="Amiri"/>
          <w:color w:val="111111"/>
          <w:sz w:val="28"/>
          <w:sz w:val="28"/>
          <w:szCs w:val="28"/>
          <w:rtl w:val="true"/>
          <w:lang w:bidi="ar-SA"/>
        </w:rPr>
        <w:t xml:space="preserve">ذمتي، و أباح حرمتي، أجعله أوّل بيت وضع للناس ببطن مكة مباركا، يأتونه شعثا غبرا على كلّ‌ ضامر، من كل فجّ‌ عميق، يرجّون بالتكبير رجيجا و يثجّون </w:t>
      </w:r>
      <w:r>
        <w:rPr>
          <w:rStyle w:val="FootnoteAnchor"/>
          <w:rtl w:val="true"/>
        </w:rPr>
        <w:footnoteReference w:id="1671"/>
      </w:r>
      <w:r>
        <w:rPr>
          <w:rFonts w:ascii="Amiri" w:hAnsi="Amiri" w:eastAsia="Amiri" w:cs="Amiri"/>
          <w:color w:val="111111"/>
          <w:sz w:val="28"/>
          <w:sz w:val="28"/>
          <w:szCs w:val="28"/>
          <w:rtl w:val="true"/>
          <w:lang w:bidi="ar-SA"/>
        </w:rPr>
        <w:t xml:space="preserve">بالبكاء ثجيجا، و يعجّون بالتكبير عجيجا، فمن اعتمده لا يريد غيره فقد وفد إليّ‌ و نزل </w:t>
      </w:r>
      <w:r>
        <w:rPr>
          <w:rStyle w:val="FootnoteAnchor"/>
          <w:rtl w:val="true"/>
        </w:rPr>
        <w:footnoteReference w:id="1672"/>
      </w:r>
      <w:r>
        <w:rPr>
          <w:rFonts w:ascii="Amiri" w:hAnsi="Amiri" w:eastAsia="Amiri" w:cs="Amiri"/>
          <w:color w:val="111111"/>
          <w:sz w:val="28"/>
          <w:sz w:val="28"/>
          <w:szCs w:val="28"/>
          <w:rtl w:val="true"/>
          <w:lang w:bidi="ar-SA"/>
        </w:rPr>
        <w:t>بي و ضافني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الكريم أن يكرم وفده و أضيافه، و أن يسعد </w:t>
      </w:r>
      <w:r>
        <w:rPr>
          <w:rStyle w:val="FootnoteAnchor"/>
          <w:rtl w:val="true"/>
        </w:rPr>
        <w:footnoteReference w:id="1673"/>
      </w:r>
      <w:r>
        <w:rPr>
          <w:rFonts w:ascii="Amiri" w:hAnsi="Amiri" w:eastAsia="Amiri" w:cs="Amiri"/>
          <w:color w:val="111111"/>
          <w:sz w:val="28"/>
          <w:sz w:val="28"/>
          <w:szCs w:val="28"/>
          <w:rtl w:val="true"/>
          <w:lang w:bidi="ar-SA"/>
        </w:rPr>
        <w:t xml:space="preserve">كلا بحاجته، تعمره يا آدم ما كنت حيا، ثم تعمره الأمم و القرون و الأنبياء من ولدك أمة بعد أمة، و قرنا بعد قرن </w:t>
      </w:r>
      <w:r>
        <w:rPr>
          <w:rStyle w:val="FootnoteAnchor"/>
          <w:rtl w:val="true"/>
        </w:rPr>
        <w:footnoteReference w:id="1674"/>
      </w:r>
      <w:r>
        <w:rPr>
          <w:rFonts w:ascii="Amiri" w:hAnsi="Amiri" w:eastAsia="Amiri" w:cs="Amiri"/>
          <w:color w:val="111111"/>
          <w:sz w:val="28"/>
          <w:sz w:val="28"/>
          <w:szCs w:val="28"/>
          <w:rtl w:val="true"/>
          <w:lang w:bidi="ar-SA"/>
        </w:rPr>
        <w:t xml:space="preserve">،حتى ينتهي ذلك إلى نبي من ولدك هو خاتم النبيين معرضه من تهامة أجعله من خزانة و حماية و سقاية، يكون أمينا عليه ما كان حيا، </w:t>
      </w:r>
    </w:p>
    <w:p>
      <w:pPr>
        <w:pStyle w:val="BookText"/>
        <w:rPr/>
      </w:pPr>
      <w:r>
        <w:rPr>
          <w:rFonts w:ascii="Amiri" w:hAnsi="Amiri" w:eastAsia="Amiri" w:cs="Amiri"/>
          <w:color w:val="111111"/>
          <w:sz w:val="28"/>
          <w:sz w:val="28"/>
          <w:szCs w:val="28"/>
          <w:rtl w:val="true"/>
          <w:lang w:bidi="ar-SA"/>
        </w:rPr>
        <w:t>فإذا انقلب إليّ‌ وجدني قد دخرت من أجره و فضيلته مما يتمكن به القربة عندي، و أفضل المنازل في دار المقامة، اجعل ذكر ذلك البيت و سناه و مجده لنبيّ‌ من ولدك هو قبل هذا النبي، هو و أبوه يقال له إبراهيم، أعافيه فيشكر، و ابتليه فيصبر، و يعيذني فيصدق، و ينذر لي فيفي، أعلمه مناسكه و شرائعه و أريه حلّه و حرامه، و أنيط‍‌ له سقايته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إبراهيم أمام ذلك البيت و أهل تلك الشريعة يأتمّ‌ به من ورد ذلك البيت من أهل السموات و الأرض يطلبون فيه آثاره، و يتّبعون فيه سنّته، و يهتدون فيه بهديه، فمن فعل ذلك استكمل نسكه، و أوفى نذره، و من لم يفعله منهم ضيّع نسكه و أخطأ بغيته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سأل عنه يومئذ فأنا مع الشعث الغبر الموفين نذورهم، المستكملين مناسكهم، المتبتلين إلى ربهم الذي يعلم ما يسرون و ما يعلنون، و ليس هذا الأمر الذي ذكرت لك شأنه ليس بزائد فيما عندي من الملك و السعة، إلاّ كما رشت قطرة من رشاش وقعت في سبعة أبحر يمده من بعده سبعة أبحر لا تحصى، بل القطرة أزيد في الأبحر من هذا الأمر، في ملكي و سلطاني لما عندي من السعة، و ليس هذا الأمر لو لم أخلقه بناقص شيئا مما عندي، إلاّ كما نقصت ذرة رفعت من جميع تراب الأرض و رمالها و حصبائها و جبالها، بل الذرة أنقصت من الأرض و ترابها و جبالها و رمالها من هذا الأمر، و لو لم أخلقه فيما عندي من الملك و السعة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أنا إبراهيم بن منصور، أنا أبو بكر بن المقرئ، أنا المفضل بن محمد بن إبراهيم الجندي </w:t>
      </w:r>
      <w:r>
        <w:rPr>
          <w:rStyle w:val="FootnoteAnchor"/>
          <w:rtl w:val="true"/>
        </w:rPr>
        <w:footnoteReference w:id="1675"/>
      </w:r>
      <w:r>
        <w:rPr>
          <w:rFonts w:ascii="Amiri" w:hAnsi="Amiri" w:eastAsia="Amiri" w:cs="Amiri"/>
          <w:color w:val="111111"/>
          <w:sz w:val="28"/>
          <w:sz w:val="28"/>
          <w:szCs w:val="28"/>
          <w:rtl w:val="true"/>
          <w:lang w:bidi="ar-SA"/>
        </w:rPr>
        <w:t>،نا محمد بن يوسف، نا أبو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معمر، عن بعض من مضى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اللّه تبارك و تعالى البيت مع آدم، فأهبط‍‌ اللّه آدم إلى الأرض فكان بأرض الهند و كان رأسه في السماء و رجلاه في الأرض، فنقص إلى سبعين </w:t>
      </w:r>
      <w:r>
        <w:rPr>
          <w:rStyle w:val="FootnoteAnchor"/>
          <w:rtl w:val="true"/>
        </w:rPr>
        <w:footnoteReference w:id="1676"/>
      </w:r>
      <w:r>
        <w:rPr>
          <w:rFonts w:ascii="Amiri" w:hAnsi="Amiri" w:eastAsia="Amiri" w:cs="Amiri"/>
          <w:color w:val="111111"/>
          <w:sz w:val="28"/>
          <w:sz w:val="28"/>
          <w:szCs w:val="28"/>
          <w:rtl w:val="true"/>
          <w:lang w:bidi="ar-SA"/>
        </w:rPr>
        <w:t>ذراعا، فحزن آدم إذ فقد أصوات الملائكة و تسبيحهم، فشكا ذلك إلى اللّه تعالى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إني قد أهبطت لك بيتا يطاف فيه كما يطاف حول عرشي، و يصلّى عنده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w:t>
      </w:r>
      <w:r>
        <w:rPr>
          <w:rFonts w:eastAsia="Amiri" w:cs="Amiri" w:ascii="Amiri" w:hAnsi="Amiri"/>
          <w:color w:val="111111"/>
          <w:sz w:val="28"/>
          <w:szCs w:val="28"/>
          <w:rtl w:val="true"/>
          <w:lang w:bidi="ar-SA"/>
        </w:rPr>
        <w:t xml:space="preserve">] </w:t>
      </w:r>
      <w:r>
        <w:rPr>
          <w:rStyle w:val="FootnoteAnchor"/>
          <w:rtl w:val="true"/>
        </w:rPr>
        <w:footnoteReference w:id="1677"/>
      </w:r>
      <w:r>
        <w:rPr>
          <w:rFonts w:ascii="Amiri" w:hAnsi="Amiri" w:eastAsia="Amiri" w:cs="Amiri"/>
          <w:color w:val="111111"/>
          <w:sz w:val="28"/>
          <w:sz w:val="28"/>
          <w:szCs w:val="28"/>
          <w:rtl w:val="true"/>
          <w:lang w:bidi="ar-SA"/>
        </w:rPr>
        <w:t xml:space="preserve">عند عرشي فانطلق إليه، فخرج آدم و مدّ له في خطوه فكان بين كل خطوتين مفازة، فلم تزل تلك المفازة </w:t>
      </w:r>
      <w:r>
        <w:rPr>
          <w:rStyle w:val="FootnoteAnchor"/>
          <w:rtl w:val="true"/>
        </w:rPr>
        <w:footnoteReference w:id="1678"/>
      </w:r>
      <w:r>
        <w:rPr>
          <w:rFonts w:ascii="Amiri" w:hAnsi="Amiri" w:eastAsia="Amiri" w:cs="Amiri"/>
          <w:color w:val="111111"/>
          <w:sz w:val="28"/>
          <w:sz w:val="28"/>
          <w:szCs w:val="28"/>
          <w:rtl w:val="true"/>
          <w:lang w:bidi="ar-SA"/>
        </w:rPr>
        <w:t xml:space="preserve">على ذلك، حتى أتى آدم </w:t>
      </w:r>
    </w:p>
    <w:p>
      <w:pPr>
        <w:pStyle w:val="BookText"/>
        <w:rPr/>
      </w:pPr>
      <w:r>
        <w:rPr>
          <w:rFonts w:ascii="Amiri" w:hAnsi="Amiri" w:eastAsia="Amiri" w:cs="Amiri"/>
          <w:color w:val="111111"/>
          <w:sz w:val="28"/>
          <w:sz w:val="28"/>
          <w:szCs w:val="28"/>
          <w:rtl w:val="true"/>
          <w:lang w:bidi="ar-SA"/>
        </w:rPr>
        <w:t>البيت فطاف به و من بعده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المفضل، نا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سالم القدّاح، عن عثمان بن ساج أخبرني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آدم لما أهبط‍‌ إلى الأرض حزن على ما فاته مما كان يراه و يسمع في الجنّة من عبادة اللّه، فبوّأه اللّه البيت الحرام و أمره بالسير إليه، فكان لا ينزل منزلا إلاّ فجّر اللّه له ماء معينا حتى انتهى إلى مكة، فأقام بها يعبد اللّه عند ذلك البيت، و يطوف به فلم يزل داره حتى قبضه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نا أحمد بن مروان، نا </w:t>
      </w:r>
      <w:r>
        <w:rPr>
          <w:rStyle w:val="FootnoteAnchor"/>
          <w:rtl w:val="true"/>
        </w:rPr>
        <w:footnoteReference w:id="1679"/>
      </w:r>
      <w:r>
        <w:rPr>
          <w:rFonts w:ascii="Amiri" w:hAnsi="Amiri" w:eastAsia="Amiri" w:cs="Amiri"/>
          <w:color w:val="111111"/>
          <w:sz w:val="28"/>
          <w:sz w:val="28"/>
          <w:szCs w:val="28"/>
          <w:rtl w:val="true"/>
          <w:lang w:bidi="ar-SA"/>
        </w:rPr>
        <w:t>أحمد بن محمد، نا عبد المنعم، عن أبيه، عن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تبارك و تعالى إلى آدم صلى اللّه عليه و سلم أنا اللّه ذو بكة أهلها جيرتي و زوارها و فدي و أضيافي و في كنفي، أعمّره بأهل السماء و الأرض يأتونه أفواجا شعثا غبرا، يعجون بالتكبير عجيجا، و يرجّون بالتكبير رجيجا، و يثجّون بالبكاء ثجيجا، فمن اعتمده لا يريد غيره، فقد زارني و ضافني و وفد إليّ‌ و نزل بي و حقّ‌ لي أن أتحفه بكرامتي، و أجعل ذلك البيت و ذكره و شرفه و مجده و سناه لنبي من ولدك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أرفع له قواعده و أقضي على يديه عمارته، و أنيط‍‌ له سقايته، و أورثه حلّه و حرمه، و أعلّمه مشاعره، ثم تعتمره الأمم و الدول حتى ينتهي إلى نبيّ‌ من ولدك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هو خاتم النبيين، و أجعله من سكانه و ولاته و حجّابه و سقاته، فمن سأل عني يومئذ فأنا مع الشّعث الغبر الموفين بنذورهم، المنقلبين إلى ربهم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ذرّ بن أبي الحسين بن أبي القاسم المذكّر، و أبو الحسن علي بن محمد بن علي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بن إسحاق، نا محمد بن أحمد بن البراء، أنا عبد المنعم بن إدريس، حدثني أبي، عن جده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لما أهبط‍‌ إلى الأرض استوحش فيها لما رأى من سعتها و لم ير فيها أحدا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ما لأرضك هذه عامر يسبّحك فيها و يقدّس لك غيري‌؟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سأجعل فيها من ذرّيتك </w:t>
      </w:r>
      <w:r>
        <w:rPr>
          <w:rStyle w:val="FootnoteAnchor"/>
          <w:rtl w:val="true"/>
        </w:rPr>
        <w:footnoteReference w:id="1680"/>
      </w:r>
      <w:r>
        <w:rPr>
          <w:rFonts w:ascii="Amiri" w:hAnsi="Amiri" w:eastAsia="Amiri" w:cs="Amiri"/>
          <w:color w:val="111111"/>
          <w:sz w:val="28"/>
          <w:sz w:val="28"/>
          <w:szCs w:val="28"/>
          <w:rtl w:val="true"/>
          <w:lang w:bidi="ar-SA"/>
        </w:rPr>
        <w:t xml:space="preserve">من يسبّح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بحمدي، و يقدّس </w:t>
      </w:r>
      <w:r>
        <w:rPr>
          <w:rStyle w:val="FootnoteAnchor"/>
          <w:rtl w:val="true"/>
        </w:rPr>
        <w:footnoteReference w:id="1681"/>
      </w:r>
      <w:r>
        <w:rPr>
          <w:rFonts w:ascii="Amiri" w:hAnsi="Amiri" w:eastAsia="Amiri" w:cs="Amiri"/>
          <w:color w:val="111111"/>
          <w:sz w:val="28"/>
          <w:sz w:val="28"/>
          <w:szCs w:val="28"/>
          <w:rtl w:val="true"/>
          <w:lang w:bidi="ar-SA"/>
        </w:rPr>
        <w:t xml:space="preserve">لي، و سأجعل فيها بيوتا ترفع لذكري فيسبّحني فيها خلقي، و سأبوّئك منها بيتا أختاره لنفسي أخصّه بكرامتي، و أؤثره على بيوت الأرض كلها باسمي، فأسميه بيتي، أنطقه بعظمتي، و أحوزه بحرمي، و أجعله أحقّ‌ البيوت كلها، و أولاها بذكري، و أضع في البقعة التي اخترت لنفسي، فإني اخترت مكانه يوم خلقت السموات و الأرض قبل ذلك قد كان بغيتي، فهو صفوتي من البيوت، و لست أسكنه و ليس ينبغي لي أن أسكن البيوت، و لا ينبغي لها أن تحملني، أجعل ذلك البيت لك و لمن بعدك حرما و آمنا أحرم بحرمه ما فوقه و ما تحته و ما حوله، فمن حرّمه بحرمتي فقد عظّم حرمتي، و من أحلّه فقد أباح حرمتي، و من أمّن أهله استوجب بذلك أماني، و من أخافهم فقد أخفرني في ذمتي، و من عظّم شأنه فقد عظم في عيني، و من تهاون به فقد صغر عندي، و لكلّ‌ ملك حيازه، و بطن مكة حوزتي التي حزت لنفسي دون خلقي، فأنا اللّه ذو بكة أهلها خيرتي و جيران بيتي، و عمّارها و زوارها وفدي و أضيافي، و في كنفي و ضماني، و ذمتي و جواري، أجعله أول بيت وضع للناس، و أعمّره بأهل السماء و أهل الأرض يأتونه أفواجا شعثا غبرا على كلّ‌ ضامر يأتون </w:t>
      </w:r>
      <w:r>
        <w:rPr>
          <w:rStyle w:val="FootnoteAnchor"/>
          <w:rtl w:val="true"/>
        </w:rPr>
        <w:footnoteReference w:id="1682"/>
      </w:r>
      <w:r>
        <w:rPr>
          <w:rFonts w:ascii="Amiri" w:hAnsi="Amiri" w:eastAsia="Amiri" w:cs="Amiri"/>
          <w:color w:val="111111"/>
          <w:sz w:val="28"/>
          <w:sz w:val="28"/>
          <w:szCs w:val="28"/>
          <w:rtl w:val="true"/>
          <w:lang w:bidi="ar-SA"/>
        </w:rPr>
        <w:t>من كل فجّ‌ عميق يعجّون بالتكبير عجيجا، و يرجّون بالتلبية رجيجا، فمن اعتمره لا يريد غيري فقد زارني و ضافني و وفد إليّ‌ و نزل بي فحقّ‌ لي أن أتحفه بكرامتي، و حق للكريم أن يكرم وفده و أضيافه و زواره، و أن يسعف كل واحد منهم بحاجته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تعمّره يا آدم ما كنت حيا، ثم يعمّره من بعدك الأمم و القرون و الأنبياء من ولدك، أمة بعد أمة، و قرنا بعد قرن، و نبيا بعد نبيّ‌ حتى ينتهي ذلك إلى نبي من ولدك،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سلم و هو خاتم النبيين، فأجعله من عمّاره و سكانه و حماته و ولاته و حجّابه و سقاته، يكون أمني عليه ما كان حيا فإذا انقلب إليّ‌، وجدني قد دخرت من أجله و فضيلته ما يتمكن به من القربة إليّ‌، و الوسيلة عندي، و أفضل المنازل في دار المقامة، و أجعل اسم ذلك البيت و ذكره و شرفه و مجده و سناه و مكرمته لنبي من ولدك يكون قبل هذا النبي و هو أبوه،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أرفع له قواعده، و اقضي على يديه عمارته، و أنيط‍‌ له سقايته، و أريه حلّه و حرمه و مواقعه، و أعلّمه مشاعره و مناسكه، و أجعله أمة واحدا قانتا قائما بأمري داعيا إلى سبيلي، أجتبيه و أهديه إلى صراط‍‌ مستقيم، أبتليه فيصبر، و أعافيه فيشكر، و آمره فيفعل، و ينذر لي فيفي، و يعدني فينجز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أستجيب </w:t>
      </w:r>
    </w:p>
    <w:p>
      <w:pPr>
        <w:pStyle w:val="BookText"/>
        <w:rPr/>
      </w:pPr>
      <w:r>
        <w:rPr>
          <w:rFonts w:ascii="Amiri" w:hAnsi="Amiri" w:eastAsia="Amiri" w:cs="Amiri"/>
          <w:color w:val="111111"/>
          <w:sz w:val="28"/>
          <w:sz w:val="28"/>
          <w:szCs w:val="28"/>
          <w:rtl w:val="true"/>
          <w:lang w:bidi="ar-SA"/>
        </w:rPr>
        <w:t>دعوته في ولده و ذريته من بعده و أشفعه فيهم و أجعلهم أهل ذلك البيت و حماته، و ولاته، و سقاه و خدمه و خزّانه و حجّابه حتى يبتدعوا أو يغيّروا و يبدّلوا، فإذا فعلوا ذلك فأنا أقدر القادرين على أن أستبدل من أشاء بما أشاء، و أجعل إبراهيم إمام ذلك البيت، و أهل تلك الشريعة يأتمّ‌ به من حضر تلك المواطن من جميع الجن و الإنس يطئون بها آثاره، و يتبعون فيها سنّته، و يقتدون فيها بهديه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فعل ذلك منهم أوفى بنذره، و استكمل نسكه، و أصاب بغيته، و من لم يفعل ذلك منهم ضيّع نسكه، و أخطأ بغيته، و لم يوف نذره، فمن سأل عني يومئذ في تلك المواطن أين أنا، فأنا مع الشّعث الغبر الموفين بنذرهم، المستكملين مناسكهم، المتبتلين إلى ربهم، الذي يَعْلَمُ‌ مٰا تُبْدُونَ‌ وَ مٰا تَكْتُمُونَ‌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الحافظ‍‌، أنا أبو جعفر محمد بن محمد بن عبد اللّه البغدادي، نا يحيى بن عثمان بن صالح، نا أبو صالح الجهني حدثني ابن لهيعة عن يزيد، عن أبي الخير،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جبريل إلى آدم و حواء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ابنيا لي بيتا، فخط‍‌ جبريل، فجعل آدم يحفر و حواء تنقل حتى أجابه الماء، ثم نودي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آدم، فلما بناه 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يطوف به،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الناس، و هذا أول بيت ثم تناسخت القرون، حتى حجّه نوح، ثم تناسخت القرون حتى رفع إبراهيم القواعد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ابن لهيعة هكذا مرفوعا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حامد الأزهري، أنا أبو محمد المخلدي </w:t>
      </w:r>
      <w:r>
        <w:rPr>
          <w:rStyle w:val="FootnoteAnchor"/>
          <w:rtl w:val="true"/>
        </w:rPr>
        <w:footnoteReference w:id="1684"/>
      </w:r>
      <w:r>
        <w:rPr>
          <w:rFonts w:ascii="Amiri" w:hAnsi="Amiri" w:eastAsia="Amiri" w:cs="Amiri"/>
          <w:color w:val="111111"/>
          <w:sz w:val="28"/>
          <w:sz w:val="28"/>
          <w:szCs w:val="28"/>
          <w:rtl w:val="true"/>
          <w:lang w:bidi="ar-SA"/>
        </w:rPr>
        <w:t xml:space="preserve">،أنا أبو بكر عبد اللّه بن محمد بن مسلم الأسفرايني </w:t>
      </w:r>
      <w:r>
        <w:rPr>
          <w:rStyle w:val="FootnoteAnchor"/>
          <w:rtl w:val="true"/>
        </w:rPr>
        <w:footnoteReference w:id="1685"/>
      </w:r>
      <w:r>
        <w:rPr>
          <w:rFonts w:ascii="Amiri" w:hAnsi="Amiri" w:eastAsia="Amiri" w:cs="Amiri"/>
          <w:color w:val="111111"/>
          <w:sz w:val="28"/>
          <w:sz w:val="28"/>
          <w:szCs w:val="28"/>
          <w:rtl w:val="true"/>
          <w:lang w:bidi="ar-SA"/>
        </w:rPr>
        <w:t xml:space="preserve">،نا أبو سعيد حاتم بن منصور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الوهاب بن فليح أبو إسحاق المقرئ، نا أحمد بن بحر، نا محمد بن كثير البصري، عن عبيد بن المنهال، عن سليمان بن </w:t>
      </w:r>
    </w:p>
    <w:p>
      <w:pPr>
        <w:pStyle w:val="BookText"/>
        <w:rPr/>
      </w:pPr>
      <w:r>
        <w:rPr>
          <w:rFonts w:ascii="Amiri" w:hAnsi="Amiri" w:eastAsia="Amiri" w:cs="Amiri"/>
          <w:color w:val="111111"/>
          <w:sz w:val="28"/>
          <w:sz w:val="28"/>
          <w:szCs w:val="28"/>
          <w:rtl w:val="true"/>
          <w:lang w:bidi="ar-SA"/>
        </w:rPr>
        <w:t>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أهبط‍‌ اللّه آدم طاف بالبيت سبعا، ثم صلّى حيال المقام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سرّي و علانيتي، فاقبل معذرتي، و تعلم حاجتي فأعطني سؤلي، و تعلم ما عندي فاغفر لي ذنبي أسألك إيمانا يباشر قلبي، و يقينا صادقا حتى أعلم أنه لن يصيبني إلاّ ما كتبت لي، و رضى بقضائك لي،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إنك قد دعوتني بدعاء استجبت لك فيه، و لن يدعوني أحد من ذرّيتك من بعدك إلاّ استجبت له و غفرت ذنبه، و فرّجت همومه و غمومه، و نزعت الفقر من بين عينيه، و أنجزت له من وراء كل تاجر، و أتته الدنيا و هي كارهة و إن كان لا يريدها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عبيد بن المنهال و إنما هو عبيد اللّه بن المنهال، و أسقط‍‌ منه سليمان بن قسيم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أخبرناه على الصواب أعلى من هذا بدرجتين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الفراوي، أنا أبو بكر البيهقي، أنا أبو عبد اللّه الحافظ‍‌، أنا أبو محمد عبد الرّحمن بن حمدان الجلاب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حفص بن عمر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سنجة </w:t>
      </w:r>
      <w:r>
        <w:rPr>
          <w:rStyle w:val="FootnoteAnchor"/>
          <w:rtl w:val="true"/>
        </w:rPr>
        <w:footnoteReference w:id="1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كثير، نا عبيد اللّه بن المنهال ح</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طاهر محمد بن محمد بن عبد اللّه السّنجي </w:t>
      </w:r>
      <w:r>
        <w:rPr>
          <w:rStyle w:val="FootnoteAnchor"/>
          <w:rtl w:val="true"/>
        </w:rPr>
        <w:footnoteReference w:id="1688"/>
      </w:r>
      <w:r>
        <w:rPr>
          <w:rFonts w:ascii="Amiri" w:hAnsi="Amiri" w:eastAsia="Amiri" w:cs="Amiri"/>
          <w:color w:val="111111"/>
          <w:sz w:val="28"/>
          <w:sz w:val="28"/>
          <w:szCs w:val="28"/>
          <w:rtl w:val="true"/>
          <w:lang w:bidi="ar-SA"/>
        </w:rPr>
        <w:t xml:space="preserve">و أبو محمد بختيار بن عبد اللّه الهندي </w:t>
      </w:r>
      <w:r>
        <w:rPr>
          <w:rStyle w:val="FootnoteAnchor"/>
          <w:rtl w:val="true"/>
        </w:rPr>
        <w:footnoteReference w:id="1689"/>
      </w:r>
      <w:r>
        <w:rPr>
          <w:rFonts w:ascii="Amiri" w:hAnsi="Amiri" w:eastAsia="Amiri" w:cs="Amiri"/>
          <w:color w:val="111111"/>
          <w:sz w:val="28"/>
          <w:sz w:val="28"/>
          <w:szCs w:val="28"/>
          <w:rtl w:val="true"/>
          <w:lang w:bidi="ar-SA"/>
        </w:rPr>
        <w:t xml:space="preserve">،أنا أبو علي الحسن بن محمد بن عبد العزيز التككيّ‌ </w:t>
      </w:r>
      <w:r>
        <w:rPr>
          <w:rStyle w:val="FootnoteAnchor"/>
          <w:rtl w:val="true"/>
        </w:rPr>
        <w:footnoteReference w:id="1690"/>
      </w:r>
      <w:r>
        <w:rPr>
          <w:rFonts w:ascii="Amiri" w:hAnsi="Amiri" w:eastAsia="Amiri" w:cs="Amiri"/>
          <w:color w:val="111111"/>
          <w:sz w:val="28"/>
          <w:sz w:val="28"/>
          <w:szCs w:val="28"/>
          <w:rtl w:val="true"/>
          <w:lang w:bidi="ar-SA"/>
        </w:rPr>
        <w:t xml:space="preserve">، أنا أبو علي بن شاذان، أنا أبو بكر محمد بن جعفر الأدمي، نا أحمد بن موسى الشّطوي </w:t>
      </w:r>
      <w:r>
        <w:rPr>
          <w:rStyle w:val="FootnoteAnchor"/>
          <w:rtl w:val="true"/>
        </w:rPr>
        <w:footnoteReference w:id="1691"/>
      </w:r>
      <w:r>
        <w:rPr>
          <w:rFonts w:ascii="Amiri" w:hAnsi="Amiri" w:eastAsia="Amiri" w:cs="Amiri"/>
          <w:color w:val="111111"/>
          <w:sz w:val="28"/>
          <w:sz w:val="28"/>
          <w:szCs w:val="28"/>
          <w:rtl w:val="true"/>
          <w:lang w:bidi="ar-SA"/>
        </w:rPr>
        <w:t xml:space="preserve">،نا محمد بن كثير العبدي، نا عبيد اللّه </w:t>
      </w:r>
      <w:r>
        <w:rPr>
          <w:rStyle w:val="FootnoteAnchor"/>
          <w:rtl w:val="true"/>
        </w:rPr>
        <w:footnoteReference w:id="1692"/>
      </w:r>
      <w:r>
        <w:rPr>
          <w:rFonts w:ascii="Amiri" w:hAnsi="Amiri" w:eastAsia="Amiri" w:cs="Amiri"/>
          <w:color w:val="111111"/>
          <w:sz w:val="28"/>
          <w:sz w:val="28"/>
          <w:szCs w:val="28"/>
          <w:rtl w:val="true"/>
          <w:lang w:bidi="ar-SA"/>
        </w:rPr>
        <w:t>بن المنهال، عن سليمان بن قسيم، عن سلمان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أهبط‍‌ اللّه تعالى آدم </w:t>
      </w:r>
    </w:p>
    <w:p>
      <w:pPr>
        <w:pStyle w:val="BookText"/>
        <w:rPr/>
      </w:pPr>
      <w:r>
        <w:rPr>
          <w:rFonts w:ascii="Amiri" w:hAnsi="Amiri" w:eastAsia="Amiri" w:cs="Amiri"/>
          <w:color w:val="111111"/>
          <w:sz w:val="28"/>
          <w:sz w:val="28"/>
          <w:szCs w:val="28"/>
          <w:rtl w:val="true"/>
          <w:lang w:bidi="ar-SA"/>
        </w:rPr>
        <w:t xml:space="preserve">إلى الأرض طاف بالبيت سبعا،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أسبوعا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تعلم سرّي و علانيتي، فاقبل معذرتي، و تعلم حاجتي فاعطني سؤلي، و تعلم ما عندي فاغفر لي ذنوبي، أسألك إيمانا يباهي قلبي، و يقينا صادقا حتى أعلم أنه لن يصيبني إلاّ ما كتبت لي، و رضني بقضائك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إنك دعوتني بدعاء استجبت لك فيه، و لن يدعوني أحد من ذرّيتك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يدعوني به أحد من ذريتك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استجبت له و فرّجت همومه و غمومه، و غفرت ذنبه و تجرت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اتجرت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ولاء تاجر، و أتيته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أتته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راغمة، و إن كان لا يريدها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أنا المفضل بن محمد الجندي، نا عبد الوهاب بن فليح، نا سعيد بن سالم القداح، عن طلحة بن عمرو الحضرمي،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آدم فطاف بالبيت سبعا فلقيته الملائكة في الطواف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حجك يا آدم، أما أنه قد حججنا هذا البيت قبلك بألفي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كنتم تقولون في الطواف‌؟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 فزادت الملائكة فيها ذلك، ثم حج إبراهيم عليه السلام بعد بنائه فلقيته الملائكة في الطواف فسلموا عليه فقال لهم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تقولون في طوافكم‌؟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قبل أبيك آدم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فأعلمناه ذلك فقال زيدوا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حول و لا قوة إلاّ باللّه، فقال إبراهيم زيدوا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ففعلت الملائكة ذلك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محمود بن أحمد التّبريزي، أنا محمد بن أحمد بن عمر، أنا أبو نعيم الحافظ‍‌، نا محمد بن أحمد بن الحسن، نا محمد بن عثمان بن أبي شيبة، نا محمد بن عمران، نا الصّلت بن محمد المرادي، عن أبيه،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آدم إلى الأرض استوحش لفقد أصوات الملائكة، فهبط‍‌ عليه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 لا أعلمك شيئا تنتفع به للدنيا و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تمم لي النعمة حتى تهنئني المعيشة، اللّهمّ‌ اختم لي بخير حتى لا تضرني ذنوبي، اللّهمّ‌ اكفني مئونة الدنيا و كلّ‌ هول في القيامة حتى تدخلني الجنة في عافية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الحسين بن محمد، نا علي بن إسحاق الماذرائي </w:t>
      </w:r>
      <w:r>
        <w:rPr>
          <w:rStyle w:val="FootnoteAnchor"/>
          <w:rtl w:val="true"/>
        </w:rPr>
        <w:footnoteReference w:id="1694"/>
      </w:r>
      <w:r>
        <w:rPr>
          <w:rFonts w:ascii="Amiri" w:hAnsi="Amiri" w:eastAsia="Amiri" w:cs="Amiri"/>
          <w:color w:val="111111"/>
          <w:sz w:val="28"/>
          <w:sz w:val="28"/>
          <w:szCs w:val="28"/>
          <w:rtl w:val="true"/>
          <w:lang w:bidi="ar-SA"/>
        </w:rPr>
        <w:t xml:space="preserve">،نا محمد بن يونس بن موسى، نا عون بن عمارة، نا روح بن القاسم، عن عبد اللّه بن يزيد </w:t>
      </w:r>
      <w:r>
        <w:rPr>
          <w:rStyle w:val="FootnoteAnchor"/>
          <w:rtl w:val="true"/>
        </w:rPr>
        <w:footnoteReference w:id="1695"/>
      </w:r>
      <w:r>
        <w:rPr>
          <w:rFonts w:ascii="Amiri" w:hAnsi="Amiri" w:eastAsia="Amiri" w:cs="Amiri"/>
          <w:color w:val="111111"/>
          <w:sz w:val="28"/>
          <w:sz w:val="28"/>
          <w:szCs w:val="28"/>
          <w:rtl w:val="true"/>
          <w:lang w:bidi="ar-SA"/>
        </w:rPr>
        <w:t>،عن الحسن،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جبريل أتى آدم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إنه</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ولدك عن أكل الشهوات، فإن القلوب المعلقة بشهوات الدنيا عقولها محجوبة عني، قال آدم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يا روح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أكفني مئونة الدنيا و أهوال يوم القيامة، و أدخلني الجنة التي قدّرت عليّ‌ الخروج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آدم، فقال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يا روح القدس‌؟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ألبسني العافية في الدنيا كي تهنئني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آدم،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يا روح القدس‌؟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اختم لنا بالمغفرة حتى لا تضرّنا الذنوب، فقالها آدم،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عبد الخالق، و أبو سعيد طاهر ابنا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w:t>
      </w:r>
      <w:r>
        <w:rPr>
          <w:rStyle w:val="FootnoteAnchor"/>
          <w:rtl w:val="true"/>
        </w:rPr>
        <w:footnoteReference w:id="1697"/>
      </w:r>
      <w:r>
        <w:rPr>
          <w:rFonts w:ascii="Amiri" w:hAnsi="Amiri" w:eastAsia="Amiri" w:cs="Amiri"/>
          <w:color w:val="111111"/>
          <w:sz w:val="28"/>
          <w:sz w:val="28"/>
          <w:szCs w:val="28"/>
          <w:rtl w:val="true"/>
          <w:lang w:bidi="ar-SA"/>
        </w:rPr>
        <w:t>عبيد اللّه بن عبد اللّه بن محمد بن حسكويه و أبو عثمان إسماعيل بن عثمان بن عمر الإبريسمي، و أبو العباس الفضل بن عبد الواحد بن عبد الصمد التاجر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الصّيرفي، أنا أبو عبد اللّه محمد بن عبد اللّه بن أحمد الصّفّار، نا أبو بكر بن أبي الدنيا، حدثني أبو عبد الرّحمن الأنصاري، عن الصّلت بن عاصم المرادي، عن أبيه،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اللّه آدم عليه السلام إلى الأرض، و نقص من قامته، استوحش لفقد أصوات الملائكة، فهبط‍‌ عليه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 لا أعلّمك شيئا تنتفع به للدنيا و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تمّم لي النعمة حتى تهنئني المعيشة، اللّهم اختم لي بخير حتى لا تضرّني ذنوبي، اللّهم أكفني مئونة الدنيا، و كلّ‌ هول في القيامة حتى تدخلني الجنة في عافية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أنا المفضل بن محمد، نا أحمد بن محمد بن أبي بزة، نا خالد بن عبد الرّحمن بن سلمة المخزومي، نا هشام بن عبد الملك بن عكرمة،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عزّ و جلّ‌ أن يتوب على آدم طاف بالبيت سبعا، و البيت يومئذ ربوة حمراء، فلما صلّى ركعتين قام فاستقبل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سرّي و علانيتي، فاقبل معذرتي، و تعلم حاجتي فاعطني سؤلي، و تعلم ما في نفسي فاغفر لي ذنوبي، اللّهمّ‌ إني أسألك إيمانا يباشر قلبي، و يقينا صادقا حتى أعلم أنه لا يصيبني إلاّ ما كتبت لي، و الرضا بما قسمت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غفرت ذنبك، و لن يأتيني أحد من ذرّيتك يدعونني بمثل ما دعوتني إلاّ غفرت ذنوبه، و كشفت غمومه و همومه و شتّت الفقر من بين عينيه، و اتجرت له وراء كل تاجر، و جاءته الدنيا و هي راغمة، و إن كان لا يريدها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هشام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على الصواب أبو القاسم التبريزي، أنا محمد بن أحمد بن عمر، أنا أبو نعيم الحافظ‍‌، نا سليمان بن أحمد، نا موسى بن هارون الحافظ‍‌، نا زهير بن محمد المروزي، نا خالد بن عبد الرّحمن المخزومي، نا هشام بن عبد اللّه بن عكرمة،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أن يتوب على آدم أذن له فطاف بالبيت سبعا ثم صلّى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يومئذ ربوة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فاستقبل البيت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سرّي و علانيتي فاقبل معذرتي، و تعلم حاجتي فاعطني سؤلي و تعلم ما في نفسي فاغفر لي ذنوبي، اللّهمّ‌ إني أسألك إيمانا يباشر قلبي و يقينا صادقا حتى أعلم أنه لا يصيبني إلاّ ما كتبت لي، و رضني بما قسمت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غفرت لك، و لم يأتني أحد من ذرّيتك فيدعوني بمثل ما دعوتني إلاّ غفرت له، و كشفت همومه و غمومه، و نزعت الفقر من بين عينيه، و اتجرت له من وراء كل تاجر فجاءته الدنيا و هي راغمة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محمد بن عثمان الواسطي، نا محمد بن الحسن بن شهريار، نا النضر بن طاهر، نا حفص بن سليمان، عن علقمة بن مرثد، عن سليمان بن بريدة،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معاذ بن محمد الأنصاري،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أهبط‍‌ آدم تجاه البيت صلّى ركعتين فألهمه اللّه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سرّي و علانيتي، فاقبل معذرتي، و تعلم حاجتي فاعطني سؤلي، و تعلم ما في نفسي و ما عندي فاغفر لي ذنوبي، اللّهمّ‌ ارزقني إيمانا يباشر قلبي، و يقينا صادقا حتى أعلم أنه لا يصيبني إلاّ ما كتبت لي، و رضا بما قسمت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إني قد قبلت توبتك، و غفرت ذنبك، و لن يدعو أحد من ذرّيتك إلاّ غفرت له ذنوبه، و كفّرت عنه سيئاته، و كفيته المهم من أمره، و اتجرت له من وراء كلّ‌ تاجر، و أقبلت إليه الدنيا راغمة و إن لم يردها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الأكفاني و ابن حمزة </w:t>
      </w:r>
      <w:r>
        <w:rPr>
          <w:rStyle w:val="FootnoteAnchor"/>
          <w:rtl w:val="true"/>
        </w:rPr>
        <w:footnoteReference w:id="1698"/>
      </w:r>
      <w:r>
        <w:rPr>
          <w:rFonts w:ascii="Amiri" w:hAnsi="Amiri" w:eastAsia="Amiri" w:cs="Amiri"/>
          <w:color w:val="111111"/>
          <w:sz w:val="28"/>
          <w:sz w:val="28"/>
          <w:szCs w:val="28"/>
          <w:rtl w:val="true"/>
          <w:lang w:bidi="ar-SA"/>
        </w:rPr>
        <w:t>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محمد بن الفضل، أنا أبو الحسن علي بن محمد الخطيب الأنباري،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أنا الحسين بن صفوان، نا أبو بكر بن أبي الدنيا، نا القاسم بن هاشم، نا آدم بن أبي إياس، نا شهاب بن خراش </w:t>
      </w:r>
      <w:r>
        <w:rPr>
          <w:rStyle w:val="FootnoteAnchor"/>
          <w:rtl w:val="true"/>
        </w:rPr>
        <w:footnoteReference w:id="1699"/>
      </w:r>
      <w:r>
        <w:rPr>
          <w:rFonts w:ascii="Amiri" w:hAnsi="Amiri" w:eastAsia="Amiri" w:cs="Amiri"/>
          <w:color w:val="111111"/>
          <w:sz w:val="28"/>
          <w:sz w:val="28"/>
          <w:szCs w:val="28"/>
          <w:rtl w:val="true"/>
          <w:lang w:bidi="ar-SA"/>
        </w:rPr>
        <w:t>،نا عبد اللّه بن راشد، عن عون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عليه السلام ركع إلى جانب الركن اليماني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إيمانا يباشر قلبي، و يقينا صادقا حتى أعلم أنه لا يصيبني إلاّ ما كتب لي، و رضا بما قسمت لي،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إنه حقّ‌ عليّ‌ ألا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ذرّيتك هذا الدعاء إلاّ أعطيته ما يحب، و نجّيته مما يكره، و نزعت أمل الدنيا و الفقر من بين عينيه، و ملأ جوفه حكمة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منصور بن شكرويه، أنا </w:t>
      </w:r>
    </w:p>
    <w:p>
      <w:pPr>
        <w:pStyle w:val="BookText"/>
        <w:rPr/>
      </w:pPr>
      <w:r>
        <w:rPr>
          <w:rFonts w:ascii="Amiri" w:hAnsi="Amiri" w:eastAsia="Amiri" w:cs="Amiri"/>
          <w:color w:val="111111"/>
          <w:sz w:val="28"/>
          <w:sz w:val="28"/>
          <w:szCs w:val="28"/>
          <w:rtl w:val="true"/>
          <w:lang w:bidi="ar-SA"/>
        </w:rPr>
        <w:t>أبو بكر بن مردويه، أنا أبو بكر الشافعي، نا معاذ بن المثنى، نا مسدّد، نا خالد، نا ابن أبي ليلى، عن المنهال بن عمرو، عن سعيد بن جبير، عن ابن عباس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Style w:val="FootnoteAnchor"/>
          <w:rtl w:val="true"/>
        </w:rPr>
        <w:footnoteReference w:id="17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 لم تخلقني بيدك‌؟ أ لم تنفخ فيّ‌ من روحك، أ لم تسبق رحمتك لي غضبك‌؟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أنا تبت و أصلحت أ راجعي أنت إلى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السيدي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الصابوني، أنا خالي أبو الفضل عمر بن إبراهيم، أنا العباس بن الفضل بن زكريا الهروي، نا أحمد بن نجدة، نا سعيد بن منصور، نا الحسن بن يزيد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السّدّي يقول في قوله عز و جل فَتَلَقّٰى آدَمُ‌ مِنْ‌ رَبِّهِ‌ كَلِمٰاتٍ‌ فَتٰابَ‌ عَلَيْهِ‌ إِنَّهُ‌ هُوَ التَّوّٰابُ‌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خلقتني بيديك، و نفخت فيّ‌ من روحك فسبقت رحمتك غضبك، أ رأيت إن تبت و أسلمت هل أنت رادي إلى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الحسين بن الفضل، أنا أبو سهل بن زياد، نا أحمد بن علي الأبّار، نا جناح بن عبد العزيز، نا جعفر بن سليمان، عن ثابت، عن أنس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فَتٰابَ‌ عَلَيْهِ‌، إِنَّهُ‌ هُوَ التَّوّٰابُ‌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 بحمدك، عملت سوءا و ظلمت نفسي، فاغفر لي إنّك خير الغافرين، لا إله إلاّ أنت سبحانك و بحمدك عملت سوءا و ظلمت نفسي، فارحمني إنك أنت أرحم الراحمين، لا إله إلاّ أنت سبحانك و بحمدك، عملت سوءا و ظلمت نفسي، فتب عليّ‌ إنك أنت التّوّاب الرحيم، و ذكر أنه عن النبي صلى اللّه عليه و سلم و لكن شكّ‌ فيه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محمد المؤملي، نا أبو عثمان البصري، نا أبو أحمد بن عبد الوهاب، أنا جعفر بن عون، أنا موسى بن عبيدة الرّبذي </w:t>
      </w:r>
      <w:r>
        <w:rPr>
          <w:rStyle w:val="FootnoteAnchor"/>
          <w:rtl w:val="true"/>
        </w:rPr>
        <w:footnoteReference w:id="1702"/>
      </w:r>
      <w:r>
        <w:rPr>
          <w:rFonts w:ascii="Amiri" w:hAnsi="Amiri" w:eastAsia="Amiri" w:cs="Amiri"/>
          <w:color w:val="111111"/>
          <w:sz w:val="28"/>
          <w:sz w:val="28"/>
          <w:szCs w:val="28"/>
          <w:rtl w:val="true"/>
          <w:lang w:bidi="ar-SA"/>
        </w:rPr>
        <w:t xml:space="preserve">،عن محمد بن كعب </w:t>
      </w:r>
    </w:p>
    <w:p>
      <w:pPr>
        <w:pStyle w:val="BookText"/>
        <w:rPr/>
      </w:pPr>
      <w:r>
        <w:rPr>
          <w:rFonts w:ascii="Amiri" w:hAnsi="Amiri" w:eastAsia="Amiri" w:cs="Amiri"/>
          <w:color w:val="111111"/>
          <w:sz w:val="28"/>
          <w:sz w:val="28"/>
          <w:szCs w:val="28"/>
          <w:rtl w:val="true"/>
          <w:lang w:bidi="ar-SA"/>
        </w:rPr>
        <w:t>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w:t>
      </w:r>
      <w:r>
        <w:rPr>
          <w:rStyle w:val="FootnoteAnchor"/>
          <w:rtl w:val="true"/>
        </w:rPr>
        <w:footnoteReference w:id="1703"/>
      </w:r>
      <w:r>
        <w:rPr>
          <w:rFonts w:ascii="Amiri" w:hAnsi="Amiri" w:eastAsia="Amiri" w:cs="Amiri"/>
          <w:color w:val="111111"/>
          <w:sz w:val="28"/>
          <w:sz w:val="28"/>
          <w:szCs w:val="28"/>
          <w:rtl w:val="true"/>
          <w:lang w:bidi="ar-SA"/>
        </w:rPr>
        <w:t>قال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وَ إِنْ‌ لَمْ‌ تَغْفِرْ لَنٰا وَ تَرْحَمْنٰا لَنَكُونَنَّ‌ مِنَ‌ الْخٰاسِرِينَ‌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رشأ بن نظيف، أنا الحسن بن إسماعيل بن محمد، أنا أحمد بن مروان المالكي، نا إسماعيل بن إسحاق، نا محمد بن أبي بكر، نا مؤمل، نا سفيان الثوري، عن عبد العزيز بن رفيع </w:t>
      </w:r>
      <w:r>
        <w:rPr>
          <w:rStyle w:val="FootnoteAnchor"/>
          <w:rtl w:val="true"/>
        </w:rPr>
        <w:footnoteReference w:id="1705"/>
      </w:r>
      <w:r>
        <w:rPr>
          <w:rFonts w:ascii="Amiri" w:hAnsi="Amiri" w:eastAsia="Amiri" w:cs="Amiri"/>
          <w:color w:val="111111"/>
          <w:sz w:val="28"/>
          <w:sz w:val="28"/>
          <w:szCs w:val="28"/>
          <w:rtl w:val="true"/>
          <w:lang w:bidi="ar-SA"/>
        </w:rPr>
        <w:t>،عن مجاهد، عن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ذنبي الذي كتبته عليّ‌ قبل أن تخلقني، أو ابتدعته من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كتبته عليك قبل أن أخلقك،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كتبته عليّ‌ فاغفره لي،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الحسن الفقيه، أنا أبو الحسن بن أبي الحديد، أنا جدي أبو بكر، أنا محمد بن يوسف الهروي، نا محمد بن حمّاد، أنا عبد الرّزّاق، أنا الثوري، عن عبد العزيز بن رفيع، عن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 لربه تبارك و تعالى و ذكر خطيئته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 رأيت معصيتي التي عصيتك أ شيء كتبته عليّ‌ قبل أن تخلقني أم شيء ابتدعته من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شيء كتبته عليك قبل أن أخلقك،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كتبته عليّ‌ فاغفره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عبد الخالق و أبو سعيد طاهر ابنا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اللّه بن محمد، و إسماعيل بن عثمان الإبريسمي، و الفضل بن عبد الواحد التاجر،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الصّيرفي، أنا محمد بن عبد اللّه بن أحمد، نا أبو بكر بن أبي الدنيا، حدثني عبد الرّحمن بن صالح، نا الحسين بن علي الجعفي، عن أبي رجاء الخراساني،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و بحمدك ربّ‌ عملت سوءا فظلمت نفسي فاغفر لي و أنت خير الغافرين، لا إله إلاّ أنت عملت سوءا و ظلمت نفسي فارحم و أنت أرحم الراحمين، لا إله إلاّ أنت سبحانك ربّ‌ عملت سوءا فظلمت نفسي فتب عليّ‌ أنّك أنت التواب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السعادات أحمد بن أحمد المتوكلي،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بن أبي عمرو، أنا أبو عبد اللّه الصّفّار، نا أبو بكر بن أبي الدنيا حدثني يعقوب بن عبيد، أنا يزيد بن هارون، أنا العوّام بن حوشب حدثني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عبد الكريم 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يزيد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التي تلقّى آدم من ربه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اللّهم و بحمدك اللّهمّ‌ عملت سوءا و ظلمت نفسي فاغفر لي و أنت خير الغافرين،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 سبحانك و بحمدك 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عملت سوءا و ظلمت نفسي فارحمني و أنت خير الراحمين، لا إله إلاّ أنت سبحانك و بحمدك عملت سوءا و ظلمت نفسي فتب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أنا أبو الحسن بن أبي الحديد، أنا جدي أبو بكر، نا محمد بن يوسف، أنا محمد بن حمّاد الطّهراني، أنا عبد الرّزّاق، أنا معمر، عن قتادة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وَ إِنْ‌ لَمْ‌ تَغْفِرْ لَنٰا وَ تَرْحَمْنٰا لَنَكُونَنَّ‌ مِنَ‌ الْخٰاسِرِينَ‌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نا أبو العباس الأصمّ‌، نا أبو جعفر محمد بن عبيد اللّه المنادي، نا يونس بن محمد، نا شيبان،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فَتٰابَ‌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رأيت إن تبت و أصلحت‌؟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إذا </w:t>
      </w:r>
      <w:r>
        <w:rPr>
          <w:rStyle w:val="FootnoteAnchor"/>
          <w:rtl w:val="true"/>
        </w:rPr>
        <w:footnoteReference w:id="1706"/>
      </w:r>
      <w:r>
        <w:rPr>
          <w:rFonts w:ascii="Amiri" w:hAnsi="Amiri" w:eastAsia="Amiri" w:cs="Amiri"/>
          <w:color w:val="111111"/>
          <w:sz w:val="28"/>
          <w:sz w:val="28"/>
          <w:szCs w:val="28"/>
          <w:rtl w:val="true"/>
          <w:lang w:bidi="ar-SA"/>
        </w:rPr>
        <w:t>أرجعك إلى الجنة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 إِنْ‌ لَمْ‌ تَغْفِرْ لَنٰا وَ تَرْحَمْنٰا لَنَكُونَنَّ‌ مِنَ‌ الْخٰاسِرِينَ‌ فاستغفر آدم ربه و تاب إليه فتاب عليه إنه هو التواب الرحيم، و أما عدو اللّه إبليس فو اللّه ما تنصّل من ذنبه، و لا سأل التوبة حين وقع بما وقع به، و لكنه سأل المنظرة إلى يوم الدين فأعطى اللّه كلّ‌ واحد منهما ما سأل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محمود بن أحمد، أنا محمد بن أحمد بن عمر، أنا أبو نعيم الحافظ‍‌، نا أبو بكر أحمد بن السندي </w:t>
      </w:r>
      <w:r>
        <w:rPr>
          <w:rStyle w:val="FootnoteAnchor"/>
          <w:rtl w:val="true"/>
        </w:rPr>
        <w:footnoteReference w:id="1707"/>
      </w:r>
      <w:r>
        <w:rPr>
          <w:rFonts w:ascii="Amiri" w:hAnsi="Amiri" w:eastAsia="Amiri" w:cs="Amiri"/>
          <w:color w:val="111111"/>
          <w:sz w:val="28"/>
          <w:sz w:val="28"/>
          <w:szCs w:val="28"/>
          <w:rtl w:val="true"/>
          <w:lang w:bidi="ar-SA"/>
        </w:rPr>
        <w:t xml:space="preserve">بن الحسن، نا الحسن بن علوية القطان، نا </w:t>
      </w:r>
    </w:p>
    <w:p>
      <w:pPr>
        <w:pStyle w:val="BookText"/>
        <w:rPr/>
      </w:pPr>
      <w:r>
        <w:rPr>
          <w:rFonts w:ascii="Amiri" w:hAnsi="Amiri" w:eastAsia="Amiri" w:cs="Amiri"/>
          <w:color w:val="111111"/>
          <w:sz w:val="28"/>
          <w:sz w:val="28"/>
          <w:szCs w:val="28"/>
          <w:rtl w:val="true"/>
          <w:lang w:bidi="ar-SA"/>
        </w:rPr>
        <w:t>إسماعيل بن عيسى العطّار، نا إسحاق بن بشر أبو حذيفة، أخبرني جويبر عن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عليه السلام طلب التوبة مائتي سنة حتى أتاه اللّه الكلمات و لقنه إيّاها </w:t>
      </w:r>
      <w:r>
        <w:rPr>
          <w:rStyle w:val="FootnoteAnchor"/>
          <w:rtl w:val="true"/>
        </w:rPr>
        <w:footnoteReference w:id="17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آدم عليه السلام جالس يبكي واضع راحته على جبينه إذ أتاه جبريل فسلّم عليه، فبكى آدم و بكى جبريل لبكائه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ما هذه البلية التي أضحى بك بلاؤها و شقاؤها و ما هذا البكاء؟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و كيف لا أبكي و قد حوّلني ربي من ملكوت السماء إلى هوان الأرض، و من دار المقامة إلى دار الظعن و الزوال، و من دار النعمة إلى دار البؤس و الشقاء، و من دار الخلد إلى دار الفناء كيف أجتاز </w:t>
      </w:r>
      <w:r>
        <w:rPr>
          <w:rStyle w:val="FootnoteAnchor"/>
          <w:rtl w:val="true"/>
        </w:rPr>
        <w:footnoteReference w:id="1709"/>
      </w:r>
      <w:r>
        <w:rPr>
          <w:rFonts w:ascii="Amiri" w:hAnsi="Amiri" w:eastAsia="Amiri" w:cs="Amiri"/>
          <w:color w:val="111111"/>
          <w:sz w:val="28"/>
          <w:sz w:val="28"/>
          <w:szCs w:val="28"/>
          <w:rtl w:val="true"/>
          <w:lang w:bidi="ar-SA"/>
        </w:rPr>
        <w:t>يا جبريل هذه المصيبة‌؟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جبريل إلى ربه فأخبره بمقالة آدم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جبريل إلى آدم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 لم أخلقك 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أنفخ فيك من روحي‌؟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أسجد لك ملائكتي‌؟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أسكنك جنتي‌؟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آمرك فعصيتني‌؟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عزتي و جلالي و ارتفاع مكاني لو أن ملء الأرض رجالا مثلك ثم عصوني لأنزلتهم منازل العاصين، غير أنه يا آدم قد سبقت رحمتي غضبي، قد سمعت صوتك و تضرّعك و رحمت بكاك و أقلتك عثرتك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و بحمدك عملت سوءا و ظلمت نفسي فاغفر لي ذنوبي إنك أنت خير الغافرين، لا إله إلاّ أنت سبحانك و بحمدك عملت سوءا و ظلمت نفسي فارحمني إنك خير الراحمين، لا إله إلاّ أنت سبحانك و بحمدك عملت سوءا و ظلمت نفسي فتب عليّ‌ إنك أنت التواب الرحيم 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الآية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و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سعيد عمرو بن محمد بن منصور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محمد بن إسحاق بن إبراهيم الحنظلي </w:t>
      </w:r>
      <w:r>
        <w:rPr>
          <w:rStyle w:val="FootnoteAnchor"/>
          <w:rtl w:val="true"/>
        </w:rPr>
        <w:footnoteReference w:id="1710"/>
      </w:r>
      <w:r>
        <w:rPr>
          <w:rFonts w:ascii="Amiri" w:hAnsi="Amiri" w:eastAsia="Amiri" w:cs="Amiri"/>
          <w:color w:val="111111"/>
          <w:sz w:val="28"/>
          <w:sz w:val="28"/>
          <w:szCs w:val="28"/>
          <w:rtl w:val="true"/>
          <w:lang w:bidi="ar-SA"/>
        </w:rPr>
        <w:t xml:space="preserve">،نا أبو الحارث عبد اللّه بن مسلم الفهري </w:t>
      </w:r>
      <w:r>
        <w:rPr>
          <w:rStyle w:val="FootnoteAnchor"/>
          <w:rtl w:val="true"/>
        </w:rPr>
        <w:footnoteReference w:id="1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رهط‍‌ أبي عبيدة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مسلمة، أنا </w:t>
      </w:r>
    </w:p>
    <w:p>
      <w:pPr>
        <w:pStyle w:val="BookText"/>
        <w:rPr/>
      </w:pPr>
      <w:r>
        <w:rPr>
          <w:rFonts w:ascii="Amiri" w:hAnsi="Amiri" w:eastAsia="Amiri" w:cs="Amiri"/>
          <w:color w:val="111111"/>
          <w:sz w:val="28"/>
          <w:sz w:val="28"/>
          <w:szCs w:val="28"/>
          <w:rtl w:val="true"/>
          <w:lang w:bidi="ar-SA"/>
        </w:rPr>
        <w:t>عبد الرّحمن بن زيد بن أسلم، عن أبيه، عن جدّه،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اقترف آدم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ألاّ غفرت لي، فقال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عرفت محمدا و لم أخلقه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لأنك لما خلقتني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فيّ‌ من روحك، رفعت رأسي فرأيت على قوائم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فعلمت أنك لم تضف إلى اسمك إلاّ أحب الخلق إليك،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آدم، إنّه لأحبّ‌ الخلق إليّ‌، و إذ سألتني بحقه فقد غفرت لك، و لو لا محمد ما خلقتك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عبد الرّحمن بن زيد بن أسلم من هذا الوجه، و هو ضعيف </w:t>
      </w:r>
      <w:r>
        <w:rPr>
          <w:rStyle w:val="FootnoteAnchor"/>
          <w:rtl w:val="true"/>
        </w:rPr>
        <w:footnoteReference w:id="1713"/>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الفقيه، نا عبد العزيز الكتاني، أنا أبو بكر أحمد بن طلحة بن هارون المعروف بابن المنقّي </w:t>
      </w:r>
      <w:r>
        <w:rPr>
          <w:rStyle w:val="FootnoteAnchor"/>
          <w:rtl w:val="true"/>
        </w:rPr>
        <w:footnoteReference w:id="1714"/>
      </w:r>
      <w:r>
        <w:rPr>
          <w:rFonts w:ascii="Amiri" w:hAnsi="Amiri" w:eastAsia="Amiri" w:cs="Amiri"/>
          <w:color w:val="111111"/>
          <w:sz w:val="28"/>
          <w:sz w:val="28"/>
          <w:szCs w:val="28"/>
          <w:rtl w:val="true"/>
          <w:lang w:bidi="ar-SA"/>
        </w:rPr>
        <w:t>الواعظ‍‌، نا أحمد بن سلمان النّجّاد، نا محمد بن عبد اللّه بن سليمان، نا علي بن بهرام الكوفي، نا عبد الملك بن أبي كريمة، عن عمرو بن قيس، عن عطاء،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آدم بالهند و استوحش، فنزل جبريل فنادى بالأذان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أشهد أن لا إله إلاّ اللّه مرتين، أشهد أن محمدا رسول اللّه مرتين،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ولدك من الأنبياء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 المروزي، أنا ابن المبارك، أنا إبراهيم بن نافع، عن ابن أبي نجيح، عن مجاهد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آدم عليه السلام إلى الأرض 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للخراب ولد للفناء</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نا أبو عبد اللّه الحافظ‍‌، نا </w:t>
      </w:r>
    </w:p>
    <w:p>
      <w:pPr>
        <w:pStyle w:val="BookText"/>
        <w:rPr/>
      </w:pPr>
      <w:r>
        <w:rPr>
          <w:rFonts w:ascii="Amiri" w:hAnsi="Amiri" w:eastAsia="Amiri" w:cs="Amiri"/>
          <w:color w:val="111111"/>
          <w:sz w:val="28"/>
          <w:sz w:val="28"/>
          <w:szCs w:val="28"/>
          <w:rtl w:val="true"/>
          <w:lang w:bidi="ar-SA"/>
        </w:rPr>
        <w:t xml:space="preserve">محمد بن صالح بن هانئ، نا الحسين بن الفضل، نا هوذة بن خليفة، نا عوف، عن قسامة بن زهير، عن أبي موسى الأشعري، قال </w:t>
      </w:r>
      <w:r>
        <w:rPr>
          <w:rStyle w:val="FootnoteAnchor"/>
          <w:rtl w:val="true"/>
        </w:rPr>
        <w:footnoteReference w:id="1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لما أخرج آدم من الجنة زوده من ثمار الجنة و علّمه صنعة كلّ‌ شيء فثماركم هذه من ثمار الجنة غير أن هذه تتغير </w:t>
      </w:r>
      <w:r>
        <w:rPr>
          <w:rStyle w:val="FootnoteAnchor"/>
          <w:rtl w:val="true"/>
        </w:rPr>
        <w:footnoteReference w:id="1716"/>
      </w:r>
      <w:r>
        <w:rPr>
          <w:rFonts w:ascii="Amiri" w:hAnsi="Amiri" w:eastAsia="Amiri" w:cs="Amiri"/>
          <w:color w:val="111111"/>
          <w:sz w:val="28"/>
          <w:sz w:val="28"/>
          <w:szCs w:val="28"/>
          <w:rtl w:val="true"/>
          <w:lang w:bidi="ar-SA"/>
        </w:rPr>
        <w:t>و تلك لا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عبد اللّه، نا محمد بن الحسن الكارزني </w:t>
      </w:r>
      <w:r>
        <w:rPr>
          <w:rStyle w:val="FootnoteAnchor"/>
          <w:rtl w:val="true"/>
        </w:rPr>
        <w:footnoteReference w:id="1717"/>
      </w:r>
      <w:r>
        <w:rPr>
          <w:rFonts w:ascii="Amiri" w:hAnsi="Amiri" w:eastAsia="Amiri" w:cs="Amiri"/>
          <w:color w:val="111111"/>
          <w:sz w:val="28"/>
          <w:sz w:val="28"/>
          <w:szCs w:val="28"/>
          <w:rtl w:val="true"/>
          <w:lang w:bidi="ar-SA"/>
        </w:rPr>
        <w:t xml:space="preserve">،نا علي بن عبد العزيز </w:t>
      </w:r>
      <w:r>
        <w:rPr>
          <w:rStyle w:val="FootnoteAnchor"/>
          <w:rtl w:val="true"/>
        </w:rPr>
        <w:footnoteReference w:id="1718"/>
      </w:r>
      <w:r>
        <w:rPr>
          <w:rFonts w:ascii="Amiri" w:hAnsi="Amiri" w:eastAsia="Amiri" w:cs="Amiri"/>
          <w:color w:val="111111"/>
          <w:sz w:val="28"/>
          <w:sz w:val="28"/>
          <w:szCs w:val="28"/>
          <w:rtl w:val="true"/>
          <w:lang w:bidi="ar-SA"/>
        </w:rPr>
        <w:t>،نا حجّاج بن منهال، نا حمّاد بن سلمة، عن حميد، عن يوسف بن مهران،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ريح الأرض الهند، هبط‍‌ بها آدم فعلق شجرها من ريح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أبو الحسين بن بشران، أنا الحسين بن صفوان، نا أبو بكر بن أبي الدنيا، نا رجاء بن السندي، نا حمّاد بن شعيب السّمّان،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آدم و إبليس ناح إبليس حتى بكى آدم، ثم حدا حتى ضحك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محمد الحافظ‍‌، أنا أبو عمرو بن مندة، أنا أبي محمد بن إسحاق، أنا محمد بن عبيد اللّه بن أبي رجاء، نا موسى بن هارون، نا قتيبة بن سعيد، نا معاوية بن عمّار الدّهني، عن أبي الزّبير،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عليه السلام لما أهبط‍‌ إلى الأرض هبط‍‌ بالهند، و أن رأسه كان ينال السماء و أن الأرض شكت إلى ربّها عزّ و جلّ‌ ثقل آدم عليه السلام فوضع الجبار تعالى </w:t>
      </w:r>
      <w:r>
        <w:rPr>
          <w:rStyle w:val="FootnoteAnchor"/>
          <w:rtl w:val="true"/>
        </w:rPr>
        <w:footnoteReference w:id="1719"/>
      </w:r>
      <w:r>
        <w:rPr>
          <w:rFonts w:ascii="Amiri" w:hAnsi="Amiri" w:eastAsia="Amiri" w:cs="Amiri"/>
          <w:color w:val="111111"/>
          <w:sz w:val="28"/>
          <w:sz w:val="28"/>
          <w:szCs w:val="28"/>
          <w:rtl w:val="true"/>
          <w:lang w:bidi="ar-SA"/>
        </w:rPr>
        <w:t>يده على رأسه فانحط‍‌ منه سبعون ذراعا، فلما أهبط‍‌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هذا العبد الذي جعلت بيني و بينه عداوة إن لم تعنّي عليه لا أقوى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لك ولد إلاّ وكّلت به ملكا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أجازي بالسيئة السيئة، و بالحسنة عشر أمثالها إلاّ ما أزيد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التوبة له مفتوح ما دام الروح في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العبد الذي أكرمته إن لم تعنّي عليه لا أقوى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له ولد إلاّ ولد لك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مجرى الدم و تتخذ في صدورهم بيوتا،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أَجْلِبْ‌ عَلَيْهِمْ‌ بِخَيْلِكَ‌ وَ رَجِلِكَ‌ وَ شٰارِكْهُمْ‌ فِي الْأَمْوٰالِ‌ وَ الْأَوْلاٰدِ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طاوس، أنا عاصم بن الحسن، أنا أبو الحسين بن بشران، أنا الحسين بن صفوان، نا أبو بكر بن أبي الدنيا، نا صالح بن عبد اللّه الترمذي، نا معاوية بن عمّار،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721"/>
      </w:r>
      <w:r>
        <w:rPr>
          <w:rFonts w:ascii="Amiri" w:hAnsi="Amiri" w:eastAsia="Amiri" w:cs="Amiri"/>
          <w:color w:val="111111"/>
          <w:sz w:val="28"/>
          <w:sz w:val="28"/>
          <w:szCs w:val="28"/>
          <w:rtl w:val="true"/>
          <w:lang w:bidi="ar-SA"/>
        </w:rPr>
        <w:t>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أهبط‍‌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هذا العبد الذي جعلت بيني و بينه عداوة ألا تعينني عليه؛ لا أقوى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لك ولد إلاّ وكلت به ملكا،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بالسيئة السيئة و بالحسنة عشر إلى ما أريد،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التوبة مفتوح ما دام في الجسد الروح،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هذا العبد الذي كرّمته عليّ‌ ألا تعينني عليه، لا أقوى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له ولد إلاّ ولد لك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منهم مجرى الدم، و تتخذون صدورهم بيوتا،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أَجْلِبْ‌ عَلَيْهِمْ‌ بِخَيْلِكَ‌ وَ رَجِلِكَ‌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و أبو محمد بن أبي حامد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الخضر بن أبان، نا سيّار، نا جعفر، نا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إنك خلقت آدم و جعلت بيني و بينه عداوة فسلّطني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صدورهم مساكن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لآدم ولد إلاّ ولد لك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أَجْلِبْ‌ عَلَيْهِمْ‌ بِخَيْلِكَ‌ وَ رَجِلِكَ‌ وَ شٰارِكْهُمْ‌ فِي الْأَمْوٰالِ‌ وَ الْأَوْلاٰدِ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آدم إبليس إلى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خلقت إبليس و جعلت بيني و بينه عداوة و بغضا و سلطته </w:t>
      </w:r>
      <w:r>
        <w:rPr>
          <w:rStyle w:val="FootnoteAnchor"/>
          <w:rtl w:val="true"/>
        </w:rPr>
        <w:footnoteReference w:id="1722"/>
      </w:r>
      <w:r>
        <w:rPr>
          <w:rFonts w:ascii="Amiri" w:hAnsi="Amiri" w:eastAsia="Amiri" w:cs="Amiri"/>
          <w:color w:val="111111"/>
          <w:sz w:val="28"/>
          <w:sz w:val="28"/>
          <w:szCs w:val="28"/>
          <w:rtl w:val="true"/>
          <w:lang w:bidi="ar-SA"/>
        </w:rPr>
        <w:t>عليّ‌، و أنا لا أطيقه إلاّ بك، 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لك ولد إلاّ وكلت به ملكين يحفظانه من قرناء السوء،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بعشر أمثالها،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أحجب عن أحد من ولدك التوبة ما لم يغرغر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نصر بن قتادة، أنا أبو الحسين علي بن الفضل بن محمد بن عقيل الخزاعي، أخبرني جعفر بن محمد بن المستفاض الفريابي </w:t>
      </w:r>
      <w:r>
        <w:rPr>
          <w:rStyle w:val="FootnoteAnchor"/>
          <w:rtl w:val="true"/>
        </w:rPr>
        <w:footnoteReference w:id="1723"/>
      </w:r>
      <w:r>
        <w:rPr>
          <w:rFonts w:ascii="Amiri" w:hAnsi="Amiri" w:eastAsia="Amiri" w:cs="Amiri"/>
          <w:color w:val="111111"/>
          <w:sz w:val="28"/>
          <w:sz w:val="28"/>
          <w:szCs w:val="28"/>
          <w:rtl w:val="true"/>
          <w:lang w:bidi="ar-SA"/>
        </w:rPr>
        <w:t>،نا عبيد اللّه بن معاذ، نا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حدثنا أبو عثمان،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لي، و واحدة لك، و واحدة بيني و بينك، فأما التي هي لي فتعبدني لا تشرك بي شيئا، و أما التي لك فما عملت من شيء جزيتك به و إن أغفر فأنا الغفور الرحيم، و أما التي بيني و بينك فمنك المسألة و الدعاء و عليّ‌ الإجابة و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أبو المعالي محمد بن يحيى بن علي القاضي، أنا أبو الحسن علي بن الحسن الخلعي </w:t>
      </w:r>
      <w:r>
        <w:rPr>
          <w:rStyle w:val="FootnoteAnchor"/>
          <w:rtl w:val="true"/>
        </w:rPr>
        <w:footnoteReference w:id="1724"/>
      </w:r>
      <w:r>
        <w:rPr>
          <w:rFonts w:ascii="Amiri" w:hAnsi="Amiri" w:eastAsia="Amiri" w:cs="Amiri"/>
          <w:color w:val="111111"/>
          <w:sz w:val="28"/>
          <w:sz w:val="28"/>
          <w:szCs w:val="28"/>
          <w:rtl w:val="true"/>
          <w:lang w:bidi="ar-SA"/>
        </w:rPr>
        <w:t xml:space="preserve">،أنا أبو محمد عبد الرّحمن بن عمر بن محمد البزاز، نا أبو بكر محمد بن أحمد بن أبي الأصبغ الإمام، نا خير بن عرفة </w:t>
      </w:r>
      <w:r>
        <w:rPr>
          <w:rStyle w:val="FootnoteAnchor"/>
          <w:rtl w:val="true"/>
        </w:rPr>
        <w:footnoteReference w:id="1725"/>
      </w:r>
      <w:r>
        <w:rPr>
          <w:rFonts w:ascii="Amiri" w:hAnsi="Amiri" w:eastAsia="Amiri" w:cs="Amiri"/>
          <w:color w:val="111111"/>
          <w:sz w:val="28"/>
          <w:sz w:val="28"/>
          <w:szCs w:val="28"/>
          <w:rtl w:val="true"/>
          <w:lang w:bidi="ar-SA"/>
        </w:rPr>
        <w:t xml:space="preserve">،نا عروة بن مروان العرقي </w:t>
      </w:r>
      <w:r>
        <w:rPr>
          <w:rStyle w:val="FootnoteAnchor"/>
          <w:rtl w:val="true"/>
        </w:rPr>
        <w:footnoteReference w:id="1726"/>
      </w:r>
      <w:r>
        <w:rPr>
          <w:rFonts w:ascii="Amiri" w:hAnsi="Amiri" w:eastAsia="Amiri" w:cs="Amiri"/>
          <w:color w:val="111111"/>
          <w:sz w:val="28"/>
          <w:sz w:val="28"/>
          <w:szCs w:val="28"/>
          <w:rtl w:val="true"/>
          <w:lang w:bidi="ar-SA"/>
        </w:rPr>
        <w:t>،نا ابن حيّان، نا همّام،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اللّه آدم من الجنة إلى الأرض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أربع احفظهن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لي عندك، و أخرى لك عندي، و أخرى بيني و بينك، و أخرى بينك و بين الناس، فأما التي عندك فتعبدني لا تشرك بي شيئا، و أما التي لك عندي فأوفيك عملك لا أظلمك شيئا، و أما التي بيني و بينك فتدعوني فأستجيب لك، و أما التي بينك و بين الناس فترضى للناس أن تأتي إليهم بما ترضى أن يأتوا إليك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و الصواب هشام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الحسن الفقيه، و أبو المعالي بن الشّعيري </w:t>
      </w:r>
      <w:r>
        <w:rPr>
          <w:rStyle w:val="FootnoteAnchor"/>
          <w:rtl w:val="true"/>
        </w:rPr>
        <w:footnoteReference w:id="1727"/>
      </w:r>
      <w:r>
        <w:rPr>
          <w:rFonts w:ascii="Amiri" w:hAnsi="Amiri" w:eastAsia="Amiri" w:cs="Amiri"/>
          <w:color w:val="111111"/>
          <w:sz w:val="28"/>
          <w:sz w:val="28"/>
          <w:szCs w:val="28"/>
          <w:rtl w:val="true"/>
          <w:lang w:bidi="ar-SA"/>
        </w:rPr>
        <w:t>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الحسن بن أبي الحديد، أنا جدي أبو بكر، أنا أبو بكر الخرائطي، نا العباس بن عبد اللّه التّرقفي </w:t>
      </w:r>
      <w:r>
        <w:rPr>
          <w:rStyle w:val="FootnoteAnchor"/>
          <w:rtl w:val="true"/>
        </w:rPr>
        <w:footnoteReference w:id="1728"/>
      </w:r>
      <w:r>
        <w:rPr>
          <w:rFonts w:ascii="Amiri" w:hAnsi="Amiri" w:eastAsia="Amiri" w:cs="Amiri"/>
          <w:color w:val="111111"/>
          <w:sz w:val="28"/>
          <w:sz w:val="28"/>
          <w:szCs w:val="28"/>
          <w:rtl w:val="true"/>
          <w:lang w:bidi="ar-SA"/>
        </w:rPr>
        <w:t>،نا محمد بن يوسف الفريابي، عن سفيان الثّوري، عن هشام،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تبارك و تعالى إلى آدم بأربع فهن جماع الأمر لك و لولدك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واحدة لي، و واحدة لك، و واحدة بيني و بينك، و واحدة بينك و بين الناس، فأما التي لي تعبدني و لا تشرك بي شيئا، و أما التي لك فعملك أجزيك به أفقر ما تكون إليه، و أما الني بيني و بينك فعليك الدعاء و عليّ‌ الإجابة، و أما التي بينك و بين الناس فتصحبهم بالذي تحب أن يصحبوك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غالب بن البنا، أنا أبو يعلى بن الفراء، أنا محمد بن عبد اللّه بن أخي ميمي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الحسين بن النّقّور، أنا أبو طاهر المخلّص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البغوي، نا أبو روح محمد بن زيادة بن فروة البلدي </w:t>
      </w:r>
      <w:r>
        <w:rPr>
          <w:rStyle w:val="FootnoteAnchor"/>
          <w:rtl w:val="true"/>
        </w:rPr>
        <w:footnoteReference w:id="1729"/>
      </w:r>
      <w:r>
        <w:rPr>
          <w:rFonts w:ascii="Amiri" w:hAnsi="Amiri" w:eastAsia="Amiri" w:cs="Amiri"/>
          <w:color w:val="111111"/>
          <w:sz w:val="28"/>
          <w:sz w:val="28"/>
          <w:szCs w:val="28"/>
          <w:rtl w:val="true"/>
          <w:lang w:bidi="ar-SA"/>
        </w:rPr>
        <w:t>،نا مخلد بن حسين، عن هشام بن حسان،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آدم إلى الأرض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فيهن جماع الأمر لي و لك و لولدك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Style w:val="FootnoteAnchor"/>
          <w:rtl w:val="true"/>
        </w:rPr>
        <w:footnoteReference w:id="1730"/>
      </w:r>
      <w:r>
        <w:rPr>
          <w:rFonts w:ascii="Amiri" w:hAnsi="Amiri" w:eastAsia="Amiri" w:cs="Amiri"/>
          <w:color w:val="111111"/>
          <w:sz w:val="28"/>
          <w:sz w:val="28"/>
          <w:szCs w:val="28"/>
          <w:rtl w:val="true"/>
          <w:lang w:bidi="ar-SA"/>
        </w:rPr>
        <w:t xml:space="preserve">لي، و واحدة لك، و واحدة فيما بيني و بينك، و واحدة </w:t>
      </w:r>
      <w:r>
        <w:rPr>
          <w:rStyle w:val="FootnoteAnchor"/>
          <w:rtl w:val="true"/>
        </w:rPr>
        <w:footnoteReference w:id="1731"/>
      </w:r>
      <w:r>
        <w:rPr>
          <w:rFonts w:ascii="Amiri" w:hAnsi="Amiri" w:eastAsia="Amiri" w:cs="Amiri"/>
          <w:color w:val="111111"/>
          <w:sz w:val="28"/>
          <w:sz w:val="28"/>
          <w:szCs w:val="28"/>
          <w:rtl w:val="true"/>
          <w:lang w:bidi="ar-SA"/>
        </w:rPr>
        <w:t>فيما بينك و بين الناس، فأما التي هي لي فتعبدني لا تشرك بي شيئا، و أما التي هي لك فعملك أو فيك أفقر ما تكون إليه، أو أحوج ما تكون إليه، و أما التي بيني و بينك فعليك الدعاء و عليّ‌ الإجابة، و أما التي بينك و بين الناس فتخالطهم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تحب أن يخالطوك</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سعد الشعبي، أنا أبو الفضل نصر بن محمد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شيبان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المعري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إبراهيم ليلة من الليالي في شأن آدم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خلقته بيدك و نفخت فيه من روحك و أسجدت له ملائكتك، ثم بذنب واحد ملأت </w:t>
      </w:r>
    </w:p>
    <w:p>
      <w:pPr>
        <w:pStyle w:val="BookText"/>
        <w:rPr/>
      </w:pPr>
      <w:r>
        <w:rPr>
          <w:rFonts w:ascii="Amiri" w:hAnsi="Amiri" w:eastAsia="Amiri" w:cs="Amiri"/>
          <w:color w:val="111111"/>
          <w:sz w:val="28"/>
          <w:sz w:val="28"/>
          <w:szCs w:val="28"/>
          <w:rtl w:val="true"/>
          <w:lang w:bidi="ar-SA"/>
        </w:rPr>
        <w:t>أفواه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عَصىٰ‌ آدَمُ‌ رَبَّهُ‌ فَغَوىٰ‌ </w:t>
      </w:r>
      <w:r>
        <w:rPr>
          <w:rStyle w:val="FootnoteAnchor"/>
          <w:rtl w:val="true"/>
        </w:rPr>
        <w:footnoteReference w:id="17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أن يا إبراهيم، أنا علمت أن مخالفة الحبيب على الحبيب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محمد بن عبد اللّه السّنجي، و أبو الفضل محمد بن سليمان بن الحسين بن عمرو القنديني الزاهد بمرو، و أبو طاهر محمد بن محمد بن الحارث الحارثي،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علي بن حامد الشاشي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هراة قدم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الفضل منصور بن نصر بن عبد الرحيم بن متّ‌ الكاغذيّ‌ </w:t>
      </w:r>
      <w:r>
        <w:rPr>
          <w:rStyle w:val="FootnoteAnchor"/>
          <w:rtl w:val="true"/>
        </w:rPr>
        <w:footnoteReference w:id="1733"/>
      </w:r>
      <w:r>
        <w:rPr>
          <w:rFonts w:ascii="Amiri" w:hAnsi="Amiri" w:eastAsia="Amiri" w:cs="Amiri"/>
          <w:color w:val="111111"/>
          <w:sz w:val="28"/>
          <w:sz w:val="28"/>
          <w:szCs w:val="28"/>
          <w:rtl w:val="true"/>
          <w:lang w:bidi="ar-SA"/>
        </w:rPr>
        <w:t xml:space="preserve">،أنا أبو سعيد الهيثم بن كليب بن سريج الشاشي، نا عيسى بن أحمد، نا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شميل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عوف،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قبل أن يصيب الذنب كان أجله بين عينيه، و أمله خلفه، فلما أصاب الذنب جعل اللّه أمله بين عينيه، و أجله خلفه، فلا يزال يأمل حتى يموت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نا أبو الفضل محمد بن إبراهيم المزكي، نا أحمد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عثّام </w:t>
      </w:r>
      <w:r>
        <w:rPr>
          <w:rStyle w:val="FootnoteAnchor"/>
          <w:rtl w:val="true"/>
        </w:rPr>
        <w:footnoteReference w:id="173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خالد الأحمر، عن إسماعيل،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آدم في الجنة و أمله وراء ظهره و أجله بين عينيه، فلما خرج من الجنة جعل أمله بين عينيه و أجله وراء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بن طاوس، أنا جعفر بن أحمد السراج، أنا أبو علي بن شاذان، أنا أبو جعفر عبد اللّه بن إسماعيل بن إبراهيم، نا ابن أبي الدنيا، نا عبد اللّه بن سعد القرشي، نا يزيد بن هارون، أنا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آدم قبل أن يخطئ أمله خلف ظهره، و أجله بين عينيه، فلما أصاب الخطيئة حوّل فجعل أمله بين عينيه، و أجله خلف ظهره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735"/>
      </w:r>
      <w:r>
        <w:rPr>
          <w:rFonts w:ascii="Amiri" w:hAnsi="Amiri" w:eastAsia="Amiri" w:cs="Amiri"/>
          <w:color w:val="111111"/>
          <w:sz w:val="28"/>
          <w:sz w:val="28"/>
          <w:szCs w:val="28"/>
          <w:rtl w:val="true"/>
          <w:lang w:bidi="ar-SA"/>
        </w:rPr>
        <w:t>،نا أبي و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الحسن بن محمد، نا محمد بن حميد، نا يعقوب بن عبد اللّه، عن جعفر بن أبي المغيرة،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أهبط‍‌ آدم إلى الأرض كان فيها نسر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w:t>
      </w:r>
      <w:r>
        <w:rPr>
          <w:rFonts w:eastAsia="Amiri" w:cs="Amiri" w:ascii="Amiri" w:hAnsi="Amiri"/>
          <w:color w:val="111111"/>
          <w:sz w:val="28"/>
          <w:szCs w:val="28"/>
          <w:rtl w:val="true"/>
          <w:lang w:bidi="ar-SA"/>
        </w:rPr>
        <w:t xml:space="preserve">] </w:t>
      </w:r>
      <w:r>
        <w:rPr>
          <w:rStyle w:val="FootnoteAnchor"/>
          <w:rtl w:val="true"/>
        </w:rPr>
        <w:footnoteReference w:id="1736"/>
      </w:r>
      <w:r>
        <w:rPr>
          <w:rFonts w:ascii="Amiri" w:hAnsi="Amiri" w:eastAsia="Amiri" w:cs="Amiri"/>
          <w:color w:val="111111"/>
          <w:sz w:val="28"/>
          <w:sz w:val="28"/>
          <w:szCs w:val="28"/>
          <w:rtl w:val="true"/>
          <w:lang w:bidi="ar-SA"/>
        </w:rPr>
        <w:t xml:space="preserve">و حوت في البحر و لم يكن في الأرض غيرهما، فلما رأى النسر آدم و كان يأوي إلى الحوت و يبيت عنده كل سنة </w:t>
      </w:r>
      <w:r>
        <w:rPr>
          <w:rStyle w:val="FootnoteAnchor"/>
          <w:rtl w:val="true"/>
        </w:rPr>
        <w:footnoteReference w:id="17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حوت، لقد أهبط‍‌ اليوم إلى الأرض شيء يمشي على رجليه و يبطش بيديه، فقال له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كنت صادقا ما لي منه في البحر ملجأ و لا لك في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مهرب</w:t>
      </w:r>
      <w:r>
        <w:rPr>
          <w:rFonts w:eastAsia="Amiri" w:cs="Amiri" w:ascii="Amiri" w:hAnsi="Amiri"/>
          <w:color w:val="111111"/>
          <w:sz w:val="28"/>
          <w:szCs w:val="28"/>
          <w:rtl w:val="true"/>
          <w:lang w:bidi="ar-SA"/>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عبد الجبار بن عبد اللّه بن إبراهيم بن برزة الأردستاني </w:t>
      </w:r>
      <w:r>
        <w:rPr>
          <w:rStyle w:val="FootnoteAnchor"/>
          <w:rtl w:val="true"/>
        </w:rPr>
        <w:footnoteReference w:id="1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علي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حق بن الحسين الصّدري </w:t>
      </w:r>
      <w:r>
        <w:rPr>
          <w:rStyle w:val="FootnoteAnchor"/>
          <w:rtl w:val="true"/>
        </w:rPr>
        <w:footnoteReference w:id="1740"/>
      </w:r>
      <w:r>
        <w:rPr>
          <w:rFonts w:ascii="Amiri" w:hAnsi="Amiri" w:eastAsia="Amiri" w:cs="Amiri"/>
          <w:color w:val="111111"/>
          <w:sz w:val="28"/>
          <w:sz w:val="28"/>
          <w:szCs w:val="28"/>
          <w:rtl w:val="true"/>
          <w:lang w:bidi="ar-SA"/>
        </w:rPr>
        <w:t>،نا محمد بن أحمد بن الرّيّان، أنا الحسين بن عبد اللّه الصبائي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 نا سعيد بن طريف،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آدم حرّاثا، و كان إدريس خيّاطا، و كان نوح نجّارا، و كان هود تاجرا، و كان إبراهيم راعيا، و كان داود زرادا، و كان سليمان خواصا، و كان موسى أجيرا، و كان عيسى سياحا، و كان محمد صلى اللّه عليه و عليهم أجمعين شجاعا جعل رزقه تحت رمحه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عبد اللّه محمد بن علي بن الحسين بن سكينة الأنماطي </w:t>
      </w:r>
      <w:r>
        <w:rPr>
          <w:rStyle w:val="FootnoteAnchor"/>
          <w:rtl w:val="true"/>
        </w:rPr>
        <w:footnoteReference w:id="1741"/>
      </w:r>
      <w:r>
        <w:rPr>
          <w:rFonts w:ascii="Amiri" w:hAnsi="Amiri" w:eastAsia="Amiri" w:cs="Amiri"/>
          <w:color w:val="111111"/>
          <w:sz w:val="28"/>
          <w:sz w:val="28"/>
          <w:szCs w:val="28"/>
          <w:rtl w:val="true"/>
          <w:lang w:bidi="ar-SA"/>
        </w:rPr>
        <w:t xml:space="preserve">،أنا أبو الفرج محمد بن فارس بن محمد بن محمود 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جعفر بن أحمد العسكري الدّقّاق، نا أبو بكر عبد اللّه بن محمد بن عبيد بن أبي الدنيا، حدثني أحمد بن عبد الأعلى الشيباني، عن شيخ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ملك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 بالعقل و الدين و العلم فاختر أيهم شئت، </w:t>
      </w:r>
    </w:p>
    <w:p>
      <w:pPr>
        <w:pStyle w:val="BookText"/>
        <w:rPr/>
      </w:pPr>
      <w:r>
        <w:rPr>
          <w:rFonts w:ascii="Amiri" w:hAnsi="Amiri" w:eastAsia="Amiri" w:cs="Amiri"/>
          <w:color w:val="111111"/>
          <w:sz w:val="28"/>
          <w:sz w:val="28"/>
          <w:szCs w:val="28"/>
          <w:rtl w:val="true"/>
          <w:lang w:bidi="ar-SA"/>
        </w:rPr>
        <w:t>فاختار العقل، فقال الملك للدين و العلم ارتفعا،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لا نفارق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محمد بن أبي الدنيا، حدّثني حمزة بن العباس المروزي، نا خاقان أبو سهل، نا الحسن القطان، عن شراحيل أبي عثمان، عن حمّاد رجل 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آدم عليه السلام إلى الأرض أتاه جبريل بثلاثة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و العقل و حسن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يخيّرك واحدا من الثلاثة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ما رأيت أحسن من هؤلاء إلاّ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إلى العقل فضمه إلى نفسه فقال لذيناك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تعصياني‌؟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نعصيك و لكنا أمرنا أن نكون مع العقل حيث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الثلاثة إلى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بن أحمد، أنا علي بن أحمد بن محمد الواحدي، أنا أحمد بن عبيد اللّه بن أحمد المخلدي، نا أحمد بن إسماعيل بن يحيى بن حازم، نا كامل بن مكرم، نا جبريل بن مجاع، نا إبراهيم بن يوسف، نا وكيع، عن أبي فضالة، عن لقمان بن عامر،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أحلام بني آدم وضعت في كفة و وضع حلم آدم في كفة، لرجح حلمه حلمهم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فَنَسِيَ‌ وَ لَمْ‌ نَجِدْ لَهُ‌ عَزْماً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الباقلاني، أنا أبو علي بن شاذان، أنا أبو سهل أحمد بن محمد بن عبد اللّه القطان، نا علي بن إبراهيم أبو الحسن الواسطي، نا يزيد بن هارون، أنا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عقل آدم مثل عقل جميع ولده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بن سعدويه، أنا أبو الفضل الرازي، أنا جعفر بن عبد اللّه بن يعقوب، نا محمد بن هارون الرّوياني، نا ابن رزق اللّه، نا عبد اللّه بن صالح، نا معاوية بن صالح، عن أبي عبد الملك محمد بن أيوب، عن عبد الرّحمن بن عائذ الأزدي </w:t>
      </w:r>
      <w:r>
        <w:rPr>
          <w:rStyle w:val="FootnoteAnchor"/>
          <w:rtl w:val="true"/>
        </w:rPr>
        <w:footnoteReference w:id="1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أول الأنبياء؟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الأنبياء جما غفيرا؟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محمّد بن عبد اللّه بن عمر العمري، أنا أبو محمّد بن أبي شريح، أنا محمّد بن أحمد بن عبد الجبّار، نا حميد بن زنجويه، نا عبد اللّه بن صالح، نا معاوية بن صالح، عن أبي عبد الملك محمّد بن أيوب و غيره من المشيخة عن ابن عائذ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أول الأنبياء؟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نوح و بينهما عشرة آباء، ثم إبراهيم و بينهما عشرة 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محمّد بن حمد بن عبد اللّه الكبريتي، أنا أبو مسلم محمّد بن علي بن مهرابزد النحوي، أنا أبو بكر بن المقرئ، نا أبو عروبة الحرّاني، نا زكريا بن الحكم، نا أبو المغيرة، نا هفان بن رفاعة، حدّثني علي بن يزيد، عن القاسم أبي عبد الرّحمن، عن أبي أمامة أن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أي الأنبياء كان أول‌؟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نبيا كان آدم‌؟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 مكلما أول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سلام عن أبي أمامة فلم يذكر أبا ذرّ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إسماعيل بن محمّد بن الفضل، أنا أبو عمرو بن مندة، أنا أبي، أنا علي بن إبراهيم بن معاوية، نا أبو حاتم الرازي، نا أبو توبة الربيع بن نافع، نا معاوية بن سلام، عن أخيه زيد بن سلام أنه سمع أبا سلام الحبشي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الباهلي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نبيا كان آدم‌؟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عن أبي ذرّ من وجه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إسماعيل بن مسعدة، أنا أبو القاسم حمزة بن يوسف، أنا أبو أحمد عبد اللّه بن عدي، نا ابن أبي داود، نا أبو الحسين محمّد بن عيسى الدامغاني، نا سلمة بن الفضل، عن ميكال، عن ليث، عن إبراهيم التيمي، عن أبيه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آدم أ نبيا 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 نبيا رسولا كلمه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اسكن أنت و زوجك الجنّة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الحسن عبيد اللّه بن محمّد سبط‍‌ البيهقي،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بكر البيهقي، أنا أبو عبد اللّه الحافظ‍‌، حدّثني إبراهيم بن إسماعيل </w:t>
      </w:r>
    </w:p>
    <w:p>
      <w:pPr>
        <w:pStyle w:val="BookText"/>
        <w:rPr/>
      </w:pPr>
      <w:r>
        <w:rPr>
          <w:rFonts w:ascii="Amiri" w:hAnsi="Amiri" w:eastAsia="Amiri" w:cs="Amiri"/>
          <w:color w:val="111111"/>
          <w:sz w:val="28"/>
          <w:sz w:val="28"/>
          <w:szCs w:val="28"/>
          <w:rtl w:val="true"/>
          <w:lang w:bidi="ar-SA"/>
        </w:rPr>
        <w:t>القارئ، نا عثمان بن سعيد الدارمي، نا أبو توبة الربيع بن نافع الحلبي، نا معاوية بن سلام، حدّثني زيد بن سلام أنه سمع أبا 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علي بن المسلّم الفقيه،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محمّد القزاز، نا محمّد بن عمرو الرزاز، نا عبد الكريم بن هيثم الدير عاقولي، نا أبو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نافع، نا معاوية بن سلام، عن زيد بن سلام أنه سمع أبا سلام حدّثني أبو أمامة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نبيّ‌ كان آدم‌؟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مكلم،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قال بينه و بين نوح‌؟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بين نوح و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كانت الرسل‌؟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ثلاثمائة و 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 غفيرا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أنا أبو نعيم الحافظ‍‌، نا سليمان بن أحمد، نا أحمد بن خليد الحلبي، نا أبو توبة الربيع بن نافع، نا معاوية بن سلام، عن زيد بن سلام أنه سمع أبا 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يحدّث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نبيا كان آدم‌؟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بينه و بين نوح‌؟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بين نوح و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كانت الرسل‌؟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علي بن الفضل بن حصن بن أبي يعلى الجهني الموصلي، أنا أبو علي نصر اللّه بن أحمد بن عثمان الخشنامي، أنا أبو بكر أحمد بن الحسن الحيري، نا أبو العبّاس الأصم، أنا العبّاس بن الوليد، أنا عقبة، حدّثني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العزيز، عن 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إدريس و أم الدّرداء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عهد إلى آدم أن لا تشرك بي شيئا و ما بين رجليك لا تضعه إلا في حق و أحبني و حببني، فإذا فعلت ذلك فخذ به رخاء و لذة و قرة عين و طمأنينة و لن تستطيع ذلك إلاّ بي، فإذا رأيتك حريصا عليه أغثتك</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بن أبي عثمان، أنا الحسين بن الحسن بن علي بن المنذر القاضي، أنا أبو علي بن صفوان، نا أبو بكر بن أبي الدنيا، </w:t>
      </w:r>
    </w:p>
    <w:p>
      <w:pPr>
        <w:pStyle w:val="BookText"/>
        <w:rPr/>
      </w:pPr>
      <w:r>
        <w:rPr>
          <w:rFonts w:ascii="Amiri" w:hAnsi="Amiri" w:eastAsia="Amiri" w:cs="Amiri"/>
          <w:color w:val="111111"/>
          <w:sz w:val="28"/>
          <w:sz w:val="28"/>
          <w:szCs w:val="28"/>
          <w:rtl w:val="true"/>
          <w:lang w:bidi="ar-SA"/>
        </w:rPr>
        <w:t>حدّثني عبيد بن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إني قد جعلت لفمك طبقا فإذا هممت أن تتكلم بما لا ينبغي فأطبقه، و جعلت لعينيك طبقا فإذا رأيت ما لا ينبغي فأطبقهما، و قد سترت فرجك بستر فلا تكشفه إلا عند ما يحل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الصيرفي، أنا أبو الفتح منصور بن الحسين، و أبو طاهر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أنا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إبراهيم بن جعفر بن خليد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شبيب، نا خلف بن خليفة، عن أبي هاشم الرماني،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و في حديث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أهبط‍‌ اللّه عز و جل آدم إلى الأرض مكث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يمكث ثم قال له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خطيبا في أربعين ألفا من ولده، و ولد ولده، و ولد ولد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آدم يقل كلامك يرجع إلى جواري، لفظهما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الصيرفي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حدثنا هذا الشيخ، لم أكتبه إلاّ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عنه جماعة أصحابنا و كان يوثق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بهذا الإسناد عن أبي هاشم 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الأعزّ قراتكين بن الأسعد، أنا أبو محمّد الجوهري، أنا أبو القاسم عبد العزيز بن جعفر بن محمّد بن حمدي الخرقي، نا الحسين بن إسماعيل المحاملي، نا الحسن بن شبيب المعلم، نا خلف بن خليفة، عن أبي هاشم الرماني،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اللّه تعالى آدم إلى الأرض أكثر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إليه ذات يوم ولده و ولد ولده و ولد ولد ولده فجعلوا يتحدثون حوله و آدم ساكت لا يتكلم،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ما لنا نحن نتكلم و أنت ساكت لا تتكلم‌؟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لما أهبطني من جواره إلى الأرض عهد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أقل الكلام حتى ترجع إلى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الخطيب عن الجوهري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عبد الرّحمن بن الحسن بن أحمد، أنا جدي أبو عبد اللّه، أنا </w:t>
      </w:r>
    </w:p>
    <w:p>
      <w:pPr>
        <w:pStyle w:val="BookText"/>
        <w:rPr/>
      </w:pPr>
      <w:r>
        <w:rPr>
          <w:rFonts w:ascii="Amiri" w:hAnsi="Amiri" w:eastAsia="Amiri" w:cs="Amiri"/>
          <w:color w:val="111111"/>
          <w:sz w:val="28"/>
          <w:sz w:val="28"/>
          <w:szCs w:val="28"/>
          <w:rtl w:val="true"/>
          <w:lang w:bidi="ar-SA"/>
        </w:rPr>
        <w:t>أبو الحسن الربعي، أنا العباس بن محمّد بن حبّان، أنا محمّد بن يوسف الهروي، نا عثمان بن سعيد، نا عبد اللّه بن يزيد الدمشقي أبو بكر، نا صدقة بن عبد اللّه، عن نصر بن علقمة، عن أخيه، عن ابن عائذ، عن فضالة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كبر حتى كان يلعب به بنو بنيه،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تنهى بني بنيك أن يلعبوا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ما لم يروا و سمعت ما لم يسمعوا و كنت في الجنّة و سمعت كلام الملائكة و أن ربي وعدني أن أنا أمسكت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يدخلني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صدقة فأعضله و أسقط‍‌ منه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أنا الحسين بن الحسن بن المنذر، أنا أبو علي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إسماعيل بن محمّد الحافظ‍‌، أنا عاصم بن الحسن، أنا أبو الحسين بن بشران، أنا أحمد بن محمّد بن جعفر الحوري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الدنيا، حدّثني محمّد بن قدامة، حدّثني أبو حفص </w:t>
      </w:r>
      <w:r>
        <w:rPr>
          <w:rStyle w:val="FootnoteAnchor"/>
          <w:rtl w:val="true"/>
        </w:rPr>
        <w:footnoteReference w:id="1744"/>
      </w:r>
      <w:r>
        <w:rPr>
          <w:rFonts w:ascii="Amiri" w:hAnsi="Amiri" w:eastAsia="Amiri" w:cs="Amiri"/>
          <w:color w:val="111111"/>
          <w:sz w:val="28"/>
          <w:sz w:val="28"/>
          <w:szCs w:val="28"/>
          <w:rtl w:val="true"/>
          <w:lang w:bidi="ar-SA"/>
        </w:rPr>
        <w:t>الدمشقي عن صدقة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كبر آدم جعل بنو بنيه يعبثون به، فيقول له 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تنههم‌؟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ما لم تروا، و سمعت ما لم تسمعوا، رأيت الجنّة و سمعت كلام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حين أخرجني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حفظت لسانك أعدتك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محمد بن إبراهيم، نا الحسن بن أحمد بن فيل، نا عبد الواحد بن عبد الملك بن صالح، نا جعفر بن محمد أبو محمد، عن بعض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آدم عليه السلام يكنى أبا البشر و كان يقل الكلام و يكثر السكوت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البشر إنّا نراك تقل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عهد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أقللت الكلام أعدتك إلى الجنة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أنا أبو الحسين بن المهتدي، نا يوسف بن عمر، نا </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1745"/>
      </w:r>
      <w:r>
        <w:rPr>
          <w:rFonts w:ascii="Amiri" w:hAnsi="Amiri" w:eastAsia="Amiri" w:cs="Amiri"/>
          <w:color w:val="111111"/>
          <w:sz w:val="28"/>
          <w:sz w:val="28"/>
          <w:szCs w:val="28"/>
          <w:rtl w:val="true"/>
          <w:lang w:bidi="ar-SA"/>
        </w:rPr>
        <w:t xml:space="preserve">عبد اللّه أحمد بن محمد بن مغلّس الكبير </w:t>
      </w:r>
      <w:r>
        <w:rPr>
          <w:rStyle w:val="FootnoteAnchor"/>
          <w:rtl w:val="true"/>
        </w:rPr>
        <w:footnoteReference w:id="1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إبراهيم المروزي، نا حمّاد بن زيد، عن أيوب و هشام، عن محمد بن سيرين، عن أبي هريرة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اختصم آدم </w:t>
      </w:r>
      <w:r>
        <w:rPr>
          <w:rStyle w:val="FootnoteAnchor"/>
          <w:rtl w:val="true"/>
        </w:rPr>
        <w:footnoteReference w:id="1747"/>
      </w:r>
      <w:r>
        <w:rPr>
          <w:rFonts w:ascii="Amiri" w:hAnsi="Amiri" w:eastAsia="Amiri" w:cs="Amiri"/>
          <w:color w:val="111111"/>
          <w:sz w:val="28"/>
          <w:sz w:val="28"/>
          <w:szCs w:val="28"/>
          <w:rtl w:val="true"/>
          <w:lang w:bidi="ar-SA"/>
        </w:rPr>
        <w:t>و موسى عليهما السلام فخصم آدم موسى،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أشقيت الناس و أخرجتهم من الجنة 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موسى الذي اصطفاك اللّه برسالاته و بكلامه و أنزل عليك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و قد قدر لي قبل أن يخلقني‌؟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 آدم </w:t>
      </w:r>
      <w:r>
        <w:rPr>
          <w:rStyle w:val="FootnoteAnchor"/>
          <w:rtl w:val="true"/>
        </w:rPr>
        <w:footnoteReference w:id="1748"/>
      </w:r>
      <w:r>
        <w:rPr>
          <w:rFonts w:ascii="IRNazanin" w:hAnsi="IRNazanin" w:eastAsia="IRNazanin"/>
          <w:color w:val="111111"/>
          <w:sz w:val="28"/>
          <w:sz w:val="28"/>
          <w:szCs w:val="28"/>
          <w:rtl w:val="true"/>
          <w:lang w:bidi="fa-IR"/>
        </w:rPr>
        <w:t>موسى ثلاثا</w:t>
      </w:r>
      <w:r>
        <w:rPr>
          <w:rFonts w:eastAsia="IRNazanin" w:cs="IRNazanin"/>
          <w:color w:val="111111"/>
          <w:sz w:val="28"/>
          <w:szCs w:val="28"/>
          <w:rtl w:val="true"/>
          <w:lang w:bidi="fa-IR"/>
        </w:rPr>
        <w:t>»[</w:t>
      </w:r>
      <w:r>
        <w:rPr>
          <w:rFonts w:eastAsia="IRNazanin" w:cs="IRNazanin"/>
          <w:color w:val="111111"/>
          <w:sz w:val="28"/>
          <w:szCs w:val="28"/>
          <w:lang w:bidi="fa-IR"/>
        </w:rPr>
        <w:t>2044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القاسم عبيد اللّه بن عبد اللّه 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نا خيثمة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أبي طالب، نا علي بن عاصم، أنا خالد و هشام، 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 آدم و موسى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آدم أبو البشر الذي خلقك اللّه بيده و نفخ فيك من روحه أشقيت ولدك و أخرجتهم من الجنة‌؟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موسى الذي كلّمك اللّه و اصطفاك على خلقه و أنزل عليك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 فيما أنزل عليك إنه قدّر عليّ‌ قبل أن يخلقني‌؟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آدم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غانم بن خالد بن عبد الواحد 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الرّزّاق بن عمر بن موسى، أنا أبو بكر بن المقرئ، أنا أبو العباس بن قتيبة، نا عيسى بن حمّاد زغبة </w:t>
      </w:r>
      <w:r>
        <w:rPr>
          <w:rStyle w:val="FootnoteAnchor"/>
          <w:rtl w:val="true"/>
        </w:rPr>
        <w:footnoteReference w:id="1749"/>
      </w:r>
      <w:r>
        <w:rPr>
          <w:rFonts w:ascii="Amiri" w:hAnsi="Amiri" w:eastAsia="Amiri" w:cs="Amiri"/>
          <w:color w:val="111111"/>
          <w:sz w:val="28"/>
          <w:sz w:val="28"/>
          <w:szCs w:val="28"/>
          <w:rtl w:val="true"/>
          <w:lang w:bidi="ar-SA"/>
        </w:rPr>
        <w:t>،نا الليث، عن محمد بن العجلان، عن القعقاع بن حكيم، عن أبي صالح، عن أبي هريرة،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آدم موسى،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فعلت بنا الفعل، كنت في الجنة فأهبطتنا إلى الأرض‌؟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موسى الذي أتاك اللّه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كم تجد التوراة </w:t>
      </w:r>
    </w:p>
    <w:p>
      <w:pPr>
        <w:pStyle w:val="BookText"/>
        <w:rPr/>
      </w:pPr>
      <w:r>
        <w:rPr>
          <w:rFonts w:ascii="Amiri" w:hAnsi="Amiri" w:eastAsia="Amiri" w:cs="Amiri"/>
          <w:color w:val="111111"/>
          <w:sz w:val="28"/>
          <w:sz w:val="28"/>
          <w:szCs w:val="28"/>
          <w:rtl w:val="true"/>
          <w:lang w:bidi="ar-SA"/>
        </w:rPr>
        <w:t>كتبت قبل خلقي‌؟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 كذا،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 فيها خطيئتي‌؟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فتلومني على شيء كتب اللّه عليّ‌ قبل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فحج آدم و موسى </w:t>
      </w:r>
      <w:r>
        <w:rPr>
          <w:rStyle w:val="FootnoteAnchor"/>
          <w:rtl w:val="true"/>
        </w:rPr>
        <w:footnoteReference w:id="1750"/>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المزرفي، نا أبو الحسين بن المهتدي، نا أبو حفص بن شاهين، نا يعقوب بن إبراهيم بن عيسى العسكري، نا الحسين بن علي بن الأسود العجلي، نا عمرو بن محمد العنقزي، نا إبراهيم بن يزيد، عن عمرو بن دينار، عن طاوس،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لقي آدم في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أبونا الذي خيبتنا و أخرجتنا من الجنة‌؟ 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موسى الذي اصطفاك اللّه على البشر و أنزل عليك التوراة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فهل وجدت فيما أنزل عليك في التوراة‌؟ إن ذلك قدر عليّ‌ قبل أن أخلق بألفي سنة أو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 رسول اللّه صلى اللّه عليه و سلم يقول بإصبعه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 آدم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عمر بن أحمد، نا عبد اللّه بن سليمان، نا أبي، نا قرّة بن حبيب القشيري، نا عكرمة بن عمار، عن عبد اللّه بن عبيد، و يحيى بن أبي كثير،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سلمة بن عبد الرّحمن بن عون، حدّثني أبو هريرة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تحاجّ‌ آدم و موسى، فقال آدم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موسى الذي اصطفاك اللّه على خلقه و بعثك برسالاته ثم صنعت الذي صنعت يعني النفس التي قتل، فقال موسى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الذي خلقك اللّه عز و جل بيده و أسجد لك ملائكته و أسكنك جنته ثم فعلت الذي فعلت‌؟ فلو لا ما فعلت لدخلت ذرّيتك الجنة‌؟ فقال آدم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ذكر قرّة هاهنا حرفا لم أضبطه </w:t>
      </w:r>
      <w:r>
        <w:rPr>
          <w:rStyle w:val="FootnoteAnchor"/>
          <w:rtl w:val="true"/>
        </w:rPr>
        <w:footnoteReference w:id="1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قد قدّر عليّ‌ قبل أن أخلق‌؟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 آدم موسى فحجّ‌ آدم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eastAsia="IRNazanin" w:cs="IRNazanin"/>
          <w:color w:val="111111"/>
          <w:sz w:val="28"/>
          <w:szCs w:val="28"/>
          <w:lang w:bidi="fa-IR"/>
        </w:rPr>
        <w:t>2048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هذا الكلام إلاّ في هذه الرواية فيما ألزم آدم موسى، قبل أن يلزم موسى لآدم في القتل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إسماعيل بن أبي القاسم بن أبي بكر، أنا عمر بن أحمد بن </w:t>
      </w:r>
    </w:p>
    <w:p>
      <w:pPr>
        <w:pStyle w:val="BookText"/>
        <w:rPr/>
      </w:pPr>
      <w:r>
        <w:rPr>
          <w:rFonts w:ascii="Amiri" w:hAnsi="Amiri" w:eastAsia="Amiri" w:cs="Amiri"/>
          <w:color w:val="111111"/>
          <w:sz w:val="28"/>
          <w:sz w:val="28"/>
          <w:szCs w:val="28"/>
          <w:rtl w:val="true"/>
          <w:lang w:bidi="ar-SA"/>
        </w:rPr>
        <w:t xml:space="preserve">عمر، أنا أبو طاهر بن خزيمة، أنا أبو العباس السّرّاج، نا قتيبة بن سعيد، نا عبد العزيز الدّراوردي، عن عمرو بن أبي عمرو، عن الأعرج </w:t>
      </w:r>
      <w:r>
        <w:rPr>
          <w:rStyle w:val="FootnoteAnchor"/>
          <w:rtl w:val="true"/>
        </w:rPr>
        <w:footnoteReference w:id="1752"/>
      </w:r>
      <w:r>
        <w:rPr>
          <w:rFonts w:ascii="Amiri" w:hAnsi="Amiri" w:eastAsia="Amiri" w:cs="Amiri"/>
          <w:color w:val="111111"/>
          <w:sz w:val="28"/>
          <w:sz w:val="28"/>
          <w:szCs w:val="28"/>
          <w:rtl w:val="true"/>
          <w:lang w:bidi="ar-SA"/>
        </w:rPr>
        <w:t>،عن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آدم و موسى،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خلقك اللّه بيده و نفخ فيك من روحه، ثم أمر الملائكة فسجدوا لك ثم أمرك أن تسكن الجنة، فتأكل منها رغدا حيث شئت و نهاك عن شجرة واحدة فعصيت ربك فأكلت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 لم تعلم أن اللّه قدّر ذلك عليّ‌ قبل أن يخلقني‌؟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حجّ‌ آدم موسى، لقد حجّ‌ آدم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أبو طالب محمد بن علي بن الفتح الحربي، نا أبو الحسين محمد بن أحمد الواعظ‍‌، نا أبو علي محمد بن محمد بن أبي حذيفة، نا بكار بن قتيبة، نا صفوان بن عيسى، نا الحارث بن عبد الرّحمن، أخبرني يزيد بن هرمز،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آدم و موسى عليهما السلام،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آدم خلقك اللّه بيده، و أسجد لك الملائكة، و أسكنك الجنة، فأهبطتنا و أهبطت الناس إلى الأرض بخطيئتك‌؟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موسى الذي اصطفاك اللّه برسالته و قرّبك نجيّا، و أنزل عليك التوراة، فبكم تجد التوراة كتبت‌؟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يخلق بأربعين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عَصىٰ‌ آدَمُ‌ رَبَّهُ‌ فَغَوىٰ‌ </w:t>
      </w:r>
      <w:r>
        <w:rPr>
          <w:rStyle w:val="FootnoteAnchor"/>
          <w:rtl w:val="true"/>
        </w:rPr>
        <w:footnoteReference w:id="17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فتلومني على ذنب عملته، كتبه اللّه عليّ‌ قبل أن يخلقني بأربعين سنة‌؟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 آدم موسى</w:t>
      </w:r>
      <w:r>
        <w:rPr>
          <w:rFonts w:eastAsia="Amiri" w:cs="Amiri" w:ascii="Amiri" w:hAnsi="Amiri"/>
          <w:color w:val="111111"/>
          <w:sz w:val="28"/>
          <w:szCs w:val="28"/>
          <w:rtl w:val="true"/>
          <w:lang w:bidi="ar-SA"/>
        </w:rPr>
        <w:t xml:space="preserve">»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2050</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الحديث قد جاء من وجوه كثيرة و له عندي طرق اقتصرت منها على ما ذكرت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أبو القاسم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عبيد اللّه الحرفي، أنا أحمد بن سلمان، نا ابن أبي الدنيا، نا عمر بن إسماعيل الهمداني، نا محمد بن عبيد، عن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و قال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يا رب كيف يستطيع آدم أن يؤدي شكر ما صنعته إليه، خلقته بيدك و نفخت فيه من روحك و أسكنته جنتك و أمرت الملائكة فسجدوا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علم أنّ‌ ذلك منّي، فحمدني عليه، فكان ذلك شكرا لما صنعت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إسحاق بن الحسن، نا أبو حذيفة، نا سفيان، عن سالم بن أبي حفصة، عن رجل،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أخرج آدم من الجنة قبل أن يخلقه،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السيدي و إسماعيل بن أبي القاسم القارئ، و أبو القاسم تميم بن أبي سعيد الجرجاني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 بن أحمد بن عمر بن مسرور </w:t>
      </w:r>
      <w:r>
        <w:rPr>
          <w:rStyle w:val="FootnoteAnchor"/>
          <w:rtl w:val="true"/>
        </w:rPr>
        <w:footnoteReference w:id="1757"/>
      </w:r>
      <w:r>
        <w:rPr>
          <w:rFonts w:ascii="Amiri" w:hAnsi="Amiri" w:eastAsia="Amiri" w:cs="Amiri"/>
          <w:color w:val="111111"/>
          <w:sz w:val="28"/>
          <w:sz w:val="28"/>
          <w:szCs w:val="28"/>
          <w:rtl w:val="true"/>
          <w:lang w:bidi="ar-SA"/>
        </w:rPr>
        <w:t xml:space="preserve">،أنا أبو عمرو إسماعيل بن نجيد السلمي </w:t>
      </w:r>
      <w:r>
        <w:rPr>
          <w:rStyle w:val="FootnoteAnchor"/>
          <w:rtl w:val="true"/>
        </w:rPr>
        <w:footnoteReference w:id="1758"/>
      </w:r>
      <w:r>
        <w:rPr>
          <w:rFonts w:ascii="Amiri" w:hAnsi="Amiri" w:eastAsia="Amiri" w:cs="Amiri"/>
          <w:color w:val="111111"/>
          <w:sz w:val="28"/>
          <w:sz w:val="28"/>
          <w:szCs w:val="28"/>
          <w:rtl w:val="true"/>
          <w:lang w:bidi="ar-SA"/>
        </w:rPr>
        <w:t xml:space="preserve">،أنا أبو مسلم الكجّي </w:t>
      </w:r>
      <w:r>
        <w:rPr>
          <w:rStyle w:val="FootnoteAnchor"/>
          <w:rtl w:val="true"/>
        </w:rPr>
        <w:footnoteReference w:id="1759"/>
      </w:r>
      <w:r>
        <w:rPr>
          <w:rFonts w:ascii="Amiri" w:hAnsi="Amiri" w:eastAsia="Amiri" w:cs="Amiri"/>
          <w:color w:val="111111"/>
          <w:sz w:val="28"/>
          <w:sz w:val="28"/>
          <w:szCs w:val="28"/>
          <w:rtl w:val="true"/>
          <w:lang w:bidi="ar-SA"/>
        </w:rPr>
        <w:t xml:space="preserve">،نا خالد بن الخضيب الرام </w:t>
      </w:r>
      <w:r>
        <w:rPr>
          <w:rStyle w:val="FootnoteAnchor"/>
          <w:rtl w:val="true"/>
        </w:rPr>
        <w:footnoteReference w:id="1760"/>
      </w:r>
      <w:r>
        <w:rPr>
          <w:rFonts w:ascii="IRNazanin" w:hAnsi="IRNazanin" w:eastAsia="IRNazanin"/>
          <w:color w:val="111111"/>
          <w:sz w:val="28"/>
          <w:sz w:val="28"/>
          <w:szCs w:val="28"/>
          <w:rtl w:val="true"/>
          <w:lang w:bidi="fa-IR"/>
        </w:rPr>
        <w:t xml:space="preserve">،نا خالد الحذّاء </w:t>
      </w:r>
      <w:r>
        <w:rPr>
          <w:rStyle w:val="FootnoteAnchor"/>
          <w:rtl w:val="true"/>
        </w:rPr>
        <w:footnoteReference w:id="17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آدم خلق للأرض أم للسماء؟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يستطيع أن يكون من أهل السماء؟ قال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محمد بن أحمد بن توبة،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الحسين بن النّقّور، أنا عيسى بن علي، أنا أبو القاسم عبد اللّه بن محمد بن عبد العزيز، نا هارون بن عبد اللّه، نا عبد اللّه بن يزيد، نا عبد الرّحمن بن زياد، حدثني دخين الحجري </w:t>
      </w:r>
      <w:r>
        <w:rPr>
          <w:rStyle w:val="FootnoteAnchor"/>
          <w:rtl w:val="true"/>
        </w:rPr>
        <w:footnoteReference w:id="1762"/>
      </w:r>
      <w:r>
        <w:rPr>
          <w:rFonts w:ascii="Amiri" w:hAnsi="Amiri" w:eastAsia="Amiri" w:cs="Amiri"/>
          <w:color w:val="111111"/>
          <w:sz w:val="28"/>
          <w:sz w:val="28"/>
          <w:szCs w:val="28"/>
          <w:rtl w:val="true"/>
          <w:lang w:bidi="ar-SA"/>
        </w:rPr>
        <w:t>عن عقبة بن عامر الجهني،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اللّه الأوّلين و الآخرين فقضى بينهم و فرغ من القضاء، 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بيننا ربّنا تعالى، فمن يشفع لنا؟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إلى آدم فإنه أبونا، و خلقه اللّه بيده، و كلّمه؛ فيأتونه فيكلّمونه أن يشفع لهم، فيقول لهم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بنوح، فيأتون نوحا فيدلهم على إبراهيم، ثم يأتون إبراهيم فيدلّهم على موسى، ثم يأتون موسى فيدلّهم على عيسى، ثم يأتون عيسى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Style w:val="FootnoteAnchor"/>
          <w:rtl w:val="true"/>
        </w:rPr>
        <w:footnoteReference w:id="1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أدلكم على النبي على النبي الأمي صلى اللّه عليه و سلم فيأتوني، فيأذن اللّه عز و جل لي أن أقوم إليه، فيفور مجلسي من أطيب ريح يشمها أحد قط‍‌، حتى آتي ربي عز و جل، فيشفعني و يجعل لي نورا من شعر رأسي إلى ظفر قدمي، ثم يقول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وجد المؤمنون من يشفع لهم، فمن يشفع لنا؟ ما هو إلاّ إبليس هو الذي أضلّنا، فيأتون إبليس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 المؤمنون من يشفع لهم فقم أنت، فاشفع لنا، فإنك أنت أضللتنا، فيقوم فيفور مجلسه من أنتن ريح شمها أحد قط‍‌، ثم يعظّم 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الشيطان لما 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وَعَدَكُمْ‌ وَعْدَ الْحَقِّ‌ وَ وَعَدْتُكُمْ‌ فَأَخْلَفْتُكُمْ‌ إلى آخر الآية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2051</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الجبار بن محمد الفقيه، أنا علي بن أحمد الواحدي، أنا أبو الحسن أحمد بن إبراهيم النّجّار، نا سليمان بن أيوب اللّخمي، نا محمد بن يحيى بن زياد الأبزاري </w:t>
      </w:r>
      <w:r>
        <w:rPr>
          <w:rStyle w:val="FootnoteAnchor"/>
          <w:rtl w:val="true"/>
        </w:rPr>
        <w:footnoteReference w:id="1765"/>
      </w:r>
      <w:r>
        <w:rPr>
          <w:rFonts w:ascii="Amiri" w:hAnsi="Amiri" w:eastAsia="Amiri" w:cs="Amiri"/>
          <w:color w:val="111111"/>
          <w:sz w:val="28"/>
          <w:sz w:val="28"/>
          <w:szCs w:val="28"/>
          <w:rtl w:val="true"/>
          <w:lang w:bidi="ar-SA"/>
        </w:rPr>
        <w:t xml:space="preserve">،نا عبد الأعلى بن حماد النّرسي </w:t>
      </w:r>
      <w:r>
        <w:rPr>
          <w:rStyle w:val="FootnoteAnchor"/>
          <w:rtl w:val="true"/>
        </w:rPr>
        <w:footnoteReference w:id="1766"/>
      </w:r>
      <w:r>
        <w:rPr>
          <w:rFonts w:ascii="Amiri" w:hAnsi="Amiri" w:eastAsia="Amiri" w:cs="Amiri"/>
          <w:color w:val="111111"/>
          <w:sz w:val="28"/>
          <w:sz w:val="28"/>
          <w:szCs w:val="28"/>
          <w:rtl w:val="true"/>
          <w:lang w:bidi="ar-SA"/>
        </w:rPr>
        <w:t xml:space="preserve">،نا أبو عاصم العبّاداني </w:t>
      </w:r>
      <w:r>
        <w:rPr>
          <w:rStyle w:val="FootnoteAnchor"/>
          <w:rtl w:val="true"/>
        </w:rPr>
        <w:footnoteReference w:id="1767"/>
      </w:r>
      <w:r>
        <w:rPr>
          <w:rFonts w:ascii="Amiri" w:hAnsi="Amiri" w:eastAsia="Amiri" w:cs="Amiri"/>
          <w:color w:val="111111"/>
          <w:sz w:val="28"/>
          <w:sz w:val="28"/>
          <w:szCs w:val="28"/>
          <w:rtl w:val="true"/>
          <w:lang w:bidi="ar-SA"/>
        </w:rPr>
        <w:t>،نا الفضل بن عيسى الرّقاشي،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أبو هريرة على منبر </w:t>
      </w:r>
    </w:p>
    <w:p>
      <w:pPr>
        <w:pStyle w:val="BookText"/>
        <w:rPr/>
      </w:pPr>
      <w:r>
        <w:rPr>
          <w:rFonts w:ascii="Amiri" w:hAnsi="Amiri" w:eastAsia="Amiri" w:cs="Amiri"/>
          <w:color w:val="111111"/>
          <w:sz w:val="28"/>
          <w:sz w:val="28"/>
          <w:szCs w:val="28"/>
          <w:rtl w:val="true"/>
          <w:lang w:bidi="ar-SA"/>
        </w:rPr>
        <w:t>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ليعتذرن اللّه عزّ و جلّ‌ إلى آدم ثلاث معاذير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 لا أني لعنت الكذّابين، و أبغضت الكذب و الخلف و أعذّب عليه لرحمت اليوم ولدك أجمعين من شدة ما أعددت لهم من العذاب، و لكن حقّ‌ مني لئن كذبت رسلي و عصي أمري لأملأنّ‌ جهنم من الجنّة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اعلم أني لا أدخل من ذرّيتك، النار أحدا و لا أعذب منهم بالنار أحدا إلاّ من قد علمت بعلمي أني لو رددته إلى الدنيا لعاد إلى شرّ مما كان فيه، و لم يرجع و لم يعتب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جعلناك حكما بيني و بين ذريتك، قم عند الميزان فانظر ما يرفع إليك من أعمالهم، فمن رجح منهم خيره على شرّه مثقال ذرّة فله الجنّة حتى تعلم أني لا أدخل النار منهم إلاّ ظالما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الفضل نعمة اللّه بن محمد بن منصور المرندي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بمرند مدينة بأذربيجان </w:t>
      </w:r>
      <w:r>
        <w:rPr>
          <w:rStyle w:val="FootnoteAnchor"/>
          <w:rtl w:val="true"/>
        </w:rPr>
        <w:footnoteReference w:id="1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منصور هبة اللّه بن الصقر بن أحمد بن القاشاني المرندي، أنا أبو عبد اللّه محمد بن عبد اللّه بن بندار بن كاكا المرندي </w:t>
      </w:r>
      <w:r>
        <w:rPr>
          <w:rStyle w:val="FootnoteAnchor"/>
          <w:rtl w:val="true"/>
        </w:rPr>
        <w:footnoteReference w:id="1769"/>
      </w:r>
      <w:r>
        <w:rPr>
          <w:rFonts w:ascii="Amiri" w:hAnsi="Amiri" w:eastAsia="Amiri" w:cs="Amiri"/>
          <w:color w:val="111111"/>
          <w:sz w:val="28"/>
          <w:sz w:val="28"/>
          <w:szCs w:val="28"/>
          <w:rtl w:val="true"/>
          <w:lang w:bidi="ar-SA"/>
        </w:rPr>
        <w:t xml:space="preserve">،أنا أبو الحسن علي بن عمر الصّيرفي، نا أبو القاسم عيسى بن سليمان بن عبد الملك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 داود بن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الأعلى بن حمّاد النّرسي، نا أبو عاصم عبيد اللّه </w:t>
      </w:r>
      <w:r>
        <w:rPr>
          <w:rStyle w:val="FootnoteAnchor"/>
          <w:rtl w:val="true"/>
        </w:rPr>
        <w:footnoteReference w:id="1770"/>
      </w:r>
      <w:r>
        <w:rPr>
          <w:rFonts w:ascii="Amiri" w:hAnsi="Amiri" w:eastAsia="Amiri" w:cs="Amiri"/>
          <w:color w:val="111111"/>
          <w:sz w:val="28"/>
          <w:sz w:val="28"/>
          <w:szCs w:val="28"/>
          <w:rtl w:val="true"/>
          <w:lang w:bidi="ar-SA"/>
        </w:rPr>
        <w:t>بن عبد اللّه، عن الفضل بن عيسى،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أبو هريرة على منبر رسول اللّه صلى اللّه عليه و سلم في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يعتذر اللّه تعالى إلى آدم يوم القيامة بثلاث معاذير،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لعنت الكذابين و أبغض الخلف و الكذب و أعذّب عليه لرحمت اليوم ذرّيتك أجمعين من شدة ما أعددت لهم من العذاب، و لكن حقّ‌ القول مني لئن كذبت رسلي و عصي أمري لأملأنّ‌ جهنم منهم أجمعين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أني لا أدخل الجنة من ذرّيتك النار أحدا، و لا أعذّب منهم </w:t>
      </w:r>
    </w:p>
    <w:p>
      <w:pPr>
        <w:pStyle w:val="BookText"/>
        <w:rPr/>
      </w:pPr>
      <w:r>
        <w:rPr>
          <w:rFonts w:ascii="Amiri" w:hAnsi="Amiri" w:eastAsia="Amiri" w:cs="Amiri"/>
          <w:color w:val="111111"/>
          <w:sz w:val="28"/>
          <w:sz w:val="28"/>
          <w:szCs w:val="28"/>
          <w:rtl w:val="true"/>
          <w:lang w:bidi="ar-SA"/>
        </w:rPr>
        <w:t>في النار أحدا إلاّ من قد علمت في علمي لو أني رددته إلى الدنيا لعاد إلى شرّ ما كان منه و لم يعتب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قد جعلتك حكما بيني و بين ذرّيتك، قم عند الميزان </w:t>
      </w:r>
      <w:r>
        <w:rPr>
          <w:rStyle w:val="FootnoteAnchor"/>
          <w:rtl w:val="true"/>
        </w:rPr>
        <w:footnoteReference w:id="1771"/>
      </w:r>
      <w:r>
        <w:rPr>
          <w:rFonts w:ascii="Amiri" w:hAnsi="Amiri" w:eastAsia="Amiri" w:cs="Amiri"/>
          <w:color w:val="111111"/>
          <w:sz w:val="28"/>
          <w:sz w:val="28"/>
          <w:szCs w:val="28"/>
          <w:rtl w:val="true"/>
          <w:lang w:bidi="ar-SA"/>
        </w:rPr>
        <w:t>و انظر ما يرفع إليك من أعمالهم، فمن رجح خيره على شرّه مثقال ذرّة فله الجنة حتى تعلم أني لا أدخل منهم النار إلاّ كل 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سعيد بن أنس، عن الحسن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أنا أبو الحسن المقرئ، أنا أبو محمد المصري، نا أحمد بن مروان، نا إبراهيم الحربي، 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بكر، نا عبّاد بن شيبة، عن سعد أو سعيد بن أنس،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يعتذر اللّه تبارك و تعالى إلى آدم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أنت اليوم عدل بيني و بين ذرّيتك، قم عند الميزان فانظر ما رفع إليك من أعمالهم، فمن رجح خيره على شرّه مثقال ذرّة فله الجنة حتى تعلم أني لا أعذّب إلاّ كل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سعدويه، أنا أبو الفضل الرازي، أنا جعفر بن عبد اللّه بن يعقوب، نا محمد بن هارون، نا علي بن زيد الفرائضي، نا روح بن أسلم، عن حمّاد بن سلمة، عن ثابت البناني، عن الحسن، عن عتيّ‌، عن أبيّ‌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توفي آدم ألحد </w:t>
      </w:r>
      <w:r>
        <w:rPr>
          <w:rStyle w:val="FootnoteAnchor"/>
          <w:rtl w:val="true"/>
        </w:rPr>
        <w:footnoteReference w:id="1772"/>
      </w:r>
      <w:r>
        <w:rPr>
          <w:rFonts w:ascii="Amiri" w:hAnsi="Amiri" w:eastAsia="Amiri" w:cs="Amiri"/>
          <w:color w:val="111111"/>
          <w:sz w:val="28"/>
          <w:sz w:val="28"/>
          <w:szCs w:val="28"/>
          <w:rtl w:val="true"/>
          <w:lang w:bidi="ar-SA"/>
        </w:rPr>
        <w:t>له و غسلته الملائكة وترا،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سنّة ولد آدم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بن السمرقندي، نا أبو بكر الخطيب، أنا أحمد بن محمد بن موسى بن الصّلت ح</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محمد بن طاوس، أنا محمد بن علي بن أبي عثمان، أنا عبد اللّه بن عبيد اللّه بن يحيى البيّع،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المحاملي، نا علي بن حرب، نا روح بن أسلم، نا حمّاد بن سلمة، عن ثابت البناني، عن الحسن، عن عتيّ‌، عن أبيّ‌،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ألحد لآدم عليه السلام و غسل بالماء وترا، فقالت </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ولد آدم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أنا أبو القاسم بن أبي العلاء، أنا أبو علي بن أبي نصر، أنا أبو سليمان بن زبر، أنا أبي، نا الحسن بن السّكن الحمصي، نا الربيع بن روح، نا إسماعيل بن عياش، عن محمد بن إسحاق، حدثني محمد بن ذكوان الأزدي البصري، عن الحسن بن أبي الحسن، عن عتيّ‌ السّعدي، عن أبيّ‌ بن كعب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لما حضرته الوفاة أرسل اللّه إليه بكفن و حنوط‍‌ من الجنة فلما رأت حوّاء الملائكة جزعت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 بيني و بين رسل ربي، فما لقيت الذي لقيت إلاّ فيك </w:t>
      </w:r>
      <w:r>
        <w:rPr>
          <w:rStyle w:val="FootnoteAnchor"/>
          <w:rtl w:val="true"/>
        </w:rPr>
        <w:footnoteReference w:id="1774"/>
      </w:r>
      <w:r>
        <w:rPr>
          <w:rFonts w:ascii="Amiri" w:hAnsi="Amiri" w:eastAsia="Amiri" w:cs="Amiri"/>
          <w:color w:val="111111"/>
          <w:sz w:val="28"/>
          <w:sz w:val="28"/>
          <w:szCs w:val="28"/>
          <w:rtl w:val="true"/>
          <w:lang w:bidi="ar-SA"/>
        </w:rPr>
        <w:t xml:space="preserve">،و لا أصابني الذي أصابني إلاّ فيك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الحسن من وجه آخر أتم من هذا موقوفا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أحمد بن جعفر، نا عبد اللّه بن أحمد </w:t>
      </w:r>
      <w:r>
        <w:rPr>
          <w:rStyle w:val="FootnoteAnchor"/>
          <w:rtl w:val="true"/>
        </w:rPr>
        <w:footnoteReference w:id="1776"/>
      </w:r>
      <w:r>
        <w:rPr>
          <w:rFonts w:ascii="Amiri" w:hAnsi="Amiri" w:eastAsia="Amiri" w:cs="Amiri"/>
          <w:color w:val="111111"/>
          <w:sz w:val="28"/>
          <w:sz w:val="28"/>
          <w:szCs w:val="28"/>
          <w:rtl w:val="true"/>
          <w:lang w:bidi="ar-SA"/>
        </w:rPr>
        <w:t xml:space="preserve">حدّثني هدبة بن خالد، نا حمّاد بن سلمة، عن حميد، عن الحسن، عن عتيّ‌ </w:t>
      </w:r>
      <w:r>
        <w:rPr>
          <w:rStyle w:val="FootnoteAnchor"/>
          <w:rtl w:val="true"/>
        </w:rPr>
        <w:footnoteReference w:id="17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شيخا بالمدينة يتكلم فسألت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حضره الموت 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إني أشتهي من ثمار الجنة، فذهبوا يطلبون له، فاستقبلتهم الملائكة و معهم أكفانه و حنوطه، و معهم الفئوس و المساحي </w:t>
      </w:r>
      <w:r>
        <w:rPr>
          <w:rStyle w:val="FootnoteAnchor"/>
          <w:rtl w:val="true"/>
        </w:rPr>
        <w:footnoteReference w:id="1778"/>
      </w:r>
      <w:r>
        <w:rPr>
          <w:rFonts w:ascii="Amiri" w:hAnsi="Amiri" w:eastAsia="Amiri" w:cs="Amiri"/>
          <w:color w:val="111111"/>
          <w:sz w:val="28"/>
          <w:sz w:val="28"/>
          <w:szCs w:val="28"/>
          <w:rtl w:val="true"/>
          <w:lang w:bidi="ar-SA"/>
        </w:rPr>
        <w:t xml:space="preserve">و المكاتل </w:t>
      </w:r>
      <w:r>
        <w:rPr>
          <w:rStyle w:val="FootnoteAnchor"/>
          <w:rtl w:val="true"/>
        </w:rPr>
        <w:footnoteReference w:id="1779"/>
      </w:r>
      <w:r>
        <w:rPr>
          <w:rFonts w:ascii="Amiri" w:hAnsi="Amiri" w:eastAsia="Amiri" w:cs="Amiri"/>
          <w:color w:val="111111"/>
          <w:sz w:val="28"/>
          <w:sz w:val="28"/>
          <w:szCs w:val="28"/>
          <w:rtl w:val="true"/>
          <w:lang w:bidi="ar-SA"/>
        </w:rPr>
        <w:t>،فقالوا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ما تريدون و ما تطلبون‌؟ أو ما تريدون و أين تذهبون‌؟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نا مريض فاشتهى من ثمار الجنة،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قضي قضاء أبيكم، فجاءوا فلما رأتهم حوّاء عرفتهم فلاذت بآدم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إليك عنّي فإني إنما أتيت من قبلك، خلي بيني و بين ملائكة ربي عزّ و جل، فقبضوه و غسّلوه و كفّنوه و حنّطوه، و حفروا له، و ألحدوا له، و صلّوا عليه، ثم دخلوا قبره، فوضعوه في قبره، </w:t>
      </w:r>
    </w:p>
    <w:p>
      <w:pPr>
        <w:pStyle w:val="BookText"/>
        <w:rPr/>
      </w:pPr>
      <w:r>
        <w:rPr>
          <w:rFonts w:ascii="Amiri" w:hAnsi="Amiri" w:eastAsia="Amiri" w:cs="Amiri"/>
          <w:color w:val="111111"/>
          <w:sz w:val="28"/>
          <w:sz w:val="28"/>
          <w:szCs w:val="28"/>
          <w:rtl w:val="true"/>
          <w:lang w:bidi="ar-SA"/>
        </w:rPr>
        <w:t xml:space="preserve">و وضعوا عليه اللّبن، ثم خرجوا من القبر، ثم حثوا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Style w:val="FootnoteAnchor"/>
          <w:rtl w:val="true"/>
        </w:rPr>
        <w:footnoteReference w:id="1780"/>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هذه 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محمد بن عبد اللّه السّنجي المؤذن، و أبو محمد بختيار بن عبد اللّه الهندي عتيق ابن السمعاني بمرو،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محمد بن عبد العزيز التككي، أنا أبو علي الحسن بن أحمد بن إبراهيم الفارسي، أنا عثمان بن أحمد الدّقّاق، نا عبد اللّه بن روح، نا شبّابة بن سوّار، نا خارجة بن مصعب، عن يونس بن عبيد، عن الحسن، عن عثمان،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عن عتيّ‌،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عليه السلام لما مرض مرضه الذي مات فيه 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إني أشتهي ما يشتهي المريض، و إني أشتهي من ثمار الجنة، فابغوني من ثمار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يسعون في الأرض فلقيتهم الملائكة عيانا،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أيّ‌ شيء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أبانا من ثمار الجنة،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أمر بقبض أبيكم إلى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فقبضوا روحه و هم ينظرون و غسّلوه و هم ينظرون، و كفّنوه و هم ينظرون،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هذه سنّتكم في موتاكم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القاسم علي بن أحمد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أخبرنا أبو البركات عبد الوهاب بن المبارك الحافظ‍‌، أنا أحمد بن الحسن المعدّل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الملك بن محمد، أنا محمد بن أحمد بن الحسن، أنا محمد بن عثمان بن أبي شيبة، نا المنجاب بن الحارث، أنا عبد الرّحمن بن مالك بن مغول، عن عبد اللّه بن مسلم بن هرمز،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و ذو سواع و يغوث و يعوق و نسر، فكان أكبرهم يغوث فقال له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انطلق فإن لقيت أحدا من الملائكة فمره يجيئني بطعام من الجنة و شراب من شرابها،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فلقي جبريل عليه السلام بالكعبة فسأله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أباك يموت، فرجعا فوجداه يجود بنفسه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فوليه جبريل فجاءه بكفن و حنوط‍‌ و سدر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أ ترون ما أصنع بأبيكم فاصنعوه بموتاكم، فغسّلوه و كفّنوه و حنّطوه، ثم حملوه إلى الكعبة فأمر جبريل يصلّي عليه، فعرف فضل جبريل يومئذ على الملائكة فكبّر </w:t>
      </w:r>
    </w:p>
    <w:p>
      <w:pPr>
        <w:pStyle w:val="BookText"/>
        <w:rPr/>
      </w:pPr>
      <w:r>
        <w:rPr>
          <w:rFonts w:ascii="Amiri" w:hAnsi="Amiri" w:eastAsia="Amiri" w:cs="Amiri"/>
          <w:color w:val="111111"/>
          <w:sz w:val="28"/>
          <w:sz w:val="28"/>
          <w:szCs w:val="28"/>
          <w:rtl w:val="true"/>
          <w:lang w:bidi="ar-SA"/>
        </w:rPr>
        <w:t>عليه أربعا، و وضعوه مما يلي القبلة عند القبور، و دفنوه في مسجد الخيف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أبو محمد الجوهري، أنا محمد بن المظفّر بن موسى، نا محمد بن محمد بن سليمان، نا شيبان بن فروخ، نا محمد بن زياد، عن ميمون بن مهران، عن ابن عباس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الملائكة على آدم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كبّر أبو بكر على فاطمة أربعا، و كبّر عمي على أبي بكر أربعا و كبّر صهيب على عمر أربعا </w:t>
      </w:r>
      <w:r>
        <w:rPr>
          <w:rStyle w:val="FootnoteAnchor"/>
          <w:rtl w:val="true"/>
        </w:rPr>
        <w:footnoteReference w:id="1782"/>
      </w:r>
      <w:r>
        <w:rPr>
          <w:rFonts w:ascii="Amiri" w:hAnsi="Amiri" w:eastAsia="Amiri" w:cs="Amiri"/>
          <w:color w:val="111111"/>
          <w:sz w:val="28"/>
          <w:sz w:val="28"/>
          <w:szCs w:val="28"/>
          <w:rtl w:val="true"/>
          <w:lang w:bidi="ar-SA"/>
        </w:rPr>
        <w:t>،رواه غيره عن ميمون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طالب علي بن عبد الرّحمن بن أبي عقيل، أنا أبو الحسن علي بن الحسن الفقيه، أنا أبو محمد بن النحاس، أنا أبو سعيد بن الأعرابي، نا أبو يحيى محمد بن سعيد بن غالب، نا شبابة بن سوّار، نا فرات بن السائب، عن ميمون بن مهران،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سلم على ابنه إبراهيم و كبّر عليه أربعا و صلّى على السوداء فكبّر عليها أربعا، و صلّى على النجاشي فكبّر عليه أربعا، و صلى أبو بكر على فاطمة بنت رسول اللّه صلى اللّه عليه و سلم فكبّر أربعا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عمر على أبي بكر و كبّر عليه أربعا، و كبّرت الملائكة على آدم أربعا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الفتح نصر بن إبراهيم الزاهد، عن أبي حازم محمد بن الحسين بن محمد بن الفراء، أنا أبو العباس منير بن أحمد بن الحسن بن علي بن منير المعدّل، أنا أبو الحسن علي بن أحمد بن إسحاق بن إبراهيم البغدادي، نا أبو مسهر أحمد بن مروان الرّملي، نا الوليد بن أبي طلحة العطّار، نا ضمرة بن ربيعة عن قادم بن ميسور، عن عبد اللّه بن أبي فراس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 آدم عليه السلام في مغارة فيما بين بيت المقدس و مسجد إبراهيم و رجليه </w:t>
      </w:r>
      <w:r>
        <w:rPr>
          <w:rStyle w:val="FootnoteAnchor"/>
          <w:rtl w:val="true"/>
        </w:rPr>
        <w:footnoteReference w:id="1783"/>
      </w:r>
      <w:r>
        <w:rPr>
          <w:rFonts w:ascii="Amiri" w:hAnsi="Amiri" w:eastAsia="Amiri" w:cs="Amiri"/>
          <w:color w:val="111111"/>
          <w:sz w:val="28"/>
          <w:sz w:val="28"/>
          <w:szCs w:val="28"/>
          <w:rtl w:val="true"/>
          <w:lang w:bidi="ar-SA"/>
        </w:rPr>
        <w:t xml:space="preserve">عند الصخرة و رأسه عند مسجد إبراهيم و بينهما ثمانية عشر ميلا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القاسم بن </w:t>
      </w:r>
      <w:bookmarkStart w:id="469" w:name="pg11911_106057"/>
    </w:p>
    <w:p>
      <w:pPr>
        <w:pStyle w:val="BookText"/>
        <w:rPr/>
      </w:pPr>
      <w:bookmarkEnd w:id="469"/>
      <w:r>
        <w:rPr>
          <w:rFonts w:ascii="Amiri" w:hAnsi="Amiri" w:eastAsia="Amiri" w:cs="Amiri"/>
          <w:color w:val="111111"/>
          <w:sz w:val="28"/>
          <w:sz w:val="28"/>
          <w:szCs w:val="28"/>
          <w:rtl w:val="true"/>
          <w:lang w:bidi="ar-SA"/>
        </w:rPr>
        <w:t>بشران، أنا أبو علي بن الصّوّاف، أنا محمد بن عثمان بن أبي شيبة، نا القاسم بن خليفة، نا عمرو بن محمد، نا أبو بكر الهذلي، عن أبي السكينة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آدم يوم الجمعة، و أسكن الجنة يوم الجمعة، و أهبط‍‌ منها يوم الجمعة، في جمعة واحدة، و مات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أنا الفضيل بن يحيى الفضيلي، أنا عبد الرّحمن بن أحمد بن أبي شريح، أنا محمد بن عقيل بن الأزهر، نا محمد بن الفضيل، نا عمر بن سعيد، نا سعيد بن عبد العزيز، عن عطاء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الخلائق على آدم حين توفي سبعة أيام</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3697984_73709187"/>
      <w:bookmarkStart w:id="471" w:name="_Toc173"/>
      <w:bookmarkEnd w:id="470"/>
      <w:r>
        <w:rPr/>
        <w:t>579</w:t>
      </w:r>
      <w:r>
        <w:rPr>
          <w:rtl w:val="true"/>
        </w:rPr>
        <w:t xml:space="preserve"> - </w:t>
      </w:r>
      <w:r>
        <w:rPr>
          <w:rtl w:val="true"/>
        </w:rPr>
        <w:t>آدم بن عبد العزيز بن عمر بن عبد العزيز</w:t>
      </w:r>
      <w:bookmarkEnd w:id="471"/>
    </w:p>
    <w:p>
      <w:pPr>
        <w:pStyle w:val="BookText"/>
        <w:rPr/>
      </w:pPr>
      <w:r>
        <w:rPr>
          <w:rFonts w:ascii="Amiri" w:hAnsi="Amiri" w:eastAsia="Amiri" w:cs="Amiri"/>
          <w:color w:val="111111"/>
          <w:sz w:val="28"/>
          <w:sz w:val="28"/>
          <w:szCs w:val="28"/>
          <w:rtl w:val="true"/>
          <w:lang w:bidi="ar-SA"/>
        </w:rPr>
        <w:t>ابن مروان بن الحكم بن أبي العاص</w:t>
      </w:r>
    </w:p>
    <w:p>
      <w:pPr>
        <w:pStyle w:val="BookText"/>
        <w:rPr/>
      </w:pPr>
      <w:r>
        <w:rPr>
          <w:rFonts w:ascii="Amiri" w:hAnsi="Amiri" w:eastAsia="Amiri" w:cs="Amiri"/>
          <w:color w:val="111111"/>
          <w:sz w:val="28"/>
          <w:sz w:val="28"/>
          <w:szCs w:val="28"/>
          <w:rtl w:val="true"/>
          <w:lang w:bidi="ar-SA"/>
        </w:rPr>
        <w:t>بن أمية بن عبد شمس بن عبد مناف</w:t>
      </w:r>
    </w:p>
    <w:p>
      <w:pPr>
        <w:pStyle w:val="BookText"/>
        <w:rPr/>
      </w:pPr>
      <w:r>
        <w:rPr>
          <w:rFonts w:ascii="Amiri" w:hAnsi="Amiri" w:eastAsia="Amiri" w:cs="Amiri"/>
          <w:color w:val="111111"/>
          <w:sz w:val="28"/>
          <w:sz w:val="28"/>
          <w:szCs w:val="28"/>
          <w:rtl w:val="true"/>
          <w:lang w:bidi="ar-SA"/>
        </w:rPr>
        <w:t xml:space="preserve">أبو عمر الأموي </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و أمه أم عاصم بنت سفيان بن عبد العزيز بن مروان بن الحكم كان بالشام حين ذهب ملك أهل بيته، و أراد عبد اللّه بن علي قتله فيمن قتل منهم بنهر أبي فطرس فاستعطفه فتركه و سكن العراق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شاعرا ماجنا ثم تنسّك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قال </w:t>
      </w:r>
      <w:r>
        <w:rPr>
          <w:rStyle w:val="FootnoteAnchor"/>
          <w:rtl w:val="true"/>
        </w:rPr>
        <w:footnoteReference w:id="1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الحسن بن علي الجوهري، عن محمد بن عمران المرزباني، أخبرني علي بن يحيى، أخبرني عبيد اللّه بن أحمد بن أبي طاهر، عن أبيه، عن سليمان بن أبي شيح، أنا حجر بن عبد الجبار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آدم بن عبد العزيز بن عمر بن عبد العزيز ببغداد أيام أبي جعفر، فما رأيت قرشيا أمجن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عيسى الكرخي أنشدنا أبو العيناء لآدم بن عبد العزيز في البراغيث ببغداد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هنيئا لأهل الريّ‌ طيب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واليهم الفضل بن يحيى بن خالد </w:t>
      </w:r>
    </w:p>
    <w:p>
      <w:pPr>
        <w:pStyle w:val="BookText"/>
        <w:rPr/>
      </w:pPr>
      <w:r>
        <w:rPr>
          <w:rFonts w:ascii="Amiri" w:hAnsi="Amiri" w:eastAsia="Amiri" w:cs="Amiri"/>
          <w:color w:val="111111"/>
          <w:sz w:val="28"/>
          <w:sz w:val="28"/>
          <w:szCs w:val="28"/>
          <w:rtl w:val="true"/>
          <w:lang w:bidi="ar-SA"/>
        </w:rPr>
        <w:t xml:space="preserve">تطاول في بغداد ليلي و من 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يلبث ليله غير راقد</w:t>
      </w:r>
    </w:p>
    <w:p>
      <w:pPr>
        <w:pStyle w:val="BookText"/>
        <w:rPr/>
      </w:pPr>
      <w:r>
        <w:rPr>
          <w:rFonts w:ascii="Amiri" w:hAnsi="Amiri" w:eastAsia="Amiri" w:cs="Amiri"/>
          <w:color w:val="111111"/>
          <w:sz w:val="28"/>
          <w:sz w:val="28"/>
          <w:szCs w:val="28"/>
          <w:rtl w:val="true"/>
          <w:lang w:bidi="ar-SA"/>
        </w:rPr>
        <w:t xml:space="preserve">بلاد إذا زال النهار تقافزت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براغيثها من بين مثنى و واحد</w:t>
      </w:r>
    </w:p>
    <w:p>
      <w:pPr>
        <w:pStyle w:val="BookText"/>
        <w:rPr/>
      </w:pPr>
      <w:r>
        <w:rPr>
          <w:rFonts w:ascii="Amiri" w:hAnsi="Amiri" w:eastAsia="Amiri" w:cs="Amiri"/>
          <w:color w:val="111111"/>
          <w:sz w:val="28"/>
          <w:sz w:val="28"/>
          <w:szCs w:val="28"/>
          <w:rtl w:val="true"/>
          <w:lang w:bidi="ar-SA"/>
        </w:rPr>
        <w:t xml:space="preserve">ديازجة شهب البطون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بغال بريد سرح في موارد</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1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عبد العزيز بن عمر بن عبد العزيز بن مروان بن الحكم، أبو عمر الأموي كان شاعرا خليعا ماجنا ثم نسك بعد ذلك، و كان ببغداد في صحابة أمير المؤمنين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نا أبو محمد بن زبر، نا الحسن بن عليل، أنا مسعود بن بشر، أنشدنا الأصمعي لآدم بن عبد العزيز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العلوي، أنا رشأ بن نظيف، أنا الحسن بن إسماعيل، أنا أحمد بن مروان، نا محمد بن عويمر بن حمّاد، نا محمد بن الحارث،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بن عبد العزيز بن عمر بن عبد العزيز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قالت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زمانكم و ذا زمن جديد</w:t>
      </w:r>
    </w:p>
    <w:p>
      <w:pPr>
        <w:pStyle w:val="BookText"/>
        <w:rPr/>
      </w:pPr>
      <w:r>
        <w:rPr>
          <w:rFonts w:ascii="Amiri" w:hAnsi="Amiri" w:eastAsia="Amiri" w:cs="Amiri"/>
          <w:color w:val="111111"/>
          <w:sz w:val="28"/>
          <w:sz w:val="28"/>
          <w:szCs w:val="28"/>
          <w:rtl w:val="true"/>
          <w:lang w:bidi="ar-SA"/>
        </w:rPr>
        <w:t xml:space="preserve">فما ذهب الزّمان لنا بمجد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حسب إذا ذكر الجدود</w:t>
      </w:r>
    </w:p>
    <w:p>
      <w:pPr>
        <w:pStyle w:val="BookText"/>
        <w:rPr/>
      </w:pPr>
      <w:r>
        <w:rPr>
          <w:rFonts w:ascii="Amiri" w:hAnsi="Amiri" w:eastAsia="Amiri" w:cs="Amiri"/>
          <w:color w:val="111111"/>
          <w:sz w:val="28"/>
          <w:sz w:val="28"/>
          <w:szCs w:val="28"/>
          <w:rtl w:val="true"/>
          <w:lang w:bidi="ar-SA"/>
        </w:rPr>
        <w:t xml:space="preserve">و ما كنا لنخلد لو ملكنا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الناس دام له الخلود؟</w:t>
      </w:r>
    </w:p>
    <w:p>
      <w:pPr>
        <w:pStyle w:val="BookText"/>
        <w:rPr/>
      </w:pPr>
      <w:r>
        <w:rPr>
          <w:rFonts w:ascii="Amiri" w:hAnsi="Amiri" w:eastAsia="Amiri" w:cs="Amiri"/>
          <w:color w:val="111111"/>
          <w:sz w:val="28"/>
          <w:sz w:val="28"/>
          <w:szCs w:val="28"/>
          <w:rtl w:val="true"/>
          <w:lang w:bidi="ar-SA"/>
        </w:rPr>
        <w:t>لفظهما سواء إلاّ في رواية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قالت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الكاتب </w:t>
      </w:r>
      <w:r>
        <w:rPr>
          <w:rStyle w:val="FootnoteAnchor"/>
          <w:rtl w:val="true"/>
        </w:rPr>
        <w:footnoteReference w:id="1789"/>
      </w:r>
      <w:r>
        <w:rPr>
          <w:rFonts w:ascii="Amiri" w:hAnsi="Amiri" w:eastAsia="Amiri" w:cs="Amiri"/>
          <w:color w:val="111111"/>
          <w:sz w:val="28"/>
          <w:sz w:val="28"/>
          <w:szCs w:val="28"/>
          <w:rtl w:val="true"/>
          <w:lang w:bidi="ar-SA"/>
        </w:rPr>
        <w:t>،أخبرني علي بن صالح بن الهيثم، نا أبو هفّان،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المهدي رجل من أهل الموصل يقال له سليمان بن المختار، و كانت له لحية عظيمة، طويلة فذهب يوما ليركب، فوقعت لحيته تحت قدمه في الركاب فذهب عامّتها، فقال آدم بن عبد العزيز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استوجب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مختار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طوّل من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 جزّا بمنشار </w:t>
      </w:r>
    </w:p>
    <w:p>
      <w:pPr>
        <w:pStyle w:val="BookText"/>
        <w:rPr/>
      </w:pPr>
      <w:r>
        <w:rPr>
          <w:rFonts w:ascii="IRNazanin" w:hAnsi="IRNazanin" w:eastAsia="IRNazanin"/>
          <w:color w:val="111111"/>
          <w:sz w:val="28"/>
          <w:sz w:val="28"/>
          <w:szCs w:val="28"/>
          <w:rtl w:val="true"/>
          <w:lang w:bidi="fa-IR"/>
        </w:rPr>
        <w:t xml:space="preserve">أو النتف </w:t>
      </w:r>
      <w:r>
        <w:rPr>
          <w:rStyle w:val="FootnoteAnchor"/>
          <w:rtl w:val="true"/>
        </w:rPr>
        <w:footnoteReference w:id="1790"/>
      </w:r>
      <w:r>
        <w:rPr>
          <w:rFonts w:ascii="Amiri" w:hAnsi="Amiri" w:eastAsia="Amiri" w:cs="Amiri"/>
          <w:color w:val="111111"/>
          <w:sz w:val="28"/>
          <w:sz w:val="28"/>
          <w:szCs w:val="28"/>
          <w:rtl w:val="true"/>
          <w:lang w:bidi="ar-SA"/>
        </w:rPr>
        <w:t xml:space="preserve">أو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التحريق بالنار</w:t>
      </w:r>
    </w:p>
    <w:p>
      <w:pPr>
        <w:pStyle w:val="BookText"/>
        <w:rPr/>
      </w:pPr>
      <w:r>
        <w:rPr>
          <w:rFonts w:ascii="Amiri" w:hAnsi="Amiri" w:eastAsia="Amiri" w:cs="Amiri"/>
          <w:color w:val="111111"/>
          <w:sz w:val="28"/>
          <w:sz w:val="28"/>
          <w:szCs w:val="28"/>
          <w:rtl w:val="true"/>
          <w:lang w:bidi="ar-SA"/>
        </w:rPr>
        <w:t xml:space="preserve">فقد صار بها أشه‍‌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من راية بيطار</w:t>
      </w:r>
    </w:p>
    <w:p>
      <w:pPr>
        <w:pStyle w:val="BookText"/>
        <w:rPr/>
      </w:pPr>
      <w:r>
        <w:rPr>
          <w:rFonts w:ascii="Amiri" w:hAnsi="Amiri" w:eastAsia="Amiri" w:cs="Amiri"/>
          <w:color w:val="111111"/>
          <w:sz w:val="28"/>
          <w:sz w:val="28"/>
          <w:szCs w:val="28"/>
          <w:rtl w:val="true"/>
          <w:lang w:bidi="ar-SA"/>
        </w:rPr>
        <w:t>فأنشدها عمر بن بزيغ المهديّ‌، فضحك، و سارت الأبيات، فقال أسيد بن أسيد الأزدي، و كان وافر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لأمير المؤمنين أن يكف هذا الماجن عن الناس فبلغت آدم فقال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لحية تمت و طالت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لأسيد بن أسيد </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 xml:space="preserve">يعجب الناظر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قريب أو </w:t>
      </w:r>
      <w:r>
        <w:rPr>
          <w:rStyle w:val="FootnoteAnchor"/>
          <w:rtl w:val="true"/>
        </w:rPr>
        <w:footnoteReference w:id="1793"/>
      </w:r>
      <w:r>
        <w:rPr>
          <w:rFonts w:ascii="Amiri" w:hAnsi="Amiri" w:eastAsia="Amiri" w:cs="Amiri"/>
          <w:color w:val="111111"/>
          <w:sz w:val="28"/>
          <w:sz w:val="28"/>
          <w:szCs w:val="28"/>
          <w:rtl w:val="true"/>
          <w:lang w:bidi="ar-SA"/>
        </w:rPr>
        <w:t>بعيد</w:t>
      </w:r>
    </w:p>
    <w:p>
      <w:pPr>
        <w:pStyle w:val="BookText"/>
        <w:rPr/>
      </w:pPr>
      <w:r>
        <w:rPr>
          <w:rFonts w:ascii="Amiri" w:hAnsi="Amiri" w:eastAsia="Amiri" w:cs="Amiri"/>
          <w:color w:val="111111"/>
          <w:sz w:val="28"/>
          <w:sz w:val="28"/>
          <w:szCs w:val="28"/>
          <w:rtl w:val="true"/>
          <w:lang w:bidi="ar-SA"/>
        </w:rPr>
        <w:t xml:space="preserve">هي إن زادت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حبل الوريد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المهدي يدني آدم و يحبه و يقربه، و هو الذي قال لعبد اللّه بن علي لما أمر بقتله بنهر أبي فطرس </w:t>
      </w:r>
      <w:r>
        <w:rPr>
          <w:rStyle w:val="FootnoteAnchor"/>
          <w:rtl w:val="true"/>
        </w:rPr>
        <w:footnoteReference w:id="1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لم يكن كآبائهم </w:t>
      </w:r>
      <w:r>
        <w:rPr>
          <w:rStyle w:val="FootnoteAnchor"/>
          <w:rtl w:val="true"/>
        </w:rPr>
        <w:footnoteReference w:id="1795"/>
      </w:r>
      <w:r>
        <w:rPr>
          <w:rFonts w:ascii="Amiri" w:hAnsi="Amiri" w:eastAsia="Amiri" w:cs="Amiri"/>
          <w:color w:val="111111"/>
          <w:sz w:val="28"/>
          <w:sz w:val="28"/>
          <w:szCs w:val="28"/>
          <w:rtl w:val="true"/>
          <w:lang w:bidi="ar-SA"/>
        </w:rPr>
        <w:t>،و قد علمت مذهبه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أطلقه، و كان ظلف </w:t>
      </w:r>
      <w:r>
        <w:rPr>
          <w:rStyle w:val="FootnoteAnchor"/>
          <w:rtl w:val="true"/>
        </w:rPr>
        <w:footnoteReference w:id="1796"/>
      </w:r>
      <w:r>
        <w:rPr>
          <w:rFonts w:ascii="Amiri" w:hAnsi="Amiri" w:eastAsia="Amiri" w:cs="Amiri"/>
          <w:color w:val="111111"/>
          <w:sz w:val="28"/>
          <w:sz w:val="28"/>
          <w:szCs w:val="28"/>
          <w:rtl w:val="true"/>
          <w:lang w:bidi="ar-SA"/>
        </w:rPr>
        <w:t>النفس متصوبا و مات على توبة و مذهب جميل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عن أبي الحسن رشأ بن نظيف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قرأته من خط‍‌ رشأ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إبراهيم بن علي بن إبراهيم بن سيبخت </w:t>
      </w:r>
      <w:r>
        <w:rPr>
          <w:rStyle w:val="FootnoteAnchor"/>
          <w:rtl w:val="true"/>
        </w:rPr>
        <w:footnoteReference w:id="1797"/>
      </w:r>
      <w:r>
        <w:rPr>
          <w:rFonts w:ascii="Amiri" w:hAnsi="Amiri" w:eastAsia="Amiri" w:cs="Amiri"/>
          <w:color w:val="111111"/>
          <w:sz w:val="28"/>
          <w:sz w:val="28"/>
          <w:szCs w:val="28"/>
          <w:rtl w:val="true"/>
          <w:lang w:bidi="ar-SA"/>
        </w:rPr>
        <w:t>،نا محمد بن أحمد بن إبراهيم بن قريش الحكيمي الكاتب، نا أبو العباس أحمد بن يحيى ثعلب، نا عبد اللّه بن شبيب، عن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آدم بن عمر بن عبد العزيز كلبا على الفدّام و السؤال، و كان بطالا فجاء أعرابي إلى فيئة </w:t>
      </w:r>
      <w:r>
        <w:rPr>
          <w:rStyle w:val="FootnoteAnchor"/>
          <w:rtl w:val="true"/>
        </w:rPr>
        <w:footnoteReference w:id="179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تعرفنّ‌ أحدا يصنع المعروف و يرغب فيه‌؟ فدلّوه على آدم،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ابن الخليفة عمر بن عبد العزيز، </w:t>
      </w:r>
    </w:p>
    <w:p>
      <w:pPr>
        <w:pStyle w:val="BookText"/>
        <w:rPr/>
      </w:pPr>
      <w:r>
        <w:rPr>
          <w:rFonts w:ascii="Amiri" w:hAnsi="Amiri" w:eastAsia="Amiri" w:cs="Amiri"/>
          <w:color w:val="111111"/>
          <w:sz w:val="28"/>
          <w:sz w:val="28"/>
          <w:szCs w:val="28"/>
          <w:rtl w:val="true"/>
          <w:lang w:bidi="ar-SA"/>
        </w:rPr>
        <w:t>فجاءه و هو جالس في فتية من بني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إن السّماء حبست قطرها، و الأرض نبتها و إن البادية أجحفت بنا، و إن عيالي قد هلكوا جوعا، و وقع النقار </w:t>
      </w:r>
      <w:r>
        <w:rPr>
          <w:rStyle w:val="FootnoteAnchor"/>
          <w:rtl w:val="true"/>
        </w:rPr>
        <w:footnoteReference w:id="1799"/>
      </w:r>
      <w:r>
        <w:rPr>
          <w:rFonts w:ascii="Amiri" w:hAnsi="Amiri" w:eastAsia="Amiri" w:cs="Amiri"/>
          <w:color w:val="111111"/>
          <w:sz w:val="28"/>
          <w:sz w:val="28"/>
          <w:szCs w:val="28"/>
          <w:rtl w:val="true"/>
          <w:lang w:bidi="ar-SA"/>
        </w:rPr>
        <w:t>في غنمي، فانظر في أمري،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الخبيثة، و اللّه لوددت أن السماء صارت عليك طبق نحاس، لا تبضّ‌ بقطرة، و أن الأرض ضنت عليك فلا تنبت سنبلة و أن عيالك ماتوا قبل أن تأتيني بخمسمائة سنة، يا بليق </w:t>
      </w:r>
      <w:r>
        <w:rPr>
          <w:rStyle w:val="FootnoteAnchor"/>
          <w:rtl w:val="true"/>
        </w:rPr>
        <w:footnoteReference w:id="1800"/>
      </w:r>
      <w:r>
        <w:rPr>
          <w:rFonts w:ascii="Amiri" w:hAnsi="Amiri" w:eastAsia="Amiri" w:cs="Amiri"/>
          <w:color w:val="111111"/>
          <w:sz w:val="28"/>
          <w:sz w:val="28"/>
          <w:szCs w:val="28"/>
          <w:rtl w:val="true"/>
          <w:lang w:bidi="ar-SA"/>
        </w:rPr>
        <w:t>خذه، فوثب الكلب عليه فشق فروه و عقره، فتنحّى الأعرابي غير بعيد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لقد خلقك اللّه فشوّه خلقك، و رزقك العظمة في صرفك فأعضّك اللّه ببظر أمك و بظر أمهات هؤلاء الذين حولك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 بن عبد العزيز بن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أمين اللّه إني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ذي دين و برّ و حسب</w:t>
      </w:r>
    </w:p>
    <w:p>
      <w:pPr>
        <w:pStyle w:val="BookText"/>
        <w:rPr/>
      </w:pPr>
      <w:r>
        <w:rPr>
          <w:rFonts w:ascii="IRNazanin" w:hAnsi="IRNazanin" w:eastAsia="IRNazanin"/>
          <w:color w:val="111111"/>
          <w:sz w:val="28"/>
          <w:sz w:val="28"/>
          <w:szCs w:val="28"/>
          <w:rtl w:val="true"/>
          <w:lang w:bidi="fa-IR"/>
        </w:rPr>
        <w:t xml:space="preserve">عبد شمس لا تهنها 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شمس عمّ‌ عبد المطّلب</w:t>
      </w:r>
    </w:p>
    <w:p>
      <w:pPr>
        <w:pStyle w:val="BookText"/>
        <w:rPr/>
      </w:pPr>
      <w:r>
        <w:rPr>
          <w:rFonts w:ascii="Amiri" w:hAnsi="Amiri" w:eastAsia="Amiri" w:cs="Amiri"/>
          <w:color w:val="111111"/>
          <w:sz w:val="28"/>
          <w:sz w:val="28"/>
          <w:szCs w:val="28"/>
          <w:rtl w:val="true"/>
          <w:lang w:bidi="ar-SA"/>
        </w:rPr>
        <w:t xml:space="preserve">عبد شمس كان يتلو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بعد لأمّ‌ و لأب</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جدي أبو بكر، أنا أبو محمد بن زبر، نا الحسن بن عليل العنزي، نا مسعود بن بشر المازني، نا الأصمعي قال </w:t>
      </w:r>
      <w:r>
        <w:rPr>
          <w:rStyle w:val="FootnoteAnchor"/>
          <w:rtl w:val="true"/>
        </w:rPr>
        <w:footnoteReference w:id="1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آدم بن عبد العزيز و هو ابن عمر بن عبد العزيز في أيام حداثته يشرب الخمر و يفرط‍‌ في المجون و الخلاعة و يقول الشعر فرفع إلى المهدي إنه زنديق، و أنشد شعرا له كان قاله في أيام الحداثة على طريق المجون، فأخذه فضربه ثلاثمائة سوط‍‌ يقرره بالزندقة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أقر على نفسي بباطل أبدا، و لو قطّعت عضوا عضوا، و اللّه ما أشركت باللّه طرفة عين قط‍‌، فقال المهدي فأين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اسقني و اسق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مدى الليل الطويل</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قهوة صهباء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سبيت من نهربيل </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 xml:space="preserve">قل لمن يلحاك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فقيه أو نبيل</w:t>
      </w:r>
    </w:p>
    <w:p>
      <w:pPr>
        <w:pStyle w:val="BookText"/>
        <w:rPr/>
      </w:pPr>
      <w:r>
        <w:rPr>
          <w:rFonts w:ascii="Amiri" w:hAnsi="Amiri" w:eastAsia="Amiri" w:cs="Amiri"/>
          <w:color w:val="111111"/>
          <w:sz w:val="28"/>
          <w:sz w:val="28"/>
          <w:szCs w:val="28"/>
          <w:rtl w:val="true"/>
          <w:lang w:bidi="ar-SA"/>
        </w:rPr>
        <w:t xml:space="preserve">أنت دعها و ارج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رحيق السلسبيل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كنت من فتيان قريش أشرب النبيذ و أتمجن مع الشباب و اعتقادي مع ذلك الإيمان باللّه و توحيده، فلا تؤاخذني بما أسلفت من قولي،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قوله أيضا شعرا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اسقني و اسق غصينا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نرد </w:t>
      </w:r>
      <w:r>
        <w:rPr>
          <w:rStyle w:val="FootnoteAnchor"/>
          <w:rtl w:val="true"/>
        </w:rPr>
        <w:footnoteReference w:id="1804"/>
      </w:r>
      <w:r>
        <w:rPr>
          <w:rFonts w:ascii="Amiri" w:hAnsi="Amiri" w:eastAsia="Amiri" w:cs="Amiri"/>
          <w:color w:val="111111"/>
          <w:sz w:val="28"/>
          <w:sz w:val="28"/>
          <w:szCs w:val="28"/>
          <w:rtl w:val="true"/>
          <w:lang w:bidi="ar-SA"/>
        </w:rPr>
        <w:t>بالنقد دينا</w:t>
      </w:r>
    </w:p>
    <w:p>
      <w:pPr>
        <w:pStyle w:val="BookText"/>
        <w:rPr/>
      </w:pPr>
      <w:r>
        <w:rPr>
          <w:rFonts w:ascii="Amiri" w:hAnsi="Amiri" w:eastAsia="Amiri" w:cs="Amiri"/>
          <w:color w:val="111111"/>
          <w:sz w:val="28"/>
          <w:sz w:val="28"/>
          <w:szCs w:val="28"/>
          <w:rtl w:val="true"/>
          <w:lang w:bidi="ar-SA"/>
        </w:rPr>
        <w:t xml:space="preserve">اسقنيها مزّة الطع‍‌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تريك الشّين زينا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أناب و أقلع، و قال في ذلك أشعارا منها قوله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هل فتى عن شربه </w:t>
      </w:r>
      <w:r>
        <w:rPr>
          <w:rStyle w:val="FootnoteAnchor"/>
          <w:rtl w:val="true"/>
        </w:rPr>
        <w:footnoteReference w:id="1806"/>
      </w:r>
      <w:r>
        <w:rPr>
          <w:rFonts w:ascii="IRNazanin" w:hAnsi="IRNazanin" w:eastAsia="IRNazanin"/>
          <w:color w:val="111111"/>
          <w:sz w:val="28"/>
          <w:sz w:val="28"/>
          <w:szCs w:val="28"/>
          <w:rtl w:val="true"/>
          <w:lang w:bidi="fa-IR"/>
        </w:rPr>
        <w:t>الراح صابر</w:t>
      </w:r>
    </w:p>
    <w:p>
      <w:pPr>
        <w:pStyle w:val="BookText"/>
        <w:rPr/>
      </w:pPr>
      <w:r>
        <w:rPr>
          <w:rFonts w:ascii="Amiri" w:hAnsi="Amiri" w:eastAsia="Amiri" w:cs="Amiri"/>
          <w:color w:val="111111"/>
          <w:sz w:val="28"/>
          <w:sz w:val="28"/>
          <w:szCs w:val="28"/>
          <w:rtl w:val="true"/>
          <w:lang w:bidi="ar-SA"/>
        </w:rPr>
        <w:t>ليجزيه يوما بذلك قادر</w:t>
      </w:r>
    </w:p>
    <w:p>
      <w:pPr>
        <w:pStyle w:val="BookText"/>
        <w:rPr/>
      </w:pPr>
      <w:r>
        <w:rPr>
          <w:rFonts w:ascii="Amiri" w:hAnsi="Amiri" w:eastAsia="Amiri" w:cs="Amiri"/>
          <w:color w:val="111111"/>
          <w:sz w:val="28"/>
          <w:sz w:val="28"/>
          <w:szCs w:val="28"/>
          <w:rtl w:val="true"/>
          <w:lang w:bidi="ar-SA"/>
        </w:rPr>
        <w:t xml:space="preserve">شربت فلمّا قيل ليس </w:t>
      </w:r>
      <w:r>
        <w:rPr>
          <w:rStyle w:val="FootnoteAnchor"/>
          <w:rtl w:val="true"/>
        </w:rPr>
        <w:footnoteReference w:id="1807"/>
      </w:r>
      <w:r>
        <w:rPr>
          <w:rFonts w:ascii="IRNazanin" w:hAnsi="IRNazanin" w:eastAsia="IRNazanin"/>
          <w:color w:val="111111"/>
          <w:sz w:val="28"/>
          <w:sz w:val="28"/>
          <w:szCs w:val="28"/>
          <w:rtl w:val="true"/>
          <w:lang w:bidi="fa-IR"/>
        </w:rPr>
        <w:t>بمقلع</w:t>
      </w:r>
    </w:p>
    <w:p>
      <w:pPr>
        <w:pStyle w:val="BookText"/>
        <w:rPr/>
      </w:pPr>
      <w:r>
        <w:rPr>
          <w:rFonts w:ascii="Amiri" w:hAnsi="Amiri" w:eastAsia="Amiri" w:cs="Amiri"/>
          <w:color w:val="111111"/>
          <w:sz w:val="28"/>
          <w:sz w:val="28"/>
          <w:szCs w:val="28"/>
          <w:rtl w:val="true"/>
          <w:lang w:bidi="ar-SA"/>
        </w:rPr>
        <w:t>نزعت و ثوبي من أذى اللّوم طاهر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بهذه القصة، و الأبيات الثلاثة الدالية أبو منصور بن خيرون، أنا أبو بكر الخطيب، أنا أبو الحسن أحمد بن عبد الواحد بن محمد الدمشقي بها، أنا جدي، فذكرها</w:t>
      </w:r>
      <w:r>
        <w:rPr>
          <w:rFonts w:eastAsia="Amiri" w:cs="Amiri" w:ascii="Amiri" w:hAnsi="Amiri"/>
          <w:color w:val="111111"/>
          <w:sz w:val="28"/>
          <w:szCs w:val="28"/>
          <w:rtl w:val="true"/>
          <w:lang w:bidi="ar-SA"/>
        </w:rPr>
        <w:t xml:space="preserve">. </w:t>
      </w:r>
      <w:bookmarkStart w:id="472" w:name="pg11911_106062"/>
    </w:p>
    <w:p>
      <w:pPr>
        <w:pStyle w:val="Heading5"/>
        <w:numPr>
          <w:ilvl w:val="4"/>
          <w:numId w:val="1"/>
        </w:numPr>
        <w:rPr/>
      </w:pPr>
      <w:bookmarkStart w:id="473" w:name="__RefHeading___Toc13697986_73709187"/>
      <w:bookmarkStart w:id="474" w:name="_Toc174"/>
      <w:bookmarkEnd w:id="472"/>
      <w:bookmarkEnd w:id="473"/>
      <w:r>
        <w:rPr/>
        <w:t>580</w:t>
      </w:r>
      <w:r>
        <w:rPr>
          <w:rtl w:val="true"/>
        </w:rPr>
        <w:t xml:space="preserve"> - </w:t>
      </w:r>
      <w:r>
        <w:rPr>
          <w:rtl w:val="true"/>
        </w:rPr>
        <w:t>أدهم بن محرز بن أسيد بن أخنس بن رياح</w:t>
      </w:r>
      <w:bookmarkEnd w:id="474"/>
    </w:p>
    <w:p>
      <w:pPr>
        <w:pStyle w:val="BookText"/>
        <w:rPr/>
      </w:pPr>
      <w:r>
        <w:rPr>
          <w:rFonts w:ascii="Amiri" w:hAnsi="Amiri" w:eastAsia="Amiri" w:cs="Amiri"/>
          <w:color w:val="111111"/>
          <w:sz w:val="28"/>
          <w:sz w:val="28"/>
          <w:szCs w:val="28"/>
          <w:rtl w:val="true"/>
          <w:lang w:bidi="ar-SA"/>
        </w:rPr>
        <w:t>بن أبي خالد بن زمعة بن زيد بن عمرو بن سلامة</w:t>
      </w:r>
    </w:p>
    <w:p>
      <w:pPr>
        <w:pStyle w:val="BookText"/>
        <w:rPr/>
      </w:pPr>
      <w:r>
        <w:rPr>
          <w:rFonts w:ascii="Amiri" w:hAnsi="Amiri" w:eastAsia="Amiri" w:cs="Amiri"/>
          <w:color w:val="111111"/>
          <w:sz w:val="28"/>
          <w:sz w:val="28"/>
          <w:szCs w:val="28"/>
          <w:rtl w:val="true"/>
          <w:lang w:bidi="ar-SA"/>
        </w:rPr>
        <w:t>بن ثعلبة بن وائل بن معن بن مالك بن أعصر</w:t>
      </w:r>
    </w:p>
    <w:p>
      <w:pPr>
        <w:pStyle w:val="BookText"/>
        <w:rPr/>
      </w:pPr>
      <w:r>
        <w:rPr>
          <w:rFonts w:ascii="Amiri" w:hAnsi="Amiri" w:eastAsia="Amiri" w:cs="Amiri"/>
          <w:color w:val="111111"/>
          <w:sz w:val="28"/>
          <w:sz w:val="28"/>
          <w:szCs w:val="28"/>
          <w:rtl w:val="true"/>
          <w:lang w:bidi="ar-SA"/>
        </w:rPr>
        <w:t xml:space="preserve">بن سعد بن قيس عيلان، الباهليّ‌ الحمصي </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 xml:space="preserve">أحد أمراء الجيش الذين وجّهوا مع عبيد اللّه بن زياد لقتال التّوابين </w:t>
      </w:r>
      <w:r>
        <w:rPr>
          <w:rStyle w:val="FootnoteAnchor"/>
          <w:rtl w:val="true"/>
        </w:rPr>
        <w:footnoteReference w:id="1809"/>
      </w:r>
      <w:r>
        <w:rPr>
          <w:rFonts w:ascii="Amiri" w:hAnsi="Amiri" w:eastAsia="Amiri" w:cs="Amiri"/>
          <w:color w:val="111111"/>
          <w:sz w:val="28"/>
          <w:sz w:val="28"/>
          <w:szCs w:val="28"/>
          <w:rtl w:val="true"/>
          <w:lang w:bidi="ar-SA"/>
        </w:rPr>
        <w:t xml:space="preserve">الذين قتلوا عند عين الوردة </w:t>
      </w:r>
      <w:r>
        <w:rPr>
          <w:rStyle w:val="FootnoteAnchor"/>
          <w:rtl w:val="true"/>
        </w:rPr>
        <w:footnoteReference w:id="1810"/>
      </w:r>
      <w:r>
        <w:rPr>
          <w:rFonts w:ascii="Amiri" w:hAnsi="Amiri" w:eastAsia="Amiri" w:cs="Amiri"/>
          <w:color w:val="111111"/>
          <w:sz w:val="28"/>
          <w:sz w:val="28"/>
          <w:szCs w:val="28"/>
          <w:rtl w:val="true"/>
          <w:lang w:bidi="ar-SA"/>
        </w:rPr>
        <w:t>،و كان قد شهد صفين مع معاوية، و كان من قوّاد الحجّاج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الرّحمن بن يزيد بن جابر، و عمرو بن مالك القيني، و فروة بن لقيط‍‌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أدهم أنه أول مولود ولد بحمص </w:t>
      </w:r>
      <w:r>
        <w:rPr>
          <w:rStyle w:val="FootnoteAnchor"/>
          <w:rtl w:val="true"/>
        </w:rPr>
        <w:footnoteReference w:id="1811"/>
      </w:r>
      <w:r>
        <w:rPr>
          <w:rFonts w:ascii="IRNazanin" w:hAnsi="IRNazanin" w:eastAsia="IRNazanin"/>
          <w:color w:val="111111"/>
          <w:sz w:val="28"/>
          <w:sz w:val="28"/>
          <w:szCs w:val="28"/>
          <w:rtl w:val="true"/>
          <w:lang w:bidi="fa-IR"/>
        </w:rPr>
        <w:t>و أول مولود فرض له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القاسم النسيب و أبو الوحش المقرئ، عن رشأ بن نظيف، أنا أبو شعيب عبد الرّحمن بن محمد المكتب، و أبو محمد عبد اللّه بن عبد الرّحمن المصريان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نا الوليد بن حمّاد، نا الحسين بن زياد، نا أبو إسماعيل محمد بن عبد اللّه البصري، حدّثني فروة بن لقيط‍‌، عن أدهم بن محرز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لأول مولود ولد بحمص، و أول مولود فرض له، و بيدي كتف و أنا اختلف إلى الكتّاب، و لقد شهدت صفين و قاتلت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الحسيني، و أبو الوحش سبيع بن المسلم قالا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عبد العزيز بن أحمد الكتاني، أنا أبو الحسين أحمد بن علي بن محمد الدّولابي، أنا </w:t>
      </w:r>
    </w:p>
    <w:p>
      <w:pPr>
        <w:pStyle w:val="BookText"/>
        <w:rPr/>
      </w:pPr>
      <w:r>
        <w:rPr>
          <w:rFonts w:ascii="Amiri" w:hAnsi="Amiri" w:eastAsia="Amiri" w:cs="Amiri"/>
          <w:color w:val="111111"/>
          <w:sz w:val="28"/>
          <w:sz w:val="28"/>
          <w:szCs w:val="28"/>
          <w:rtl w:val="true"/>
          <w:lang w:bidi="ar-SA"/>
        </w:rPr>
        <w:t xml:space="preserve">عبد اللّه بن محمد بن عبد الغفّار بن ذكوان، أنا أبو يعقوب إسحاق بن عمار بن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إبراهيم بن مهدي المصّيصي </w:t>
      </w:r>
      <w:r>
        <w:rPr>
          <w:rStyle w:val="FootnoteAnchor"/>
          <w:rtl w:val="true"/>
        </w:rPr>
        <w:footnoteReference w:id="1813"/>
      </w:r>
      <w:r>
        <w:rPr>
          <w:rFonts w:ascii="Amiri" w:hAnsi="Amiri" w:eastAsia="Amiri" w:cs="Amiri"/>
          <w:color w:val="111111"/>
          <w:sz w:val="28"/>
          <w:sz w:val="28"/>
          <w:szCs w:val="28"/>
          <w:rtl w:val="true"/>
          <w:lang w:bidi="ar-SA"/>
        </w:rPr>
        <w:t xml:space="preserve">،نا عبد اللّه بن محمد بن ربيعة القداميّ‌ </w:t>
      </w:r>
      <w:r>
        <w:rPr>
          <w:rStyle w:val="FootnoteAnchor"/>
          <w:rtl w:val="true"/>
        </w:rPr>
        <w:footnoteReference w:id="1814"/>
      </w:r>
      <w:r>
        <w:rPr>
          <w:rFonts w:ascii="Amiri" w:hAnsi="Amiri" w:eastAsia="Amiri" w:cs="Amiri"/>
          <w:color w:val="111111"/>
          <w:sz w:val="28"/>
          <w:sz w:val="28"/>
          <w:szCs w:val="28"/>
          <w:rtl w:val="true"/>
          <w:lang w:bidi="ar-SA"/>
        </w:rPr>
        <w:t>،حدثني فروة بن لقيط‍‌، عن أدهم بن محرز بن أسيد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راية دخلت أرض حمص و ركزت حول مدينتها لراية ميسرة بن مسروق العنسيّ‌ و لقد كانت لأبي أمامة، و لأبي، محرز بن أسيد </w:t>
      </w:r>
      <w:r>
        <w:rPr>
          <w:rStyle w:val="FootnoteAnchor"/>
          <w:rtl w:val="true"/>
        </w:rPr>
        <w:footnoteReference w:id="1815"/>
      </w:r>
      <w:r>
        <w:rPr>
          <w:rFonts w:ascii="Amiri" w:hAnsi="Amiri" w:eastAsia="Amiri" w:cs="Amiri"/>
          <w:color w:val="111111"/>
          <w:sz w:val="28"/>
          <w:sz w:val="28"/>
          <w:szCs w:val="28"/>
          <w:rtl w:val="true"/>
          <w:lang w:bidi="ar-SA"/>
        </w:rPr>
        <w:t>راية، و أول رجل من المسلمين قتل رجلا من المشركين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بن أسيد </w:t>
      </w:r>
      <w:r>
        <w:rPr>
          <w:rStyle w:val="FootnoteAnchor"/>
          <w:rtl w:val="true"/>
        </w:rPr>
        <w:footnoteReference w:id="1816"/>
      </w:r>
      <w:r>
        <w:rPr>
          <w:rFonts w:ascii="Amiri" w:hAnsi="Amiri" w:eastAsia="Amiri" w:cs="Amiri"/>
          <w:color w:val="111111"/>
          <w:sz w:val="28"/>
          <w:sz w:val="28"/>
          <w:szCs w:val="28"/>
          <w:rtl w:val="true"/>
          <w:lang w:bidi="ar-SA"/>
        </w:rPr>
        <w:t>،إلاّ أن يكون رجلا من حمير، فإنه حمل و أبي جميعا، فقتل كل واحد منهما في حملته تلك رجلا من المشركين، فكان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رجل من المسلمين قتل رجلا من المشركين بحمص، إلاّ الحميري، فإني أنا و هو قتلنا في حملتنا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أدهم بن محرز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لأول مولود ولد في الإسلام بحمص، و أول مولود فرض له بها، و أول مولود رؤي في كتف يختلف بها إلى الكتّاب أتعلم الكتاب و لقد شهدت مشهدا ما أحبّ‌ أنّ‌ لي بذلك المشهد حمر النّعم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الفرج غيث بن علي الصّوري، نا أبو بكر الخطيب، أنا أبو منصور محمد بن علي بن إسحاق الكاتب، أنا أبو بكر أحمد بن بشر بن سعيد الحزمي </w:t>
      </w:r>
      <w:r>
        <w:rPr>
          <w:rStyle w:val="FootnoteAnchor"/>
          <w:rtl w:val="true"/>
        </w:rPr>
        <w:footnoteReference w:id="1818"/>
      </w:r>
      <w:r>
        <w:rPr>
          <w:rFonts w:ascii="IRNazanin" w:hAnsi="IRNazanin" w:eastAsia="IRNazanin"/>
          <w:color w:val="111111"/>
          <w:sz w:val="28"/>
          <w:sz w:val="28"/>
          <w:szCs w:val="28"/>
          <w:rtl w:val="true"/>
          <w:lang w:bidi="fa-IR"/>
        </w:rPr>
        <w:t xml:space="preserve">،أنا أبو روق </w:t>
      </w:r>
      <w:r>
        <w:rPr>
          <w:rStyle w:val="FootnoteAnchor"/>
          <w:rtl w:val="true"/>
        </w:rPr>
        <w:footnoteReference w:id="1819"/>
      </w:r>
      <w:r>
        <w:rPr>
          <w:rFonts w:ascii="Amiri" w:hAnsi="Amiri" w:eastAsia="Amiri" w:cs="Amiri"/>
          <w:color w:val="111111"/>
          <w:sz w:val="28"/>
          <w:sz w:val="28"/>
          <w:szCs w:val="28"/>
          <w:rtl w:val="true"/>
          <w:lang w:bidi="ar-SA"/>
        </w:rPr>
        <w:t xml:space="preserve">،أحمد بن محمد بن بكر الهزّاني </w:t>
      </w:r>
      <w:r>
        <w:rPr>
          <w:rStyle w:val="FootnoteAnchor"/>
          <w:rtl w:val="true"/>
        </w:rPr>
        <w:footnoteReference w:id="1820"/>
      </w:r>
      <w:r>
        <w:rPr>
          <w:rFonts w:ascii="Amiri" w:hAnsi="Amiri" w:eastAsia="Amiri" w:cs="Amiri"/>
          <w:color w:val="111111"/>
          <w:sz w:val="28"/>
          <w:sz w:val="28"/>
          <w:szCs w:val="28"/>
          <w:rtl w:val="true"/>
          <w:lang w:bidi="ar-SA"/>
        </w:rPr>
        <w:t>،نا أبو حاتم سهل بن محمد بن عثمان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أدهم بن محرز الباهلي أبو مالك بن أدهم على عبد الملك و رأسه كالثّغامة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غيرّت هذا الشّيب‌؟ فذهب فاختضب بسواد ثم 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قلت بيتا لم أقل بيتا قبله، و لا أراني أقول بعده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 فقال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رأيت الشّيب شينا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تفتّيت و ابتعت الشّباب بدرهم </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الغسّاني، عن عبد العزيز بن أحمد الكتاني، أنا عبد الوهاب الميداني، أنا أبو سليمان بن زبر، أنا عبد اللّه بن أحمد الفرغاني، أنا محمد بن جرير </w:t>
      </w:r>
      <w:r>
        <w:rPr>
          <w:rStyle w:val="FootnoteAnchor"/>
          <w:rtl w:val="true"/>
        </w:rPr>
        <w:footnoteReference w:id="18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محمد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يزيد بن جابر، عن أدهم بن محرز الباهليّ‌، أنه أتى عبد الملك بن مروان ببشارة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قد أهلك من رءوس أهل العراق ملقح فتنة، و رأس ضلالة سليمان بن صرد، ألا و إن السيوف تركت رأس المسيّب بن نجبة خذاريف </w:t>
      </w:r>
      <w:r>
        <w:rPr>
          <w:rStyle w:val="FootnoteAnchor"/>
          <w:rtl w:val="true"/>
        </w:rPr>
        <w:footnoteReference w:id="1823"/>
      </w:r>
      <w:r>
        <w:rPr>
          <w:rFonts w:ascii="Amiri" w:hAnsi="Amiri" w:eastAsia="Amiri" w:cs="Amiri"/>
          <w:color w:val="111111"/>
          <w:sz w:val="28"/>
          <w:sz w:val="28"/>
          <w:szCs w:val="28"/>
          <w:rtl w:val="true"/>
          <w:lang w:bidi="ar-SA"/>
        </w:rPr>
        <w:t>،ألا و قد قتل اللّه من رءوسهم رأسين عظيمين ضالّين 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سعد أخا الأزد، و عبد اللّه بن وال أخا بكر بن وائل، فلم يبق بعد هؤلاء أحد عنده دفاع و لا امتناع</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بن نبهان، و أبو القاسم غانم بن محمد بن عبيد اللّه البرجي </w:t>
      </w:r>
      <w:r>
        <w:rPr>
          <w:rStyle w:val="FootnoteAnchor"/>
          <w:rtl w:val="true"/>
        </w:rPr>
        <w:footnoteReference w:id="1824"/>
      </w:r>
      <w:r>
        <w:rPr>
          <w:rFonts w:ascii="Amiri" w:hAnsi="Amiri" w:eastAsia="Amiri" w:cs="Amiri"/>
          <w:color w:val="111111"/>
          <w:sz w:val="28"/>
          <w:sz w:val="28"/>
          <w:szCs w:val="28"/>
          <w:rtl w:val="true"/>
          <w:lang w:bidi="ar-SA"/>
        </w:rPr>
        <w:t>، عن علي بن شاذان، نا أبو بكر محمد بن العباس بن نجيح البزّاز، نا الحسن بن علي بن شبيب، و إسماعيل بن إسحاق بن الحصين الرّقّي،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خلاّد أبو بكر الباهلي، نا هشيم بن أبي ساسان، حدّثني أبيّ‌ </w:t>
      </w:r>
      <w:r>
        <w:rPr>
          <w:rStyle w:val="FootnoteAnchor"/>
          <w:rtl w:val="true"/>
        </w:rPr>
        <w:footnoteReference w:id="1825"/>
      </w:r>
      <w:r>
        <w:rPr>
          <w:rFonts w:ascii="Amiri" w:hAnsi="Amiri" w:eastAsia="Amiri" w:cs="Amiri"/>
          <w:color w:val="111111"/>
          <w:sz w:val="28"/>
          <w:sz w:val="28"/>
          <w:szCs w:val="28"/>
          <w:rtl w:val="true"/>
          <w:lang w:bidi="ar-SA"/>
        </w:rPr>
        <w:t>بن ربيعة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عمير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يوما من منزلي نصف النّهار، و الحجّاج جالس، بين يديه رجل موقف، عليه كمة </w:t>
      </w:r>
      <w:r>
        <w:rPr>
          <w:rStyle w:val="FootnoteAnchor"/>
          <w:rtl w:val="true"/>
        </w:rPr>
        <w:footnoteReference w:id="1826"/>
      </w:r>
      <w:r>
        <w:rPr>
          <w:rFonts w:ascii="Amiri" w:hAnsi="Amiri" w:eastAsia="Amiri" w:cs="Amiri"/>
          <w:color w:val="111111"/>
          <w:sz w:val="28"/>
          <w:sz w:val="28"/>
          <w:szCs w:val="28"/>
          <w:rtl w:val="true"/>
          <w:lang w:bidi="ar-SA"/>
        </w:rPr>
        <w:t>من ديباج، و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همدان مولى عليّ‌، تعال 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أمرتني فعلت، و ما ذاك جزاؤه، رباني صغيرا و أعتقني كبيرا،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تسمعه يقرأ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أسمعه في قيامه و قعوده و ذهابه و مجيئه 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فَقُطِعَ‌ دٰابِرُ الْقَوْمِ‌ الَّذِينَ‌ ظَلَمُوا، وَ الْحَمْدُ لِلّٰهِ‌ رَبِّ‌ الْعٰالَمِينَ‌ </w:t>
      </w:r>
      <w:r>
        <w:rPr>
          <w:rStyle w:val="FootnoteAnchor"/>
          <w:rtl w:val="true"/>
        </w:rPr>
        <w:footnoteReference w:id="18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فابرأ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فلا،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تعرضون على سبيّ‌ فسبّوني، و تعرضون على البراءة منّي فلا تبرءوا مني، فإني على الإسلام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 xml:space="preserve">. </w:t>
      </w:r>
      <w:bookmarkStart w:id="475" w:name="pg11911_106065"/>
    </w:p>
    <w:p>
      <w:pPr>
        <w:pStyle w:val="BookText"/>
        <w:rPr/>
      </w:pPr>
      <w:bookmarkEnd w:id="475"/>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ليقومنّ‌ إليك رجل يتبرأ منك و من مولاك، يا أدهم بن محرز، قم إليه فاضرب عنقه، فقام إليه يتدحرج كأنه جعل </w:t>
      </w:r>
      <w:r>
        <w:rPr>
          <w:rStyle w:val="FootnoteAnchor"/>
          <w:rtl w:val="true"/>
        </w:rPr>
        <w:footnoteReference w:id="1829"/>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ثارات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رجلا كان أطيب نفسا بالموت منه ما زاد على أن وضع القلنسوة عن رأسه، و ضربه فندر رأسه، رحمه اللّه تعالى</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13697988_73709187"/>
      <w:bookmarkStart w:id="477" w:name="_Toc175"/>
      <w:bookmarkEnd w:id="476"/>
      <w:r>
        <w:rPr/>
        <w:t>581</w:t>
      </w:r>
      <w:r>
        <w:rPr>
          <w:rtl w:val="true"/>
        </w:rPr>
        <w:t xml:space="preserve"> - </w:t>
      </w:r>
      <w:r>
        <w:rPr>
          <w:rtl w:val="true"/>
        </w:rPr>
        <w:t>أدهم مولى عمر بن عبد العزيز</w:t>
      </w:r>
      <w:bookmarkEnd w:id="477"/>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أدهم مولى عمر بن عبد العزيز </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حكى عن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عبد السلام البزاز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الشّحّامي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بمصلّى نيسابور، في يوم عيد بالمصلّى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أنا أبو عبد اللّه الحافظ‍‌، نا أبو العباس الأصمّ‌، نا العباس بن محمد، نا أحمد بن إسحاق، نا عبد السلام بن </w:t>
      </w:r>
      <w:r>
        <w:rPr>
          <w:rStyle w:val="FootnoteAnchor"/>
          <w:rtl w:val="true"/>
        </w:rPr>
        <w:footnoteReference w:id="1831"/>
      </w:r>
      <w:r>
        <w:rPr>
          <w:rFonts w:ascii="Amiri" w:hAnsi="Amiri" w:eastAsia="Amiri" w:cs="Amiri"/>
          <w:color w:val="111111"/>
          <w:sz w:val="28"/>
          <w:sz w:val="28"/>
          <w:szCs w:val="28"/>
          <w:rtl w:val="true"/>
          <w:lang w:bidi="ar-SA"/>
        </w:rPr>
        <w:t>البزاز، عن أدهم مولى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لعمر بن عبد العزيز في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اللّه منّا و منك يا أمير المؤمنين، فيردّ علينا و لا ينكر ذلك علينا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13697990_73709187"/>
      <w:bookmarkStart w:id="479" w:name="_Toc176"/>
      <w:bookmarkEnd w:id="478"/>
      <w:r>
        <w:rPr/>
        <w:t>582</w:t>
      </w:r>
      <w:r>
        <w:rPr>
          <w:rtl w:val="true"/>
        </w:rPr>
        <w:t xml:space="preserve"> - </w:t>
      </w:r>
      <w:r>
        <w:rPr>
          <w:rtl w:val="true"/>
        </w:rPr>
        <w:t>أرتاش بن تتش بن ألب رسلان</w:t>
      </w:r>
      <w:bookmarkEnd w:id="47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ألتاش </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كان أخوه الملك دقاق قد نفده إلى بعلبكّ‌، فاعتقل بها فلما هلك دقاق في سنة سبع و تسعين راسل طغتكين أتابك كبشتكين التاجي الخادم، والي بعلبك في إطلاق أرتاش، فوصل إلى دمشق فأقامه في منصب أخيه يوم السبت لخمس بقين من ذي الحجّة، أو ذي القعدة سنة سبع و تسعين و أربعمائة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فأقام بها إلى أن خرج منها سرا في صفر </w:t>
      </w:r>
      <w:r>
        <w:rPr>
          <w:rStyle w:val="FootnoteAnchor"/>
          <w:rtl w:val="true"/>
        </w:rPr>
        <w:footnoteReference w:id="1834"/>
      </w:r>
      <w:r>
        <w:rPr>
          <w:rFonts w:ascii="Amiri" w:hAnsi="Amiri" w:eastAsia="Amiri" w:cs="Amiri"/>
          <w:color w:val="111111"/>
          <w:sz w:val="28"/>
          <w:sz w:val="28"/>
          <w:szCs w:val="28"/>
          <w:rtl w:val="true"/>
          <w:lang w:bidi="ar-SA"/>
        </w:rPr>
        <w:t xml:space="preserve">سنة ثمان و تسعين لاستشعار استشعره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طغتكين و زوجته أم الملك دقاق، و مضى إلى بغدوين ملك الفرنج، طمعا في أن يكون له ناصرا، فلم يحصل منه على ما أمّل، فتوجه عند اليأس منه إلى ناحية الرحبة، و مضى إلى الشّرق فهلك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 xml:space="preserve">. </w:t>
      </w:r>
      <w:bookmarkStart w:id="480" w:name="pg11911_106067"/>
    </w:p>
    <w:p>
      <w:pPr>
        <w:pStyle w:val="Heading3"/>
        <w:numPr>
          <w:ilvl w:val="2"/>
          <w:numId w:val="1"/>
        </w:numPr>
        <w:rPr/>
      </w:pPr>
      <w:bookmarkStart w:id="481" w:name="__RefHeading___Toc13697992_73709187"/>
      <w:bookmarkStart w:id="482" w:name="_Toc177"/>
      <w:bookmarkEnd w:id="480"/>
      <w:bookmarkEnd w:id="481"/>
      <w:r>
        <w:rPr>
          <w:rtl w:val="true"/>
        </w:rPr>
        <w:t>الفهرس</w:t>
      </w:r>
      <w:bookmarkEnd w:id="482"/>
    </w:p>
    <w:p>
      <w:pPr>
        <w:pStyle w:val="BookText"/>
        <w:rPr/>
      </w:pPr>
      <w:r>
        <w:rPr>
          <w:rFonts w:ascii="Amiri" w:hAnsi="Amiri" w:eastAsia="Amiri" w:cs="Amiri"/>
          <w:color w:val="111111"/>
          <w:sz w:val="28"/>
          <w:sz w:val="28"/>
          <w:szCs w:val="28"/>
          <w:rtl w:val="true"/>
          <w:lang w:bidi="ar-SA"/>
        </w:rPr>
        <w:t>تتمه حرف العين في آباء من اسمه إبراهيم</w:t>
      </w:r>
    </w:p>
    <w:p>
      <w:pPr>
        <w:pStyle w:val="BookText"/>
        <w:rPr/>
      </w:pPr>
      <w:r>
        <w:rPr>
          <w:rFonts w:ascii="Amiri" w:hAnsi="Amiri" w:eastAsia="Amiri" w:cs="Amiri"/>
          <w:color w:val="111111"/>
          <w:sz w:val="28"/>
          <w:sz w:val="28"/>
          <w:szCs w:val="28"/>
          <w:rtl w:val="true"/>
          <w:lang w:bidi="ar-SA"/>
        </w:rPr>
        <w:t>ذكر من اسم أبيه عبد اللّه ممن اسمه إبراهيم</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بن إبراهيم بن عبيد بن زياد بن مهران بن البختري، أبو إسحاق البغدادي الثلاج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بن الجنيد أبو إسحاق الختلي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بن الحارث بن سراقة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بن الحسن أبو إسحاق الوراق، ورّاق الوزير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بن الحسن أبو الحسين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بن حصن بن أحمد بن حزم أبو إسحاق الغافقي الأندلسي المحتسب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بن سليمان بن يوسف العبدي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بن صفوان أبو إسحاق النصري الحداد عم أبي زرعة الحافظ‍‌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بن العلاء بن زبر أبو إسحاق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المسجدي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عبيد اللّه بن محمد بن علي بن مروان أبو إسحاق الشاهد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الحميد أبو إسحاق الجرشي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الرّحمن، دحيم، بن إبراهيم بن ميمون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الرّحمن بن جعفر بن عبد الرّحمن أبو السمح التنوخي المعري الفقيه الحنيفي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 الرّحمن بن أبي شيبان أبو إسماعيل،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العنسي </w:t>
      </w:r>
      <w:r>
        <w:rPr>
          <w:rFonts w:eastAsia="Amiri" w:cs="Amiri" w:ascii="Amiri" w:hAnsi="Amiri"/>
          <w:color w:val="111111"/>
          <w:sz w:val="28"/>
          <w:szCs w:val="28"/>
          <w:lang w:bidi="ar-SA"/>
        </w:rPr>
        <w:t>22</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الرّحمن بن عبد الملك بن مروان أبو إسحاق القرشي الحافظ‍‌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الرّحمن بن عوف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الرّحمن العذري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 الرزاق بن الحسن بن عبد الرزاق أبو إسحاق الأزدي،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العجلي، الأنطاكي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الملك بن المغيرة بن عبد الملك أبو إسحاق القرشي المقرئ، مولى الوليد بن عبد الملك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الملك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الواحد بن إبراهيم بن عبد اللّه بن عمران أبو إسحاق العبسي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الوهاب بن إبراهيم الإمام ابن محمد بن علي بن عبد اللّه ابن عباس الهاشمي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عبيد بن رفاعة الزرقي الأنصاري المديني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عتيق بن حبيب أبو إسحاق العبسي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عثمان بن سعيد بن المثنى أبو إسحاق المصري الأزرق الخشاب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عثمان بن عبد اللّه بن عبيد بن أحمد بن الهيثم أبو إسحاق البهراني الحوراني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عثمان بن محمد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مدين،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الكلبي الغزي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عدي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عقيل بن جيش بن محمد بن سعيد أبو إسحاق القرشي النحوي، المعروف بابن المكبري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بن أحمد بن إبراهيم أبو محمد البصري، المعروف بالحنائي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بن إبراهيم بن أحمد أبو إسحاق بن البيضاوي البغدادي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بن جندل أبو إسحاق الجنابذي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بن الحسين أبو إسحاق القباني الصوفي، شيخ الصوفية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بن سلمة بن عامر بن هرمة بن هذيل بن ربيع بن عامر بن صبح ابن عدي بن قيس بن الحارث بن فهر بن مالك أبو إسحاق القرشي الفهري المديني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بن محمد بن أحمد أبو إسحاق الديلمي الصوفي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أبو إسحاق الرحبي </w:t>
      </w:r>
      <w:r>
        <w:rPr>
          <w:rFonts w:eastAsia="Amiri" w:cs="Amiri" w:ascii="Amiri" w:hAnsi="Amiri"/>
          <w:color w:val="111111"/>
          <w:sz w:val="28"/>
          <w:szCs w:val="28"/>
          <w:lang w:bidi="ar-SA"/>
        </w:rPr>
        <w:t>81</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عمر بن إبراهيم أبو إسحاق بن أخي أبي الحارث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عمر بن حمدان أبو إسحاق الأنصاري الصوفي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عمر بن عبد العزيز بن مروان بن الحكم بن أبي العاص بن أمية ابن عبد شمس بن عبد مناف الأموي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عمر بن عبد العزيز أبو إسحاق المقرئ القصّار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عمرو الصنعاني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عون أبو إسحاق المؤدب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العلاء بن الضحاك بن مهاجر بن عبد الرّحمن بن زيد أبو إسحاق الزبيدي، المعروف بزبريق الحمصي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العلاء بن محمد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عيسى بن القاسم أبو إسحاق البغدادي الكافوري العطار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عيسى العبسي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حرف الغين فارغ</w:t>
      </w:r>
    </w:p>
    <w:p>
      <w:pPr>
        <w:pStyle w:val="BookText"/>
        <w:rPr/>
      </w:pPr>
      <w:r>
        <w:rPr>
          <w:rFonts w:ascii="Amiri" w:hAnsi="Amiri" w:eastAsia="Amiri" w:cs="Amiri"/>
          <w:color w:val="111111"/>
          <w:sz w:val="28"/>
          <w:sz w:val="28"/>
          <w:szCs w:val="28"/>
          <w:rtl w:val="true"/>
          <w:lang w:bidi="ar-SA"/>
        </w:rPr>
        <w:t>حرف الفاء في آباء من اسمه إبراهيم</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فضالة بن محمد بن يعقوب بن محمد بن عبد اللّه بن فضالة بن عبيد صاحب رسول اللّه صلى اللّه عليه و سلم أبو إسحاق الأنصاري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حرف القاف فارغ</w:t>
      </w:r>
    </w:p>
    <w:p>
      <w:pPr>
        <w:pStyle w:val="BookText"/>
        <w:rPr/>
      </w:pPr>
      <w:r>
        <w:rPr>
          <w:rFonts w:ascii="Amiri" w:hAnsi="Amiri" w:eastAsia="Amiri" w:cs="Amiri"/>
          <w:color w:val="111111"/>
          <w:sz w:val="28"/>
          <w:sz w:val="28"/>
          <w:szCs w:val="28"/>
          <w:rtl w:val="true"/>
          <w:lang w:bidi="ar-SA"/>
        </w:rPr>
        <w:t>حرف الكاف في آباء من اسمه إبراهيم</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كثير أبو إسماعيل الخولاني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كريمة الصيداوي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ascii="Amiri" w:hAnsi="Amiri" w:eastAsia="Amiri" w:cs="Amiri"/>
          <w:color w:val="111111"/>
          <w:sz w:val="28"/>
          <w:sz w:val="28"/>
          <w:szCs w:val="28"/>
          <w:rtl w:val="true"/>
          <w:lang w:bidi="ar-SA"/>
        </w:rPr>
        <w:t>في آباء من اسمه إبراهيم</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لجاج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الليث بن حسن أبو طاهر الطريثيثي الصوفي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الليث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Amiri" w:hAnsi="Amiri" w:eastAsia="Amiri" w:cs="Amiri"/>
          <w:color w:val="111111"/>
          <w:sz w:val="28"/>
          <w:sz w:val="28"/>
          <w:szCs w:val="28"/>
          <w:rtl w:val="true"/>
          <w:lang w:bidi="ar-SA"/>
        </w:rPr>
        <w:t>في آباء من اسمه إبراهيم</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أحمد بن أبي ثابت أبو إسحاق العبسي </w:t>
      </w:r>
      <w:r>
        <w:rPr>
          <w:rFonts w:eastAsia="Amiri" w:cs="Amiri" w:ascii="Amiri" w:hAnsi="Amiri"/>
          <w:color w:val="111111"/>
          <w:sz w:val="28"/>
          <w:szCs w:val="28"/>
          <w:lang w:bidi="ar-SA"/>
        </w:rPr>
        <w:t>99</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أحمد بن محمويه أبو القاسم الصوفي الواعظ‍‌ النصرآباذي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أحمد أبو إسحاق القرميسيني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أحمد أبو إسحاق الطبري الشافعي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أحمد أبو إسحاق القيسي المعلم الفقيه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إبراهيم بن محمد بن علي بن عبد اللّه بن عباس ابن عبد المطلب الهاشمي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إبراهيم بن عبد الواحد أبو إسحاق الأسدي البزار، المحتسب، المعروف بابن خريطة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إبراهيم بن سهل أبو إسحاق الجرجاني المؤدب، المعروف بابن سرشان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إبراهيم الصباغ أبو إسحاق الطرسوسي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إبراهيم بن الحسين بن عبد اللّه أبو إسحاق الحنائي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الأزهر الدمشقي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أسد بن عبد الملك أبو محمد الحافظ‍‌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أمية أبو إسحاق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أبي حصن الحارث بن أسماء بن خارجة بن حصن بن حذيفة ابن بدر أبو إسحاق الفزاري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الحسن بن أبي الحسن نصر بن عثمان أبو إسحاق المعروف بابن متويه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سليمان بن بلال بن أبي الدرداء الأنصاري، صاحب رسول اللّه صلى اللّه عليه و سلم، أبو إسحاق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أبي سهل أبو إسحاق المروروذي المقرئ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صالح بن سنان بن يحيى بن الأركون أبو إسحاق القرشي الدمشقي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طلحة بن عبيد اللّه أبو إسحاق القرشي التيمي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المهدي بن عبد اللّه المنصور بن محمد بن علي بن عبد اللّه بن عبّاس ابن عبد المطّلب، أبو إسحاق، المعروف بابن شكلة الهاشمي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عبد اللّه بن بكار والد أبي عبد الملك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عبد اللّه أبو إسحاق البغدادي الحنبلي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عبد اللّه بن أحمد بن سليمان بن أيوب بن حذلم، أبو إسحاق الأسدي </w:t>
      </w:r>
      <w:r>
        <w:rPr>
          <w:rFonts w:eastAsia="Amiri" w:cs="Amiri" w:ascii="Amiri" w:hAnsi="Amiri"/>
          <w:color w:val="111111"/>
          <w:sz w:val="28"/>
          <w:szCs w:val="28"/>
          <w:lang w:bidi="ar-SA"/>
        </w:rPr>
        <w:t>195</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عبد اللّه بن علي أبو عبد اللّه العقيلي الجزري المقرئ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عبد الأعلى بن محمد بن عبد الأعلى بن عبد الرّحمن بن يزيد ابن ثابت بن أبي مريم بن أبي عطاء أبو القاسم الأنصاري، المعروف بابن عليل، مولى سهل بن الحنظلية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عبد الرزاق أبو طاهر العابد الحيفي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عبيد بن جهينة أبو إسحاق الشهرزوي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عبيد أبو مسعود الدمشقي الحافظ‍‌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عقيل بن زيد بن الحسن بن الحسين أبو إسحاق بن أبي بكر الشهرزوري الفقيه الفرضي الواعظ‍‌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علي بن عبد اللّه بن عباس بن عبد المطّلب بن هاشم أبو إسحاق المعروف بالإمام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محمد بن أحمد بن علي بن الحسين بن علي بن حمزة بن يحيى ابن الحسين بن زيد بن علي بن الحسين بن علي بن أبي طالب أبو علي العدوي الزيدي الكوفي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أبي ملك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يعقوب التيمي الهمذاني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البغدادي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أبو إسحاق البجلي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محمود بن حمزة أبو إسحاق النيسابوري الفقيه المالكي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مخلد الجبيلي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مروان بن محمد الطاطري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مرة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مسكين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مسلمة بن عبد الملك بن مروان بن الحكم بن أبي العاص الأموي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المطهر، أبو طاهر الجرجاني السباك الفقيه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معقل أبو إسحاق النسفي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معمر بن شريس أبو إسحاق الأصبهاني الجوزداني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منصور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موسى </w:t>
      </w:r>
      <w:r>
        <w:rPr>
          <w:rFonts w:eastAsia="Amiri" w:cs="Amiri" w:ascii="Amiri" w:hAnsi="Amiri"/>
          <w:color w:val="111111"/>
          <w:sz w:val="28"/>
          <w:szCs w:val="28"/>
          <w:lang w:bidi="ar-SA"/>
        </w:rPr>
        <w:t>228</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موهوب بن علي بن حمزة أبو إسحاق السلمي المعروف بابن المقصص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مياس بن مهري بن كامل بن الصقيل بن أحمد بن ورد بن زياد بن عبيد ابن شبيب بن نفيع بن الأعور بن قشير بن كعب بن ربيعة بن عامر بن صعصعة أبو إسحاق بن أبي رافع القشيري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ميسرة الطائفي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Amiri" w:hAnsi="Amiri" w:eastAsia="Amiri" w:cs="Amiri"/>
          <w:color w:val="111111"/>
          <w:sz w:val="28"/>
          <w:sz w:val="28"/>
          <w:szCs w:val="28"/>
          <w:rtl w:val="true"/>
          <w:lang w:bidi="ar-SA"/>
        </w:rPr>
        <w:t>في آباء من اسمه إبراهيم</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نصر بن منصور أبو إسحاق السوريني، و يقال السوراني الفقيه المطوعي الشهيد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نصر الكرماني أحد الأبدال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نصير أبو إسحاق البعلبكي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Amiri" w:hAnsi="Amiri" w:eastAsia="Amiri" w:cs="Amiri"/>
          <w:color w:val="111111"/>
          <w:sz w:val="28"/>
          <w:sz w:val="28"/>
          <w:szCs w:val="28"/>
          <w:rtl w:val="true"/>
          <w:lang w:bidi="ar-SA"/>
        </w:rPr>
        <w:t>في آباء من اسمه إبراهيم</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وثيمة النصري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وضاح الجمحي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الوليد بن عبد الملك بن مروان بن الحكم بن أبي العاص بن أمية بن عبد شمس ابن عبد مناف، أبو إسحاق القرشي الأموي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Amiri" w:hAnsi="Amiri" w:eastAsia="Amiri" w:cs="Amiri"/>
          <w:color w:val="111111"/>
          <w:sz w:val="28"/>
          <w:sz w:val="28"/>
          <w:szCs w:val="28"/>
          <w:rtl w:val="true"/>
          <w:lang w:bidi="ar-SA"/>
        </w:rPr>
        <w:t>في آباء من اسمه إبراهيم</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هانئ أبو إسحاق النيسابوري الأرغياني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هبة اللّه بن إبراهيم، أبو إسحاق القرشي الأطرابلسي المرقاني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ذكر من اسم أبيه هشام</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هشام بن إسماعيل بن الوليد بن المغيرة بن عبد اللّه بن عمر بن مخزوم ابن يقظة القرشي المخزومي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هشام بن ملاس بن قسيم النميري، و قيل الغساني </w:t>
      </w:r>
      <w:r>
        <w:rPr>
          <w:rFonts w:eastAsia="Amiri" w:cs="Amiri" w:ascii="Amiri" w:hAnsi="Amiri"/>
          <w:color w:val="111111"/>
          <w:sz w:val="28"/>
          <w:szCs w:val="28"/>
          <w:lang w:bidi="ar-SA"/>
        </w:rPr>
        <w:t>266</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هشام بن يحيى بن يحيى أبو إسحاق الغساني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الياء في آباء من اسمه إبراهيم</w:t>
      </w:r>
    </w:p>
    <w:p>
      <w:pPr>
        <w:pStyle w:val="BookText"/>
        <w:rPr/>
      </w:pPr>
      <w:r>
        <w:rPr>
          <w:rFonts w:ascii="Amiri" w:hAnsi="Amiri" w:eastAsia="Amiri" w:cs="Amiri"/>
          <w:color w:val="111111"/>
          <w:sz w:val="28"/>
          <w:sz w:val="28"/>
          <w:szCs w:val="28"/>
          <w:rtl w:val="true"/>
          <w:lang w:bidi="ar-SA"/>
        </w:rPr>
        <w:t>ذكر من اسم أبيه يحيى ممن يسمى إبراهيم</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يحيى بن إسماعيل بن عبيد اللّه بن أبي المهاجر المخزومي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يحيى بن المبارك بن المغيرة، أبو إسحاق بن أبي محمد العذري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يحيى البيروتي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يحيى الدمشقي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يزيد النصري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يزيد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يعقوب بن إسحاق أبو إسحاق السعدي الجوزجاني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يوسف بن خالد بن سويد، أبو إسحاق الرازي الهسنجاني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يوسف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يونس بن محمد بن يونس، أبو إسحاق بن أبي نصر المقدسي الخطيب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ذكر من اسمه إبراهيم ممن لم ينسب</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أبو زرعة مولى الوليد بن عبد الملك والد زرعة بن إبراهيم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أبو الحصين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من شيوخ الصوفية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أبو إسحاق ابن النائحة، الشاعر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الخيّاط‍‌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أبرد الدمشقي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أبرش بن الوليد بن عبد عمرو بن جبلة بن وائل بن قيس بن بكر بن الجلاح، و هو عامر بن عوف بن بكر بن كعب بن عوف بن عامر بن عوف بن بكر بن عوف ابن عذرة بن زيد اللات بن رفيدة بن ثور بن كلب بن وبرة بن ثعلب بن حلوان ابن الحاف بن قضاعة، و اسمه سعيد، و الأبرش لقب أبو مجاشع الكلبي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أبق بن محمد بن بوري بن طغتكين أتابك أبو المظفر سعيد التركي </w:t>
      </w:r>
      <w:r>
        <w:rPr>
          <w:rFonts w:eastAsia="Amiri" w:cs="Amiri" w:ascii="Amiri" w:hAnsi="Amiri"/>
          <w:color w:val="111111"/>
          <w:sz w:val="28"/>
          <w:szCs w:val="28"/>
          <w:lang w:bidi="ar-SA"/>
        </w:rPr>
        <w:t>299</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نخيلة بن 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زائدة بن لقيط‍‌ بن هدم بن يثربي،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أثربيّ‌ بن ظالم بن مخاشن بن حمان بن عبد العزى بن كعب بن سعد بن زيد مناة ابن تميم، أبو الجنيد، و أبو العرماس الحماني الشاعر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بن كعب بن قيس بن عبيد بن زيد بن معاوية بن عمرو بن مالك ابن النجار و هو تيم اللّه بن ثعلبة بن عمرو بن الخزرج أبو المنذر الأنصاري الخزرجي، و يكنى أيضا أبا الطفيل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أتسز بن أوق بن الخوارزمي التركي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أجلح بن منصور الكندي </w:t>
      </w:r>
      <w:r>
        <w:rPr>
          <w:rFonts w:eastAsia="Amiri" w:cs="Amiri" w:ascii="Amiri" w:hAnsi="Amiri"/>
          <w:color w:val="111111"/>
          <w:sz w:val="28"/>
          <w:szCs w:val="28"/>
          <w:lang w:bidi="ar-SA"/>
        </w:rPr>
        <w:t>350</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أحمر بن سالم </w:t>
      </w:r>
      <w:r>
        <w:rPr>
          <w:rFonts w:eastAsia="IRNazanin" w:cs="IRNazanin"/>
          <w:color w:val="111111"/>
          <w:sz w:val="28"/>
          <w:szCs w:val="28"/>
          <w:lang w:bidi="fa-IR"/>
        </w:rPr>
        <w:t>350</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أحنف بن قيس اسمه الضحاك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أحنف الكلبي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أحوص بن حكيم بن عمير و هو عمرو بن الأسود العنسي،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أحوص بن عبد اللّه و يقال عبد اللّه بن الأحوص القرشي الأموي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أخضر أبو راشد الحبراني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أخضر القيسي والد مخارق بن الأخضر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أخطل بن الحكم بن جابر،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معمر أبو القاسم القرشي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أخضل بن المؤمل أبو سعيد الجبيلي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أخيج بن خالد بن عقبة بن أبي معيط‍‌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أجيج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ذكر من اسمه إدريس</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إبراهيم أبو الحسين البغدادي الواعظ‍‌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أبي إدريس عائذ اللّه بن عبد اللّه بن إدريس بن عائذ بن عبد اللّه ابن عتبة بن عيلان بن مكين الخولاني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عبد اللّه،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إدريس عائذ اللّه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عبيد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إدريس أبو القاسم الدمشقي التاجر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عمر بن عبد العزيز بن مروان بن الحكم بن أبي العاص ابن أمية بن عبد شمس الأموي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محمد بن أحمد بن أبي خالد أبو عيسى الأزدي الصوري الحلال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يزيد أبو سليمان النابلسي </w:t>
      </w:r>
      <w:r>
        <w:rPr>
          <w:rFonts w:eastAsia="Amiri" w:cs="Amiri" w:ascii="Amiri" w:hAnsi="Amiri"/>
          <w:color w:val="111111"/>
          <w:sz w:val="28"/>
          <w:szCs w:val="28"/>
          <w:lang w:bidi="ar-SA"/>
        </w:rPr>
        <w:t>372</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نبي اللّه صلى اللّه عليه و سلم يكنى أبا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البشر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بن عبد العزيز بن عمر بن عبد العزيز بن مروان بن الحكم بن أبي العاص ابن أمية بن عبد شمس بن عبد مناف أبو عمر الأموي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أدهم بن محرز بن أسيد بن أخنس بن رياح بن أبي خالد بن زمعة بن زيد ابن عمرو بن سلامة بن ثعلبة بن وائل بن معن بن مالك بن أعصر بن سعد ابن قيس عيلان، الباهلي الحمصي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أدهم مولى عمر بن عبد العزيز </w:t>
      </w:r>
      <w:r>
        <w:rPr>
          <w:rFonts w:eastAsia="Amiri" w:cs="Amiri" w:ascii="Amiri" w:hAnsi="Amiri"/>
          <w:color w:val="111111"/>
          <w:sz w:val="28"/>
          <w:szCs w:val="28"/>
          <w:lang w:bidi="ar-SA"/>
        </w:rPr>
        <w:t>467</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أرتاش بن تتش بن ألب رسلان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ألتاش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رحبة مالك بن طوق مدينة بين الرقة و بغداد على شاطئ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تاريخ بغداد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هذه النسبة اختلفوا،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الختلي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بهامشها ثبتا بمصادر ترجمت 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رسمت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العيشي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عن م، ترجمته في سير الأعلام </w:t>
      </w:r>
      <w:r>
        <w:rPr>
          <w:rFonts w:eastAsia="IRNazanin" w:cs="IRNazanin"/>
          <w:b w:val="false"/>
          <w:bCs w:val="false"/>
          <w:i w:val="false"/>
          <w:iCs w:val="false"/>
          <w:color w:val="333333"/>
          <w:sz w:val="20"/>
          <w:szCs w:val="20"/>
        </w:rPr>
        <w:t>526/10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أبي مريم، انظر ترجمته في سير أعلام النبلاء </w:t>
      </w:r>
      <w:r>
        <w:rPr>
          <w:rFonts w:eastAsia="IRNazanin" w:cs="IRNazanin"/>
          <w:b w:val="false"/>
          <w:bCs w:val="false"/>
          <w:i w:val="false"/>
          <w:iCs w:val="false"/>
          <w:color w:val="333333"/>
          <w:sz w:val="20"/>
          <w:szCs w:val="20"/>
        </w:rPr>
        <w:t>327/10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بفتح العين و الطاء، و هذه النسبة إلى سوق العطش و هو موضع ببغداد بالجانب الشرقي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له الشعراني لأنه كان يرسل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صاحب الترجمة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النفس له بالسوء أمارة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اللفظتين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علامتا التبديل، و المثبت عن مختصر ابن منظور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سلمة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عبدة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وفاته قال الذهبي في سير أعلام النبلاء </w:t>
      </w:r>
      <w:r>
        <w:rPr>
          <w:rFonts w:eastAsia="IRNazanin" w:cs="IRNazanin"/>
          <w:b w:val="false"/>
          <w:bCs w:val="false"/>
          <w:i w:val="false"/>
          <w:iCs w:val="false"/>
          <w:color w:val="333333"/>
          <w:sz w:val="20"/>
          <w:szCs w:val="20"/>
        </w:rPr>
        <w:t>632/12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إلى قرب سنة سبعين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الحفاظ‍‌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عن 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قد تقدم ترجمة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هنا، و قد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ثبت بمصادر ترجمت 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الوافي و 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ميلمون و المثبت عن الوافي و 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كامل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قريبة من حران من ديار مضر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سعد بن إبراهيم بن عبد الرحمن بن عوف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عمر بن أبي ربيعة ط‍‌ بيروت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سليمى بأن البين قد أفدا و أنبئ سليمى بأنا رائحون غدا</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إلاّ أن أبي أخبرني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لقاؤها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فوق الكلام بين السطرين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في قفا أبي بكر، فلما ضربه الثانية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في قفا عمر، فلما ضربه الثالثة قال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حارثة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ففي ترجمة زياد بن جارية في تهذيب التهذيب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 حبيب بن مسلمة في 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النهاية لابن الأثير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بالبدأة ابتداء الغزو، و بالرجعة القفول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نهضت سرية من جملة العسكر المقبل على العدو فأوقعت بهم نفّلها الربع مما غنمت، و إذا فعلت ذلك عند عود العسكر نفلها الثلث، لأن الكرة الثانية أشق عليهم و الخطر فيها أعظم، و ذلك لقوة الظهر عند دخولهم و ضعفه عند خروجهم، و هم في الأول أنشط‍‌ و أشهى للسير و الإمعان في بلاد العدو، و هم عند القفول أضعف و أفتر و أشهى للرجوع إلى أوطانهم، فزادهم لذلك</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349/17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شذرات الذهب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اليوم أن بابا من أبواب الجامع بدمشق و هو بابه الشرقي يقال له باب جيرون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معجم البلدان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جرش من مخاليف اليمن من جهة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الأملوكي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الألف و اللام و سكون الميم، هذه النسبة إلى أملوك و هو بطن من ردمان، و ردمان بطن من رعين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الجرح و التعديل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حفصيا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دحيم ضبطت عن تقريب التهذيب، 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لقبه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نسبه سير أعلام النبلاء </w:t>
      </w:r>
      <w:r>
        <w:rPr>
          <w:rFonts w:eastAsia="IRNazanin" w:cs="IRNazanin"/>
          <w:b w:val="false"/>
          <w:bCs w:val="false"/>
          <w:i w:val="false"/>
          <w:iCs w:val="false"/>
          <w:color w:val="333333"/>
          <w:sz w:val="20"/>
          <w:szCs w:val="20"/>
        </w:rPr>
        <w:t>515/11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 اللام و سكون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خلنج، و هو نوع من الخشب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انظر ترجمته في تهذيب التهذيب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بالتصغير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بالوفيات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معرة النعمان، و هي بلدة من بلاد الشام على اثني عشر فرسخا من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المشهور في المتفقه على مذهب الإمام أبي حنيفة، و كلاهما صواب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الرافقة بلد متصل بالرقة و هما على ضفة الفرات بينهما مقدار ثلاثمائة ذراع، و هي من أعمال الجزيرة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معجم البلدان، و هي قلعة تشتمل على كورة بالشام قرب المعرة بينها و بين حماة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مختصر ابن منظور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مختصر ابن منظور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غندجان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فسكون و كسر الدال، كذا ضبطت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بأرض فارس في مفازة قليلة الماء معطشة و اسمه عبد الوهاب بن محمد بن موسى بن داذ فروخ، له ترجمة في الأنساب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قد استدركت هذه الزيادة على هامش الأصل و لكن طمس الجزء الأخير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التاريخ الكبير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بمصادر ترجمت 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سنبلان، محلة كبيرة ببلدة أصبهان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أسدآباذ و هي بليدة على منزلة من همذان إذا خرجت إلى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اليمين، كالقسم، و حقيقتها أن يقسم من أولياء الدم خمسون نفرا على استحقاقهم دم صاحبهم، إذا وجدوه قتيلا بين قوم و لم يعرف قاتله، فإن لم يكونوا خمسين أقسم الموجودون خمسين يمينا، و لا يكون فيهم صبي، و لا امرأة، و لا مجنون، و لا عبد، أو يقسم بها المتهمون على نفي القتل عنهم فإن حلف المدعون استحقوا الدية، و إن حلف المتهمون لم تلزمهم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القسامة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سير أعلام النبلاء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قارب التسعين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بحاشيتيهما ثبتا بمصادر ترجمت 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يزول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مسند أحمد و 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الرواية السابقة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الصاغية هم الذين يميلون إليك في حوائجهم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مطموس بالأصل، و ما أثبت عن مختصر ابن منظور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كلفتهم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ما أثبت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الجرف بالضم ثم السكون، موضع على ثلاثة أميال من المدينة نحو الشام، به كانت أموال لعمر بن الخطاب و لأهل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الرحمن بن عوف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طبقات ابن سعد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سبعين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مختصر ابن منظور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انظر ترجمته في سير أعلام النبلاء </w:t>
      </w:r>
      <w:r>
        <w:rPr>
          <w:rFonts w:eastAsia="IRNazanin" w:cs="IRNazanin"/>
          <w:b w:val="false"/>
          <w:bCs w:val="false"/>
          <w:i w:val="false"/>
          <w:iCs w:val="false"/>
          <w:color w:val="333333"/>
          <w:sz w:val="20"/>
          <w:szCs w:val="20"/>
        </w:rPr>
        <w:t>197/17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اللفظة عن التبصير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في هذا التقدير في سنه نظر فإن جماعة من الأئمة ذكروه في الصحابة منهم أبو نعيم و أبو إسحاق بن الأمين و مستندهم أنه ولد في حياته صلى اللّه عليه و سلم، و قد صرّح بذلك الواقدي و قال النسائي في كتاب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يذكر النبي صلى اللّه عليه و سلم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جٰاءَكُمُ‌ الْمُؤْمِنٰاتُ‌ مُهٰاجِرٰاتٍ‌ فَامْتَحِنُوهُنَّ‌ اللّٰهُ‌ أَعْلَمُ‌ بِإِيمٰانِهِنَّ‌ فَإِنْ‌ عَلِمْتُمُوهُنَّ‌ مُؤْمِنٰاتٍ‌ فَلاٰ تَرْجِعُوهُنَّ‌ إِلَى الْكُفّٰارِ لاٰ هُنَّ‌ حِلٌّ‌ لَهُمْ‌ وَ لاٰ هُمْ‌ يَحِلُّونَ‌ لَهُنَّ‌ وَ آتُوهُمْ‌ مٰا أَنْفَقُوا وَ لاٰ جُنٰاحَ‌ عَلَيْكُمْ‌ أَنْ‌ تَنْكِحُوهُنَّ‌ إِذٰا آتَيْتُمُوهُنَّ‌ أُجُورَهُنَّ‌ وَ لاٰ تُمْسِكُوا بِعِصَمِ‌ الْكَوٰافِرِ وَ سْئَلُوا مٰا أَنْفَقْتُمْ‌ وَ لْيَسْئَلُوا مٰا أَنْفَقُوا ذٰلِكُمْ‌ حُكْمُ‌ اللّٰهِ‌ يَحْكُمُ‌ بَيْنَكُمْ‌ وَ اللّٰهُ‌ عَلِيمٌ‌ حَكِيمٌ‌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للعجلي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هو محمد بن عبد اللّه بن أحمد بن ربيعة انظر ترجمته في سير أعلام النبلاء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 عالية، و يحتمل أنه ولد في حياة النبي صلى اللّه عليه و سلم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سير أعلام النبلاء </w:t>
      </w:r>
      <w:r>
        <w:rPr>
          <w:rFonts w:eastAsia="IRNazanin" w:cs="IRNazanin"/>
          <w:b w:val="false"/>
          <w:bCs w:val="false"/>
          <w:i w:val="false"/>
          <w:iCs w:val="false"/>
          <w:color w:val="333333"/>
          <w:sz w:val="20"/>
          <w:szCs w:val="20"/>
        </w:rPr>
        <w:t>483/18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بسطام، جزم ياقوت و ابن الأثير بكسر الباء فيها، و هي بلدة بقومس 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قصيرة في الأنساب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الدرزيجاني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الحسين أحمد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قصيرة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درزيجان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على ثلاثة فراسخ من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بمصادر أخرى ترجمت 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تقريب التهذيب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1139/3</w:t>
      </w:r>
      <w:r>
        <w:rPr>
          <w:rFonts w:ascii="IRNazanin" w:hAnsi="IRNazanin" w:eastAsia="IRNazanin"/>
          <w:b w:val="false"/>
          <w:b w:val="false"/>
          <w:bCs w:val="false"/>
          <w:i w:val="false"/>
          <w:i w:val="false"/>
          <w:iCs w:val="false"/>
          <w:color w:val="333333"/>
          <w:sz w:val="20"/>
          <w:sz w:val="20"/>
          <w:szCs w:val="20"/>
          <w:rtl w:val="true"/>
        </w:rPr>
        <w:t xml:space="preserve">، انظر ترجمته في معرفة القراء للذهبي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م و معرفة القراء للذهبي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و الضبط‍‌ عن م و سير الأعلام و معرفة القراء الكبار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باب ما جاء في حسن الخلق ح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346/18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معرفة القراء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385/15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502/15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هذه النسبة إلى بيكند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ضبطت بالكسر ثم سكون النون و فتح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بين بخارى و جيحون على مرحلة من بخارى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الإكمال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التبصير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عين ثرماء و هي قرية في غوطة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تهذيب التهذيب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الزرقي نسبة إلى بطن من الأنصار يدعى بني زريق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خزيم الشاشي صاحب عبد بن حميد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فهر بن مالك بن النضر بن كنانة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سعد في الطبقة الثالثة من أهل المدينة، و لم يرد في طبقات ابن سعد المطبوع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إحدى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بمشهور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حرستا بالتحريك و سكون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عامرة وسط‍‌ بساتين دمشق على طريق حمص بينها و بين دمشق أكثر من فرسخ</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الجرح و التعديل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508/12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طهران بالكسر، قرية من قرى الري بينهما نحو فرسخ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ياقوت و ترجم له، و مات بعسقلان من أرض الشام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الرقاشي بفتح الراء و تخفيف القاف ثم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قلابة لقب، و يكنى أبا محمد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كزاز كغراب و رمان داء من شدة البرد، أو الرعدة منها، و قد كزّ فهو مكزوز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البهراني نسبة إلى بهراء قبيلة من قضاعة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الحوراني نسبة إلى 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ناحية كبيرة واسعة كثيرة الخير بنواحي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 أعمال دمشق، و هي قصبة كورة حوران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الغزي هذه النسبة إلى غزة مدينة في أقصى الشام من ناحية مصر، بينها و بين عسقلان فرسخان أو أقلّ‌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 ثبت بمصادر أخرى ترجمت 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الأعيان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المختصر و الوافي و الوفيات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و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الوافي و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يخان فيه مع الكساد و يسرق</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علي بن محمد بن علي الطبري، المعروف بالكياالهراسي الفقيه الشافعي، ترجمته في وفيات الأعيان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ثبت بمصادر أخرى ترجمت 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وفيات الأعيان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الكياالهراسي نقلا عن ابن عساكر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يخسف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الكياالهراسي يلقّب بعماد الدين، كما أشار إليه ابن خلكان في مطلع ترجمته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الوفيات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أني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مات ما بين مرو و بلخ، و نقل إلى بلخ و دفن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أنه ولد بغزة، و هي من أعمال فلسطين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قطربل، قرية من قرى بغداد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بغية الوعاة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 أيضا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الوافي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 ثبت بمصادر أخرى ترجمت 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فيه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معجم الأدباء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فوجد موضوعا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مكذوبا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مركبا بعض رجاله بعض رجاله أقدم ممن روى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الوافي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الزجاجي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الفضل بن الحباب، أبو خليفة البصري المحدث الأديب ترجمته في سير أعلام النبلاء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شيعة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شيعة المنصور و له ترجمة قصيرة في الأنساب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معرب الكجي و هو أبو مسلم الكجي عرف بالكشي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الكجي نسبة إلى الكج و هو الجصّ‌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إبراهيم بن عبد اللّه بن مسلم بن ماعز بن كش البصري الكجي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في سير الأعلام </w:t>
      </w:r>
      <w:r>
        <w:rPr>
          <w:rFonts w:eastAsia="IRNazanin" w:cs="IRNazanin"/>
          <w:b w:val="false"/>
          <w:bCs w:val="false"/>
          <w:i w:val="false"/>
          <w:iCs w:val="false"/>
          <w:color w:val="333333"/>
          <w:sz w:val="20"/>
          <w:szCs w:val="20"/>
        </w:rPr>
        <w:t>423/13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انظر ترجمته في سير أعلام النبلاء </w:t>
      </w:r>
      <w:r>
        <w:rPr>
          <w:rFonts w:eastAsia="IRNazanin" w:cs="IRNazanin"/>
          <w:b w:val="false"/>
          <w:bCs w:val="false"/>
          <w:i w:val="false"/>
          <w:iCs w:val="false"/>
          <w:color w:val="333333"/>
          <w:sz w:val="20"/>
          <w:szCs w:val="20"/>
        </w:rPr>
        <w:t>471/16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أراه يجمع دائبا لا يشبع</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لا تنظرن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حق لا محالة دونه</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الديوان باختلاف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داء ليس يدفعه الدوا ء إذا أتى، و لكل جنب مصرع</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أخي حيل دون لقائه قلبي إليه، من الجوانح منزع</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متمتع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أغنى من غنى</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أقنع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بطباعه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مفرد، ديوانه ط‍‌ بيروت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عيش آخره الموت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و انظر ترجمته في سير أعلام النبلاء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كونابذ و يقال لها بالعربية جنابذ و هي قرية بنواحي نيسابور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 و بجانبها كلمة صح</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ذهبان و هو بطن من حضرموت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فرغول و هي قرية من قرى دهستان ترجم له السمعاني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الحسن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انظر ترجمته في الأنساب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كبيرة واسعة، بينها و بين الفرات ثلاثة فراسخ، و بينها و بين حلب عشرة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صاحب الترجمة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ما وراء نهر جيحون بخراسان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ما وراء النهر، نهر سيحون، متاخمة لبلاد الترك،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القفال الشاشي هو أبو بكر محمد بن علي بن إسماعيل القفال الشاشي، شافعي المذهب، و هو الذي أشاع هذا المذهب في تلك النواحي مات سنة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بالفقه و التفسير و اللغة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ثبت بمصادر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أيضا ثبت بمصادر أخرى ترجمت 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تاريخ بغداد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و الضبط‍‌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الإكمال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عبادل و أخباره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تقول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بهامشها عن بعض نسخها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الشديدة و القحط‍‌</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نهجد النوام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استدركت العبارة عن هامشه و بجانبها كلمة صح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الأشطان جمع شطن و هو الحبل، و قيل هو الحبل الطويل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فأسندني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مصعب أتفضل عليّ‌ ابن أذينة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قصائده التي مدح بها بني العباس</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ربيح كما في الأغاني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زبنّج</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بالأصل، و المثبت عن الأغاني، يريد بهاهنا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الكلام بالأصل مطموس و لعل الصواب ما أثبتنا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غافر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مطموسة بالأصل، و المثبت عن 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الأغاني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ربيح</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المختصر،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صرنا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المختصر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قرعوا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الخانقين موضع بالمدينة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السيالة أول مرحلة لأهل المدينة إذا أرادوا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الأبن جمع ابنة و هي العقدة تكون في العود تفسده و يعاب بها، و يعني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 الوصمة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الهجن جمع هجين، و تجمع على هجناء و هجنان و مهاجين و مهاجنة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الهجين الذي أبوه خير من أمه، أو الذي أبوه عربي و أمه غير 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 و القاموس</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باختلاف الرواية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إلى بعض الأجواد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فاعطنا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الشؤبوب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بسكين أو نحوه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أمنع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الأغاني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العوذ الإبل التي قد نتجت، واحدتها 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الحديثات النتاج من الظباء و كل أنثى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في أمنها يعود على العوذ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ضموز، بالزاي،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ضمز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أمسك جرّته في فيه، و لم يجتر، فهو ضامز و ضموز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 و المختصر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المصادر السابقة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خفاء سريرة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الذي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الضاغط‍‌ انفتاق في إبط‍‌ البعير، و العركرك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الغليظ‍‌، و الواني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من الإبل، و 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القديم برأ أو يبس؛ و البطان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البطن، و الحقب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 يلي حقو البعير، أو حبل يشد به الرحل في بطنه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للطالبين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مختصر ابن منظور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أذينة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الأغاني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أمتع العوذ الفصال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البيتان قريبا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أجزأك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و انظر ترجمته في سير أعلام النبلاء </w:t>
      </w:r>
      <w:r>
        <w:rPr>
          <w:rFonts w:eastAsia="IRNazanin" w:cs="IRNazanin"/>
          <w:b w:val="false"/>
          <w:bCs w:val="false"/>
          <w:i w:val="false"/>
          <w:iCs w:val="false"/>
          <w:color w:val="333333"/>
          <w:sz w:val="20"/>
          <w:szCs w:val="20"/>
        </w:rPr>
        <w:t>558/19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معن بن زائدة الشيباني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أذربيجان إقليم واسع، من مشهور مدائنها تبريز، و هي اليوم قصبتها و أكبر مدنها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طمس جزء من الكلمة بالأصل، و المثبت عن م، و انظر تاريخ بغداد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اقتدار و 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المرء</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أواخر الأبيات غير مهموزة، و في تاريخ بغداد و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الشحائح، و الصفائح و 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مهموزة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أثبتنا و هي غير واضحة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 و الأنساب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 بن محمد بن القاسم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يجزم الفعل و هو من الشاذ</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الأغاني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 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له رواء</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الأبيات في الكامل للمبرد، و هي في ديوانه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بتّها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في الأغاني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عبيدة بن محمد بن عمار بن ياسر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الذود القطيع من الإبل من الثلاث إلى التسع، و قيل ما بين الثلاث إلى الثلاثين، و لا يكون إلا من الإناث دون الذكور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واحد و جمع أو جمع لا واحد له، أو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الأغاني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الأغاني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فانخذل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السحيل غير المبرم، و هو الحبل الذي على قوة واحدة غير مفتول، يعني أنه غير موثوق و غير محكم و غير متين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جرباذقان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بلدتان إحداهما بين جرجان و أسترآباذ، و الثانية بين أصبهان و الكرج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نوقان، إحدى بلدتي طوس</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الفرضي في تاريخ علماء الأندلس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الفرضي و المختصر، و لم أعثر على هذا الموضع فيما لدي من مصادر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الفرضي،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الفرضي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التينات كأنه جمع تينة من الفواكه، فرضة على بحر الشام قرب المصيصة تجهز منها المراكب بالخشب إلى الديار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ياقوت نقلا عن ابن الفرضي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عباد بن عبد اللّه، كان من أعيان الصالحين له كرامات سكن جبل لبنان ترجم له ياقوت في معجم البلدان عرضا خلال كلامه عن تينات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ابن الفرضي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مجندة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الإصابة في ترجمة ضمضم بن قتادة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استدرك عن هامشه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الزحار يعلو فيه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مستلقي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مستدركة أيضا بين معكوفتين فيه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سيرة عمر بن عبد العزيز لابن الجوزي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الحارث بن حصن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صنعاء على غير قياس كالنسبة إلى بهراء بهراني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صنعاء موضعان أحدهما باليمن، و أخرى قرية بغوطة دمشق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صنعاء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قرية على باب دمشق دون المزة مقابل مسجد خاتون خربت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الوضين بن عطاء حديثا مرسلا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الدحضة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زبريق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تهذيب التهذيب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بجانبه كلمة صح</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بغية الوعاة، و فيه 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ياء</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حجر في تهذيب التهذيب فيمن روى عن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بن مخلد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بابن الزبريق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الجرح و التعديل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اقتضاها السياق عن تهذيب التهذيب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التهذيب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ما ذكره أيضا الذهبي في سير أعلام النبلاء </w:t>
      </w:r>
      <w:r>
        <w:rPr>
          <w:rFonts w:eastAsia="IRNazanin" w:cs="IRNazanin"/>
          <w:b w:val="false"/>
          <w:bCs w:val="false"/>
          <w:i w:val="false"/>
          <w:iCs w:val="false"/>
          <w:color w:val="333333"/>
          <w:sz w:val="20"/>
          <w:szCs w:val="20"/>
        </w:rPr>
        <w:t>446/11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مختصر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 الجذام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الكافور، و هو نوع من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ترجمة قصيرة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في تاريخ بغداد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 و بجانبها كلمة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ترجمته في تهذيب التهذيب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هو من المصيصة، قال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أهل صنعاء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صنعاء دمشق، قاله أبو جعفر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نشأ بالشام، و سكن المصيصة، و سيرد في آخر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380/10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معاوية الدمشقي السمين، ترجمته في سير الأعلام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عن م انظر ترجمته في سير أعلام النبلاء </w:t>
      </w:r>
      <w:r>
        <w:rPr>
          <w:rFonts w:eastAsia="IRNazanin" w:cs="IRNazanin"/>
          <w:b w:val="false"/>
          <w:bCs w:val="false"/>
          <w:i w:val="false"/>
          <w:iCs w:val="false"/>
          <w:color w:val="333333"/>
          <w:sz w:val="20"/>
          <w:szCs w:val="20"/>
        </w:rPr>
        <w:t>514/15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البلاط‍‌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الباء و فتحها و بعدها اللام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قرية من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الخشني بضم الخاء و فتح الشين نسبة إلى خشين، بطن من قضاعة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هنا و ترجم له ترجمة قصيرة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يذكره في البلاطي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قد تقدم في أول الترجمة بالتاء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طريثيث، و هي ناحية كبيرة من نواحي نيسابور، يقال لها بالعجمية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ترشيز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اللّه بن عبد الكريم بن هوازن، أبو سعد القشيري، ترجمته في سير الأعلام </w:t>
      </w:r>
      <w:r>
        <w:rPr>
          <w:rFonts w:eastAsia="IRNazanin" w:cs="IRNazanin"/>
          <w:b w:val="false"/>
          <w:bCs w:val="false"/>
          <w:i w:val="false"/>
          <w:iCs w:val="false"/>
          <w:color w:val="333333"/>
          <w:sz w:val="20"/>
          <w:szCs w:val="20"/>
        </w:rPr>
        <w:t>623/19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159/19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لتاريخ نيسابور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باسم إبراهيم بن الليث بن الحنين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 و بجانبه كلمة صح</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557/16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سير الأعلام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السير </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بمصادر أخرى ترجمت 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بالشام بين حلب و الرقة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أنباه الرواة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أعلام النبلاء </w:t>
      </w:r>
      <w:r>
        <w:rPr>
          <w:rFonts w:eastAsia="IRNazanin" w:cs="IRNazanin"/>
          <w:b w:val="false"/>
          <w:bCs w:val="false"/>
          <w:i w:val="false"/>
          <w:iCs w:val="false"/>
          <w:color w:val="333333"/>
          <w:sz w:val="20"/>
          <w:szCs w:val="20"/>
        </w:rPr>
        <w:t>413/18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كناه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الفتيان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انظر مشيخة ابن عساكر ق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سير أعلام النبلاء </w:t>
      </w:r>
      <w:r>
        <w:rPr>
          <w:rFonts w:eastAsia="IRNazanin" w:cs="IRNazanin"/>
          <w:b w:val="false"/>
          <w:bCs w:val="false"/>
          <w:i w:val="false"/>
          <w:iCs w:val="false"/>
          <w:color w:val="333333"/>
          <w:sz w:val="20"/>
          <w:szCs w:val="20"/>
        </w:rPr>
        <w:t>357/20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بهامشها ثبت بمصادر ترجمت له، و تحرفت اللفظة في شذرات الذهب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الوافي بالوفيات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بالحاشية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ثبتا بأسماء مصادر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النصرآباذي نسبة إلى نصرآباذ معناه بالفارسية عمارة نصر، و هي محلة بنيسابور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الخلد محلة ببغداد، و جعفر المذكور لم ينسب إلى الخلد و لم يسكن بها، و قد تقدم قريبا سبب تسميته بالخلدي، ارجع إليه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إحدى المحال الشرقية بنيسابور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مؤخر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264/16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265/16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سير الأعلام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بغداد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المرتعش، ترجم له في الرسالة القشيرية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لم يرد في الرسالة القشيرية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لم يرد في الرسالة القشيرية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مالين و هي قرى مجتمعة على فرسخين من هراة، ترجم له السمعاني في الأنساب، و الذهبي في سير الأعلام </w:t>
      </w:r>
      <w:r>
        <w:rPr>
          <w:rFonts w:eastAsia="IRNazanin" w:cs="IRNazanin"/>
          <w:b w:val="false"/>
          <w:bCs w:val="false"/>
          <w:i w:val="false"/>
          <w:iCs w:val="false"/>
          <w:color w:val="333333"/>
          <w:sz w:val="20"/>
          <w:szCs w:val="20"/>
        </w:rPr>
        <w:t>301/17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265/16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الخمول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معصومون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تعرض للمحرمات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البيتين، و هما في المختصر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ابن منظور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الرسالة القشيرية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قرنك</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قرنك</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مختصر ابن منظور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السير مختصرا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فليحضر غدا المصلى</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أجدها، و لعلها إحدى محالّ‌ نيسابور،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المختصر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السير </w:t>
      </w:r>
      <w:r>
        <w:rPr>
          <w:rFonts w:eastAsia="IRNazanin" w:cs="IRNazanin"/>
          <w:b w:val="false"/>
          <w:bCs w:val="false"/>
          <w:i w:val="false"/>
          <w:iCs w:val="false"/>
          <w:color w:val="333333"/>
          <w:sz w:val="20"/>
          <w:szCs w:val="20"/>
        </w:rPr>
        <w:t>266/16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الأولياء لابن الملقن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سير الأعلام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لكنها ممزوجة بدماء</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 ركوتي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قرميسين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بجبال العراق قرب همذان عند دينور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و المثبت عن معجم البلدان، من قرى الرملة بفلسطين، و ذكره ياقوت نقلا عن ابن عساكر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الوزير المزدقاني عند رأس زقاق الأرزة، كبير له منارة و إمام، و فيه سقاية و بركة، و على بابه سقاية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الدارس للنعيمي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الثاني و الثمانين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الزفت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منقوطة بالأصل، و الصواب ما أثبت، و هذه النسبة إلى الأبلّة و هي بلدة قديمة على أربعة فراسخ من البصرة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سير أعلام النبلاء </w:t>
      </w:r>
      <w:r>
        <w:rPr>
          <w:rFonts w:eastAsia="IRNazanin" w:cs="IRNazanin"/>
          <w:b w:val="false"/>
          <w:bCs w:val="false"/>
          <w:i w:val="false"/>
          <w:iCs w:val="false"/>
          <w:color w:val="333333"/>
          <w:sz w:val="20"/>
          <w:szCs w:val="20"/>
        </w:rPr>
        <w:t>507/14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 في تاريخ جرجان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الأيلي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بيع الزبيب، و ذكره السمعاني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 إبراهيم بن عبد اللّه العسكري الزبيبي، من عسكر مكرم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تاريخ جرجان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بداية الترجمة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499/20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من عذابي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بكسر الألف و فتح الياء، نسبة إلى أيام، و قيل لهؤلاء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 أيضا بغير ألف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تبصير المنتبه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سارية من كور طبرستان الثماني، بينها و بين آمل ثمانية عشر فرسخا، و النسبة إليها ساري و قيل سروي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إبراهيم بن أبي طاهر بركات بن إبراهيم بن طاهر الخشوعي الدمشقي ترجمته في سير أعلام النبلاء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الحصن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فحذفنا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فالحارث أبو 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بن الحارث</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عن م و انظر الأنساب، و له فيه ترجمة قصيرة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فيه أيضا مستدركة بين معكوفتين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باختصار في تهذيب التهذيب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488/7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شقان، من قرى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أهلها يقولون شقان بكسر الشين، و النسبة إليها بكسر الشين، و لكن الفتح أشهر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الخصيب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انظر ترجمته فى سير أعلام النبلاء </w:t>
      </w:r>
      <w:r>
        <w:rPr>
          <w:rFonts w:eastAsia="IRNazanin" w:cs="IRNazanin"/>
          <w:b w:val="false"/>
          <w:bCs w:val="false"/>
          <w:i w:val="false"/>
          <w:iCs w:val="false"/>
          <w:color w:val="333333"/>
          <w:sz w:val="20"/>
          <w:szCs w:val="20"/>
        </w:rPr>
        <w:t>349/17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اسم الجلالة، و الصواب ما أثبت و قد مرّ كثيرا، و اسمه الحسين بن عبد الملك بن الحسين بن محمد بن علي، أبو عبد اللّه الخلال الأصبهاني ترجمته في سير أعلام النبلاء </w:t>
      </w:r>
      <w:r>
        <w:rPr>
          <w:rFonts w:eastAsia="IRNazanin" w:cs="IRNazanin"/>
          <w:b w:val="false"/>
          <w:bCs w:val="false"/>
          <w:i w:val="false"/>
          <w:iCs w:val="false"/>
          <w:color w:val="333333"/>
          <w:sz w:val="20"/>
          <w:szCs w:val="20"/>
        </w:rPr>
        <w:t>620/19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312/15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رسمها غير واضح تركت مكانها بياضا و رسمها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يحسن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لأرى</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ترجمة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يأمرهم و ينهاهم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تذكرة الحفاظ‍‌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و قد تقدم قريبا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حلية الأولياء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في موضع من 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في موضع و في 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تذكرة الحفاظ‍‌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هذه الرواية في الخبر التالي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ورثان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شيراز فيما أظن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الأنساب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بكر الورثاني الصوفي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الرسالة القشيرية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الرسالة القشيرية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الخوص ورق النخيل، و بائعه الخواص</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جازرة قرية من أعمال نهروان بالعراق، و ترجم له في الأنساب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الحسن بن علي بن بكران الجازري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متصل بالرقة، من أعمال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الخطبي ضبطت عن الأنساب،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ظني أن هذه النسبة إلى الخطب و إنشائها و ترجم لإسماعيل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القاف عن الأنساب، و هذه النسبة إلى القطيعة، و هي مواضع و قطائع في محالّ‌ متفرقة من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و أحمد المذكور من قطيعة الدقيق، محلة في أعلى غربي بغداد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1250/4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ثبت بأسماء مصادر أخرى ترجمت له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بحاء مهملة مضمومة و آخره ياء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143/14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بندار 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السير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بالتصغير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هريرة في النهي عن لبستين و بيعتين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أشعث بن أبي الشعثاء سليم بن أسود المحاربي الكوفي، ترجمته في تهذيب التهذيب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 أيضا بأبّه و يعرف أيضا بابن فيرة الطيان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ذكر وفاته زاد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نيّف على الثمانين رحمه اللّه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أسد الغابة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بلال بن رباح</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المعنى مضطرب، و عبارة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سأله بلال أن يقره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أظهر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من قرى غوطة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عربية نزلت بمصر و الشام فحملت أنسابهم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هنا و التي قبلها عن أسد الغابة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زادت رجتها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ثلاثمائة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مرو الرّوذ و قد يخفف في النسبة إليها فيقال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حسنة مبنية على وادي مرو، بينهما أربعون فرسخا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186/17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534/15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محلة شرقي دمشق، عامرة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الصواب ما أثبت عن 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جسرين بكسر الجيم و الراء،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كفربطنة قرية من أعمال دمشق من الغوطة الشرقية تبعد عنها ثلاثة أميال تقريبا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554/13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وفاته في السير و تذكرة الحفّاظ‍‌ سنة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موضع في التذكرة </w:t>
      </w:r>
      <w:r>
        <w:rPr>
          <w:rFonts w:eastAsia="IRNazanin" w:cs="IRNazanin"/>
          <w:b w:val="false"/>
          <w:bCs w:val="false"/>
          <w:i w:val="false"/>
          <w:iCs w:val="false"/>
          <w:color w:val="333333"/>
          <w:sz w:val="20"/>
          <w:szCs w:val="20"/>
        </w:rPr>
        <w:t>896/3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وفاته سنة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انظر ثبتا بأسماء مصادر ترجمت له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الحسن بن أحمد بن محمد بن الحسن بن علي، ترجمته في سير الأعلام </w:t>
      </w:r>
      <w:r>
        <w:rPr>
          <w:rFonts w:eastAsia="IRNazanin" w:cs="IRNazanin"/>
          <w:b w:val="false"/>
          <w:bCs w:val="false"/>
          <w:i w:val="false"/>
          <w:iCs w:val="false"/>
          <w:color w:val="333333"/>
          <w:sz w:val="20"/>
          <w:szCs w:val="20"/>
        </w:rPr>
        <w:t>539/16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بسند آخر عن أبي هريرة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مسند أحمد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استخلص</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معادله، لا يقصر له في برّ و لا إعظام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قرابة الرحم و وجوب الحق و عظم قدر الأبوة، و ما بلوت منه في الطاعة و النصيحة و حسن المؤازرة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 و 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الموالي الأخيار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بالعنف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المجاثاة للخصومة أن يجلس كلّ‌ على ركبتيه مستوفزا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فاربع على نفسك</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حمقت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العقد الفريد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استقلالا لهما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يدحضها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 و انظر مختصر ابن منظور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فسكون ففتح</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الأحساب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التهذيب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مصعب 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نسب قريش لمصعب الزبيري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عليه حين قدم هشام حاجّا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بمكة تنسب إلى طارق بن المعقل، و هو علقمة بن عريج بن جذيمة بن مالك بن سعد بن عوف بن الحارث بن عبد مناة بن كنانة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 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بين بطحاء مكة و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نسب قصير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يعطهم لها ثمنا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قريبا أثناء الترجمة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الملحمي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الملحم و هي ثياب تنسج بمرو من الابريسم قديما و جماعة اشتهروا بهذه النسبة و ترجم له في الأنساب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بفتح الجيم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عليه أموال أهل المدينة، و هو على ثلاثة أميال أو ميلين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شبة عن التبصير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السير </w:t>
      </w:r>
      <w:r>
        <w:rPr>
          <w:rFonts w:eastAsia="IRNazanin" w:cs="IRNazanin"/>
          <w:b w:val="false"/>
          <w:bCs w:val="false"/>
          <w:i w:val="false"/>
          <w:iCs w:val="false"/>
          <w:color w:val="333333"/>
          <w:sz w:val="20"/>
          <w:szCs w:val="20"/>
        </w:rPr>
        <w:t>255/19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قباء قرية على ميلين من المدينة على يسار القاصد إلى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بكسر الباء و فتحها، و هو في مواضع،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بالمدينة مبلط‍‌ بالحجارة بين مسجد رسول اللّه صلى اللّه عليه و سلم و بين سوق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بالفتح، منبت عرف الفرس من الناصية إلى المنسج،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اللحم الذي ينبت عليه العرف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صهيب الرومي بن سنان بن النمر بن قاسط‍‌، ترجمته في سير الأعلام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مختصر ابن منظور، و هي مستدركة أيضا فيه بين معكوفتين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بالفتح و تثقيل الميم عن تبصير المنتبه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بإسقاط‍‌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عامود نسبه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نقل ابن حجر عن ابن المديني في تهذيب التهذيب أنه مات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خليفة بن خياط‍‌ العصفري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استدركت عن هامشه و بجانبها كلمة صح</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استدركت عن هامشه و بجانب العبارة كلمة صح</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وفيات الأعيان بفتح الشين و كسرها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 بالقلم بفتح أوله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 اختلاف الرواية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حصن ترجم له في الوافي بالوفيات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بالحصني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صفر سنة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بدمشق</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عشر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ربيعة بن أبي عبد الرحمن التيمي مولاهم، من موالي آل المنكدر، مفتي المدينة ترجمته في سير أعلام النبلاء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ترجمت له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557/10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من أعمال دمشق بين الشام و وادي القرى، قصبتها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الذاهب شعر الناصية، و الأمعر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المتساقط‍‌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المنطقة كمكنسة شقة تلبسها المرأة و تشد وسطها فترسل الأعلى على الأسفل إلى الأرض و الأسفل ينجر على الأرض ليس لها حجزة و لا نيفق و لا ساقان،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انتطقت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لبستها، و انتطق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وسطه بمنطقة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 و بجانب العبارة كلمتا صح صح</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فاستحييت و طلبته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 و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مال من مصر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الخفيف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 فارسي معرب، هو كالخازن و الوكيل الحافظ‍‌ لما تحت يده و القائم بأمور الرجل بلغة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 من أمناء الملك و خاصته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مروج الذهب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بالناس هارون الرشيد سنة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المعارف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حجة حجها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ست و ثمانين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مروج الذهب أن إبراهيم بن المهدي حج بالناس سنة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الخبر في تاريخ بغداد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سبعة أبيات في ديوانه ط‍‌ بيروت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تحريجهما فيه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 يقال نعر فلان في الفتنة إذا قام فيها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أشعار أولاد الخلفاء كل أطيش، بالشين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مخارق، مولى مملوك، مغن، و هو مخارق بن يحيى بن ناوس الجزار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مروج الذهب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م، و قياسا إلى سند مماثل، و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المجلدة السابعة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الكتاب في العقد الفريد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كلام الإمرة و سلامها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أهون بدنيا يصيب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فازرع صوابا و خذ بالحزم حيطته</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فقليل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فقليل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متوسطة بين البصرة و الكوفة، تبعد عن كلّ‌ منهما خمسين فرسخا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العطش من أكبر محالّ‌ بغداد بالجانب الشرقي بين الرصافة و نهر المعلى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النهروان بليدة قديمة على أربعة فراسخ من الدجلة، و ترجم له ترجمة قصيرة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الأجناد لا تقنطوا و ارضوا بما كان و لا تسخطوا</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الديوان،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حنينية نسبة إلى حنين الحيري المغني، يعني ألحانا حنينية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يلتذها الأمرد و الأشمط‍‌ و العجز المثبت بالأصل ورد في الديوان عجزا لصدر البيت التالي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المعبديات نسبة إلى معبد المغني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البربط‍‌ عود الطرب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غادية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تاريخ بغداد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ذئب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تاريخ بغداد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سابق</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تبصير المنتبه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أشعار أولاد الخلفاء للصولي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معتزلة البصرة، ورد بغداد و اتصل بهارون الرشيد، صاحب أخبار و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تغفر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أعلام النبلاء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فتغرغت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الأغاني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أشعار أولاد الخلفاء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هوى الشيب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هوى الدهر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 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نفسا نفيسة و إن أحتسبها أحتسبها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193/13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الصنوبر، قال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شجر معروف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أشعار أولاد الخلفاء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للصولي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الحسن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شرح ثعلب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الكلام و خطؤه، فما يلمم به فهو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حضره من شيء فهو قائله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من إحسان اللّه إلينا و إساءتك إلى نفسك، أنّا صفحنا عما أمكننا، و تناولت ما أعجزك، فله الحمد كما هو أهله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ترجمته في الأنساب، و هذه النسبة إلى شيحة و هي قرية من قرى حلب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خالد بن يزيد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اسمه أحمد بن جعفر بن موسى، أبو الحسن البرمكي البغدادي الشاعر، ترجمته في سير أعلام النبلاء </w:t>
      </w:r>
      <w:r>
        <w:rPr>
          <w:rFonts w:eastAsia="IRNazanin" w:cs="IRNazanin"/>
          <w:b w:val="false"/>
          <w:bCs w:val="false"/>
          <w:i w:val="false"/>
          <w:iCs w:val="false"/>
          <w:color w:val="333333"/>
          <w:sz w:val="20"/>
          <w:szCs w:val="20"/>
        </w:rPr>
        <w:t>221/15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خالد بن يزيد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عونيا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مروج الذهب ط‍‌ بيروت ح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قريص بالصاد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السمك القريس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طبخ و عمل فيه صباغ و ترك حتى جمد، و الصاد لغة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مائة و خمسين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ألف درهم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درهم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1244/4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شلح و هي قرية من قرى عكبرا من نواحي بغداد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ثمامة بن أشرس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عن المسعودي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يذهب إلى قول ماني، و يقول بالنور و الظلمة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 و انظر مروج الذهب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عند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فرط‍‌ تطفله و مخاطرته بنفسه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الرجلان لا يشكان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لأبي نواس ديوانه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توهمه قلبي فأصبح خده</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صافحه قلبي فآلم كفه فمن غمز قلبي في أنامله عقر و قبله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بفكري خاطرا فجرحته و لم أر جسما قط‍‌ يجرحه الفكر</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ترجيع أحشاء على النار تضرم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المسعودي</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راحوا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سجمت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مغرما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مكرما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رأى كلفا مستهترا أسفا</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ألف</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أو مركب، و قيل ضرب من السفن النهرية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الأول في الأغاني</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التل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بالحاشية عن نسخ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الليل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عنبرا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غربت يا صاحبي أظن الساعة اقتربت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غريرة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الأغاني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أبي فنن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بتأثر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أشعار أولاد الخلفاء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أجللت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ظلع، بالظاء المشالة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لابن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الناس</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أغرى</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1277/3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غيبته أكثر من حضوره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أشعار أولاد الخلفاء للصولي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1282/3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التعازي و المراثي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 و غرب الدمع سيله، و الجميع غروب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 و 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التعازي و المراثي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كباقي ضياء</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التعازي و المراثي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أن ذا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التعازي كالأصل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التعازي كالأصل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 قد وازى الرجال بعقله</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التعازي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تتهاداه الركاب لحسنه و يفحم منه الكهل و هو أريب</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البيت بالأصل و روايته في 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بحال الذي يجتاحه السيل بغتة فيفتقد الأدنين و هو حريب</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 التعازي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ميعة الضحى سقاه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زهاه الندى</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التعازي و 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ريحان قلبي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و 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و 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منه كنت في نوم حالم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و التعازي و 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أطباء العراق</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و 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بعينيّ‌ ماء يا بني يجيب</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لاح</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و 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زال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و 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التعازي كالأصل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و 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تذكرة الحفاظ‍‌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كالأصل </w:t>
      </w:r>
      <w:r>
        <w:rPr>
          <w:rFonts w:eastAsia="IRNazanin" w:cs="IRNazanin"/>
          <w:b w:val="false"/>
          <w:bCs w:val="false"/>
          <w:i w:val="false"/>
          <w:iCs w:val="false"/>
          <w:color w:val="333333"/>
          <w:sz w:val="20"/>
          <w:szCs w:val="20"/>
        </w:rPr>
        <w:t>151/14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محمد بن سيرين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227/14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554/12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الأسفيجابي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الألف، هذه النسبة إلى اسفيجاب بلدة كبيرة من بلاد المشرق من بلاد الترك، و ترجم له ترجمة قصيرة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أسفيجاب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بفتح الألف</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تقريب التهذيب، و هو عمر بن عبد اللّه المدني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عفيرة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الشاش مدينة ما وراء النهر متاخمة لبلاد الترك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الاسفيجابي بأسفيجاب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معجم البلدان أسفيجاب بالفاء و بفتح الألف</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الإكمال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حيفا و قيسارية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مهملة بدون نقط‍‌</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الشين و ضم الراء عن الأنساب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ثبت بأسماء مصادر أخرى ترجمت 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471/12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جبلان بطن من حمير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الإهليلج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معروف منه أصفر و منه أسود، ينفع من الخوانيق و يزيل الصداع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وفاته قال الذهبي في تذكرة الحفاظ‍‌ </w:t>
      </w:r>
      <w:r>
        <w:rPr>
          <w:rFonts w:eastAsia="IRNazanin" w:cs="IRNazanin"/>
          <w:b w:val="false"/>
          <w:bCs w:val="false"/>
          <w:i w:val="false"/>
          <w:iCs w:val="false"/>
          <w:color w:val="333333"/>
          <w:sz w:val="20"/>
          <w:szCs w:val="20"/>
        </w:rPr>
        <w:t>846/3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إلى سنة نيّف و عشرين و ثلاثمائة فيما أظن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ثبت بأسماء مصادر أخرى ترجمت له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سير الأعلام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تذكرة الحفاظ‍‌ </w:t>
      </w:r>
      <w:r>
        <w:rPr>
          <w:rFonts w:eastAsia="IRNazanin" w:cs="IRNazanin"/>
          <w:b w:val="false"/>
          <w:bCs w:val="false"/>
          <w:i w:val="false"/>
          <w:iCs w:val="false"/>
          <w:color w:val="333333"/>
          <w:sz w:val="20"/>
          <w:szCs w:val="20"/>
        </w:rPr>
        <w:t>1069/3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تذكرة الحفاظ‍‌ </w:t>
      </w:r>
      <w:r>
        <w:rPr>
          <w:rFonts w:eastAsia="IRNazanin" w:cs="IRNazanin"/>
          <w:b w:val="false"/>
          <w:bCs w:val="false"/>
          <w:i w:val="false"/>
          <w:iCs w:val="false"/>
          <w:color w:val="333333"/>
          <w:sz w:val="20"/>
          <w:szCs w:val="20"/>
        </w:rPr>
        <w:t>1069/3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محسر بالضم ثم الفتح و كسر السين المشددة موضع ما بين مكة و عرفة،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منى و عرفة،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منى و المزدلفة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صغارا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بمثل حصى الخذف و الحديث في تاريخ بغداد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التعليق عليه في حاشيتها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القائلان ابن قبيس و ابن خيرون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ثبت بأسماء مصادر أخرى ترجمت له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الحميمة بلد من أعمال عمان في أطراف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الطبري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له ترجمة في سير الأعلام </w:t>
      </w:r>
      <w:r>
        <w:rPr>
          <w:rFonts w:eastAsia="IRNazanin" w:cs="IRNazanin"/>
          <w:b w:val="false"/>
          <w:bCs w:val="false"/>
          <w:i w:val="false"/>
          <w:iCs w:val="false"/>
          <w:color w:val="333333"/>
          <w:sz w:val="20"/>
          <w:szCs w:val="20"/>
        </w:rPr>
        <w:t>247/15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في أسد الغابة و تبصير المنتبه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 و التبصير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ابن سعد المطبوع</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مختصرا في سير أعلام النبلاء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ليست في ديوان ابن هرمة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صدره بالأصل، و صوب في المختصر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بناه لك العباس للمجد غاية</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ساء</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البقشلان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و هذه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من قرى بغداد يقال لها شلام كثيرة البق، و كان أبو الحسن أو أبوه أو جده نزلها فآذاه البق فيها، فبقي الاسم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ط‍‌ بيروت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أحلم من قيس و أجرأ مقدما لدى الروع من ليث إذا راح حاردا</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ديوانه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لمن ينسج الخوص، و هو لمن يعمل المراوح من سعف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فسرح بهم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خليفته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البيكار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موسى</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هو لقب جده، كان طويلا فقيل له العشاري لذلك</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موعوكا فاشتد به الوعك، فجلس على المنبر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خطبته في الطبري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اللفظتان مطموستان بالأصل، و المثبت عن م، و انظر مختصر ابن منظور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الطبري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الإمام الذي عزت مصيبته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الإمام و خير الناس كلهم بين الصفائح و الأحجار و الطين</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ليست في ديوانه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لجهينة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الشربة الثانية، أو الشرب بعد الشرب تباعا، و النهل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العطول بالضم المرأة إذا لم يكن عليها 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نعش</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شيوخ السمعاني كما ذكر ذلك بنفسه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1452/4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أبو راشد بن هرّاشة كتب عنه ابن عساكر بالكوفة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946/3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بمعجمة ثم راء ثم زاي مفتوحات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مولى رسول اللّه صلى اللّه عليه و سلم يكنى أبا عبد الرحمن، يقال كان اسمه مهران، لقب سفينة لكونه حمل شيئا كبيرا في السفر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أرخ</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الأنسعا، كذا، لعله يريد النّسع و هو سير ينسج عريضا على هيئة أعنة النعال تشدّ به الرحال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بين البصرة و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الورع ككتف الجبان و الصغير الضعيف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اسم لها و قيل محلة فيها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قد مرّ قريبا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468/17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 أعلام النبلاء </w:t>
      </w:r>
      <w:r>
        <w:rPr>
          <w:rFonts w:eastAsia="IRNazanin" w:cs="IRNazanin"/>
          <w:b w:val="false"/>
          <w:bCs w:val="false"/>
          <w:i w:val="false"/>
          <w:iCs w:val="false"/>
          <w:color w:val="333333"/>
          <w:sz w:val="20"/>
          <w:szCs w:val="20"/>
        </w:rPr>
        <w:t>389/15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ثبتا بمصادر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إسحاق الهمذاني الترابي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390/15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السير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سعيد بن بريد ترجمته في سير الأعلام </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تحرف اسمه فيها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يزيد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حرف اسمه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الساجي</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اللّه تعالى</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اختلفت العبارة في الحلية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بوشنج بليدة نزهة خصيبة في واد مشجر من نواحي هراة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بوسنج</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79/14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رسمها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القامي</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بلخ</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العميري بضم العين و فتح الميم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الجد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الإكمال، و في مختصر ابن منظور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تسع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الطاءين عن الأنساب، يقال لمن يبيع الثياب البيض و الكرابيس بمصر و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طاطري</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تهذيب التهذيب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التبصير </w:t>
      </w:r>
      <w:r>
        <w:rPr>
          <w:rFonts w:eastAsia="IRNazanin" w:cs="IRNazanin"/>
          <w:b w:val="false"/>
          <w:bCs w:val="false"/>
          <w:i w:val="false"/>
          <w:iCs w:val="false"/>
          <w:color w:val="333333"/>
          <w:sz w:val="20"/>
          <w:szCs w:val="20"/>
        </w:rPr>
        <w:t>863/3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863/3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مرّ قريبا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أيوب السختياني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البيروني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فراهينان، و هي قرية من قرى مرو على أربعة فراسخ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انظر ترجمته في سير أعلام النبلاء </w:t>
      </w:r>
      <w:r>
        <w:rPr>
          <w:rFonts w:eastAsia="IRNazanin" w:cs="IRNazanin"/>
          <w:b w:val="false"/>
          <w:bCs w:val="false"/>
          <w:i w:val="false"/>
          <w:iCs w:val="false"/>
          <w:color w:val="333333"/>
          <w:sz w:val="20"/>
          <w:szCs w:val="20"/>
        </w:rPr>
        <w:t>356/17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أبي فطرس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الرملة من أرض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الأصم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نسف و هي مدينة كبيرة كثيرة الأهل و الرستاق بين جيحون و سمرقند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سير أعلام النبلاء </w:t>
      </w:r>
      <w:r>
        <w:rPr>
          <w:rFonts w:eastAsia="IRNazanin" w:cs="IRNazanin"/>
          <w:b w:val="false"/>
          <w:bCs w:val="false"/>
          <w:i w:val="false"/>
          <w:iCs w:val="false"/>
          <w:color w:val="333333"/>
          <w:sz w:val="20"/>
          <w:szCs w:val="20"/>
        </w:rPr>
        <w:t>493/13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خرق، و هي قرية على ثلاثة فراسخ من مرو</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اضطربوا في تسميته، ورد في صحيح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فلان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حمزة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379/10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أبواب الصلاة باب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صلاة الضحى حديث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إقامة الصلاة و السنّة فيها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صلاة الضحى حديث رقم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صلى الضحى ثنتي عشرة ركعة، بنى اللّه له قصرا من ذهب في الجنة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الطغامي بفتح الطاء، هذه النسبة إلى طغامى من سواد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مختصر ابن منظور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مختصر ابن منظور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الحفاظ‍‌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مات في ذي الحجة سنة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جوزدان، و يقال لها كوزدان هي قرية على باب أصبهان كبيرة كثيرة الخير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ذكر أخبار أصبهان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حوط‍‌،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أنها من قرى حمص أو جبلة مدينتان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لابنه أحمد، و انظر الإكمال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حمان، قبيلة نزلت الكوفة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أخي يزيد 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أخبار أصبهان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أصبهان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التبصير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منقوطة بالأصل، و المثبت و الضبط‍‌ عن التبصير </w:t>
      </w:r>
      <w:r>
        <w:rPr>
          <w:rFonts w:eastAsia="IRNazanin" w:cs="IRNazanin"/>
          <w:b w:val="false"/>
          <w:bCs w:val="false"/>
          <w:i w:val="false"/>
          <w:iCs w:val="false"/>
          <w:color w:val="333333"/>
          <w:sz w:val="20"/>
          <w:szCs w:val="20"/>
        </w:rPr>
        <w:t>1383/4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التبصير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منقوطة بالأصل، الصواب ما أثبت انظر بداية الترجمة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ياقوت في معجم البلدان عرضا خلال كلامه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عامود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في تاريخ دمشق</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 إسحاق الفيروزآبادي الإمام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المونسة بدون همز قرية على مرحلة من نصيبين للقاصد إلى الموصل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سير أعلام النبلاء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 له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قياسا إلى سند مماثل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298/15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الحليفة، بالتصغير، قرية بينها و بين المدينة ستة أميال أو سبعة، و منها ميقات أهل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 بن عبد العزيز</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نسبه فيه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البخاري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و هذه النسبة إلى توّز و هي توّج و هي بلدة بفارس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 المطبوع ذكره ابن سعد في الطبقة الثالثة من أهل مكة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قريبا من سنة اثنتين و ثلاثين و مائة انظر سير أعلام النبلاء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انظر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أكثر مصادر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سوريان و ظني أنها قرية من قرى نيسابور، و ترجم له ترجمة قصيرة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الشهيد لأنه استشهد في حرب بابك الخرمي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معتبرا أن السوريني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كما ورد في الأنساب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جدّ و ليس اسم قرية، و قد وردت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و كسر الراء قرية على نصف فرسخ من نيسابور، و ترجم له نقلا عن ابن عساكر هنا، و 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قبلها نقلا عن السمعاني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سير الأعلام، 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 مسلم بكر بن عباس</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دارابجرد محلة بنيسابور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عمر الجرشي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الجرح و التعديل، و الخبر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في حرب بابك الخرمي سنة ثلاث عشرة و مائتين،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عشر و مائتين في الكهولة، و في تذكرة الحفاظ‍‌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الحبة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مختصر ابن منظور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الدبيقي بتقديم الباء، من دق ثياب مصر معروفة تنسب إلى دبيق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بني نصر بن معاوية بن بكر بن هوازن بن مالك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 من تابعي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جدّه أوس بعثه النبي صلى اللّه عليه و سلم في أيام التشريق بمكة ينادي أنها أيام أكل و 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الْخٰالِقُ‌ الْبٰارِئُ‌ الْمُصَوِّرُ لَهُ‌ الْأَسْمٰاءُ الْحُسْنىٰ‌ يُسَبِّحُ‌ لَهُ‌ مٰا فِي السَّمٰاوٰاتِ‌ وَ الْأَرْضِ‌ وَ هُوَ الْعَزِيزُ الْحَكِيمُ‌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الطيبي، ضبطت عن الأنساب، و هذه النسبة إلى طيب بلدة بين واسط‍‌ و كور الأهواز</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صعصعة بن صوحان قال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صعصعة بن صوحان قال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إبراهيم بن وضاح الجمحي</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لزاز</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وقعة صفين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بشأنه كتب التاريخ</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 كالأصل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 كالأصل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ابن الأثير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مروج الذهب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أشهر و قيل شهرين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الإمامة و السياسة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أشهر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أقبل مروان بن محمد في ثمانين ألفا فجهز إبراهيم بن الوليد لحربه سليمان بن هشام في مائة ألف، فالتقوا فانهزم سليمان إلى دمشق فقتلوا عثمان و الحكم ولدي الوليد و أقبلت خيل مروان فاختفى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أشاع مروان أنه قام بحجة الثأر لمقتل الوليد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الخليفة المظلوم كما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حقيقة حركته هي اشتداد الصراع الدموي بين اليمانية و القيسية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جناحا السلطة الأموية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غلبت القيسية المضرية و تلاوموا فيما بينهم لغلبة اليمانية عليهم و تكاتبوا و تداعوا و بايعوا مروان بن محمد و كان يومئذ شيخ بني أمية و رجلهم الكبير و كانت معركة مروان، عملية تصفية حسابات خطيرة بين اليمانية و القيسية حيث جرت بينهما تصفيات و عمليات قتل من الطرفين و بينهما، و انتقل الصراع و امتد إلى خراسان ثم إلى مناطق تواجدهما في جميع مناطق الدولة الإسلامية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سير أعلام النبلاء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ترجمته في سير أعلام النبلاء </w:t>
      </w:r>
      <w:r>
        <w:rPr>
          <w:rFonts w:eastAsia="IRNazanin" w:cs="IRNazanin"/>
          <w:b w:val="false"/>
          <w:bCs w:val="false"/>
          <w:i w:val="false"/>
          <w:iCs w:val="false"/>
          <w:color w:val="333333"/>
          <w:sz w:val="20"/>
          <w:szCs w:val="20"/>
        </w:rPr>
        <w:t>444/15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الحمام الذي يغتسل فيه الناس و يتنظفون، و ترجم له في الأنساب باسم علي بن أحمد بن عمر مقرئ أهل بغداد و محدثهم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انظر ترجمته في سير أعلام النبلاء </w:t>
      </w:r>
      <w:r>
        <w:rPr>
          <w:rFonts w:eastAsia="IRNazanin" w:cs="IRNazanin"/>
          <w:b w:val="false"/>
          <w:bCs w:val="false"/>
          <w:i w:val="false"/>
          <w:iCs w:val="false"/>
          <w:color w:val="333333"/>
          <w:sz w:val="20"/>
          <w:szCs w:val="20"/>
        </w:rPr>
        <w:t>406/15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يعني يزيد بن الوليد بن عبد الملك</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أحمد بن عبيد بن الفضل بن سهل بن بيري الواسطي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أرغيان و هي اسم لناحية من نواحي نيسابور بها عدة 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سير أعلام النبلاء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ثبتا بأسماء مصادر أخرى ترجمت له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الخريبة، محلة مشهورة بالبصرة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حيرة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مشهورة بنيسابور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أحمد بن محمد بن حفص له ترجمة في سير أعلام النبلاء </w:t>
      </w:r>
      <w:r>
        <w:rPr>
          <w:rFonts w:eastAsia="IRNazanin" w:cs="IRNazanin"/>
          <w:b w:val="false"/>
          <w:bCs w:val="false"/>
          <w:i w:val="false"/>
          <w:iCs w:val="false"/>
          <w:color w:val="333333"/>
          <w:sz w:val="20"/>
          <w:szCs w:val="20"/>
        </w:rPr>
        <w:t>492/14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الصالحين، قليل عددهم أو كثير، مؤمنون باللّه يهتدون بكتابه و يقتدون بتعاليمه و شرائعه و ينفذون سيرة نبيه صلى اللّه عليه و سلم، حسنو الخلق صادقون، و راعون، مخلصون، أمينون ثقة، بعيدون عن الدنايا و الصغائر و الغيبة و النميمة، متجهون إلى اللّه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بالاصل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المقري</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أبو عبد اللّه محمد بن جعفر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الطوسي، و سيأتي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أحمد بن هارون بن موسى، ترجمته في السير </w:t>
      </w:r>
      <w:r>
        <w:rPr>
          <w:rFonts w:eastAsia="IRNazanin" w:cs="IRNazanin"/>
          <w:b w:val="false"/>
          <w:bCs w:val="false"/>
          <w:i w:val="false"/>
          <w:iCs w:val="false"/>
          <w:color w:val="333333"/>
          <w:sz w:val="20"/>
          <w:szCs w:val="20"/>
        </w:rPr>
        <w:t>400/17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اسمه علي بن محمد بن إبراهيم بن حسين ترجمته في سير الأعلام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الحناني</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عنه حفيده محمد بن إبراهيم بن أبي أمية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اللفظتان بالقلم عن تقريب التهذيب</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الاستيعاب و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خالد بن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منبج،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مروج الذهب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كانت سنة سبع و مائة حج بالناس إبراهيم بن هشام المخزومي، إلى سنة ثنتي عشرة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خليفة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تاريخ خليفة المطبوع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عمال هشام أنه ولّى محمد بن هشام مكة و المدينة و الطائف</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خليفة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عمال الوليد بن يزيد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جمعها ليوسف بن محمد بن يوسف مع مكة و الطائف حتى قتل الوليد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عيون الأخبار لابن قتيبة الدينوري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قتيبة بن مسلم أنه كان يخطب على منبر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البيت و لم ينسبه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منقلي مثنى منقل، و هو الطريق في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اليمن، معجم البلدان و استشهد بالبيت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المديح و اللّه إنما يكون على قدر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فأطرق ابن هشام، و عجبوا من إقدام نصيب عليه، و من حلم ابن هشام و هو غير حليم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ينثني</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ينثني</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للمعافى بن زكريا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القطامي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منقوطة بالأصل، و المثبت عن مختصر ابن منظور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تعيّبا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تعذرا، و بهامشه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تقددا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شمة عن التبصير </w:t>
      </w:r>
      <w:r>
        <w:rPr>
          <w:rFonts w:eastAsia="IRNazanin" w:cs="IRNazanin"/>
          <w:b w:val="false"/>
          <w:bCs w:val="false"/>
          <w:i w:val="false"/>
          <w:iCs w:val="false"/>
          <w:color w:val="333333"/>
          <w:sz w:val="20"/>
          <w:szCs w:val="20"/>
        </w:rPr>
        <w:t>789/2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قيل بالفتح</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 و الضبط‍‌ عن التبصير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حديث أبي ذرّ الطويل كما في ميزان الاعتدال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ميزان الاعتدال نقلا عن ابن أبي حاتم،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زرعة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ضمرة عن ابن شوذب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كالجرح و التعديل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هنا،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الرواية السابقة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الشهرزوري ترجمته في سير الأعلام </w:t>
      </w:r>
      <w:r>
        <w:rPr>
          <w:rFonts w:eastAsia="IRNazanin" w:cs="IRNazanin"/>
          <w:b w:val="false"/>
          <w:bCs w:val="false"/>
          <w:i w:val="false"/>
          <w:iCs w:val="false"/>
          <w:color w:val="333333"/>
          <w:sz w:val="20"/>
          <w:szCs w:val="20"/>
        </w:rPr>
        <w:t>289/20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قد تقدم، و الزيادة عن م، انظر ترجمته في سير الأعلام </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الوافي بالوفيات و بهامشها ثبت بأسماء مصادر ترجمت له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الوافي و 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بالقرب من دمشق على تل مشرف على مزارع الزعفران و رياض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الزيادة عن م، تقدم في بداية الترجمة أن أباه يكنى بأبي محمد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استدركت عن معجم الأدباء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338/10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القاسم اليزيدي</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انظر تاريخ بغداد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انظر تاريخ بغداد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تاريخ بغداد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تاريخ بغداد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فأخذت الكأس من المعتصم فعربد عليّ‌ فلم أحتمل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فأخذت الكأس من المعتصم فعربد عليّ‌ فلم أحتمل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استدركت عن تاريخ بغداد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فقبلتها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فيها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الحيازيم جمع حيزوم و هو ما استدار بالظهر و البطن، أو ضلع الفؤاد، و ما اكتنف الحلقوم من جانب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للإيضاح عن تاريخ بغداد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أبي عبد اللّه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تاريخ بغداد المطبوع</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تصانيفه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الوافي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النقط‍‌ و 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المقصور و الممدود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471/12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سيأتي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1073/3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لقبه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م و الضبط‍‌ عن تبصير المنتبه </w:t>
      </w:r>
      <w:r>
        <w:rPr>
          <w:rFonts w:eastAsia="IRNazanin" w:cs="IRNazanin"/>
          <w:b w:val="false"/>
          <w:bCs w:val="false"/>
          <w:i w:val="false"/>
          <w:iCs w:val="false"/>
          <w:color w:val="333333"/>
          <w:sz w:val="20"/>
          <w:szCs w:val="20"/>
        </w:rPr>
        <w:t>1004/3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الحوط‍‌،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أنها من قرى حمص أو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الذهبي في سير أعلام النبلاء </w:t>
      </w:r>
      <w:r>
        <w:rPr>
          <w:rFonts w:eastAsia="IRNazanin" w:cs="IRNazanin"/>
          <w:b w:val="false"/>
          <w:bCs w:val="false"/>
          <w:i w:val="false"/>
          <w:iCs w:val="false"/>
          <w:color w:val="333333"/>
          <w:sz w:val="20"/>
          <w:szCs w:val="20"/>
        </w:rPr>
        <w:t>153/14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الرحيم بن يزيد بن فصيل، أبو عبد اللّه الحوطي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ترجمته أنه روى عن أبي المغيرة، و عنه جعفر بن محمد 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أبو عبد اللّه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570/15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أهل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ترجمته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محمد السعدي عامل عمر بن عبد العزيز على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بروجرد و هي بلدة حسنة كثيرة الأشجار و الأنهار من بلاد الجبل على ثمانية عشر فرسخا من همذان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لم يذكر السمعاني هذه النسبة إلى شيء؟ 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من قرى هراة و ترجم فيها لأبيه عبد الواحد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379/17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جوزجان و هي اسم كورة واسعة من كور بلخ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يذكره السمعاني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الجوزجاني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انتسب إلى مذهب محمد 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ياقوت و 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في الوافي بالوفيات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ثبتا بمصادر أخرى ترجمته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270/10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الجيم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الرواية السابقة في غزوة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أن الصواب في حنين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حنين انظر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بالقلم بضم الكاف في التبصير </w:t>
      </w:r>
      <w:r>
        <w:rPr>
          <w:rFonts w:eastAsia="IRNazanin" w:cs="IRNazanin"/>
          <w:b w:val="false"/>
          <w:bCs w:val="false"/>
          <w:i w:val="false"/>
          <w:iCs w:val="false"/>
          <w:color w:val="333333"/>
          <w:sz w:val="20"/>
          <w:szCs w:val="20"/>
        </w:rPr>
        <w:t>1326/4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بكسر الهاء و السين و سكون النون، إلى قرية من قرى الري يقال لها هسنكان عربت فقيل لها هسنجان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 و اللباب</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سير أعلام النبلاء </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ثبت بأسماء مصادر أخرى ترجمت له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قريبا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عمرو بن موسى بن حماد، ترجمته في سير الأعلام </w:t>
      </w:r>
      <w:r>
        <w:rPr>
          <w:rFonts w:eastAsia="IRNazanin" w:cs="IRNazanin"/>
          <w:b w:val="false"/>
          <w:bCs w:val="false"/>
          <w:i w:val="false"/>
          <w:iCs w:val="false"/>
          <w:color w:val="333333"/>
          <w:sz w:val="20"/>
          <w:szCs w:val="20"/>
        </w:rPr>
        <w:t>236/15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1063/3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ثم الفتح و تشديد الزاي و فتحها و قيل كسرها و اسمه يزيد بن سفيان يروي عن أبي هريرة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صاحب الترجمة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 و الإكمال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الإكمال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فاء مكسورة و سين ساكنة و تاء مكسورة و انظر التبصير </w:t>
      </w:r>
      <w:r>
        <w:rPr>
          <w:rFonts w:eastAsia="IRNazanin" w:cs="IRNazanin"/>
          <w:b w:val="false"/>
          <w:bCs w:val="false"/>
          <w:i w:val="false"/>
          <w:iCs w:val="false"/>
          <w:color w:val="333333"/>
          <w:sz w:val="20"/>
          <w:szCs w:val="20"/>
        </w:rPr>
        <w:t>1460/4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 الفسنجاني بالنون، هذه النسبة إلى فسنجان بليدة من ناحية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لحماد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علي بن محمد بن يحيى بن محمد ترجمته في سير الأعلام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النصبي و الصواب ما أثبت، هذه النسبة إلى نصيبين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 و معجم البلدان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xml:space="preserve">، هذه النسبة إلى الدّيبل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 و الأنساب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بالتصغير عن تقريب التهذيب، و بشير بوزن عظيم، ترجمته في سير الأعلام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مقدار ما يضع عليه الرجل وجهه في سجوده من حصير أو نسيجة خوص و نحوه من النبات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بالقلم عن أسد الغابة،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حممة بن أبي حمية الدّوسي</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فاعزم عليه و صدّقه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بطنه فمات بأصبهان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عبد الرحمن بن خالد بن يزيد بن معاوية الأموي، ترجمته في السير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ما بين معكوفتين مستدركة بتمامها عن التاريخ الكبير، و مكانها اضطربت العبارة بالأصل و م 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موسى بن إسماعيل، عن محمد بن راشد عن إبراهيم أبي الحصين كان القاسم من فقهاء دمشق</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سير أعلام النبلاء، ترجمته </w:t>
      </w:r>
      <w:r>
        <w:rPr>
          <w:rFonts w:eastAsia="IRNazanin" w:cs="IRNazanin"/>
          <w:b w:val="false"/>
          <w:bCs w:val="false"/>
          <w:i w:val="false"/>
          <w:iCs w:val="false"/>
          <w:color w:val="333333"/>
          <w:sz w:val="20"/>
          <w:szCs w:val="20"/>
        </w:rPr>
        <w:t>654/17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الجرح و التعديل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عبد الرحمن القاسم بن عبد الرحمن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ليست في الإكمال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 لابن منظور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كما في التبصير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قتبان بن ردمان من ذي رعين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 لابن منظور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المثبت عن 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المثبت عن 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المثبت عن 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المثبت عن 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الفريد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 في فوات الوفيات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الوزراء و الكتاب للجهشياري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هذه القصة إلى عبد الحميد الكاتب مع مروان بن محمد في كتاب سرح العيون عند الكلام على ترجمة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القصة في المصادر باختلاف بعض ألفاظها و معانيها عما ورد هنا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336/21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ليست في ديوانه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المحافل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أوتكها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خامل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ديوانه ط‍‌ بيروت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رسم دارهم أن يتغيرا تراوحه الأرواح و القطر أعصرا و برواية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أولى</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بحاشيتيهما ثبتا بأسماء مصادر أخرى ترجمته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242/20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ملاصق لبلاد حوران، و هي قلعة حصينة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242/20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بالشام بين حلب و الرقة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نابلس</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كهلا سنة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 و الوافي</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الشعر و الشعراء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يعمر، و إنما كني أبا نخيلة لأن أمه ولدته إلى جنب 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عن ابن ماكولا أيضا أن اسمه يعمر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الأرجوزة في الأغاني </w:t>
      </w:r>
      <w:r>
        <w:rPr>
          <w:rFonts w:eastAsia="IRNazanin" w:cs="IRNazanin"/>
          <w:b w:val="false"/>
          <w:bCs w:val="false"/>
          <w:i w:val="false"/>
          <w:iCs w:val="false"/>
          <w:color w:val="333333"/>
          <w:sz w:val="20"/>
          <w:szCs w:val="20"/>
        </w:rPr>
        <w:t>417/20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في يوم بيعة المهدي و خلع عيسى بن موسى</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فزحلفها بالفاء، و بهامشها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فزحلقها كالأصل،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ادفعها أو اعطها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انظر ترجمة أبي المعالي في سير الأعلام </w:t>
      </w:r>
      <w:r>
        <w:rPr>
          <w:rFonts w:eastAsia="IRNazanin" w:cs="IRNazanin"/>
          <w:b w:val="false"/>
          <w:bCs w:val="false"/>
          <w:i w:val="false"/>
          <w:iCs w:val="false"/>
          <w:color w:val="333333"/>
          <w:sz w:val="20"/>
          <w:szCs w:val="20"/>
        </w:rPr>
        <w:t>137/20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زيد بن سعد بن 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الإكمال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الأبيات التالية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خاملا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الأغاني</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المختصر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زاهراء</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حكم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لمن يبيع الأشياء المتفرقة من الفواكه اليابسة 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سير الأعلام </w:t>
      </w:r>
      <w:r>
        <w:rPr>
          <w:rFonts w:eastAsia="IRNazanin" w:cs="IRNazanin"/>
          <w:b w:val="false"/>
          <w:bCs w:val="false"/>
          <w:i w:val="false"/>
          <w:iCs w:val="false"/>
          <w:color w:val="333333"/>
          <w:sz w:val="20"/>
          <w:szCs w:val="20"/>
        </w:rPr>
        <w:t>514/17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399/20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فضحك أبو العباس، و أجازه جائزة سنية،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إن التوبة لتكفر ما قبلها، و قد كفر هذا ذاك</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391/20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391/20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ملأته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و اللّه يركب بغلته، و يطوف في مجالس البصرة، و يصف أبنيتي بما يعيبها، و ما عسى أن يضر الإنسان صفة أبنيته بما يعيبها سنة ثم لا يعيد فيها كلمة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416/20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للطبري</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استدركت عن الطبري و الأغاني</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الطبري،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ابنان له و عبد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القعقاع بن معبد أحد ولد معبد بن زرارة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فبوئه في منزلي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فزحلفها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لعله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ادفعها أو اعطها، أو قدمها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زحلف اللّه عنا شرك، أي نحى اللّه عنا 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استشهد بالشعر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فيكم و تغنى و هي في تزيّد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بن عبيد اللّه الحماني</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الطبري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الأغاني </w:t>
      </w:r>
      <w:r>
        <w:rPr>
          <w:rFonts w:eastAsia="IRNazanin" w:cs="IRNazanin"/>
          <w:b w:val="false"/>
          <w:bCs w:val="false"/>
          <w:i w:val="false"/>
          <w:iCs w:val="false"/>
          <w:color w:val="333333"/>
          <w:sz w:val="20"/>
          <w:szCs w:val="20"/>
        </w:rPr>
        <w:t>421/20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أصفاك أصفاك</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فابنك</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فأحفظ‍‌ الناس لها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جفلت</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الأغاني </w:t>
      </w:r>
      <w:r>
        <w:rPr>
          <w:rFonts w:eastAsia="IRNazanin" w:cs="IRNazanin"/>
          <w:b w:val="false"/>
          <w:bCs w:val="false"/>
          <w:i w:val="false"/>
          <w:iCs w:val="false"/>
          <w:color w:val="333333"/>
          <w:sz w:val="20"/>
          <w:szCs w:val="20"/>
        </w:rPr>
        <w:t>418/20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المؤبد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ولي عهدنا بالأسعد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فزحلفها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قولك</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كزعقة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الرجز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 للبيعة جمعا نحشد</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يومنا الحاضر هذا أو غد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اصنع كما شئت و رد يردد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الغوي</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ارشدي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بلوا بمشزور القوي المستحصد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ايقاظا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فداولوا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صمامة تأكل أكل المزيد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قطري مولى لعيسى بن موسى، انظر الأغاني </w:t>
      </w:r>
      <w:r>
        <w:rPr>
          <w:rFonts w:eastAsia="IRNazanin" w:cs="IRNazanin"/>
          <w:b w:val="false"/>
          <w:bCs w:val="false"/>
          <w:i w:val="false"/>
          <w:iCs w:val="false"/>
          <w:color w:val="333333"/>
          <w:sz w:val="20"/>
          <w:szCs w:val="20"/>
        </w:rPr>
        <w:t>421/20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الوافي بالوفيات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بالحاشية فيهما ثبتا بمصادر أخرى كثيرة ترجمت له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المعجمة و الفاء عن تقريب التهذيب</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 سكون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أعمال دمشق، من ناحية الجولان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صالح كاتب الليث ترجمته في سير أعلام النبلاء </w:t>
      </w:r>
      <w:r>
        <w:rPr>
          <w:rFonts w:eastAsia="IRNazanin" w:cs="IRNazanin"/>
          <w:b w:val="false"/>
          <w:bCs w:val="false"/>
          <w:i w:val="false"/>
          <w:iCs w:val="false"/>
          <w:color w:val="333333"/>
          <w:sz w:val="20"/>
          <w:szCs w:val="20"/>
        </w:rPr>
        <w:t>405/10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الواقدي عن موسى أيضا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مختصر ابن منظور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استدركت عن هامش الأصل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البقشلان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و هذه النسبة إلى شلام و هي بلدة كثيرة البق، و قد نزلها أبوه أو جده فلحقته الأذية فقيل له البقشلامي، و لزمه هذا اللقب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ضبطها ابن الأثير بضم الحاء المهملة و فتح الدال</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طلحة زيد بن سهل بن الأسود بن حرام الأنصاري زوج أم سليم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حديلة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مالك</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هامشه و ابن سعد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مدني</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التالي</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 عن هامشه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البقشلان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فهارس شيوخ ابن عساكر المطبوعة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بضم الجيم إلى جور بلدة من بلاد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لأنه ضرب وجه رجل بقدوم فنجره،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انظر ترجمته في سير الأعلام </w:t>
      </w:r>
      <w:r>
        <w:rPr>
          <w:rFonts w:eastAsia="IRNazanin" w:cs="IRNazanin"/>
          <w:b w:val="false"/>
          <w:bCs w:val="false"/>
          <w:i w:val="false"/>
          <w:iCs w:val="false"/>
          <w:color w:val="333333"/>
          <w:sz w:val="20"/>
          <w:szCs w:val="20"/>
        </w:rPr>
        <w:t>660/10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عنه عبد اللّه بن أحمد، و حدّث عن حمّاد بن زيد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أيضا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اللّه بن أحمد في زوائد المسند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1052/3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عتىّ‌ السعدي عن أبيّ‌ بن كعب</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 الأولى</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عند الفلوجة على الفرات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اللفظتان بالقلم عن تقريب التهذيب</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المناقب باب مناقب أبي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باب سورة لم يكن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صلاة المسافرين، و في باب استحباب قراءة القرآن على أهل الفضل، و في فضائل الصحابة، باب فضائل أبي</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حلية الأولياء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388/16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تجمعون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الموحدة، ضبطت عن تقريب التهذيب، انظر ترجمته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تبصير المنتبه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اختلف في أبي حنة البدري، فالجمهور على أنه بالموحدة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تقدم و كما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ابن حجر مختلف الأقوال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سير أعلام النبلاء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فيه نسب معاذ، و أخرجه أبو نعيم في حلية الأولياء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الهيثمي في مجمع الزوائد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سليمان بن أحمد بن خليد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سليمان بن أحمد بن خليد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في نسبه، و في الحلية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يكررها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بحاشيتها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معاذ بن جبل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القرآن باب القراء من أصحاب النبي صلى اللّه عليه و سلم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معاذ</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ثابت بن أبي الأقلح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صالح المروذي ترجمته في سير أعلام النبلاء </w:t>
      </w:r>
      <w:r>
        <w:rPr>
          <w:rFonts w:eastAsia="IRNazanin" w:cs="IRNazanin"/>
          <w:b w:val="false"/>
          <w:bCs w:val="false"/>
          <w:i w:val="false"/>
          <w:iCs w:val="false"/>
          <w:color w:val="333333"/>
          <w:sz w:val="20"/>
          <w:szCs w:val="20"/>
        </w:rPr>
        <w:t>388/12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ننسأها، أي نؤخرها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فتح الباري ح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باب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نَنْسَخْ‌ مِنْ‌ آيَةٍ‌ أَوْ نُنْسِهٰا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القراء من أصحاب النبي صلى اللّه عليه و سلم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منقوطة بالأصل، و الصواب ما أثبت عن سير أعلام النبلاء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أحمد بن منصور فيمن حدث عنه غنائم الخياط‍‌</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منقوطة بالأصل، و المثبت و الضبط‍‌ عن التبصير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الصلاة باب الفتح على الإمام 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241/17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استدركت فوق السطر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الجريري ترجمته في سير الأعلام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الجريري</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ضريب بن نقير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جرير بن عباد أخي الحارث بن عباد بن ضبيعة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بكر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في الأنساب</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 الصواب ما أثبت ترجمته في تهذيب التهذيب</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حلية الأولياء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الحسن بن أحمد الحداد،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بدل محمد</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بالقلم عن تقريب التهذيب</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زوج أبي سعيد الخدري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حلية الأولياء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سليمان بن يسار عن عبد اللّه بن الحارث بن نوفل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واقفا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بداية الترجمة أن عبد اللّه من الرواة عن أبيّ‌</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الأعلام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الحلية و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تركنا الناس يأخذون منه لا يدعون منه شيئا</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الحلية و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تركنا الناس يأخذون منه لا يدعون منه شيئا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أخرجه مسلم في الفتن باب لا تقوم الساعة حتى يحسر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مختصرا في مسنده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نصر بن عمران بن عصام الضبعي البصري، نزيل خراسان ترجمته في سير الأعلام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الحلية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892/3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بالتخفيف</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و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للقاء</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البيعة المعقودة للولاة، و العقد من عقد الألوية للأمراء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للقى</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يسؤك</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آتك الذي أتيتك</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368/17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التميمي الدارمي صاحب السنن ترجمته في سير أعلام النبلاء </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معجمة بالأصل، و المثبت عن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يبلغوا مبلغ الرجال و يجري عليهم القلم فيكتب عليهم الحنث و هو 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الغلام الحنث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المعصية و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الحنث</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بمهملة 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 النون ثم زاي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ركبت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رطب، و هو ما أثبتناه قياسا إلى رواية سابقة تقدمت أثناء الترجمة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هنأ الإبل يهنؤها أي طلاها بالهناء، أي القطران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العباس بن الفضل بن زكريا ترجمته في سير الأعلام </w:t>
      </w:r>
      <w:r>
        <w:rPr>
          <w:rFonts w:eastAsia="IRNazanin" w:cs="IRNazanin"/>
          <w:b w:val="false"/>
          <w:bCs w:val="false"/>
          <w:i w:val="false"/>
          <w:iCs w:val="false"/>
          <w:color w:val="333333"/>
          <w:sz w:val="20"/>
          <w:szCs w:val="20"/>
        </w:rPr>
        <w:t>331/16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بجالة بن عبدة التميمي البصري</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إبراهيم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 و سير الأعلام،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نجازى</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جندب بن عبد اللّه البجلي، الصحابي، له ترجمة في سير الأعلام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سعد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عفان بن مسلم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 و بجانبها كلمة صح</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اللّه بن زيد الجرمي انظر تقريب التهذيب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الجرمي البصري، عم أبي قلابة، اسمه عمرو أو عبد الرحمن بن معاوية أو ابن عمرو، و قيل النضر و قيل معاوية، انظر تقريب التهذيب</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بهذا اللفظ‍‌ في سير الأعلام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الصيريفني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هذه النسبة إلى صريفين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 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الصريفني</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فاحمنا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أصرم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بالجيم، و الضبط‍‌ عن التبصير</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أيضا يعقوب بن سفيان في المعرفة و التاريخ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قوي، لكنه مرسل، و ما أحسب أن عثمان ندب للمصحف أبيا، و لو كان كذلك، لاشتهر، و لكان الذكر لأبي لا لزيد، و الظاهر وفاة أبيّ‌ في زمن عمر حتى أن الهيثم بن عدي و غيره ذكرا موته سنة تسع عشرة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سلماس و هي من بلاد أذربيجان على مرحلة من خوي</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شر مغول و هي قرية فيها قلعة حصينة بنسا يقال لها بالعجمية جمغول على أربعة فراسخ من نسا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عن خليفة أنه مات في خلافة عثمان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المنبجي</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و الوافي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ابن أوق</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ثبت بأسماء مصادر أخرى ترجمت له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العبر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صادر الناس، و عذبهم في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 راهط‍‌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 بنواحي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بمال كثير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شمالي مدينة دمشق، يسمى اليوم باب العمارة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لابن مزاحم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الخبر في ترجمة إبراهيم بن الوضاح الجمحي</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السلماني</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المثبت عن وقعة صفين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زامل بن عبيد الحزامي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موضع آخر فيها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زامل بن عتيك الحزامي</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وقعة صفين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 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أخت الأجلح و اسمها حبلة بنت منصور ماتت حزنا على أخيها، و كانت قد قالت حين أتاها مصابه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فابكي أخا ثقة فقد و اللّه أبكينا</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انظر الموفقيات للزبير بن بكار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على الفرات من نواحي بغداد فوق الأنبار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تهذيب 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الضعفاء لابن عدي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القافين بينهما راء ساكنة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قرقيسيا بلدة بالجزيرة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ستة فراسخ من رحبة مالك بن طوق، قريبة من الرقة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بهراء بفتح فسكون، قبيلة نزل أكثرها مدينة حمص من الشام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جبارة بالضم ثم 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المغلس بمعجمة بعدها لام ثقيلة مكسورة ثم 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فتحات، بلدة قريبة من حمص مما يلي السواحل، من بلاد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للضعفاء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ابن عدي، و ميزان الاعتدال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و في تهذيب 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نقلا عن العجلي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نقلا عن يعقوب بن سفيان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علي الحيوي الثعلبي، أبو يعلى كما في التبصير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ميزان الاعتدال</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عدي</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طبس و هي بلدة في برية بين نيسابور و أصبهان و كرمان، و اسمه عبد الرزّاق بن محمد ترجم له في الأنساب</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إلى هنا سقط‍‌ من 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لمصعب الزبيري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الأحوص بن عبد أمية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بابسير، قرية من قرى واسط‍‌،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في الأنساب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محمد بن موسى</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الزبيري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سقط‍‌ من الأصل و استدرك عن هامشه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جرير و أخباره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النطاح</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عبد اللّه بن خالد بن أسيد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الأغاني</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ليس في ديوانه، و هو في الأغاني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 القبيحة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رسمها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فتستحي</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 فتح الباء و سكون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جبيل بلدة من بلاد ساحل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السمعاني و ياقوت في جبيل و لم يذكرا اسمه بل ذكرا كنيته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انظر ترجمته في سير الأعلام </w:t>
      </w:r>
      <w:r>
        <w:rPr>
          <w:rFonts w:eastAsia="IRNazanin" w:cs="IRNazanin"/>
          <w:b w:val="false"/>
          <w:bCs w:val="false"/>
          <w:i w:val="false"/>
          <w:iCs w:val="false"/>
          <w:color w:val="333333"/>
          <w:sz w:val="20"/>
          <w:szCs w:val="20"/>
        </w:rPr>
        <w:t>471/12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و قد مرّ قريبا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في الأغاني </w:t>
      </w:r>
      <w:r>
        <w:rPr>
          <w:rFonts w:eastAsia="IRNazanin" w:cs="IRNazanin"/>
          <w:b w:val="false"/>
          <w:bCs w:val="false"/>
          <w:i w:val="false"/>
          <w:iCs w:val="false"/>
          <w:color w:val="333333"/>
          <w:sz w:val="20"/>
          <w:szCs w:val="20"/>
        </w:rPr>
        <w:t>162/13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أحيح</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أمويون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عبد اللّه بن الحجاج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قالها و هو في الحبس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ذا فزعت إلى أحيح فزعت إلى مقوقية بيوض و انظر تخريجه فيه</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162/13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أمويون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تخريجهما فيه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أحيح</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أمويون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الظمياء اسم امرأة، و الظمياء من الشفاه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الذابلة في سمرة، و من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الرقيقة الجفن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أذرعات بلدة بالشام، في أطرافها تجاور 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درعا اليوم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 و في الأغاني و شعراء أمويون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فضيض</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أمويون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الأغاني</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أمويون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 الشعر فيه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أمويون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فنصر اللّه يأسو كل جزع و يجبر كسر ذي العظم المهيض</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المذكرة العضوض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يضرب بقداح الميسر ليظهر الفائز و غير الفائز</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 شعراء أمويون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أخيج</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أمويون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مقوقية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أحيح</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من و يبغضني بغيض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الرواية السابقة للبيت</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أحيح</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الوافي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قنسرين و هي بلدة عند حلب، من بلاد الشام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عائذ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التابعين، روى عنه ضمرة بن ربيعة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الدمارني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و هذه النسبة إلى قرية باليمن على ستة عشر فرسخا من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السمعاني و هو منسوب إلى ذمار، و هو من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الدماري</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باطرقان، إحدى قرى أصبهان</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578/15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الصدف بكسر الدال، و هي قبيلة من حمير نزلت مصر</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1333/3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العديم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 أبيه بخناصرة و شهد وفاته بدير سمعان، مع من شهده من ولده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صور، بلدة كبيرة من بلاد ساحل الشام</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أذنة من مشاهير البلدان بساحل الشام عند طرسوس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الوافي بالوفيات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بن عبد اللّه بن إسحاق اللخمي الضرير النابلسي البصري أبو سليمان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الأولى في الوافي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حجابك</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أجدها</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اجتنابك</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غربي الصالحية، 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لمحمد كردعلي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موسى الأشعري</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سكة صدقة من سكك مرو، و هي منسوبة إلى صدقة بن الفضل المروزي، صديق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الصدفي</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خصيف بن عبد الرحمن أبو عون الجزري الحراني ترجمته في سير الأعلام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شيئا و تشينني</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الطبري</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الطبري</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ترك</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و انظر ترجمته في سير أعلام النبلاء </w:t>
      </w:r>
      <w:r>
        <w:rPr>
          <w:rFonts w:eastAsia="IRNazanin" w:cs="IRNazanin"/>
          <w:b w:val="false"/>
          <w:bCs w:val="false"/>
          <w:i w:val="false"/>
          <w:iCs w:val="false"/>
          <w:color w:val="333333"/>
          <w:sz w:val="20"/>
          <w:szCs w:val="20"/>
        </w:rPr>
        <w:t>488/10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تربات</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خضراء</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تاريخ الطبري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الطبري </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عباس</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الأشقري</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ملحها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ملحها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ضرية بضرية بنت نزار، و هي قرية عامرة قديمة على وجه الدهر في طريق مكة من البصرة من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الموضعين عن تاريخ الطبري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الموضعين عن تاريخ الطبري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سقطت من الطبري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نحس</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ملحها</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دحنا يروى فيها القصر و المد، أرض بين الطائف و الجعرانة، و هي من مخاليف 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402/18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القصار و هو الذي يقصر الثياب، و لعل بعض أجداد المنتسب إليه يشتغل هذا الشغل، و قد اختص بهذه الحرف أهل خوارزم و آمل طبرستان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ترجم السمعاني لأبي عبد اللّه و لأبيه أبي طاهر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غطيف تصغير الغطف، اسم رجل سمي به مخلاف من مخاليف اليمن</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بوشنج</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البوسنجيان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الداودي الفوشنجي، أبو الحسن،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الحموي</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الجد، و ترجم له في الأنساب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أحمد بن حمويه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الحموي</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الحيرة محلة بنيسابور، و له ترجمة في الأنساب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حمدان بن علي بن سنان الحيري</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بغية الوعاة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179/12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بجانبه كلمة صح</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الميم، ترجمته في تهذيب التهذيب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انظر ترجمته في تهذيب التهذيب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يروي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الأسود الجبائي</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ترجمته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جبأ بالهمزة في آخرها، جبل بناحية اليمن، قاله ابن ماكولا</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صوابها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الْإِنْسٰانُ‌ عَجُولاً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خُلِقَ‌ الْإِنْسٰانُ‌ مِنْ‌ عَجَلٍ‌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311/15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اللنباني بتقديم النون</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طهران قرية بالري، و للمنتسب لها ترجمة في الأنساب</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استدراكها ضروري، عن تاريخ الطبري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التالية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 و تشديد الدال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هذه النسبة إلى جدة و هي بليدة بساحل مكة، كما في اللباب</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سمنجان، بليدة من طخارستان وراء بلخ، و هي بين بلخ و بغلان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سكون ثانيه ثم نون، لفظ‍‌ العامة، و الصحيح عند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مدينة عظيمة و ولاية واسعة في طرف خراسان، و هي الحد بين خراسان و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الدبري ضبطت عن الأنساب و هذه النسبة إلى الدبر و هي قرية من قرى صنعاء اليمن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يقرأ المناشير و الكتب الواردة من الحضرة فعرب و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نامقا</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مليح قرية من قرى هراة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البداية و النهاية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استمع</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به أحمد</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الإمام أحمد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كررت ثلاث مرات و مثلها في البداية و النهاية، و العبارة في مسند أحمد إن أول من جحد آدم عليه السلام أو أول من جحد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كررت في م مرتين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ترجم له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التبصير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سعد بن عبد الرحمن بن أبي ذباب</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 و ذكرت مرة واحدة في 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البداية و النهاية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البداية و النهاية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البداية و النهاية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صحيح، و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مسلم و لم يخرجاه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الصواب ما أثبت، انظر ترجمته في سير أعلام النبلاء </w:t>
      </w:r>
      <w:r>
        <w:rPr>
          <w:rFonts w:eastAsia="IRNazanin" w:cs="IRNazanin"/>
          <w:b w:val="false"/>
          <w:bCs w:val="false"/>
          <w:i w:val="false"/>
          <w:iCs w:val="false"/>
          <w:color w:val="333333"/>
          <w:sz w:val="20"/>
          <w:szCs w:val="20"/>
        </w:rPr>
        <w:t>471/12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مريد</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من القرآن الكريم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استنطقهم فتكلموا</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الأرضين السبع</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ينذرونكم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للبقال ببغداد، و من يبيع الأشياء التي تتعلق بالبزور و البقالين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السمعاني تحت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القاسم عبد الرحمن بن عبيد اللّه بن عبد اللّه بن محمد بن الحسين بن عبد اللّه بن إسحاق بن الفرات بن دينار بن مسلم 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السمسار الحرفي من أهل بغداد</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كلام مطموس غير واضح حوالي 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عرضت على آدم ذريته فرأى فضل بعضهم على بعض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ربّ‌ أ فلا سوّيت بينهم،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أحب أن أشكر</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الإمام أحمد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أرمية، و هي من بلاد أذربيجان</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أي آدم سيكون له سلطان عليها متصرفا في موادها ليجعلها ملائمة لحاجاته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 أنه عزّ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أخبرهم بذلك على سبيل التنويه بخلق آدم و ذريته كما يخبر بالأمر العظيم قبل كونه، فقالت الملائكة سائلين على وجه الاستكشاف و الاستعلام على وجه الحكمة لا على وجه الاعتراض و التنقص لبني آدم و الحسد لهم كما قد يتوهمه بعض جهلة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تساؤل الملائكة مرده إلى خوفهم من أن يكون ذلك لتقصير وقع منهم، أو لمخالفة كانت من أحدهم، فأسرعوا بتساؤلهم لتبرئة أنفسهم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تخلق غيرنا؟ و نحن دائبون على التسبيح بحمدك و تقديس اسمك‌؟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ذلك رغبة منهم فيما يزيل شبهتهم و ينزع الوساوس من صدورهم، و امتد رجاؤهم إلى اللّه أن يستخلفهم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صاحب الظلال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يوحي قول الملائكة هذا بأنه كان لديهم من شواهد الحال، أو من تجارب سابقة في الأرض، أو من إلهام البصيرة، ما يكشف لهم عن شيء من فطرة هذا المخلوق، أو من مقتضيات حياته على الأرض، و ما يجعلهم يعرفون أو يتوقعون أنه سيفسد في الأرض، و أنه سيسفك الدماء ثم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بفطرة الملائكة البريئة التي لا تتصور إلا الخير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يرون التسبيح بحمد اللّه و التقديس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متحقق بوجودهم هم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الطبري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ساكن</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القرطبي في أحكامه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الطين أفضل من النار من وجوه أربعة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من جوهر الطين الرزانة و السكون و الوقار و الأناة و الحلم و الحياء و الصبر و من جوهر النار الخفة و الطيش و الحدة و الارتفاع و الاضطراب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الخبر ناطق بأن تراب الجنة مسك أذفر و لم ينطق الخبر بأن في الجنة نارا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النار سبب العذاب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الطين مستغن عن النار، و النار محتاجة إلى المكان و مكانها التراب</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أدلّك</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 تغفر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القرآن الكريم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منحتك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زيد في الطبري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حواء</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 و بجانبها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البداية و النهاية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لم يدرك أبيا</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أصح فإن الحسن لم يدرك أبيا</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الملاء و الملاءة، و هو المرط‍‌ الذي تتستر به المرأة إذا خرجت،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 هذه النسبة إلى بيعه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السمذ و هو نوع من الخبز الأبيض الذي تعمله الأكاسرة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يونس بن موسى بن سليمان، أبو العباس القرشي البصري، ترجمته في سير الأعلام </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المصري صاحب الفوائد، مشهور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بفتح الراء و سكون الواو بعدها قاف</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انظر ترجمته في سير الأعلام </w:t>
      </w:r>
      <w:r>
        <w:rPr>
          <w:rFonts w:eastAsia="IRNazanin" w:cs="IRNazanin"/>
          <w:b w:val="false"/>
          <w:bCs w:val="false"/>
          <w:i w:val="false"/>
          <w:iCs w:val="false"/>
          <w:color w:val="333333"/>
          <w:sz w:val="20"/>
          <w:szCs w:val="20"/>
        </w:rPr>
        <w:t>270/13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سليمان بن أحمد الطبراني فيها </w:t>
      </w:r>
      <w:r>
        <w:rPr>
          <w:rFonts w:eastAsia="IRNazanin" w:cs="IRNazanin"/>
          <w:b w:val="false"/>
          <w:bCs w:val="false"/>
          <w:i w:val="false"/>
          <w:iCs w:val="false"/>
          <w:color w:val="333333"/>
          <w:sz w:val="20"/>
          <w:szCs w:val="20"/>
        </w:rPr>
        <w:t>119/16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تحرف في المعجم الصغير للطبراني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حسان بن عطية أبو بكر المحاربي الدمشقي، ترجمته في سير الأعلام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قياسا إلى سند سابق، و اسمه علي بن إبراهيم بن العباس الواسطي العلوي الحسيني الخطيب النسيب انظر فهارس شيوخ ابن عساكر المطبوعة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سير الأعلام </w:t>
      </w:r>
      <w:r>
        <w:rPr>
          <w:rFonts w:eastAsia="IRNazanin" w:cs="IRNazanin"/>
          <w:b w:val="false"/>
          <w:bCs w:val="false"/>
          <w:i w:val="false"/>
          <w:iCs w:val="false"/>
          <w:color w:val="333333"/>
          <w:sz w:val="20"/>
          <w:szCs w:val="20"/>
        </w:rPr>
        <w:t>358/19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الطبري</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الطبري</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أبي المغيرة ترجمته في تهذيب التهذيب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محمد بن الحسين بن محمد بن إبراهيم بن أبي القاسم فهارس شيوخ ابن عساكر المطبوعة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436/19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جوبر، قرية 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معجم البلدان</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و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 و معجم البلدان</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ابن عدي،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لرجحت</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انظر الرواية السابقة، و انظر التعليق الذي سيأتي في الرواية اللاحقة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منقوطة بالأصل، و الصواب ما أثبت و هذه النسبة إلى فارياب، بليدة بنواحي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ينسب إليها بالفريابي و الفاريابي و الفيريابي و ترجم له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الفريابي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القارياني</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علامة التحويل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ضرورية</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و 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تحريف، و قد تقدم في الرواية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بشير، 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بشر انظر ترجمته في سير أعلام النبلاء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إخميم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الجوعي ضبطت عن الأنساب؛ و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كان يبقى جائعا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أهل دمشق من المتعبدين، له آيات و كرامات و كلام حسن</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العنقز و هو المرزنجوش،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يبيع العنقز فنسب إليه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اتخذت</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 و ذكرت مرة واحدة في 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العابر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 و هذه النسبة إلى يافا، و هي من بلاد ساحل الشام، ترجم له السمعاني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عمير اليافوني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القرفصاء بضم القاف و الراء على الاتباع، أن يجلس على أليتيه و يلصق فخذيه ببطنه، و يحتبي بيديه يضعهما على ساقيه أو يجلس على ركبتيه منكبا و يلصق بطنه بفخذيه و يتأبط‍‌ كفيه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بزان و هي قرية من قرى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 بن عبد الواحد البزاني</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عامود نسبه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البزاني</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الأصبهاني</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سوار بن داود المزني أبو حمزة الصيرفي البصري، ترجمته في تهذيب التهذيب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عطاء بن أبي رباح ترجمته في سير الأعلام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ألفاظه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632/10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اسمه عبد اللّه بن محمد بن علي بن زياد السمذي 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عبد الكريم بن معقل بن منبه، أبو هشام، ترجمته في تهذيب التهذيب</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أهبط‍‌</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يقدسني</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تاريخ الطبري</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نقضها</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يثاجون، و المثبت عن الطبري</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زارني</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يسعف</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 الطبري</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جند بلدة من بلاد اليمن، مشهورة</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ستين ذرعا</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الطبري</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المفاوز</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الصواب ما أثبت عن م</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ولدك</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يقدسني</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الحسن بن أحمد بن محمد بن الحسن بن علي، ترجمته في سير الأعلام </w:t>
      </w:r>
      <w:r>
        <w:rPr>
          <w:rFonts w:eastAsia="IRNazanin" w:cs="IRNazanin"/>
          <w:b w:val="false"/>
          <w:bCs w:val="false"/>
          <w:i w:val="false"/>
          <w:iCs w:val="false"/>
          <w:color w:val="333333"/>
          <w:sz w:val="20"/>
          <w:szCs w:val="20"/>
        </w:rPr>
        <w:t>539/16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أسفراين و هي بليدة بنواحي نيسابور، و يقال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أسفرائين، ترجمته في سير الأعلام </w:t>
      </w:r>
      <w:r>
        <w:rPr>
          <w:rFonts w:eastAsia="IRNazanin" w:cs="IRNazanin"/>
          <w:b w:val="false"/>
          <w:bCs w:val="false"/>
          <w:i w:val="false"/>
          <w:iCs w:val="false"/>
          <w:color w:val="333333"/>
          <w:sz w:val="20"/>
          <w:szCs w:val="20"/>
        </w:rPr>
        <w:t>547/14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سليمان بن بريدة،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يسير، كذا حرره الأمير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الإكمال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بسين مفتوحة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سنج قرية كبيرة من قرى مرو على سبعة فراسخ منها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الهندي</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259/19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جنس من الثياب التي يقال لها الشطوية و بيعها و هي منسوبة إلى شطا من أرض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ثلاثة أميال من دمياط‍‌</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كعب الأحبار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الحلية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هذه النسبة إلى ماذرايا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أنها من أعمال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فيه نظر قاله ياقوت،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 ماذرايا قرية فوق واسط‍‌ من أعمال فم الصلح مقابل نهر سابس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المارداني</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الحلية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إنه ولدك</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269/18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بن حمزة بن الخضر بن العباس، أبو محمد، انظر فهارس شيوخ ابن عساكر المطبوعة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حراش و الصواب ما أثبت، انظر ترجمته في سير الأعلام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الحاكم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الإسناد و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تاريخ الطبري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الربذة و هي من قرى المدينة على طريق الحجاز إذا رحلت من فيد إلى مكة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رفيع بفاء مصغرا</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الطبري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حلية الأولياء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أجبز</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بني حنظلة، جماعة من غطفان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انظر فيها هذه النسبة</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ابن كثير في البداية و النهاية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ابن معين و الإمام أحمد و النسائي، انظر الميزان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للعقيلي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اللباب، و هذه تقال لمن ينقي الطعام</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كارزن و هي من قرى سمرقند، و الذي في الأنساب كارزي هذه النسبة إلى كارز قرية بنواحي نيسابور و المنتسب إليها أبو الحسن محمد بن محمد بن الحسن بن الحارث الكارزي يروي عن أبي الحسن علي بن عبد العزيز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348/13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م، انظر ترجمة جابر بن عبد اللّه في تهذيب التهذيب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سلطه</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96/14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طاهر المصري</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عرقة بلدة تقارب أطرابلس الشام بين رفنية و أطرابلس</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اسمه الحسين بن حمزة بن الحسين، أبو المعالي، انظر فهارس شيوخ ابن عساكر، المطبوعة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ترقف، قال السمعاني و ظني أنها من أعمال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ترجمة قصيرة في الأنساب</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معجمة بالأصل و الصواب عن م،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بلد و ربما قيل لها بلط‍‌ و هي مدينة قديمة على دجلة فوق الموصل بينهما سبعة فراسخ</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واحدة و الصواب عن م</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واحد و الصواب عن م</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الكاغدي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الأنساب و هذه النسبة إلى عمل الكاغذ الذي يكتب عليه و بيعه، و هو لا يعمل في المشرق إلاّ بسمرقند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ترجمة قصيرة</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569/10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سعيد بن جبير</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الحلية، و هي مستدركة أيضا فيها بين معكوفتين</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ليلة</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الحلية</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أردستان و هي بليدة قريبة من أصبهان على طرف البرية عند أزوارة بينهما و هي على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فرسخا من أصبهان</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صدر، و هي قرية من قرى 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في الأنساب</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346/18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سكينة ضبطت عن التبصير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التشديد، و ذكره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صفحتان كاملتان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الرحمن بن عائذ الأزدي يروي عن أبي ذر انظر ترجمته في سير الأعلام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بين معكوفتين عن م، و سنشير في نهاية السقط‍‌ في موضعه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ينتهي السقط‍‌ من المخطوط‍‌</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520/14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القابسي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التقت أرواحهما في السماء فوقع الحجاج بينهما؛ و قال القاضي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أنه على ظاهره و أنهما اجتمعا بشخصيهما</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آدم، برفع آدم، و هو فاعل، باتفاق الجميع، أي غلبه بالحجة و ظهر على موسى بها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زغبة بضم الزاي و سكون المعجمة بعدها موحدة، لقبه و لقب أبيه، عن تقريب التهذيب</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بإثبات الواو</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تلومني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وردت في نصه في البداية و النهاية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الرحمن بن هرمز، أبو داود المدني، ترجمته في سير الأعلام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ابن كثير في البداية و النهاية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أكثر هذه الأحاديث ابن كثير في البداية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تحت عنوان احتجاج آدم و موسى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ذكر الحديث بمختلف طرقه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اختلفت مسالك الناس في هذا الحديث فرده قوم من القدرية لما تضمن من إثبات القدر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 به قوم من الجبرية و هو ظاهر لهم بادي الرأي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فحج آدم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احتج عليه بتقديم كتابه، 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حجه لأنه لامه على ذنب قد تاب منه و التائب من الذنب كمن لا ذنب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حجه لأنه أكبر منه و أقدم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 في شريعتين متغايرتين</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146/16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عبد اللّه بن مسلم بن ماعز، أبو مسلم البصري ترجمته في سير الأعلام </w:t>
      </w:r>
      <w:r>
        <w:rPr>
          <w:rFonts w:eastAsia="IRNazanin" w:cs="IRNazanin"/>
          <w:b w:val="false"/>
          <w:bCs w:val="false"/>
          <w:i w:val="false"/>
          <w:iCs w:val="false"/>
          <w:color w:val="333333"/>
          <w:sz w:val="20"/>
          <w:szCs w:val="20"/>
        </w:rPr>
        <w:t>423/13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خالد بن مهران أبو المنازل البصري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دخين بالمعجمة مصغرا،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 سكون الجيم، و هو دخين بن عامر الحجري، أبو ليلى المصري،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إلى بيع الأبزار، و إلى قرية يقال لها أبزار</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عبّادان و هي بليدة بنواحي البصرة في وسط‍‌ البحر و المشهور بالانتساب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عاصم عبد اللّه بن عبيد اللّه العباداني في ترجمة قصيرة</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مرند بفتح أوله و ثانيه و نون ساكنة، من مشاهير مدن أذربيجان بينها و بين تبريز يومان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بندار بن عبد اللّه بن محمد بن كاكا، أبو عبد اللّه المرندي</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عبيد اللّه، و قد تقدم قريبا</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ألحد له و لحد له أي عملوا له لحدا، قبرا</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تاريخ الطبري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عن النبي صلى اللّه عليه و سلم</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تاريخ الطبري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كثير في البداية و النهاية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اللفظ‍‌ للمسند</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في البداية و النهاية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ضمرة السعدي</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المساحي جمع مسحاة و هي آلة كالمجرفة يجرف بها الطين و غيره</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المكاتل جمع مكتل و هو الزنبيل الذي يحمل فيه التمر</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مسند أحمد</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إليّ‌ أبو القاسم علي بن أحمد،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 هنا و كتبت بعد قوله المعدل</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البداية و النهاية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رجلاه</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اختلفوا في موضع دفنه فالمشهور أنه دفن عند الجبل الذي أهبط‍‌ منه في الهند، و قيل بجبل أبي قبيس بمكة، و يقال ببيت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الطبري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المسعودي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286/15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الحسن بن قبيس و أبا منصور بن خيرون، تاريخ بغداد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290/15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كشراع من عباء قطعت حبل الوريد</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بعيد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فطرس بضم الفاء و الراء، موضع قرب الرملة من أرض فلسطين كانت به وقعة عبد اللّه بن علي بن عبد اللّه بن العباس مع بني أمية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كأيهم</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طيب النفس متصوفا</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يريد الفئة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نقرت الشاة أصابتها النقرة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داء في أرجلها</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كلبه</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287/15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بيل لغة في نهر بين، طسوج من سواد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بغداد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287/15</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290/15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شربها اليوم صابر</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بمقلع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بمقلع</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1335/3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رياح غير معجمة بالأصل و المثبت عن بغية الطلب</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التوابون هم الذين قاموا و قد اعترفوا بتقصيرهم في مساعدة و نجدة الحسين بن علي رضي اللّه عنه، فخرجوا بقيادة سليمان بن صرد الخزاعي يطلبون بدمه، فقتلوا بعين وردة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التوابون للدكتور إبراهيم بيضون</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وردة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رأس عين المدينة المشهورة بالجزيرة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بالإسلام</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1337/3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 إبراهيم بغدادي انتقل إلى المصيصة فسكنها، كما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المصيصي</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قدامة، و ترجم له ترجمة قصيرة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م</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م</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مختصر ابن منظور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1336/3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رسمت بالأصل، 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الحرقي</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روق، أنا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عن م و انظر بغية الطلب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الهزاني</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هزان، بطن من عتيك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ترجمة قصيرة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بغية الطلب، و في البيان و التبيين للجاحظ‍‌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1337/3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قطعا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برج، و هي قرية من قرى أصبهان، و له في الأنساب ترجمة قصيرة</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بغية الطلب</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القلنسوة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1338/3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الأسود الدميم، أو اللجوج و دويبة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لابن العديم </w:t>
      </w:r>
      <w:r>
        <w:rPr>
          <w:rFonts w:eastAsia="IRNazanin" w:cs="IRNazanin"/>
          <w:b w:val="false"/>
          <w:bCs w:val="false"/>
          <w:i w:val="false"/>
          <w:iCs w:val="false"/>
          <w:color w:val="333333"/>
          <w:sz w:val="20"/>
          <w:szCs w:val="20"/>
        </w:rPr>
        <w:t>1340/3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ابن العديم</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1340/3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في السلطنة ثلاثة أشهر</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سنة سبع و تسعين و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ابن القلانسي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يشير إلى وجوده حيّا في هذه السنة و هو مقيم بالرحبة عند واليها هاربا من دمشق بعد وفاة أخيه الملك دقاق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image" Target="media/image2.jpeg"/><Relationship Id="rId484" Type="http://schemas.openxmlformats.org/officeDocument/2006/relationships/image" Target="media/image2.jpeg"/><Relationship Id="rId485" Type="http://schemas.openxmlformats.org/officeDocument/2006/relationships/footer" Target="footer478.xml"/><Relationship Id="rId486" Type="http://schemas.openxmlformats.org/officeDocument/2006/relationships/footnotes" Target="footnotes.xml"/><Relationship Id="rId487" Type="http://schemas.openxmlformats.org/officeDocument/2006/relationships/numbering" Target="numbering.xml"/><Relationship Id="rId488" Type="http://schemas.openxmlformats.org/officeDocument/2006/relationships/fontTable" Target="fontTable.xml"/><Relationship Id="rId489" Type="http://schemas.openxmlformats.org/officeDocument/2006/relationships/settings" Target="settings.xml"/><Relationship Id="rId4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484</Pages>
  <Words>123113</Words>
  <Characters>463637</Characters>
  <CharactersWithSpaces>582779</CharactersWithSpaces>
  <Paragraphs>3224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2026-08-22T10:33:00Z</dcterms:created>
  <dc:creator>ghaemiyeh.com</dc:creator>
  <dc:description/>
  <dc:language>en-US</dc:language>
  <cp:lastModifiedBy/>
  <dcterms:modified xsi:type="dcterms:W3CDTF">2026-08-22T14:03:23Z</dcterms:modified>
  <cp:revision>1</cp:revision>
  <dc:subject/>
  <dc:title>تاریخ مدینة دمشق جلد 7</dc:title>
</cp:coreProperties>
</file>

<file path=docProps/custom.xml><?xml version="1.0" encoding="utf-8"?>
<Properties xmlns="http://schemas.openxmlformats.org/officeDocument/2006/custom-properties" xmlns:vt="http://schemas.openxmlformats.org/officeDocument/2006/docPropsVTypes"/>
</file>