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9252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99254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99256_73709187">
            <w:r>
              <w:rPr>
                <w:webHidden/>
                <w:rStyle w:val="IndexLink"/>
                <w:rtl w:val="true"/>
              </w:rPr>
              <w:t>ادامه سال ششصد و بیست دوم</w:t>
            </w:r>
            <w:r>
              <w:rPr>
                <w:rStyle w:val="IndexLink"/>
                <w:rtl w:val="true"/>
              </w:rPr>
              <w:tab/>
            </w:r>
            <w:r>
              <w:rPr>
                <w:rStyle w:val="IndexLink"/>
              </w:rPr>
              <w:t>7</w:t>
            </w:r>
          </w:hyperlink>
        </w:p>
        <w:p>
          <w:pPr>
            <w:pStyle w:val="Contents3"/>
            <w:tabs>
              <w:tab w:val="clear" w:pos="8459"/>
              <w:tab w:val="right" w:pos="9026" w:leader="dot"/>
            </w:tabs>
            <w:rPr/>
          </w:pPr>
          <w:hyperlink w:anchor="__RefHeading___Toc5799258_73709187">
            <w:r>
              <w:rPr>
                <w:webHidden/>
                <w:rStyle w:val="IndexLink"/>
                <w:rtl w:val="true"/>
              </w:rPr>
              <w:t>درگذشت خلفه عباسی الناصر لدین اللّه‌</w:t>
            </w:r>
            <w:r>
              <w:rPr>
                <w:rStyle w:val="IndexLink"/>
                <w:rtl w:val="true"/>
              </w:rPr>
              <w:tab/>
            </w:r>
            <w:r>
              <w:rPr>
                <w:rStyle w:val="IndexLink"/>
              </w:rPr>
              <w:t>7</w:t>
            </w:r>
          </w:hyperlink>
        </w:p>
        <w:p>
          <w:pPr>
            <w:pStyle w:val="Contents3"/>
            <w:tabs>
              <w:tab w:val="clear" w:pos="8459"/>
              <w:tab w:val="right" w:pos="9026" w:leader="dot"/>
            </w:tabs>
            <w:rPr/>
          </w:pPr>
          <w:hyperlink w:anchor="__RefHeading___Toc5799260_73709187">
            <w:r>
              <w:rPr>
                <w:webHidden/>
                <w:rStyle w:val="IndexLink"/>
                <w:rtl w:val="true"/>
              </w:rPr>
              <w:t>خلافت الظاهر بامر اللّه‌</w:t>
            </w:r>
            <w:r>
              <w:rPr>
                <w:rStyle w:val="IndexLink"/>
                <w:rtl w:val="true"/>
              </w:rPr>
              <w:tab/>
            </w:r>
            <w:r>
              <w:rPr>
                <w:rStyle w:val="IndexLink"/>
              </w:rPr>
              <w:t>13</w:t>
            </w:r>
          </w:hyperlink>
        </w:p>
        <w:p>
          <w:pPr>
            <w:pStyle w:val="Contents3"/>
            <w:tabs>
              <w:tab w:val="clear" w:pos="8459"/>
              <w:tab w:val="right" w:pos="9026" w:leader="dot"/>
            </w:tabs>
            <w:rPr/>
          </w:pPr>
          <w:hyperlink w:anchor="__RefHeading___Toc5799262_73709187">
            <w:r>
              <w:rPr>
                <w:webHidden/>
                <w:rStyle w:val="IndexLink"/>
                <w:rtl w:val="true"/>
              </w:rPr>
              <w:t>دست یافتن بدر الدین بر دژهای عمادیه و هروز</w:t>
            </w:r>
            <w:r>
              <w:rPr>
                <w:rStyle w:val="IndexLink"/>
                <w:rtl w:val="true"/>
              </w:rPr>
              <w:tab/>
            </w:r>
            <w:r>
              <w:rPr>
                <w:rStyle w:val="IndexLink"/>
              </w:rPr>
              <w:t>21</w:t>
            </w:r>
          </w:hyperlink>
        </w:p>
        <w:p>
          <w:pPr>
            <w:pStyle w:val="Contents3"/>
            <w:tabs>
              <w:tab w:val="clear" w:pos="8459"/>
              <w:tab w:val="right" w:pos="9026" w:leader="dot"/>
            </w:tabs>
            <w:rPr/>
          </w:pPr>
          <w:hyperlink w:anchor="__RefHeading___Toc5799264_73709187">
            <w:r>
              <w:rPr>
                <w:webHidden/>
                <w:rStyle w:val="IndexLink"/>
                <w:rtl w:val="true"/>
              </w:rPr>
              <w:t>برخی دیگر از رویدادهای سال‌</w:t>
            </w:r>
            <w:r>
              <w:rPr>
                <w:rStyle w:val="IndexLink"/>
                <w:rtl w:val="true"/>
              </w:rPr>
              <w:tab/>
            </w:r>
            <w:r>
              <w:rPr>
                <w:rStyle w:val="IndexLink"/>
              </w:rPr>
              <w:t>28</w:t>
            </w:r>
          </w:hyperlink>
        </w:p>
        <w:p>
          <w:pPr>
            <w:pStyle w:val="Contents2"/>
            <w:tabs>
              <w:tab w:val="clear" w:pos="8743"/>
              <w:tab w:val="right" w:pos="9026" w:leader="dot"/>
            </w:tabs>
            <w:rPr/>
          </w:pPr>
          <w:hyperlink w:anchor="__RefHeading___Toc5799266_73709187">
            <w:r>
              <w:rPr>
                <w:webHidden/>
                <w:rStyle w:val="IndexLink"/>
                <w:rtl w:val="true"/>
              </w:rPr>
              <w:t>(</w:t>
            </w:r>
            <w:r>
              <w:rPr>
                <w:rStyle w:val="IndexLink"/>
              </w:rPr>
              <w:t>623</w:t>
            </w:r>
            <w:r>
              <w:rPr>
                <w:rStyle w:val="IndexLink"/>
                <w:rtl w:val="true"/>
              </w:rPr>
              <w:t xml:space="preserve">) </w:t>
            </w:r>
            <w:r>
              <w:rPr>
                <w:rStyle w:val="IndexLink"/>
                <w:rtl w:val="true"/>
              </w:rPr>
              <w:t>وقایع سال ششصد و بیست و سوم هجری قمری‌</w:t>
            </w:r>
            <w:r>
              <w:rPr>
                <w:rStyle w:val="IndexLink"/>
                <w:rtl w:val="true"/>
              </w:rPr>
              <w:tab/>
            </w:r>
            <w:r>
              <w:rPr>
                <w:rStyle w:val="IndexLink"/>
              </w:rPr>
              <w:t>34</w:t>
            </w:r>
          </w:hyperlink>
        </w:p>
        <w:p>
          <w:pPr>
            <w:pStyle w:val="Contents3"/>
            <w:tabs>
              <w:tab w:val="clear" w:pos="8459"/>
              <w:tab w:val="right" w:pos="9026" w:leader="dot"/>
            </w:tabs>
            <w:rPr/>
          </w:pPr>
          <w:hyperlink w:anchor="__RefHeading___Toc5799268_73709187">
            <w:r>
              <w:rPr>
                <w:webHidden/>
                <w:rStyle w:val="IndexLink"/>
                <w:rtl w:val="true"/>
              </w:rPr>
              <w:t>دست یافتن جلال الدین خوارزمشاه به شهر تفلیس‌</w:t>
            </w:r>
            <w:r>
              <w:rPr>
                <w:rStyle w:val="IndexLink"/>
                <w:rtl w:val="true"/>
              </w:rPr>
              <w:tab/>
            </w:r>
            <w:r>
              <w:rPr>
                <w:rStyle w:val="IndexLink"/>
              </w:rPr>
              <w:t>34</w:t>
            </w:r>
          </w:hyperlink>
        </w:p>
        <w:p>
          <w:pPr>
            <w:pStyle w:val="Contents3"/>
            <w:tabs>
              <w:tab w:val="clear" w:pos="8459"/>
              <w:tab w:val="right" w:pos="9026" w:leader="dot"/>
            </w:tabs>
            <w:rPr/>
          </w:pPr>
          <w:hyperlink w:anchor="__RefHeading___Toc5799270_73709187">
            <w:r>
              <w:rPr>
                <w:webHidden/>
                <w:rStyle w:val="IndexLink"/>
                <w:rtl w:val="true"/>
              </w:rPr>
              <w:t>رفتن مظفر الدین، صاحب اربل به موصل و بازگشت او از آن جا</w:t>
            </w:r>
            <w:r>
              <w:rPr>
                <w:rStyle w:val="IndexLink"/>
                <w:rtl w:val="true"/>
              </w:rPr>
              <w:tab/>
            </w:r>
            <w:r>
              <w:rPr>
                <w:rStyle w:val="IndexLink"/>
              </w:rPr>
              <w:t>42</w:t>
            </w:r>
          </w:hyperlink>
        </w:p>
        <w:p>
          <w:pPr>
            <w:pStyle w:val="Contents3"/>
            <w:tabs>
              <w:tab w:val="clear" w:pos="8459"/>
              <w:tab w:val="right" w:pos="9026" w:leader="dot"/>
            </w:tabs>
            <w:rPr/>
          </w:pPr>
          <w:hyperlink w:anchor="__RefHeading___Toc5799272_73709187">
            <w:r>
              <w:rPr>
                <w:webHidden/>
                <w:rStyle w:val="IndexLink"/>
                <w:rtl w:val="true"/>
              </w:rPr>
              <w:t>شورش کرمان بر ضد جلال الدین و رفتن جلال الدین بدان جا</w:t>
            </w:r>
            <w:r>
              <w:rPr>
                <w:rStyle w:val="IndexLink"/>
                <w:rtl w:val="true"/>
              </w:rPr>
              <w:tab/>
            </w:r>
            <w:r>
              <w:rPr>
                <w:rStyle w:val="IndexLink"/>
              </w:rPr>
              <w:t>45</w:t>
            </w:r>
          </w:hyperlink>
        </w:p>
        <w:p>
          <w:pPr>
            <w:pStyle w:val="Contents3"/>
            <w:tabs>
              <w:tab w:val="clear" w:pos="8459"/>
              <w:tab w:val="right" w:pos="9026" w:leader="dot"/>
            </w:tabs>
            <w:rPr/>
          </w:pPr>
          <w:hyperlink w:anchor="__RefHeading___Toc5799274_73709187">
            <w:r>
              <w:rPr>
                <w:webHidden/>
                <w:rStyle w:val="IndexLink"/>
                <w:rtl w:val="true"/>
              </w:rPr>
              <w:t>پیکار در میان لشکر ملک اشرف و لشکر جلال الدین‌</w:t>
            </w:r>
            <w:r>
              <w:rPr>
                <w:rStyle w:val="IndexLink"/>
                <w:rtl w:val="true"/>
              </w:rPr>
              <w:tab/>
            </w:r>
            <w:r>
              <w:rPr>
                <w:rStyle w:val="IndexLink"/>
              </w:rPr>
              <w:t>48</w:t>
            </w:r>
          </w:hyperlink>
        </w:p>
        <w:p>
          <w:pPr>
            <w:pStyle w:val="Contents3"/>
            <w:tabs>
              <w:tab w:val="clear" w:pos="8459"/>
              <w:tab w:val="right" w:pos="9026" w:leader="dot"/>
            </w:tabs>
            <w:rPr/>
          </w:pPr>
          <w:hyperlink w:anchor="__RefHeading___Toc5799276_73709187">
            <w:r>
              <w:rPr>
                <w:webHidden/>
                <w:rStyle w:val="IndexLink"/>
                <w:rtl w:val="true"/>
              </w:rPr>
              <w:t>درگذشت خلیفه عباسی الظاهر بامر اللّه‌</w:t>
            </w:r>
            <w:r>
              <w:rPr>
                <w:rStyle w:val="IndexLink"/>
                <w:rtl w:val="true"/>
              </w:rPr>
              <w:tab/>
            </w:r>
            <w:r>
              <w:rPr>
                <w:rStyle w:val="IndexLink"/>
              </w:rPr>
              <w:t>50</w:t>
            </w:r>
          </w:hyperlink>
        </w:p>
        <w:p>
          <w:pPr>
            <w:pStyle w:val="Contents3"/>
            <w:tabs>
              <w:tab w:val="clear" w:pos="8459"/>
              <w:tab w:val="right" w:pos="9026" w:leader="dot"/>
            </w:tabs>
            <w:rPr/>
          </w:pPr>
          <w:hyperlink w:anchor="__RefHeading___Toc5799278_73709187">
            <w:r>
              <w:rPr>
                <w:webHidden/>
                <w:rStyle w:val="IndexLink"/>
                <w:rtl w:val="true"/>
              </w:rPr>
              <w:t>خلافت المستنصر بامر اللّه، پسر الظاهر بامر اللّه‌</w:t>
            </w:r>
            <w:r>
              <w:rPr>
                <w:rStyle w:val="IndexLink"/>
                <w:rtl w:val="true"/>
              </w:rPr>
              <w:tab/>
            </w:r>
            <w:r>
              <w:rPr>
                <w:rStyle w:val="IndexLink"/>
              </w:rPr>
              <w:t>54</w:t>
            </w:r>
          </w:hyperlink>
        </w:p>
        <w:p>
          <w:pPr>
            <w:pStyle w:val="Contents3"/>
            <w:tabs>
              <w:tab w:val="clear" w:pos="8459"/>
              <w:tab w:val="right" w:pos="9026" w:leader="dot"/>
            </w:tabs>
            <w:rPr/>
          </w:pPr>
          <w:hyperlink w:anchor="__RefHeading___Toc5799280_73709187">
            <w:r>
              <w:rPr>
                <w:webHidden/>
                <w:rStyle w:val="IndexLink"/>
                <w:rtl w:val="true"/>
              </w:rPr>
              <w:t xml:space="preserve">جنگ میان علاء الدین کیقباد و ملک مسعود، صاحب </w:t>
            </w:r>
            <w:r>
              <w:rPr>
                <w:rStyle w:val="IndexLink"/>
                <w:rtl w:val="true"/>
              </w:rPr>
              <w:t>«</w:t>
            </w:r>
            <w:r>
              <w:rPr>
                <w:rStyle w:val="IndexLink"/>
                <w:rtl w:val="true"/>
              </w:rPr>
              <w:t>آمد</w:t>
            </w:r>
            <w:r>
              <w:rPr>
                <w:rStyle w:val="IndexLink"/>
                <w:rtl w:val="true"/>
              </w:rPr>
              <w:t>»</w:t>
              <w:tab/>
            </w:r>
            <w:r>
              <w:rPr>
                <w:rStyle w:val="IndexLink"/>
              </w:rPr>
              <w:t>56</w:t>
            </w:r>
          </w:hyperlink>
        </w:p>
        <w:p>
          <w:pPr>
            <w:pStyle w:val="Contents3"/>
            <w:tabs>
              <w:tab w:val="clear" w:pos="8459"/>
              <w:tab w:val="right" w:pos="9026" w:leader="dot"/>
            </w:tabs>
            <w:rPr/>
          </w:pPr>
          <w:hyperlink w:anchor="__RefHeading___Toc5799282_73709187">
            <w:r>
              <w:rPr>
                <w:webHidden/>
                <w:rStyle w:val="IndexLink"/>
                <w:rtl w:val="true"/>
              </w:rPr>
              <w:t>محاصره دو شهر آنی و قرس به دست جلال الدین خوارزمشاه‌</w:t>
            </w:r>
            <w:r>
              <w:rPr>
                <w:rStyle w:val="IndexLink"/>
                <w:rtl w:val="true"/>
              </w:rPr>
              <w:tab/>
            </w:r>
            <w:r>
              <w:rPr>
                <w:rStyle w:val="IndexLink"/>
              </w:rPr>
              <w:t>59</w:t>
            </w:r>
          </w:hyperlink>
        </w:p>
        <w:p>
          <w:pPr>
            <w:pStyle w:val="Contents3"/>
            <w:tabs>
              <w:tab w:val="clear" w:pos="8459"/>
              <w:tab w:val="right" w:pos="9026" w:leader="dot"/>
            </w:tabs>
            <w:rPr/>
          </w:pPr>
          <w:hyperlink w:anchor="__RefHeading___Toc5799284_73709187">
            <w:r>
              <w:rPr>
                <w:webHidden/>
                <w:rStyle w:val="IndexLink"/>
                <w:rtl w:val="true"/>
              </w:rPr>
              <w:t>محاصره خلاط به دست جلال الدین‌</w:t>
            </w:r>
            <w:r>
              <w:rPr>
                <w:rStyle w:val="IndexLink"/>
                <w:rtl w:val="true"/>
              </w:rPr>
              <w:tab/>
            </w:r>
            <w:r>
              <w:rPr>
                <w:rStyle w:val="IndexLink"/>
              </w:rPr>
              <w:t>61</w:t>
            </w:r>
          </w:hyperlink>
        </w:p>
        <w:p>
          <w:pPr>
            <w:pStyle w:val="Contents3"/>
            <w:tabs>
              <w:tab w:val="clear" w:pos="8459"/>
              <w:tab w:val="right" w:pos="9026" w:leader="dot"/>
            </w:tabs>
            <w:rPr/>
          </w:pPr>
          <w:hyperlink w:anchor="__RefHeading___Toc5799286_73709187">
            <w:r>
              <w:rPr>
                <w:webHidden/>
                <w:rStyle w:val="IndexLink"/>
                <w:rtl w:val="true"/>
              </w:rPr>
              <w:t>حمله جلال الدین خوارزمشاه به ترکمانان ایوانی‌</w:t>
            </w:r>
            <w:r>
              <w:rPr>
                <w:rStyle w:val="IndexLink"/>
                <w:rtl w:val="true"/>
              </w:rPr>
              <w:tab/>
            </w:r>
            <w:r>
              <w:rPr>
                <w:rStyle w:val="IndexLink"/>
              </w:rPr>
              <w:t>65</w:t>
            </w:r>
          </w:hyperlink>
        </w:p>
        <w:p>
          <w:pPr>
            <w:pStyle w:val="Contents3"/>
            <w:tabs>
              <w:tab w:val="clear" w:pos="8459"/>
              <w:tab w:val="right" w:pos="9026" w:leader="dot"/>
            </w:tabs>
            <w:rPr/>
          </w:pPr>
          <w:hyperlink w:anchor="__RefHeading___Toc5799288_73709187">
            <w:r>
              <w:rPr>
                <w:webHidden/>
                <w:rStyle w:val="IndexLink"/>
                <w:rtl w:val="true"/>
              </w:rPr>
              <w:t>آشتی ملک معظم و ملک اشرف‌</w:t>
            </w:r>
            <w:r>
              <w:rPr>
                <w:rStyle w:val="IndexLink"/>
                <w:rtl w:val="true"/>
              </w:rPr>
              <w:tab/>
            </w:r>
            <w:r>
              <w:rPr>
                <w:rStyle w:val="IndexLink"/>
              </w:rPr>
              <w:t>68</w:t>
            </w:r>
          </w:hyperlink>
        </w:p>
        <w:p>
          <w:pPr>
            <w:pStyle w:val="Contents3"/>
            <w:tabs>
              <w:tab w:val="clear" w:pos="8459"/>
              <w:tab w:val="right" w:pos="9026" w:leader="dot"/>
            </w:tabs>
            <w:rPr/>
          </w:pPr>
          <w:hyperlink w:anchor="__RefHeading___Toc5799290_73709187">
            <w:r>
              <w:rPr>
                <w:webHidden/>
                <w:rStyle w:val="IndexLink"/>
                <w:rtl w:val="true"/>
              </w:rPr>
              <w:t>آشوب در میان فرنگیان و ارمنیان‌</w:t>
            </w:r>
            <w:r>
              <w:rPr>
                <w:rStyle w:val="IndexLink"/>
                <w:rtl w:val="true"/>
              </w:rPr>
              <w:tab/>
            </w:r>
            <w:r>
              <w:rPr>
                <w:rStyle w:val="IndexLink"/>
              </w:rPr>
              <w:t>72</w:t>
            </w:r>
          </w:hyperlink>
        </w:p>
        <w:p>
          <w:pPr>
            <w:pStyle w:val="Contents3"/>
            <w:tabs>
              <w:tab w:val="clear" w:pos="8459"/>
              <w:tab w:val="right" w:pos="9026" w:leader="dot"/>
            </w:tabs>
            <w:rPr/>
          </w:pPr>
          <w:hyperlink w:anchor="__RefHeading___Toc5799292_73709187">
            <w:r>
              <w:rPr>
                <w:webHidden/>
                <w:rStyle w:val="IndexLink"/>
                <w:rtl w:val="true"/>
              </w:rPr>
              <w:t>برخی دیگر از رویدادهای سال‌</w:t>
            </w:r>
            <w:r>
              <w:rPr>
                <w:rStyle w:val="IndexLink"/>
                <w:rtl w:val="true"/>
              </w:rPr>
              <w:tab/>
            </w:r>
            <w:r>
              <w:rPr>
                <w:rStyle w:val="IndexLink"/>
              </w:rPr>
              <w:t>76</w:t>
            </w:r>
          </w:hyperlink>
        </w:p>
        <w:p>
          <w:pPr>
            <w:pStyle w:val="Contents2"/>
            <w:tabs>
              <w:tab w:val="clear" w:pos="8743"/>
              <w:tab w:val="right" w:pos="9026" w:leader="dot"/>
            </w:tabs>
            <w:rPr/>
          </w:pPr>
          <w:hyperlink w:anchor="__RefHeading___Toc5799294_73709187">
            <w:r>
              <w:rPr>
                <w:webHidden/>
                <w:rStyle w:val="IndexLink"/>
                <w:rtl w:val="true"/>
              </w:rPr>
              <w:t>(</w:t>
            </w:r>
            <w:r>
              <w:rPr>
                <w:rStyle w:val="IndexLink"/>
              </w:rPr>
              <w:t>624</w:t>
            </w:r>
            <w:r>
              <w:rPr>
                <w:rStyle w:val="IndexLink"/>
                <w:rtl w:val="true"/>
              </w:rPr>
              <w:t xml:space="preserve">) </w:t>
            </w:r>
            <w:r>
              <w:rPr>
                <w:rStyle w:val="IndexLink"/>
                <w:rtl w:val="true"/>
              </w:rPr>
              <w:t>وقایع سال ششصد و بیست و چهارم هجری قمری‌</w:t>
            </w:r>
            <w:r>
              <w:rPr>
                <w:rStyle w:val="IndexLink"/>
                <w:rtl w:val="true"/>
              </w:rPr>
              <w:tab/>
            </w:r>
            <w:r>
              <w:rPr>
                <w:rStyle w:val="IndexLink"/>
              </w:rPr>
              <w:t>81</w:t>
            </w:r>
          </w:hyperlink>
        </w:p>
        <w:p>
          <w:pPr>
            <w:pStyle w:val="Contents3"/>
            <w:tabs>
              <w:tab w:val="clear" w:pos="8459"/>
              <w:tab w:val="right" w:pos="9026" w:leader="dot"/>
            </w:tabs>
            <w:rPr/>
          </w:pPr>
          <w:hyperlink w:anchor="__RefHeading___Toc5799296_73709187">
            <w:r>
              <w:rPr>
                <w:webHidden/>
                <w:rStyle w:val="IndexLink"/>
                <w:rtl w:val="true"/>
              </w:rPr>
              <w:t>ورود گرجی‌ها به تفلیس و آتش زدن آن شهر</w:t>
            </w:r>
            <w:r>
              <w:rPr>
                <w:rStyle w:val="IndexLink"/>
                <w:rtl w:val="true"/>
              </w:rPr>
              <w:tab/>
            </w:r>
            <w:r>
              <w:rPr>
                <w:rStyle w:val="IndexLink"/>
              </w:rPr>
              <w:t>81</w:t>
            </w:r>
          </w:hyperlink>
        </w:p>
        <w:p>
          <w:pPr>
            <w:pStyle w:val="Contents3"/>
            <w:tabs>
              <w:tab w:val="clear" w:pos="8459"/>
              <w:tab w:val="right" w:pos="9026" w:leader="dot"/>
            </w:tabs>
            <w:rPr/>
          </w:pPr>
          <w:hyperlink w:anchor="__RefHeading___Toc5799298_73709187">
            <w:r>
              <w:rPr>
                <w:webHidden/>
                <w:rStyle w:val="IndexLink"/>
                <w:rtl w:val="true"/>
              </w:rPr>
              <w:t>تاراج شهرهای اسماعیلیان به دست جلال الدین خوارزمشاه‌</w:t>
            </w:r>
            <w:r>
              <w:rPr>
                <w:rStyle w:val="IndexLink"/>
                <w:rtl w:val="true"/>
              </w:rPr>
              <w:tab/>
            </w:r>
            <w:r>
              <w:rPr>
                <w:rStyle w:val="IndexLink"/>
              </w:rPr>
              <w:t>83</w:t>
            </w:r>
          </w:hyperlink>
        </w:p>
        <w:p>
          <w:pPr>
            <w:pStyle w:val="Contents3"/>
            <w:tabs>
              <w:tab w:val="clear" w:pos="8459"/>
              <w:tab w:val="right" w:pos="9026" w:leader="dot"/>
            </w:tabs>
            <w:rPr/>
          </w:pPr>
          <w:hyperlink w:anchor="__RefHeading___Toc5799300_73709187">
            <w:r>
              <w:rPr>
                <w:webHidden/>
                <w:rStyle w:val="IndexLink"/>
                <w:rtl w:val="true"/>
              </w:rPr>
              <w:t>جنگ میان جلال الدین و مغولان‌</w:t>
            </w:r>
            <w:r>
              <w:rPr>
                <w:rStyle w:val="IndexLink"/>
                <w:rtl w:val="true"/>
              </w:rPr>
              <w:tab/>
            </w:r>
            <w:r>
              <w:rPr>
                <w:rStyle w:val="IndexLink"/>
              </w:rPr>
              <w:t>85</w:t>
            </w:r>
          </w:hyperlink>
        </w:p>
        <w:p>
          <w:pPr>
            <w:pStyle w:val="Contents3"/>
            <w:tabs>
              <w:tab w:val="clear" w:pos="8459"/>
              <w:tab w:val="right" w:pos="9026" w:leader="dot"/>
            </w:tabs>
            <w:rPr/>
          </w:pPr>
          <w:hyperlink w:anchor="__RefHeading___Toc5799302_73709187">
            <w:r>
              <w:rPr>
                <w:webHidden/>
                <w:rStyle w:val="IndexLink"/>
                <w:rtl w:val="true"/>
              </w:rPr>
              <w:t>ورود لشکریان ملک اشرف به آذربایجان و تصرف قسمتی از آن استان‌</w:t>
            </w:r>
            <w:r>
              <w:rPr>
                <w:rStyle w:val="IndexLink"/>
                <w:rtl w:val="true"/>
              </w:rPr>
              <w:tab/>
            </w:r>
            <w:r>
              <w:rPr>
                <w:rStyle w:val="IndexLink"/>
              </w:rPr>
              <w:t>86</w:t>
            </w:r>
          </w:hyperlink>
        </w:p>
        <w:p>
          <w:pPr>
            <w:pStyle w:val="Contents3"/>
            <w:tabs>
              <w:tab w:val="clear" w:pos="8459"/>
              <w:tab w:val="right" w:pos="9026" w:leader="dot"/>
            </w:tabs>
            <w:rPr/>
          </w:pPr>
          <w:hyperlink w:anchor="__RefHeading___Toc5799304_73709187">
            <w:r>
              <w:rPr>
                <w:webHidden/>
                <w:rStyle w:val="IndexLink"/>
                <w:rtl w:val="true"/>
              </w:rPr>
              <w:t>درگذشت ملک معظم صاحب دمشق و فرمانروائی فرزند او</w:t>
            </w:r>
            <w:r>
              <w:rPr>
                <w:rStyle w:val="IndexLink"/>
                <w:rtl w:val="true"/>
              </w:rPr>
              <w:tab/>
            </w:r>
            <w:r>
              <w:rPr>
                <w:rStyle w:val="IndexLink"/>
              </w:rPr>
              <w:t>88</w:t>
            </w:r>
          </w:hyperlink>
        </w:p>
        <w:p>
          <w:pPr>
            <w:pStyle w:val="Contents3"/>
            <w:tabs>
              <w:tab w:val="clear" w:pos="8459"/>
              <w:tab w:val="right" w:pos="9026" w:leader="dot"/>
            </w:tabs>
            <w:rPr/>
          </w:pPr>
          <w:hyperlink w:anchor="__RefHeading___Toc5799306_73709187">
            <w:r>
              <w:rPr>
                <w:webHidden/>
                <w:rStyle w:val="IndexLink"/>
                <w:rtl w:val="true"/>
              </w:rPr>
              <w:t>برخی دیگر از رویدادهای سال‌</w:t>
            </w:r>
            <w:r>
              <w:rPr>
                <w:rStyle w:val="IndexLink"/>
                <w:rtl w:val="true"/>
              </w:rPr>
              <w:tab/>
            </w:r>
            <w:r>
              <w:rPr>
                <w:rStyle w:val="IndexLink"/>
              </w:rPr>
              <w:t>91</w:t>
            </w:r>
          </w:hyperlink>
        </w:p>
        <w:p>
          <w:pPr>
            <w:pStyle w:val="Contents2"/>
            <w:tabs>
              <w:tab w:val="clear" w:pos="8743"/>
              <w:tab w:val="right" w:pos="9026" w:leader="dot"/>
            </w:tabs>
            <w:rPr/>
          </w:pPr>
          <w:hyperlink w:anchor="__RefHeading___Toc5799308_73709187">
            <w:r>
              <w:rPr>
                <w:webHidden/>
                <w:rStyle w:val="IndexLink"/>
                <w:rtl w:val="true"/>
              </w:rPr>
              <w:t>(</w:t>
            </w:r>
            <w:r>
              <w:rPr>
                <w:rStyle w:val="IndexLink"/>
              </w:rPr>
              <w:t>625</w:t>
            </w:r>
            <w:r>
              <w:rPr>
                <w:rStyle w:val="IndexLink"/>
                <w:rtl w:val="true"/>
              </w:rPr>
              <w:t xml:space="preserve">) </w:t>
            </w:r>
            <w:r>
              <w:rPr>
                <w:rStyle w:val="IndexLink"/>
                <w:rtl w:val="true"/>
              </w:rPr>
              <w:t>وقایع سال ششصد و بیست و پنجم هجری قمری‌</w:t>
            </w:r>
            <w:r>
              <w:rPr>
                <w:rStyle w:val="IndexLink"/>
                <w:rtl w:val="true"/>
              </w:rPr>
              <w:tab/>
            </w:r>
            <w:r>
              <w:rPr>
                <w:rStyle w:val="IndexLink"/>
              </w:rPr>
              <w:t>95</w:t>
            </w:r>
          </w:hyperlink>
        </w:p>
        <w:p>
          <w:pPr>
            <w:pStyle w:val="Contents3"/>
            <w:tabs>
              <w:tab w:val="clear" w:pos="8459"/>
              <w:tab w:val="right" w:pos="9026" w:leader="dot"/>
            </w:tabs>
            <w:rPr/>
          </w:pPr>
          <w:hyperlink w:anchor="__RefHeading___Toc5799310_73709187">
            <w:r>
              <w:rPr>
                <w:webHidden/>
                <w:rStyle w:val="IndexLink"/>
                <w:rtl w:val="true"/>
              </w:rPr>
              <w:t>اختلاف میان جلال الدین و برادرش‌</w:t>
            </w:r>
            <w:r>
              <w:rPr>
                <w:rStyle w:val="IndexLink"/>
                <w:rtl w:val="true"/>
              </w:rPr>
              <w:tab/>
            </w:r>
            <w:r>
              <w:rPr>
                <w:rStyle w:val="IndexLink"/>
              </w:rPr>
              <w:t>95</w:t>
            </w:r>
          </w:hyperlink>
        </w:p>
        <w:p>
          <w:pPr>
            <w:pStyle w:val="Contents3"/>
            <w:tabs>
              <w:tab w:val="clear" w:pos="8459"/>
              <w:tab w:val="right" w:pos="9026" w:leader="dot"/>
            </w:tabs>
            <w:rPr/>
          </w:pPr>
          <w:hyperlink w:anchor="__RefHeading___Toc5799312_73709187">
            <w:r>
              <w:rPr>
                <w:webHidden/>
                <w:rStyle w:val="IndexLink"/>
                <w:rtl w:val="true"/>
              </w:rPr>
              <w:t>جنگ میان جلال الدین و مغولان‌</w:t>
            </w:r>
            <w:r>
              <w:rPr>
                <w:rStyle w:val="IndexLink"/>
                <w:rtl w:val="true"/>
              </w:rPr>
              <w:tab/>
            </w:r>
            <w:r>
              <w:rPr>
                <w:rStyle w:val="IndexLink"/>
              </w:rPr>
              <w:t>98</w:t>
            </w:r>
          </w:hyperlink>
        </w:p>
        <w:p>
          <w:pPr>
            <w:pStyle w:val="Contents3"/>
            <w:tabs>
              <w:tab w:val="clear" w:pos="8459"/>
              <w:tab w:val="right" w:pos="9026" w:leader="dot"/>
            </w:tabs>
            <w:rPr/>
          </w:pPr>
          <w:hyperlink w:anchor="__RefHeading___Toc5799314_73709187">
            <w:r>
              <w:rPr>
                <w:webHidden/>
                <w:rStyle w:val="IndexLink"/>
                <w:rtl w:val="true"/>
              </w:rPr>
              <w:t>پیشروی فرنگیان به سوی شام و آباد ساختن صیدا</w:t>
            </w:r>
            <w:r>
              <w:rPr>
                <w:rStyle w:val="IndexLink"/>
                <w:rtl w:val="true"/>
              </w:rPr>
              <w:tab/>
            </w:r>
            <w:r>
              <w:rPr>
                <w:rStyle w:val="IndexLink"/>
              </w:rPr>
              <w:t>102</w:t>
            </w:r>
          </w:hyperlink>
        </w:p>
        <w:p>
          <w:pPr>
            <w:pStyle w:val="Contents3"/>
            <w:tabs>
              <w:tab w:val="clear" w:pos="8459"/>
              <w:tab w:val="right" w:pos="9026" w:leader="dot"/>
            </w:tabs>
            <w:rPr/>
          </w:pPr>
          <w:hyperlink w:anchor="__RefHeading___Toc5799316_73709187">
            <w:r>
              <w:rPr>
                <w:webHidden/>
                <w:rStyle w:val="IndexLink"/>
                <w:rtl w:val="true"/>
              </w:rPr>
              <w:t>دست یافتن کیقباد بر ارزنگان‌</w:t>
            </w:r>
            <w:r>
              <w:rPr>
                <w:rStyle w:val="IndexLink"/>
                <w:rtl w:val="true"/>
              </w:rPr>
              <w:tab/>
            </w:r>
            <w:r>
              <w:rPr>
                <w:rStyle w:val="IndexLink"/>
              </w:rPr>
              <w:t>104</w:t>
            </w:r>
          </w:hyperlink>
        </w:p>
        <w:p>
          <w:pPr>
            <w:pStyle w:val="Contents3"/>
            <w:tabs>
              <w:tab w:val="clear" w:pos="8459"/>
              <w:tab w:val="right" w:pos="9026" w:leader="dot"/>
            </w:tabs>
            <w:rPr/>
          </w:pPr>
          <w:hyperlink w:anchor="__RefHeading___Toc5799318_73709187">
            <w:r>
              <w:rPr>
                <w:webHidden/>
                <w:rStyle w:val="IndexLink"/>
                <w:rtl w:val="true"/>
              </w:rPr>
              <w:t>خروج ملک کامل‌</w:t>
            </w:r>
            <w:r>
              <w:rPr>
                <w:rStyle w:val="IndexLink"/>
                <w:rtl w:val="true"/>
              </w:rPr>
              <w:tab/>
            </w:r>
            <w:r>
              <w:rPr>
                <w:rStyle w:val="IndexLink"/>
              </w:rPr>
              <w:t>107</w:t>
            </w:r>
          </w:hyperlink>
        </w:p>
        <w:p>
          <w:pPr>
            <w:pStyle w:val="Contents3"/>
            <w:tabs>
              <w:tab w:val="clear" w:pos="8459"/>
              <w:tab w:val="right" w:pos="9026" w:leader="dot"/>
            </w:tabs>
            <w:rPr/>
          </w:pPr>
          <w:hyperlink w:anchor="__RefHeading___Toc5799320_73709187">
            <w:r>
              <w:rPr>
                <w:webHidden/>
                <w:rStyle w:val="IndexLink"/>
                <w:rtl w:val="true"/>
              </w:rPr>
              <w:t>تاراجگری جلال الدین خوارزمشاه در شهرهای ارمنستان‌</w:t>
            </w:r>
            <w:r>
              <w:rPr>
                <w:rStyle w:val="IndexLink"/>
                <w:rtl w:val="true"/>
              </w:rPr>
              <w:tab/>
            </w:r>
            <w:r>
              <w:rPr>
                <w:rStyle w:val="IndexLink"/>
              </w:rPr>
              <w:t>110</w:t>
            </w:r>
          </w:hyperlink>
        </w:p>
        <w:p>
          <w:pPr>
            <w:pStyle w:val="Contents3"/>
            <w:tabs>
              <w:tab w:val="clear" w:pos="8459"/>
              <w:tab w:val="right" w:pos="9026" w:leader="dot"/>
            </w:tabs>
            <w:rPr/>
          </w:pPr>
          <w:hyperlink w:anchor="__RefHeading___Toc5799322_73709187">
            <w:r>
              <w:rPr>
                <w:webHidden/>
                <w:rStyle w:val="IndexLink"/>
                <w:rtl w:val="true"/>
              </w:rPr>
              <w:t>برخی دیگر از رویدادها</w:t>
            </w:r>
            <w:r>
              <w:rPr>
                <w:rStyle w:val="IndexLink"/>
                <w:rtl w:val="true"/>
              </w:rPr>
              <w:tab/>
            </w:r>
            <w:r>
              <w:rPr>
                <w:rStyle w:val="IndexLink"/>
              </w:rPr>
              <w:t>112</w:t>
            </w:r>
          </w:hyperlink>
        </w:p>
        <w:p>
          <w:pPr>
            <w:pStyle w:val="Contents2"/>
            <w:tabs>
              <w:tab w:val="clear" w:pos="8743"/>
              <w:tab w:val="right" w:pos="9026" w:leader="dot"/>
            </w:tabs>
            <w:rPr/>
          </w:pPr>
          <w:hyperlink w:anchor="__RefHeading___Toc5799324_73709187">
            <w:r>
              <w:rPr>
                <w:webHidden/>
                <w:rStyle w:val="IndexLink"/>
                <w:rtl w:val="true"/>
              </w:rPr>
              <w:t>(</w:t>
            </w:r>
            <w:r>
              <w:rPr>
                <w:rStyle w:val="IndexLink"/>
              </w:rPr>
              <w:t>626</w:t>
            </w:r>
            <w:r>
              <w:rPr>
                <w:rStyle w:val="IndexLink"/>
                <w:rtl w:val="true"/>
              </w:rPr>
              <w:t xml:space="preserve">) </w:t>
            </w:r>
            <w:r>
              <w:rPr>
                <w:rStyle w:val="IndexLink"/>
                <w:rtl w:val="true"/>
              </w:rPr>
              <w:t>وقایع سال ششصد و بیست و ششم هجری قمری‌</w:t>
            </w:r>
            <w:r>
              <w:rPr>
                <w:rStyle w:val="IndexLink"/>
                <w:rtl w:val="true"/>
              </w:rPr>
              <w:tab/>
            </w:r>
            <w:r>
              <w:rPr>
                <w:rStyle w:val="IndexLink"/>
              </w:rPr>
              <w:t>113</w:t>
            </w:r>
          </w:hyperlink>
        </w:p>
        <w:p>
          <w:pPr>
            <w:pStyle w:val="Contents3"/>
            <w:tabs>
              <w:tab w:val="clear" w:pos="8459"/>
              <w:tab w:val="right" w:pos="9026" w:leader="dot"/>
            </w:tabs>
            <w:rPr/>
          </w:pPr>
          <w:hyperlink w:anchor="__RefHeading___Toc5799326_73709187">
            <w:r>
              <w:rPr>
                <w:webHidden/>
                <w:rStyle w:val="IndexLink"/>
                <w:rtl w:val="true"/>
              </w:rPr>
              <w:t>تسلیم بیت المقدس به فرنگیان‌</w:t>
            </w:r>
            <w:r>
              <w:rPr>
                <w:rStyle w:val="IndexLink"/>
                <w:rtl w:val="true"/>
              </w:rPr>
              <w:tab/>
            </w:r>
            <w:r>
              <w:rPr>
                <w:rStyle w:val="IndexLink"/>
              </w:rPr>
              <w:t>113</w:t>
            </w:r>
          </w:hyperlink>
        </w:p>
        <w:p>
          <w:pPr>
            <w:pStyle w:val="Contents3"/>
            <w:tabs>
              <w:tab w:val="clear" w:pos="8459"/>
              <w:tab w:val="right" w:pos="9026" w:leader="dot"/>
            </w:tabs>
            <w:rPr/>
          </w:pPr>
          <w:hyperlink w:anchor="__RefHeading___Toc5799328_73709187">
            <w:r>
              <w:rPr>
                <w:webHidden/>
                <w:rStyle w:val="IndexLink"/>
                <w:rtl w:val="true"/>
              </w:rPr>
              <w:t>دست یافتن ملک اشرف بر شهر دمشق‌</w:t>
            </w:r>
            <w:r>
              <w:rPr>
                <w:rStyle w:val="IndexLink"/>
                <w:rtl w:val="true"/>
              </w:rPr>
              <w:tab/>
            </w:r>
            <w:r>
              <w:rPr>
                <w:rStyle w:val="IndexLink"/>
              </w:rPr>
              <w:t>116</w:t>
            </w:r>
          </w:hyperlink>
        </w:p>
        <w:p>
          <w:pPr>
            <w:pStyle w:val="Contents3"/>
            <w:tabs>
              <w:tab w:val="clear" w:pos="8459"/>
              <w:tab w:val="right" w:pos="9026" w:leader="dot"/>
            </w:tabs>
            <w:rPr/>
          </w:pPr>
          <w:hyperlink w:anchor="__RefHeading___Toc5799330_73709187">
            <w:r>
              <w:rPr>
                <w:webHidden/>
                <w:rStyle w:val="IndexLink"/>
                <w:rtl w:val="true"/>
              </w:rPr>
              <w:t>گرفتن حسام الدین علی حاجب و کشتن او</w:t>
            </w:r>
            <w:r>
              <w:rPr>
                <w:rStyle w:val="IndexLink"/>
                <w:rtl w:val="true"/>
              </w:rPr>
              <w:tab/>
            </w:r>
            <w:r>
              <w:rPr>
                <w:rStyle w:val="IndexLink"/>
              </w:rPr>
              <w:t>120</w:t>
            </w:r>
          </w:hyperlink>
        </w:p>
        <w:p>
          <w:pPr>
            <w:pStyle w:val="Contents3"/>
            <w:tabs>
              <w:tab w:val="clear" w:pos="8459"/>
              <w:tab w:val="right" w:pos="9026" w:leader="dot"/>
            </w:tabs>
            <w:rPr/>
          </w:pPr>
          <w:hyperlink w:anchor="__RefHeading___Toc5799332_73709187">
            <w:r>
              <w:rPr>
                <w:webHidden/>
                <w:rStyle w:val="IndexLink"/>
                <w:rtl w:val="true"/>
              </w:rPr>
              <w:t>دست یافتن ملک کامل بر شهر حماة</w:t>
            </w:r>
            <w:r>
              <w:rPr>
                <w:rStyle w:val="IndexLink"/>
                <w:rtl w:val="true"/>
              </w:rPr>
              <w:tab/>
            </w:r>
            <w:r>
              <w:rPr>
                <w:rStyle w:val="IndexLink"/>
              </w:rPr>
              <w:t>123</w:t>
            </w:r>
          </w:hyperlink>
        </w:p>
        <w:p>
          <w:pPr>
            <w:pStyle w:val="Contents3"/>
            <w:tabs>
              <w:tab w:val="clear" w:pos="8459"/>
              <w:tab w:val="right" w:pos="9026" w:leader="dot"/>
            </w:tabs>
            <w:rPr/>
          </w:pPr>
          <w:hyperlink w:anchor="__RefHeading___Toc5799334_73709187">
            <w:r>
              <w:rPr>
                <w:webHidden/>
                <w:rStyle w:val="IndexLink"/>
                <w:rtl w:val="true"/>
              </w:rPr>
              <w:t>محاصره و تصرف خلاط به دست جلال الدین خوارزمشاه‌</w:t>
            </w:r>
            <w:r>
              <w:rPr>
                <w:rStyle w:val="IndexLink"/>
                <w:rtl w:val="true"/>
              </w:rPr>
              <w:tab/>
            </w:r>
            <w:r>
              <w:rPr>
                <w:rStyle w:val="IndexLink"/>
              </w:rPr>
              <w:t>126</w:t>
            </w:r>
          </w:hyperlink>
        </w:p>
        <w:p>
          <w:pPr>
            <w:pStyle w:val="Contents3"/>
            <w:tabs>
              <w:tab w:val="clear" w:pos="8459"/>
              <w:tab w:val="right" w:pos="9026" w:leader="dot"/>
            </w:tabs>
            <w:rPr/>
          </w:pPr>
          <w:hyperlink w:anchor="__RefHeading___Toc5799336_73709187">
            <w:r>
              <w:rPr>
                <w:webHidden/>
                <w:rStyle w:val="IndexLink"/>
                <w:rtl w:val="true"/>
              </w:rPr>
              <w:t>یکی دیگر از رویدادهای سال‌</w:t>
            </w:r>
            <w:r>
              <w:rPr>
                <w:rStyle w:val="IndexLink"/>
                <w:rtl w:val="true"/>
              </w:rPr>
              <w:tab/>
            </w:r>
            <w:r>
              <w:rPr>
                <w:rStyle w:val="IndexLink"/>
              </w:rPr>
              <w:t>129</w:t>
            </w:r>
          </w:hyperlink>
        </w:p>
        <w:p>
          <w:pPr>
            <w:pStyle w:val="Contents2"/>
            <w:tabs>
              <w:tab w:val="clear" w:pos="8743"/>
              <w:tab w:val="right" w:pos="9026" w:leader="dot"/>
            </w:tabs>
            <w:rPr/>
          </w:pPr>
          <w:hyperlink w:anchor="__RefHeading___Toc5799338_73709187">
            <w:r>
              <w:rPr>
                <w:webHidden/>
                <w:rStyle w:val="IndexLink"/>
                <w:rtl w:val="true"/>
              </w:rPr>
              <w:t>(</w:t>
            </w:r>
            <w:r>
              <w:rPr>
                <w:rStyle w:val="IndexLink"/>
              </w:rPr>
              <w:t>627</w:t>
            </w:r>
            <w:r>
              <w:rPr>
                <w:rStyle w:val="IndexLink"/>
                <w:rtl w:val="true"/>
              </w:rPr>
              <w:t xml:space="preserve">) </w:t>
            </w:r>
            <w:r>
              <w:rPr>
                <w:rStyle w:val="IndexLink"/>
                <w:rtl w:val="true"/>
              </w:rPr>
              <w:t>وقایع سال ششصد و بیست و هفتم هجری قمری‌</w:t>
            </w:r>
            <w:r>
              <w:rPr>
                <w:rStyle w:val="IndexLink"/>
                <w:rtl w:val="true"/>
              </w:rPr>
              <w:tab/>
            </w:r>
            <w:r>
              <w:rPr>
                <w:rStyle w:val="IndexLink"/>
              </w:rPr>
              <w:t>130</w:t>
            </w:r>
          </w:hyperlink>
        </w:p>
        <w:p>
          <w:pPr>
            <w:pStyle w:val="Contents3"/>
            <w:tabs>
              <w:tab w:val="clear" w:pos="8459"/>
              <w:tab w:val="right" w:pos="9026" w:leader="dot"/>
            </w:tabs>
            <w:rPr/>
          </w:pPr>
          <w:hyperlink w:anchor="__RefHeading___Toc5799340_73709187">
            <w:r>
              <w:rPr>
                <w:webHidden/>
                <w:rStyle w:val="IndexLink"/>
                <w:rtl w:val="true"/>
              </w:rPr>
              <w:t>شکست خوردن جلال الدین از کیقباد و اشرف‌</w:t>
            </w:r>
            <w:r>
              <w:rPr>
                <w:rStyle w:val="IndexLink"/>
                <w:rtl w:val="true"/>
              </w:rPr>
              <w:tab/>
            </w:r>
            <w:r>
              <w:rPr>
                <w:rStyle w:val="IndexLink"/>
              </w:rPr>
              <w:t>130</w:t>
            </w:r>
          </w:hyperlink>
        </w:p>
        <w:p>
          <w:pPr>
            <w:pStyle w:val="Contents3"/>
            <w:tabs>
              <w:tab w:val="clear" w:pos="8459"/>
              <w:tab w:val="right" w:pos="9026" w:leader="dot"/>
            </w:tabs>
            <w:rPr/>
          </w:pPr>
          <w:hyperlink w:anchor="__RefHeading___Toc5799342_73709187">
            <w:r>
              <w:rPr>
                <w:webHidden/>
                <w:rStyle w:val="IndexLink"/>
                <w:rtl w:val="true"/>
              </w:rPr>
              <w:t>دست یافتن علاء الدین کیقباد بر ارزن الروم‌</w:t>
            </w:r>
            <w:r>
              <w:rPr>
                <w:rStyle w:val="IndexLink"/>
                <w:rtl w:val="true"/>
              </w:rPr>
              <w:tab/>
            </w:r>
            <w:r>
              <w:rPr>
                <w:rStyle w:val="IndexLink"/>
              </w:rPr>
              <w:t>134</w:t>
            </w:r>
          </w:hyperlink>
        </w:p>
        <w:p>
          <w:pPr>
            <w:pStyle w:val="Contents3"/>
            <w:tabs>
              <w:tab w:val="clear" w:pos="8459"/>
              <w:tab w:val="right" w:pos="9026" w:leader="dot"/>
            </w:tabs>
            <w:rPr/>
          </w:pPr>
          <w:hyperlink w:anchor="__RefHeading___Toc5799344_73709187">
            <w:r>
              <w:rPr>
                <w:webHidden/>
                <w:rStyle w:val="IndexLink"/>
                <w:rtl w:val="true"/>
              </w:rPr>
              <w:t>صلح ملک اشرف و علاء الدین کیقباد با جلال الدین خوارزمشاه‌</w:t>
            </w:r>
            <w:r>
              <w:rPr>
                <w:rStyle w:val="IndexLink"/>
                <w:rtl w:val="true"/>
              </w:rPr>
              <w:tab/>
            </w:r>
            <w:r>
              <w:rPr>
                <w:rStyle w:val="IndexLink"/>
              </w:rPr>
              <w:t>136</w:t>
            </w:r>
          </w:hyperlink>
        </w:p>
        <w:p>
          <w:pPr>
            <w:pStyle w:val="Contents3"/>
            <w:tabs>
              <w:tab w:val="clear" w:pos="8459"/>
              <w:tab w:val="right" w:pos="9026" w:leader="dot"/>
            </w:tabs>
            <w:rPr/>
          </w:pPr>
          <w:hyperlink w:anchor="__RefHeading___Toc5799346_73709187">
            <w:r>
              <w:rPr>
                <w:webHidden/>
                <w:rStyle w:val="IndexLink"/>
                <w:rtl w:val="true"/>
              </w:rPr>
              <w:t>دست یافتن شهاب الدین غازی بر شهر ارزن‌</w:t>
            </w:r>
            <w:r>
              <w:rPr>
                <w:rStyle w:val="IndexLink"/>
                <w:rtl w:val="true"/>
              </w:rPr>
              <w:tab/>
            </w:r>
            <w:r>
              <w:rPr>
                <w:rStyle w:val="IndexLink"/>
              </w:rPr>
              <w:t>137</w:t>
            </w:r>
          </w:hyperlink>
        </w:p>
        <w:p>
          <w:pPr>
            <w:pStyle w:val="Contents3"/>
            <w:tabs>
              <w:tab w:val="clear" w:pos="8459"/>
              <w:tab w:val="right" w:pos="9026" w:leader="dot"/>
            </w:tabs>
            <w:rPr/>
          </w:pPr>
          <w:hyperlink w:anchor="__RefHeading___Toc5799348_73709187">
            <w:r>
              <w:rPr>
                <w:webHidden/>
                <w:rStyle w:val="IndexLink"/>
                <w:rtl w:val="true"/>
              </w:rPr>
              <w:t>دست یافتن سونج قشیالوا بر قلعه روئین دژ</w:t>
            </w:r>
            <w:r>
              <w:rPr>
                <w:rStyle w:val="IndexLink"/>
                <w:rtl w:val="true"/>
              </w:rPr>
              <w:tab/>
            </w:r>
            <w:r>
              <w:rPr>
                <w:rStyle w:val="IndexLink"/>
              </w:rPr>
              <w:t>140</w:t>
            </w:r>
          </w:hyperlink>
        </w:p>
        <w:p>
          <w:pPr>
            <w:pStyle w:val="Contents2"/>
            <w:tabs>
              <w:tab w:val="clear" w:pos="8743"/>
              <w:tab w:val="right" w:pos="9026" w:leader="dot"/>
            </w:tabs>
            <w:rPr/>
          </w:pPr>
          <w:hyperlink w:anchor="__RefHeading___Toc5799350_73709187">
            <w:r>
              <w:rPr>
                <w:webHidden/>
                <w:rStyle w:val="IndexLink"/>
                <w:rtl w:val="true"/>
              </w:rPr>
              <w:t>(</w:t>
            </w:r>
            <w:r>
              <w:rPr>
                <w:rStyle w:val="IndexLink"/>
              </w:rPr>
              <w:t>628</w:t>
            </w:r>
            <w:r>
              <w:rPr>
                <w:rStyle w:val="IndexLink"/>
                <w:rtl w:val="true"/>
              </w:rPr>
              <w:t xml:space="preserve">) </w:t>
            </w:r>
            <w:r>
              <w:rPr>
                <w:rStyle w:val="IndexLink"/>
                <w:rtl w:val="true"/>
              </w:rPr>
              <w:t>وقایع سال ششصد و بیست و هشتم هجری قمری‌</w:t>
            </w:r>
            <w:r>
              <w:rPr>
                <w:rStyle w:val="IndexLink"/>
                <w:rtl w:val="true"/>
              </w:rPr>
              <w:tab/>
            </w:r>
            <w:r>
              <w:rPr>
                <w:rStyle w:val="IndexLink"/>
              </w:rPr>
              <w:t>144</w:t>
            </w:r>
          </w:hyperlink>
        </w:p>
        <w:p>
          <w:pPr>
            <w:pStyle w:val="Contents3"/>
            <w:tabs>
              <w:tab w:val="clear" w:pos="8459"/>
              <w:tab w:val="right" w:pos="9026" w:leader="dot"/>
            </w:tabs>
            <w:rPr/>
          </w:pPr>
          <w:hyperlink w:anchor="__RefHeading___Toc5799352_73709187">
            <w:r>
              <w:rPr>
                <w:webHidden/>
                <w:rStyle w:val="IndexLink"/>
                <w:rtl w:val="true"/>
              </w:rPr>
              <w:t>تاخت و تاز مغولان به آذربایجان و کارهائی که از ایشان سر زد</w:t>
            </w:r>
            <w:r>
              <w:rPr>
                <w:rStyle w:val="IndexLink"/>
                <w:rtl w:val="true"/>
              </w:rPr>
              <w:tab/>
            </w:r>
            <w:r>
              <w:rPr>
                <w:rStyle w:val="IndexLink"/>
              </w:rPr>
              <w:t>144</w:t>
            </w:r>
          </w:hyperlink>
        </w:p>
        <w:p>
          <w:pPr>
            <w:pStyle w:val="Contents3"/>
            <w:tabs>
              <w:tab w:val="clear" w:pos="8459"/>
              <w:tab w:val="right" w:pos="9026" w:leader="dot"/>
            </w:tabs>
            <w:rPr/>
          </w:pPr>
          <w:hyperlink w:anchor="__RefHeading___Toc5799354_73709187">
            <w:r>
              <w:rPr>
                <w:webHidden/>
                <w:rStyle w:val="IndexLink"/>
                <w:rtl w:val="true"/>
              </w:rPr>
              <w:t>دست یافتن مغولان بر شهر مراغه‌</w:t>
            </w:r>
            <w:r>
              <w:rPr>
                <w:rStyle w:val="IndexLink"/>
                <w:rtl w:val="true"/>
              </w:rPr>
              <w:tab/>
            </w:r>
            <w:r>
              <w:rPr>
                <w:rStyle w:val="IndexLink"/>
              </w:rPr>
              <w:t>149</w:t>
            </w:r>
          </w:hyperlink>
        </w:p>
        <w:p>
          <w:pPr>
            <w:pStyle w:val="Contents3"/>
            <w:tabs>
              <w:tab w:val="clear" w:pos="8459"/>
              <w:tab w:val="right" w:pos="9026" w:leader="dot"/>
            </w:tabs>
            <w:rPr/>
          </w:pPr>
          <w:hyperlink w:anchor="__RefHeading___Toc5799356_73709187">
            <w:r>
              <w:rPr>
                <w:webHidden/>
                <w:rStyle w:val="IndexLink"/>
                <w:rtl w:val="true"/>
              </w:rPr>
              <w:t xml:space="preserve">رسیدن جلال الدین خوارزمشاه به شهر </w:t>
            </w:r>
            <w:r>
              <w:rPr>
                <w:rStyle w:val="IndexLink"/>
                <w:rtl w:val="true"/>
              </w:rPr>
              <w:t>«</w:t>
            </w:r>
            <w:r>
              <w:rPr>
                <w:rStyle w:val="IndexLink"/>
                <w:rtl w:val="true"/>
              </w:rPr>
              <w:t>آمد</w:t>
            </w:r>
            <w:r>
              <w:rPr>
                <w:rStyle w:val="IndexLink"/>
                <w:rtl w:val="true"/>
              </w:rPr>
              <w:t xml:space="preserve">» </w:t>
            </w:r>
            <w:r>
              <w:rPr>
                <w:rStyle w:val="IndexLink"/>
                <w:rtl w:val="true"/>
              </w:rPr>
              <w:t>و فرار او از آنجا، و آنچه بر سر او آمد</w:t>
            </w:r>
            <w:r>
              <w:rPr>
                <w:rStyle w:val="IndexLink"/>
                <w:rtl w:val="true"/>
              </w:rPr>
              <w:tab/>
            </w:r>
            <w:r>
              <w:rPr>
                <w:rStyle w:val="IndexLink"/>
              </w:rPr>
              <w:t>151</w:t>
            </w:r>
          </w:hyperlink>
        </w:p>
        <w:p>
          <w:pPr>
            <w:pStyle w:val="Contents3"/>
            <w:tabs>
              <w:tab w:val="clear" w:pos="8459"/>
              <w:tab w:val="right" w:pos="9026" w:leader="dot"/>
            </w:tabs>
            <w:rPr/>
          </w:pPr>
          <w:hyperlink w:anchor="__RefHeading___Toc5799358_73709187">
            <w:r>
              <w:rPr>
                <w:webHidden/>
                <w:rStyle w:val="IndexLink"/>
                <w:rtl w:val="true"/>
              </w:rPr>
              <w:t>وارد شدن مغولان در دیار بکر و جزیره و تبهکاری‌هائی که در آن شهرها کردند</w:t>
            </w:r>
            <w:r>
              <w:rPr>
                <w:rStyle w:val="IndexLink"/>
                <w:rtl w:val="true"/>
              </w:rPr>
              <w:tab/>
            </w:r>
            <w:r>
              <w:rPr>
                <w:rStyle w:val="IndexLink"/>
              </w:rPr>
              <w:t>154</w:t>
            </w:r>
          </w:hyperlink>
        </w:p>
        <w:p>
          <w:pPr>
            <w:pStyle w:val="Contents3"/>
            <w:tabs>
              <w:tab w:val="clear" w:pos="8459"/>
              <w:tab w:val="right" w:pos="9026" w:leader="dot"/>
            </w:tabs>
            <w:rPr/>
          </w:pPr>
          <w:hyperlink w:anchor="__RefHeading___Toc5799360_73709187">
            <w:r>
              <w:rPr>
                <w:webHidden/>
                <w:rStyle w:val="IndexLink"/>
                <w:rtl w:val="true"/>
              </w:rPr>
              <w:t>رسیدن گروهی از مغولان به اربل و دقوقا</w:t>
            </w:r>
            <w:r>
              <w:rPr>
                <w:rStyle w:val="IndexLink"/>
                <w:rtl w:val="true"/>
              </w:rPr>
              <w:tab/>
            </w:r>
            <w:r>
              <w:rPr>
                <w:rStyle w:val="IndexLink"/>
              </w:rPr>
              <w:t>160</w:t>
            </w:r>
          </w:hyperlink>
        </w:p>
        <w:p>
          <w:pPr>
            <w:pStyle w:val="Contents3"/>
            <w:tabs>
              <w:tab w:val="clear" w:pos="8459"/>
              <w:tab w:val="right" w:pos="9026" w:leader="dot"/>
            </w:tabs>
            <w:rPr/>
          </w:pPr>
          <w:hyperlink w:anchor="__RefHeading___Toc5799362_73709187">
            <w:r>
              <w:rPr>
                <w:webHidden/>
                <w:rStyle w:val="IndexLink"/>
                <w:rtl w:val="true"/>
              </w:rPr>
              <w:t>فرمانبرداری مردم آذربایجان از مغولان‌</w:t>
            </w:r>
            <w:r>
              <w:rPr>
                <w:rStyle w:val="IndexLink"/>
                <w:rtl w:val="true"/>
              </w:rPr>
              <w:tab/>
            </w:r>
            <w:r>
              <w:rPr>
                <w:rStyle w:val="IndexLink"/>
              </w:rPr>
              <w:t>162</w:t>
            </w:r>
          </w:hyperlink>
        </w:p>
        <w:p>
          <w:pPr>
            <w:pStyle w:val="Contents3"/>
            <w:tabs>
              <w:tab w:val="clear" w:pos="8459"/>
              <w:tab w:val="right" w:pos="9026" w:leader="dot"/>
            </w:tabs>
            <w:rPr/>
          </w:pPr>
          <w:hyperlink w:anchor="__RefHeading___Toc5799364_73709187">
            <w:r>
              <w:rPr>
                <w:webHidden/>
                <w:rStyle w:val="IndexLink"/>
                <w:rtl w:val="true"/>
              </w:rPr>
              <w:t>برخی دیگر از رویدادهای سال‌</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3_121656"/>
      <w:bookmarkStart w:id="1" w:name="pg11633_121656"/>
      <w:bookmarkEnd w:id="1"/>
    </w:p>
    <w:p>
      <w:pPr>
        <w:pStyle w:val="Heading2"/>
        <w:numPr>
          <w:ilvl w:val="1"/>
          <w:numId w:val="1"/>
        </w:numPr>
        <w:rPr/>
      </w:pPr>
      <w:bookmarkStart w:id="2" w:name="pg11633_121656"/>
      <w:bookmarkStart w:id="3" w:name="__RefHeading___Toc579925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925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33_121658"/>
    </w:p>
    <w:p>
      <w:pPr>
        <w:pStyle w:val="Heading2"/>
        <w:numPr>
          <w:ilvl w:val="1"/>
          <w:numId w:val="1"/>
        </w:numPr>
        <w:rPr/>
      </w:pPr>
      <w:bookmarkStart w:id="8" w:name="__RefHeading___Toc5799256_73709187"/>
      <w:bookmarkStart w:id="9" w:name="_Toc3"/>
      <w:bookmarkEnd w:id="7"/>
      <w:bookmarkEnd w:id="8"/>
      <w:r>
        <w:rPr>
          <w:rtl w:val="true"/>
        </w:rPr>
        <w:t>ادامه سال ششصد و بیست دوم</w:t>
      </w:r>
      <w:bookmarkEnd w:id="9"/>
    </w:p>
    <w:p>
      <w:pPr>
        <w:pStyle w:val="Heading3"/>
        <w:numPr>
          <w:ilvl w:val="2"/>
          <w:numId w:val="1"/>
        </w:numPr>
        <w:rPr/>
      </w:pPr>
      <w:bookmarkStart w:id="10" w:name="__RefHeading___Toc5799258_73709187"/>
      <w:bookmarkStart w:id="11" w:name="_Toc4"/>
      <w:bookmarkEnd w:id="10"/>
      <w:r>
        <w:rPr>
          <w:rtl w:val="true"/>
        </w:rPr>
        <w:t>درگذشت خلفه عباسی الناصر لدین اللّه‌</w:t>
      </w:r>
      <w:bookmarkEnd w:id="11"/>
    </w:p>
    <w:p>
      <w:pPr>
        <w:pStyle w:val="BookText"/>
        <w:rPr/>
      </w:pPr>
      <w:r>
        <w:rPr>
          <w:rFonts w:ascii="IRNazanin" w:hAnsi="IRNazanin" w:eastAsia="IRNazanin"/>
          <w:color w:val="111111"/>
          <w:sz w:val="28"/>
          <w:sz w:val="28"/>
          <w:szCs w:val="28"/>
          <w:rtl w:val="true"/>
          <w:lang w:bidi="fa-IR"/>
        </w:rPr>
        <w:t>در این سال، در آخرین شب ماه رمضان، خلیفه عباسی، الناصر لدین اللّه،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نسب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لدین اللّه ابو العباس احمد بن المستضی‌ء بامر اللّه ابو محمد حسن بن المستنجد باللّه ابو عبد اللّه بن المستظهر باللّه ابو العباس احمد بن المظفر یوسف بن المقتفی لامر اللّه ابو العباس محمد بن المقتدی بامر اللّه ابو القاسم عبد اللّه بن الذخیره محمد بن القائم بامر اللّه ابو جعفر عبد اللّه بن القادر بالله ابو العباس احمد بن اسحق بن المقتدر باللّه ابو الفضل جعفر بن المعتضد باللّه ابو العباس احمد بن موفق ابو احمد محمد بن جعفر المتوکل علی اللّه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خلیفه نشد بلکه ولیعهد برادر خود، المعتمد علی اللّه بود و پیش از معتمد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فرزندش، المعتضد باللّه، ولیعهد المعتمد علی 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المتوکل علی اللّه پسر المعتصم باللّه ابو اسحق محمد بن هرون الرشید بن محمد المهدی بن ابو جعفر عبد اللّه منصور بن محمد بن علی بن عبد اللّه بن عباس بن عبد المطلب بود،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کان علیه من شمس الضحی‌نورا، و من فلق الصباح عمودا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که گوئی پرتوی از آفتاب درخشان و ستونی از روشنائی سپیده دم بر او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پدران و نیاکان او چهارده تن خلیفه بودند که همه نیز لقب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خلیفه نبودند و میانشان محمد بن القائم و موفق بن المتوکل ولیعهد خلافت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خلفای عباسی از نیاکان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ابو العباس عبد اللّه برادر منصور بود که پیش از او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 نیز برادر هرون الرشید بود که پیش از او به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و عبد اللّه مأمون، دو پسر هرون الرشید، برادران معتصم بودند و پیش از معتصم به خلافت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منتصر نیز پسر متوکل بود و پس از او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المنتصر باللّه، المستعین باللّه ابو العباس احمد بن محمد بن المعتصم به خلافت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المستعین باللّه، المعتز باللّه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که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کرسی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متوکل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المعتز باللّه، المهتدی باللّه محمد بن الواثق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المعتمد علی اللّه احمد بن متوکل به خلافت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المنتصر و المعتز و المعتمد برادران الموفق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المهتدی پسر عموی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الموفق هم از نیاکان الناصر لدین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المعتضد پس از المعتمد به خلافت رسید و بعد از معتضد پسرش ابو محمد علی المکتفی باللّه خلیفه شد که برادر المقتدر 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المقتدر باللّه، برادرش القاهر باللّه ابو منصور محمد بن المعتضد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القاهر باللّه نیز الراضی باللّه ابو العباس محمد بن المقتدر به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المتقی للّه ابو اسحق ابراهیم بن المقتدر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المستکفی باللّه ابو القاسم عبد اللّه بن المکتفی بالله علی بن المعتضد، و بعد از او المطیع للّه ابو بکر عبد الکریم به خلافت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القاهر و الراضی و المتقی و المطیع پسران مقتدر و المستکفی پسر برادرش مکتفی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الطائع للّه بن المقتدر، و پس از الطائع، القادر باللّه به خلافت رسید که از نیاکان الناصر لدین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المستظهر باللّه، و سپس پسرش المسترشد باللّه ابو منصور خلیفه شدند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المسترشد باللّه، پسرش الراشد ابو جعفر، آنگاه المسترشد برادر المتقی، و الراشد باللّه برادرزاده‌اش به خلافت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هم کسانی که به خلافت رسیده‌اند و در سلسله مستقیم نسب الناصر لدین اللّه نیستند نوزده تن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الناصر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کنیزی بود که از پدر او باردار شده و او را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ترک بود و زمرد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الناصر لدین اللّه چهل و شش سال و ده ماه و بیست و هشت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هفتاد سال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هیچ کس درازتر از مدت خلافت او نبود جز آنچه درباره خلافت المستنصر باللّه، خلیفه علوی مصر، می‌گفتند که شصت سال خلافت کرد و این اعتباری ندارد چون او هنگامی به فرمانروائی رسید که هفت سال داشت، بنابر این فرمانروائی او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لدین اللّه سی سال از عمر خود را بکلی بی‌حرکت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چشمش از دست رفته بود و چشم دیگرش نیز بسیار ضعیف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نیز به بیماری اسهال خونی گرفتار شد و پس از بیست روز که دچار این بیماری بود،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بیماری خود هیچیک از رسوم ظالمانه‌ای را که معمول کرده بود، موقوف نساخت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بدرفتاری می‌کرد و مردی بیدادگر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عراق در روزگار خلافت او ویران گردید و مردمش در شهرها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زمین‌ها و دارائی مردم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کاری را می‌کرد و زمان دیگری خلاف آن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مهمانسراهائی در بغداد ساخت برای اینکه مردم را در ماه رمضان در آن جاها افطار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مهمانسراها مدتی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هزینه‌ای را که صرف این کار می‌شد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مهمانسراهائی برای حاجیان ساخت که مدتی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همه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مالیات‌ها و عوارضی را که مخصوصا در بغداد برقرار کرده بود، از میان برد ولی دوباره آنها را معمول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کوشش خود را مصروف سه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نشانه گیری با بندق که نوعی کمان‌گروهه بود و با آن گلوله‌های گلین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پرورش کبوترهای نامه‌بر و سوم پوشیدن سراویل یا زیر جامه جوانمردان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زیر جامه جوانمردی و برگزاری آئین فتوت را در سراسر شهرهای خود از میان برد و تنها کسی اجازه داشت به جوانمردی تظاهر کند که او وی را به پوشیدن سراویل فرا می‌خواند و این جامه را از دست او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فرمانروایان از او سراویل جوانمردی گرفتند و پوشیدند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نمی‌گذاشت هیچ کس جز خودش کبوتر نامه‌بر داشته باشد و استفاده از کبوتر نامه‌بر ممنوع بود مگر استفاده‌ای که از کبوترهای خود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نشانه‌گیری با بندق نیز ممنوع بود مگر برای کسانی که جزو دسته بندق اندازان خود او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عراق و جاهای دیگر کسانی که در این فن مهارتی داشتند بدو گرویدند جز یک تن که از مردم بغداد بود و او را ابن السفت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عراق گریخت و به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برایش پیام فرستاد و پول فراوانی به او وعده داد که در شمار بندق بازان او در آید و در تیراندازی با بندق به دسته او بستگی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دعوت خلیفه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یکی از دوستانش وی را سرزنش کرد که چرا از گرفتن پول خودداری کرده و پیشنهاد خلیفه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افتخار مرا بس است که در دنیا همه با بندق برای خلیفه گلوله می‌اندازند جز من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دلبستگی بسیار خلیفه بدین گونه کارها بدترین عواقب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ایرانی‌ها بدو نسبت می‌دادند درست بود زیرا او بود که مغولان را به تاخت و تاز در شهرهای ایران برانگیخت و در این باره به آنان نامه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بدبختی عظیمی به بار آورد و گناه بزرگی بود که در برابرش هر گناه بزرگی کوچک شمرده می‌شود</w:t>
      </w:r>
      <w:r>
        <w:rPr>
          <w:rFonts w:eastAsia="IRNazanin" w:cs="IRNazanin"/>
          <w:color w:val="111111"/>
          <w:sz w:val="28"/>
          <w:szCs w:val="28"/>
          <w:rtl w:val="true"/>
          <w:lang w:bidi="fa-IR"/>
        </w:rPr>
        <w:t>.</w:t>
      </w:r>
      <w:bookmarkStart w:id="12" w:name="pg11633_121664"/>
    </w:p>
    <w:p>
      <w:pPr>
        <w:pStyle w:val="Heading3"/>
        <w:numPr>
          <w:ilvl w:val="2"/>
          <w:numId w:val="1"/>
        </w:numPr>
        <w:rPr/>
      </w:pPr>
      <w:bookmarkStart w:id="13" w:name="__RefHeading___Toc5799260_73709187"/>
      <w:bookmarkStart w:id="14" w:name="_Toc5"/>
      <w:bookmarkEnd w:id="12"/>
      <w:bookmarkEnd w:id="13"/>
      <w:r>
        <w:rPr>
          <w:rtl w:val="true"/>
        </w:rPr>
        <w:t>خلافت الظاهر بامر اللّه‌</w:t>
      </w:r>
      <w:bookmarkEnd w:id="14"/>
    </w:p>
    <w:p>
      <w:pPr>
        <w:pStyle w:val="BookText"/>
        <w:rPr/>
      </w:pPr>
      <w:r>
        <w:rPr>
          <w:rFonts w:ascii="IRNazanin" w:hAnsi="IRNazanin" w:eastAsia="IRNazanin"/>
          <w:color w:val="111111"/>
          <w:sz w:val="28"/>
          <w:sz w:val="28"/>
          <w:szCs w:val="28"/>
          <w:rtl w:val="true"/>
          <w:lang w:bidi="fa-IR"/>
        </w:rPr>
        <w:t xml:space="preserve">ضمن شرح وقایع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برای ولیعهدی امیر ابو نصر محمد، پسر خلیفه الناصر لدین اللّه، در عراق و شهرهای دیگر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خلیفه او را از ولایت عهد برکنار کرد و به شهرها پیام فرستاد که دیگر خطبه به نام او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از آن رو کرد که به فرزند کوچک خود علی دلبستگی داشت و می‌خواست او را ولیعهد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به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خردسال درگذشت و چون غیر از همان ابو نصر محمد خلیفه فرزند دیگری نداشت که جانشین وی گردد ناچار شد که او را به ولایت عهد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تحت نظر بود و در بازداشت به سر می‌برد و در هیچ کاری دخالت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محمد پس از درگذشت پدر خویش به خلافت نشست و مردم را فرا خواند تا از ایشان بیعت بگیرد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لقب الظاهر بامر اللّه ملقب شد و مرادش از این لقب آن</w:t>
      </w:r>
    </w:p>
    <w:p>
      <w:pPr>
        <w:pStyle w:val="BookText"/>
        <w:rPr/>
      </w:pPr>
      <w:r>
        <w:rPr>
          <w:rFonts w:ascii="IRNazanin" w:hAnsi="IRNazanin" w:eastAsia="IRNazanin"/>
          <w:color w:val="111111"/>
          <w:sz w:val="28"/>
          <w:sz w:val="28"/>
          <w:szCs w:val="28"/>
          <w:rtl w:val="true"/>
          <w:lang w:bidi="fa-IR"/>
        </w:rPr>
        <w:t>بود که پدرش و همه یاران پدرش می‌خواستند کار خلافت به دست وی نیفتد و او که ظاهر شد و بر کرسی خلافت نشست به امر خداوند بود نه به سعی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زمام خلافت را به دست گرفت، به عدل و احسان پرداخت و در دادگستری و نیکوکاری روشی را آشکار ساخت که گفتی روش دو عمر، یعنی عمر بن الخطاب و عمر بن عبد العزیز، را بازگردانده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می‌گفت پس از عمر بن عبد العزیز هیچکس در خلافت همانند او نیامده، راست می‌گفت زیرا او دارائی مردم را که در روزگار پدرش و پیش از او غصب شده بود به صاحبانش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 راهداری و بازرگانی را در سراسر شهرها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همان خراج قدیمی در عراق معمول گردد و باج‌های بی‌شماری که پدرش ابداع کرده بود موقوف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اینها یکی آن بود که از قریه بعقوبا در قدیم نزدیک به ده هزار دینار گرفته می‌شد و از زمانی که الناصر لدین اللّه به خلافت رسید از این قریه سالی هشتاد هزار دینار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بعقوبا به دار الخلافه رفتند و دادخواهی و یادآوری کردند که هر سال زمین‌های ایشان گرفته می‌شد تا از آن قریه چنین مبلغی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الظاهر بامر اللّه، فرمان داد تا همان خراج قدیم که ده هزار دینار بود گرفته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فقط این مبلغ به خزانه برسد، کسری آن از کجا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آنرا از محل‌های دیگر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فقط در یک جا هفتاد هزار دینار را بخشیده باشد تصور کنید که در سایر شهرها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نیک او این بود که دستور داد در همه شهرها همان خراج نخستین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عراق پیش او رفتند و گفتند املاکی که خراج قدیمی از آنها گرفته می‌شد به ویرانی افتاده و بیشتر درختانش خشک شده و اگر آن خراج به چنین املاکی بسته شود، درآمد باقی املاک تکافوی پرداخت خراج را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داد که خراج گرفته نشود مگر از هر درختی که سالم است و از درختی که خشک شده و از میان رفته خراج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او به راستی 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نیک دیگرش این که در خزانه ترازوی زرینی بود که به اصطلاح پارسنگ برمی‌داشت و بر ترازوی شهر نیم قیراط فزونی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و زر را با این ترازو می‌گرفتند و با ترازوئی که مردم در شهر معامله می‌کردند پس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الظاهر بامر اللّه، همینکه این خبر را شنید، به وزیر خویش نامه‌ای نوشت که در آغازش این آیه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لِلْمُطَفِّفِینَ، الَّذِینَ إِذَا اکْتالُوا عَلَی النَّاسِ یَسْتَوْفُونَ، وَ إِذا کالُوهُمْ أَوْ وَزَنُوهُمْ یُخْسِرُونَ، أَ لا یَظُنُّ أُولئِکَ أَنَّهُمْ مَبْعُوثُونَ، لِیَوْمٍ عَظِیمٍ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وای به حال کم‌فروشان، آنان که چون چیزی به کیل از مردم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بستانند، و چون چیزی بدهند در کیل و وزن به مردم کم دهند، آیا آنها نمی‌دانند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روزی برای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که روز بسیار بزرگی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ترجمه مهدی الهی قمشه‌ای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نوشت به ما خبر رسیده که در خزانه کاری چنین و چنان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خزانه را تبدیل کنید به همان ترازوئی که مسلمانان و یهود و نصاری با آن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نمایندگان خلیفه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کار بستن این دستور، ما به التفاوت، مبلغ گزافی می‌شود و ما حساب کردیم و دیدیم در سال گذشته به سی و پنج هزار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پاسخی که داد نویسنده نامه را نکوهش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سیصد و پنجاه هزار دینار هم برسد، از آن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هم درباره از میان بردن فزونی ترازوی دیوانی کرد که در هر یک دینار حبه‌ای 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الظاهر بامر اللّه همچنین به قاضی توصیه کرد که هر کس سند صحیح و معتبری راجع به ملکی نشان دهد که به وی تعلق داشته و از او گرفته‌اند، آن ملک را بدون کسب اجازه از دیوان خلافت به وی برگرداند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بیت المال و دارائی کسانی را که وارثی نداشتند به</w:t>
      </w:r>
    </w:p>
    <w:p>
      <w:pPr>
        <w:pStyle w:val="BookText"/>
        <w:rPr/>
      </w:pPr>
      <w:r>
        <w:rPr>
          <w:rFonts w:ascii="IRNazanin" w:hAnsi="IRNazanin" w:eastAsia="IRNazanin"/>
          <w:color w:val="111111"/>
          <w:sz w:val="28"/>
          <w:sz w:val="28"/>
          <w:szCs w:val="28"/>
          <w:rtl w:val="true"/>
          <w:lang w:bidi="fa-IR"/>
        </w:rPr>
        <w:t>دست مرد پارسا و شایسته‌ای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حنبلی بود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به من اجازه می‌دهد که به خویشان نسبی ارث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اجازه می‌فرمایند که چنین کنم این کار را بر عهده می‌گیرم وگرنه مرا معاف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حقی دارد حقش را بده و از خدا بترس و جز خدا از هیچ کس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کارهای او این که در بغداد رسم بود که کلانتر هر محل شبها مراقبت کند و صبح دیدارهای دوستانه و مهمانی‌های شبانه‌ای را که به منظور تفریح و ساز و آواز و مقاصد دیگر بر پا می‌شد به خلیفه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چیزهای دیگر نیز راجع به همه اهل محل، اعم از بزرگ و کوچک، گزارش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حیث همیشه بیمناک بودند و در محرومیت بسیار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خلیفه، یعنی الظاهر بامر اللّه، که خدایش پاداش نیک دهد، به فرمانروائی رسید و به شیوه معمول از آنگونه گزارش‌ها دریافت کرد دستور داد که دیگر چنان گزارش‌هائی نفرستند و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این که مردم در خانه‌های خود چه می‌کنند به چه درد ما می‌خورد؟ بنابر این هیچکس نباید برای ما گزارشی بفرستد مگر در باره آنچه مربوط به مصالح دولت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اجرای این دستور توده مردم به لهو</w:t>
      </w:r>
    </w:p>
    <w:p>
      <w:pPr>
        <w:pStyle w:val="BookText"/>
        <w:rPr/>
      </w:pPr>
      <w:r>
        <w:rPr>
          <w:rFonts w:ascii="IRNazanin" w:hAnsi="IRNazanin" w:eastAsia="IRNazanin"/>
          <w:color w:val="111111"/>
          <w:sz w:val="28"/>
          <w:sz w:val="28"/>
          <w:szCs w:val="28"/>
          <w:rtl w:val="true"/>
          <w:lang w:bidi="fa-IR"/>
        </w:rPr>
        <w:t>و لعب می‌پردازند و فاسد می‌شوند و شرشان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می‌خواهیم که خود، آنها را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کارهای الظاهر بامر اللّه این بود که وقتی به خلافت رسید، صاحب الدیوان از شهر واسط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خلافت الناصر لدین اللّه برای گردآوری عوائد واسط بدان جا رفته و میزان درآمد را بالا برده بود چنان که وقتی به بغداد بازگشت بیش از یکصد هزار دینار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گزارشی به خلیفه نوشت و مبلغی را که با خود آورده بود در آن ذکر کرد و از خلیفه در خصوص تحویل آن پول‌ها دستور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 به صاحبانش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را به کار بستند و پول‌ها را به مردم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کارهای نیک الظاهر بامر اللّه این بود که هر کس را که در زندان به سر می‌برد آزاد کرد و دستور داد که آنچه از زندانیان گرفته شده به ایشان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دینار نیز برای قاضی فرستاد تا با این پول بدهکاری کسانی را که در زندان شرع به سر می‌بردند و قادر به پرداخت بدهی خود نبودند بپردازد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حسن نیت او درباره مردم این بود که در موصل و دیار جزیره قیمت‌ها بالا رفت و بعد ارزان شد زیرا خلیفه حمل</w:t>
      </w:r>
    </w:p>
    <w:p>
      <w:pPr>
        <w:pStyle w:val="BookText"/>
        <w:rPr/>
      </w:pPr>
      <w:r>
        <w:rPr>
          <w:rFonts w:ascii="IRNazanin" w:hAnsi="IRNazanin" w:eastAsia="IRNazanin"/>
          <w:color w:val="111111"/>
          <w:sz w:val="28"/>
          <w:sz w:val="28"/>
          <w:szCs w:val="28"/>
          <w:rtl w:val="true"/>
          <w:lang w:bidi="fa-IR"/>
        </w:rPr>
        <w:t>خوراکی را بدانجا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 هر کس که می‌خواهد غله خود را بفروشد در فروش آن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غله بسیاری که به حساب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موصل و دیار جزیره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خلیفه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صدور دستور آزادی حمل غله به موصل و دیار جزیره قیمت در این جا قدری بالا رفته، مصلحت آن است که از حمل غله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مسلمانند، اینها هم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رعایت حال اینها بر ما واجب بود رسیدگی به وضع آنها نیز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تا در آن نقاط خوراک‌هائی را که در مهمانسراها و آشپزخانه‌های او می‌پختند ارزان‌تر از خوراکهای دیگران به مردم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را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قیمت‌ها بیش از آنچه اول بود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خلافت رسید قیمت غله در موصل از قرار هر مکوک یک دینار و سه قیراط بود و پس از اندک مدتی هر چهار مکوک یک دینار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بهای خوراکی‌های دیگر مانند خرما و شیره و برنج و کنجد و غیره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او را مدد کند و یاری دهد و نگاه دارد زیرا در این زمانه فاسد وجود چنین خلیفه صالحی از نوادر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سخنی شنیدم که مرا به راستی در شگفتی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w:t>
      </w:r>
    </w:p>
    <w:p>
      <w:pPr>
        <w:pStyle w:val="BookText"/>
        <w:rPr/>
      </w:pPr>
      <w:r>
        <w:rPr>
          <w:rFonts w:ascii="IRNazanin" w:hAnsi="IRNazanin" w:eastAsia="IRNazanin"/>
          <w:color w:val="111111"/>
          <w:sz w:val="28"/>
          <w:sz w:val="28"/>
          <w:szCs w:val="28"/>
          <w:rtl w:val="true"/>
          <w:lang w:bidi="fa-IR"/>
        </w:rPr>
        <w:t>این بود که درباره پولهائی که بیدریغ خرج می‌کرد و می‌بخشید و هیچکس حاضر نیست که حتی اندکی از آن را ببخشد، بر او خرده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بعد از؟ عمر؟ این دکان را باز کرده‌ام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بگذارید که کار خیر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چقدر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عید فطر این سال نیز صدقه داد و میان علما و اهل دین یکصد هزار دینار پخش کرد</w:t>
      </w:r>
      <w:r>
        <w:rPr>
          <w:rFonts w:eastAsia="IRNazanin" w:cs="IRNazanin"/>
          <w:color w:val="111111"/>
          <w:sz w:val="28"/>
          <w:szCs w:val="28"/>
          <w:rtl w:val="true"/>
          <w:lang w:bidi="fa-IR"/>
        </w:rPr>
        <w:t>.</w:t>
      </w:r>
      <w:bookmarkStart w:id="15" w:name="pg11633_121672"/>
    </w:p>
    <w:p>
      <w:pPr>
        <w:pStyle w:val="Heading3"/>
        <w:numPr>
          <w:ilvl w:val="2"/>
          <w:numId w:val="1"/>
        </w:numPr>
        <w:rPr/>
      </w:pPr>
      <w:bookmarkStart w:id="16" w:name="__RefHeading___Toc5799262_73709187"/>
      <w:bookmarkStart w:id="17" w:name="_Toc6"/>
      <w:bookmarkEnd w:id="15"/>
      <w:bookmarkEnd w:id="16"/>
      <w:r>
        <w:rPr>
          <w:rtl w:val="true"/>
        </w:rPr>
        <w:t>دست یافتن بدر الدین بر دژهای عمادیه و هروز</w:t>
      </w:r>
      <w:bookmarkEnd w:id="17"/>
    </w:p>
    <w:p>
      <w:pPr>
        <w:pStyle w:val="BookText"/>
        <w:rPr/>
      </w:pPr>
      <w:r>
        <w:rPr>
          <w:rFonts w:ascii="IRNazanin" w:hAnsi="IRNazanin" w:eastAsia="IRNazanin"/>
          <w:color w:val="111111"/>
          <w:sz w:val="28"/>
          <w:sz w:val="28"/>
          <w:szCs w:val="28"/>
          <w:rtl w:val="true"/>
          <w:lang w:bidi="fa-IR"/>
        </w:rPr>
        <w:t>در این سال بدر الدین قلعه عمادیه را که از توابع موصل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ضمن شرح وقایع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ساکنان این دژ و تسلیم آن را به عماد الدین ذکر کردیم و گفتیم که بعد بار دیگر به فرمان بدر الدین لؤلؤ در آمدند و با عماد الدین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سوی بدر الدین بازگشتند، بدر الدین در حقشان نیکی 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تیول‌ها و قریه‌هائی در اختیارشان گذاشت و اموال فراوان و خلعت‌های گرانبها به ایشان بخشید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آنان مدت کوتاهی به فرمان بدر الدین لؤلؤ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به نامه‌نگاری به عماد الدین زنگی و مظفر الدین کوکبری صاحب اربل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شهاب الدین غازی بن عادل، هنگامی که در خلاط به سر می‌برد نامه نوشتند و به هر یک از این سه تن وعده دادند که به او خواهند گروید و از او فرمانبرداری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مخالفت باطنی را که با بدر الدین داشتند ظاهر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نمی‌گذاشتند که از یاران بدر الدین هیچکس در نزدشان بماند جز همان کسی که خودشان می‌خواستند، و کسی را که دوست نداشتند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دیر زمانی پایدار ماند و بدر الدین رفتارشان را تحمل می‌کرد و با ایشان مدارا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همچنان به آزمندی و سرکشی خود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میان گروهی که در قلعه می‌زیستند دو دستگی افتاد و برخی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خواجه ابراهیم و برادرش و همدستانشان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چیره شدند و ایشان را از آن دژ بیرون کردند و بر قلعه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پس از دست‌یابی بر آن دژ در نفاق و مخالفت خود با بدر الدین لؤلؤ بیش از پیش 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بدر الدین با لشکریان خویش به سر وقت ایشان شتافت و ناگهان بر ایشان تاخت و آنان را در حلقه محاصره انداخت و عرصه را بر آنان تنگ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رسیدن خواربار به ایشان جلوگیری کرد و شخصا پیکار با آنان را ادامه داد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لشکریان خویش را نیز مأمور ساخت که قلعه هروز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از بلندترین و استوارترین دژهاست که همانندش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این دژ نیز در نافرمانی و فرمانبرداری، یعنی دو رنگی، و فریبکاری، همان راه ساکنان قلعه عمادیه را در پیش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سپاهیان بدر الدین مأمور تسخیر این قلعه شدند و بدانجا رسیدند و ساکنان قلعه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از خواربار و سایر مایحتاج ذخیره بسیار کمی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چند روزی که در تنگنای محاصره ماندند آنچه در دژ داشتند به پایان رسید و ناچار به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قلعه را تسلیم کردند و از آن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که قلعه هروز را گرفته بود، پس از پایان کار خود، به قلعه عمادیه برگشت و آن جا در خدمت بدر الدین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پس از تصرف هروز، اندک زمانی در آن حدود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موصل بازگشت و لشکریان خود را زیر فرماندهی پسر خویش، امین الدین لؤلؤ، در آن جا گذاشت تا محاصره قلعه عمادیه را پیگیری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تا اول ذی القعده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ساکنان قلعه به بدر الدین لؤلؤ پیام فرستادند و آمادگی خود را برای فرمانبرداری از او اعلام کردند و درخواست نمودند تا در عوض این قلعه که بدو تسلیم خواهند کرد، جای دیگری به ایشان واگذار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الدین آنچه را که می‌خواستند پذیرفت و قرار شد در برابر آن قلعه، تیول و پول و چیزهای دیگری به آنان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آنان نیز به خدمت بدر الدین رسیدند که او را سوگند دهند تا بدانچه وعده کرده وفا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بدر الدین می‌خواست برای ایشان سوگند یاد کند و کسانی را هم فرا خوانده بود که در مراسم سوگند گواه باشند، کبوتر نامه‌بری از قلعه عمادیه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 این کبوتر نامه‌ای از امین الدین لؤلؤ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نامه پدر خود را آگاه می‌ساخت که قلعه عمادیه را با پافشاری و خشم و خشونت گشوده و فرزندان خواجه ابراهیم را هم که بر آن دژ چیره شده بودند، اسیر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همینکه نامه را خواند از سوگند خوردن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دست یافتن امین الدین بر آن قلعه این بود که پدرش بدر الدین، هنگامی که اهل قلعه، پس از سرکشی نخستین خود، بار دیگر به فرمان وی در آمدند، او را به حکومت قلعه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مدتی در آن جا ماند و با مردم دژ نیکرفتاری کرد و گروهی از ایشان را به سوی خود کشاند و به دلجوئی آنان پرداخت تا به دستیاری ایشان با کسانی که بار نخست سرکشی کرده بودند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آن دسته رسید و با او بنای بدرفتاری گذاشتند و از فرمان وی سرباز زدند تا جائی که او ناچار شد که قلعه را رها کند و به موصل بازگردد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گروهی که از امین الدین محبت دیده و هوادارش شده بودند همیشه به وی نامه می‌نگاشتند و برایش پیام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امین الدین آن قلعه را محاصره کرد، برایش نامه می‌نوشتند و این نامه‌ها را با تیر از قلعه به سویش پرتاب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فرزندان خواجه ابراهیم می‌کردند، از فرستادن رسول پیش نور الدین و اقدامات دیگر، و همچنین آنچه از ذخائر و غیره با خود داشتند، همه را در این نامه‌ها به امین الدین خبر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سخت به امین الدین دلبستگی داشتند، اما شماره افراد ایشان آنقدر زیاد نبود که بتوانند بر مخالفان امین الدین پیروزی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قرار شد بر طبق اصولی قلعه را تسلیم کنند، فرزندان خواجه ابراهیم درباره سوگند نامه و مقدار پول و چیزهای دیگر مانند امان و تیول، به هیچیک از سرداران و سپاهیان قلعه حرفی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همینکه از این وضع آگاه شدند به خشم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نور الدین را سوگند داده‌اید که حصن‌ها و قریه‌ها و پول‌هائی برای خود بگیرید در صورتی که ما به خاطر شما خانه خراب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چنین مواقعی به یاد ما نیستید و به ما خبر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به ایشان اهانت کردند ولی ایشان به اعتراض آنها وقعی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پیشامد، دو تن از معترضین شبانه خود را به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رسانیدند و از او خواستند که گروهی را همراه ایشان کند تا آنها را به بالای قلعه بفرستند تا بر ساکنان قلعه حمله برند و آنان را دستگیر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الدین از پذیرفتن این پیشنهاد خودداری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این کار به جائی نرسد و آنچه تاکنون رشته‌ایم پنبه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ما فردا سپیده دم بی‌خبر بر آنها حمله می‌بریم و آنها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لشکریانت در پشت سرما باشید و همینکه نام بدر الدین و شعار هواخواهی او را از زبان ما شنیدید، از قلعه بالا بیائید و خود را به ما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این پیشنهاد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روز بعد، او و لشکرش به شیوه هر روز سوار شدند و خود را آماده نبرد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کسانی که با امین الدین سازش کرده بودند، در آن دژ گرد هم آمدند و فرزندان خواجه ابراهیم و دستیارانشان را گرفتند و نام و شعار بدر الدین را به بانگ بلند بر زبان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امین الدین تازه برخاسته و آماده شده بودند که نام بدر الدین را از درون دژ شنیدند و بیدرنگ از دژ بالا رفتند و آن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فرزندان خواجه ابراهیم را نیز گرفت و به زندان انداخت و نامه‌ای به پدر خویش نوشت و آن را به بال کبوتر نامه‌بر بست و فرستاد و او را از آنچه روی داده بود آگاه ساخت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او قلعه عمادیه را بی‌جنگ و خونریزی و بدون این که در برابرش عوضی بدهد گرفت در صورتی که پیش از آن می‌خواست مبلغی گزاف و تیول‌های بسیار و حصنی بلند در برابر آن قلعه عوض بدهد، و همه اینها برای او صرفه‌جوئی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که در دژ انباشته و ذخیره شده بود، ضبط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بخواهد که کاری انجام شود بی‌گمان آن کار انجام خواهد شد</w:t>
      </w:r>
      <w:r>
        <w:rPr>
          <w:rFonts w:eastAsia="IRNazanin" w:cs="IRNazanin"/>
          <w:color w:val="111111"/>
          <w:sz w:val="28"/>
          <w:szCs w:val="28"/>
          <w:rtl w:val="true"/>
          <w:lang w:bidi="fa-IR"/>
        </w:rPr>
        <w:t>.</w:t>
      </w:r>
      <w:bookmarkStart w:id="18" w:name="pg11633_121679"/>
    </w:p>
    <w:p>
      <w:pPr>
        <w:pStyle w:val="Heading3"/>
        <w:numPr>
          <w:ilvl w:val="2"/>
          <w:numId w:val="1"/>
        </w:numPr>
        <w:rPr/>
      </w:pPr>
      <w:bookmarkStart w:id="19" w:name="__RefHeading___Toc5799264_73709187"/>
      <w:bookmarkStart w:id="20" w:name="_Toc7"/>
      <w:bookmarkEnd w:id="18"/>
      <w:bookmarkEnd w:id="19"/>
      <w:r>
        <w:rPr>
          <w:rtl w:val="true"/>
        </w:rPr>
        <w:t>برخی دیگر از رویدادهای سال‌</w:t>
      </w:r>
      <w:bookmarkEnd w:id="20"/>
    </w:p>
    <w:p>
      <w:pPr>
        <w:pStyle w:val="BookText"/>
        <w:rPr/>
      </w:pPr>
      <w:r>
        <w:rPr>
          <w:rFonts w:ascii="IRNazanin" w:hAnsi="IRNazanin" w:eastAsia="IRNazanin"/>
          <w:color w:val="111111"/>
          <w:sz w:val="28"/>
          <w:sz w:val="28"/>
          <w:szCs w:val="28"/>
          <w:rtl w:val="true"/>
          <w:lang w:bidi="fa-IR"/>
        </w:rPr>
        <w:t>در این سال، شب بیست و یکم ماه صفر، در موصل و دیار جزیره و عراق و جاهای دیگر زمین به لرزه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متوسطی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قحط و کمیابی سختی در سراسر موصل و دیار جزیره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مردم از ناچاری مردار و سگها و گربه‌ها را می‌خوردند، چنان که تعداد سگ و گربه که بسیار زیاد بود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من روزی وارد خانه خود شدم و دیدم کنیزگان گوشت می‌برند که بپزند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پیرامونشان گربه‌هائی بودند که به نظر من تعدادشان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شمردم، دوازده گربه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سال قحط و کمیابی در خانه خود گوشت دیدم و هیچکس پهلویش نبود که آن را از دستبرد گربه حفظ کند زیرا دیگر گربه‌ای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آن بار تا این بار گربه‌ها از میان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خوراک نرخ همه چیز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رطل شیره به دو قیراط فروخته می‌شد در صورتی که پیش از قحط رطلی نیم قیراط قیمت داشت و پیش‌تر از آن هر شصت رطلش یک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 این که چغندر و هویج و شلغم هر پنج رطل به یک درهم و گل بنفشه هر شش رطل و گاهی هر هفت رطل به یک درهم فروخته می‌شد و این چیزی بود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همیشه، چه قدیم چه جدید، قیمت‌هائی که بالا رفته بود پس از بارش باران پائین می‌آمد جز در این سال که از آغاز زمستان تا پایان بهار پی در پی باران بارید و هر بار که باران آمد نرخ‌ها بالا رفت، این هم چیزی بود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گرانی، بهای یک مکوک و یک سوم مکوک گندم، که درست چهل و پنج رطل بغدادی می‌شود، به یک دینار و یک قیراط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نمک که قبلا مکوکی یک درهم بود، مکوکی ده درهم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برنج که مکوکی دوازده درهم بود به مکوکی پنجاه درهم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 که هر چهار رطل یا پنج رطلش یک قیراط بود، هر دو رطلش یک قیراط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شگفتی‌هائی که حکایت شده این بود که شکر زرد رطلی یک درهم و ربع درهم، و شکر سفید پاکیزه مصری رطلی دو درهم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بالا رفتن نرخ‌ها بهای شکر زرد به رطلی سه درهم و نیم و شکر سفید به رطلی سه درهم و ربع رسید، یعنی شکر زرد که</w:t>
      </w:r>
    </w:p>
    <w:p>
      <w:pPr>
        <w:pStyle w:val="BookText"/>
        <w:rPr/>
      </w:pPr>
      <w:r>
        <w:rPr>
          <w:rFonts w:ascii="IRNazanin" w:hAnsi="IRNazanin" w:eastAsia="IRNazanin"/>
          <w:color w:val="111111"/>
          <w:sz w:val="28"/>
          <w:sz w:val="28"/>
          <w:szCs w:val="28"/>
          <w:rtl w:val="true"/>
          <w:lang w:bidi="fa-IR"/>
        </w:rPr>
        <w:t>قبلا ارزان‌تر از شکر سفید بود بعدا گران‌تر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وقتی بیماری زیاد شد و وبا فزونی یافت، زنان گفتند این بیماری‌ها جزو امراض سرد است و شکر زرد چون گرم است برای این گونه امراض سودمند واقع می‌شود ولی شکر سفید چون سرد است، بدتر موجب تشدید و تقویت چنین بیماریهائی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هم با اینکه از نادانی زنان آگاه بودند، گفته ایشان را پیروی کردند تنها برای این که دلشان را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شکر زرد گران‌تر از شکر سفید شد، و این نتیجه نادانی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آغاز تابستان نرخ هر چیزی پی در پی بالا رفت، و وبا فزونی یافت و مرگ و میر و بیماری در میان مردم فراوان شد چنان که از ناچاری در یک تابوت چند مرده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این زمان جان سپردند شیخنا عبد المحسن بن عبد اللّه خطیب طوسی بود که در موصل وعظ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پارسا و پرهیزگار به شمار می‌رفت و بیش از سی و هشت سال و چند ماه از عمرش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شب سه شنبه پانزدهم ماه صفر، ماه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حاجیان عراق، حسام الدین ابو فراس حلی کردی ورامی،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برادرزاده شیخ ورام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او مسلمانی پارسا و نیکوکار از مردم حله سیفیه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امیر الحاج، میان مکه و مدینه از حاجیان جدا شد و روانه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دوستانش برای من حکایت کرد که آنچه او را به فرار واداشت این بود که در راه خرج بسیار کرده و خلیفه نیز به او کمک زیادی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حاجیان را ترک گفت و گریخت، حاجیان از حمله تازیان بیابانی سخت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موجبات بیم و هراس ایشان را برطرف ساخت و در سراسر طول راه هیچ کس ایشان را به وحشت نینداخت تا سالم به مقصد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بسیاری از شترهای ایشان بر اثر غده بزرگی که در می‌آوردند نابود شدند و تنها اندکی از آنها سالم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برابر است با شهریور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رعد و برق، بارانی سخت بارید و آنقدر ادامه یافت که سیل در دشت‌ها روان گردید و همه راه‌ها را گل و لای فرا 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عراق و شام و جزیره و دیار بکر خبر رسید که در آن نواحی نیز چنین بارانی باریده است، و پیش ما، که در موصل بودیم، هیچ کس نیامد مگر این که گفت در این تاریخ در شهر او هم چنین بارانی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زمستان برف بسیاری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برف در عراق آمد و شنیدم که سراسر عراق تا بصره را برف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واسط نیز بی‌گمان برف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بارش برف در بصره خبر زیادی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قلعه زعفران، از توابع موصل،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حصن مشهوری بود که در قدیم آن را دیر زعفران می‌خواندند و بر کوه بلندی نزدیک فرشابور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قلعه الجدیدة از شهر هکاریه که آن نیز از توابع موصل بود ویران گردید و کارهای آن و قریه‌های آن جزو قلعه عمادیه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ذی الحجه، جلال الدین بن خوارزمشاه از تبریز روانه گرجستان شد و در اندیشه آن بود که شهرهای ایشان را بگیرد و آنان را از پای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p>
    <w:p>
      <w:pPr>
        <w:pStyle w:val="BookText"/>
        <w:rPr/>
      </w:pPr>
      <w:r>
        <w:rPr>
          <w:rFonts w:ascii="IRNazanin" w:hAnsi="IRNazanin" w:eastAsia="IRNazanin"/>
          <w:color w:val="111111"/>
          <w:sz w:val="28"/>
          <w:sz w:val="28"/>
          <w:szCs w:val="28"/>
          <w:rtl w:val="true"/>
          <w:lang w:bidi="fa-IR"/>
        </w:rPr>
        <w:t>این سال به پایان رسید و ما نشنیدیم که او در گرجستان کاری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به خواست خداوند، کارهائی را که او با گرجیان کرد، ضمن وقایع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سوم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فوریه، ماه دوم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برف بارید و آبها به شدت سرد شد و سرما به حدی رسید که گروهی از فقرا بر اثر سرما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الاول دجله طغیان کرد و آب آن فزونی بسیار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اصلاح سد قورج پرداختند و سخت بیمناک شدند زیرا پس از اصلاح سد نیز فزونی آب نزدیک به همان فزونی نخستین رسید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آب کاهش یافت و مردم شادمان شدند</w:t>
      </w:r>
      <w:r>
        <w:rPr>
          <w:rFonts w:eastAsia="IRNazanin" w:cs="IRNazanin"/>
          <w:color w:val="111111"/>
          <w:sz w:val="28"/>
          <w:szCs w:val="28"/>
          <w:rtl w:val="true"/>
          <w:lang w:bidi="fa-IR"/>
        </w:rPr>
        <w:t>.</w:t>
      </w:r>
      <w:bookmarkStart w:id="21" w:name="pg11633_121685"/>
    </w:p>
    <w:p>
      <w:pPr>
        <w:pStyle w:val="Heading2"/>
        <w:numPr>
          <w:ilvl w:val="1"/>
          <w:numId w:val="1"/>
        </w:numPr>
        <w:rPr/>
      </w:pPr>
      <w:bookmarkStart w:id="22" w:name="__RefHeading___Toc5799266_73709187"/>
      <w:bookmarkStart w:id="23" w:name="_Toc8"/>
      <w:bookmarkEnd w:id="21"/>
      <w:bookmarkEnd w:id="22"/>
      <w:r>
        <w:rPr>
          <w:rtl w:val="true"/>
        </w:rPr>
        <w:t>(</w:t>
      </w:r>
      <w:r>
        <w:rPr/>
        <w:t>623</w:t>
      </w:r>
      <w:r>
        <w:rPr>
          <w:rtl w:val="true"/>
        </w:rPr>
        <w:t xml:space="preserve">) </w:t>
      </w:r>
      <w:r>
        <w:rPr>
          <w:rtl w:val="true"/>
        </w:rPr>
        <w:t>وقایع سال ششصد و بیست و سوم هجری قمری‌</w:t>
      </w:r>
      <w:bookmarkEnd w:id="23"/>
    </w:p>
    <w:p>
      <w:pPr>
        <w:pStyle w:val="Heading3"/>
        <w:numPr>
          <w:ilvl w:val="2"/>
          <w:numId w:val="1"/>
        </w:numPr>
        <w:rPr/>
      </w:pPr>
      <w:bookmarkStart w:id="24" w:name="__RefHeading___Toc5799268_73709187"/>
      <w:bookmarkStart w:id="25" w:name="_Toc9"/>
      <w:bookmarkEnd w:id="24"/>
      <w:r>
        <w:rPr>
          <w:rtl w:val="true"/>
        </w:rPr>
        <w:t>دست یافتن جلال الدین خوارزمشاه به شهر تفلیس‌</w:t>
      </w:r>
      <w:bookmarkEnd w:id="25"/>
    </w:p>
    <w:p>
      <w:pPr>
        <w:pStyle w:val="BookText"/>
        <w:rPr/>
      </w:pPr>
      <w:r>
        <w:rPr>
          <w:rFonts w:ascii="IRNazanin" w:hAnsi="IRNazanin" w:eastAsia="IRNazanin"/>
          <w:color w:val="111111"/>
          <w:sz w:val="28"/>
          <w:sz w:val="28"/>
          <w:szCs w:val="28"/>
          <w:rtl w:val="true"/>
          <w:lang w:bidi="fa-IR"/>
        </w:rPr>
        <w:t>در این سال، در هشتم ماه ربیع الاول، جلال الدین بن خوارزمشاه شهر تفلیس را در گرجستان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پیروزی آن بود که 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ضمن شرح وقایع آن سال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میان او و گرجی‌ها در گرفت که به شکست گرجی‌ها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جلال الدین به علت دو دستگی و تفرقه‌ای که در تبریز پیش آمده بود، ناچار به تبریز بازگشت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 و سامان دادن کارها در آذربایجان در ماه ذی الحجه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گرجستان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رسیدن او به آن سرزمین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پایان یافت و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او به شهرهای گرجستان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گرجی‌هائی که سال گذشته از دست او گریخته بودند، برگشتند و بار دیگر آماده پیکار شدند و از اقوام همسایه خود مانند آلن‌ها و لگزی‌ها نیز گروه‌هائی را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جمع کثیری شدند که از بسیاری به شمار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کثرت عده خود مغرور و به پیروزی امیدوار گردیدند و خود را به نویدهای بیهوده دلخوش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ایشان را وعده پیروزی می‌داد در صورتی که وعده شیطان جز فریب چیزی نیست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جلال الدین در این پیکار چند جا گروه‌هائی از لشکریان خویش را در کمین گرجی‌ها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لشگر با هم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گرجی‌ها شکست خوردند و روی برتافتند و چنان گریختند که برادر به برادر و پدر به پسر اعتنا نمی‌کرد و هر کسی تنها در پی آن بود که خود را رهائی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هر سو به رویشان شمشیر کشیدند و از این مهلکه جان بدر نبردند مگر گروهی اندک که شماره ایشان ناچیز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به سپاهیان خویش فرمان داد که هیچکس را زنده نگذارند و هر کس را که یافتند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او نیز فرمان او را به کار بستند و سر در پی شکت‌خوردگان نهادند به کشتن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جلال الدین به او توصیه کردند که به تفلیس، پایتخت گرجستان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آن نداریم که مردان خود را در زیر دیوارهای شهر به کشتن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همه گرجی‌ها را از میان بردم شهرهای ایشان را نیز خواهم گرفت بی این که خون یاران خود را ریخته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گرجی‌ها را همچنان دنبال می‌کردند و در جستجوی ایشان می‌تاختند تا وقتی که نزدیک بود دیگر هیچکس از آنان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جلال الدین به تفلیس هجوم برد و در نزدیک آن شهر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با گروهی از لشکر خویش به راه افتاد و می‌خواست اطراف شهر را به دقت بنگرد و ببیند که از چه جاهائی می‌توان به شهر حمله‌ور شد و چگونه می‌توان با مردم شهر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شهر رسید، بیشتر لشکریان خویش را در چند جا در کمین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 با سه هزار سوار به سوی شهر 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گرجستان که او را دیدند و اندک بودن سواران او را در نظر گرفتند به پیروزی امیدوار شدند چون نمی‌دانستند که کسان دیگری نیز در کمین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شهر بیرون تاختند و با او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 برابرشان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دیدند اندک بودن همراهانش را در نظر گرفتند و گمان بردند که او در اندیشه گریز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امیدواری ایشان به پیروزی فزونی یافت و سر در پی جلال الدین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 میان لشکریان او رسیدند، سربازانی که در کمین بودند از کمینگاه‌های خود بیرون آمدند و با سپاهیان دیگر جلال الدین به گرجی‌ها حمله بردند و آنان را در میان گرفتند و از هر سو به رویشان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بیشترشان کشته شدند و باقی آنها به شهر گریختند و به درون شهر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 ایشان را دنبال کردند و همینکه به شهر رسیدند، مسلمانان ساکن تفلیس شعار اسلام و نام جلال الدین را به بانگ بلند بر زبان آوردند و همکیشان خود را به نبرد با گرجی‌ها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که چنین دیدند به دست و پای مسلمانان افتادند و از جنگ دست برداشتند و تسلیم شدند زیرا در جنگ‌هائی که پیش از این ذکر کردیم مردانشان کشته شده و تعدادشان کاهش یافته و دل‌های ایشان از بیم و هراس پر شده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مسلمانان تفلیس را با خشم و خشونت گرفتند بی این که مردمش را 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گرجی‌هائی که در شهر به سر می‌بردند کشته شدند و از خرد و کلان هیچ کس زنده نماند مگر کسانی که با ادای شهادتین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حقوق اسلام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از خون این گروه گذشت و دستور ختنه ایشان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دارائی مردم تفلیس را تاراج کردند و زنان و فرزندانشان را به بردگی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مسلمانانی هم که در تفلیس می‌زیستند، از این قتل و غارت سالم نماندند و آزارهائی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تفلیس از استوارترین و بلندترین شهرهاست و بر دو سوی رودخانه کر قرار دارد که رودی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چیره شدن مسلمانان بر تفلیس، در شهرهای اسلامی میان مسلمانان جهان، پیروزی بزرگ و کار بجائی شمرده شد زیرا مردم گرجستان پی در پی بر مسلمانان می‌تاختند و به آنان هر گونه که دلشان می‌خواست آزار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شهرهای آذربایجان که می‌خواستند، حمله می‌بردند و هیچکس نبود که جلوی ایشان را بگیرد و هیچ مدافعی وجود نداشت تا از آن شهر دفاع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ارزن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فرمانروای ارزن الروما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پادشاه گرجستان را پوشید و بالای سر خود پرچمی بر پا داشت که برفرازش یک صلیب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خویش را نیز واداشت که به کیش مسیح در آید و با ملکه گرجستان زناشوئی کند چون از ایشان بیم داشت و می‌خواست گزندشان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داستان پیش ازین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بند شروان از گرجستان آسیب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گرجی‌ها به اندازه‌ای بالا گرفت که رکن الدین قلج ارسلان، فرمانروای قونیه و اقصرا و ملطیه و شهرهای دیگر آن قسمت از روم شرقی که در دست مسلمانان قرار داشت، لشکریان خویش را گرد آورد و با آنان لشکریان دیگری را نیز بسیج کرد و روانه ارزن الروم شد که در اختیار برادرش طغرل شاه بن قلج ارسلان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گرجی‌ها فرا رسیدند و او را شکست دادند و به لشکریان او آسیب‌های سخت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بند شروان نیز همیشه از دست گرجیان در بدبختی و تنگی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ارمنستان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داخل شهر ارجیش شدند و قرس و شهرهای دیگر ارمنستان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خلاط را نیز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بزرگ با اسیر شدن ایوانی، فرمانده لشکریان گرجی، مسلمانان را یاری نمی‌فرمود، بی‌گمان گرجی‌ها خلاط را گرفته بودند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گرجی‌ها چنان مردم خلاط را به ستوه آوردند</w:t>
      </w:r>
    </w:p>
    <w:p>
      <w:pPr>
        <w:pStyle w:val="BookText"/>
        <w:rPr/>
      </w:pPr>
      <w:r>
        <w:rPr>
          <w:rFonts w:ascii="IRNazanin" w:hAnsi="IRNazanin" w:eastAsia="IRNazanin"/>
          <w:color w:val="111111"/>
          <w:sz w:val="28"/>
          <w:sz w:val="28"/>
          <w:szCs w:val="28"/>
          <w:rtl w:val="true"/>
          <w:lang w:bidi="fa-IR"/>
        </w:rPr>
        <w:t>که ناچار در قلعه شهر کلیسائی برای ایشان ساختند که در آن ناقوس نواخته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گرجی‌ها از آن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حمله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همسایگان گرجستان همیشه بیش‌ترین زیان را ازین سرزمین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به پارسیان، و پس از اسلام تا این تاریخ نیز به مسلمانان از دست گرجیان آزار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نیز با گرجی‌ها کاری نکرد که جلال الدین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گرجی‌ها شهر تفلیس را به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در آن هنگام محمود بن محمود بن ملکشاه سلجوقی سلطنت می‌کرد که از همه شاهان بلندپایه‌تر و قلمرو او وسیع‌تر و لشکرش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نتوانست گرجی‌ها را از دست یابی به تفلیس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پهناور فرمانروائی محمود شامل ری و توابع آن، و شهر جبل و اصفهان و فارس و خوزستان و عراق و آذربایجان اران و ارمنستان و دیار بکر و جزیره و موصل و شام و جاهای دیگر می‌شد، و عم او، سلطان سنجر، هم خراسان و ما وراء النهر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بیش‌تر شهرهای اسلامی در دست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پس از دست یافتن گرجی‌ها به شهر تفلیس، محمود به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خود را گرد آورد و به جنگ ایشان شتافت ولی کاری از پیش نبرد و نتوانست بر آنان چیره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برادرش، سلطان مسعود،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هم شهر جبل و ری و اصفهان و آذربایجان و اران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خلاط و صاحب فارس و صاحب خوزستان هم به فرمان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نیز لشکریان خویش را گرد آورد و برای پیکار با مردم گرجستان بسیج کرد ولی آخر منتهای کوشش او منحصر به این شد که خود را از چنگشان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پهلوان بن ایلدگز،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در روزگار فرمانروائی آنان شهرهایی که در اختیار داشتند از آبادی و دارائی و مردان جنگی بسیار برخوردار بود، چنان که باید و شاید به خود زحمت ندادند و نکوشیدند تا بر این قوم پیروزی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نوبت به سلطان جلال الدین خوارزمشاه رسید، بر عکس، شهرها همه به ویرانی افتاده بودند زیرا نخست گرجی‌ها مردم آن نواحی را ناتوان ساخته و بعد هم مغولان که خدا لعنتشان کند چنان که پیش از آن گفتیم آنان را از هستی ساقط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جلال الدین توانست چنان کارهائی با گرجیان کند و ایشان را بدان گونه از پای در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مر خدائی را که هر گاه خواست کاری انجام گیرد، می‌گوید بشو و می‌شود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6" w:name="pg11633_121693"/>
    </w:p>
    <w:p>
      <w:pPr>
        <w:pStyle w:val="Heading3"/>
        <w:numPr>
          <w:ilvl w:val="2"/>
          <w:numId w:val="1"/>
        </w:numPr>
        <w:rPr/>
      </w:pPr>
      <w:bookmarkStart w:id="27" w:name="__RefHeading___Toc5799270_73709187"/>
      <w:bookmarkStart w:id="28" w:name="_Toc10"/>
      <w:bookmarkEnd w:id="26"/>
      <w:bookmarkEnd w:id="27"/>
      <w:r>
        <w:rPr>
          <w:rtl w:val="true"/>
        </w:rPr>
        <w:t>رفتن مظفر الدین، صاحب اربل به موصل و بازگشت او از آن جا</w:t>
      </w:r>
      <w:bookmarkEnd w:id="28"/>
    </w:p>
    <w:p>
      <w:pPr>
        <w:pStyle w:val="BookText"/>
        <w:rPr/>
      </w:pPr>
      <w:r>
        <w:rPr>
          <w:rFonts w:ascii="IRNazanin" w:hAnsi="IRNazanin" w:eastAsia="IRNazanin"/>
          <w:color w:val="111111"/>
          <w:sz w:val="28"/>
          <w:sz w:val="28"/>
          <w:szCs w:val="28"/>
          <w:rtl w:val="true"/>
          <w:lang w:bidi="fa-IR"/>
        </w:rPr>
        <w:t>در این سال، در ماه جمادی الآخر، مظفر الدین بن زین الدین، صاحب اربل، به سوی توابع موصل رهسپار شد تا به آن نواحی حمله‌ور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را از آن جهة کرد که او و جلال الدین بن خوارزمشاه و ملک معظم صاحب دمشق و ملک مسعود صاحب ماردین میان خود قرار گذاشته بودند تا به شهرهایی که در دست ملک اشرف بود هجوم برند و آن شهرها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کسی سهمی را که برایش معین شده بود از نواحی مفتوحه بردارد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چنین قراری میانشان گذاشته شد مظفر الدین روانه موصل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جلال الدین خوارزمشاه از تفلیس حرکت کرد و می‌خواست خلاط را بگیرد که شنید نماینده او در کرمان که بلاق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نام داشت از فرمان او سرپیچیده و، چنان که شرح خواهیم داد، بر او شوریده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خلاط را ترک گفت و بدان جا حمله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لشکریان او قسمتی از آن سرزمین را غارت و قسمت بیش‌تری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شتابان روانه کرمان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تمام قرارهائی که آن چند تن گذاشته و تصمیم‌هائی که گرفته بودند به هم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مظفر الدین کوکبری از اربل به راه افتاد و بر کرانه رود زاب فرود آمد ولی نتوانست از آن بگذرد و به سوی موصل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لؤلؤ نیز از موصل برای ملک اشرف که در رقه به سر می‌برد پیام فرستاده و از او طلب مساعدت نموده و درخواست کرده بود که برای سرکوبی مظفر الدین شخصا در موصل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از رقه روانه حران، و از حران رهسپار دنیسر شد و شهر ماردین را ویران ساخت و مردمش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معظم صاحب دمشق آهنگ شهرهای حمص و حماة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برای برادر خود ملک اشرف پیام فرستاد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ماردین و حلب بروی، منهم از حمص و حماة می‌روم و برای مظفر الدین نیز پیام می‌فرستم که از موصل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ملک اشرف از ماردین رفت و هر یک از آنان به سوی سرزمین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پیشامد توابع موصل و توابع ماردین به ویرانی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در نتیجه خشکسالی‌های پی در پی و طول مدت آنها این نواحی آسیب دیده و بیشتر مردمش کوچ کرده و رفته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پیشامد نیز روی داد و ویرانی‌های تازه‌ای به ویرانی آن نواحی افزود</w:t>
      </w:r>
      <w:r>
        <w:rPr>
          <w:rFonts w:eastAsia="IRNazanin" w:cs="IRNazanin"/>
          <w:color w:val="111111"/>
          <w:sz w:val="28"/>
          <w:szCs w:val="28"/>
          <w:rtl w:val="true"/>
          <w:lang w:bidi="fa-IR"/>
        </w:rPr>
        <w:t>.</w:t>
      </w:r>
      <w:bookmarkStart w:id="29" w:name="pg11633_121696"/>
    </w:p>
    <w:p>
      <w:pPr>
        <w:pStyle w:val="Heading3"/>
        <w:numPr>
          <w:ilvl w:val="2"/>
          <w:numId w:val="1"/>
        </w:numPr>
        <w:rPr/>
      </w:pPr>
      <w:bookmarkStart w:id="30" w:name="__RefHeading___Toc5799272_73709187"/>
      <w:bookmarkStart w:id="31" w:name="_Toc11"/>
      <w:bookmarkEnd w:id="29"/>
      <w:bookmarkEnd w:id="30"/>
      <w:r>
        <w:rPr>
          <w:rtl w:val="true"/>
        </w:rPr>
        <w:t>شورش کرمان بر ضد جلال الدین و رفتن جلال الدین بدان جا</w:t>
      </w:r>
      <w:bookmarkEnd w:id="31"/>
    </w:p>
    <w:p>
      <w:pPr>
        <w:pStyle w:val="BookText"/>
        <w:rPr/>
      </w:pPr>
      <w:r>
        <w:rPr>
          <w:rFonts w:ascii="IRNazanin" w:hAnsi="IRNazanin" w:eastAsia="IRNazanin"/>
          <w:color w:val="111111"/>
          <w:sz w:val="28"/>
          <w:sz w:val="28"/>
          <w:szCs w:val="28"/>
          <w:rtl w:val="true"/>
          <w:lang w:bidi="fa-IR"/>
        </w:rPr>
        <w:t xml:space="preserve">در این سال، در ماه جمادی الآخر، به جلال الدین خوارزمشاه خبر رسید که نماینده او در کرمان که سردار بزرگی به نام بلاق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بود از فرمان وی سرپیچیده و شورش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براق حاجب از آن رو دست بدین کار زد که دید جلال الدین از کرمان دور است و، چنان که گفتیم، سر گرم جنگ با گرجیان و دیگران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گردنکشی آغاز کرد و در اندیشه تصرف شهرهایی افتاد که به نیابت از طرف جلال الدین آنها را اداره می‌نمود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مغولان پیام فرستاد و آنان را از نیروی جلال الدین و شهرهای بسیاری که گرفته بود آگاه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باقی شهرها را نیز بگیرد کشورش بزرگ خواهد شد و لشکرش فزونی خواهد یافت و آنچه را هم که در دست شماست از شما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تازه از تفلیس به سوی خلاط روانه شده بود و می‌خواست آن جا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خبر طغیان براق حاجب را شنید، خلاط را ترک گفت و رهسپار کرمان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رسولی را با خلعت‌هائی به نزد براق حاجب، صاحب کرمان، فرستاد که او را مطمئن و آسوده خاطر سازد تا بدون رعایت احتیاط و آمادگی برای دفاع پیش 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فرستاده جلال الدین به کرمان رسید، براق حاجب دریافت که آن دلجوئی ظاهری، نیرنگی برای بدام انداختن اوست زیرا به روش معمولی جلال الدین آشنائی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آنچه را که به چشمش گرانبها و سودمند بود برگرفت و به دژی بلند رفت و در آن جا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خود را نیز که مورد اعتمادش بودند به دفاع و نگهداری حصن‌ها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به نزد جلال الدین فرستاد و برایش پیام داد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و مملوک تو هستم و هنگامی که خبر آمدن تو را بدین سرزمین شنیدم آنرا برای تو خالی کردم زیرا از آن تست و اگر می‌دانستم که مرا به جان امان خواهی داد بی‌گمان به درگاه تو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کار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جلال الدین خوارزمشاه برای براق حاجب سوگند</w:t>
      </w:r>
    </w:p>
    <w:p>
      <w:pPr>
        <w:pStyle w:val="BookText"/>
        <w:rPr/>
      </w:pPr>
      <w:r>
        <w:rPr>
          <w:rFonts w:ascii="IRNazanin" w:hAnsi="IRNazanin" w:eastAsia="IRNazanin"/>
          <w:color w:val="111111"/>
          <w:sz w:val="28"/>
          <w:sz w:val="28"/>
          <w:szCs w:val="28"/>
          <w:rtl w:val="true"/>
          <w:lang w:bidi="fa-IR"/>
        </w:rPr>
        <w:t>یاد کرد که جلال الدین در تفلیس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براق به سخن او التفاتی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فرستاده جلال الدین بی‌آن که نتیجه‌ای گرفته باشد از کرمان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نیز دانست که نمی‌تواند آنچه را که در دست براق حاجب است به آسانی بگیرد و این کار نیاز به محاصره‌ای دارد که مدتی دراز وقت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خلعت‌هائی برایش فرستاد و او را در آن جا همچنان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میان جلال الدین و براق پیک و پیام‌هائی رد و بدل می‌شد، فرستاده وزیر جلال الدین از تفلیس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پیامی که برای جلال الدین آورد، او را آگاه ساخت از این که آن دسته از لشکریان ملک اشرف که در خلاط به سر می‌بردند به عده‌ای از سربازان وی حمله برده و آنان را شکست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جلال الدین را برمی‌انگیخت که به تفلیس باز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شتابان به سوی تفلیس برگشت</w:t>
      </w:r>
      <w:r>
        <w:rPr>
          <w:rFonts w:eastAsia="IRNazanin" w:cs="IRNazanin"/>
          <w:color w:val="111111"/>
          <w:sz w:val="28"/>
          <w:szCs w:val="28"/>
          <w:rtl w:val="true"/>
          <w:lang w:bidi="fa-IR"/>
        </w:rPr>
        <w:t>.</w:t>
      </w:r>
      <w:bookmarkStart w:id="32" w:name="pg11633_121699"/>
    </w:p>
    <w:p>
      <w:pPr>
        <w:pStyle w:val="Heading3"/>
        <w:numPr>
          <w:ilvl w:val="2"/>
          <w:numId w:val="1"/>
        </w:numPr>
        <w:rPr/>
      </w:pPr>
      <w:bookmarkStart w:id="33" w:name="__RefHeading___Toc5799274_73709187"/>
      <w:bookmarkStart w:id="34" w:name="_Toc12"/>
      <w:bookmarkEnd w:id="32"/>
      <w:bookmarkEnd w:id="33"/>
      <w:r>
        <w:rPr>
          <w:rtl w:val="true"/>
        </w:rPr>
        <w:t>پیکار در میان لشکر ملک اشرف و لشکر جلال الدین‌</w:t>
      </w:r>
      <w:bookmarkEnd w:id="34"/>
    </w:p>
    <w:p>
      <w:pPr>
        <w:pStyle w:val="BookText"/>
        <w:rPr/>
      </w:pPr>
      <w:r>
        <w:rPr>
          <w:rFonts w:ascii="IRNazanin" w:hAnsi="IRNazanin" w:eastAsia="IRNazanin"/>
          <w:color w:val="111111"/>
          <w:sz w:val="28"/>
          <w:sz w:val="28"/>
          <w:szCs w:val="28"/>
          <w:rtl w:val="true"/>
          <w:lang w:bidi="fa-IR"/>
        </w:rPr>
        <w:t>جلال الدین خوارزمشاه هنگامی که رهسپار کرمان می‌شد، لشکری را در تفلیس تحت نظر وزیر خود، شرف الملک،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خواربار آن لشکر کاهش یافت و سربازان از این حیث در مضیقه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سوی توابع ارز الروم روانه شدند و به یغمای دارائی مردم و بهره‌گیری از زنان پرداختند و کالاهای بسیاری که به شمار در نمی‌آمد به غنیمت گرفتند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ایشان از پیرامون سرزمین خلاط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الدین علی بن حماد حاجب موصلی که در خلاط نمایندگی ملک اشرف را داشت همینکه از آمدنشان آگاه شد، لشکر خود را گرد آورد و به جنگ ایشان رفت، و بر ایشان حمله برد و</w:t>
      </w:r>
    </w:p>
    <w:p>
      <w:pPr>
        <w:pStyle w:val="BookText"/>
        <w:rPr/>
      </w:pPr>
      <w:r>
        <w:rPr>
          <w:rFonts w:ascii="IRNazanin" w:hAnsi="IRNazanin" w:eastAsia="IRNazanin"/>
          <w:color w:val="111111"/>
          <w:sz w:val="28"/>
          <w:sz w:val="28"/>
          <w:szCs w:val="28"/>
          <w:rtl w:val="true"/>
          <w:lang w:bidi="fa-IR"/>
        </w:rPr>
        <w:t>بسیاری از غنائمی را که همراه داشتند گرفت و با لشکریان خود سالم به خلاط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جلال الدین که چنین کاری را از او دید ترسید و برای جلال الدین که روانه کرمان شده بود پیام فرستاد و او را از آن حال آگاه ساخت و وادار به بازگشت کرد و از فرجام سستی و اهمال در بازگشت ترساند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به دریافت این پیام بازگشت، چنان که ما به خواست خدای بزرگ در جای خود به شرح آن خواهیم پرداخت</w:t>
      </w:r>
      <w:r>
        <w:rPr>
          <w:rFonts w:eastAsia="IRNazanin" w:cs="IRNazanin"/>
          <w:color w:val="111111"/>
          <w:sz w:val="28"/>
          <w:szCs w:val="28"/>
          <w:rtl w:val="true"/>
          <w:lang w:bidi="fa-IR"/>
        </w:rPr>
        <w:t>.</w:t>
      </w:r>
      <w:bookmarkStart w:id="35" w:name="pg11633_121701"/>
    </w:p>
    <w:p>
      <w:pPr>
        <w:pStyle w:val="Heading3"/>
        <w:numPr>
          <w:ilvl w:val="2"/>
          <w:numId w:val="1"/>
        </w:numPr>
        <w:rPr/>
      </w:pPr>
      <w:bookmarkStart w:id="36" w:name="__RefHeading___Toc5799276_73709187"/>
      <w:bookmarkStart w:id="37" w:name="_Toc13"/>
      <w:bookmarkEnd w:id="35"/>
      <w:bookmarkEnd w:id="36"/>
      <w:r>
        <w:rPr>
          <w:rtl w:val="true"/>
        </w:rPr>
        <w:t>درگذشت خلیفه عباسی الظاهر بامر اللّه‌</w:t>
      </w:r>
      <w:bookmarkEnd w:id="37"/>
    </w:p>
    <w:p>
      <w:pPr>
        <w:pStyle w:val="BookText"/>
        <w:rPr/>
      </w:pPr>
      <w:r>
        <w:rPr>
          <w:rFonts w:ascii="IRNazanin" w:hAnsi="IRNazanin" w:eastAsia="IRNazanin"/>
          <w:color w:val="111111"/>
          <w:sz w:val="28"/>
          <w:sz w:val="28"/>
          <w:szCs w:val="28"/>
          <w:rtl w:val="true"/>
          <w:lang w:bidi="fa-IR"/>
        </w:rPr>
        <w:t>در این سال، در چهاردهم ماه رجب، امام الظاهر بامر اللّه امیر المؤمنین ابو نصر محمد بن الناصر لدین اللّه ابو العباس احمد بن المستضی‌ء بامر اللّه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نسب او، هنگام درگذشت پدرش، رضی اللّه عنهما، شرح کافی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نه ماه و بیست و چهار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خدای خود فرمانبردار و فروتن و درباره مردم دادگر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رسیدن او به خلافت سخن گفتیم، کارهای او را نیز به اندازه کفایت بیان کردیم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 روز نیکی و مهربانی با مردم را افزایش می‌داد و چنین زیست تا دمی که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او خرسند باشد و او را خرسند بدارد و جای و سرایش را نیکو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آئین دادگستری را که کهنه شده بود دوباره نو ساخت و شیوه نیکی و مهربانی را که فراموش شده بود بار دیگر به یاد مردم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درگذشت خود نامه‌ای به خط خویش برای وزیر خود فرستاد که آن را برای اولیاء امور و خداوندان دولت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که نامه را برده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این نیست که گفته شود رسمی معمول گردید و نظری تأمین شد و تشریفاتی انجام یافت و بعد هم هیچ سودی ندهد و اثری از آن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حرف نیستیم و اهل عملیم و شما هم به پیشوائی که اهل کردار باشد بیش‌تر نیازمندید تا به پیشوائی که تنها به گفتار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نامه را باز کردند و خواندند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آغاز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نه مهلت دادن ما به شما نشانه سستی ما و نه چشم پوشی ما دلیل غفلت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 آزمایش می‌کنیم تا ببینم کدامیک از شما بهتر کار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گذشته شهرها را ویران ساختید، مردم را پراکنده کردید، بدنامی به بار آوردید، از روی نیرنگ و فریب باطل را به صورت حق آشکار نمودید، نابود ساختن و ریشه کن کردن مردم را احقاق و مردم دوستی نامیدید و هر فرصتی را غنیمت شمردید تا آنچه</w:t>
      </w:r>
    </w:p>
    <w:p>
      <w:pPr>
        <w:pStyle w:val="BookText"/>
        <w:rPr/>
      </w:pPr>
      <w:r>
        <w:rPr>
          <w:rFonts w:ascii="IRNazanin" w:hAnsi="IRNazanin" w:eastAsia="IRNazanin"/>
          <w:color w:val="111111"/>
          <w:sz w:val="28"/>
          <w:sz w:val="28"/>
          <w:szCs w:val="28"/>
          <w:rtl w:val="true"/>
          <w:lang w:bidi="fa-IR"/>
        </w:rPr>
        <w:t xml:space="preserve">می‌خواستید از پنجه‌ها و دندان‌های شیری بی‌پروا و هراس‌انگیز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خلیفه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امناء او و مورد اعتماد او بودید همیشه با الفاظ مختلف در یک معنی واحد اتفاق می‌کردید و بدین گونه اندیشه او را به سوی خواسته خویش متمایل می‌ساختید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خود را با حق او در می‌آمیختید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مطیع شما بود در حالیکه شما نسبت به او عصیان می‌ورزیدید و موافق شما بود در صورتی که مخالف او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کارها که پیش از این کردید در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خداوند سبحان بیم و هراسی را که شما به وجود آورده بودید به امن و آسایش و فقری را که شما به بار آوردید به غنا و باطل شما را به حق تبدیل کرده و فرمانروائی نصیبتان ساخته که از لغزش در می‌گذرد و پوزش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نمی‌کند مگر کسی را که در گناه اصرار ورزد و انتقام نمی‌کشد مگر از کسی که کار بد را پیگیری کند و از آن دست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فرمان می‌دهد که دادگر باشید و این را از شما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را از بیداد و ستم منع می‌کند و به خاطر ستمگری نکوهش و توبیخ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می‌ترسد و شما را نیز از مکر او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بزرگ امیدوار است و شما را نیز به فرمانبرداری از او وامیدارد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راه‌هائی بپیمائید که خلفای خداوند بر روی زمین و امنای او در میان مردم پیمودند، وگرنه نابود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درگذشت در خانه‌اش هزارها نامه سربسته یافتند که هیچکدامش را نگشوده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بودند که آنها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احتیاجی به باز کردن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سخن‌چینی و پاپوش 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این خلیفه به فرمانروائی رسید، خدای سبحان می‌داند که من به خاطر بدی زمانه و تباهی مردم روزگار همیشه از کوتاهی مدت خلافت او اندیشه می‌کردم و به بسیاری از دوستان خود 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می‌ترسم از اینکه مدت فرمانروائی او کوتاه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زمانه ما و مردم زمانه شایسته خلافت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w:t>
      </w:r>
      <w:r>
        <w:rPr>
          <w:rFonts w:eastAsia="IRNazanin" w:cs="IRNazanin"/>
          <w:color w:val="111111"/>
          <w:sz w:val="28"/>
          <w:szCs w:val="28"/>
          <w:rtl w:val="true"/>
          <w:lang w:bidi="fa-IR"/>
        </w:rPr>
        <w:t>.</w:t>
      </w:r>
      <w:bookmarkStart w:id="38" w:name="pg11633_121705"/>
    </w:p>
    <w:p>
      <w:pPr>
        <w:pStyle w:val="Heading3"/>
        <w:numPr>
          <w:ilvl w:val="2"/>
          <w:numId w:val="1"/>
        </w:numPr>
        <w:rPr/>
      </w:pPr>
      <w:bookmarkStart w:id="39" w:name="__RefHeading___Toc5799278_73709187"/>
      <w:bookmarkStart w:id="40" w:name="_Toc14"/>
      <w:bookmarkEnd w:id="38"/>
      <w:bookmarkEnd w:id="39"/>
      <w:r>
        <w:rPr>
          <w:rtl w:val="true"/>
        </w:rPr>
        <w:t>خلافت المستنصر بامر اللّه، پسر الظاهر بامر اللّه‌</w:t>
      </w:r>
      <w:bookmarkEnd w:id="40"/>
    </w:p>
    <w:p>
      <w:pPr>
        <w:pStyle w:val="BookText"/>
        <w:rPr/>
      </w:pPr>
      <w:r>
        <w:rPr>
          <w:rFonts w:ascii="IRNazanin" w:hAnsi="IRNazanin" w:eastAsia="IRNazanin"/>
          <w:color w:val="111111"/>
          <w:sz w:val="28"/>
          <w:sz w:val="28"/>
          <w:szCs w:val="28"/>
          <w:rtl w:val="true"/>
          <w:lang w:bidi="fa-IR"/>
        </w:rPr>
        <w:t>همینکه الظاهر بامر اللّه درگذشت، با پسر بزرگتر او ابو جعفر منصور برای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منصور به لقب المستنصر بامر اللّه ملقب شد و در نیکی و مهربانی با مردم همان راهی را رفت که پدرش، رضی اللّه عنه،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او در بغداد جار زدند که همه مردم از عدالت برخوردار خواهند شد و هر کس که نیازی دارد، یا ستمی بدو رسیده، گزارش دهد تا نیازش برآورده شود یا از او رفع ستم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جمعه‌ای که در دوره خلافت وی فرا رسید بر آن شد که نماز جمعه را در نمازخانه‌ای بخواند که خلفا در آن نماز می‌گزاردند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 راهرو سرپوشیده‌ای که باید از آن گذشت و به نمازخانه رسید ویران شده است و نمی‌توان از آن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سخن سوار اسب شد و روانه مسجد جامع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او نیز آشکار بود و مردم او را می‌دیدند که از حریر پیرهن سپید بر تن و عمامه سپید بر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هم نگذاشت که همراهش برود، بل به همه یارانش که می‌خواستند همراهش باشند فرمود برای نماز به همان جا بروند که او نماز خواهد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راه افتاد در حالیکه تنها دو پیشخدمت مخصوص و رکابدارش همراهش بودند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آدینه نیز همین کار را کرد تا آن راهرو سرپوشیده تعمیر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الظاهر بامر اللّه، رضی اللّه عنه، بهای غلات بالا رفت و به باری هیجده قیراط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المستنصر باللّه دستور داد تا غلاتی که در املاک مخصوص وی به دست می‌آمد باری سیزده قیراط فروخته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قیمت‌ها پائین آمد و کارها درست شد</w:t>
      </w:r>
      <w:r>
        <w:rPr>
          <w:rFonts w:eastAsia="IRNazanin" w:cs="IRNazanin"/>
          <w:color w:val="111111"/>
          <w:sz w:val="28"/>
          <w:szCs w:val="28"/>
          <w:rtl w:val="true"/>
          <w:lang w:bidi="fa-IR"/>
        </w:rPr>
        <w:t>.</w:t>
      </w:r>
      <w:bookmarkStart w:id="41" w:name="pg11633_121707"/>
    </w:p>
    <w:p>
      <w:pPr>
        <w:pStyle w:val="Heading3"/>
        <w:numPr>
          <w:ilvl w:val="2"/>
          <w:numId w:val="1"/>
        </w:numPr>
        <w:rPr/>
      </w:pPr>
      <w:bookmarkStart w:id="42" w:name="__RefHeading___Toc5799280_73709187"/>
      <w:bookmarkStart w:id="43" w:name="_Toc15"/>
      <w:bookmarkEnd w:id="41"/>
      <w:bookmarkEnd w:id="42"/>
      <w:r>
        <w:rPr>
          <w:rtl w:val="true"/>
        </w:rPr>
        <w:t xml:space="preserve">جنگ میان علاء الدین کیقباد و ملک مسعود، صاحب </w:t>
      </w:r>
      <w:r>
        <w:rPr>
          <w:rtl w:val="true"/>
        </w:rPr>
        <w:t>«</w:t>
      </w:r>
      <w:r>
        <w:rPr>
          <w:rtl w:val="true"/>
        </w:rPr>
        <w:t>آمد</w:t>
      </w:r>
      <w:r>
        <w:rPr>
          <w:rtl w:val="true"/>
        </w:rPr>
        <w:t>»</w:t>
      </w:r>
      <w:bookmarkEnd w:id="43"/>
    </w:p>
    <w:p>
      <w:pPr>
        <w:pStyle w:val="BookText"/>
        <w:rPr/>
      </w:pPr>
      <w:r>
        <w:rPr>
          <w:rFonts w:ascii="IRNazanin" w:hAnsi="IRNazanin" w:eastAsia="IRNazanin"/>
          <w:color w:val="111111"/>
          <w:sz w:val="28"/>
          <w:sz w:val="28"/>
          <w:szCs w:val="28"/>
          <w:rtl w:val="true"/>
          <w:lang w:bidi="fa-IR"/>
        </w:rPr>
        <w:t xml:space="preserve">در این سال، در ماه شعبان، علاء الدین کیقباد بن کیخسرو بن قلج ارسلان، فرمانروای شهرهای روم، به سوی سرزمین ملک مسعود،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گردید و چند حصن از حصن‌های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 کشی آن بود که پیش ازین گفتیم ملک مسعود صاحب آمد و جلال الدین بن خوارزمشاه و ملک معظم صاحب دمشق و سایرین با یک دیگر همدست شده بودند تا با ملک اشرف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که با کیقباد، ملک روم، همدست بود، به شنیدن این خبر برای کیقباد پیام فرستاد و ازو خواست که به قلمرو صاحب آمد بتازد و با او پیکار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ملک اشرف در ماردین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کیقباد، ملک روم، حرکت کرد و به ملطیه رفت که به وی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فرود آمد و لشکریان خویش را به ولایت ملک مسعود صاحب آمد،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حصن منصور و حصن سمکاراد، و حصن‌های دیگری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آمد که چنین دید، به ملک اشرف نامه نگاشت و بار دیگر به همدستی و موافقت با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ملک اشرف کسی را به نزد کیقباد فرستاد تا او را ازین حال آگاه سازد و به وی بگوید که آنچه از صاحب آمد گرفته، به وی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کیقباد این پیشنهاد را نپذیرفت و این کار را نکرد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نماینده ملک اشرف نبودم که به من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بود که ملک اشرف به دمشق رفت تا با برادر خویش، ملک معظم،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لشکریانی که در دیار جزیره داشت فرمان داد تا چنانچه کیقباد، ملک روم، در اندیشه خویش پافشاری کرد، صاحب آمد را یاری دهند و حقش را از کیقباد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ملک اشرف به پیش صاحب آمد رفتند که تازه سپاه خود و کسانی را که در شهرها داشت و شایسته جنگ بود گرد آورده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شکستی که از کیقباد خورد با سربازان ملک اشرف و سپاهیانی که خود فراهم کرده بود به جنگ با لشکریان کیقباد، ملک روم،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کیقباد سرگرم محاصره دژ الکختا بود که از بلندترین حصن‌ها و سنگرها به شمار می‌رفت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ملک مسعود، صاحب آمد، پس از تصرف این دژ به پیش ولی‌نعمت خویش بازگشتند</w:t>
      </w:r>
      <w:r>
        <w:rPr>
          <w:rFonts w:eastAsia="IRNazanin" w:cs="IRNazanin"/>
          <w:color w:val="111111"/>
          <w:sz w:val="28"/>
          <w:szCs w:val="28"/>
          <w:rtl w:val="true"/>
          <w:lang w:bidi="fa-IR"/>
        </w:rPr>
        <w:t>.</w:t>
      </w:r>
      <w:bookmarkStart w:id="44" w:name="pg11633_121710"/>
    </w:p>
    <w:p>
      <w:pPr>
        <w:pStyle w:val="Heading3"/>
        <w:numPr>
          <w:ilvl w:val="2"/>
          <w:numId w:val="1"/>
        </w:numPr>
        <w:rPr/>
      </w:pPr>
      <w:bookmarkStart w:id="45" w:name="__RefHeading___Toc5799282_73709187"/>
      <w:bookmarkStart w:id="46" w:name="_Toc16"/>
      <w:bookmarkEnd w:id="44"/>
      <w:bookmarkEnd w:id="45"/>
      <w:r>
        <w:rPr>
          <w:rtl w:val="true"/>
        </w:rPr>
        <w:t>محاصره دو شهر آنی و قرس به دست جلال الدین خوارزمشاه‌</w:t>
      </w:r>
      <w:bookmarkEnd w:id="46"/>
    </w:p>
    <w:p>
      <w:pPr>
        <w:pStyle w:val="BookText"/>
        <w:rPr/>
      </w:pPr>
      <w:r>
        <w:rPr>
          <w:rFonts w:ascii="IRNazanin" w:hAnsi="IRNazanin" w:eastAsia="IRNazanin"/>
          <w:color w:val="111111"/>
          <w:sz w:val="28"/>
          <w:sz w:val="28"/>
          <w:szCs w:val="28"/>
          <w:rtl w:val="true"/>
          <w:lang w:bidi="fa-IR"/>
        </w:rPr>
        <w:t>در این سال، در ماه رمضان، جلال الدین خوارزمشاه، چنان که گفتیم، از کرمان به سوی تفلیس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شهر آنی رفت که جزو گرجستان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آنی ایوانی، فرمانده لشکریان گرجستان، با آن عده از بزرگان گرجی که پیشش مانده بودند،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او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 خویش را نیز به شهر قرس فرستاد که آنهم جزو گرجستان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و قرس از استوارترین و بلندترین شهرها محسوب می‌شدند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هر دو شهر مذکور را محاصره کرد و با ساکنان</w:t>
      </w:r>
    </w:p>
    <w:p>
      <w:pPr>
        <w:pStyle w:val="BookText"/>
        <w:rPr/>
      </w:pPr>
      <w:r>
        <w:rPr>
          <w:rFonts w:ascii="IRNazanin" w:hAnsi="IRNazanin" w:eastAsia="IRNazanin"/>
          <w:color w:val="111111"/>
          <w:sz w:val="28"/>
          <w:sz w:val="28"/>
          <w:szCs w:val="28"/>
          <w:rtl w:val="true"/>
          <w:lang w:bidi="fa-IR"/>
        </w:rPr>
        <w:t>آنها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یک از آنها منجنیق‌هائی بر پا کرد و در جنگ کوشش بسیار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گرجی‌ها نیز در حفظ و نگهداری و دفاع ازین دو شهر بی‌اندازه کوشیدند زیرا میترسیدند که جلال الدین، چنانچه آنی و قرس را بگیرد، با مردمش همان رفتار را بکند که با سایر همکیشان ایشان در شهر تفلیس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تا چند روز از ماه شوال گذشته سرگرم کار جنگ با این دو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لشکریانی را برای ادامه جنگ در آن دو شهر گماشت و خود به تفلیس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تفلیس شتابان روانه ابخاز و شهرهای دیگر گرجستان که هنوز گرفته نشده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آن نواحی می‌زیستند حمله برد و یغما کرد و کشت و زنان و فرزندان را اسیر و برده ساخت و شهرها را ویران کرد 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نیز آنچه در ابخاز و جاهای دیگر به دست آوردند به غنیمت بردند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از آن جا به تفلیس بازگشت</w:t>
      </w:r>
      <w:r>
        <w:rPr>
          <w:rFonts w:eastAsia="IRNazanin" w:cs="IRNazanin"/>
          <w:color w:val="111111"/>
          <w:sz w:val="28"/>
          <w:szCs w:val="28"/>
          <w:rtl w:val="true"/>
          <w:lang w:bidi="fa-IR"/>
        </w:rPr>
        <w:t>.</w:t>
      </w:r>
      <w:bookmarkStart w:id="47" w:name="pg11633_121712"/>
    </w:p>
    <w:p>
      <w:pPr>
        <w:pStyle w:val="Heading3"/>
        <w:numPr>
          <w:ilvl w:val="2"/>
          <w:numId w:val="1"/>
        </w:numPr>
        <w:rPr/>
      </w:pPr>
      <w:bookmarkStart w:id="48" w:name="__RefHeading___Toc5799284_73709187"/>
      <w:bookmarkStart w:id="49" w:name="_Toc17"/>
      <w:bookmarkEnd w:id="47"/>
      <w:bookmarkEnd w:id="48"/>
      <w:r>
        <w:rPr>
          <w:rtl w:val="true"/>
        </w:rPr>
        <w:t>محاصره خلاط به دست جلال الدین‌</w:t>
      </w:r>
      <w:bookmarkEnd w:id="49"/>
    </w:p>
    <w:p>
      <w:pPr>
        <w:pStyle w:val="BookText"/>
        <w:rPr/>
      </w:pPr>
      <w:r>
        <w:rPr>
          <w:rFonts w:ascii="IRNazanin" w:hAnsi="IRNazanin" w:eastAsia="IRNazanin"/>
          <w:color w:val="111111"/>
          <w:sz w:val="28"/>
          <w:sz w:val="28"/>
          <w:szCs w:val="28"/>
          <w:rtl w:val="true"/>
          <w:lang w:bidi="fa-IR"/>
        </w:rPr>
        <w:t>هم اکنون گفتیم که جلال الدین از شهر آنی به تفلیس بازگشت و داخل سرزمین ابخاز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او از آن جا نیرنگی بود زیرا به او خبر رسید که نماینده ملک اشرف در خلاط که حسام الدین علی حاجب نام داشت از نزدیک شدن وی به خلاط اندیشه کرده و برای نگهداری خلاط و دفاع از آن سرزمین اقدامات لازم را معمول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جلال الدین به تفلیس برگشت تا مردم خلاط آسوده خاطر شوند و رعایت احتیاط و آمادگی برای جنگ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بر آنان حمله‌ور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او از تفلیس و حضور او در شهرهای ابخاز ده روز به طول انجامید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بازگشت و روانه خلاط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شیوه همیشگی خویش شتابان پیش رفت و منازل را یکی پس از دیگری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کسانی پیشش نبودند که به نمایندگان ملک اشرف نامه بنویسند و حرکت او را خبر دهند بی‌گمان اهل خلاط را غافلگیر می‌کرد و ناگهان بر آنان می‌تاخت و کارشان را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کسانی که او را همراهی می‌کردند و مورد اعتمادش نیز بودند، خبرهای او را به مردم خلاط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روز پیش از آن که جلال الدین خوارزمشاه به خلاط برسد، مردم خلاط از هجوم او خبردار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 روز شنبه سیزدهم ذی القعده به ملازگرد رسید و در آن جا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دیگر، یعنی روز دوشنبه پانزدهم ذی القعده، نیز به خلاط رسید و هنوز فرود نیامده و اردو نزده بود که فرمان پیشروی داد و با مردم خلاط جنگی سخت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پیشروی و پافشاری و سرسختی، لشکر او به پای دیوار شهر رسید ولی کشته بسیار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پیشروی خود جنگی بسیار سخت کرد چنانکه مردم خلاط را به ستوه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سربازان جلال الدین خوارزمشاه سرانجام در دیوار بیرونی شهر رخنه کردند و از آن گذشتند و به ربض رسیدند که محوطه‌ای میان دیوار بیرونی و دیوار درونی شهر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به یغمای دارائی مردم و بهره‌گیری از زنان و</w:t>
      </w:r>
    </w:p>
    <w:p>
      <w:pPr>
        <w:pStyle w:val="BookText"/>
        <w:rPr/>
      </w:pPr>
      <w:r>
        <w:rPr>
          <w:rFonts w:ascii="IRNazanin" w:hAnsi="IRNazanin" w:eastAsia="IRNazanin"/>
          <w:color w:val="111111"/>
          <w:sz w:val="28"/>
          <w:sz w:val="28"/>
          <w:szCs w:val="28"/>
          <w:rtl w:val="true"/>
          <w:lang w:bidi="fa-IR"/>
        </w:rPr>
        <w:t>فرزندانشان دست دراز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خلاط که چنین دیدند بر سر غیرت آمدند و همدیگر را به جانبازی و حفظ آب و خاک و مال و ناموس خویش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همه بار دیگر به سوی لشکریان خوارزمشاه برگشتند و با ایشان جنگیدند و از شهر بیرونشان کردند و بسیاری از ایشان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خوارزمشاه هم گروهی از سرداران خلاط را اسیر کردند و خون بسیاری از سربازان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جانفشانی درین نبرد به جائی رسید که حسام الدین علی حاجب از اسب پیاده شد و در برابر دشمن ایستاد و کسان خود را به جنگ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خوردی خونین و مصیبتی بزرگ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جنگ جلال الدین چند روز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مانند نخستین بار، پیشروی به سوی خلاط را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خلاط هم باز با او سخت جنگیدند تا لشکرش را از شهر شهر دور ساختند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جنگ با جلال الدین خوارزمشاه، جدی بودند و صمیمانه می‌کوشیدند و با آزمندی و اشتیاق بسیار از جان خویش دفاع می‌کردند و وقتی که بد رفتاری خوارزمیان و تبهکاری و بیرحمی ایشان در غارت شهرها را هم دیدند، دیگر مانند کسانی می‌جنگیدند که می‌خواستند از مال و جان و ناموس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 خلاط ماند تا سرمای سختی فرا رسید و برفی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سه شنبه، هفت روز از ذی الحجه این سال باقی مانده، از آن جا 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رفتن او، گذشته از بیم برف، خبری بود که راجع به تاخت و تاز ترکمانان ایوانی در شهرهای او به وی رسید</w:t>
      </w:r>
      <w:r>
        <w:rPr>
          <w:rFonts w:eastAsia="IRNazanin" w:cs="IRNazanin"/>
          <w:color w:val="111111"/>
          <w:sz w:val="28"/>
          <w:szCs w:val="28"/>
          <w:rtl w:val="true"/>
          <w:lang w:bidi="fa-IR"/>
        </w:rPr>
        <w:t>.</w:t>
      </w:r>
      <w:bookmarkStart w:id="50" w:name="pg11633_121716"/>
    </w:p>
    <w:p>
      <w:pPr>
        <w:pStyle w:val="Heading3"/>
        <w:numPr>
          <w:ilvl w:val="2"/>
          <w:numId w:val="1"/>
        </w:numPr>
        <w:rPr/>
      </w:pPr>
      <w:bookmarkStart w:id="51" w:name="__RefHeading___Toc5799286_73709187"/>
      <w:bookmarkStart w:id="52" w:name="_Toc18"/>
      <w:bookmarkEnd w:id="50"/>
      <w:bookmarkEnd w:id="51"/>
      <w:r>
        <w:rPr>
          <w:rtl w:val="true"/>
        </w:rPr>
        <w:t>حمله جلال الدین خوارزمشاه به ترکمانان ایوانی‌</w:t>
      </w:r>
      <w:bookmarkEnd w:id="52"/>
    </w:p>
    <w:p>
      <w:pPr>
        <w:pStyle w:val="BookText"/>
        <w:rPr/>
      </w:pPr>
      <w:r>
        <w:rPr>
          <w:rFonts w:ascii="IRNazanin" w:hAnsi="IRNazanin" w:eastAsia="IRNazanin"/>
          <w:color w:val="111111"/>
          <w:sz w:val="28"/>
          <w:sz w:val="28"/>
          <w:szCs w:val="28"/>
          <w:rtl w:val="true"/>
          <w:lang w:bidi="fa-IR"/>
        </w:rPr>
        <w:t xml:space="preserve">ترکمانان ایوانی به شهرک اسنه و شهر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خاک آذربایجان چیره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خوی نیز خراج گرفته بودند تا از آنان درگذرند و به کارشان کاری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ترکمانان از آن رو به تاخت و تاز در آن صفحات پرداخته بودند که می‌دیدند جلال الدین در گرجستان و بعد هم در خلاط سرگرم جنگ شده، و گمان می‌بردند که فرصت سرکوبی ایشان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طمعشان فزونی یافت و در خاک آذربایجان پراکنده شدند و به یغماگری و راهزنی پرداختند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خبرهای تاخت و تاز ترکمانان پی در پی به جلال الدین خوارزمشاه می‌رسید ولی او چون سرگرم کار سختی بود که در پیش</w:t>
      </w:r>
    </w:p>
    <w:p>
      <w:pPr>
        <w:pStyle w:val="BookText"/>
        <w:rPr/>
      </w:pPr>
      <w:r>
        <w:rPr>
          <w:rFonts w:ascii="IRNazanin" w:hAnsi="IRNazanin" w:eastAsia="IRNazanin"/>
          <w:color w:val="111111"/>
          <w:sz w:val="28"/>
          <w:sz w:val="28"/>
          <w:szCs w:val="28"/>
          <w:rtl w:val="true"/>
          <w:lang w:bidi="fa-IR"/>
        </w:rPr>
        <w:t>داشت، تغافل می‌کرد و به روی خود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شنید آزمندی ترکمانان به اندازه‌ای فزونی یافته که در نزدیک تبریز به راهزنی پرداخته و از بازرگانان تبریز اموال بسیاری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دستبردها یکی آن که بازرگانان تبریز گوسفندانی از ارزن الروم خریده بودند و آنها را به تبریز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تبریز برسند، ترکمانان ایوانی با آنان روبرو شدند و آنچه داشتند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دارائی ایشان بیست هزار رأس گوسپند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 این گونه دستبردها و تاخت و تازها بالا گرفت و مردم به ستوه آمدند، همسر جلال الدین، که دختر سلطان طغرل بود، و نمایندگان جلال الدین در شهرهای آذربایجان برای او پیام فرستادند و از او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آگاه ساختند که ترکمانان ایوانی هم اکنون شهرهای آذربایجان را به ویرانی کشانده‌اند و اگر او خود را بدان جا نرساند، این شهرها یکباره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در خلاط نیز فصل برف و سرما فرا رسید و جلال الدین خوارزمشاه از بارش برف اندیشه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خلاط رفت و برای سرکوبی ترکمانان ایوانی شتابان رو به راه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ترکمانان که می‌دانستند جلال الدین در خلاط به سر می‌برد، خود را ایمن می‌پنداشتند و آسوده خاطر بودند و عقیده داشتند که او از خلاط دور نخواهد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عقیده‌ای نبود، بی‌گمان از کوه‌های بلندی که</w:t>
      </w:r>
    </w:p>
    <w:p>
      <w:pPr>
        <w:pStyle w:val="BookText"/>
        <w:rPr/>
      </w:pPr>
      <w:r>
        <w:rPr>
          <w:rFonts w:ascii="IRNazanin" w:hAnsi="IRNazanin" w:eastAsia="IRNazanin"/>
          <w:color w:val="111111"/>
          <w:sz w:val="28"/>
          <w:sz w:val="28"/>
          <w:szCs w:val="28"/>
          <w:rtl w:val="true"/>
          <w:lang w:bidi="fa-IR"/>
        </w:rPr>
        <w:t>داشتند بالا می‌رفتند و پناه می‌گرفتند زیرا آن کوه‌ها صعب العبور بود و کسی که به راه‌های کوهستانی آشنائی نداشت بدون تحمل رنج و سختی نمی‌توانست از آنها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ترکمانان نیز هر گاه که احساس خطر می‌کردند و بیمناک می‌شدند، از آن کوه‌ها بالا می‌رفتند و به دفاع از خویش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بار غافلگیر شدند و هنگامی به خود آمدند که لشکریان جلال الدین خوارزمشاه ایشان را احاطه کرده و از هر سو به رویشان شمشیر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خوارزمشاه در کشتن ترکمانان و غارت دارائی و بهره‌گیری از زنان ایشان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فرزندانشان را به اسارت و بردگی بردند و از اموالی که داشتند به اندازه‌ای گرفتند که به شمار در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اموال، کالاهای بسیاری دیدند که ترکمانان در حملات خود از بازرگانان گرفته و بهمان حال اول، دست نخورده باقی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بجز اشیائی بود که در آنها دست برده و به مصرف رسانده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لشگریان جلال الدین خوارزمشاه، همینکه از کار ترکمانان بیاسودند به تبریز بازگشتند</w:t>
      </w:r>
      <w:r>
        <w:rPr>
          <w:rFonts w:eastAsia="IRNazanin" w:cs="IRNazanin"/>
          <w:color w:val="111111"/>
          <w:sz w:val="28"/>
          <w:szCs w:val="28"/>
          <w:rtl w:val="true"/>
          <w:lang w:bidi="fa-IR"/>
        </w:rPr>
        <w:t>.</w:t>
      </w:r>
      <w:bookmarkStart w:id="53" w:name="pg11633_121719"/>
    </w:p>
    <w:p>
      <w:pPr>
        <w:pStyle w:val="Heading3"/>
        <w:numPr>
          <w:ilvl w:val="2"/>
          <w:numId w:val="1"/>
        </w:numPr>
        <w:rPr/>
      </w:pPr>
      <w:bookmarkStart w:id="54" w:name="__RefHeading___Toc5799288_73709187"/>
      <w:bookmarkStart w:id="55" w:name="_Toc19"/>
      <w:bookmarkEnd w:id="53"/>
      <w:bookmarkEnd w:id="54"/>
      <w:r>
        <w:rPr>
          <w:rtl w:val="true"/>
        </w:rPr>
        <w:t>آشتی ملک معظم و ملک اشرف‌</w:t>
      </w:r>
      <w:bookmarkEnd w:id="55"/>
    </w:p>
    <w:p>
      <w:pPr>
        <w:pStyle w:val="BookText"/>
        <w:rPr/>
      </w:pPr>
      <w:r>
        <w:rPr>
          <w:rFonts w:ascii="IRNazanin" w:hAnsi="IRNazanin" w:eastAsia="IRNazanin"/>
          <w:color w:val="111111"/>
          <w:sz w:val="28"/>
          <w:sz w:val="28"/>
          <w:szCs w:val="28"/>
          <w:rtl w:val="true"/>
          <w:lang w:bidi="fa-IR"/>
        </w:rPr>
        <w:t>بهتر است که این مقال را با ذکر سبب اختلاف ملک معظم و ملک اشرف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می‌گوئیم که پس از درگذشت ملک عادل ابو بکر بن ایوب، فرزندان او که به فرمانروائی نشستند با هم به خوبی یگانگی و همدستی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ملک کامل محمد فرمانروای مصر، ملک معظم عیسی صاحب دمشق و ملک اشرف موسی صاحب دیار جزیره و خلاط بودند که برای راندن فرنگیان از خاک مصر با هم یک دل و یک زبان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فرنگیان سرگرم محاصره دمیاط بودند و ملک کامل ناچار از دمیاط رفت، روز بعد به ملک معظم عیسی برخورد که برای کمک به وی آمده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دیدن برادر، دلش گرم و پایش استوار شد و چنان که درین باره به تفصیل سخن گفتیم، اگر کمک برادرش نبود بی‌گمان در اثر حمله فرنگیان به مصر آسیب بزرگی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معظم عیسی از مصر بازگشت و دو بار پیش برادر خود، ملک اشرف موسی، به شهرهای جزیره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برای جنگ با فرنگیان یاری خواست و کوشید تا وادارش کند که به کمک برادرشان، ملک کامل،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همچنان پیش ملک اشرف ماند تا او را با خود همراه ساخت و روانه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گفتیم، سه برادر با لشگریان خویش همدستی ایشان در جنگ با فرنگیان مایه نگهداری شهرهای فرنگیان را از سرزمین مصر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شد و همه مردم از این همدستی شاد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فرنگیان از مصر رفتند، هر یک از فرمانروایانی که فرزندان ملک عادل بودند به سرزمین‌های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مدت کوتاهی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اشرف پای در راه نهاد تا پیش برادر خود، ملک کامل، به مصر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دمشق نزد ملک معظم رفت ولی در پیشش نماند و زود روانه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بر عکس، مدتی دراز ماند و بی‌گمان ملک معظم ازین حرکت او رنجیده خاطر شد که چرا او در دمشق نماند اما در مصر زیاد 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هنگامی که ملک معظم به شهر حماة رفت و آن جا را محاصره کرد، دو برادرش از مصر کسانی را به سروقتش فرستادند و او را، بر خلاف میلش، از آن جا دور کردند</w:t>
      </w:r>
    </w:p>
    <w:p>
      <w:pPr>
        <w:pStyle w:val="BookText"/>
        <w:rPr/>
      </w:pPr>
      <w:r>
        <w:rPr>
          <w:rFonts w:ascii="IRNazanin" w:hAnsi="IRNazanin" w:eastAsia="IRNazanin"/>
          <w:color w:val="111111"/>
          <w:sz w:val="28"/>
          <w:sz w:val="28"/>
          <w:szCs w:val="28"/>
          <w:rtl w:val="true"/>
          <w:lang w:bidi="fa-IR"/>
        </w:rPr>
        <w:t>این پیشامد نیز نفرت و رنجش او را افزون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می‌گفتند که به وی خبر دادند که دو برادرش بر ضد او همدست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پیشامد دیگری نیز تیرگی روابط را تشدید کرد و آن این بود که خلیفه عباسی الناصر لدین اللّه رضی اللّه عنه از ملک کامل، به خاطر اهانتی که فرزندش، صاحب یمن، در حق امیر الحاج عراقی روا داشته بود، سخت 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ملک کامل و برادرش، ملک اشرف که با وی همدست شده بود، روی گرداند و از ایشان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نامه‌ای به مظفر الدین بن کوکبری بن زین الدین، صاحب اربل، نگاشت و برگشتن خود را از ملک اشرف بدو اطلاع داد و او را به سوی خود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بر آن شدند که نامه‌ای به ملک معظم بنگارند و اهمیت کار را به وی گوشزد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نیز تحت تأثیر نامه ایشان قرار گرفت و به سوی ایشان متمایل شد و روی از برادران خویش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همین احوال، ظهور جلال الدین خوارزمشاه و پهناوری قلمرو فرمانروائی او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شدن جلال الدین خوارزمشاه به ولایت خلاط کار را بر ملک اشرف سخت ساخت زیرا ملک معظم در دمشق نمی‌گذاشت که سپاهیان مصر، همچنین لشکر جلب و نقاط دیگر شام به یاری وی بیایند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که چنین دید، مصلحت را در آن دانست که</w:t>
      </w:r>
    </w:p>
    <w:p>
      <w:pPr>
        <w:pStyle w:val="BookText"/>
        <w:rPr/>
      </w:pPr>
      <w:r>
        <w:rPr>
          <w:rFonts w:ascii="IRNazanin" w:hAnsi="IRNazanin" w:eastAsia="IRNazanin"/>
          <w:color w:val="111111"/>
          <w:sz w:val="28"/>
          <w:sz w:val="28"/>
          <w:szCs w:val="28"/>
          <w:rtl w:val="true"/>
          <w:lang w:bidi="fa-IR"/>
        </w:rPr>
        <w:t>به دمشق پیش برادر خود، ملک معظم، برود و با وی آشتی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ماه شوال روانه دمشق شد و به دلجوئی از ملک معظم پرداخت و با او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که خبر صلح او را شنید، رنجید و این کار بر او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آن دو برادر به او نامه نگاشتند و او را از فرود آمدن جلال الدین خوارزمشاه به خلاط آگاه ساختند و دشواری کار را بدو خبر دادند و گفتند این وضع اقتضا می‌کند که برای پاسداری و استواری خاندان ملک عادل، با یک دیگر همدست شوند و یگانگی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تا پایان این سال در دمشق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نیز هر یک در اردوگاه خویش انتظار پایان یافتن زمستان را می‌کشیدند تا ببینند که خوارزمیان چه خواهند 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خواست خدای بزرگ ضمن شرح وقایع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کارشان را باز خواهیم گفت</w:t>
      </w:r>
      <w:r>
        <w:rPr>
          <w:rFonts w:eastAsia="IRNazanin" w:cs="IRNazanin"/>
          <w:color w:val="111111"/>
          <w:sz w:val="28"/>
          <w:szCs w:val="28"/>
          <w:rtl w:val="true"/>
          <w:lang w:bidi="fa-IR"/>
        </w:rPr>
        <w:t>.</w:t>
      </w:r>
      <w:bookmarkStart w:id="56" w:name="pg11633_121723"/>
    </w:p>
    <w:p>
      <w:pPr>
        <w:pStyle w:val="Heading3"/>
        <w:numPr>
          <w:ilvl w:val="2"/>
          <w:numId w:val="1"/>
        </w:numPr>
        <w:rPr/>
      </w:pPr>
      <w:bookmarkStart w:id="57" w:name="__RefHeading___Toc5799290_73709187"/>
      <w:bookmarkStart w:id="58" w:name="_Toc20"/>
      <w:bookmarkEnd w:id="56"/>
      <w:bookmarkEnd w:id="57"/>
      <w:r>
        <w:rPr>
          <w:rtl w:val="true"/>
        </w:rPr>
        <w:t>آشوب در میان فرنگیان و ارمنیان‌</w:t>
      </w:r>
      <w:bookmarkEnd w:id="58"/>
    </w:p>
    <w:p>
      <w:pPr>
        <w:pStyle w:val="BookText"/>
        <w:rPr/>
      </w:pPr>
      <w:r>
        <w:rPr>
          <w:rFonts w:ascii="IRNazanin" w:hAnsi="IRNazanin" w:eastAsia="IRNazanin"/>
          <w:color w:val="111111"/>
          <w:sz w:val="28"/>
          <w:sz w:val="28"/>
          <w:szCs w:val="28"/>
          <w:rtl w:val="true"/>
          <w:lang w:bidi="fa-IR"/>
        </w:rPr>
        <w:t>در این سال پرنس فرنگی، فرمانروای انطاکیه، گروه‌های بسیاری را گرد آورد و به ارمنیانی که در شهرهای ابن لیون می‌زیستند حمله برد و میانشان جنگ سختی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لشکر کشی آن بود که ابن لیون ارمنی، صاحب ارمنستان، هنگامی که زندگانی را بدرود گفت، از خود پسری بر جای ننهاد، و تنها دختری ازو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ارمنیان این دختر را ملکه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دریافتند که کار فرمانروائی به دست زن سر و سامان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به عقد پسر پرنس فرنگی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پرنس پس از زناشوئی با این دختر، به ارمنستان کوچ کرد و نزدیک به یک سال در آن جا به فرمانروائی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ارمنیان از کاری که کرده بودند پشیمان شدند و ترسیدند که فرنگیان بدین وسیله بر شهرهای ارمنستان دست یابند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بر پسر پرنس شوریدند و او را گرفتند و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فرنگی، فرمانروای انطاکیه، همینکه خبر گرفتاری پسر خویش را شنید، برای ارمنیان پیام فرستاد و از ایشان خواست که پسرش را آزاد کنند و به کرسی فرمانروائی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ارمنیان به حرفش گوش ندادند و این کار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که چنین دید، برای پاپ، پیشوای فرنگیان، در ایتالیا پیام فرستاد و اجازه خواست تا به شهرهای ارمنستان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پیشوای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فرنگیان از فرمانش سرپیچی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پرنس را از حمله به ارمنیان منع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همکیشان ما هستند و حمله بر شهرهای ایشان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پرنس با نظر پاپ مخالفت کرد و برای علاء الدین کیقباد، فرمانروای قونیه و ملطیه و سایر شهرهای اسلامی که میان این دو قرار داشتند، پیام فرستاد و با وی صلح کرد و او را در حمله به شهرهای ارمنستان با خود همدست و همداستان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پس از این اتفاق، لشکریان خود را گرد آورد تا به شهرهای ارمنستان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طایفه اسبتاریه و داویه که از برجستگان فرنگی به شمار می‌رفتند با او مخالفت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پاپ ما را از این کار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فرنگیان از پرنس اطاعت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با لشگری که فراهم آورده بود به پیرامون شهرهای</w:t>
      </w:r>
    </w:p>
    <w:p>
      <w:pPr>
        <w:pStyle w:val="BookText"/>
        <w:rPr/>
      </w:pPr>
      <w:r>
        <w:rPr>
          <w:rFonts w:ascii="IRNazanin" w:hAnsi="IRNazanin" w:eastAsia="IRNazanin"/>
          <w:color w:val="111111"/>
          <w:sz w:val="28"/>
          <w:sz w:val="28"/>
          <w:szCs w:val="28"/>
          <w:rtl w:val="true"/>
          <w:lang w:bidi="fa-IR"/>
        </w:rPr>
        <w:t>ارمنستان وارد شد که پر از کوه‌های بلند و دره و گردنه‌های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جا نتوانست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کیقباد از سوی سرزمین خود به ارمنستان حمله برد و از آن سو راه آسان‌تر بود تا از سوی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ارمنستان شد و هر جا که رسید یغما کرد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حصن را نیز در حلقه محاصره گرفت و چهار حصن را گشود، تا این که زمستان فرا رسید و از آن 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پیشوای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ایتالیا به سر می‌برد، همینکه شنید پرنس فرنگی از دستورش سرپیچی کرده، برای فرنگیان شام پیام فرستاد و آنان را آگاه ساخت که پرنس را تکفیر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فرقه‌های داویه و اسبتاریه و بسیاری از شهسواران فرنگی، دیگر پیش پرنس نمی‌رفتند و به سخنش گوش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شهرهای او، یعنی انطاکیه و طرابلس، نیز همینکه عیدی فرا می‌رسید از شهرهای او بیرون می‌رفتند و وقتی از برگزاری مراسم عید فراغت می‌یافتند داخل شهر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پرنس فرنگی کسی را به نزد پیشوای رومی، یعنی پاپ، فرستاد و از دست ارمنیان شکایت کرد که پسرش را به زندان انداخته‌اند و آزاد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پاپ اجازه خواست تا داخل شهرهای ارمنستان گردد و چنانچه پسرش را آزاد نکردند با ایشان بجنگد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پاپ نیز به ارمنیان پیغام فرستاد و دستور داد که پسر پرنس را آزاد کنند و به فرمانروائی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کار را</w:t>
      </w:r>
    </w:p>
    <w:p>
      <w:pPr>
        <w:pStyle w:val="BookText"/>
        <w:rPr/>
      </w:pPr>
      <w:r>
        <w:rPr>
          <w:rFonts w:ascii="IRNazanin" w:hAnsi="IRNazanin" w:eastAsia="IRNazanin"/>
          <w:color w:val="111111"/>
          <w:sz w:val="28"/>
          <w:sz w:val="28"/>
          <w:szCs w:val="28"/>
          <w:rtl w:val="true"/>
          <w:lang w:bidi="fa-IR"/>
        </w:rPr>
        <w:t>نکنند به پرنس اجازه خواهد داد تا بر شهرهای ایشان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ارمنیان به پیغام پاپ نیز گوش ندادند و پسر را آزاد نکردند از این رو پرنس بار دیگر به گردآوری لشکر پرداخت تا بر ارمنستان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ارمنیان به اتابک شهاب الدین در حلب متوسل شدند و از او یاری خواستند و او را از توسعه قدرت پرنس ترساندند زیرا پرنس به توابع حلب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نیز با فرستادن سرباز و سلاح به ایشان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پرنس به شنیدن این خبر در تصمیم خویش راسخ‌تر شد و برای حمله به شهرهای ارمنیان عزم خود را جزم کرد و بدان سو رهسپار گردید ولی کاری از پیش نبرد و ناچار شد که از ایشان دست بکشد 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خردمندان مسیحی که به ارمنستان رفته بود و با وضع آن سرزمین آشنائی داشت، واقعه فوق را برای من تعریف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باره از کسان دیگری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می‌دانستند و برخی دیگر انکار می‌کردند</w:t>
      </w:r>
      <w:r>
        <w:rPr>
          <w:rFonts w:eastAsia="IRNazanin" w:cs="IRNazanin"/>
          <w:color w:val="111111"/>
          <w:sz w:val="28"/>
          <w:szCs w:val="28"/>
          <w:rtl w:val="true"/>
          <w:lang w:bidi="fa-IR"/>
        </w:rPr>
        <w:t>.</w:t>
      </w:r>
      <w:bookmarkStart w:id="59" w:name="pg11633_121727"/>
    </w:p>
    <w:p>
      <w:pPr>
        <w:pStyle w:val="Heading3"/>
        <w:numPr>
          <w:ilvl w:val="2"/>
          <w:numId w:val="1"/>
        </w:numPr>
        <w:rPr/>
      </w:pPr>
      <w:bookmarkStart w:id="60" w:name="__RefHeading___Toc5799292_73709187"/>
      <w:bookmarkStart w:id="61" w:name="_Toc21"/>
      <w:bookmarkEnd w:id="59"/>
      <w:bookmarkEnd w:id="60"/>
      <w:r>
        <w:rPr>
          <w:rtl w:val="true"/>
        </w:rPr>
        <w:t>برخی دیگر از رویدادهای سال‌</w:t>
      </w:r>
      <w:bookmarkEnd w:id="61"/>
    </w:p>
    <w:p>
      <w:pPr>
        <w:pStyle w:val="BookText"/>
        <w:rPr/>
      </w:pPr>
      <w:r>
        <w:rPr>
          <w:rFonts w:ascii="IRNazanin" w:hAnsi="IRNazanin" w:eastAsia="IRNazanin"/>
          <w:color w:val="111111"/>
          <w:sz w:val="28"/>
          <w:sz w:val="28"/>
          <w:szCs w:val="28"/>
          <w:rtl w:val="true"/>
          <w:lang w:bidi="fa-IR"/>
        </w:rPr>
        <w:t>در این سال دو بار ماه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آن، شب چهاردهم ماه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چشمه آبگرم شگفت‌انگیزی در نزدیک موصل پیدا شد که به چشمه قیری 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 حرارت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چشمه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آب آن اندکی قیر نیز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بهار و پائیز مردم پیوسته در آن آب تنی می‌کردند زیرا آبش برای بیماری‌های سرد مانند فالج و غیره سود بسیار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آب این چشمه می‌رفت از گرمی آن سوزش شدیدی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آبش رفته رفته سرد شد تا جائی که هر کس در آن می‌رفت احساس سردی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این چشمه را رها کردند و به سایر چشمه‌های آبگرم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گرگ‌ها و گرازها و مارها فزونی یافتند و بسیاری از آنها را مردم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گرگی نیز داخل موصل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ما که بوستانی در بیرون موصل دارد برای من حکایت کرد که 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در سراسر تابستان در باغ خود تنها دو مار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امسال از بس مار فراوان است تا آغاز حزیران، یعنی تا اول تابستان، هفت مار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از پنجم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دوازدهم 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و بیشتر شهرهای جزیره ابن عمر باران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قابل توجهی نبارید و تنها در برخی از قریه‌ها اندکی باران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خشکسالی، غلات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ملخ زیاد شد و مردم را بیش از پیش در زحمت و زیان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نرخ‌ها تازه بهبود یافته بود که بر اثر فزونی ملخ باز به حال اول برگشت و بالا رفت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بیشتر قریه‌ها تگرگ درشتی بارید که محصولات مردم را خراب کرد و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درشت‌ترین دانه تگرگ سخنان مردم با هم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می‌گفتند وزن یک تگرگ دویست درهم بود، برخی می‌گفتند یک رطل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چیزهای دیگر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تگرگ بسیاری از حیوانات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به پایان رسید و کمیابی و قحط و گرانی همچنان باقی بود و در موصل نیز بیش از همه جا شدت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یکی از دوستان ما خرگوشی را شکار کرد و دید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آلت نرینه و هم آلت مادینه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شکمش را شکافتند در آن دو بچه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من از او و گروهی که با او بودند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می‌شنیدیم که خرگوش یک سال نر و یک سال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باور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خرگوش را دیدیم، دانستیم که آبستن است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 و تغییر جنسیت داد و نر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باشد وگرنه باید گفت میان خرگوش‌ها هم خنثی هست همچنان که بین آدمیان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پیدا می‌شود که هم آلت مردانگی دارد هم آلت 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خرگوش ماده هم مانند زن حائضه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جزیره ابن عمر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همسایگی ما می‌زیست که دختری به نام صفیه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نزدیک به پانزده سال دختر بود و بعد بر او آلت رجولیت آشکار گردید و ریش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 پیدا کرد که هم آلت زنانگی داشت و هم آلت 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یکی از کسانی که پیش ما بود، گوسپندی را سر برید و گوشت آن را به شدت تلخ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سر و پاچه‌ها و زبان و همه اعضایش تلخ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بود که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پیش از ظهر، موصل و بسیاری از شهرهای عربی و عجمی دچار زمین لرزه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بیش‌تر در شهر زور آمد و در نتیجه، قسمت اعظمش ویران گردید، به ویژه دژ شهر زور که زمین لرزه آن را با خاک یکسان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ناحیه شش دژ ویران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زلزله سی و چند روزی به حال تردد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آن بلا را از سر مردم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ناحیه اکثر قریه‌ها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حجة الدین ابو منصور مظفر بن عبد القاهر بن حسن بن علی بن قاسم شهرزوری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موصل بود و درگذشت وی در ماه رجب در موصل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دو سال پیش از درگذشت خود زن دوم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قضاء آشنائی و دانائی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و بی‌آلایش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نفوذ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مستحقان، چه کسانی که در شهر بودند و چه بیگانگانی که از خارج وارد می‌شدند، بخشش‌هائی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 که از نیکان جهان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فرزندی نگذاشت جز یک دختر که او هم سه ماه پس از مرگ پدر خود، درگذشت</w:t>
      </w:r>
      <w:r>
        <w:rPr>
          <w:rFonts w:eastAsia="IRNazanin" w:cs="IRNazanin"/>
          <w:color w:val="111111"/>
          <w:sz w:val="28"/>
          <w:szCs w:val="28"/>
          <w:rtl w:val="true"/>
          <w:lang w:bidi="fa-IR"/>
        </w:rPr>
        <w:t>.</w:t>
      </w:r>
      <w:bookmarkStart w:id="62" w:name="pg11633_121732"/>
    </w:p>
    <w:p>
      <w:pPr>
        <w:pStyle w:val="Heading2"/>
        <w:numPr>
          <w:ilvl w:val="1"/>
          <w:numId w:val="1"/>
        </w:numPr>
        <w:rPr/>
      </w:pPr>
      <w:bookmarkStart w:id="63" w:name="__RefHeading___Toc5799294_73709187"/>
      <w:bookmarkStart w:id="64" w:name="_Toc22"/>
      <w:bookmarkEnd w:id="62"/>
      <w:bookmarkEnd w:id="63"/>
      <w:r>
        <w:rPr>
          <w:rtl w:val="true"/>
        </w:rPr>
        <w:t>(</w:t>
      </w:r>
      <w:r>
        <w:rPr/>
        <w:t>624</w:t>
      </w:r>
      <w:r>
        <w:rPr>
          <w:rtl w:val="true"/>
        </w:rPr>
        <w:t xml:space="preserve">) </w:t>
      </w:r>
      <w:r>
        <w:rPr>
          <w:rtl w:val="true"/>
        </w:rPr>
        <w:t>وقایع سال ششصد و بیست و چهارم هجری قمری‌</w:t>
      </w:r>
      <w:bookmarkEnd w:id="64"/>
    </w:p>
    <w:p>
      <w:pPr>
        <w:pStyle w:val="Heading3"/>
        <w:numPr>
          <w:ilvl w:val="2"/>
          <w:numId w:val="1"/>
        </w:numPr>
        <w:rPr/>
      </w:pPr>
      <w:bookmarkStart w:id="65" w:name="__RefHeading___Toc5799296_73709187"/>
      <w:bookmarkStart w:id="66" w:name="_Toc23"/>
      <w:bookmarkEnd w:id="65"/>
      <w:r>
        <w:rPr>
          <w:rtl w:val="true"/>
        </w:rPr>
        <w:t>ورود گرجی‌ها به تفلیس و آتش زدن آن شهر</w:t>
      </w:r>
      <w:bookmarkEnd w:id="66"/>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گرجی‌ها به تفلیس و آتش زدن آن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الاول، گرجی‌ها به شهر تفلیس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لشکریان اسلامی هیچ کس در تفلیس نبود تا به پاسداری برخیزد و آن را از دستبرد دشمن نگاه دارد، زیرا، چنان که پیش‌تر گفتیم، جلال الدین پس از بازگشت از خلاط، به سرکوبی ترکمانان ایوانی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لشکریان خویش را در جاهای گرم که چراگاه‌های بسیار داشتند پراکنده ساخت تا زمستان را در آن نقاط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او نیز با مردم تفلیس، که مسلمان هم بودند، بد رفتاری و بیداد کرده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ناچار دست به دامن گرجی‌ها زده نامه نگاشته و</w:t>
      </w:r>
    </w:p>
    <w:p>
      <w:pPr>
        <w:pStyle w:val="BookText"/>
        <w:rPr/>
      </w:pPr>
      <w:r>
        <w:rPr>
          <w:rFonts w:ascii="IRNazanin" w:hAnsi="IRNazanin" w:eastAsia="IRNazanin"/>
          <w:color w:val="111111"/>
          <w:sz w:val="28"/>
          <w:sz w:val="28"/>
          <w:szCs w:val="28"/>
          <w:rtl w:val="true"/>
          <w:lang w:bidi="fa-IR"/>
        </w:rPr>
        <w:t>ایشان را به نزد خود فرا خوانده بودند تا شهر را در اختیارشان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تفلیس درین هنگام چنان که گفتیم از لشکریان اسلامی تهی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گرجیان، گرایش مردم تفلیس به ایشان و تهی بودن شهر از سربازان جلال الدین را غنیمت شمردند و افراد خود را که در دو شهر قرس و آنی و حصن‌های دیگر بودند گرد آوردند و روانه تفلیس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بودن تفلیس از سربازان اسلامی علت دیگری هم داشت و آن این بود که جلال الدین خوارزمشاه به اندازه‌ای زیاد از گرجیان کشته بود که دیگر آنان را ناتوان می‌شمرد و هرگز گمان نمی‌برد که یارای چنان حرکتی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خلاف تصور او گرجی‌ها به تفلیس حمله بردند و شهر را گرفتند و به روی آن عده از مردم شهر هم که از تیغ سربازان جلال الدین جان بدر برده و زنده مانده بودند، شمشیر کشیدند، و چون می‌دانستند که نمی‌توانند شهر را از دست جلال الدین حفظ کنند، سراسر شهر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جلال الدین، همینکه این خبر به گوشش رسید، با لشکریانی که در اختیار داشت بدان سو روانه شد تا خود را به ایشان برساند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آن شهر هیچیک از ایشان را ندید زیرا پس از آتش زدن تفلیس از آن شهر رفته بودند</w:t>
      </w:r>
      <w:r>
        <w:rPr>
          <w:rFonts w:eastAsia="IRNazanin" w:cs="IRNazanin"/>
          <w:color w:val="111111"/>
          <w:sz w:val="28"/>
          <w:szCs w:val="28"/>
          <w:rtl w:val="true"/>
          <w:lang w:bidi="fa-IR"/>
        </w:rPr>
        <w:t>.</w:t>
      </w:r>
      <w:bookmarkStart w:id="67" w:name="pg11633_121734"/>
    </w:p>
    <w:p>
      <w:pPr>
        <w:pStyle w:val="Heading3"/>
        <w:numPr>
          <w:ilvl w:val="2"/>
          <w:numId w:val="1"/>
        </w:numPr>
        <w:rPr/>
      </w:pPr>
      <w:bookmarkStart w:id="68" w:name="__RefHeading___Toc5799298_73709187"/>
      <w:bookmarkStart w:id="69" w:name="_Toc24"/>
      <w:bookmarkEnd w:id="67"/>
      <w:bookmarkEnd w:id="68"/>
      <w:r>
        <w:rPr>
          <w:rtl w:val="true"/>
        </w:rPr>
        <w:t>تاراج شهرهای اسماعیلیان به دست جلال الدین خوارزمشاه‌</w:t>
      </w:r>
      <w:bookmarkEnd w:id="69"/>
    </w:p>
    <w:p>
      <w:pPr>
        <w:pStyle w:val="BookText"/>
        <w:rPr/>
      </w:pPr>
      <w:r>
        <w:rPr>
          <w:rFonts w:ascii="IRNazanin" w:hAnsi="IRNazanin" w:eastAsia="IRNazanin"/>
          <w:color w:val="111111"/>
          <w:sz w:val="28"/>
          <w:sz w:val="28"/>
          <w:szCs w:val="28"/>
          <w:rtl w:val="true"/>
          <w:lang w:bidi="fa-IR"/>
        </w:rPr>
        <w:t>در این سال اسماعیلیان سردار بزرگی از سرداران جلال الدین خوارزمشاه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تازه شهر گنجه و توابع آن را بدان سردار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بهترین سردار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خوشرفتاری بسیار داشت و کارهای لشکریان جلال الدین را که به یغمای دارائی مردم می‌پرداختند و آزار می‌رساندند، نکوهش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این سردار بر جلال الدین گران آمد و او را سخت خشمگین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وادار کرد که با لشکریان خویش بر شهرهای اسماعیلیان بتازد که از حدود الموت تا کرد کوه در خراسان امتداد داشتند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همه را ویران ساخت و مردمش را کشت و دارائی ایشان را تاراج کرد و ناموس زنانشان را بر باد داد و</w:t>
      </w:r>
    </w:p>
    <w:p>
      <w:pPr>
        <w:pStyle w:val="BookText"/>
        <w:rPr/>
      </w:pPr>
      <w:r>
        <w:rPr>
          <w:rFonts w:ascii="IRNazanin" w:hAnsi="IRNazanin" w:eastAsia="IRNazanin"/>
          <w:color w:val="111111"/>
          <w:sz w:val="28"/>
          <w:sz w:val="28"/>
          <w:szCs w:val="28"/>
          <w:rtl w:val="true"/>
          <w:lang w:bidi="fa-IR"/>
        </w:rPr>
        <w:t>فرزندانشان را اسیر و برده ساخت و خون مردانشان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کارهای هراس انگیزی که کرد از ایشان انتقام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از هنگام تاخت و تاز مغول در شهرهای اسلامی تا این زمان گستاخ و آزمند شده و آزارشان بالا گرفته و زیانشان فزونی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جلال الدین به دشمنی و خانمانسوزی ایشان پایان داد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خداوند آنان را گرفتار همان کارهائی کرد که با مسلمانان روا می‌داشتند</w:t>
      </w:r>
      <w:r>
        <w:rPr>
          <w:rFonts w:eastAsia="IRNazanin" w:cs="IRNazanin"/>
          <w:color w:val="111111"/>
          <w:sz w:val="28"/>
          <w:szCs w:val="28"/>
          <w:rtl w:val="true"/>
          <w:lang w:bidi="fa-IR"/>
        </w:rPr>
        <w:t>.</w:t>
      </w:r>
      <w:bookmarkStart w:id="70" w:name="pg11633_121736"/>
    </w:p>
    <w:p>
      <w:pPr>
        <w:pStyle w:val="Heading3"/>
        <w:numPr>
          <w:ilvl w:val="2"/>
          <w:numId w:val="1"/>
        </w:numPr>
        <w:rPr/>
      </w:pPr>
      <w:bookmarkStart w:id="71" w:name="__RefHeading___Toc5799300_73709187"/>
      <w:bookmarkStart w:id="72" w:name="_Toc25"/>
      <w:bookmarkEnd w:id="70"/>
      <w:bookmarkEnd w:id="71"/>
      <w:r>
        <w:rPr>
          <w:rtl w:val="true"/>
        </w:rPr>
        <w:t>جنگ میان جلال الدین و مغولان‌</w:t>
      </w:r>
      <w:bookmarkEnd w:id="72"/>
    </w:p>
    <w:p>
      <w:pPr>
        <w:pStyle w:val="BookText"/>
        <w:rPr/>
      </w:pPr>
      <w:r>
        <w:rPr>
          <w:rFonts w:ascii="IRNazanin" w:hAnsi="IRNazanin" w:eastAsia="IRNazanin"/>
          <w:color w:val="111111"/>
          <w:sz w:val="28"/>
          <w:sz w:val="28"/>
          <w:szCs w:val="28"/>
          <w:rtl w:val="true"/>
          <w:lang w:bidi="fa-IR"/>
        </w:rPr>
        <w:t>جلال الدین خوارزمشاه، همینکه از کار اسماعیلیان فراغت یافت، شنید که گروه انبوهی از مغولان به دامغان، نزدیک ری، رسیده‌اند و برآنند که به شهرهای اسلامی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به سوی ایشان شتافت و با ایشان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جنگ در میانشان بالا گرفت و سرانجام مغولان از جلال الدین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کشتار را در میان مغولان توسعه داد و تا چند روز در پی فراریان مغول می‌تاخت و از ایشان می‌کشت یا اسیر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سرگرم این کار بود و از ترس حمله گروه دیگری از مغولان، در نواحی ری می‌زیست، خبردار شد که بسیاری از مغولان قریبا فرا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آن جا ماند و منتظرشان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خبرشان را ذکر خواهیم کرد</w:t>
      </w:r>
      <w:r>
        <w:rPr>
          <w:rFonts w:eastAsia="IRNazanin" w:cs="IRNazanin"/>
          <w:color w:val="111111"/>
          <w:sz w:val="28"/>
          <w:szCs w:val="28"/>
          <w:rtl w:val="true"/>
          <w:lang w:bidi="fa-IR"/>
        </w:rPr>
        <w:t>.</w:t>
      </w:r>
      <w:bookmarkStart w:id="73" w:name="pg11633_121737"/>
    </w:p>
    <w:p>
      <w:pPr>
        <w:pStyle w:val="Heading3"/>
        <w:numPr>
          <w:ilvl w:val="2"/>
          <w:numId w:val="1"/>
        </w:numPr>
        <w:rPr/>
      </w:pPr>
      <w:bookmarkStart w:id="74" w:name="__RefHeading___Toc5799302_73709187"/>
      <w:bookmarkStart w:id="75" w:name="_Toc26"/>
      <w:bookmarkEnd w:id="73"/>
      <w:bookmarkEnd w:id="74"/>
      <w:r>
        <w:rPr>
          <w:rtl w:val="true"/>
        </w:rPr>
        <w:t>ورود لشکریان ملک اشرف به آذربایجان و تصرف قسمتی از آن استان‌</w:t>
      </w:r>
      <w:bookmarkEnd w:id="75"/>
    </w:p>
    <w:p>
      <w:pPr>
        <w:pStyle w:val="BookText"/>
        <w:rPr/>
      </w:pPr>
      <w:r>
        <w:rPr>
          <w:rFonts w:ascii="IRNazanin" w:hAnsi="IRNazanin" w:eastAsia="IRNazanin"/>
          <w:color w:val="111111"/>
          <w:sz w:val="28"/>
          <w:sz w:val="28"/>
          <w:szCs w:val="28"/>
          <w:rtl w:val="true"/>
          <w:lang w:bidi="fa-IR"/>
        </w:rPr>
        <w:t>در این سال، در ماه شعبان، حسام الدین علی حاجب، نماینده ملک اشرف در خلاط و فرمانده لشکر خلاط با سربازانی که اختیار داشت رهسپار آذربایجان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لشکرکشی او این بود که جلال الدین با مردم ستمگرانه رفتار می‌کرد و سپاهیانش به دارائی مردم چشم طمع می‌دوختند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دختر سلطان طغرل سلجوقی قبلا زن اوزبک بن پهلوان فرمانروای آذربایجان بود و چنان که گفتیم بعد جلال الدین خوارزمشاه او را به عقد خویش در آورد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تا هنگامی که همسر اوزبک بن پهلوان بود، با وجودی که شوهرش عنوان فرمانروائی را داشت، معذلک رسما در سراسر شهرهای آذربایجان فرمان می‌راند و با بودن او نه شوهرش</w:t>
      </w:r>
    </w:p>
    <w:p>
      <w:pPr>
        <w:pStyle w:val="BookText"/>
        <w:rPr/>
      </w:pPr>
      <w:r>
        <w:rPr>
          <w:rFonts w:ascii="IRNazanin" w:hAnsi="IRNazanin" w:eastAsia="IRNazanin"/>
          <w:color w:val="111111"/>
          <w:sz w:val="28"/>
          <w:sz w:val="28"/>
          <w:szCs w:val="28"/>
          <w:rtl w:val="true"/>
          <w:lang w:bidi="fa-IR"/>
        </w:rPr>
        <w:t>قدرت و نفوذی داشت نه هیچ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جلال الدین خوارزمشاه، همینکه او را گرفت دستش را از کارها کوتاه ساخت و به او اعتنائی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دید جلال الدین وی را از اعمال نفوذ و امر و نهی در امور باز داشته، از قدرتش اندیشناک شد 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و همچنین مردم خوی به حسام الدین علی حاجب پیام فرستادند و او را به نزد خویش فرا خواندند تا آن شهرها را به وی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نیز به راه افتاد و داخل خاک آذربایجان گردید و شهر خوی و حصن‌هائی را که در دست همسر جلال الدین بود و پیرامون خوی قرار داشت و همچنین مرند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نخجوان نیز بدو نامه نگاشتند و پیشش رفتند و آن شهر را تسلیمش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حسام الدین و یارانش با گرفتن آن شهرها نیرومند شدند و اگر به پیشروی‌های خویش ادامه می‌دادند بی‌گمان سراسر آذربایجان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خلاط بازگشتند و همسر جلال الدین، دختر سلطان طغرل، را نیز با خود به خلاط بردند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خواست خدای بزرگ، ضمن وقایع سال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بزودی باقی اخبارشان را شرح خواهیم داد</w:t>
      </w:r>
      <w:r>
        <w:rPr>
          <w:rFonts w:eastAsia="IRNazanin" w:cs="IRNazanin"/>
          <w:color w:val="111111"/>
          <w:sz w:val="28"/>
          <w:szCs w:val="28"/>
          <w:rtl w:val="true"/>
          <w:lang w:bidi="fa-IR"/>
        </w:rPr>
        <w:t>.</w:t>
      </w:r>
      <w:bookmarkStart w:id="76" w:name="pg11633_121739"/>
    </w:p>
    <w:p>
      <w:pPr>
        <w:pStyle w:val="Heading3"/>
        <w:numPr>
          <w:ilvl w:val="2"/>
          <w:numId w:val="1"/>
        </w:numPr>
        <w:rPr/>
      </w:pPr>
      <w:bookmarkStart w:id="77" w:name="__RefHeading___Toc5799304_73709187"/>
      <w:bookmarkStart w:id="78" w:name="_Toc27"/>
      <w:bookmarkEnd w:id="76"/>
      <w:bookmarkEnd w:id="77"/>
      <w:r>
        <w:rPr>
          <w:rtl w:val="true"/>
        </w:rPr>
        <w:t>درگذشت ملک معظم صاحب دمشق و فرمانروائی فرزند او</w:t>
      </w:r>
      <w:bookmarkEnd w:id="78"/>
    </w:p>
    <w:p>
      <w:pPr>
        <w:pStyle w:val="BookText"/>
        <w:rPr/>
      </w:pPr>
      <w:r>
        <w:rPr>
          <w:rFonts w:ascii="IRNazanin" w:hAnsi="IRNazanin" w:eastAsia="IRNazanin"/>
          <w:color w:val="111111"/>
          <w:sz w:val="28"/>
          <w:sz w:val="28"/>
          <w:szCs w:val="28"/>
          <w:rtl w:val="true"/>
          <w:lang w:bidi="fa-IR"/>
        </w:rPr>
        <w:t>در این سال ملک معظم عیسی، پسر ملک عادل، روز جمعه آخر ذی القعده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اسهال خونی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در شهر دمشق، پس از درگذشت پدرش، ملک عادل، ده سال و پنج ماه و بیست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برخی از علوم آشنائی داشت و در آنها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فقه طبق مذهب ابو حنیفه، که مدت زیادی به مطالعه آن پرداخته و در آن صاحب رأی و تمیز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 نحو، که بیش از اندازه بدان سرگرم می‌شد تا درین رشته استاد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لغت و غیره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داده بود تا در لغت کتاب جامع بزرگی برایش</w:t>
      </w:r>
    </w:p>
    <w:p>
      <w:pPr>
        <w:pStyle w:val="BookText"/>
        <w:rPr/>
      </w:pPr>
      <w:r>
        <w:rPr>
          <w:rFonts w:ascii="IRNazanin" w:hAnsi="IRNazanin" w:eastAsia="IRNazanin"/>
          <w:color w:val="111111"/>
          <w:sz w:val="28"/>
          <w:sz w:val="28"/>
          <w:szCs w:val="28"/>
          <w:rtl w:val="true"/>
          <w:lang w:bidi="fa-IR"/>
        </w:rPr>
        <w:t>تالیف کنند که صحاح یا صحاح اللغة تألیف اسماعیل بن حماد جوهری را نیز شامل گردد و آنچه در صحاح از التهذیب ارموی و الجمهره ابن درید و کتابهای دیگر فوت شده، در آن بگنجانند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داد تا مسند احمد بن حنبل را در باب‌های ویژه‌ای مرتب کنند و هر حدیثی را به بابی که بدان معنی تخصیص یافته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احادیث مربوط به طهارت در باب طهارت، احادیث نماز در باب نماز، همچنین رقائق، تفسیر، غزوات هر کدام را در باب مخصوص خود قرار دهند تا کتاب جامعی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را از راه صحیح خود توسعه می‌داد و علما از گوشه و کنار به درگاه او روی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معظم مسند را از یکی از یاران ابن الحصین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ایشان را گرامی می‌داشت و مقرری‌های بسیار برای ایشان معین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انان را به خود نزدیک می‌ساخت و همنشینشان می‌شد، از آنان بهره می‌برد و به آنان بهره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اهل علم به بحث می‌پرداخت و حتی سخنانی را که نمی‌پسندید، با صبر و شکیبائی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همنشین و همدمش بودند، هیچ کس از او سخن ناگواری نشنیده بود که وی را برنجاند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خوبی داشت و اغلب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اصول به آنچه ابو جعفر طحاوی نوشته است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مرگش وصیت کرد که او را در کفن سپید بگذارند و در جامه‌ای نگذارند که طلا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آرامگاهش نیز بنایی نسازند، بلکه قبرش در صحرا</w:t>
      </w:r>
    </w:p>
    <w:p>
      <w:pPr>
        <w:pStyle w:val="BookText"/>
        <w:rPr/>
      </w:pPr>
      <w:r>
        <w:rPr>
          <w:rFonts w:ascii="IRNazanin" w:hAnsi="IRNazanin" w:eastAsia="IRNazanin"/>
          <w:color w:val="111111"/>
          <w:sz w:val="28"/>
          <w:sz w:val="28"/>
          <w:szCs w:val="28"/>
          <w:rtl w:val="true"/>
          <w:lang w:bidi="fa-IR"/>
        </w:rPr>
        <w:t>زیر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بیماری نیز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کاری که در دمیاط کردم پیش خداوند بزرگ اجری دارم و امیدوارم که به همین سبب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پسرش داود به جایش نشست و ملقب به الملک الناصر 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ناصر درین هنگام نزدیک به ده سال داشت</w:t>
      </w:r>
      <w:r>
        <w:rPr>
          <w:rFonts w:eastAsia="IRNazanin" w:cs="IRNazanin"/>
          <w:color w:val="111111"/>
          <w:sz w:val="28"/>
          <w:szCs w:val="28"/>
          <w:rtl w:val="true"/>
          <w:lang w:bidi="fa-IR"/>
        </w:rPr>
        <w:t>.</w:t>
      </w:r>
      <w:bookmarkStart w:id="79" w:name="pg11633_121742"/>
    </w:p>
    <w:p>
      <w:pPr>
        <w:pStyle w:val="Heading3"/>
        <w:numPr>
          <w:ilvl w:val="2"/>
          <w:numId w:val="1"/>
        </w:numPr>
        <w:rPr/>
      </w:pPr>
      <w:bookmarkStart w:id="80" w:name="__RefHeading___Toc5799306_73709187"/>
      <w:bookmarkStart w:id="81" w:name="_Toc28"/>
      <w:bookmarkEnd w:id="79"/>
      <w:bookmarkEnd w:id="80"/>
      <w:r>
        <w:rPr>
          <w:rtl w:val="true"/>
        </w:rPr>
        <w:t>برخی دیگر از رویدادهای سال‌</w:t>
      </w:r>
      <w:bookmarkEnd w:id="81"/>
    </w:p>
    <w:p>
      <w:pPr>
        <w:pStyle w:val="BookText"/>
        <w:rPr/>
      </w:pPr>
      <w:r>
        <w:rPr>
          <w:rFonts w:ascii="IRNazanin" w:hAnsi="IRNazanin" w:eastAsia="IRNazanin"/>
          <w:color w:val="111111"/>
          <w:sz w:val="28"/>
          <w:sz w:val="28"/>
          <w:szCs w:val="28"/>
          <w:rtl w:val="true"/>
          <w:lang w:bidi="fa-IR"/>
        </w:rPr>
        <w:t>در این سال گرانی در دیار جزیره همچنان دوام داشت و نرخ‌ها پی در پی گاه کمی بالا می‌رفت و گاه اندکی پائین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ماه شباط و ده روز از ماه آذار بارش باران قطع شد و نرخ‌ها بالاتر رفت و گرانی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موصل بهای گندم هر دو مکوک به یک دینار و دو قیراط، و قیمت جو هم هر سه مکوک موصلی به یک دینار و دو قیراط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هر چیزی درین سال گران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فصل بهار، گوشت گوسپند در موصل کاهش یافت و قیمتش بالا رفت چنان که هر یک رطل بغدادی گوشت</w:t>
      </w:r>
    </w:p>
    <w:p>
      <w:pPr>
        <w:pStyle w:val="BookText"/>
        <w:rPr/>
      </w:pPr>
      <w:r>
        <w:rPr>
          <w:rFonts w:ascii="IRNazanin" w:hAnsi="IRNazanin" w:eastAsia="IRNazanin"/>
          <w:color w:val="111111"/>
          <w:sz w:val="28"/>
          <w:sz w:val="28"/>
          <w:szCs w:val="28"/>
          <w:rtl w:val="true"/>
          <w:lang w:bidi="fa-IR"/>
        </w:rPr>
        <w:t xml:space="preserve">به دو حبه </w:t>
      </w:r>
      <w:r>
        <w:rPr>
          <w:rStyle w:val="FootnoteAnchor"/>
          <w:rtl w:val="true"/>
        </w:rPr>
        <w:footnoteReference w:id="7"/>
      </w:r>
      <w:r>
        <w:rPr>
          <w:rFonts w:ascii="IRNazanin" w:hAnsi="IRNazanin" w:eastAsia="IRNazanin"/>
          <w:color w:val="111111"/>
          <w:sz w:val="28"/>
          <w:sz w:val="28"/>
          <w:szCs w:val="28"/>
          <w:rtl w:val="true"/>
          <w:lang w:bidi="fa-IR"/>
        </w:rPr>
        <w:t>فروخته می‌شد و چه بسا که در برخی از روزها از این هم بیش‌تر به فروش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در موصل به گوسفند فروشی اشتغال داشتند برای من حکایت کردند که اغلب در روز تنها یک بره می‌فروختند نه بیش‌تر، در برخی از روزها پنج و در برخی دیگر شش بره به فروش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کم‌تر می‌شد و گاهی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کسادی شنیده نشده بود و ما در سراسر عمر خود همانندش را ندیدیم، کسی هم برای ما نظیرش را نگفته بود زیرا معمولا در بهار گوشت فراوان می‌شود و نرخش پائین می‌آید چون ترکمانان و کردان و گیلک‌ها از نقاطی که زمستان را در آن جاها می‌گذرانند به زوزان نقل مکان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گوسفند را ارزان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هر سال در این فصل، هر شش یا هفت رطل یک قیراط قیمت داشت و امسال بهای هر رطلش به دو حبه رسید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در دهم ماه آذار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اول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می‌شد با بیستم ربیع الاول دو بار در موصل برف بارید و این به راستی م</w:t>
      </w:r>
    </w:p>
    <w:p>
      <w:pPr>
        <w:pStyle w:val="BookText"/>
        <w:rPr/>
      </w:pPr>
      <w:r>
        <w:rPr>
          <w:rFonts w:ascii="IRNazanin" w:hAnsi="IRNazanin" w:eastAsia="IRNazanin"/>
          <w:color w:val="111111"/>
          <w:sz w:val="28"/>
          <w:sz w:val="28"/>
          <w:szCs w:val="28"/>
          <w:rtl w:val="true"/>
          <w:lang w:bidi="fa-IR"/>
        </w:rPr>
        <w:t>شگفت‌انگیز بود و همانندش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برف که نابهنگام بارید شکوفه‌هایی که تازه روئیده بودند مانند شکوفه‌های بادام و زردآلو و گوجه و گلابی، همه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هم که از سراسر عراق رسید همه حکایت از همین آفت می‌کرد که شکوفه‌ها و میوه‌ها را نابود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پیشامدی در دیار جزیره و شام شگفت‌انگیزتر می‌باشد زیرا این نقاط از همه جا در چنین زمانی گرم‌ترند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گروهی از ترکمانان که در پیرامون توابع حلب می‌زیستند، بر یکی از شهسواران مشهور فرقه داویه فرنگی در انطاکیه دست یافتند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داویه از این رویداد آگاهی یافتند و به ترکمانان حمله بردند و از ایشان گروهی را کشتند و گروهی را اسیر کردند و اموالشان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اتابک شهاب الدین رسید که زمام امور حلب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فرنگیان نامه نگاشت و تهدیدشان کرد که بر شهرهای ایشان حمله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مقارن همین احوال لشکر حلب نیز دو شهسوار بزرگ فرقه داویه را کشته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تهدید شهاب الدین مؤثر واقع شد و فرنگیان</w:t>
      </w:r>
    </w:p>
    <w:p>
      <w:pPr>
        <w:pStyle w:val="BookText"/>
        <w:rPr/>
      </w:pPr>
      <w:r>
        <w:rPr>
          <w:rFonts w:ascii="IRNazanin" w:hAnsi="IRNazanin" w:eastAsia="IRNazanin"/>
          <w:color w:val="111111"/>
          <w:sz w:val="28"/>
          <w:sz w:val="28"/>
          <w:szCs w:val="28"/>
          <w:rtl w:val="true"/>
          <w:lang w:bidi="fa-IR"/>
        </w:rPr>
        <w:t>ترسیدند و حاضر به صلح شدند و بسیاری از اموال و زنان و اسیرانی که از ترکمانان گرفته بودند، به ایشان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ماه رجب، گروه انبوهی از ساکنان دیار بکر گرد هم آمدند و به فکر حمله بر جزیره ابن عمر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جزیره تازه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شهر جزیره حمله بردند، مردم قریه بزرگی از شهر جزیره، که سلکون نام داشت با یک دیگر همدست شدند و به جنگ ایشان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ایشان روبرو شدند و از پیش از ظهر تا عصر جنگیدند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پیکار میانشان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قریه سلکون به کردان حمله بردند و آنان را شکست دادند و در میانشان دست به کشتار نهادند و اموالشان را غارت کردند و سالم باز گشتند</w:t>
      </w:r>
      <w:r>
        <w:rPr>
          <w:rFonts w:eastAsia="IRNazanin" w:cs="IRNazanin"/>
          <w:color w:val="111111"/>
          <w:sz w:val="28"/>
          <w:szCs w:val="28"/>
          <w:rtl w:val="true"/>
          <w:lang w:bidi="fa-IR"/>
        </w:rPr>
        <w:t>.</w:t>
      </w:r>
      <w:bookmarkStart w:id="82" w:name="pg11633_121746"/>
    </w:p>
    <w:p>
      <w:pPr>
        <w:pStyle w:val="Heading2"/>
        <w:numPr>
          <w:ilvl w:val="1"/>
          <w:numId w:val="1"/>
        </w:numPr>
        <w:rPr/>
      </w:pPr>
      <w:bookmarkStart w:id="83" w:name="__RefHeading___Toc5799308_73709187"/>
      <w:bookmarkStart w:id="84" w:name="_Toc29"/>
      <w:bookmarkEnd w:id="82"/>
      <w:bookmarkEnd w:id="83"/>
      <w:r>
        <w:rPr>
          <w:rtl w:val="true"/>
        </w:rPr>
        <w:t>(</w:t>
      </w:r>
      <w:r>
        <w:rPr/>
        <w:t>625</w:t>
      </w:r>
      <w:r>
        <w:rPr>
          <w:rtl w:val="true"/>
        </w:rPr>
        <w:t xml:space="preserve">) </w:t>
      </w:r>
      <w:r>
        <w:rPr>
          <w:rtl w:val="true"/>
        </w:rPr>
        <w:t>وقایع سال ششصد و بیست و پنجم هجری قمری‌</w:t>
      </w:r>
      <w:bookmarkEnd w:id="84"/>
    </w:p>
    <w:p>
      <w:pPr>
        <w:pStyle w:val="Heading3"/>
        <w:numPr>
          <w:ilvl w:val="2"/>
          <w:numId w:val="1"/>
        </w:numPr>
        <w:rPr/>
      </w:pPr>
      <w:bookmarkStart w:id="85" w:name="__RefHeading___Toc5799310_73709187"/>
      <w:bookmarkStart w:id="86" w:name="_Toc30"/>
      <w:bookmarkEnd w:id="85"/>
      <w:r>
        <w:rPr>
          <w:rtl w:val="true"/>
        </w:rPr>
        <w:t>اختلاف میان جلال الدین و برادرش‌</w:t>
      </w:r>
      <w:bookmarkEnd w:id="86"/>
    </w:p>
    <w:p>
      <w:pPr>
        <w:pStyle w:val="BookText"/>
        <w:rPr/>
      </w:pPr>
      <w:r>
        <w:rPr>
          <w:rFonts w:ascii="IRNazanin" w:hAnsi="IRNazanin" w:eastAsia="IRNazanin"/>
          <w:color w:val="111111"/>
          <w:sz w:val="28"/>
          <w:sz w:val="28"/>
          <w:szCs w:val="28"/>
          <w:rtl w:val="true"/>
          <w:lang w:bidi="fa-IR"/>
        </w:rPr>
        <w:t>در این سال غیاث الدین بن خوارزمشاه، که از سوی پدر برادر جلال الدین بود، و گروهی از سرداران نسبت به جلال الدین خوارزمشاه بد گمان شدند و از او بیمناک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می‌خواستند که خود را از قید جلال الدین خلاص کنند ولی نمی‌توانستند تا این که مغولان به تاخت و تاز پرداختند و جلال الدین سرگرم پیکار با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غیاث الدین و همراهانش فرصت را غنیمت شمردند و گریختند و روانه خوزستان شدند که جزو قلمرو خلیفه عباسی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به فرمان خلیفه در آیند و در شمار فرمانبرداران او باشند ولی نماینده خلیفه در خوزستان این موضوع را باور نکرد و پنداشت که شاید نیرنگ و فریبی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نگذاشت که آنان داخل خوزستان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غیاث الدین با همراهان خود در جائی که اردو زده بود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گذشت و این کار به درازا کشید و او دید از اقامت خود در آن جا نتیجه‌ای نمی‌گیرد، خوزستان را ترک گفت و رهسپار شهرهای اسماعیلیان گردید و خود را به ایشان رساند و در پناهشان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که تازه از کار مغولان فراغت یافته و به تبریز بازگشته بود، در میدان چوگان بازی می‌کرد که شنید برادرش به اصفهان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چوگان را از دست انداخت و شتابان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شنید که برادرش به اصفهان نرفته بلکه پیش اسماعیلیان رفته و به آنان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سوی شهرهای اسماعیلیان برگشت تا چنانچه برادرش را تسلیم نکنند به تاراج شهرهای ایشان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برای پیشوای اسماعیلیان پیام فرستاد و برادر خود را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اسماعیلیان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تو تازه پیش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سلطان و سلطانزاده‌ای است که به ما پناه آورده و روا نیست که تسلیمش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را در پیش خود نگاه می‌داریم و نمی‌گذاریم که هیچیک از شهرهای تو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هم خواهش می‌کنیم که شفاعت ما را بپذیری و به آنچه گفتیم اعتماد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گاه از او کاری سر زد که خلاف میل تو بود یا به شهرهای تو آسیبی رساند، آن شهرها در اختیار تست و می‌توانی هر کاری که دلت خواست با او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خوارزمشاه این سخنان را پذیرفت و سوگندشان داد که به گفته‌های خود وفادار مانند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پیش ایشان برگشت و به خلاط رفت چنان که ما به خواست خدای بزرگ به زودی جریان آن را شرح خواهیم داد</w:t>
      </w:r>
      <w:r>
        <w:rPr>
          <w:rFonts w:eastAsia="IRNazanin" w:cs="IRNazanin"/>
          <w:color w:val="111111"/>
          <w:sz w:val="28"/>
          <w:szCs w:val="28"/>
          <w:rtl w:val="true"/>
          <w:lang w:bidi="fa-IR"/>
        </w:rPr>
        <w:t>.</w:t>
      </w:r>
      <w:bookmarkStart w:id="87" w:name="pg11633_121749"/>
    </w:p>
    <w:p>
      <w:pPr>
        <w:pStyle w:val="Heading3"/>
        <w:numPr>
          <w:ilvl w:val="2"/>
          <w:numId w:val="1"/>
        </w:numPr>
        <w:rPr/>
      </w:pPr>
      <w:bookmarkStart w:id="88" w:name="__RefHeading___Toc5799312_73709187"/>
      <w:bookmarkStart w:id="89" w:name="_Toc31"/>
      <w:bookmarkEnd w:id="87"/>
      <w:bookmarkEnd w:id="88"/>
      <w:r>
        <w:rPr>
          <w:rtl w:val="true"/>
        </w:rPr>
        <w:t>جنگ میان جلال الدین و مغولان‌</w:t>
      </w:r>
      <w:bookmarkEnd w:id="89"/>
    </w:p>
    <w:p>
      <w:pPr>
        <w:pStyle w:val="BookText"/>
        <w:rPr/>
      </w:pPr>
      <w:r>
        <w:rPr>
          <w:rFonts w:ascii="IRNazanin" w:hAnsi="IRNazanin" w:eastAsia="IRNazanin"/>
          <w:color w:val="111111"/>
          <w:sz w:val="28"/>
          <w:sz w:val="28"/>
          <w:szCs w:val="28"/>
          <w:rtl w:val="true"/>
          <w:lang w:bidi="fa-IR"/>
        </w:rPr>
        <w:t>در این سال مغولان تاخت و تاز به ری را از سر گرفتند و میان ایشان و جلال الدین بی‌کارهائی روی داد که شماره این پیکارها را برای ما به اختلاف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نبردها به شکست او پایان می‌پذیرفت ولی در آخرین نبردی که در این سال کرد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نبردی که میانشان در گرفت شگفتی‌های تازه‌ای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چنگیز خان بر پیشوای این مغولان خشم گرفته و او را از خود دور ساخته و از شهرهای خویش بیرون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رانده شدن از نزد چنگیز به ری رفت تا بر آن نواحی‌ها چیرگی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 آن جا با او روبرو گردید و جنگی سخت میانشان در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خوارزمشاه در این نبرد شکست خورد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برگشت ولی باز هم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رهسپار اصفهان گردید و میان اصفهان و ری اردو زد و لشکریان و کسان دیگری را که زیر فرمانش بودند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وی پیوسته بودند، فرمانروای شهرهای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اتابک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درگذشت پدر خویش، همچنان که پیش از این گفتیم، به فرمانروائی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با این آمادگی، به جنگ برگشت و با مغولان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هر دسته در برابر دسته دیگر برای نبرد صف آرائی کرده بود، غیاث الدین، برادر جلال الدین خوارزمشاه، با سردارانی که برای کناره‌گیری از جلال الدین با وی موافقت کرده بودند، از میدان جنگ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کناره گرفتند و به سوئی که می‌خواستند بروند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همینکه دیدند ایشان از میدان جنگ دور می‌شوند گمان بردند که می‌خواهند از پشت ایشان سر در آورند و بدین گونه، از دو سو با آنان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روی این اندیشه، گریختند و فرمانروای شهرهای فارس سر در پی ایشان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جلال الدین خوارزمشاه همینکه کناره گیری برادر خود و سایر سرداران را دید، گمان برد که بازگشت مغولان نیرنگی است برای این که او را به دنبال خویش بکشانند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از فرجام کار اندیشناک شد و گریزان برگشت،</w:t>
      </w:r>
    </w:p>
    <w:p>
      <w:pPr>
        <w:pStyle w:val="BookText"/>
        <w:rPr/>
      </w:pPr>
      <w:r>
        <w:rPr>
          <w:rFonts w:ascii="IRNazanin" w:hAnsi="IRNazanin" w:eastAsia="IRNazanin"/>
          <w:color w:val="111111"/>
          <w:sz w:val="28"/>
          <w:sz w:val="28"/>
          <w:szCs w:val="28"/>
          <w:rtl w:val="true"/>
          <w:lang w:bidi="fa-IR"/>
        </w:rPr>
        <w:t>و جرئت نکرد که داخل اصفهان شود زیرا می‌ترسید مغولان او را در آن جا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سمیرم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فرمانروای فارس که در پی مغولان شتافته و بد، چون نه جلال الدین را با خود دید و نه لشکر او را، از مغولان ترسید و از تعقیبشان دست کشید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نیز همینکه دیدند هیچکس در پی ایشان نیست و تعقیبشان نمی‌کند، از گریز باز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اصفهان برگشتند و در راه خود هیچکس را نیافتند که از پیشروی آنها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راه خویش را پیمودند تا به اصفهان رسیدند و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گمان می‌کردند که جلال الدین خوارزمشاه از میان رفته و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بودند و مغولان نیز آنان را محاصره کرده بودند که پیکی از سوی جلال الدین خوارزمشاه رسید تا از سلامت او آگاهشان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به وسیله او برای مردم اصفهان پیام فرستاده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گردشی می‌کنم تا لشکریانی را که سالم مانده‌اند گرد آورم و پیش شما بیایم تا با هم بر مغولان بتازیم و از اصفهان دورشان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که از سلامت جلال الدین خوارزمشاه آگاهی یافتند بدو پیام فرستادند و او را به سوی خویش فرا خواندند و وعده</w:t>
      </w:r>
    </w:p>
    <w:p>
      <w:pPr>
        <w:pStyle w:val="BookText"/>
        <w:rPr/>
      </w:pPr>
      <w:r>
        <w:rPr>
          <w:rFonts w:ascii="IRNazanin" w:hAnsi="IRNazanin" w:eastAsia="IRNazanin"/>
          <w:color w:val="111111"/>
          <w:sz w:val="28"/>
          <w:sz w:val="28"/>
          <w:szCs w:val="28"/>
          <w:rtl w:val="true"/>
          <w:lang w:bidi="fa-IR"/>
        </w:rPr>
        <w:t>دادند که او را یاری خواهند کرد و همراه او بر دشمنش حمله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با او برای پیکار حرکت کردند و با مغولان بدان سو روانه شد و به اصفهانیان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با او برای پیکار حرکت کردند و با مغولان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این جنگ بدترین شکست را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سر در پی ایشان نهاد و تا ری تعقیبشان کرد و تا توانست از آنان کشت و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مغولان از ری دور شدند، جلال الدین در ری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چنگیز خان در آن جا برایش پیام فرستاد و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یاران ما نبودند و ما ایشان را از پیش خود رانده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همینکه از سوی چنگیز خان آسوده خاطر شد، به آذربایجان بازگشت</w:t>
      </w:r>
      <w:r>
        <w:rPr>
          <w:rFonts w:eastAsia="IRNazanin" w:cs="IRNazanin"/>
          <w:color w:val="111111"/>
          <w:sz w:val="28"/>
          <w:szCs w:val="28"/>
          <w:rtl w:val="true"/>
          <w:lang w:bidi="fa-IR"/>
        </w:rPr>
        <w:t>.</w:t>
      </w:r>
      <w:bookmarkStart w:id="90" w:name="pg11633_121753"/>
    </w:p>
    <w:p>
      <w:pPr>
        <w:pStyle w:val="Heading3"/>
        <w:numPr>
          <w:ilvl w:val="2"/>
          <w:numId w:val="1"/>
        </w:numPr>
        <w:rPr/>
      </w:pPr>
      <w:bookmarkStart w:id="91" w:name="__RefHeading___Toc5799314_73709187"/>
      <w:bookmarkStart w:id="92" w:name="_Toc32"/>
      <w:bookmarkEnd w:id="90"/>
      <w:bookmarkEnd w:id="91"/>
      <w:r>
        <w:rPr>
          <w:rtl w:val="true"/>
        </w:rPr>
        <w:t>پیشروی فرنگیان به سوی شام و آباد ساختن صیدا</w:t>
      </w:r>
      <w:bookmarkEnd w:id="92"/>
    </w:p>
    <w:p>
      <w:pPr>
        <w:pStyle w:val="BookText"/>
        <w:rPr/>
      </w:pPr>
      <w:r>
        <w:rPr>
          <w:rFonts w:ascii="IRNazanin" w:hAnsi="IRNazanin" w:eastAsia="IRNazanin"/>
          <w:color w:val="111111"/>
          <w:sz w:val="28"/>
          <w:sz w:val="28"/>
          <w:szCs w:val="28"/>
          <w:rtl w:val="true"/>
          <w:lang w:bidi="fa-IR"/>
        </w:rPr>
        <w:t>در این سال بسیاری از فرنگیان از شهرهای خود در غرب، مانند سیسیل و نواحی آن سوی سیسیل حرکت کردند و به سوی شهرهایی که در شام داشتند مانند عکا و صور و شهرهای دیگری در کرانه شام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ایشان رفته رفته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اینها گروه دیگری هم در صدد حمله بر آمده ولی نتوانسته بودند که به راه افتند و جنگ را آغاز کنند یکی به خاطر تأخیر امپراتور آلمان که فرمانروای ایشان بود و فرماندهی لشکرشان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این که ملک معظم عیسی زنده بود و او مردی دلاور و بیباک به شمار می‌رفت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ملک معظم، چنانکه پیش ازین گفتیم، درگذشت و</w:t>
      </w:r>
    </w:p>
    <w:p>
      <w:pPr>
        <w:pStyle w:val="BookText"/>
        <w:rPr/>
      </w:pPr>
      <w:r>
        <w:rPr>
          <w:rFonts w:ascii="IRNazanin" w:hAnsi="IRNazanin" w:eastAsia="IRNazanin"/>
          <w:color w:val="111111"/>
          <w:sz w:val="28"/>
          <w:sz w:val="28"/>
          <w:szCs w:val="28"/>
          <w:rtl w:val="true"/>
          <w:lang w:bidi="fa-IR"/>
        </w:rPr>
        <w:t>پسرش پس از او جانشینش شد و در دمشق به فرمانروائی نشست فرنگیان در اندیشه تاخت و تاز برآمدند و از عکا و صور و بیروت به پیکار برخاستند و تا صیدا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صیدا به فرنگیان و نیم دیگر به مسلمانان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باروی شهر نیز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آن را ساختند و بر شهر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از آن رو بهره ایشان شد که حصن‌های نزدیک صیدا، مانند تبنین و هونین و غیره را، چنان که پیش ازین به تفصیل گفتیم، قبلا ویران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همینکه توانائی و نیرومندی فرنگیان فزونی یافت، طمعشان به تصرف شهرهای شام قوت گرفت و در راه خود بر جزیره قبرس چیره شدند و آن جا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روانه عکا شدند و مسلمانان ازین بابت به وحشت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به حق محمد و آل محمد آنان را خوار گرداند و مسلمانان را یاری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دیگر پیروزی فرنگیان نیز این بود که امپراطور آلمان به شام رسیده بود</w:t>
      </w:r>
      <w:r>
        <w:rPr>
          <w:rFonts w:eastAsia="IRNazanin" w:cs="IRNazanin"/>
          <w:color w:val="111111"/>
          <w:sz w:val="28"/>
          <w:szCs w:val="28"/>
          <w:rtl w:val="true"/>
          <w:lang w:bidi="fa-IR"/>
        </w:rPr>
        <w:t>.</w:t>
      </w:r>
      <w:bookmarkStart w:id="93" w:name="pg11633_121755"/>
    </w:p>
    <w:p>
      <w:pPr>
        <w:pStyle w:val="Heading3"/>
        <w:numPr>
          <w:ilvl w:val="2"/>
          <w:numId w:val="1"/>
        </w:numPr>
        <w:rPr/>
      </w:pPr>
      <w:bookmarkStart w:id="94" w:name="__RefHeading___Toc5799316_73709187"/>
      <w:bookmarkStart w:id="95" w:name="_Toc33"/>
      <w:bookmarkEnd w:id="93"/>
      <w:bookmarkEnd w:id="94"/>
      <w:r>
        <w:rPr>
          <w:rtl w:val="true"/>
        </w:rPr>
        <w:t>دست یافتن کیقباد بر ارزنگان‌</w:t>
      </w:r>
      <w:bookmarkEnd w:id="95"/>
    </w:p>
    <w:p>
      <w:pPr>
        <w:pStyle w:val="BookText"/>
        <w:rPr/>
      </w:pPr>
      <w:r>
        <w:rPr>
          <w:rFonts w:ascii="IRNazanin" w:hAnsi="IRNazanin" w:eastAsia="IRNazanin"/>
          <w:color w:val="111111"/>
          <w:sz w:val="28"/>
          <w:sz w:val="28"/>
          <w:szCs w:val="28"/>
          <w:rtl w:val="true"/>
          <w:lang w:bidi="fa-IR"/>
        </w:rPr>
        <w:t>در این سال علاء الدین کیقباد بن کیخسرو بن قلج ارسلان که صاحب قونیه و اقصرا و ملطیه و شهرهای دیگری از روم شرقی بود، ارزنگان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دست یابی او بر این شهر آن بود که بهرامشاه، صاحب ارزنگان، که در آن جا مدتی دراز فرمانروائی کرده و سالهای عمرش از شصت گذشته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فرمان قلج ارسلان بود و پس از قلج ارسلان نیز همچنان از فرزندان وی فرمانبرداری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بهرامشاه، پسرش علاء الدین داود شاه به جایش نشست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کیقباد برای داود شاه پیام فرستاد و از او خواست که لشکری بسیج کند و خود نیز با آن لشکر به حضور وی بیاید تا با هم به ارزن الروم بروند و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شاه خواست او را عملی کرد و همراه لشکری که فراهم آورده بود پیش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همینکه داود شاه به حضورش رسید، او را دستگیر کرد و شهر ارزنگان را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شاه دژی داشت که از بلندترین دژها به شمار می‌رفت و کماخ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این دژ از گماشتگان داود 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فرمانروای روم، لشکری را بدان دژ فرستاد تا آن را محاصره کنند 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لشکر نتوانست بدان دژ نزدیک شود زیرا بسیار بلند و بزرگ بود و ساکنانش نیز از آن به خوبی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کیقباد داود شاه را تهدید کرد که اگر دژ کماخ را تسلیم نکند زیان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شاه نیز به نماینده‌ای که در آن دژ داشت پیام فرستاد و ازو خواست که قلعه 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او هم قلعه را به کیقباد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پس از این پیروزی بر آن شد که به ارزن الروم رود تا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ارزن الروم پسر عموی وی، طغرل شاه بن قلج ارسلان،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 شاه همینکه خبر حرکت کیقباد را شنید، دست توسل به دامن امیر حسام الدین علی حاجب، نماینده ملک اشرف در خلاط، زد و از او کمک خواست و آمادگی خویش را برای فرمانبرداری از</w:t>
      </w:r>
    </w:p>
    <w:p>
      <w:pPr>
        <w:pStyle w:val="BookText"/>
        <w:rPr/>
      </w:pPr>
      <w:r>
        <w:rPr>
          <w:rFonts w:ascii="IRNazanin" w:hAnsi="IRNazanin" w:eastAsia="IRNazanin"/>
          <w:color w:val="111111"/>
          <w:sz w:val="28"/>
          <w:sz w:val="28"/>
          <w:szCs w:val="28"/>
          <w:rtl w:val="true"/>
          <w:lang w:bidi="fa-IR"/>
        </w:rPr>
        <w:t>ملک اشرف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با لشکریانی که در اختیار داشت و آنان را از شام و دیار جزیره گرد آورده بود برای کمک به طغرل شاه حرکت کرد زیرا می‌ترسید که اگر کیقباد، فرمانروای روم شرقی، ارزن الروم را بگیرد گستاخ‌تر شود و به پیشروی خود ادامه دهد و به خلاط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حسام الدین حاجب برای حفظ خلاط رهسپار 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همینکه از رسیدن لشکریان حسام الدین آگاهی یافت، اندیشه تصرف ارزن الروم را از سر بدر کرد و از ارزنگان به شهرهای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احوال نیز بدو خبر رسیده بود که رومیان کافری که در همسایگی شهرهای وی به سر می‌بردند یکی از دژهای وی را که صنوب نام داشت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صنوب از استوارترین دژها به شمار می‌رفت و به دریای سیاه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همینکه به شهرهای خود رسید، لشکر خویش را به صنوب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آن دژ را از سوی خشکی و دریا محاصره کرد و از رومیان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بنابر شیوه همیشگی خود به انطاکیه رفت تا زمستان را در آن جا بگذراند</w:t>
      </w:r>
      <w:r>
        <w:rPr>
          <w:rFonts w:eastAsia="IRNazanin" w:cs="IRNazanin"/>
          <w:color w:val="111111"/>
          <w:sz w:val="28"/>
          <w:szCs w:val="28"/>
          <w:rtl w:val="true"/>
          <w:lang w:bidi="fa-IR"/>
        </w:rPr>
        <w:t>.</w:t>
      </w:r>
      <w:bookmarkStart w:id="96" w:name="pg11633_121758"/>
    </w:p>
    <w:p>
      <w:pPr>
        <w:pStyle w:val="Heading3"/>
        <w:numPr>
          <w:ilvl w:val="2"/>
          <w:numId w:val="1"/>
        </w:numPr>
        <w:rPr/>
      </w:pPr>
      <w:bookmarkStart w:id="97" w:name="__RefHeading___Toc5799318_73709187"/>
      <w:bookmarkStart w:id="98" w:name="_Toc34"/>
      <w:bookmarkEnd w:id="96"/>
      <w:bookmarkEnd w:id="97"/>
      <w:r>
        <w:rPr>
          <w:rtl w:val="true"/>
        </w:rPr>
        <w:t>خروج ملک کامل‌</w:t>
      </w:r>
      <w:bookmarkEnd w:id="98"/>
    </w:p>
    <w:p>
      <w:pPr>
        <w:pStyle w:val="BookText"/>
        <w:rPr/>
      </w:pPr>
      <w:r>
        <w:rPr>
          <w:rFonts w:ascii="IRNazanin" w:hAnsi="IRNazanin" w:eastAsia="IRNazanin"/>
          <w:color w:val="111111"/>
          <w:sz w:val="28"/>
          <w:sz w:val="28"/>
          <w:szCs w:val="28"/>
          <w:rtl w:val="true"/>
          <w:lang w:bidi="fa-IR"/>
        </w:rPr>
        <w:t>در این سال، در ماه شوال، ملک کامل محمد پسر ملک عادل، فرمانروای مصر، از مصر بیرون رفت و روانه شام گردید تا به بیت المقدس رسید که خداوند پاسدارش باد و آنرا همیشه دار الاسلام قرار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جا حرکت کرد و به شهر نابلس روی آورد و سراسر آن شهرک‌ها را احاطه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نواحی از توابع دمشق بود، پسر ملک معظم که فرمانروائی دمشق را داشت، همینکه خبر پیشروی ملک کامل را شنید ترسید که به راه خود ادامه دهد و به دمشق بیاید و دمشق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برای عموی خویش، ملک اشرف، پیام فرستاد و از او یاری خواست و تقاضا کرد که به دمشق پیش وی بیاید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نیز تنها با اندکی از برگزیدگان سپاه خویش بدان سو روانه شد و وارد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که خبر ورود ملک اشرف را شنید اندیشه‌ای را که داشت به کار نبست زیرا می‌دانست که این شهر بسیار استوار مستحکم است و در آن جا کسانی هستند که در برابر وی ایستادگی خواهند کرد و شهر را نگاه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برای او پیام فرستاد و به دلجوئی از او پرداخت و بدو خبر داد که به دمشق نیامده مگر برای فرمانبرداری از او و همآهنگی با اندیشه‌ها و خواست‌های او و همدستی با او برای جلوگیری از تاخت و تاز فرنگیان 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بدین شهرها نیامدم مگر به خاطر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شهرها کسی نبود که از دست درازی ایشان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صیدا و قسمتی از قیساریه را تعمیر کردند و کسی مانع کارشان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عموی ما، صلاح الدین ایوبی، بیت المقدس را گشود و با این پیروزی کاری کرد که در طی قرن‌ها و گذشت روزگاران مردم از ما به نیکی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فرنگیان آن را بگیرند و ما نتوانیم آن را نگاه داریم، این شکست مایه بدگوئی‌هائی درباره ما خواهد شد که مخالف ذکر خیری است که عموی ما وسیله‌اش را برای ما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پیش خدای بزرگ و بندگان خدا دیگر چه آبروئی برای ما باقی خواهد ماند؟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فرنگیان به آنچه گرفته‌اند قانع نخواهند ماند و دست طمع به سوی شهرهای دیگر دراز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اکنون که تو اینجا آمده‌ای من به مصر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شهرها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کسی نیستم که درباره‌ام گفته شود که برادرم را محاصره کرده و با او جنگ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من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نابلس به سوی سرزمین مصر برگشت و در تل العجول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و همه مردمی که در شام بودند از رفتن او بیمناک شدند و دانستند که اگر او باز گردد، فرنگیان بر بیت المقدس و نواحی مجاور آن، که مدافع و نگهبانی ندارد، چیره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میان ملک اشرف و ملک کامل پیک و پیام‌هائی رد و بدل گردید، و سرانجام ملک اشرف شخصا پیش برادر خود، ملک کامل،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عید قربان بدو رسید و در نزدش حضور یافت و او را از برگشتن به مصر بازداشت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دو برادر در جائی که بودند ماندند</w:t>
      </w:r>
      <w:r>
        <w:rPr>
          <w:rFonts w:eastAsia="IRNazanin" w:cs="IRNazanin"/>
          <w:color w:val="111111"/>
          <w:sz w:val="28"/>
          <w:szCs w:val="28"/>
          <w:rtl w:val="true"/>
          <w:lang w:bidi="fa-IR"/>
        </w:rPr>
        <w:t>.</w:t>
      </w:r>
      <w:bookmarkStart w:id="99" w:name="pg11633_121761"/>
    </w:p>
    <w:p>
      <w:pPr>
        <w:pStyle w:val="Heading3"/>
        <w:numPr>
          <w:ilvl w:val="2"/>
          <w:numId w:val="1"/>
        </w:numPr>
        <w:rPr/>
      </w:pPr>
      <w:bookmarkStart w:id="100" w:name="__RefHeading___Toc5799320_73709187"/>
      <w:bookmarkStart w:id="101" w:name="_Toc35"/>
      <w:bookmarkEnd w:id="99"/>
      <w:bookmarkEnd w:id="100"/>
      <w:r>
        <w:rPr>
          <w:rtl w:val="true"/>
        </w:rPr>
        <w:t>تاراجگری جلال الدین خوارزمشاه در شهرهای ارمنستان‌</w:t>
      </w:r>
      <w:bookmarkEnd w:id="101"/>
    </w:p>
    <w:p>
      <w:pPr>
        <w:pStyle w:val="BookText"/>
        <w:rPr/>
      </w:pPr>
      <w:r>
        <w:rPr>
          <w:rFonts w:ascii="IRNazanin" w:hAnsi="IRNazanin" w:eastAsia="IRNazanin"/>
          <w:color w:val="111111"/>
          <w:sz w:val="28"/>
          <w:sz w:val="28"/>
          <w:szCs w:val="28"/>
          <w:rtl w:val="true"/>
          <w:lang w:bidi="fa-IR"/>
        </w:rPr>
        <w:t>در این سال جلال الدین خوارزمشاه به سرزمین خلاط رسید و در خلاط تا صحرای موش و جبل جور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آن نواحی را غارت کرد و زنان را به تصرف در آورد و فرزندان را اسیر گرفت و مردان را کشت و قریه‌ها را ویران ساخت و به شهرهای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مردم شهرهای جزیره ابن عمر، مانند سروج و حران و غیره خبر رسید که جلال الدین در خلاط تا جبل جور پیش رفته و به ایشان نزدیک شده، ترسیدند که به سراغ ایشان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فصل زمستان بود و گمان می‌بردند که او به جزیره روی خواهد آورد تا زمستان را در آن جا بگذراند، زیرا سرمای جزیره چندان سخت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اندیشه، بر آن شدند که از شهرهای خویش به شام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سروج نیز به شهر منبج رسیدند که در شام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به مردم جزیره خبر رسید که جلال الدین شهرهایی را تاراج کرده و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آسوده خاطر شدند و در شهرهای خود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بازگشت جلال الدین این بود که در سرزمین خلاط برف بسیاری بارید که همانندش سابقه نداشت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بازگشت خود شتاب ورزید</w:t>
      </w:r>
      <w:r>
        <w:rPr>
          <w:rFonts w:eastAsia="IRNazanin" w:cs="IRNazanin"/>
          <w:color w:val="111111"/>
          <w:sz w:val="28"/>
          <w:szCs w:val="28"/>
          <w:rtl w:val="true"/>
          <w:lang w:bidi="fa-IR"/>
        </w:rPr>
        <w:t>.</w:t>
      </w:r>
      <w:bookmarkStart w:id="102" w:name="pg11633_121763"/>
    </w:p>
    <w:p>
      <w:pPr>
        <w:pStyle w:val="Heading3"/>
        <w:numPr>
          <w:ilvl w:val="2"/>
          <w:numId w:val="1"/>
        </w:numPr>
        <w:rPr/>
      </w:pPr>
      <w:bookmarkStart w:id="103" w:name="__RefHeading___Toc5799322_73709187"/>
      <w:bookmarkStart w:id="104" w:name="_Toc36"/>
      <w:bookmarkEnd w:id="102"/>
      <w:bookmarkEnd w:id="103"/>
      <w:r>
        <w:rPr>
          <w:rtl w:val="true"/>
        </w:rPr>
        <w:t>برخی دیگر از رویدادها</w:t>
      </w:r>
      <w:bookmarkEnd w:id="104"/>
    </w:p>
    <w:p>
      <w:pPr>
        <w:pStyle w:val="BookText"/>
        <w:rPr/>
      </w:pPr>
      <w:r>
        <w:rPr>
          <w:rFonts w:ascii="IRNazanin" w:hAnsi="IRNazanin" w:eastAsia="IRNazanin"/>
          <w:color w:val="111111"/>
          <w:sz w:val="28"/>
          <w:sz w:val="28"/>
          <w:szCs w:val="28"/>
          <w:rtl w:val="true"/>
          <w:lang w:bidi="fa-IR"/>
        </w:rPr>
        <w:t>در این سال، در سراسر جزیره ابن عمر نرخ‌ها پائین آمد و غلاتی که مردم داشتند مانند گندم و جو محصولش بسیار خوب شد، چیزی که بود این ارزانی به آن حد که پیش از گرانی بود، نرسید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بهای هر پنج مکوک گندم به یک دینار و هر هفده مکوک موصلی جو نیز به یک دینار رسید</w:t>
      </w:r>
      <w:r>
        <w:rPr>
          <w:rFonts w:eastAsia="IRNazanin" w:cs="IRNazanin"/>
          <w:color w:val="111111"/>
          <w:sz w:val="28"/>
          <w:szCs w:val="28"/>
          <w:rtl w:val="true"/>
          <w:lang w:bidi="fa-IR"/>
        </w:rPr>
        <w:t>.</w:t>
      </w:r>
      <w:bookmarkStart w:id="105" w:name="pg11633_121764"/>
    </w:p>
    <w:p>
      <w:pPr>
        <w:pStyle w:val="Heading2"/>
        <w:numPr>
          <w:ilvl w:val="1"/>
          <w:numId w:val="1"/>
        </w:numPr>
        <w:rPr/>
      </w:pPr>
      <w:bookmarkStart w:id="106" w:name="__RefHeading___Toc5799324_73709187"/>
      <w:bookmarkStart w:id="107" w:name="_Toc37"/>
      <w:bookmarkEnd w:id="105"/>
      <w:bookmarkEnd w:id="106"/>
      <w:r>
        <w:rPr>
          <w:rtl w:val="true"/>
        </w:rPr>
        <w:t>(</w:t>
      </w:r>
      <w:r>
        <w:rPr/>
        <w:t>626</w:t>
      </w:r>
      <w:r>
        <w:rPr>
          <w:rtl w:val="true"/>
        </w:rPr>
        <w:t xml:space="preserve">) </w:t>
      </w:r>
      <w:r>
        <w:rPr>
          <w:rtl w:val="true"/>
        </w:rPr>
        <w:t>وقایع سال ششصد و بیست و ششم هجری قمری‌</w:t>
      </w:r>
      <w:bookmarkEnd w:id="107"/>
    </w:p>
    <w:p>
      <w:pPr>
        <w:pStyle w:val="Heading3"/>
        <w:numPr>
          <w:ilvl w:val="2"/>
          <w:numId w:val="1"/>
        </w:numPr>
        <w:rPr/>
      </w:pPr>
      <w:bookmarkStart w:id="108" w:name="__RefHeading___Toc5799326_73709187"/>
      <w:bookmarkStart w:id="109" w:name="_Toc38"/>
      <w:bookmarkEnd w:id="108"/>
      <w:r>
        <w:rPr>
          <w:rtl w:val="true"/>
        </w:rPr>
        <w:t>تسلیم بیت المقدس به فرنگیان‌</w:t>
      </w:r>
      <w:bookmarkEnd w:id="109"/>
    </w:p>
    <w:p>
      <w:pPr>
        <w:pStyle w:val="BookText"/>
        <w:rPr/>
      </w:pPr>
      <w:r>
        <w:rPr>
          <w:rFonts w:ascii="IRNazanin" w:hAnsi="IRNazanin" w:eastAsia="IRNazanin"/>
          <w:color w:val="111111"/>
          <w:sz w:val="28"/>
          <w:sz w:val="28"/>
          <w:szCs w:val="28"/>
          <w:rtl w:val="true"/>
          <w:lang w:bidi="fa-IR"/>
        </w:rPr>
        <w:t>در این سال، اول ربیع الآخر،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لعنتشان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با صلح، بدون خونریزی،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الهی این شهر را بار دیگر سریعا به جهان اسلام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پیشامد خروج امپراتور، فرمانروای فرنگیان بود که ما ضمن شرح وقایع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دریا به لشکر کشی پرداخت و از داخل شهرهای فرنگیان به کرانه شام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پیش از او حرکت کرده و در ساحل اردو زده و در شهرهای اسلامی که مجاورشان قرار داشتند به تبهکاری پرداخته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در شهر صور به سر می‌بردند و گروهی از مسلمانان هم که در کوه‌های نزدیک صور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نزدشان رفته و به ایشان گرویده و به فرمانشان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ملک معظم عیسی، پسر ملک عادل ابو بکر بن ایوب، فرمانروای دمشق درگذشت، طمع فرنگیان به تصرف شهرهای شام قوت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امپراتور هنگامی که به کرانه شام رسید در شهر عکا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فرمانروای مصر، ملک کامل پسر ملک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بزرگ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برادرش، ملک معظم عیسی، از سرزمین مصر به قصد شام بیرون آمده و در تل العجول اردو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دمشق را از ناصر داود پسر برادرش ملک معظم، که درین هنگام صاحب دمشق بود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نیز از اندیشه عموی خود، ملک کامل، آگاه شده و برای عموی دیگر خود ملک اشرف، صاحب شهرهای جزیره، پیام فرستاده و از او برای دفع ملک کامل یاری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به درخواست برادرزاده خویش رهسپار دمشق گردید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پیک و پیام‌هائی میان او و برادرش ملک کامل</w:t>
      </w:r>
    </w:p>
    <w:p>
      <w:pPr>
        <w:pStyle w:val="BookText"/>
        <w:rPr/>
      </w:pPr>
      <w:r>
        <w:rPr>
          <w:rFonts w:ascii="IRNazanin" w:hAnsi="IRNazanin" w:eastAsia="IRNazanin"/>
          <w:color w:val="111111"/>
          <w:sz w:val="28"/>
          <w:sz w:val="28"/>
          <w:szCs w:val="28"/>
          <w:rtl w:val="true"/>
          <w:lang w:bidi="fa-IR"/>
        </w:rPr>
        <w:t>درباره صلح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صلح کردند و با یک دیگر همدست شدند و ملک اشرف پیش ملک کامل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برادر که به هم رسیده بودند و امپراتور فرمانروای فرنگیان نامه‌های بسیاری راجع به صلح رد و بدل گردید و سرانجام قرار بر این شد که بیت المقدس و شهرک‌های کمی را که جزء آن بود به فرنگیان واگذارند و باقی شهرها مانند الخلیل، نابلس، الغور، و ملطیه و جاهای دیگر در دست مسلمانان بماند و جز بیت المقدس و مواضعی که قرار بود با آن به فرنگیان واگذار گردد، نواحی دیگر به ایشان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بیت المقدس خراب بود و چنان که پیش از این گفتیم ملک معظم آن را ویران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آن را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برای مسلمانان گران تمام شد و آن را اهانت بزرگی شمردند و ننگ و اندوهی احساس کردند که وصف 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الهی به بزرگواری و بخشش خود، بار دیگر فتح این شهر و بازگشت آن را به مسلمانان آسان سازد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10" w:name="pg11633_121767"/>
    </w:p>
    <w:p>
      <w:pPr>
        <w:pStyle w:val="Heading3"/>
        <w:numPr>
          <w:ilvl w:val="2"/>
          <w:numId w:val="1"/>
        </w:numPr>
        <w:rPr/>
      </w:pPr>
      <w:bookmarkStart w:id="111" w:name="__RefHeading___Toc5799328_73709187"/>
      <w:bookmarkStart w:id="112" w:name="_Toc39"/>
      <w:bookmarkEnd w:id="110"/>
      <w:bookmarkEnd w:id="111"/>
      <w:r>
        <w:rPr>
          <w:rtl w:val="true"/>
        </w:rPr>
        <w:t>دست یافتن ملک اشرف بر شهر دمشق‌</w:t>
      </w:r>
      <w:bookmarkEnd w:id="112"/>
    </w:p>
    <w:p>
      <w:pPr>
        <w:pStyle w:val="BookText"/>
        <w:rPr/>
      </w:pPr>
      <w:r>
        <w:rPr>
          <w:rFonts w:ascii="IRNazanin" w:hAnsi="IRNazanin" w:eastAsia="IRNazanin"/>
          <w:color w:val="111111"/>
          <w:sz w:val="28"/>
          <w:sz w:val="28"/>
          <w:szCs w:val="28"/>
          <w:rtl w:val="true"/>
          <w:lang w:bidi="fa-IR"/>
        </w:rPr>
        <w:t>در این سال، روز دوشنبه دوم ماه شعبان، ملک اشرف پسر ملک عادل شهر دمشق را از برادرزاده خود، صلاح الدین داود بن معظم،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چنانکه گفتیم، داود صاحب دمشق همینکه از عموی خود ملک کامل هراسان شد، به عموی دیگر خویش ملک اشرف پناهنده گردید و از او یاری خواست که آسیب ملک کامل را از سر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از شهرهای جزیره ابن عمر به راه افتاد و داخل دمشق گردید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دمشق و مردم شهر به دیدن وی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به تهیه وسائل دفاعی پردازند و خود را برای محاصره شدن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ملک اشرف دستور داد که این کار را کنار بگذارند و اندیشه این گونه احتیاطها را از سر بدر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برای داود صاحب دمشق سوگند یاد کرد که وی را یاری دهد و دمشق را از دستبرد ملک کامل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ملک کامل نیز نامه نگاشت و با وی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دمشق گمان می‌برد که او هم با دو عموی خویش در آن صلح سهیم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اشرف پیش برادر خود، ملک کامل، رفت و در ماه ذی الحجه سال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روز عید قربان، او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دمشق نیز به بیسان رفت و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همینکه از پیش برادر خود برگشت به نزد داود فرمانروای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لشکر زیاد همراه خود نداشت و هنگامی که آن دو تن در سراپرده خود نشسته بودند، ناگهان عز الدین ایبک، مملوک ملک معظم که صاحب دمشق بود و بزرگترین سردار فرزند ملک معظم به شمار می‌رفت، داخل شد و به ولی‌نعمت خود،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بیرون بیا وگرنه هم اکنون تو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او را از آن جا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نتوانست از بردن او جلوگیری کند زیرا عز الدین ایبک همه لشکری را که اهل دمشق داشتند با خود آورده بود و شماره این لشکر نیز بر شماره سپاهیان ملک اشرف فزونی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داود توانست از آن دام بجهد و از آن جا بیرون رود و با لشکر خویش به دمشق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آیبک این کار را بدان سبب کرد که به وی گفته بودند ملک اشرف می‌خواهد سرور وی را دستگیر کند و دمشق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ایبک نیز ناچار بدین کار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آنان لشکریانی از سوی ملک کامل به نزد ملک اشرف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با این گروه و سربازان دیگری که داشت به راه فتاد و در برابر دمشق فرود آمد و آن جا را محاصره کرد، و این محاصره را ادامه داد تا هنگامی که ملک کامل بدو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ملک کامل محاصره دمشق شدت یافت و مصیبت دمشق زیاد شد و دلهای ایشان به تپش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مشکل فرمانروای دمشق این بود که پول بسیار کمی داشت و بیشتر پولهای او در کرک بود و به سبب اعتمادی که به عموی خود، ملک اشرف داشت، چیزی از آن اندوخته برنداشته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کارش به جائی رسید که از بی‌پولی ناچار شد زیورها و جامه‌های زنان خویش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چنان عرصه بر او تنگ شد که پیش عموی خود، ملک کامل، رفت و به او وعده داد که دمشق و قلعه شوبک را تسلیم وی کند به شرطی که کرک و الغور و بیسان و نابلس را همچنان در دست داشته باشد و قلعه صرخد و توابع آن نیز در اختیار عز الدین ایبک باقی بماند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کامل دمشق را تحویل گرفت و نماینده خویش را در دژ شهر گماشت تا برادرش، ملک اشرف، حران و رها و رقه و سروج</w:t>
      </w:r>
    </w:p>
    <w:p>
      <w:pPr>
        <w:pStyle w:val="BookText"/>
        <w:rPr/>
      </w:pPr>
      <w:r>
        <w:rPr>
          <w:rFonts w:ascii="IRNazanin" w:hAnsi="IRNazanin" w:eastAsia="IRNazanin"/>
          <w:color w:val="111111"/>
          <w:sz w:val="28"/>
          <w:sz w:val="28"/>
          <w:szCs w:val="28"/>
          <w:rtl w:val="true"/>
          <w:lang w:bidi="fa-IR"/>
        </w:rPr>
        <w:t>و رأس عین را از جزیره ابن عمر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نقاط مذکور قلعه دمشق را به برادر خود، اشرف،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بدین گونه، داخل دمشق شد و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نیز به شهرهای جزیره رفت و در آن جا ماند تا هنگامی که جلال الدین خوارزمشاه خلاط را محاصره کرد و او از پیشروی وی اندیشناک شد و ملک اشرف را برای کمک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ملک اشرف به نزد او در رقه حاضر شد، ملک کامل به مصر بازگشت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کارهای ملک اشرف را ما به خواست خدای بزرگ بعد شرح خواهیم داد</w:t>
      </w:r>
      <w:r>
        <w:rPr>
          <w:rFonts w:eastAsia="IRNazanin" w:cs="IRNazanin"/>
          <w:color w:val="111111"/>
          <w:sz w:val="28"/>
          <w:szCs w:val="28"/>
          <w:rtl w:val="true"/>
          <w:lang w:bidi="fa-IR"/>
        </w:rPr>
        <w:t>.</w:t>
      </w:r>
      <w:bookmarkStart w:id="113" w:name="pg11633_121771"/>
    </w:p>
    <w:p>
      <w:pPr>
        <w:pStyle w:val="Heading3"/>
        <w:numPr>
          <w:ilvl w:val="2"/>
          <w:numId w:val="1"/>
        </w:numPr>
        <w:rPr/>
      </w:pPr>
      <w:bookmarkStart w:id="114" w:name="__RefHeading___Toc5799330_73709187"/>
      <w:bookmarkStart w:id="115" w:name="_Toc40"/>
      <w:bookmarkEnd w:id="113"/>
      <w:bookmarkEnd w:id="114"/>
      <w:r>
        <w:rPr>
          <w:rtl w:val="true"/>
        </w:rPr>
        <w:t>گرفتن حسام الدین علی حاجب و کشتن او</w:t>
      </w:r>
      <w:bookmarkEnd w:id="115"/>
    </w:p>
    <w:p>
      <w:pPr>
        <w:pStyle w:val="BookText"/>
        <w:rPr/>
      </w:pPr>
      <w:r>
        <w:rPr>
          <w:rFonts w:ascii="IRNazanin" w:hAnsi="IRNazanin" w:eastAsia="IRNazanin"/>
          <w:color w:val="111111"/>
          <w:sz w:val="28"/>
          <w:sz w:val="28"/>
          <w:szCs w:val="28"/>
          <w:rtl w:val="true"/>
          <w:lang w:bidi="fa-IR"/>
        </w:rPr>
        <w:t>در این سال ملک اشرف مملوک خویش، عز الدین آیبک، را که در دستگاه وی سرداری بزرگ به شمار می‌رفت، به شهر خلاط فرستاد و دستور داد که حاجب حسام الدین علی بن حماد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علی حاجب از سوی ملک اشرف کارهای سرزمین خلاط را اداره می‌کرد و در آن جا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آخر ندانستیم که سبب دستگیری او چه بود زیرا حسام الدین به ملک اشرف مهر می‌ورزید و نیکخواهی می‌کرد و به نگهداری شهرهای او می‌پرداخت و با مردم نیز خوشرفتاری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دراز نیز در برابر جلال الدین خوارزمشاه ایستادگی کرد و هیچکس نمی‌توانست خلاط را مانند او از دستبرد جلال الدین حفظ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نگهداری شهرهای ملک اشرف کوشا بود و از آنها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او بر شهرهای جلال الدین و چیره شدن او</w:t>
      </w:r>
    </w:p>
    <w:p>
      <w:pPr>
        <w:pStyle w:val="BookText"/>
        <w:rPr/>
      </w:pPr>
      <w:r>
        <w:rPr>
          <w:rFonts w:ascii="IRNazanin" w:hAnsi="IRNazanin" w:eastAsia="IRNazanin"/>
          <w:color w:val="111111"/>
          <w:sz w:val="28"/>
          <w:sz w:val="28"/>
          <w:szCs w:val="28"/>
          <w:rtl w:val="true"/>
          <w:lang w:bidi="fa-IR"/>
        </w:rPr>
        <w:t>به برخی از آنها قبلا شرحی دادیم که دلالت بر همت بلند و شجاعت کامل 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دلیری خود برای ولی‌نعمت خویش پایه‌ای بلند پدید آورد، چنان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بندگان ملک اشرف در برابر جلال الدین خوارزمشاه ایستادگی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 الدین علی حاجب، که خدایش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مهربانی بسیار داشت و نمی‌گذاشت که هیچ کس به مردم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مانند ساختن کاروانسرا در راه‌ها و مسجد در شهرها،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خلاط نیز یک بیمارستان و یک مسجد جامع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بسیاری ساخت و راه‌هائی را هم که پیمودنش دشوار بود، هموار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عز الدین ایبک به خلاط رسید، حسام الدین علی حاجب را گرفت و چون با او دشمنی داشت، ناگهان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حسام الدین علی حاجب، شایستگی او آشکار گردید زیرا بعد از دستگیری وی، جلال الدین خوارزمشاه خلاط را محاصره کرد و، چنان که ما به خواست خدای بزرگ قریبا شرح خواهیم داد، آن جا را 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الدین ایبک را نیز زیاد مهلت نداد بلکه زود انتقام خون حسام الدین را از او گرفت، زیرا جلال الدین خوارزمشاه پس از تصرف خلاط، عز الدین ایبک و سرداران دیگر را اسیر کرد و بعد از صلح با ملک اشرف همه آنها را آزاد ساخت ولی یادآور گردید</w:t>
      </w:r>
    </w:p>
    <w:p>
      <w:pPr>
        <w:pStyle w:val="BookText"/>
        <w:rPr/>
      </w:pPr>
      <w:r>
        <w:rPr>
          <w:rFonts w:ascii="IRNazanin" w:hAnsi="IRNazanin" w:eastAsia="IRNazanin"/>
          <w:color w:val="111111"/>
          <w:sz w:val="28"/>
          <w:sz w:val="28"/>
          <w:szCs w:val="28"/>
          <w:rtl w:val="true"/>
          <w:lang w:bidi="fa-IR"/>
        </w:rPr>
        <w:t>که عز الدین ایبک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ایبک این بود که یکی از مملوکان حسام الدین علی حاجب، از چنگ ایبک گریخته و به جلال الدین خوارزمشاه پناهنده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ایبک اسیر شد، این مملوک از جلال الدین درخواست کرد که ایبک را در اختیار وی گذارد تا او را بکشد و بدین گونه انتقام خون ولی‌نعمت خود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درخواستش را پذیرفت و ایبک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ایبک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ملک اشرف خواب دید که حسام الدین علی حاجب وارد مجلسی شد که عز الدین ایبک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دستاری برداشت و به گردن ایبک انداخت و او را گرفت و از آن مجلس بیرون کشید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که چنین خوابی دیده بود، بامداد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ایبک مرده است زیرا من در خواب چنین و چنان دیدم </w:t>
      </w:r>
      <w:r>
        <w:rPr>
          <w:rFonts w:eastAsia="IRNazanin" w:cs="IRNazanin"/>
          <w:color w:val="111111"/>
          <w:sz w:val="28"/>
          <w:szCs w:val="28"/>
          <w:rtl w:val="true"/>
          <w:lang w:bidi="fa-IR"/>
        </w:rPr>
        <w:t>...</w:t>
      </w:r>
      <w:bookmarkStart w:id="116" w:name="pg11633_121774"/>
    </w:p>
    <w:p>
      <w:pPr>
        <w:pStyle w:val="Heading3"/>
        <w:numPr>
          <w:ilvl w:val="2"/>
          <w:numId w:val="1"/>
        </w:numPr>
        <w:rPr/>
      </w:pPr>
      <w:bookmarkStart w:id="117" w:name="__RefHeading___Toc5799332_73709187"/>
      <w:bookmarkStart w:id="118" w:name="_Toc41"/>
      <w:bookmarkEnd w:id="116"/>
      <w:bookmarkEnd w:id="117"/>
      <w:r>
        <w:rPr>
          <w:rtl w:val="true"/>
        </w:rPr>
        <w:t>دست یافتن ملک کامل بر شهر حماة</w:t>
      </w:r>
      <w:bookmarkEnd w:id="118"/>
    </w:p>
    <w:p>
      <w:pPr>
        <w:pStyle w:val="BookText"/>
        <w:rPr/>
      </w:pPr>
      <w:r>
        <w:rPr>
          <w:rFonts w:ascii="IRNazanin" w:hAnsi="IRNazanin" w:eastAsia="IRNazanin"/>
          <w:color w:val="111111"/>
          <w:sz w:val="28"/>
          <w:sz w:val="28"/>
          <w:szCs w:val="28"/>
          <w:rtl w:val="true"/>
          <w:lang w:bidi="fa-IR"/>
        </w:rPr>
        <w:t>در این سال، اواخر ماه رمضان، ملک کامل بر شهر حماة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پیروزی آن بود که ملک منصور محمد بن تقی الدین عمر، که صاحب حماة بود، چنان که شرح خواهیم 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زمان مرگ او فرا رسید، سرداران و بزرگان شهر را سوگند داد تا نسبت به پسر بزرگترش وفادار باشند، و او را ملک مظفر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یعنی همین ملک مظفر را پدرش به نزد ملک کامل فرمانروای مصر فرستاده بود زیرا او با دخترش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منصور محمد پسر دیگری نیز داشت که نامش قلج ارسلان و لقبش صلاح الدین بود و در دمشق می‌زیست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مرگ پدر، به حماة رفت و آن جا را گرفت و بر شهر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که این خبر را شنید برایش پیام فرستاد و دستور داد که شهر را به برادر بزرگتر خویش تسلیم کند زیرا پدرش وصیت کرده و او را جانشین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گوش نداد و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 ملک معظم، فرمانروای دمشق نیز گفت‌وگوهائی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به جائی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ملک معظم درگذشت و ملک کامل به شام رفت و دمشق را گرفت، لشکری به حماة فرستاد و آن جا را در سوم ماه رمضان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لشکر با اسد الدین شیرکوه، صاحب حمص، و سردار بزرگی بود که فخر الدین عثمان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سردار پسر ملک منصور محمد بن تقی الدین نیز که در نزد ملک کامل به سر می‌برد،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حماة چند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تازه از دمشق حرکت کرده و در سلمیه اردو زده بود و می‌خواست از آب بگذرد و به شهرهای جزیره، مانند حران و غیره،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ملک کامل در سلمیه اردو زد، صلاح الدین قلج ارسلان، صاحب حماة، از دژ خویش فرود آمد و پیش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کار هیچ چیز جز خواست خدای بزرگ نبود، زیرا صلاح الدین به یاران خود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از این دژ فرود آیم و پیش ملک کامل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شام دژی استوارتر از دژ تو نیست و تو اندوخته‌ای بیرون از شمار در این جا گرد آورده‌ای، برای چه می‌خواهی این دژ را بگذاری و پیش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اصرار داشت که از آن دژ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نیز به اسرار می‌خواستند او را از این کار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خود را از این قلعه به زیر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چنین دیدند از او دست برداشتند و او با گروهی اندک از دژ فرود آمد و پیش ملک کامل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او را گرفت و نگاه داشت تا هنگامی که شهر حماة و قلعه آن را به برادر بزرگتر خویش، ملک مظفر، تسلیم کرد و در دست او تنها قلعه بارین باقی ماند که به وی تعلق داشت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صلاح الدین حکم کسی را پیدا کرد که با دست خود گور خود را کند</w:t>
      </w:r>
      <w:r>
        <w:rPr>
          <w:rFonts w:eastAsia="IRNazanin" w:cs="IRNazanin"/>
          <w:color w:val="111111"/>
          <w:sz w:val="28"/>
          <w:szCs w:val="28"/>
          <w:rtl w:val="true"/>
          <w:lang w:bidi="fa-IR"/>
        </w:rPr>
        <w:t>.</w:t>
      </w:r>
      <w:bookmarkStart w:id="119" w:name="pg11633_121777"/>
    </w:p>
    <w:p>
      <w:pPr>
        <w:pStyle w:val="Heading3"/>
        <w:numPr>
          <w:ilvl w:val="2"/>
          <w:numId w:val="1"/>
        </w:numPr>
        <w:rPr/>
      </w:pPr>
      <w:bookmarkStart w:id="120" w:name="__RefHeading___Toc5799334_73709187"/>
      <w:bookmarkStart w:id="121" w:name="_Toc42"/>
      <w:bookmarkEnd w:id="119"/>
      <w:bookmarkEnd w:id="120"/>
      <w:r>
        <w:rPr>
          <w:rtl w:val="true"/>
        </w:rPr>
        <w:t>محاصره و تصرف خلاط به دست جلال الدین خوارزمشاه‌</w:t>
      </w:r>
      <w:bookmarkEnd w:id="121"/>
    </w:p>
    <w:p>
      <w:pPr>
        <w:pStyle w:val="BookText"/>
        <w:rPr/>
      </w:pPr>
      <w:r>
        <w:rPr>
          <w:rFonts w:ascii="IRNazanin" w:hAnsi="IRNazanin" w:eastAsia="IRNazanin"/>
          <w:color w:val="111111"/>
          <w:sz w:val="28"/>
          <w:sz w:val="28"/>
          <w:szCs w:val="28"/>
          <w:rtl w:val="true"/>
          <w:lang w:bidi="fa-IR"/>
        </w:rPr>
        <w:t>در این سال، اوائل ماه شوال، جلال الدین خوارزمشاه شهر خلاط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به ملک اشرف تعلق داشت و لشکریان وی که در آن جا بودند، به دفاع از شهر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نیز، چون به خاطر بدرفتاری جلال الدین از او بیم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ملک اشرف را یاری کردند و آنقدر نسبت به جلال الدین ناسزاگوئی و گستاخی نمودند که جلال الدین بر سر لجاج افتاد و بر آن شد که به هر قیمتی هست شهر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سراسر زمستان را صرف محاصره خلاط کرد و به خاطر سختی سرما و بسیاری برف گروه انبوهی از لشکریان خویش را به قریه‌ها و شهرک‌های نزدیک فرستاد زیرا خلاط در زمستان از سردترین و پربرف‌ترین شهرها به شمار می‌رود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خوارزمشاه به داشتن اراده نیرومند و پایداری</w:t>
      </w:r>
    </w:p>
    <w:p>
      <w:pPr>
        <w:pStyle w:val="BookText"/>
        <w:rPr/>
      </w:pPr>
      <w:r>
        <w:rPr>
          <w:rFonts w:ascii="IRNazanin" w:hAnsi="IRNazanin" w:eastAsia="IRNazanin"/>
          <w:color w:val="111111"/>
          <w:sz w:val="28"/>
          <w:sz w:val="28"/>
          <w:szCs w:val="28"/>
          <w:rtl w:val="true"/>
          <w:lang w:bidi="fa-IR"/>
        </w:rPr>
        <w:t>و استقامتی که عقل‌ها را به حیرت می‌انداخت،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منجنیق‌هائی پیرامون شهر بر پا ساخت و پی در پی شهر را سنگ باران کرد تا بخشی از دیوار آن را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شهر آن را از نو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در برابرشان همچنان پافشاری و ایستادگی کرد و تا اواخر ماه جمادی الاول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محاصره خلاط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پیشروی پرداخت و پیشروی به سوی شهر را پی در پی ادامه داد تا اینکه روز یکشنبه بیست و هشتم جمادی الاول با سرسختی و خشونت و تحمل تلفات سنگین آن جا را گرفت چون یکی از سرداران خلاط خیانت ورزید و شهر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چیره شدن جلال الدین بر شهر، سردارانی که در آن جا می‌زیستند، از قلعه‌ای که شهر داشت بالا رفتند و در آن دژ به دفاع از خویش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جلال الدین پیکار با ایشان را همچنان پیگیری کرد، و به روی مردم شهر شمشیر کشید و از آنان هر که را که یافت،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شماره مردم خلاط کاسته شده بود چون برخی از ایشان از بیم جان و برخی دیگر از شدت گرسنگی شهر را ترک گفته و رفته و برخی نیز از کمیابی یا نایابی خواربار و خوراک، مرده بودند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خلاط گوشت گوسپند می‌خوردند، بعد گاو، سپس گاومیش، آنگاه اسب، بعد خر، و سرانجام استرها و سگان و گربه گربه‌ها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شنیدم که موش‌ها را می‌گرفتند و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زیستند و در برابر جلال الدین ایستادگی کردند و پایداری و صبری نشان دادند که هیچکس بدان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جلال الدین از آن نواحی جز خلاط جای دیگری را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همینکه خلاط را ویران ساختند و در کشتار مردم زیاده‌روی کردند، هر کس که جان بدر برد به شهرهای دیگر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پیروزمند به زنان دست درازی کردند و فرزندان را به بردگی گرفتند و همه را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بلائی نبود که بر سر مردم نیاوردند و در همه جا پراکنده شدند و دارائی مردم را به یغما بردند و کاری کردند که همانندش شنیده نشده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خدای بزرگ جلال الدین را زیاد مهلت نداد و در پیکار میان مسلمانان و مغولان شکستی بر او وارد آمد که ما به خواست خداوند در جای خود به شرح آن خواهیم پرداخت</w:t>
      </w:r>
      <w:r>
        <w:rPr>
          <w:rFonts w:eastAsia="IRNazanin" w:cs="IRNazanin"/>
          <w:color w:val="111111"/>
          <w:sz w:val="28"/>
          <w:szCs w:val="28"/>
          <w:rtl w:val="true"/>
          <w:lang w:bidi="fa-IR"/>
        </w:rPr>
        <w:t>.</w:t>
      </w:r>
      <w:bookmarkStart w:id="122" w:name="pg11633_121780"/>
    </w:p>
    <w:p>
      <w:pPr>
        <w:pStyle w:val="Heading3"/>
        <w:numPr>
          <w:ilvl w:val="2"/>
          <w:numId w:val="1"/>
        </w:numPr>
        <w:rPr/>
      </w:pPr>
      <w:bookmarkStart w:id="123" w:name="__RefHeading___Toc5799336_73709187"/>
      <w:bookmarkStart w:id="124" w:name="_Toc43"/>
      <w:bookmarkEnd w:id="122"/>
      <w:bookmarkEnd w:id="123"/>
      <w:r>
        <w:rPr>
          <w:rtl w:val="true"/>
        </w:rPr>
        <w:t>یکی دیگر از رویدادهای سال‌</w:t>
      </w:r>
      <w:bookmarkEnd w:id="124"/>
    </w:p>
    <w:p>
      <w:pPr>
        <w:pStyle w:val="BookText"/>
        <w:rPr/>
      </w:pPr>
      <w:r>
        <w:rPr>
          <w:rFonts w:ascii="IRNazanin" w:hAnsi="IRNazanin" w:eastAsia="IRNazanin"/>
          <w:color w:val="111111"/>
          <w:sz w:val="28"/>
          <w:sz w:val="28"/>
          <w:szCs w:val="28"/>
          <w:rtl w:val="true"/>
          <w:lang w:bidi="fa-IR"/>
        </w:rPr>
        <w:t>در اواخر این سال فرنگیان به حصن بارین در شام تاختند و در شهرک‌ها و توابع آن دست به تاراج نهادند و مردان و زنان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فرنگیان برایشان دست یافتند گروه انبوهی از ترکمانان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همه را گرفتند چنان که جز اندکی از آنان نتوانستند از دستشان جان بدر برند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bookmarkStart w:id="125" w:name="pg11633_121781"/>
    </w:p>
    <w:p>
      <w:pPr>
        <w:pStyle w:val="Heading2"/>
        <w:numPr>
          <w:ilvl w:val="1"/>
          <w:numId w:val="1"/>
        </w:numPr>
        <w:rPr/>
      </w:pPr>
      <w:bookmarkStart w:id="126" w:name="__RefHeading___Toc5799338_73709187"/>
      <w:bookmarkStart w:id="127" w:name="_Toc44"/>
      <w:bookmarkEnd w:id="125"/>
      <w:bookmarkEnd w:id="126"/>
      <w:r>
        <w:rPr>
          <w:rtl w:val="true"/>
        </w:rPr>
        <w:t>(</w:t>
      </w:r>
      <w:r>
        <w:rPr/>
        <w:t>627</w:t>
      </w:r>
      <w:r>
        <w:rPr>
          <w:rtl w:val="true"/>
        </w:rPr>
        <w:t xml:space="preserve">) </w:t>
      </w:r>
      <w:r>
        <w:rPr>
          <w:rtl w:val="true"/>
        </w:rPr>
        <w:t>وقایع سال ششصد و بیست و هفتم هجری قمری‌</w:t>
      </w:r>
      <w:bookmarkEnd w:id="127"/>
    </w:p>
    <w:p>
      <w:pPr>
        <w:pStyle w:val="Heading3"/>
        <w:numPr>
          <w:ilvl w:val="2"/>
          <w:numId w:val="1"/>
        </w:numPr>
        <w:rPr/>
      </w:pPr>
      <w:bookmarkStart w:id="128" w:name="__RefHeading___Toc5799340_73709187"/>
      <w:bookmarkStart w:id="129" w:name="_Toc45"/>
      <w:bookmarkEnd w:id="128"/>
      <w:r>
        <w:rPr>
          <w:rtl w:val="true"/>
        </w:rPr>
        <w:t>شکست خوردن جلال الدین از کیقباد و اشرف‌</w:t>
      </w:r>
      <w:bookmarkEnd w:id="129"/>
    </w:p>
    <w:p>
      <w:pPr>
        <w:pStyle w:val="BookText"/>
        <w:rPr/>
      </w:pPr>
      <w:r>
        <w:rPr>
          <w:rFonts w:ascii="IRNazanin" w:hAnsi="IRNazanin" w:eastAsia="IRNazanin"/>
          <w:color w:val="111111"/>
          <w:sz w:val="28"/>
          <w:sz w:val="28"/>
          <w:szCs w:val="28"/>
          <w:rtl w:val="true"/>
          <w:lang w:bidi="fa-IR"/>
        </w:rPr>
        <w:t>در این سال، روز شنبه بیست و هشتم ماه رمضان، جلال الدین پسر سلطان محمد خوارزمشاه از عبد اللّه بن کیقباد بن کیخسرو بن قلج ارسلان، فرمانروای شهرهای روم شرقی مانند قونیه و اقصرا و سیواس و ملطیه و غیره، همچنین از ملک اشرف صاحب دمشق و دیار جزیره و خلاط، شکست خورد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پیشامد آن بود که صاحب ارزن الروم در شمار فرمانبرداران جلال الدین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عم علاء الدین فرمانروای روم بود و این دو پسر عمو با یک دیگر دشمنی ریشه‌داری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صاحب ارزن الروم به خلاط پیش جلال الدین رفت و او را در محاصره خلاط یاری داد، علاء الدین از همدستی آن دو بیمناک شد، و برای ملک کامل که در آن هنگام در حران به سر می‌برد پیام فرستاد و از او خواست که برادر خود، ملک اشرف، را از دمشق فرا خواند چون ملک اشرف پس از تصرف دمشق در آن جا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به سبب ترسی که از جلال الدین داشت پی در پی در این باره برای ملک کامل پیام فرستاد تا سرانجام ملک کامل برادر خویش را از دمشق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پیش ملک کامل حاضر شد در حالیکه فرستادگان علاء الدین کیقباد پی در پی به خدمت آن دو برادر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گفته می‌شد که تنها در یک روز پنج پیک از سوی علاء الدین پیش ملک کامل و ملک اشرف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همه می‌کوشیدند تا ملک اشرف را برانگیزند که برای همدستی با علاء الدین به نزد او برود و لو اینکه به تنهائی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نیز لشکریان شام و جزیره را گرد آورد و به سوی علاء الدین کیقباد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در سیواس به هم پیوستند و روانه شهر خلاط گردیدند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همینکه خبر حرکتشان را شنید برای روبرو</w:t>
      </w:r>
    </w:p>
    <w:p>
      <w:pPr>
        <w:pStyle w:val="BookText"/>
        <w:rPr/>
      </w:pPr>
      <w:r>
        <w:rPr>
          <w:rFonts w:ascii="IRNazanin" w:hAnsi="IRNazanin" w:eastAsia="IRNazanin"/>
          <w:color w:val="111111"/>
          <w:sz w:val="28"/>
          <w:sz w:val="28"/>
          <w:szCs w:val="28"/>
          <w:rtl w:val="true"/>
          <w:lang w:bidi="fa-IR"/>
        </w:rPr>
        <w:t>شدن با ایشان شتابان پای در راه نهاد و در جائی که با سی حمار خوانده می‌شد و از توابع ارزنجان بود و به آن دو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لشکر متخاصم در آن جا رو به روی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علاء الدین کیقباد گروه انبوهی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بیست هزار سوار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اشرف هم پنج هزار سوار داشت ولی همه آنها به راستی دلیر و جنگاور بودند، اسلحه فراوان و اسب‌های تازی تیزتک داشتند و همه نیز در فنون جنگ ورزیده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ایشان نیز سرداری از سرداران لشکر حلب بود که عز الدین عمر بن علی خوانده می‌شد و از کردان هکاری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دلاوری پایه‌ای بلند داشت و دارای اوصاف نیک و اخلاق جوانمردانه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لشکر در برابر هم صف آراستند، جلال الدین از بسیاری لشکریان، به ویژه لشکریان شام به حیرت افتاد و از شکوه و سلاح‌ها و اسبان ایشان چیزهائی دید که دلش را پر از بیم و هراس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هنگامی که عز الدین بن علی پیکار را آغاز کرد و با او لشکریان حلب به میدان تاختند، جلال الدین ایستادگی و پایداری نکرد و گریزان از میدان بدر رفت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سپاهیانش چنان گریختند که برادر به برادر اعتنائی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با یارانی که همراه داشتند به سوی خلاط برگشتند و به آذربایجان رسیدند و در شهر خوی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توابع خلاط به هیچ جا، جز خلاط، دست نیافته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اشرف به خلاط رسید در حالیکه گروهی از مردم خلاط نیز او را همراهی می‌کردند چون قبلا از خلاط رفته بودند و چنانکه پیش ازین گفتیم به سبب حمله جلال الدین خلاط چنان از مردم تهی شده بود که دیگر پرنده در آن جا پر نمی‌زد</w:t>
      </w:r>
      <w:r>
        <w:rPr>
          <w:rFonts w:eastAsia="IRNazanin" w:cs="IRNazanin"/>
          <w:color w:val="111111"/>
          <w:sz w:val="28"/>
          <w:szCs w:val="28"/>
          <w:rtl w:val="true"/>
          <w:lang w:bidi="fa-IR"/>
        </w:rPr>
        <w:t>.</w:t>
      </w:r>
      <w:bookmarkStart w:id="130" w:name="pg11633_121785"/>
    </w:p>
    <w:p>
      <w:pPr>
        <w:pStyle w:val="Heading3"/>
        <w:numPr>
          <w:ilvl w:val="2"/>
          <w:numId w:val="1"/>
        </w:numPr>
        <w:rPr/>
      </w:pPr>
      <w:bookmarkStart w:id="131" w:name="__RefHeading___Toc5799342_73709187"/>
      <w:bookmarkStart w:id="132" w:name="_Toc46"/>
      <w:bookmarkEnd w:id="130"/>
      <w:bookmarkEnd w:id="131"/>
      <w:r>
        <w:rPr>
          <w:rtl w:val="true"/>
        </w:rPr>
        <w:t>دست یافتن علاء الدین کیقباد بر ارزن الروم‌</w:t>
      </w:r>
      <w:bookmarkEnd w:id="132"/>
    </w:p>
    <w:p>
      <w:pPr>
        <w:pStyle w:val="BookText"/>
        <w:rPr/>
      </w:pPr>
      <w:r>
        <w:rPr>
          <w:rFonts w:ascii="IRNazanin" w:hAnsi="IRNazanin" w:eastAsia="IRNazanin"/>
          <w:color w:val="111111"/>
          <w:sz w:val="28"/>
          <w:sz w:val="28"/>
          <w:szCs w:val="28"/>
          <w:rtl w:val="true"/>
          <w:lang w:bidi="fa-IR"/>
        </w:rPr>
        <w:t>پیش از این گفتیم که صاحب ارزن الروم پیش جلال الدین بود و او را در جنگ با مردم خلاط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همراه جلال الدین بود و در پیکار جلال الدین با ملک اشرف و علاء الدین کیقباد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جلال الدین شکست خورد و گریخت، صاحب ارزن الروم به بند اسارت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نزد پسر عمویش، علاء الدین کیقباد،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او را زندانی ساخت و به ارزن الروم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ارزن الروم ناچار آن جا را با همه دژهای وابسته و خزائنی که داشت به علاء الدین واگذارد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مصداق این ضرب المثل شد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مرغ به جست و جوی دو شاخ بیرون رفت و هنگامی که برگشت دو گوش خود را نیز از دست داده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بیچاره هم پیش جلال الدین رفت تا چیز بیش‌تری به چنگ آورد چون جلال الدین به او وعده داده بود که برخی از شهرهای علاء الدین را بدو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دارائی او و شهرهایی که در دست داشت از دستش گرفته شد و در بند اسارت نیز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مر خداوندی را که فرمانروائی وی پایان‌پذیر نیست</w:t>
      </w:r>
      <w:r>
        <w:rPr>
          <w:rFonts w:eastAsia="IRNazanin" w:cs="IRNazanin"/>
          <w:color w:val="111111"/>
          <w:sz w:val="28"/>
          <w:szCs w:val="28"/>
          <w:rtl w:val="true"/>
          <w:lang w:bidi="fa-IR"/>
        </w:rPr>
        <w:t>.</w:t>
      </w:r>
      <w:bookmarkStart w:id="133" w:name="pg11633_121787"/>
    </w:p>
    <w:p>
      <w:pPr>
        <w:pStyle w:val="Heading3"/>
        <w:numPr>
          <w:ilvl w:val="2"/>
          <w:numId w:val="1"/>
        </w:numPr>
        <w:rPr/>
      </w:pPr>
      <w:bookmarkStart w:id="134" w:name="__RefHeading___Toc5799344_73709187"/>
      <w:bookmarkStart w:id="135" w:name="_Toc47"/>
      <w:bookmarkEnd w:id="133"/>
      <w:bookmarkEnd w:id="134"/>
      <w:r>
        <w:rPr>
          <w:rtl w:val="true"/>
        </w:rPr>
        <w:t>صلح ملک اشرف و علاء الدین کیقباد با جلال الدین خوارزمشاه‌</w:t>
      </w:r>
      <w:bookmarkEnd w:id="135"/>
    </w:p>
    <w:p>
      <w:pPr>
        <w:pStyle w:val="BookText"/>
        <w:rPr/>
      </w:pPr>
      <w:r>
        <w:rPr>
          <w:rFonts w:ascii="IRNazanin" w:hAnsi="IRNazanin" w:eastAsia="IRNazanin"/>
          <w:color w:val="111111"/>
          <w:sz w:val="28"/>
          <w:sz w:val="28"/>
          <w:szCs w:val="28"/>
          <w:rtl w:val="true"/>
          <w:lang w:bidi="fa-IR"/>
        </w:rPr>
        <w:t>همینکه ملک اشرف به خلاط بازگشت و جلال الدین خوارزمشاه نیز گریزان به خوی رفت، پیک و پیام‌هائی میان آن دو رد و بدل گردید و سرانجام با یک دیگر بدین گونه صلح کردند که هر کسی شهرهایی را که در دست دارد همچنان به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پایه‌های صلح بدین ترتیب استوار گردید و سوگند یاد کردند که بدان قرار وفادار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صلح و اجرای مراسم سوگند، ملک اشرف به سنجار برگشت و از آن جا روانه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در شهرهای خویش، در آذربایجان، ماند تا هنگامی که مغولان بر او تاختند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خواست خدای بزرگ، این رویداد را در جای خود باز خواهیم گفت</w:t>
      </w:r>
      <w:r>
        <w:rPr>
          <w:rFonts w:eastAsia="IRNazanin" w:cs="IRNazanin"/>
          <w:color w:val="111111"/>
          <w:sz w:val="28"/>
          <w:szCs w:val="28"/>
          <w:rtl w:val="true"/>
          <w:lang w:bidi="fa-IR"/>
        </w:rPr>
        <w:t>.</w:t>
      </w:r>
      <w:bookmarkStart w:id="136" w:name="pg11633_121788"/>
    </w:p>
    <w:p>
      <w:pPr>
        <w:pStyle w:val="Heading3"/>
        <w:numPr>
          <w:ilvl w:val="2"/>
          <w:numId w:val="1"/>
        </w:numPr>
        <w:rPr/>
      </w:pPr>
      <w:bookmarkStart w:id="137" w:name="__RefHeading___Toc5799346_73709187"/>
      <w:bookmarkStart w:id="138" w:name="_Toc48"/>
      <w:bookmarkEnd w:id="136"/>
      <w:bookmarkEnd w:id="137"/>
      <w:r>
        <w:rPr>
          <w:rtl w:val="true"/>
        </w:rPr>
        <w:t>دست یافتن شهاب الدین غازی بر شهر ارزن‌</w:t>
      </w:r>
      <w:bookmarkEnd w:id="138"/>
    </w:p>
    <w:p>
      <w:pPr>
        <w:pStyle w:val="BookText"/>
        <w:rPr/>
      </w:pPr>
      <w:r>
        <w:rPr>
          <w:rFonts w:ascii="IRNazanin" w:hAnsi="IRNazanin" w:eastAsia="IRNazanin"/>
          <w:color w:val="111111"/>
          <w:sz w:val="28"/>
          <w:sz w:val="28"/>
          <w:szCs w:val="28"/>
          <w:rtl w:val="true"/>
          <w:lang w:bidi="fa-IR"/>
        </w:rPr>
        <w:t>حسام الدین، صاحب شهر ارزن از دیار بکر همیشه ملک اشرف را همراهی می‌کرد و در همه پیکارها و رویدادهائی که برایش پیش می‌آمد حاضر و ناظر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خویش را در راه فرمانبرداری او صرف می‌کرد و خود و لشکریانش در یاری او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ملک اشرف نیز با دشمنان حسام الدین دشمنی و با دوستان او دوستی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همراهی او با وی این بود که وقتی جلال الدین خوارزمشاه خلاط را در میان گرفت، او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او را اسیر کرد و می‌خواست شهر ارزن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جلال الدین گفته 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یک خانواده قدیم است که در فرمانروائی ریشه</w:t>
      </w:r>
    </w:p>
    <w:p>
      <w:pPr>
        <w:pStyle w:val="BookText"/>
        <w:rPr/>
      </w:pPr>
      <w:r>
        <w:rPr>
          <w:rFonts w:ascii="IRNazanin" w:hAnsi="IRNazanin" w:eastAsia="IRNazanin"/>
          <w:color w:val="111111"/>
          <w:sz w:val="28"/>
          <w:sz w:val="28"/>
          <w:szCs w:val="28"/>
          <w:rtl w:val="true"/>
          <w:lang w:bidi="fa-IR"/>
        </w:rPr>
        <w:t>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شهر ارزن را از پیشینیان خویش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خانواده جز ارزن شهرهای دیگری هم داشته‌اند که همه از دستشان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به شنیدن این سخنان بر او رحم آورد و بدو مهربان شد و شهر او را در اختیار او باقی گذاشت و او را واداشت که عهد کند و پیمان ببندد که هرگز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جهة هنگامی که ملک اشرف و علاء الدین کیقباد برای پیکار با جلال الدین خوارزمشاه همدست شدند، حسام الدین درین جنگ حضور نیافت و با ایشان همکاری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خوردن جلال الدین، شهاب الدین غازی پسر ملک عادل، که برادر ملک اشرف است و شهرهای میافارقین و حانی را دارد، لشکر کشید و حسام الدین را که در ارزن به سر می‌برد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را بدون جنگ و خونریزی از حسام الدین گرفت و شهرهایی را از دیار بکر در عوض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حسام الدین بهترین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رفتار و جوانمرد 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 او از آمد و شد کسانی که پیشش می‌روند و باری می‌خواهند 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خانواده‌ای قدیم است که خانواده طغان ارسلان خوانده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بجز ارزن، دو شهر بدلیس و وسطان و شهرهای دیگری</w:t>
      </w:r>
    </w:p>
    <w:p>
      <w:pPr>
        <w:pStyle w:val="BookText"/>
        <w:rPr/>
      </w:pPr>
      <w:r>
        <w:rPr>
          <w:rFonts w:ascii="IRNazanin" w:hAnsi="IRNazanin" w:eastAsia="IRNazanin"/>
          <w:color w:val="111111"/>
          <w:sz w:val="28"/>
          <w:sz w:val="28"/>
          <w:szCs w:val="28"/>
          <w:rtl w:val="true"/>
          <w:lang w:bidi="fa-IR"/>
        </w:rPr>
        <w:t>را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او را خانواده احدب نیز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هم از روزگار ملکشاه بن الب ارسلان سلجوقی در دست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بکتمر، صاحب خلاط، بدلیس را از عموی این حسام الدین گرفت چون او با صلاح الدین یوسف بن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بود و بکتمر بدین جهة به شهر او حمله برد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ارزن تا این زمان در دست حسام الدین باقی بود که آنهم از وی گرفته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آغازی پایانی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 خداوندی را که هستی او را آغاز و پایانی نیست</w:t>
      </w:r>
      <w:r>
        <w:rPr>
          <w:rFonts w:eastAsia="IRNazanin" w:cs="IRNazanin"/>
          <w:color w:val="111111"/>
          <w:sz w:val="28"/>
          <w:szCs w:val="28"/>
          <w:rtl w:val="true"/>
          <w:lang w:bidi="fa-IR"/>
        </w:rPr>
        <w:t>.</w:t>
      </w:r>
      <w:bookmarkStart w:id="139" w:name="pg11633_121791"/>
    </w:p>
    <w:p>
      <w:pPr>
        <w:pStyle w:val="Heading3"/>
        <w:numPr>
          <w:ilvl w:val="2"/>
          <w:numId w:val="1"/>
        </w:numPr>
        <w:rPr/>
      </w:pPr>
      <w:bookmarkStart w:id="140" w:name="__RefHeading___Toc5799348_73709187"/>
      <w:bookmarkStart w:id="141" w:name="_Toc49"/>
      <w:bookmarkEnd w:id="139"/>
      <w:bookmarkEnd w:id="140"/>
      <w:r>
        <w:rPr>
          <w:rtl w:val="true"/>
        </w:rPr>
        <w:t>دست یافتن سونج قشیالوا بر قلعه روئین دژ</w:t>
      </w:r>
      <w:bookmarkEnd w:id="141"/>
    </w:p>
    <w:p>
      <w:pPr>
        <w:pStyle w:val="BookText"/>
        <w:rPr/>
      </w:pPr>
      <w:r>
        <w:rPr>
          <w:rFonts w:ascii="IRNazanin" w:hAnsi="IRNazanin" w:eastAsia="IRNazanin"/>
          <w:color w:val="111111"/>
          <w:sz w:val="28"/>
          <w:sz w:val="28"/>
          <w:szCs w:val="28"/>
          <w:rtl w:val="true"/>
          <w:lang w:bidi="fa-IR"/>
        </w:rPr>
        <w:t>در این سال سرداری از سرداران ترکمان که نامش سونج و لقبش شمس الدین و اسم قبیله‌اش قشیالوا بود، قیام کرد و کارش بالا گرفت و به راهزنی پرداخت و رفته رفته بر شماره یاران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یارانش میان اربل و همدان راه‌ها را می‌زدند و تبهکاری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امیر سونج به دژ بلندی که سارو نامیده می‌شود، دست درازی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از توابع اربل است و به مظفر الدین کوکبری تعلق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سونج آن جا را گرفت و سردار بزرگی از سرداران</w:t>
      </w:r>
    </w:p>
    <w:p>
      <w:pPr>
        <w:pStyle w:val="BookText"/>
        <w:rPr/>
      </w:pPr>
      <w:r>
        <w:rPr>
          <w:rFonts w:ascii="IRNazanin" w:hAnsi="IRNazanin" w:eastAsia="IRNazanin"/>
          <w:color w:val="111111"/>
          <w:sz w:val="28"/>
          <w:sz w:val="28"/>
          <w:szCs w:val="28"/>
          <w:rtl w:val="true"/>
          <w:lang w:bidi="fa-IR"/>
        </w:rPr>
        <w:t>مظفر الدین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کسان خود را گرد آورد و بر آن شد که دژ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سبب استواری دژ و بسیاری یاران امیر سونج نتوانست کاری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با هم صلح کردند و قرار شد مظفر الدین آن دژ را در دست امیر سونج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همان احوال یکی از لشکرهای جلال الدین خوارزمشاه سرگرم محاصره قلعه روئین دژ بود که از استوارترین و بلندترین دژهای آذربایجان به شمار می‌رود و همانندش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دژ به سر می‌بردند چون مدتی دراز در حلقه محاصره مانده بودند، به تنگ آمدند و حاضر شدند که قلعه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که چنین شنید یکی از یاران ویژه و مورد اعتماد خود را با مقداری خلعت و پول برای ساکنان قلعه فرستاد تا هدایا را میانشان تقسیم کند و دژ را تحویل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پس از بالا رفتن از قلعه و تحویل گرفتن آن به برخی از ساکنان قلعه پول و خلعت داد و به برخی دیگر نداد و آنان را خوار انگاشت و به سهمشان چشم طمع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کسانی که از دریافت خلعت و پول محروم مانده بودند برای امیر سونج پیام فرستادند و بدو پیشنهاد کردند که قلعه را تسلیم وی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سونج نیز با یاران خویش بدان سو شتافت و کسانی که</w:t>
      </w:r>
    </w:p>
    <w:p>
      <w:pPr>
        <w:pStyle w:val="BookText"/>
        <w:rPr/>
      </w:pPr>
      <w:r>
        <w:rPr>
          <w:rFonts w:ascii="IRNazanin" w:hAnsi="IRNazanin" w:eastAsia="IRNazanin"/>
          <w:color w:val="111111"/>
          <w:sz w:val="28"/>
          <w:sz w:val="28"/>
          <w:szCs w:val="28"/>
          <w:rtl w:val="true"/>
          <w:lang w:bidi="fa-IR"/>
        </w:rPr>
        <w:t>در دژ به سر می‌بردند، دژ را بدو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مر خداوندی را که وقتی می‌خواهد کاری انجام شود، انجامش را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روئین دژ قلعه‌ای بود که بزرگان ملوک و تواناترین آنان از روزگار قدیم تا عصر جدید هیچگاه نمی‌توانستند به زور نیرو آن جا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در استواری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خدای بزرگ می‌خواست این مرد ناتوان آن جا را بگیرد، این کار را برایش چنان آسان ساخت که بدون جنگ و خونریزی و تحمل رنج و سختی آن را گرفت و یاران امیری مثل جلال الدین خوارزمشاه را که همه شاهان روی زمین از او بیم و هراس دارند، از آن جا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جلال الدین سرنوشت کسانی را یافتند که درباره ایشان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فرستاده که رفت و دیگر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آرزو که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سونج، پس از تصرف روئین دژ به جاهای دیگر چشم طمع دوخت مخصوصا از این جهة که جلال الدین خوارزمشاه گرفتار آسیب‌هائی بود که در نتیجه شکست خوردن و روبرو شدن با مغولان برایش پیش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سونج از روئین دژ به سوی مراغه که نزدیک بدان قلعه بود سرازیر شد و این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نشانه تیری جانگزای شد و جان سپرد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او برادرش بر روئین دژ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برادر نیز از آن قلعه فرود آمد و بر توابع تبریز تاخت و در آن نواحی به غارت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ترس مغولان که تازه به آن حدود حمله‌ور شده بودند، به دژ بازگشت تا آنچه از یغما و غنیمت اندوخته در دژ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گروهی از مغولان به او برخوردند و او را کشتند و آنچه به یغما برده بود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کشته شد، خواهرزاده او آن قلعه را گرفت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پیشامدها در طول دو سال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دنیا که همیشه رنجی در پی راحتی اوست و هر نیکی او یک بدی به دنبال دارد</w:t>
      </w:r>
      <w:r>
        <w:rPr>
          <w:rFonts w:eastAsia="IRNazanin" w:cs="IRNazanin"/>
          <w:color w:val="111111"/>
          <w:sz w:val="28"/>
          <w:szCs w:val="28"/>
          <w:rtl w:val="true"/>
          <w:lang w:bidi="fa-IR"/>
        </w:rPr>
        <w:t>.</w:t>
      </w:r>
      <w:bookmarkStart w:id="142" w:name="pg11633_121795"/>
    </w:p>
    <w:p>
      <w:pPr>
        <w:pStyle w:val="Heading2"/>
        <w:numPr>
          <w:ilvl w:val="1"/>
          <w:numId w:val="1"/>
        </w:numPr>
        <w:rPr/>
      </w:pPr>
      <w:bookmarkStart w:id="143" w:name="__RefHeading___Toc5799350_73709187"/>
      <w:bookmarkStart w:id="144" w:name="_Toc50"/>
      <w:bookmarkEnd w:id="142"/>
      <w:bookmarkEnd w:id="143"/>
      <w:r>
        <w:rPr>
          <w:rtl w:val="true"/>
        </w:rPr>
        <w:t>(</w:t>
      </w:r>
      <w:r>
        <w:rPr/>
        <w:t>628</w:t>
      </w:r>
      <w:r>
        <w:rPr>
          <w:rtl w:val="true"/>
        </w:rPr>
        <w:t xml:space="preserve">) </w:t>
      </w:r>
      <w:r>
        <w:rPr>
          <w:rtl w:val="true"/>
        </w:rPr>
        <w:t>وقایع سال ششصد و بیست و هشتم هجری قمری‌</w:t>
      </w:r>
      <w:bookmarkEnd w:id="144"/>
    </w:p>
    <w:p>
      <w:pPr>
        <w:pStyle w:val="Heading3"/>
        <w:numPr>
          <w:ilvl w:val="2"/>
          <w:numId w:val="1"/>
        </w:numPr>
        <w:rPr/>
      </w:pPr>
      <w:bookmarkStart w:id="145" w:name="__RefHeading___Toc5799352_73709187"/>
      <w:bookmarkStart w:id="146" w:name="_Toc51"/>
      <w:bookmarkEnd w:id="145"/>
      <w:r>
        <w:rPr>
          <w:rtl w:val="true"/>
        </w:rPr>
        <w:t>تاخت و تاز مغولان به آذربایجان و کارهائی که از ایشان سر زد</w:t>
      </w:r>
      <w:bookmarkEnd w:id="146"/>
    </w:p>
    <w:p>
      <w:pPr>
        <w:pStyle w:val="BookText"/>
        <w:rPr/>
      </w:pPr>
      <w:r>
        <w:rPr>
          <w:rFonts w:ascii="IRNazanin" w:hAnsi="IRNazanin" w:eastAsia="IRNazanin"/>
          <w:color w:val="111111"/>
          <w:sz w:val="28"/>
          <w:sz w:val="28"/>
          <w:szCs w:val="28"/>
          <w:rtl w:val="true"/>
          <w:lang w:bidi="fa-IR"/>
        </w:rPr>
        <w:t>در این سال مغولان از شهرهای ما وراء النهر به آذربایجان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که چگونه ما وراء النهر را گرفتند و در خراسان و شهرهای دیگر تا چه اندازه کشتار و تاراج و ویرانگری 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فرمانروائی ایشان در ما وراء النهر استقرار یافت، شهرهای ما وراء النهر بار دیگر رو به آبادی نهاد و مغولان شهری بزرگ نزدیک شهر خوارزم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شهرهای خراسان همچنان ویران ماند و هیچیک از مسلمانان جرئت نمی‌کرد که در آن جا اقامت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هر گروه اندکی از یاران خویش را برمی‌انگیختند که آنچه در خراسان می‌بینند به یغما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چپاول آن استان چنان تهی شد که دیگر پرنده در آن جا پر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بود تا گروهی از آنان به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 الدین در افتادند و ما وقایعی را که میانشان روی داد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حال باقی ماندند تا جلال الدین از علاء الدین کیقباد و ملک اشرف شکست خورد چنان که ضمن وقایع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پیشوای ملحدان اسماعیلی برای مغولان پیام فرستاد و ایشان را از ناتوانی جلال الدین، به سبب شکستی که خورده بود، آگاه ساخت و ایشان را برانگیخت که از ناتوانی وی استفاده کنند و بر او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مطمئن ساخت که چون جلال الدین سست و ناتوان شده بر او پیروزی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امیری بود زشت رفتار که قلمرو فرمانروائی خویش را بسیار بد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فرمانروایان نزدیک خود هیچکس را باقی نگذاشت مگر این که با وی دشمنی کرد و او را از کرسی فرمانروائی خویش دور ساخت و از همسایگی خود بدو زیان رساند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کارهای وی آنکه نخست در اصفهان برخاست و لشکریانی گرد آورد و آهنگ خوزستان کرد و شهر شوشتر را در میان گرفت که از آن خلیفه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رهسپار دقوقا شد و آن جا را تاراج کرد و به کشتار پرداخت و در کشتن مردم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دقوقا نیز به خلیفه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آذربایجان را گرفت که از آن اوزبک بن پهلوان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گرجستان حمله برد و با گرجیان جنگید و شکستشان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ملک اشرف صاحب خلاط، سپس با علاء الدین، صاحب شهرهای روم به ستیزه‌جوئی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اسماعیلیان در افتاد و شهرهای ایشان را تاراج کرد و دست به کشتار زد و بیش از اندازه خون مردم را ریخت و مبلغی پول مقرری معین کرد که هر سال از اسماعیلیان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دیگران نیز به همین گونه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یک از ملوک او را ترک گفتند و او نتوانست هیچیک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نامه‌های پیشوای اسماعیلیان به مغولان رسید که ایشان را به جنگ با جلال الدین دعوت می‌کرد، گروهی از مغولان بدین پیکار دست زدند و داخل شهرهای جلال الدین شدند و بر ری و همدان و شهرهای میان این دو چیره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آذربایجان تاختند و به تاراج و ویرانگری پرداختند و به هر یک از مردم آذربایجان که دست یافتند، او را کشتند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خوارزمشاه برای روبرو شدن و جنگیدن با ایشان اقدامی نمی‌کرد و نمی‌توانست از تاخت و تازشان به شهرها</w:t>
      </w:r>
    </w:p>
    <w:p>
      <w:pPr>
        <w:pStyle w:val="BookText"/>
        <w:rPr/>
      </w:pPr>
      <w:r>
        <w:rPr>
          <w:rFonts w:ascii="IRNazanin" w:hAnsi="IRNazanin" w:eastAsia="IRNazanin"/>
          <w:color w:val="111111"/>
          <w:sz w:val="28"/>
          <w:sz w:val="28"/>
          <w:szCs w:val="28"/>
          <w:rtl w:val="true"/>
          <w:lang w:bidi="fa-IR"/>
        </w:rPr>
        <w:t>جلوگیری کند زیرا دل او از بیم و هراس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سرداران و سپاهیانش نیز با او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زیرش نیز با گروهی از لشکریانش از فرمان وی سرباز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شگفت‌آور این اختلاف نشانه‌ای از کم عقلی جلال الدین آشکار می‌سازد که همانندش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این است که او یک پیشخدمت خواجه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پیشخدمت موسوم به قلج بود و جلال الدین بسیار دوستش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او درگذشت و جلال الدین از داغ مرگ او چنان زاری و بیتابی کرد که همانندش در هیچ جا، حتی در سوگواری مجنون برای لیلی،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سربازان و سرداران دستور داد تا به پای پیاده جنازه او را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هم در جائی بود که تا تبریز چند فرسنگ فاصله داشت و افرادش ناچار از آن جا تا تبریز پیاده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نیز بخشی از راه را پیاده پیمود ولی وزیر و سردارانش او را مجبور کردند که باقی راه را سواره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تبریز رسید برای مردم شهر پیام فرستاد و فرمان داد که برای استقبال از تابوت آن خادم از شهر بیرون آیند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شهر بیرون شدند ولی چون زیاد از شهر دور نگردیدند و بیش‌تر از آنچه می‌توانستند، گریه و ماتم آشکار نساختند، بر آنان خشم گرفت و می‌خواست آنان را بدین جرم کیفر دهد که</w:t>
      </w:r>
    </w:p>
    <w:p>
      <w:pPr>
        <w:pStyle w:val="BookText"/>
        <w:rPr/>
      </w:pPr>
      <w:r>
        <w:rPr>
          <w:rFonts w:ascii="IRNazanin" w:hAnsi="IRNazanin" w:eastAsia="IRNazanin"/>
          <w:color w:val="111111"/>
          <w:sz w:val="28"/>
          <w:sz w:val="28"/>
          <w:szCs w:val="28"/>
          <w:rtl w:val="true"/>
          <w:lang w:bidi="fa-IR"/>
        </w:rPr>
        <w:t>سردارانش او را مجبور کردند که باقی راه را سواره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آن پیشخدمت خواجه را به خاک نسپرد بلکه هر جا می‌رفت نعشش را با خود می‌برد و به سر و روی می‌کوفت و می‌گریست و از خوردن و آشامیدن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برایش خوراک می‌بردند،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غذا برای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پیشخدمت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جرئت نداشت که بگوید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گفته شد که او مرده و جلال الدین کسی را که چنین حرفی زده بود،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ناچار دستور او را اجرا می‌کردند و برای آن پیشخدمت خوراک می‌بردند و برمی‌گشتند و به جلال الدین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 ادب می‌بوسد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حالم بیش از پیش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روش جلال الدین به سردارانش چنان بیزاری و خشمی دست داد که ناچار از فرمانبرداری او کناره گرفتند و با وزیرش دست یکی کردند و همه از او دوری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سر گشته مانده بود و نمی‌دانست چکند، به ویژه هنگامی که مغولان به تاخت و تاز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آن غلام خواجه را به خاک سپرد و برای وزیر خویش نامه نوشت و به دلجوئی و فریبکاری پرداخت تا او به نزدش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حضور جلال الدین رسید و چند روزی ماند، جلال الدین او را کشت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پیشامدی نادر و غریب به شمار می‌رفت که همانندش شنیده نشده بود</w:t>
      </w:r>
      <w:r>
        <w:rPr>
          <w:rFonts w:eastAsia="IRNazanin" w:cs="IRNazanin"/>
          <w:color w:val="111111"/>
          <w:sz w:val="28"/>
          <w:szCs w:val="28"/>
          <w:rtl w:val="true"/>
          <w:lang w:bidi="fa-IR"/>
        </w:rPr>
        <w:t>.</w:t>
      </w:r>
      <w:bookmarkStart w:id="147" w:name="pg11633_121800"/>
    </w:p>
    <w:p>
      <w:pPr>
        <w:pStyle w:val="Heading3"/>
        <w:numPr>
          <w:ilvl w:val="2"/>
          <w:numId w:val="1"/>
        </w:numPr>
        <w:rPr/>
      </w:pPr>
      <w:bookmarkStart w:id="148" w:name="__RefHeading___Toc5799354_73709187"/>
      <w:bookmarkStart w:id="149" w:name="_Toc52"/>
      <w:bookmarkEnd w:id="147"/>
      <w:bookmarkEnd w:id="148"/>
      <w:r>
        <w:rPr>
          <w:rtl w:val="true"/>
        </w:rPr>
        <w:t>دست یافتن مغولان بر شهر مراغه‌</w:t>
      </w:r>
      <w:bookmarkEnd w:id="149"/>
    </w:p>
    <w:p>
      <w:pPr>
        <w:pStyle w:val="BookText"/>
        <w:rPr/>
      </w:pPr>
      <w:r>
        <w:rPr>
          <w:rFonts w:ascii="IRNazanin" w:hAnsi="IRNazanin" w:eastAsia="IRNazanin"/>
          <w:color w:val="111111"/>
          <w:sz w:val="28"/>
          <w:sz w:val="28"/>
          <w:szCs w:val="28"/>
          <w:rtl w:val="true"/>
          <w:lang w:bidi="fa-IR"/>
        </w:rPr>
        <w:t>در این سال مغولان مراغه را در خاک آذربایجان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مراغه نخست به دفاع از شهر پرداختند ولی بعد، در برابر امانی که خواستند، حاضر به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ایشان امان دادند و شهر را گرفتند و در آن جا به خونریزی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زیاد نکشتند و شحنه‌ای در شهر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کار مغولان بالا گرفت و در آذربایجان بیم و هراس مردم از ایشان فزونی یافت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خدای بزرگ اسلام و مسلمانان را به فضل و کرم خود یاری کند وگرنه ما فرمانروایان اسلامی را نه دلبسته جهاد می‌بینیم نه علاقمند به یاری دین بلکه هر یک از آنان در پی هوی و هوس و</w:t>
      </w:r>
    </w:p>
    <w:p>
      <w:pPr>
        <w:pStyle w:val="BookText"/>
        <w:rPr/>
      </w:pPr>
      <w:r>
        <w:rPr>
          <w:rFonts w:ascii="IRNazanin" w:hAnsi="IRNazanin" w:eastAsia="IRNazanin"/>
          <w:color w:val="111111"/>
          <w:sz w:val="28"/>
          <w:sz w:val="28"/>
          <w:szCs w:val="28"/>
          <w:rtl w:val="true"/>
          <w:lang w:bidi="fa-IR"/>
        </w:rPr>
        <w:t>خوشگذرانی خود و ستم کردن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فرمانروائی به چشم من هراس آورتر از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تفسیر دیگر اینکه بترسید از بلا تا به ستمکاران مخصوص 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ستمگران شما بترسند که بلا به کیفر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آنها خواهد رسید نه غیر آنها، بدانید که عقاب خدا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ترجمه مهدی الهی قمشه‌ای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50" w:name="pg11633_121802"/>
    </w:p>
    <w:p>
      <w:pPr>
        <w:pStyle w:val="Heading3"/>
        <w:numPr>
          <w:ilvl w:val="2"/>
          <w:numId w:val="1"/>
        </w:numPr>
        <w:rPr/>
      </w:pPr>
      <w:bookmarkStart w:id="151" w:name="__RefHeading___Toc5799356_73709187"/>
      <w:bookmarkStart w:id="152" w:name="_Toc53"/>
      <w:bookmarkEnd w:id="150"/>
      <w:bookmarkEnd w:id="151"/>
      <w:r>
        <w:rPr>
          <w:rtl w:val="true"/>
        </w:rPr>
        <w:t xml:space="preserve">رسیدن جلال الدین خوارزمشاه به شهر </w:t>
      </w:r>
      <w:r>
        <w:rPr>
          <w:rtl w:val="true"/>
        </w:rPr>
        <w:t>«</w:t>
      </w:r>
      <w:r>
        <w:rPr>
          <w:rtl w:val="true"/>
        </w:rPr>
        <w:t>آمد</w:t>
      </w:r>
      <w:r>
        <w:rPr>
          <w:rtl w:val="true"/>
        </w:rPr>
        <w:t xml:space="preserve">» </w:t>
      </w:r>
      <w:r>
        <w:rPr>
          <w:rtl w:val="true"/>
        </w:rPr>
        <w:t>و فرار او از آنجا، و آنچه بر سر او آمد</w:t>
      </w:r>
      <w:bookmarkEnd w:id="152"/>
    </w:p>
    <w:p>
      <w:pPr>
        <w:pStyle w:val="BookText"/>
        <w:rPr/>
      </w:pPr>
      <w:r>
        <w:rPr>
          <w:rFonts w:ascii="IRNazanin" w:hAnsi="IRNazanin" w:eastAsia="IRNazanin"/>
          <w:color w:val="111111"/>
          <w:sz w:val="28"/>
          <w:sz w:val="28"/>
          <w:szCs w:val="28"/>
          <w:rtl w:val="true"/>
          <w:lang w:bidi="fa-IR"/>
        </w:rPr>
        <w:t>جلال الدین خوارزمشاه دید که مغولان در شهرهای آذربایجان چه می‌کنند و در آنجا اقامت گزیده‌اند و به قتل و غارت و ویرانگری و اسیر کردن مردم و گرفتن دارائی ایشان می‌پردازند، از این گذشته تصمیم گرفته‌اند که بر او حمله برند و او نیز سست و ناتوان شده و دیگر یارای برابری با ایشان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آذربایجان را ترک کرد و رهسپار خلاط گردید، و به نماینده ملک اشرف در خلاط پیام فرستاد و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جا نه برای پیکار با شما آمده‌ایم نه برای آزار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ترس از این دشمن، ما را به سوی شهرهای شما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خوارزمشاه می‌خواست به دیار بکر و جزیره برود، و از آن جا راهی درگاه خلیفه شود و از او و همه فرمانروایان برای پیکار با مغولان و دفع ایشان یاری بخواهد، و آنان را از فرجام سستی و اهمال خود در دفع دشمن بر حذر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خلاط رسید، شنید که مغولان در جست و جوی او هستند و در پی او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رهسپار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از بیم شبیخون مغولان، پیشروان و پاسداران لشکر خویش را در چند جا به مراقبت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از مغولان که به دنبال او بودند راهی را سپردند که پاسداران لشکرش در آن جا پاس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توانستند که بی‌خبر خود را بدو برسانند و او را غافلگیر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بر او حمله بردند و او چنان گریخت که دیگر پشت خود را 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لشکریانی هم که با وی بودند همه گریختند و از هر سو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جلال الدین خوارزمشاه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او از آنجا، و آنچه بر سر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گروهی از سربازان او به حران روی آوردند، و امیر صواب، فرمانده لشکر ملک کامل در حران، با آن دسته از سپاهیان ملک کامل که در اختیار داشت، به ایشان حمله برد و از دارائی و اسلحه و چارپایان، هر چه داشتند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سربازان جلال الدین به نصیبین و موصل و سنجار و اربل و شهرهای دیگر رفتند ولی فرمانروایان و مردم آن نواحی نیز بر ایشان تاختند و نیروی ایشان را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به اموال آنان چشم طمع دوخت و به غارت ایشان پرداخت حتی کشاورز و کرد و تازی بیابانی و غیره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مردم انتقام زشترفتاری و بدکاری ایشان را در خلاط و جاهای دیگر، گرفتند و به خاطر تبهکاری‌هائی که در روی</w:t>
      </w:r>
    </w:p>
    <w:p>
      <w:pPr>
        <w:pStyle w:val="BookText"/>
        <w:rPr/>
      </w:pPr>
      <w:r>
        <w:rPr>
          <w:rFonts w:ascii="IRNazanin" w:hAnsi="IRNazanin" w:eastAsia="IRNazanin"/>
          <w:color w:val="111111"/>
          <w:sz w:val="28"/>
          <w:sz w:val="28"/>
          <w:szCs w:val="28"/>
          <w:rtl w:val="true"/>
          <w:lang w:bidi="fa-IR"/>
        </w:rPr>
        <w:t>زمین کرده بودند، مجازاتشان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آشوبگران و تبهکاران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پراکنده شدن لشکریان جلال الدین و آنچه بر او گذشت، ناتوانی بر ناتوانی و سستی بر سستی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پس از آن که نیروی جلال الدین را تار و مار کردند و او را شکست دادند و گریزاندند، به جست و جوی او داخل دیار بکر شدند زیرا نمی‌دانستند او به کجا روی آورده و از چه راه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مر پروردگاری را که امن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جلال الدین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خوف و عزت ایشان را به ذلت و کثرتشان را به قلت تبدیل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پروردگار دو جهان که هر چه بخواهد انجام می‌دهد</w:t>
      </w:r>
      <w:r>
        <w:rPr>
          <w:rFonts w:eastAsia="IRNazanin" w:cs="IRNazanin"/>
          <w:color w:val="111111"/>
          <w:sz w:val="28"/>
          <w:szCs w:val="28"/>
          <w:rtl w:val="true"/>
          <w:lang w:bidi="fa-IR"/>
        </w:rPr>
        <w:t>.</w:t>
      </w:r>
      <w:bookmarkStart w:id="153" w:name="pg11633_121805"/>
    </w:p>
    <w:p>
      <w:pPr>
        <w:pStyle w:val="Heading3"/>
        <w:numPr>
          <w:ilvl w:val="2"/>
          <w:numId w:val="1"/>
        </w:numPr>
        <w:rPr/>
      </w:pPr>
      <w:bookmarkStart w:id="154" w:name="__RefHeading___Toc5799358_73709187"/>
      <w:bookmarkStart w:id="155" w:name="_Toc54"/>
      <w:bookmarkEnd w:id="153"/>
      <w:bookmarkEnd w:id="154"/>
      <w:r>
        <w:rPr>
          <w:rtl w:val="true"/>
        </w:rPr>
        <w:t>وارد شدن مغولان در دیار بکر و جزیره و تبهکاری‌هائی که در آن شهرها کردند</w:t>
      </w:r>
      <w:bookmarkEnd w:id="155"/>
    </w:p>
    <w:p>
      <w:pPr>
        <w:pStyle w:val="BookText"/>
        <w:rPr/>
      </w:pPr>
      <w:r>
        <w:rPr>
          <w:rFonts w:ascii="IRNazanin" w:hAnsi="IRNazanin" w:eastAsia="IRNazanin"/>
          <w:color w:val="111111"/>
          <w:sz w:val="28"/>
          <w:sz w:val="28"/>
          <w:szCs w:val="28"/>
          <w:rtl w:val="true"/>
          <w:lang w:bidi="fa-IR"/>
        </w:rPr>
        <w:t xml:space="preserve">همینکه جلال الدین خوارزمشاه از دست مغولان گریخت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مغولان که در پی او می‌تاختند، سواد شهر آمد و ارزن و میافارقین را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به اسعرد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اسعرد با آنان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مردم شهر را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گفته آنها اعتماد کردند و دست از جنگ برداشتند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همینکه بر شهر چیره شدند و بر آنان دست یافتند به رویشان شمشیر کشیدند و از آنان به اندازه‌ای کشتند که نزدیک بود دیگر هیچکس را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جز کسانی که در بیغوله‌ها پنهان شدند و شماره ایشان نیز اندک بود، هیچ کس از مردم اسعرد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بازرگانان که تازه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برای من تعریف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در اسعرد دست به کشتار زدند و بیش از پانزده هزار تن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بازرگان کنیزی از اسعرد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کنیز می‌گفت که آقای وی می‌خواست از خانه بیرون رود تا با مغولان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داشت که او را از این کار منع کرد چون جز او فرزند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به حرف مادر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مادرش هم همراه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آنها کنیزک به برادرزاده مادر اربابش به ارث رسید و او آن زن را به این بازرگان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نامبرده از بسیاری کشته‌شدگان اسعرد نیز شرحی هولناک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محاصره اسعرد پنج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بعد، از اسعرد به شهر طنزه رفتند و در آن جا نیز همان کارهائی را کردند که در اسعرد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سوی دره‌ای سرازیر شدند که نزدیک طنزه بود و آن جا را وادی القریشیه می‌خواندند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قریشیه آب‌های روان و باغهای بسیار داشت و راهی که</w:t>
      </w:r>
    </w:p>
    <w:p>
      <w:pPr>
        <w:pStyle w:val="BookText"/>
        <w:rPr/>
      </w:pPr>
      <w:r>
        <w:rPr>
          <w:rFonts w:ascii="IRNazanin" w:hAnsi="IRNazanin" w:eastAsia="IRNazanin"/>
          <w:color w:val="111111"/>
          <w:sz w:val="28"/>
          <w:sz w:val="28"/>
          <w:szCs w:val="28"/>
          <w:rtl w:val="true"/>
          <w:lang w:bidi="fa-IR"/>
        </w:rPr>
        <w:t>بدان جا می‌رسید باریک و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قریشیه با مغولان جنگیدند و آنان را از پیشروی باز داشتند و از زادگاه خویش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دو سو مردان بسیاری کشته شدند و در نتیجه پایداری و ایستادگی مردم قریشیه، مغولان بی‌اینکه از تاخت و تاز خود نتیجه‌ای بگیرند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روانه شهرهای دیگر شدند در حالیکه هیچ مانعی در راهشان نبود تا از آنان جلوگیری کند و هیچکس نبود که در برابرشان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همچنان پیش رفتند تا به ماردین رسیدند و آنچه در شهر یافتند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ماردین و مردم دنیسر و کسان دیگری که نزدیک قلعه ماردین به سر می‌بردند، به قلعه ماردین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بعد به نصیبین، در جزیره ابن عمر،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در آن جا گذراندند و بیرون شهر را غارت کردند و به هر کس که دست یافتند،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دروازه‌های شهر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برگشتند و به سوی سنجار رفتند و به کوه‌هائی از توابع سنجار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یغماگری در آن نواحی داخل خابور شدند و به عرابان رسیدند و در آن جا نیز غارت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از راه موصل رفتند و به قریه‌ای رسیدند که مؤنسه نامیده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قریه در یک منزلی نصیبین قرار دارد و میان نصیبین و موصل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این قریه دست به یغما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کاروانسرائی که آن جا بود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بدان سرا راه یافتند و هر کس را که در آن جا بود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مردی از مردم مؤنسه برای من حکایت کردند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کاهدان خانه‌ای، میان کاه‌ها پنهان شدم و مغولان نتوانستند مرا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از پنجره‌ای که در خانه وجود داشت مغولان را می‌نگریستم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خواسته بودند مردی را بکشند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بودند و پس از فراغت از کار این قریه و غارت اموال آن و اسارت زنان و کودکان، آنها را دیدم که بر اسبان خود سوار بودند و شوخی و مسخرگی می‌کردند و می‌خندیدند و به آواز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باللّه، 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مغولان نیز به نصیبینی رفتند که در خاک روم شرقی است و بر کرانه فرات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نصیبین 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آن جا را تاراج کردند و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شهر بدلیس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قلعه شهر و همچنین به کوه‌ها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عده کمی را که یافتند کشتند و شهر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مردم بدلیس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پانصد سوار در نزد ما بود هیچیک از مغولان سالم نمی‌ماند زیرا راه بدین جا از میان کوه‌ها می‌گذرد و باریک و دشوار است و عده‌ای اندک می‌توانند از پیشروی گروهی بسیار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سپس از بدلیس رهسپار خلاط شدند و شهری از توابع خلاط را که باکری خوانده می‌شود و از استوارترین شهرهاست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را با پافشاری و سرسختی بسیار گرفتند و هر کس را که در آن جا می‌زیست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ارجیش از توابع خلاط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ارجیش که شهر بزرگ و با شکوهی است نیز همان کارها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در ماه ذی الحجه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بیم و هراسی که خدای پاک و بزرگ از مغولان در دلهای مردم انداخته، برای من حکایت‌هائی کرده‌اند که ممکن است است شنونده‌اش آنها را دروغ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 شده که تنها یک تن از مغولان داخل قریه یا محله‌ای شد که در آن گروه بسیاری از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کشتن ایشان کرد و همچنان یکی را پس از دیگری می‌کشت و هیچ کس جرئت نداشت که به سوی آن سوار دست دراز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یکی از مغولان مردی را گرفت و می‌خواست او را بکشد ولی حربه‌ای برای این کار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بر زمین بگذار و تکان نخور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 خود را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مغول رفت و شمشیری آورد و سر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هفده مرد دیگر به راهی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سوار مغول به ما رسید و دستور داد که هر یک از ما دست‌های دیگری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من اجرای دستور او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او را نکشیم و نگریزیم؟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می‌خواهد هم اکنون شما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او را می‌کشیم، شاید خدا نجاتمان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خدا هیچکس جرئت نکرد که چنین کاری بکند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من کاردی برگرفتم و او را کشتم و همه گریختیم و نجات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وقایع بسیار است</w:t>
      </w:r>
      <w:r>
        <w:rPr>
          <w:rFonts w:eastAsia="IRNazanin" w:cs="IRNazanin"/>
          <w:color w:val="111111"/>
          <w:sz w:val="28"/>
          <w:szCs w:val="28"/>
          <w:rtl w:val="true"/>
          <w:lang w:bidi="fa-IR"/>
        </w:rPr>
        <w:t>.</w:t>
      </w:r>
      <w:bookmarkStart w:id="156" w:name="pg11633_121811"/>
    </w:p>
    <w:p>
      <w:pPr>
        <w:pStyle w:val="Heading3"/>
        <w:numPr>
          <w:ilvl w:val="2"/>
          <w:numId w:val="1"/>
        </w:numPr>
        <w:rPr/>
      </w:pPr>
      <w:bookmarkStart w:id="157" w:name="__RefHeading___Toc5799360_73709187"/>
      <w:bookmarkStart w:id="158" w:name="_Toc55"/>
      <w:bookmarkEnd w:id="156"/>
      <w:bookmarkEnd w:id="157"/>
      <w:r>
        <w:rPr>
          <w:rtl w:val="true"/>
        </w:rPr>
        <w:t>رسیدن گروهی از مغولان به اربل و دقوقا</w:t>
      </w:r>
      <w:bookmarkEnd w:id="158"/>
    </w:p>
    <w:p>
      <w:pPr>
        <w:pStyle w:val="BookText"/>
        <w:rPr/>
      </w:pPr>
      <w:r>
        <w:rPr>
          <w:rFonts w:ascii="IRNazanin" w:hAnsi="IRNazanin" w:eastAsia="IRNazanin"/>
          <w:color w:val="111111"/>
          <w:sz w:val="28"/>
          <w:sz w:val="28"/>
          <w:szCs w:val="28"/>
          <w:rtl w:val="true"/>
          <w:lang w:bidi="fa-IR"/>
        </w:rPr>
        <w:t>در این سال، در ماه ذی الحجه، گروهی از مغولان از آذربایجان به توابع اربل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ترکمانان ایوانی و کردان جوزقانی و سایر اقوام، هر کس را که در راه خود دیدند، کشتند تا داخل سرزمین اربل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قریه‌ها را غارت کردند و از مردم توابع اربل به هر کس که دست یافتند خونش را ریختند و کارهای زشتی کردند که همانندش جز از آنها از قوم دیگری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کوکبری، صاحب اربل، با لشکریان خویش به پیکار با مغولان برخاست و از سپاهیان موصل نیز کمک خواست و آنان نیز به کمک او شتافتند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خبر بازگشت مغولان به آذربایجان به گوش او رسید، در شهر خود ماند و به دنبالشان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به شهر کرخینی و شهر دقوقا و جاهای دیگر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سالم بازگشتند در حالیکه نه هیچ کس تهدیدشان کرده و نه هیچ سواری در برابرشان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آسیب‌ها و رویدادهائی که نزدیک به این پیشامدها باشد، در هیچ زمان، چه قدیم و چه جدید،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پاک و بزرگ به مسلمانان لطف فرماید و رحمت آورد و بلای چنین دشمنی را از سرشان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 به پایان رسید و ما خبری از جلال الدین به دست نیاوردیم و ندانستیم که آیا کشته شده یا پنهان شده؟ از بیم مغولان خود را آشکار نمی‌سازد یا از این شهرها به جای دیگری رفته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bookmarkStart w:id="159" w:name="pg11633_121813"/>
    </w:p>
    <w:p>
      <w:pPr>
        <w:pStyle w:val="Heading3"/>
        <w:numPr>
          <w:ilvl w:val="2"/>
          <w:numId w:val="1"/>
        </w:numPr>
        <w:rPr/>
      </w:pPr>
      <w:bookmarkStart w:id="160" w:name="__RefHeading___Toc5799362_73709187"/>
      <w:bookmarkStart w:id="161" w:name="_Toc56"/>
      <w:bookmarkEnd w:id="159"/>
      <w:bookmarkEnd w:id="160"/>
      <w:r>
        <w:rPr>
          <w:rtl w:val="true"/>
        </w:rPr>
        <w:t>فرمانبرداری مردم آذربایجان از مغولان‌</w:t>
      </w:r>
      <w:bookmarkEnd w:id="161"/>
    </w:p>
    <w:p>
      <w:pPr>
        <w:pStyle w:val="BookText"/>
        <w:rPr/>
      </w:pPr>
      <w:r>
        <w:rPr>
          <w:rFonts w:ascii="IRNazanin" w:hAnsi="IRNazanin" w:eastAsia="IRNazanin"/>
          <w:color w:val="111111"/>
          <w:sz w:val="28"/>
          <w:sz w:val="28"/>
          <w:szCs w:val="28"/>
          <w:rtl w:val="true"/>
          <w:lang w:bidi="fa-IR"/>
        </w:rPr>
        <w:t xml:space="preserve">در اواخر این سال مردم همه شهرهای آذربایجان به فرمان مغولان در آمدند و اموال و جامه‌های ختائی و خوئی و عتابی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محله‌ای در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منسوب به یکی از افراد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محله پارچه‌های موجدار و مخطط می‌بافتند که به نام همان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پارچه‌ها اطلاق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دکتر محمد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چیزهای دیگر برای ایشان فرستادند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فرمانبرداری مردم آذربایجان از مغولان این بود که جلال الدین از چنگ مغول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لشکریانش پراکنده شدند و از هر سو آسیب دیدند و مردم هم آنها تار و مار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در دیار بکر و جزیره و اربل و خلاط هر کار که دلشان خواست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برابرشان نایستاد و مانعشان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اسلامی نیز در سوراخ‌های خویش پنهان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هیچکس خبری از جلال الدین خوارزمشاه نداشت و نمی‌دانست چه بر سرش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اصول، مردم آذربایجان نگران شدند و دست و پای خود را گم کردند و ناچار به فرمان مغولان در آمدند و از پول و پوشاک، آنچه مغولان می‌خواستند، تقدیمشان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نواحی، تبریز است که اصل شهرهای آذربایجان به شمار می‌رود و بازگشت اهالی همه آن استان به تبریز و مردم تبریز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مغول با لشکر خویش در نزدیکی تبریز اردو زد و برای تبریزیان پیام فرستاد و از آنان خواست که به اطاعت وی در آیند، و تهدیدشان کرد که اگر از فرمان وی سرپیچی کنند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تبریز پول بسیار و تحفه‌ها از جامه‌های ابریشمین گوناگون، و چیزهای دیگر برای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حتی شراب پیشکش کردند و فرمانبرداری خود را اعلام داشتند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در پاسخی که داد سپاسگزاری کرد و از آنان خواست که پیشوایانشان نزد وی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شهر و رئیس شهر و گروهی از بزرگان تبریز به حضور او رفتند در این میان شمس الدین طغرائی با آنان همراهی نکرد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کسی بود که همه در کارهای خود از او نظر می‌خواستند و دستورهای او را به کار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هرگز چیزی در این باره اظهار نمی‌کرد و پیشوائی خویش را به چشم اشخاص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ین رو وقتی بزرگان تبریز به حضور فرمانروای مغول رسیدند، و او پرسید که چرا شمس الدین طغرائی نیامده،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گوشه‌گیر و از دنیا بریده که به کارهای فرمانروایان دلبستگی ندارد، اصل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مغول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خواست که بافندگان جامه‌هائی ختائی در نزدش حاضر شوند تا برای فرمانروای بزرگ مغول کار کنند و هدیه‌ای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فرمانروا، خود از پیروان آن فرمانروای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صنعتگران و بافندگان آماده شدند تا آنچه را که او می‌خواست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تبریز نیز بهای آن را برآورد کردند و هزینه‌اش 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مغول از آنان خواست که برای فرمانروای بزرگ نیز خرگاهی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برایش خر گاهی ساختند که همانندش ساخته نشده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آن را از اطلس زربفت ساختند و در درون آن پوست‌های</w:t>
      </w:r>
    </w:p>
    <w:p>
      <w:pPr>
        <w:pStyle w:val="BookText"/>
        <w:rPr/>
      </w:pPr>
      <w:r>
        <w:rPr>
          <w:rFonts w:ascii="IRNazanin" w:hAnsi="IRNazanin" w:eastAsia="IRNazanin"/>
          <w:color w:val="111111"/>
          <w:sz w:val="28"/>
          <w:sz w:val="28"/>
          <w:szCs w:val="28"/>
          <w:rtl w:val="true"/>
          <w:lang w:bidi="fa-IR"/>
        </w:rPr>
        <w:t xml:space="preserve">سمور و بیدستر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قدش به هفتاد و پنج سانتیمتر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پرده‌دار و دم پهن و پوست لطیف با موهای خرمائی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 به خوبی 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رودخانه‌ها به طور دسته جمعی به سر می‌برند و خانه‌های محکم دو طبقه برای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پوستش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شکمش نیز غده‌ای است که آنرا چند بیدستر یا خایه سگ آبی می‌گویند و در طب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یدستر و سگ‌آبی و سگلاب و سقلاب و هزدهم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قندر یا قندس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سگ آبی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چیزها بسیار برای مغولان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مغول قرار گذاشت که تبریزیان هر سال مبلغی پول به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فرستادگانی هم از تبریز به دیوان خلافت، همچنین پیش گروهی از فرمانروایان رفتند تا از ایشان بخواهند که جلال الدین خوارزمشاه را یاری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من نامه‌ای یافتم از بازرگانی که اهل ری بود و پیش از خروج مغول در ری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مغولان به ری رسیدند و مردم ری به فرمان ایشان در آمدند و همراهشان به آذربایجان رفتند، این بازرگان نیز با آنها به تبریز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یاران خویش در موصل نامه‌ای نگاشته که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یعنی فرمانروای مغول، که خدا لعنتش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ما نمی‌توانیم او را وصف کنیم و همه کارهای او را یادآور نمی‌شویم تا دلهای مسلمانان به تپش در نیاید و از کار باز نایستد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آن گروه از مغولان که به نصیبین و خابور رسیدند و گروه دیگری که به اربل و دقوقا تاختند، تنها در اندیشه یغماگری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می‌خواستند بدانند آیا در این شهرها کسی هست که در برابرشان بایستد و دفعشان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بازگشتند به فرمانروای خویش خبر دادند که آن شهرها مانع و مدافعی ندارد و از فرمانروا و سردار و سپاهیان کار آمد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بشنیدن این خبرها اندیشه مغولان برای دست یابی بدان شهرها قوت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بهار به سرزمین شما خواهند تاخت و برای شما دیگر جائی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دوری راه یا پیشامد دیگری مانع شود وگرنه برآنند که همه آن شهرها را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مواظب خود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مضمون آن نامه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جلال الدین تا پایان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تا آخر ماه صفر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حال او آگاهی نیافتیم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همه کمک‌ها از او خواسته می‌شود</w:t>
      </w:r>
      <w:r>
        <w:rPr>
          <w:rFonts w:eastAsia="IRNazanin" w:cs="IRNazanin"/>
          <w:color w:val="111111"/>
          <w:sz w:val="28"/>
          <w:szCs w:val="28"/>
          <w:rtl w:val="true"/>
          <w:lang w:bidi="fa-IR"/>
        </w:rPr>
        <w:t>.</w:t>
      </w:r>
      <w:bookmarkStart w:id="162" w:name="pg11633_121818"/>
    </w:p>
    <w:p>
      <w:pPr>
        <w:pStyle w:val="Heading3"/>
        <w:numPr>
          <w:ilvl w:val="2"/>
          <w:numId w:val="1"/>
        </w:numPr>
        <w:rPr/>
      </w:pPr>
      <w:bookmarkStart w:id="163" w:name="__RefHeading___Toc5799364_73709187"/>
      <w:bookmarkStart w:id="164" w:name="_Toc57"/>
      <w:bookmarkEnd w:id="162"/>
      <w:bookmarkEnd w:id="163"/>
      <w:r>
        <w:rPr>
          <w:rtl w:val="true"/>
        </w:rPr>
        <w:t>برخی دیگر از رویدادهای سال‌</w:t>
      </w:r>
      <w:bookmarkEnd w:id="164"/>
    </w:p>
    <w:p>
      <w:pPr>
        <w:pStyle w:val="BookText"/>
        <w:rPr/>
      </w:pPr>
      <w:r>
        <w:rPr>
          <w:rFonts w:ascii="IRNazanin" w:hAnsi="IRNazanin" w:eastAsia="IRNazanin"/>
          <w:color w:val="111111"/>
          <w:sz w:val="28"/>
          <w:sz w:val="28"/>
          <w:szCs w:val="28"/>
          <w:rtl w:val="true"/>
          <w:lang w:bidi="fa-IR"/>
        </w:rPr>
        <w:t>در این سال باران در دیار جزیره و شام کم بارید به ویژه در حلب و توابع آن که بارش باران یکباره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خشکسالی، بهای ارزاق در آن شهرها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همه گرانی در حلب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مانند سال‌های گذشته شدت نداشت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شهاب الدین که کارهای حلب را در دست داشت و همه امور با صوابدید او انجام می‌شد و تدبیر دولت سلطان حلب، ملک عزیز بن ملک ظاهر بر عهده وی بود و مربی ملک عزیز به شمار می‌رفت، پول فراوان خرج کرد و غلات بسیار توزیع نمود و پی در پی صدقه داد و با سیاست نیکوئی شهرها را اداره کرد چنان که نگذاشت از گرانی نشانه‌ای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پاداش نیک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اسد الدین شیر کوه، صاحب حمص و رحبه، دژی در نزدیک سلمیه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ملک کامل از مصر به شام رفت، اسد الدین در خدمتگزاری و راهنمائی وی کوشید و با فرمانبرداری از او و پیکاری که در پیشاپیش سپاه وی کرد او را سخت تحت تاثیر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کامل به پاداش خدمات اسد الدین شهر سلمیه را به 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نیز این دژ را در نزدیک سلمیه، بر روی تپه‌ای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فرنگیانی که در شام می‌زیستند به شهر جبله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میان شهرهای وابسته به حلب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درون جبله تاختند و اسیران و غنائمی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شهاب الدین، والی حلب، همراه سرداری که جبله تیول وی بود لشکریانی برای سرکوبی فرنگیان فرستاد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سردار با فرنگیان جنگید و بسیاری از ایشان را کشت و</w:t>
      </w:r>
    </w:p>
    <w:p>
      <w:pPr>
        <w:pStyle w:val="BookText"/>
        <w:rPr/>
      </w:pPr>
      <w:r>
        <w:rPr>
          <w:rFonts w:ascii="IRNazanin" w:hAnsi="IRNazanin" w:eastAsia="IRNazanin"/>
          <w:color w:val="111111"/>
          <w:sz w:val="28"/>
          <w:sz w:val="28"/>
          <w:szCs w:val="28"/>
          <w:rtl w:val="true"/>
          <w:lang w:bidi="fa-IR"/>
        </w:rPr>
        <w:t>اسیران و غنائم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ابن غنائم بن عدیم حلبی، شیخ پارسا و پرهیزگار،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عبادت و ریاضت کوشا بود و به علم خود عمل می‌کرد و اگر کسی می‌گفت در روزگار او خداپرست‌تر از او کسی نبود، راست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خرسند باد و او را خرسند بداراد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شیوخ ما بود که پیشش حدیث می‌شنیدیم و از دیدار و گفتارش سود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درین سال، در دوازدهم ربیع الاول، دوست ما عبد المجید بن عجمی حلبی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افراد خاندان او در حلب پیشوایان اهل تسنن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که مردانگی بسیار و خوی نیک و بردباری فراوان و ریاست کثیر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سیر کردن گرسنگان علاقمند بود و کسی را بیش از همه دوست می‌داشت که خوراک وی را می‌خورد و احسان وی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مهمانان خویش با گشاده روئی پذیرائی می‌کرد و از راحت رساندن به مردم و بر آوردن نیاز نیازمندان باز نمی‌نشست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 را بیامرزد و رحمت واسعه خویش را شامل حال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تاریخ کامل ابن اثیر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توانا را سپاس می‌گویم که مرا در انجام این کار پیروزی بخشید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حالت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آیه‌های اول تا پنجم سوره مطففین که معانی آنها چنین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فرشابور معرب پیشاور است که نزدیک لاهور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قلعه‌ای که از توابع موصل بوده چگونه نزدیک پیشاور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نام در متن اشتباها بدین صورت چاپ شده باشد، یا شاید جای دیگری بدین نام نزدیک موصل وجود داشته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یَعِدُهُمُ الشَّیْطانُ إِلَّا غُرُوراً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 شهادت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ان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گفتن این دو شهادت شخص در زمره مسلمانان در آید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قَضی أَمْراً فَإِنَّما یَقُولُ لَهُ کُنْ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 یک چهل و هشتم درهم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امروز مشکل می‌توان به دقت تعیین کرد که هر واحد وزن یا هر واحد پول معمول در آن زمان چقدر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معذلک شاید خوانندگانی که علاقمند هستند بتوانند به کمک فرهنگ‌ها و کتبی که درین باره نوشته شده، از قیمت‌های آن روزگار آگاهی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بترسید از بلائی که چون آید تنها مخصوص ستمکاران شما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ظالمان و مظلومان همه را فرا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ظالمان را به کیفر ظلم و ستم و مظلومان را به کیفر ترک امر بمعروف و نهی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تفسیر آیه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عتابی نوعی پارچه تافته موجدار و مخطط و با الوان مختلف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 و فتح دال و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است از راسته جوندگان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جثه‌اش بزرگ تقریبا به وزن بیست کیلوگرم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27577</Words>
  <Characters>103545</Characters>
  <CharactersWithSpaces>129708</CharactersWithSpaces>
  <Paragraphs>1483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2026-08-22T03:19:26Z</dcterms:created>
  <dc:creator>ghaemiyeh.com</dc:creator>
  <dc:description/>
  <dc:language>en-US</dc:language>
  <cp:lastModifiedBy/>
  <dcterms:modified xsi:type="dcterms:W3CDTF">2026-08-22T06:49:30Z</dcterms:modified>
  <cp:revision>1</cp:revision>
  <dc:subject/>
  <dc:title>تاریخ کامل بزرگ اسلام و ایران جلد 33</dc:title>
</cp:coreProperties>
</file>

<file path=docProps/custom.xml><?xml version="1.0" encoding="utf-8"?>
<Properties xmlns="http://schemas.openxmlformats.org/officeDocument/2006/custom-properties" xmlns:vt="http://schemas.openxmlformats.org/officeDocument/2006/docPropsVTypes"/>
</file>