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فتح مکه تفسیر سوره فتح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79661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579663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579665_2870459653">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9579667_2870459653">
            <w:r>
              <w:rPr>
                <w:webHidden/>
                <w:rStyle w:val="IndexLink"/>
                <w:rtl w:val="true"/>
              </w:rPr>
              <w:t>پیشگفتار</w:t>
            </w:r>
            <w:r>
              <w:rPr>
                <w:rStyle w:val="IndexLink"/>
                <w:rtl w:val="true"/>
              </w:rPr>
              <w:tab/>
            </w:r>
            <w:r>
              <w:rPr>
                <w:rStyle w:val="IndexLink"/>
              </w:rPr>
              <w:t>35</w:t>
            </w:r>
          </w:hyperlink>
        </w:p>
        <w:p>
          <w:pPr>
            <w:pStyle w:val="Contents3"/>
            <w:tabs>
              <w:tab w:val="clear" w:pos="8459"/>
              <w:tab w:val="right" w:pos="9026" w:leader="dot"/>
            </w:tabs>
            <w:rPr/>
          </w:pPr>
          <w:hyperlink w:anchor="__RefHeading___Toc9579669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9579671_2870459653">
            <w:r>
              <w:rPr>
                <w:webHidden/>
                <w:rStyle w:val="IndexLink"/>
                <w:rtl w:val="true"/>
              </w:rPr>
              <w:t xml:space="preserve">قرائت سوره </w:t>
            </w:r>
            <w:r>
              <w:rPr>
                <w:rStyle w:val="IndexLink"/>
                <w:rtl w:val="true"/>
              </w:rPr>
              <w:t>«</w:t>
            </w:r>
            <w:r>
              <w:rPr>
                <w:rStyle w:val="IndexLink"/>
                <w:rtl w:val="true"/>
              </w:rPr>
              <w:t>فتح</w:t>
            </w:r>
            <w:r>
              <w:rPr>
                <w:rStyle w:val="IndexLink"/>
                <w:rtl w:val="true"/>
              </w:rPr>
              <w:t xml:space="preserve">» </w:t>
            </w:r>
            <w:r>
              <w:rPr>
                <w:rStyle w:val="IndexLink"/>
                <w:rtl w:val="true"/>
              </w:rPr>
              <w:t>و ملحق شدن به صالحان</w:t>
            </w:r>
            <w:r>
              <w:rPr>
                <w:rStyle w:val="IndexLink"/>
                <w:rtl w:val="true"/>
              </w:rPr>
              <w:tab/>
            </w:r>
            <w:r>
              <w:rPr>
                <w:rStyle w:val="IndexLink"/>
              </w:rPr>
              <w:t>49</w:t>
            </w:r>
          </w:hyperlink>
        </w:p>
        <w:p>
          <w:pPr>
            <w:pStyle w:val="Contents4"/>
            <w:tabs>
              <w:tab w:val="clear" w:pos="8176"/>
              <w:tab w:val="right" w:pos="9026" w:leader="dot"/>
            </w:tabs>
            <w:rPr/>
          </w:pPr>
          <w:hyperlink w:anchor="__RefHeading___Toc9579673_2870459653">
            <w:r>
              <w:rPr>
                <w:webHidden/>
                <w:rStyle w:val="IndexLink"/>
                <w:rtl w:val="true"/>
              </w:rPr>
              <w:t>وارد شدن در بهشت</w:t>
            </w:r>
            <w:r>
              <w:rPr>
                <w:rStyle w:val="IndexLink"/>
                <w:rtl w:val="true"/>
              </w:rPr>
              <w:tab/>
            </w:r>
            <w:r>
              <w:rPr>
                <w:rStyle w:val="IndexLink"/>
              </w:rPr>
              <w:t>50</w:t>
            </w:r>
          </w:hyperlink>
        </w:p>
        <w:p>
          <w:pPr>
            <w:pStyle w:val="Contents4"/>
            <w:tabs>
              <w:tab w:val="clear" w:pos="8176"/>
              <w:tab w:val="right" w:pos="9026" w:leader="dot"/>
            </w:tabs>
            <w:rPr/>
          </w:pPr>
          <w:hyperlink w:anchor="__RefHeading___Toc9579675_2870459653">
            <w:r>
              <w:rPr>
                <w:webHidden/>
                <w:rStyle w:val="IndexLink"/>
              </w:rPr>
              <w:t>5</w:t>
            </w:r>
            <w:r>
              <w:rPr>
                <w:rStyle w:val="IndexLink"/>
                <w:rtl w:val="true"/>
              </w:rPr>
              <w:t xml:space="preserve">. </w:t>
            </w:r>
            <w:r>
              <w:rPr>
                <w:rStyle w:val="IndexLink"/>
                <w:rtl w:val="true"/>
              </w:rPr>
              <w:t>افتخار همراهی پیامبر اکرم صلَّى اللهُ عليهِ وآله</w:t>
            </w:r>
            <w:r>
              <w:rPr>
                <w:rStyle w:val="IndexLink"/>
                <w:rtl w:val="true"/>
              </w:rPr>
              <w:tab/>
            </w:r>
            <w:r>
              <w:rPr>
                <w:rStyle w:val="IndexLink"/>
              </w:rPr>
              <w:t>50</w:t>
            </w:r>
          </w:hyperlink>
        </w:p>
        <w:p>
          <w:pPr>
            <w:pStyle w:val="Contents4"/>
            <w:tabs>
              <w:tab w:val="clear" w:pos="8176"/>
              <w:tab w:val="right" w:pos="9026" w:leader="dot"/>
            </w:tabs>
            <w:rPr/>
          </w:pPr>
          <w:hyperlink w:anchor="__RefHeading___Toc9579677_2870459653">
            <w:r>
              <w:rPr>
                <w:webHidden/>
                <w:rStyle w:val="IndexLink"/>
              </w:rPr>
              <w:t>6</w:t>
            </w:r>
            <w:r>
              <w:rPr>
                <w:rStyle w:val="IndexLink"/>
                <w:rtl w:val="true"/>
              </w:rPr>
              <w:t xml:space="preserve">. </w:t>
            </w:r>
            <w:r>
              <w:rPr>
                <w:rStyle w:val="IndexLink"/>
                <w:rtl w:val="true"/>
              </w:rPr>
              <w:t xml:space="preserve">سورۀ </w:t>
            </w:r>
            <w:r>
              <w:rPr>
                <w:rStyle w:val="IndexLink"/>
                <w:rtl w:val="true"/>
              </w:rPr>
              <w:t>«</w:t>
            </w:r>
            <w:r>
              <w:rPr>
                <w:rStyle w:val="IndexLink"/>
                <w:rtl w:val="true"/>
              </w:rPr>
              <w:t>فتح</w:t>
            </w:r>
            <w:r>
              <w:rPr>
                <w:rStyle w:val="IndexLink"/>
                <w:rtl w:val="true"/>
              </w:rPr>
              <w:t xml:space="preserve">» </w:t>
            </w:r>
            <w:r>
              <w:rPr>
                <w:rStyle w:val="IndexLink"/>
                <w:rtl w:val="true"/>
              </w:rPr>
              <w:t>محبوب رسول خدا صلَّى اللهُ عليه وآله</w:t>
            </w:r>
            <w:r>
              <w:rPr>
                <w:rStyle w:val="IndexLink"/>
                <w:rtl w:val="true"/>
              </w:rPr>
              <w:tab/>
            </w:r>
            <w:r>
              <w:rPr>
                <w:rStyle w:val="IndexLink"/>
              </w:rPr>
              <w:t>52</w:t>
            </w:r>
          </w:hyperlink>
        </w:p>
        <w:p>
          <w:pPr>
            <w:pStyle w:val="Contents5"/>
            <w:tabs>
              <w:tab w:val="clear" w:pos="7892"/>
              <w:tab w:val="right" w:pos="9026" w:leader="dot"/>
            </w:tabs>
            <w:rPr/>
          </w:pPr>
          <w:hyperlink w:anchor="__RefHeading___Toc9579679_2870459653">
            <w:r>
              <w:rPr>
                <w:webHidden/>
                <w:rStyle w:val="IndexLink"/>
                <w:rtl w:val="true"/>
              </w:rPr>
              <w:t>ادلّۀ عصمت پیامبران</w:t>
            </w:r>
            <w:r>
              <w:rPr>
                <w:rStyle w:val="IndexLink"/>
                <w:rtl w:val="true"/>
              </w:rPr>
              <w:tab/>
            </w:r>
            <w:r>
              <w:rPr>
                <w:rStyle w:val="IndexLink"/>
              </w:rPr>
              <w:t>97</w:t>
            </w:r>
          </w:hyperlink>
        </w:p>
        <w:p>
          <w:pPr>
            <w:pStyle w:val="Contents6"/>
            <w:tabs>
              <w:tab w:val="clear" w:pos="7609"/>
              <w:tab w:val="right" w:pos="9026" w:leader="dot"/>
            </w:tabs>
            <w:rPr/>
          </w:pPr>
          <w:hyperlink w:anchor="__RefHeading___Toc9579681_2870459653">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9579683_2870459653">
            <w:r>
              <w:rPr>
                <w:webHidden/>
                <w:rStyle w:val="IndexLink"/>
                <w:rtl w:val="true"/>
              </w:rPr>
              <w:t>الف</w:t>
            </w:r>
            <w:r>
              <w:rPr>
                <w:rStyle w:val="IndexLink"/>
                <w:rtl w:val="true"/>
              </w:rPr>
              <w:t xml:space="preserve">: </w:t>
            </w:r>
            <w:r>
              <w:rPr>
                <w:rStyle w:val="IndexLink"/>
                <w:rtl w:val="true"/>
              </w:rPr>
              <w:t>دلیل عقلی بر عصمت پیامبران صلَّی اللهُ علیه وآله</w:t>
            </w:r>
            <w:r>
              <w:rPr>
                <w:rStyle w:val="IndexLink"/>
                <w:rtl w:val="true"/>
              </w:rPr>
              <w:tab/>
            </w:r>
            <w:r>
              <w:rPr>
                <w:rStyle w:val="IndexLink"/>
              </w:rPr>
              <w:t>98</w:t>
            </w:r>
          </w:hyperlink>
        </w:p>
        <w:p>
          <w:pPr>
            <w:pStyle w:val="Contents6"/>
            <w:tabs>
              <w:tab w:val="clear" w:pos="7609"/>
              <w:tab w:val="right" w:pos="9026" w:leader="dot"/>
            </w:tabs>
            <w:rPr/>
          </w:pPr>
          <w:hyperlink w:anchor="__RefHeading___Toc9579685_2870459653">
            <w:r>
              <w:rPr>
                <w:webHidden/>
                <w:rStyle w:val="IndexLink"/>
                <w:rtl w:val="true"/>
              </w:rPr>
              <w:t>لزوم عصمت پیامبران در اعمال</w:t>
            </w:r>
            <w:r>
              <w:rPr>
                <w:rStyle w:val="IndexLink"/>
                <w:rtl w:val="true"/>
              </w:rPr>
              <w:tab/>
            </w:r>
            <w:r>
              <w:rPr>
                <w:rStyle w:val="IndexLink"/>
              </w:rPr>
              <w:t>99</w:t>
            </w:r>
          </w:hyperlink>
        </w:p>
        <w:p>
          <w:pPr>
            <w:pStyle w:val="Contents6"/>
            <w:tabs>
              <w:tab w:val="clear" w:pos="7609"/>
              <w:tab w:val="right" w:pos="9026" w:leader="dot"/>
            </w:tabs>
            <w:rPr/>
          </w:pPr>
          <w:hyperlink w:anchor="__RefHeading___Toc9579687_2870459653">
            <w:r>
              <w:rPr>
                <w:webHidden/>
                <w:rStyle w:val="IndexLink"/>
                <w:rtl w:val="true"/>
              </w:rPr>
              <w:t>ب</w:t>
            </w:r>
            <w:r>
              <w:rPr>
                <w:rStyle w:val="IndexLink"/>
                <w:rtl w:val="true"/>
              </w:rPr>
              <w:t xml:space="preserve">. </w:t>
            </w:r>
            <w:r>
              <w:rPr>
                <w:rStyle w:val="IndexLink"/>
                <w:rtl w:val="true"/>
              </w:rPr>
              <w:t>ادله نقلی بر لزوم عصمت پیامبران صلَّی اللهُ علیه وآله</w:t>
            </w:r>
            <w:r>
              <w:rPr>
                <w:rStyle w:val="IndexLink"/>
                <w:rtl w:val="true"/>
              </w:rPr>
              <w:tab/>
            </w:r>
            <w:r>
              <w:rPr>
                <w:rStyle w:val="IndexLink"/>
              </w:rPr>
              <w:t>99</w:t>
            </w:r>
          </w:hyperlink>
        </w:p>
        <w:p>
          <w:pPr>
            <w:pStyle w:val="Contents5"/>
            <w:tabs>
              <w:tab w:val="clear" w:pos="7892"/>
              <w:tab w:val="right" w:pos="9026" w:leader="dot"/>
            </w:tabs>
            <w:rPr/>
          </w:pPr>
          <w:hyperlink w:anchor="__RefHeading___Toc9579689_2870459653">
            <w:r>
              <w:rPr>
                <w:webHidden/>
                <w:rStyle w:val="IndexLink"/>
                <w:rtl w:val="true"/>
              </w:rPr>
              <w:t>لزوم بازگشت متشابهات قرآن کریم به محکمات</w:t>
            </w:r>
            <w:r>
              <w:rPr>
                <w:rStyle w:val="IndexLink"/>
                <w:rtl w:val="true"/>
              </w:rPr>
              <w:tab/>
            </w:r>
            <w:r>
              <w:rPr>
                <w:rStyle w:val="IndexLink"/>
              </w:rPr>
              <w:t>101</w:t>
            </w:r>
          </w:hyperlink>
        </w:p>
        <w:p>
          <w:pPr>
            <w:pStyle w:val="Contents5"/>
            <w:tabs>
              <w:tab w:val="clear" w:pos="7892"/>
              <w:tab w:val="right" w:pos="9026" w:leader="dot"/>
            </w:tabs>
            <w:rPr/>
          </w:pPr>
          <w:hyperlink w:anchor="__RefHeading___Toc9579691_2870459653">
            <w:r>
              <w:rPr>
                <w:webHidden/>
                <w:rStyle w:val="IndexLink"/>
                <w:rtl w:val="true"/>
              </w:rPr>
              <w:t>صحیح نبودن استناد به آیه ای و نادیده گرفتن آیات دیگر</w:t>
            </w:r>
            <w:r>
              <w:rPr>
                <w:rStyle w:val="IndexLink"/>
                <w:rtl w:val="true"/>
              </w:rPr>
              <w:tab/>
            </w:r>
            <w:r>
              <w:rPr>
                <w:rStyle w:val="IndexLink"/>
              </w:rPr>
              <w:t>104</w:t>
            </w:r>
          </w:hyperlink>
        </w:p>
        <w:p>
          <w:pPr>
            <w:pStyle w:val="Contents5"/>
            <w:tabs>
              <w:tab w:val="clear" w:pos="7892"/>
              <w:tab w:val="right" w:pos="9026" w:leader="dot"/>
            </w:tabs>
            <w:rPr/>
          </w:pPr>
          <w:hyperlink w:anchor="__RefHeading___Toc9579693_2870459653">
            <w:r>
              <w:rPr>
                <w:webHidden/>
                <w:rStyle w:val="IndexLink"/>
                <w:rtl w:val="true"/>
              </w:rPr>
              <w:t>لزوم توجه به مجموع مفاهیم قرآن کریم</w:t>
            </w:r>
            <w:r>
              <w:rPr>
                <w:rStyle w:val="IndexLink"/>
                <w:rtl w:val="true"/>
              </w:rPr>
              <w:tab/>
            </w:r>
            <w:r>
              <w:rPr>
                <w:rStyle w:val="IndexLink"/>
              </w:rPr>
              <w:t>105</w:t>
            </w:r>
          </w:hyperlink>
        </w:p>
        <w:p>
          <w:pPr>
            <w:pStyle w:val="Contents5"/>
            <w:tabs>
              <w:tab w:val="clear" w:pos="7892"/>
              <w:tab w:val="right" w:pos="9026" w:leader="dot"/>
            </w:tabs>
            <w:rPr/>
          </w:pPr>
          <w:hyperlink w:anchor="__RefHeading___Toc9579695_2870459653">
            <w:r>
              <w:rPr>
                <w:webHidden/>
                <w:rStyle w:val="IndexLink"/>
                <w:rtl w:val="true"/>
              </w:rPr>
              <w:t xml:space="preserve">اقوال مختلف معنای </w:t>
            </w:r>
            <w:r>
              <w:rPr>
                <w:rStyle w:val="IndexLink"/>
                <w:rtl w:val="true"/>
              </w:rPr>
              <w:t>«</w:t>
            </w:r>
            <w:r>
              <w:rPr>
                <w:rStyle w:val="IndexLink"/>
                <w:rtl w:val="true"/>
              </w:rPr>
              <w:t xml:space="preserve">ذنب </w:t>
            </w:r>
            <w:r>
              <w:rPr>
                <w:rStyle w:val="IndexLink"/>
                <w:rtl w:val="true"/>
              </w:rPr>
              <w:t xml:space="preserve">» </w:t>
            </w:r>
            <w:r>
              <w:rPr>
                <w:rStyle w:val="IndexLink"/>
                <w:rtl w:val="true"/>
              </w:rPr>
              <w:t>منسوب به پیامبر اکرم صلى الله عليه وآله</w:t>
            </w:r>
            <w:r>
              <w:rPr>
                <w:rStyle w:val="IndexLink"/>
                <w:rtl w:val="true"/>
              </w:rPr>
              <w:tab/>
            </w:r>
            <w:r>
              <w:rPr>
                <w:rStyle w:val="IndexLink"/>
              </w:rPr>
              <w:t>106</w:t>
            </w:r>
          </w:hyperlink>
        </w:p>
        <w:p>
          <w:pPr>
            <w:pStyle w:val="Contents6"/>
            <w:tabs>
              <w:tab w:val="clear" w:pos="7609"/>
              <w:tab w:val="right" w:pos="9026" w:leader="dot"/>
            </w:tabs>
            <w:rPr/>
          </w:pPr>
          <w:hyperlink w:anchor="__RefHeading___Toc9579697_2870459653">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9579699_2870459653">
            <w:r>
              <w:rPr>
                <w:webHidden/>
                <w:rStyle w:val="IndexLink"/>
                <w:rtl w:val="true"/>
              </w:rPr>
              <w:t>الف</w:t>
            </w:r>
            <w:r>
              <w:rPr>
                <w:rStyle w:val="IndexLink"/>
                <w:rtl w:val="true"/>
              </w:rPr>
              <w:t xml:space="preserve">. </w:t>
            </w:r>
            <w:r>
              <w:rPr>
                <w:rStyle w:val="IndexLink"/>
                <w:rtl w:val="true"/>
              </w:rPr>
              <w:t>مراد از ذنب، گناهان آدم و حواء و امت رسول الله صلى الله عليه وآله</w:t>
            </w:r>
            <w:r>
              <w:rPr>
                <w:rStyle w:val="IndexLink"/>
                <w:rtl w:val="true"/>
              </w:rPr>
              <w:tab/>
            </w:r>
            <w:r>
              <w:rPr>
                <w:rStyle w:val="IndexLink"/>
              </w:rPr>
              <w:t>106</w:t>
            </w:r>
          </w:hyperlink>
        </w:p>
        <w:p>
          <w:pPr>
            <w:pStyle w:val="Contents6"/>
            <w:tabs>
              <w:tab w:val="clear" w:pos="7609"/>
              <w:tab w:val="right" w:pos="9026" w:leader="dot"/>
            </w:tabs>
            <w:rPr/>
          </w:pPr>
          <w:hyperlink w:anchor="__RefHeading___Toc9579701_2870459653">
            <w:r>
              <w:rPr>
                <w:webHidden/>
                <w:rStyle w:val="IndexLink"/>
                <w:rtl w:val="true"/>
              </w:rPr>
              <w:t>ب</w:t>
            </w:r>
            <w:r>
              <w:rPr>
                <w:rStyle w:val="IndexLink"/>
                <w:rtl w:val="true"/>
              </w:rPr>
              <w:t xml:space="preserve">: </w:t>
            </w:r>
            <w:r>
              <w:rPr>
                <w:rStyle w:val="IndexLink"/>
                <w:rtl w:val="true"/>
              </w:rPr>
              <w:t>گناهان شخصی رسول خدا صلى الله عليه وآله قبل و بعد از فتح</w:t>
            </w:r>
            <w:r>
              <w:rPr>
                <w:rStyle w:val="IndexLink"/>
                <w:rtl w:val="true"/>
              </w:rPr>
              <w:tab/>
            </w:r>
            <w:r>
              <w:rPr>
                <w:rStyle w:val="IndexLink"/>
              </w:rPr>
              <w:t>107</w:t>
            </w:r>
          </w:hyperlink>
        </w:p>
        <w:p>
          <w:pPr>
            <w:pStyle w:val="Contents6"/>
            <w:tabs>
              <w:tab w:val="clear" w:pos="7609"/>
              <w:tab w:val="right" w:pos="9026" w:leader="dot"/>
            </w:tabs>
            <w:rPr/>
          </w:pPr>
          <w:hyperlink w:anchor="__RefHeading___Toc9579703_2870459653">
            <w:r>
              <w:rPr>
                <w:webHidden/>
                <w:rStyle w:val="IndexLink"/>
                <w:rtl w:val="true"/>
              </w:rPr>
              <w:t>ج</w:t>
            </w:r>
            <w:r>
              <w:rPr>
                <w:rStyle w:val="IndexLink"/>
                <w:rtl w:val="true"/>
              </w:rPr>
              <w:t xml:space="preserve">. </w:t>
            </w:r>
            <w:r>
              <w:rPr>
                <w:rStyle w:val="IndexLink"/>
                <w:rtl w:val="true"/>
              </w:rPr>
              <w:t>مراد از ذنب؛ ترک اولی</w:t>
            </w:r>
            <w:r>
              <w:rPr>
                <w:rStyle w:val="IndexLink"/>
                <w:rtl w:val="true"/>
              </w:rPr>
              <w:tab/>
            </w:r>
            <w:r>
              <w:rPr>
                <w:rStyle w:val="IndexLink"/>
              </w:rPr>
              <w:t>109</w:t>
            </w:r>
          </w:hyperlink>
        </w:p>
        <w:p>
          <w:pPr>
            <w:pStyle w:val="Contents5"/>
            <w:tabs>
              <w:tab w:val="clear" w:pos="7892"/>
              <w:tab w:val="right" w:pos="9026" w:leader="dot"/>
            </w:tabs>
            <w:rPr/>
          </w:pPr>
          <w:hyperlink w:anchor="__RefHeading___Toc9579705_2870459653">
            <w:r>
              <w:rPr>
                <w:webHidden/>
                <w:rStyle w:val="IndexLink"/>
                <w:rtl w:val="true"/>
              </w:rPr>
              <w:t>ذکر اقوال مفسران در تفسیر المیزان</w:t>
            </w:r>
            <w:r>
              <w:rPr>
                <w:rStyle w:val="IndexLink"/>
                <w:rtl w:val="true"/>
              </w:rPr>
              <w:tab/>
            </w:r>
            <w:r>
              <w:rPr>
                <w:rStyle w:val="IndexLink"/>
              </w:rPr>
              <w:t>110</w:t>
            </w:r>
          </w:hyperlink>
        </w:p>
        <w:p>
          <w:pPr>
            <w:pStyle w:val="Contents5"/>
            <w:tabs>
              <w:tab w:val="clear" w:pos="7892"/>
              <w:tab w:val="right" w:pos="9026" w:leader="dot"/>
            </w:tabs>
            <w:rPr/>
          </w:pPr>
          <w:hyperlink w:anchor="__RefHeading___Toc9579707_2870459653">
            <w:r>
              <w:rPr>
                <w:webHidden/>
                <w:rStyle w:val="IndexLink"/>
                <w:rtl w:val="true"/>
              </w:rPr>
              <w:t xml:space="preserve">لام قسم در </w:t>
            </w:r>
            <w:r>
              <w:rPr>
                <w:rStyle w:val="IndexLink"/>
                <w:rtl w:val="true"/>
              </w:rPr>
              <w:t>«</w:t>
            </w:r>
            <w:r>
              <w:rPr>
                <w:rStyle w:val="IndexLink"/>
                <w:rtl w:val="true"/>
              </w:rPr>
              <w:t xml:space="preserve">لیغفر </w:t>
            </w:r>
            <w:r>
              <w:rPr>
                <w:rStyle w:val="IndexLink"/>
                <w:rtl w:val="true"/>
              </w:rPr>
              <w:t>»</w:t>
              <w:tab/>
            </w:r>
            <w:r>
              <w:rPr>
                <w:rStyle w:val="IndexLink"/>
              </w:rPr>
              <w:t>114</w:t>
            </w:r>
          </w:hyperlink>
        </w:p>
        <w:p>
          <w:pPr>
            <w:pStyle w:val="Contents5"/>
            <w:tabs>
              <w:tab w:val="clear" w:pos="7892"/>
              <w:tab w:val="right" w:pos="9026" w:leader="dot"/>
            </w:tabs>
            <w:rPr/>
          </w:pPr>
          <w:hyperlink w:anchor="__RefHeading___Toc9579709_2870459653">
            <w:r>
              <w:rPr>
                <w:webHidden/>
                <w:rStyle w:val="IndexLink"/>
                <w:rtl w:val="true"/>
              </w:rPr>
              <w:t>نسبت دادن ذنب به دشمنان پیامبر اکرم صلى الله عليه وآله</w:t>
            </w:r>
            <w:r>
              <w:rPr>
                <w:rStyle w:val="IndexLink"/>
                <w:rtl w:val="true"/>
              </w:rPr>
              <w:tab/>
            </w:r>
            <w:r>
              <w:rPr>
                <w:rStyle w:val="IndexLink"/>
              </w:rPr>
              <w:t>115</w:t>
            </w:r>
          </w:hyperlink>
        </w:p>
        <w:p>
          <w:pPr>
            <w:pStyle w:val="Contents5"/>
            <w:tabs>
              <w:tab w:val="clear" w:pos="7892"/>
              <w:tab w:val="right" w:pos="9026" w:leader="dot"/>
            </w:tabs>
            <w:rPr/>
          </w:pPr>
          <w:hyperlink w:anchor="__RefHeading___Toc9579711_2870459653">
            <w:r>
              <w:rPr>
                <w:webHidden/>
                <w:rStyle w:val="IndexLink"/>
                <w:rtl w:val="true"/>
              </w:rPr>
              <w:t xml:space="preserve">حل مشکل با بررسی معنای لغوی </w:t>
            </w:r>
            <w:r>
              <w:rPr>
                <w:rStyle w:val="IndexLink"/>
                <w:rtl w:val="true"/>
              </w:rPr>
              <w:t>«</w:t>
            </w:r>
            <w:r>
              <w:rPr>
                <w:rStyle w:val="IndexLink"/>
                <w:rtl w:val="true"/>
              </w:rPr>
              <w:t>ذنب</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مغفرت </w:t>
            </w:r>
            <w:r>
              <w:rPr>
                <w:rStyle w:val="IndexLink"/>
                <w:rtl w:val="true"/>
              </w:rPr>
              <w:t>»</w:t>
              <w:tab/>
            </w:r>
            <w:r>
              <w:rPr>
                <w:rStyle w:val="IndexLink"/>
              </w:rPr>
              <w:t>116</w:t>
            </w:r>
          </w:hyperlink>
        </w:p>
        <w:p>
          <w:pPr>
            <w:pStyle w:val="Contents6"/>
            <w:tabs>
              <w:tab w:val="clear" w:pos="7609"/>
              <w:tab w:val="right" w:pos="9026" w:leader="dot"/>
            </w:tabs>
            <w:rPr/>
          </w:pPr>
          <w:hyperlink w:anchor="__RefHeading___Toc9579713_2870459653">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9579715_2870459653">
            <w:r>
              <w:rPr>
                <w:webHidden/>
                <w:rStyle w:val="IndexLink"/>
                <w:rtl w:val="true"/>
              </w:rPr>
              <w:t xml:space="preserve">معنای لغوی </w:t>
            </w:r>
            <w:r>
              <w:rPr>
                <w:rStyle w:val="IndexLink"/>
                <w:rtl w:val="true"/>
              </w:rPr>
              <w:t>«</w:t>
            </w:r>
            <w:r>
              <w:rPr>
                <w:rStyle w:val="IndexLink"/>
                <w:rtl w:val="true"/>
              </w:rPr>
              <w:t>ذنب</w:t>
            </w:r>
            <w:r>
              <w:rPr>
                <w:rStyle w:val="IndexLink"/>
                <w:rtl w:val="true"/>
              </w:rPr>
              <w:t>»</w:t>
              <w:tab/>
            </w:r>
            <w:r>
              <w:rPr>
                <w:rStyle w:val="IndexLink"/>
              </w:rPr>
              <w:t>116</w:t>
            </w:r>
          </w:hyperlink>
        </w:p>
        <w:p>
          <w:pPr>
            <w:pStyle w:val="Contents6"/>
            <w:tabs>
              <w:tab w:val="clear" w:pos="7609"/>
              <w:tab w:val="right" w:pos="9026" w:leader="dot"/>
            </w:tabs>
            <w:rPr/>
          </w:pPr>
          <w:hyperlink w:anchor="__RefHeading___Toc9579717_2870459653">
            <w:r>
              <w:rPr>
                <w:webHidden/>
                <w:rStyle w:val="IndexLink"/>
                <w:rtl w:val="true"/>
              </w:rPr>
              <w:t>«</w:t>
            </w:r>
            <w:r>
              <w:rPr>
                <w:rStyle w:val="IndexLink"/>
                <w:rtl w:val="true"/>
              </w:rPr>
              <w:t>ذنب</w:t>
            </w:r>
            <w:r>
              <w:rPr>
                <w:rStyle w:val="IndexLink"/>
                <w:rtl w:val="true"/>
              </w:rPr>
              <w:t xml:space="preserve">» </w:t>
            </w:r>
            <w:r>
              <w:rPr>
                <w:rStyle w:val="IndexLink"/>
                <w:rtl w:val="true"/>
              </w:rPr>
              <w:t>به معنای تبعات کارهای پیامبر اکرم صلى الله عليه وآله</w:t>
            </w:r>
            <w:r>
              <w:rPr>
                <w:rStyle w:val="IndexLink"/>
                <w:rtl w:val="true"/>
              </w:rPr>
              <w:tab/>
            </w:r>
            <w:r>
              <w:rPr>
                <w:rStyle w:val="IndexLink"/>
              </w:rPr>
              <w:t>117</w:t>
            </w:r>
          </w:hyperlink>
        </w:p>
        <w:p>
          <w:pPr>
            <w:pStyle w:val="Contents6"/>
            <w:tabs>
              <w:tab w:val="clear" w:pos="7609"/>
              <w:tab w:val="right" w:pos="9026" w:leader="dot"/>
            </w:tabs>
            <w:rPr/>
          </w:pPr>
          <w:hyperlink w:anchor="__RefHeading___Toc9579719_2870459653">
            <w:r>
              <w:rPr>
                <w:webHidden/>
                <w:rStyle w:val="IndexLink"/>
                <w:rtl w:val="true"/>
              </w:rPr>
              <w:t xml:space="preserve">بررسی معنای </w:t>
            </w:r>
            <w:r>
              <w:rPr>
                <w:rStyle w:val="IndexLink"/>
                <w:rtl w:val="true"/>
              </w:rPr>
              <w:t>«</w:t>
            </w:r>
            <w:r>
              <w:rPr>
                <w:rStyle w:val="IndexLink"/>
                <w:rtl w:val="true"/>
              </w:rPr>
              <w:t>مغفرت</w:t>
            </w:r>
            <w:r>
              <w:rPr>
                <w:rStyle w:val="IndexLink"/>
                <w:rtl w:val="true"/>
              </w:rPr>
              <w:t>»</w:t>
              <w:tab/>
            </w:r>
            <w:r>
              <w:rPr>
                <w:rStyle w:val="IndexLink"/>
              </w:rPr>
              <w:t>119</w:t>
            </w:r>
          </w:hyperlink>
        </w:p>
        <w:p>
          <w:pPr>
            <w:pStyle w:val="Contents5"/>
            <w:tabs>
              <w:tab w:val="clear" w:pos="7892"/>
              <w:tab w:val="right" w:pos="9026" w:leader="dot"/>
            </w:tabs>
            <w:rPr/>
          </w:pPr>
          <w:hyperlink w:anchor="__RefHeading___Toc9579721_2870459653">
            <w:r>
              <w:rPr>
                <w:webHidden/>
                <w:rStyle w:val="IndexLink"/>
                <w:rtl w:val="true"/>
              </w:rPr>
              <w:t>حفظ و پوشش پیامدهای رسالت</w:t>
            </w:r>
            <w:r>
              <w:rPr>
                <w:rStyle w:val="IndexLink"/>
                <w:rtl w:val="true"/>
              </w:rPr>
              <w:tab/>
            </w:r>
            <w:r>
              <w:rPr>
                <w:rStyle w:val="IndexLink"/>
              </w:rPr>
              <w:t>120</w:t>
            </w:r>
          </w:hyperlink>
        </w:p>
        <w:p>
          <w:pPr>
            <w:pStyle w:val="Contents4"/>
            <w:tabs>
              <w:tab w:val="clear" w:pos="8176"/>
              <w:tab w:val="right" w:pos="9026" w:leader="dot"/>
            </w:tabs>
            <w:rPr/>
          </w:pPr>
          <w:hyperlink w:anchor="__RefHeading___Toc9579723_2870459653">
            <w:r>
              <w:rPr>
                <w:webHidden/>
                <w:rStyle w:val="IndexLink"/>
                <w:rtl w:val="true"/>
              </w:rPr>
              <w:t>نگرشی در روایات تفسیری ناظر به آیه</w:t>
            </w:r>
            <w:r>
              <w:rPr>
                <w:rStyle w:val="IndexLink"/>
                <w:rtl w:val="true"/>
              </w:rPr>
              <w:tab/>
            </w:r>
            <w:r>
              <w:rPr>
                <w:rStyle w:val="IndexLink"/>
              </w:rPr>
              <w:t>121</w:t>
            </w:r>
          </w:hyperlink>
        </w:p>
        <w:p>
          <w:pPr>
            <w:pStyle w:val="Contents5"/>
            <w:tabs>
              <w:tab w:val="clear" w:pos="7892"/>
              <w:tab w:val="right" w:pos="9026" w:leader="dot"/>
            </w:tabs>
            <w:rPr/>
          </w:pPr>
          <w:hyperlink w:anchor="__RefHeading___Toc9579725_287045965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9579727_2870459653">
            <w:r>
              <w:rPr>
                <w:webHidden/>
                <w:rStyle w:val="IndexLink"/>
              </w:rPr>
              <w:t>1</w:t>
            </w:r>
            <w:r>
              <w:rPr>
                <w:rStyle w:val="IndexLink"/>
                <w:rtl w:val="true"/>
              </w:rPr>
              <w:t xml:space="preserve">. </w:t>
            </w:r>
            <w:r>
              <w:rPr>
                <w:rStyle w:val="IndexLink"/>
                <w:rtl w:val="true"/>
              </w:rPr>
              <w:t>توهّم گناه برای پیامبر اکرم صلى الله عليه وآله</w:t>
            </w:r>
            <w:r>
              <w:rPr>
                <w:rStyle w:val="IndexLink"/>
                <w:rtl w:val="true"/>
              </w:rPr>
              <w:tab/>
            </w:r>
            <w:r>
              <w:rPr>
                <w:rStyle w:val="IndexLink"/>
              </w:rPr>
              <w:t>121</w:t>
            </w:r>
          </w:hyperlink>
        </w:p>
        <w:p>
          <w:pPr>
            <w:pStyle w:val="Contents5"/>
            <w:tabs>
              <w:tab w:val="clear" w:pos="7892"/>
              <w:tab w:val="right" w:pos="9026" w:leader="dot"/>
            </w:tabs>
            <w:rPr/>
          </w:pPr>
          <w:hyperlink w:anchor="__RefHeading___Toc9579729_2870459653">
            <w:r>
              <w:rPr>
                <w:webHidden/>
                <w:rStyle w:val="IndexLink"/>
                <w:rtl w:val="true"/>
              </w:rPr>
              <w:t>سلسله نعمت های فتح مبین</w:t>
            </w:r>
            <w:r>
              <w:rPr>
                <w:rStyle w:val="IndexLink"/>
                <w:rtl w:val="true"/>
              </w:rPr>
              <w:tab/>
            </w:r>
            <w:r>
              <w:rPr>
                <w:rStyle w:val="IndexLink"/>
              </w:rPr>
              <w:t>138</w:t>
            </w:r>
          </w:hyperlink>
        </w:p>
        <w:p>
          <w:pPr>
            <w:pStyle w:val="Contents5"/>
            <w:tabs>
              <w:tab w:val="clear" w:pos="7892"/>
              <w:tab w:val="right" w:pos="9026" w:leader="dot"/>
            </w:tabs>
            <w:rPr/>
          </w:pPr>
          <w:hyperlink w:anchor="__RefHeading___Toc9579731_2870459653">
            <w:r>
              <w:rPr>
                <w:webHidden/>
                <w:rStyle w:val="IndexLink"/>
                <w:rtl w:val="true"/>
              </w:rPr>
              <w:t>تبعیت مسلمانان از پیامبر اکرم صلى الله عليه وآله بعد از نزول سکینه</w:t>
            </w:r>
            <w:r>
              <w:rPr>
                <w:rStyle w:val="IndexLink"/>
                <w:rtl w:val="true"/>
              </w:rPr>
              <w:tab/>
            </w:r>
            <w:r>
              <w:rPr>
                <w:rStyle w:val="IndexLink"/>
              </w:rPr>
              <w:t>151</w:t>
            </w:r>
          </w:hyperlink>
        </w:p>
        <w:p>
          <w:pPr>
            <w:pStyle w:val="Contents5"/>
            <w:tabs>
              <w:tab w:val="clear" w:pos="7892"/>
              <w:tab w:val="right" w:pos="9026" w:leader="dot"/>
            </w:tabs>
            <w:rPr/>
          </w:pPr>
          <w:hyperlink w:anchor="__RefHeading___Toc9579733_2870459653">
            <w:r>
              <w:rPr>
                <w:webHidden/>
                <w:rStyle w:val="IndexLink"/>
                <w:rtl w:val="true"/>
              </w:rPr>
              <w:t>انزال سکینه، به معنای ایجاد آرامش</w:t>
            </w:r>
            <w:r>
              <w:rPr>
                <w:rStyle w:val="IndexLink"/>
                <w:rtl w:val="true"/>
              </w:rPr>
              <w:tab/>
            </w:r>
            <w:r>
              <w:rPr>
                <w:rStyle w:val="IndexLink"/>
              </w:rPr>
              <w:t>151</w:t>
            </w:r>
          </w:hyperlink>
        </w:p>
        <w:p>
          <w:pPr>
            <w:pStyle w:val="Contents5"/>
            <w:tabs>
              <w:tab w:val="clear" w:pos="7892"/>
              <w:tab w:val="right" w:pos="9026" w:leader="dot"/>
            </w:tabs>
            <w:rPr/>
          </w:pPr>
          <w:hyperlink w:anchor="__RefHeading___Toc9579735_2870459653">
            <w:r>
              <w:rPr>
                <w:webHidden/>
                <w:rStyle w:val="IndexLink"/>
                <w:rtl w:val="true"/>
              </w:rPr>
              <w:t>نصرت پیامبر صلى الله عليه وآله با نیروی وحشت و رعب</w:t>
            </w:r>
            <w:r>
              <w:rPr>
                <w:rStyle w:val="IndexLink"/>
                <w:rtl w:val="true"/>
              </w:rPr>
              <w:tab/>
            </w:r>
            <w:r>
              <w:rPr>
                <w:rStyle w:val="IndexLink"/>
              </w:rPr>
              <w:t>152</w:t>
            </w:r>
          </w:hyperlink>
        </w:p>
        <w:p>
          <w:pPr>
            <w:pStyle w:val="Contents6"/>
            <w:tabs>
              <w:tab w:val="clear" w:pos="7609"/>
              <w:tab w:val="right" w:pos="9026" w:leader="dot"/>
            </w:tabs>
            <w:rPr/>
          </w:pPr>
          <w:hyperlink w:anchor="__RefHeading___Toc9579737_2870459653">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9579739_2870459653">
            <w:r>
              <w:rPr>
                <w:webHidden/>
                <w:rStyle w:val="IndexLink"/>
                <w:rtl w:val="true"/>
              </w:rPr>
              <w:t>رعب، سلاح مغول در حمله به ایران</w:t>
            </w:r>
            <w:r>
              <w:rPr>
                <w:rStyle w:val="IndexLink"/>
                <w:rtl w:val="true"/>
              </w:rPr>
              <w:tab/>
            </w:r>
            <w:r>
              <w:rPr>
                <w:rStyle w:val="IndexLink"/>
              </w:rPr>
              <w:t>154</w:t>
            </w:r>
          </w:hyperlink>
        </w:p>
        <w:p>
          <w:pPr>
            <w:pStyle w:val="Contents5"/>
            <w:tabs>
              <w:tab w:val="clear" w:pos="7892"/>
              <w:tab w:val="right" w:pos="9026" w:leader="dot"/>
            </w:tabs>
            <w:rPr/>
          </w:pPr>
          <w:hyperlink w:anchor="__RefHeading___Toc9579741_2870459653">
            <w:r>
              <w:rPr>
                <w:webHidden/>
                <w:rStyle w:val="IndexLink"/>
                <w:rtl w:val="true"/>
              </w:rPr>
              <w:t>سکینه و آرامش موجب حفظ و ازدیاد ایمان</w:t>
            </w:r>
            <w:r>
              <w:rPr>
                <w:rStyle w:val="IndexLink"/>
                <w:rtl w:val="true"/>
              </w:rPr>
              <w:tab/>
            </w:r>
            <w:r>
              <w:rPr>
                <w:rStyle w:val="IndexLink"/>
              </w:rPr>
              <w:t>155</w:t>
            </w:r>
          </w:hyperlink>
        </w:p>
        <w:p>
          <w:pPr>
            <w:pStyle w:val="Contents5"/>
            <w:tabs>
              <w:tab w:val="clear" w:pos="7892"/>
              <w:tab w:val="right" w:pos="9026" w:leader="dot"/>
            </w:tabs>
            <w:rPr/>
          </w:pPr>
          <w:hyperlink w:anchor="__RefHeading___Toc9579743_2870459653">
            <w:r>
              <w:rPr>
                <w:webHidden/>
                <w:rStyle w:val="IndexLink"/>
                <w:rtl w:val="true"/>
              </w:rPr>
              <w:t xml:space="preserve">اقوال مختلف در معنای </w:t>
            </w:r>
            <w:r>
              <w:rPr>
                <w:rStyle w:val="IndexLink"/>
                <w:rtl w:val="true"/>
              </w:rPr>
              <w:t>«</w:t>
            </w:r>
            <w:r>
              <w:rPr>
                <w:rStyle w:val="IndexLink"/>
                <w:rtl w:val="true"/>
              </w:rPr>
              <w:t>ایمان</w:t>
            </w:r>
            <w:r>
              <w:rPr>
                <w:rStyle w:val="IndexLink"/>
                <w:rtl w:val="true"/>
              </w:rPr>
              <w:t>»</w:t>
              <w:tab/>
            </w:r>
            <w:r>
              <w:rPr>
                <w:rStyle w:val="IndexLink"/>
              </w:rPr>
              <w:t>156</w:t>
            </w:r>
          </w:hyperlink>
        </w:p>
        <w:p>
          <w:pPr>
            <w:pStyle w:val="Contents6"/>
            <w:tabs>
              <w:tab w:val="clear" w:pos="7609"/>
              <w:tab w:val="right" w:pos="9026" w:leader="dot"/>
            </w:tabs>
            <w:rPr/>
          </w:pPr>
          <w:hyperlink w:anchor="__RefHeading___Toc9579745_2870459653">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9579747_2870459653">
            <w:r>
              <w:rPr>
                <w:webHidden/>
                <w:rStyle w:val="IndexLink"/>
                <w:rtl w:val="true"/>
              </w:rPr>
              <w:t>الف</w:t>
            </w:r>
            <w:r>
              <w:rPr>
                <w:rStyle w:val="IndexLink"/>
                <w:rtl w:val="true"/>
              </w:rPr>
              <w:t xml:space="preserve">: </w:t>
            </w:r>
            <w:r>
              <w:rPr>
                <w:rStyle w:val="IndexLink"/>
                <w:rtl w:val="true"/>
              </w:rPr>
              <w:t>ایمان به معنای علم</w:t>
            </w:r>
            <w:r>
              <w:rPr>
                <w:rStyle w:val="IndexLink"/>
                <w:rtl w:val="true"/>
              </w:rPr>
              <w:tab/>
            </w:r>
            <w:r>
              <w:rPr>
                <w:rStyle w:val="IndexLink"/>
              </w:rPr>
              <w:t>156</w:t>
            </w:r>
          </w:hyperlink>
        </w:p>
        <w:p>
          <w:pPr>
            <w:pStyle w:val="Contents6"/>
            <w:tabs>
              <w:tab w:val="clear" w:pos="7609"/>
              <w:tab w:val="right" w:pos="9026" w:leader="dot"/>
            </w:tabs>
            <w:rPr/>
          </w:pPr>
          <w:hyperlink w:anchor="__RefHeading___Toc9579749_2870459653">
            <w:r>
              <w:rPr>
                <w:webHidden/>
                <w:rStyle w:val="IndexLink"/>
                <w:rtl w:val="true"/>
              </w:rPr>
              <w:t>ج</w:t>
            </w:r>
            <w:r>
              <w:rPr>
                <w:rStyle w:val="IndexLink"/>
                <w:rtl w:val="true"/>
              </w:rPr>
              <w:t xml:space="preserve">: </w:t>
            </w:r>
            <w:r>
              <w:rPr>
                <w:rStyle w:val="IndexLink"/>
                <w:rtl w:val="true"/>
              </w:rPr>
              <w:t>ایمان به معنای التزام قلبی</w:t>
            </w:r>
            <w:r>
              <w:rPr>
                <w:rStyle w:val="IndexLink"/>
                <w:rtl w:val="true"/>
              </w:rPr>
              <w:tab/>
            </w:r>
            <w:r>
              <w:rPr>
                <w:rStyle w:val="IndexLink"/>
              </w:rPr>
              <w:t>160</w:t>
            </w:r>
          </w:hyperlink>
        </w:p>
        <w:p>
          <w:pPr>
            <w:pStyle w:val="Contents5"/>
            <w:tabs>
              <w:tab w:val="clear" w:pos="7892"/>
              <w:tab w:val="right" w:pos="9026" w:leader="dot"/>
            </w:tabs>
            <w:rPr/>
          </w:pPr>
          <w:hyperlink w:anchor="__RefHeading___Toc9579751_2870459653">
            <w:r>
              <w:rPr>
                <w:webHidden/>
                <w:rStyle w:val="IndexLink"/>
                <w:rtl w:val="true"/>
              </w:rPr>
              <w:t>علم، شرط لازم برای ایمان</w:t>
            </w:r>
            <w:r>
              <w:rPr>
                <w:rStyle w:val="IndexLink"/>
                <w:rtl w:val="true"/>
              </w:rPr>
              <w:tab/>
            </w:r>
            <w:r>
              <w:rPr>
                <w:rStyle w:val="IndexLink"/>
              </w:rPr>
              <w:t>160</w:t>
            </w:r>
          </w:hyperlink>
        </w:p>
        <w:p>
          <w:pPr>
            <w:pStyle w:val="Contents5"/>
            <w:tabs>
              <w:tab w:val="clear" w:pos="7892"/>
              <w:tab w:val="right" w:pos="9026" w:leader="dot"/>
            </w:tabs>
            <w:rPr/>
          </w:pPr>
          <w:hyperlink w:anchor="__RefHeading___Toc9579753_2870459653">
            <w:r>
              <w:rPr>
                <w:webHidden/>
                <w:rStyle w:val="IndexLink"/>
                <w:rtl w:val="true"/>
              </w:rPr>
              <w:t>مراتب و اجزای ایمان</w:t>
            </w:r>
            <w:r>
              <w:rPr>
                <w:rStyle w:val="IndexLink"/>
                <w:rtl w:val="true"/>
              </w:rPr>
              <w:tab/>
            </w:r>
            <w:r>
              <w:rPr>
                <w:rStyle w:val="IndexLink"/>
              </w:rPr>
              <w:t>161</w:t>
            </w:r>
          </w:hyperlink>
        </w:p>
        <w:p>
          <w:pPr>
            <w:pStyle w:val="Contents6"/>
            <w:tabs>
              <w:tab w:val="clear" w:pos="7609"/>
              <w:tab w:val="right" w:pos="9026" w:leader="dot"/>
            </w:tabs>
            <w:rPr/>
          </w:pPr>
          <w:hyperlink w:anchor="__RefHeading___Toc9579755_287045965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9579757_2870459653">
            <w:r>
              <w:rPr>
                <w:webHidden/>
                <w:rStyle w:val="IndexLink"/>
                <w:rtl w:val="true"/>
              </w:rPr>
              <w:t>الف</w:t>
            </w:r>
            <w:r>
              <w:rPr>
                <w:rStyle w:val="IndexLink"/>
                <w:rtl w:val="true"/>
              </w:rPr>
              <w:t xml:space="preserve">: </w:t>
            </w:r>
            <w:r>
              <w:rPr>
                <w:rStyle w:val="IndexLink"/>
                <w:rtl w:val="true"/>
              </w:rPr>
              <w:t>ذو مراتب بودن علم</w:t>
            </w:r>
            <w:r>
              <w:rPr>
                <w:rStyle w:val="IndexLink"/>
                <w:rtl w:val="true"/>
              </w:rPr>
              <w:tab/>
            </w:r>
            <w:r>
              <w:rPr>
                <w:rStyle w:val="IndexLink"/>
              </w:rPr>
              <w:t>161</w:t>
            </w:r>
          </w:hyperlink>
        </w:p>
        <w:p>
          <w:pPr>
            <w:pStyle w:val="Contents6"/>
            <w:tabs>
              <w:tab w:val="clear" w:pos="7609"/>
              <w:tab w:val="right" w:pos="9026" w:leader="dot"/>
            </w:tabs>
            <w:rPr/>
          </w:pPr>
          <w:hyperlink w:anchor="__RefHeading___Toc9579759_2870459653">
            <w:r>
              <w:rPr>
                <w:webHidden/>
                <w:rStyle w:val="IndexLink"/>
                <w:rtl w:val="true"/>
              </w:rPr>
              <w:t>ب</w:t>
            </w:r>
            <w:r>
              <w:rPr>
                <w:rStyle w:val="IndexLink"/>
                <w:rtl w:val="true"/>
              </w:rPr>
              <w:t xml:space="preserve">: </w:t>
            </w:r>
            <w:r>
              <w:rPr>
                <w:rStyle w:val="IndexLink"/>
                <w:rtl w:val="true"/>
              </w:rPr>
              <w:t>ذو مراتب بودن عمل</w:t>
            </w:r>
            <w:r>
              <w:rPr>
                <w:rStyle w:val="IndexLink"/>
                <w:rtl w:val="true"/>
              </w:rPr>
              <w:tab/>
            </w:r>
            <w:r>
              <w:rPr>
                <w:rStyle w:val="IndexLink"/>
              </w:rPr>
              <w:t>162</w:t>
            </w:r>
          </w:hyperlink>
        </w:p>
        <w:p>
          <w:pPr>
            <w:pStyle w:val="Contents6"/>
            <w:tabs>
              <w:tab w:val="clear" w:pos="7609"/>
              <w:tab w:val="right" w:pos="9026" w:leader="dot"/>
            </w:tabs>
            <w:rPr/>
          </w:pPr>
          <w:hyperlink w:anchor="__RefHeading___Toc9579761_2870459653">
            <w:r>
              <w:rPr>
                <w:webHidden/>
                <w:rStyle w:val="IndexLink"/>
                <w:rtl w:val="true"/>
              </w:rPr>
              <w:t>ج</w:t>
            </w:r>
            <w:r>
              <w:rPr>
                <w:rStyle w:val="IndexLink"/>
                <w:rtl w:val="true"/>
              </w:rPr>
              <w:t xml:space="preserve">: </w:t>
            </w:r>
            <w:r>
              <w:rPr>
                <w:rStyle w:val="IndexLink"/>
                <w:rtl w:val="true"/>
              </w:rPr>
              <w:t>ذو مراتب بودن التزام</w:t>
            </w:r>
            <w:r>
              <w:rPr>
                <w:rStyle w:val="IndexLink"/>
                <w:rtl w:val="true"/>
              </w:rPr>
              <w:tab/>
            </w:r>
            <w:r>
              <w:rPr>
                <w:rStyle w:val="IndexLink"/>
              </w:rPr>
              <w:t>162</w:t>
            </w:r>
          </w:hyperlink>
        </w:p>
        <w:p>
          <w:pPr>
            <w:pStyle w:val="Contents6"/>
            <w:tabs>
              <w:tab w:val="clear" w:pos="7609"/>
              <w:tab w:val="right" w:pos="9026" w:leader="dot"/>
            </w:tabs>
            <w:rPr/>
          </w:pPr>
          <w:hyperlink w:anchor="__RefHeading___Toc9579763_2870459653">
            <w:r>
              <w:rPr>
                <w:webHidden/>
                <w:rStyle w:val="IndexLink"/>
                <w:rtl w:val="true"/>
              </w:rPr>
              <w:t>د</w:t>
            </w:r>
            <w:r>
              <w:rPr>
                <w:rStyle w:val="IndexLink"/>
                <w:rtl w:val="true"/>
              </w:rPr>
              <w:t xml:space="preserve">: </w:t>
            </w:r>
            <w:r>
              <w:rPr>
                <w:rStyle w:val="IndexLink"/>
                <w:rtl w:val="true"/>
              </w:rPr>
              <w:t>ذو مراتب بودن و امکان ازدیاد ایمان</w:t>
            </w:r>
            <w:r>
              <w:rPr>
                <w:rStyle w:val="IndexLink"/>
                <w:rtl w:val="true"/>
              </w:rPr>
              <w:tab/>
            </w:r>
            <w:r>
              <w:rPr>
                <w:rStyle w:val="IndexLink"/>
              </w:rPr>
              <w:t>163</w:t>
            </w:r>
          </w:hyperlink>
        </w:p>
        <w:p>
          <w:pPr>
            <w:pStyle w:val="Contents4"/>
            <w:tabs>
              <w:tab w:val="clear" w:pos="8176"/>
              <w:tab w:val="right" w:pos="9026" w:leader="dot"/>
            </w:tabs>
            <w:rPr/>
          </w:pPr>
          <w:hyperlink w:anchor="__RefHeading___Toc9579765_2870459653">
            <w:r>
              <w:rPr>
                <w:webHidden/>
                <w:rStyle w:val="IndexLink"/>
                <w:rtl w:val="true"/>
              </w:rPr>
              <w:t>ضرورت وجود خوف و رجاء</w:t>
            </w:r>
            <w:r>
              <w:rPr>
                <w:rStyle w:val="IndexLink"/>
                <w:rtl w:val="true"/>
              </w:rPr>
              <w:tab/>
            </w:r>
            <w:r>
              <w:rPr>
                <w:rStyle w:val="IndexLink"/>
              </w:rPr>
              <w:t>178</w:t>
            </w:r>
          </w:hyperlink>
        </w:p>
        <w:p>
          <w:pPr>
            <w:pStyle w:val="Contents4"/>
            <w:tabs>
              <w:tab w:val="clear" w:pos="8176"/>
              <w:tab w:val="right" w:pos="9026" w:leader="dot"/>
            </w:tabs>
            <w:rPr/>
          </w:pPr>
          <w:hyperlink w:anchor="__RefHeading___Toc9579767_2870459653">
            <w:r>
              <w:rPr>
                <w:webHidden/>
                <w:rStyle w:val="IndexLink"/>
                <w:rtl w:val="true"/>
              </w:rPr>
              <w:t>تدارک دیون مؤمنان به هنگام حسابرسی</w:t>
            </w:r>
            <w:r>
              <w:rPr>
                <w:rStyle w:val="IndexLink"/>
                <w:rtl w:val="true"/>
              </w:rPr>
              <w:tab/>
            </w:r>
            <w:r>
              <w:rPr>
                <w:rStyle w:val="IndexLink"/>
              </w:rPr>
              <w:t>179</w:t>
            </w:r>
          </w:hyperlink>
        </w:p>
        <w:p>
          <w:pPr>
            <w:pStyle w:val="Contents4"/>
            <w:tabs>
              <w:tab w:val="clear" w:pos="8176"/>
              <w:tab w:val="right" w:pos="9026" w:leader="dot"/>
            </w:tabs>
            <w:rPr/>
          </w:pPr>
          <w:hyperlink w:anchor="__RefHeading___Toc9579769_2870459653">
            <w:r>
              <w:rPr>
                <w:webHidden/>
                <w:rStyle w:val="IndexLink"/>
                <w:rtl w:val="true"/>
              </w:rPr>
              <w:t>از بین بردن گناهان پیش از ورود به بهشت</w:t>
            </w:r>
            <w:r>
              <w:rPr>
                <w:rStyle w:val="IndexLink"/>
                <w:rtl w:val="true"/>
              </w:rPr>
              <w:tab/>
            </w:r>
            <w:r>
              <w:rPr>
                <w:rStyle w:val="IndexLink"/>
              </w:rPr>
              <w:t>181</w:t>
            </w:r>
          </w:hyperlink>
        </w:p>
        <w:p>
          <w:pPr>
            <w:pStyle w:val="Contents4"/>
            <w:tabs>
              <w:tab w:val="clear" w:pos="8176"/>
              <w:tab w:val="right" w:pos="9026" w:leader="dot"/>
            </w:tabs>
            <w:rPr/>
          </w:pPr>
          <w:hyperlink w:anchor="__RefHeading___Toc9579771_2870459653">
            <w:r>
              <w:rPr>
                <w:webHidden/>
                <w:rStyle w:val="IndexLink"/>
                <w:rtl w:val="true"/>
              </w:rPr>
              <w:t xml:space="preserve">معنای </w:t>
            </w:r>
            <w:r>
              <w:rPr>
                <w:rStyle w:val="IndexLink"/>
                <w:rtl w:val="true"/>
              </w:rPr>
              <w:t>«</w:t>
            </w:r>
            <w:r>
              <w:rPr>
                <w:rStyle w:val="IndexLink"/>
                <w:rtl w:val="true"/>
              </w:rPr>
              <w:t xml:space="preserve">فوز </w:t>
            </w:r>
            <w:r>
              <w:rPr>
                <w:rStyle w:val="IndexLink"/>
                <w:rtl w:val="true"/>
              </w:rPr>
              <w:t>»</w:t>
              <w:tab/>
            </w:r>
            <w:r>
              <w:rPr>
                <w:rStyle w:val="IndexLink"/>
              </w:rPr>
              <w:t>181</w:t>
            </w:r>
          </w:hyperlink>
        </w:p>
        <w:p>
          <w:pPr>
            <w:pStyle w:val="Contents4"/>
            <w:tabs>
              <w:tab w:val="clear" w:pos="8176"/>
              <w:tab w:val="right" w:pos="9026" w:leader="dot"/>
            </w:tabs>
            <w:rPr/>
          </w:pPr>
          <w:hyperlink w:anchor="__RefHeading___Toc9579773_2870459653">
            <w:r>
              <w:rPr>
                <w:webHidden/>
                <w:rStyle w:val="IndexLink"/>
                <w:rtl w:val="true"/>
              </w:rPr>
              <w:t xml:space="preserve">حقیقت </w:t>
            </w:r>
            <w:r>
              <w:rPr>
                <w:rStyle w:val="IndexLink"/>
                <w:rtl w:val="true"/>
              </w:rPr>
              <w:t>«</w:t>
            </w:r>
            <w:r>
              <w:rPr>
                <w:rStyle w:val="IndexLink"/>
                <w:rtl w:val="true"/>
              </w:rPr>
              <w:t>فوز</w:t>
            </w:r>
            <w:r>
              <w:rPr>
                <w:rStyle w:val="IndexLink"/>
                <w:rtl w:val="true"/>
              </w:rPr>
              <w:t>»</w:t>
              <w:tab/>
            </w:r>
            <w:r>
              <w:rPr>
                <w:rStyle w:val="IndexLink"/>
              </w:rPr>
              <w:t>182</w:t>
            </w:r>
          </w:hyperlink>
        </w:p>
        <w:p>
          <w:pPr>
            <w:pStyle w:val="Contents4"/>
            <w:tabs>
              <w:tab w:val="clear" w:pos="8176"/>
              <w:tab w:val="right" w:pos="9026" w:leader="dot"/>
            </w:tabs>
            <w:rPr/>
          </w:pPr>
          <w:hyperlink w:anchor="__RefHeading___Toc9579775_2870459653">
            <w:r>
              <w:rPr>
                <w:webHidden/>
                <w:rStyle w:val="IndexLink"/>
                <w:rtl w:val="true"/>
              </w:rPr>
              <w:t>ملاک تشخیص فوز و رستگاری</w:t>
            </w:r>
            <w:r>
              <w:rPr>
                <w:rStyle w:val="IndexLink"/>
                <w:rtl w:val="true"/>
              </w:rPr>
              <w:tab/>
            </w:r>
            <w:r>
              <w:rPr>
                <w:rStyle w:val="IndexLink"/>
              </w:rPr>
              <w:t>183</w:t>
            </w:r>
          </w:hyperlink>
        </w:p>
        <w:p>
          <w:pPr>
            <w:pStyle w:val="Contents5"/>
            <w:tabs>
              <w:tab w:val="clear" w:pos="7892"/>
              <w:tab w:val="right" w:pos="9026" w:leader="dot"/>
            </w:tabs>
            <w:rPr/>
          </w:pPr>
          <w:hyperlink w:anchor="__RefHeading___Toc9579777_2870459653">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9579779_2870459653">
            <w:r>
              <w:rPr>
                <w:webHidden/>
                <w:rStyle w:val="IndexLink"/>
                <w:rtl w:val="true"/>
              </w:rPr>
              <w:t>فوز عظیم بودن تمنای همراهی با حضرت سيد الشهداء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9579781_2870459653">
            <w:r>
              <w:rPr>
                <w:webHidden/>
                <w:rStyle w:val="IndexLink"/>
                <w:rtl w:val="true"/>
              </w:rPr>
              <w:t>نتیجۀ مباحث آیۀ پنجم</w:t>
            </w:r>
            <w:r>
              <w:rPr>
                <w:rStyle w:val="IndexLink"/>
                <w:rtl w:val="true"/>
              </w:rPr>
              <w:tab/>
            </w:r>
            <w:r>
              <w:rPr>
                <w:rStyle w:val="IndexLink"/>
              </w:rPr>
              <w:t>185</w:t>
            </w:r>
          </w:hyperlink>
        </w:p>
        <w:p>
          <w:pPr>
            <w:pStyle w:val="Contents3"/>
            <w:tabs>
              <w:tab w:val="clear" w:pos="8459"/>
              <w:tab w:val="right" w:pos="9026" w:leader="dot"/>
            </w:tabs>
            <w:rPr/>
          </w:pPr>
          <w:hyperlink w:anchor="__RefHeading___Toc9579783_2870459653">
            <w:r>
              <w:rPr>
                <w:webHidden/>
                <w:rStyle w:val="IndexLink"/>
                <w:rtl w:val="true"/>
              </w:rPr>
              <w:t>آیۀ ششم</w:t>
            </w:r>
            <w:r>
              <w:rPr>
                <w:rStyle w:val="IndexLink"/>
                <w:rtl w:val="true"/>
              </w:rPr>
              <w:tab/>
            </w:r>
            <w:r>
              <w:rPr>
                <w:rStyle w:val="IndexLink"/>
              </w:rPr>
              <w:t>185</w:t>
            </w:r>
          </w:hyperlink>
        </w:p>
        <w:p>
          <w:pPr>
            <w:pStyle w:val="Contents4"/>
            <w:tabs>
              <w:tab w:val="clear" w:pos="8176"/>
              <w:tab w:val="right" w:pos="9026" w:leader="dot"/>
            </w:tabs>
            <w:rPr/>
          </w:pPr>
          <w:hyperlink w:anchor="__RefHeading___Toc9579785_2870459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9579787_2870459653">
            <w:r>
              <w:rPr>
                <w:webHidden/>
                <w:rStyle w:val="IndexLink"/>
                <w:rtl w:val="true"/>
              </w:rPr>
              <w:t>پیامد صلح حدیبیه برای منافقان و مشرکان</w:t>
            </w:r>
            <w:r>
              <w:rPr>
                <w:rStyle w:val="IndexLink"/>
                <w:rtl w:val="true"/>
              </w:rPr>
              <w:tab/>
            </w:r>
            <w:r>
              <w:rPr>
                <w:rStyle w:val="IndexLink"/>
              </w:rPr>
              <w:t>186</w:t>
            </w:r>
          </w:hyperlink>
        </w:p>
        <w:p>
          <w:pPr>
            <w:pStyle w:val="Contents4"/>
            <w:tabs>
              <w:tab w:val="clear" w:pos="8176"/>
              <w:tab w:val="right" w:pos="9026" w:leader="dot"/>
            </w:tabs>
            <w:rPr/>
          </w:pPr>
          <w:hyperlink w:anchor="__RefHeading___Toc9579789_2870459653">
            <w:r>
              <w:rPr>
                <w:webHidden/>
                <w:rStyle w:val="IndexLink"/>
                <w:rtl w:val="true"/>
              </w:rPr>
              <w:t>تمایز و جدایی مؤمن از منافق و مشرک</w:t>
            </w:r>
            <w:r>
              <w:rPr>
                <w:rStyle w:val="IndexLink"/>
                <w:rtl w:val="true"/>
              </w:rPr>
              <w:tab/>
            </w:r>
            <w:r>
              <w:rPr>
                <w:rStyle w:val="IndexLink"/>
              </w:rPr>
              <w:t>186</w:t>
            </w:r>
          </w:hyperlink>
        </w:p>
        <w:p>
          <w:pPr>
            <w:pStyle w:val="Contents4"/>
            <w:tabs>
              <w:tab w:val="clear" w:pos="8176"/>
              <w:tab w:val="right" w:pos="9026" w:leader="dot"/>
            </w:tabs>
            <w:rPr/>
          </w:pPr>
          <w:hyperlink w:anchor="__RefHeading___Toc9579791_2870459653">
            <w:r>
              <w:rPr>
                <w:webHidden/>
                <w:rStyle w:val="IndexLink"/>
                <w:rtl w:val="true"/>
              </w:rPr>
              <w:t xml:space="preserve">معنای </w:t>
            </w:r>
            <w:r>
              <w:rPr>
                <w:rStyle w:val="IndexLink"/>
                <w:rtl w:val="true"/>
              </w:rPr>
              <w:t>«</w:t>
            </w:r>
            <w:r>
              <w:rPr>
                <w:rStyle w:val="IndexLink"/>
                <w:rtl w:val="true"/>
              </w:rPr>
              <w:t xml:space="preserve">نفاق </w:t>
            </w:r>
            <w:r>
              <w:rPr>
                <w:rStyle w:val="IndexLink"/>
                <w:rtl w:val="true"/>
              </w:rPr>
              <w:t>»</w:t>
              <w:tab/>
            </w:r>
            <w:r>
              <w:rPr>
                <w:rStyle w:val="IndexLink"/>
              </w:rPr>
              <w:t>187</w:t>
            </w:r>
          </w:hyperlink>
        </w:p>
        <w:p>
          <w:pPr>
            <w:pStyle w:val="Contents4"/>
            <w:tabs>
              <w:tab w:val="clear" w:pos="8176"/>
              <w:tab w:val="right" w:pos="9026" w:leader="dot"/>
            </w:tabs>
            <w:rPr/>
          </w:pPr>
          <w:hyperlink w:anchor="__RefHeading___Toc9579793_2870459653">
            <w:r>
              <w:rPr>
                <w:webHidden/>
                <w:rStyle w:val="IndexLink"/>
                <w:rtl w:val="true"/>
              </w:rPr>
              <w:t>دلیل عذاب منافقان ومشركان</w:t>
            </w:r>
            <w:r>
              <w:rPr>
                <w:rStyle w:val="IndexLink"/>
                <w:rtl w:val="true"/>
              </w:rPr>
              <w:tab/>
            </w:r>
            <w:r>
              <w:rPr>
                <w:rStyle w:val="IndexLink"/>
              </w:rPr>
              <w:t>188</w:t>
            </w:r>
          </w:hyperlink>
        </w:p>
        <w:p>
          <w:pPr>
            <w:pStyle w:val="Contents4"/>
            <w:tabs>
              <w:tab w:val="clear" w:pos="8176"/>
              <w:tab w:val="right" w:pos="9026" w:leader="dot"/>
            </w:tabs>
            <w:rPr/>
          </w:pPr>
          <w:hyperlink w:anchor="__RefHeading___Toc9579795_2870459653">
            <w:r>
              <w:rPr>
                <w:webHidden/>
                <w:rStyle w:val="IndexLink"/>
                <w:rtl w:val="true"/>
              </w:rPr>
              <w:t>اشتراک زنان و مردان در عذاب</w:t>
            </w:r>
            <w:r>
              <w:rPr>
                <w:rStyle w:val="IndexLink"/>
                <w:rtl w:val="true"/>
              </w:rPr>
              <w:tab/>
            </w:r>
            <w:r>
              <w:rPr>
                <w:rStyle w:val="IndexLink"/>
              </w:rPr>
              <w:t>189</w:t>
            </w:r>
          </w:hyperlink>
        </w:p>
        <w:p>
          <w:pPr>
            <w:pStyle w:val="Contents5"/>
            <w:tabs>
              <w:tab w:val="clear" w:pos="7892"/>
              <w:tab w:val="right" w:pos="9026" w:leader="dot"/>
            </w:tabs>
            <w:rPr/>
          </w:pPr>
          <w:hyperlink w:anchor="__RefHeading___Toc9579797_2870459653">
            <w:r>
              <w:rPr>
                <w:webHidden/>
                <w:rStyle w:val="IndexLink"/>
              </w:rPr>
              <w:t>2</w:t>
            </w:r>
            <w:r>
              <w:rPr>
                <w:rStyle w:val="IndexLink"/>
                <w:rtl w:val="true"/>
              </w:rPr>
              <w:t xml:space="preserve">. </w:t>
            </w:r>
            <w:r>
              <w:rPr>
                <w:rStyle w:val="IndexLink"/>
                <w:rtl w:val="true"/>
              </w:rPr>
              <w:t>معیّت و همراهی</w:t>
            </w:r>
            <w:r>
              <w:rPr>
                <w:rStyle w:val="IndexLink"/>
                <w:rtl w:val="true"/>
              </w:rPr>
              <w:tab/>
            </w:r>
            <w:r>
              <w:rPr>
                <w:rStyle w:val="IndexLink"/>
              </w:rPr>
              <w:t>202</w:t>
            </w:r>
          </w:hyperlink>
        </w:p>
        <w:p>
          <w:pPr>
            <w:pStyle w:val="Contents5"/>
            <w:tabs>
              <w:tab w:val="clear" w:pos="7892"/>
              <w:tab w:val="right" w:pos="9026" w:leader="dot"/>
            </w:tabs>
            <w:rPr/>
          </w:pPr>
          <w:hyperlink w:anchor="__RefHeading___Toc9579799_2870459653">
            <w:r>
              <w:rPr>
                <w:webHidden/>
                <w:rStyle w:val="IndexLink"/>
              </w:rPr>
              <w:t>3</w:t>
            </w:r>
            <w:r>
              <w:rPr>
                <w:rStyle w:val="IndexLink"/>
                <w:rtl w:val="true"/>
              </w:rPr>
              <w:t xml:space="preserve">. </w:t>
            </w:r>
            <w:r>
              <w:rPr>
                <w:rStyle w:val="IndexLink"/>
                <w:rtl w:val="true"/>
              </w:rPr>
              <w:t>رحمت و صلوات</w:t>
            </w:r>
            <w:r>
              <w:rPr>
                <w:rStyle w:val="IndexLink"/>
                <w:rtl w:val="true"/>
              </w:rPr>
              <w:tab/>
            </w:r>
            <w:r>
              <w:rPr>
                <w:rStyle w:val="IndexLink"/>
              </w:rPr>
              <w:t>203</w:t>
            </w:r>
          </w:hyperlink>
        </w:p>
        <w:p>
          <w:pPr>
            <w:pStyle w:val="Contents4"/>
            <w:tabs>
              <w:tab w:val="clear" w:pos="8176"/>
              <w:tab w:val="right" w:pos="9026" w:leader="dot"/>
            </w:tabs>
            <w:rPr/>
          </w:pPr>
          <w:hyperlink w:anchor="__RefHeading___Toc9579801_2870459653">
            <w:r>
              <w:rPr>
                <w:webHidden/>
                <w:rStyle w:val="IndexLink"/>
                <w:rtl w:val="true"/>
              </w:rPr>
              <w:t>اظهار تولّی پروردگار به مؤمنان</w:t>
            </w:r>
            <w:r>
              <w:rPr>
                <w:rStyle w:val="IndexLink"/>
                <w:rtl w:val="true"/>
              </w:rPr>
              <w:tab/>
            </w:r>
            <w:r>
              <w:rPr>
                <w:rStyle w:val="IndexLink"/>
              </w:rPr>
              <w:t>203</w:t>
            </w:r>
          </w:hyperlink>
        </w:p>
        <w:p>
          <w:pPr>
            <w:pStyle w:val="Contents5"/>
            <w:tabs>
              <w:tab w:val="clear" w:pos="7892"/>
              <w:tab w:val="right" w:pos="9026" w:leader="dot"/>
            </w:tabs>
            <w:rPr/>
          </w:pPr>
          <w:hyperlink w:anchor="__RefHeading___Toc9579803_2870459653">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9579805_2870459653">
            <w:r>
              <w:rPr>
                <w:webHidden/>
                <w:rStyle w:val="IndexLink"/>
              </w:rPr>
              <w:t>4</w:t>
            </w:r>
            <w:r>
              <w:rPr>
                <w:rStyle w:val="IndexLink"/>
                <w:rtl w:val="true"/>
              </w:rPr>
              <w:t xml:space="preserve">. </w:t>
            </w:r>
            <w:r>
              <w:rPr>
                <w:rStyle w:val="IndexLink"/>
                <w:rtl w:val="true"/>
              </w:rPr>
              <w:t>نصرت و یاری</w:t>
            </w:r>
            <w:r>
              <w:rPr>
                <w:rStyle w:val="IndexLink"/>
                <w:rtl w:val="true"/>
              </w:rPr>
              <w:tab/>
            </w:r>
            <w:r>
              <w:rPr>
                <w:rStyle w:val="IndexLink"/>
              </w:rPr>
              <w:t>204</w:t>
            </w:r>
          </w:hyperlink>
        </w:p>
        <w:p>
          <w:pPr>
            <w:pStyle w:val="Contents4"/>
            <w:tabs>
              <w:tab w:val="clear" w:pos="8176"/>
              <w:tab w:val="right" w:pos="9026" w:leader="dot"/>
            </w:tabs>
            <w:rPr/>
          </w:pPr>
          <w:hyperlink w:anchor="__RefHeading___Toc9579807_2870459653">
            <w:r>
              <w:rPr>
                <w:webHidden/>
                <w:rStyle w:val="IndexLink"/>
                <w:rtl w:val="true"/>
              </w:rPr>
              <w:t>مصادیق تبرّی خداوند</w:t>
            </w:r>
            <w:r>
              <w:rPr>
                <w:rStyle w:val="IndexLink"/>
                <w:rtl w:val="true"/>
              </w:rPr>
              <w:tab/>
            </w:r>
            <w:r>
              <w:rPr>
                <w:rStyle w:val="IndexLink"/>
              </w:rPr>
              <w:t>205</w:t>
            </w:r>
          </w:hyperlink>
        </w:p>
        <w:p>
          <w:pPr>
            <w:pStyle w:val="Contents5"/>
            <w:tabs>
              <w:tab w:val="clear" w:pos="7892"/>
              <w:tab w:val="right" w:pos="9026" w:leader="dot"/>
            </w:tabs>
            <w:rPr/>
          </w:pPr>
          <w:hyperlink w:anchor="__RefHeading___Toc9579809_2870459653">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9579811_2870459653">
            <w:r>
              <w:rPr>
                <w:webHidden/>
                <w:rStyle w:val="IndexLink"/>
              </w:rPr>
              <w:t>1</w:t>
            </w:r>
            <w:r>
              <w:rPr>
                <w:rStyle w:val="IndexLink"/>
                <w:rtl w:val="true"/>
              </w:rPr>
              <w:t xml:space="preserve">. </w:t>
            </w:r>
            <w:r>
              <w:rPr>
                <w:rStyle w:val="IndexLink"/>
                <w:rtl w:val="true"/>
              </w:rPr>
              <w:t>عدم حبّ</w:t>
            </w:r>
            <w:r>
              <w:rPr>
                <w:rStyle w:val="IndexLink"/>
                <w:rtl w:val="true"/>
              </w:rPr>
              <w:tab/>
            </w:r>
            <w:r>
              <w:rPr>
                <w:rStyle w:val="IndexLink"/>
              </w:rPr>
              <w:t>205</w:t>
            </w:r>
          </w:hyperlink>
        </w:p>
        <w:p>
          <w:pPr>
            <w:pStyle w:val="Contents5"/>
            <w:tabs>
              <w:tab w:val="clear" w:pos="7892"/>
              <w:tab w:val="right" w:pos="9026" w:leader="dot"/>
            </w:tabs>
            <w:rPr/>
          </w:pPr>
          <w:hyperlink w:anchor="__RefHeading___Toc9579813_2870459653">
            <w:r>
              <w:rPr>
                <w:webHidden/>
                <w:rStyle w:val="IndexLink"/>
                <w:rtl w:val="true"/>
              </w:rPr>
              <w:t>ج</w:t>
            </w:r>
            <w:r>
              <w:rPr>
                <w:rStyle w:val="IndexLink"/>
                <w:rtl w:val="true"/>
              </w:rPr>
              <w:t xml:space="preserve">: </w:t>
            </w:r>
            <w:r>
              <w:rPr>
                <w:rStyle w:val="IndexLink"/>
                <w:rtl w:val="true"/>
              </w:rPr>
              <w:t>بی اشکالی لعن و مذموم بودن سبّ</w:t>
            </w:r>
            <w:r>
              <w:rPr>
                <w:rStyle w:val="IndexLink"/>
                <w:rtl w:val="true"/>
              </w:rPr>
              <w:tab/>
            </w:r>
            <w:r>
              <w:rPr>
                <w:rStyle w:val="IndexLink"/>
              </w:rPr>
              <w:t>209</w:t>
            </w:r>
          </w:hyperlink>
        </w:p>
        <w:p>
          <w:pPr>
            <w:pStyle w:val="Contents5"/>
            <w:tabs>
              <w:tab w:val="clear" w:pos="7892"/>
              <w:tab w:val="right" w:pos="9026" w:leader="dot"/>
            </w:tabs>
            <w:rPr/>
          </w:pPr>
          <w:hyperlink w:anchor="__RefHeading___Toc9579815_2870459653">
            <w:r>
              <w:rPr>
                <w:webHidden/>
                <w:rStyle w:val="IndexLink"/>
                <w:rtl w:val="true"/>
              </w:rPr>
              <w:t>د</w:t>
            </w:r>
            <w:r>
              <w:rPr>
                <w:rStyle w:val="IndexLink"/>
                <w:rtl w:val="true"/>
              </w:rPr>
              <w:t xml:space="preserve">: </w:t>
            </w:r>
            <w:r>
              <w:rPr>
                <w:rStyle w:val="IndexLink"/>
                <w:rtl w:val="true"/>
              </w:rPr>
              <w:t xml:space="preserve">معنای </w:t>
            </w:r>
            <w:r>
              <w:rPr>
                <w:rStyle w:val="IndexLink"/>
                <w:rtl w:val="true"/>
              </w:rPr>
              <w:t>«</w:t>
            </w:r>
            <w:r>
              <w:rPr>
                <w:rStyle w:val="IndexLink"/>
                <w:rtl w:val="true"/>
              </w:rPr>
              <w:t>لعن</w:t>
            </w:r>
            <w:r>
              <w:rPr>
                <w:rStyle w:val="IndexLink"/>
                <w:rtl w:val="true"/>
              </w:rPr>
              <w:t>»</w:t>
              <w:tab/>
            </w:r>
            <w:r>
              <w:rPr>
                <w:rStyle w:val="IndexLink"/>
              </w:rPr>
              <w:t>209</w:t>
            </w:r>
          </w:hyperlink>
        </w:p>
        <w:p>
          <w:pPr>
            <w:pStyle w:val="Contents5"/>
            <w:tabs>
              <w:tab w:val="clear" w:pos="7892"/>
              <w:tab w:val="right" w:pos="9026" w:leader="dot"/>
            </w:tabs>
            <w:rPr/>
          </w:pPr>
          <w:hyperlink w:anchor="__RefHeading___Toc9579817_2870459653">
            <w:r>
              <w:rPr>
                <w:webHidden/>
                <w:rStyle w:val="IndexLink"/>
                <w:rtl w:val="true"/>
              </w:rPr>
              <w:t>ه</w:t>
            </w:r>
            <w:r>
              <w:rPr>
                <w:rStyle w:val="IndexLink"/>
                <w:rtl w:val="true"/>
              </w:rPr>
              <w:t xml:space="preserve">) </w:t>
            </w:r>
            <w:r>
              <w:rPr>
                <w:rStyle w:val="IndexLink"/>
                <w:rtl w:val="true"/>
              </w:rPr>
              <w:t>موارد عدم جواز لعن</w:t>
            </w:r>
            <w:r>
              <w:rPr>
                <w:rStyle w:val="IndexLink"/>
                <w:rtl w:val="true"/>
              </w:rPr>
              <w:tab/>
            </w:r>
            <w:r>
              <w:rPr>
                <w:rStyle w:val="IndexLink"/>
              </w:rPr>
              <w:t>210</w:t>
            </w:r>
          </w:hyperlink>
        </w:p>
        <w:p>
          <w:pPr>
            <w:pStyle w:val="Contents4"/>
            <w:tabs>
              <w:tab w:val="clear" w:pos="8176"/>
              <w:tab w:val="right" w:pos="9026" w:leader="dot"/>
            </w:tabs>
            <w:rPr/>
          </w:pPr>
          <w:hyperlink w:anchor="__RefHeading___Toc9579819_2870459653">
            <w:r>
              <w:rPr>
                <w:webHidden/>
                <w:rStyle w:val="IndexLink"/>
                <w:rtl w:val="true"/>
              </w:rPr>
              <w:t>جهنّم منزلگاه بدمنافقان و مشرکان</w:t>
            </w:r>
            <w:r>
              <w:rPr>
                <w:rStyle w:val="IndexLink"/>
                <w:rtl w:val="true"/>
              </w:rPr>
              <w:tab/>
            </w:r>
            <w:r>
              <w:rPr>
                <w:rStyle w:val="IndexLink"/>
              </w:rPr>
              <w:t>210</w:t>
            </w:r>
          </w:hyperlink>
        </w:p>
        <w:p>
          <w:pPr>
            <w:pStyle w:val="Contents5"/>
            <w:tabs>
              <w:tab w:val="clear" w:pos="7892"/>
              <w:tab w:val="right" w:pos="9026" w:leader="dot"/>
            </w:tabs>
            <w:rPr/>
          </w:pPr>
          <w:hyperlink w:anchor="__RefHeading___Toc9579821_2870459653">
            <w:r>
              <w:rPr>
                <w:webHidden/>
                <w:rStyle w:val="IndexLink"/>
              </w:rPr>
              <w:t>2</w:t>
            </w:r>
            <w:r>
              <w:rPr>
                <w:rStyle w:val="IndexLink"/>
                <w:rtl w:val="true"/>
              </w:rPr>
              <w:t xml:space="preserve">. </w:t>
            </w:r>
            <w:r>
              <w:rPr>
                <w:rStyle w:val="IndexLink"/>
                <w:rtl w:val="true"/>
              </w:rPr>
              <w:t>فرشتگان</w:t>
            </w:r>
            <w:r>
              <w:rPr>
                <w:rStyle w:val="IndexLink"/>
                <w:rtl w:val="true"/>
              </w:rPr>
              <w:tab/>
            </w:r>
            <w:r>
              <w:rPr>
                <w:rStyle w:val="IndexLink"/>
              </w:rPr>
              <w:t>220</w:t>
            </w:r>
          </w:hyperlink>
        </w:p>
        <w:p>
          <w:pPr>
            <w:pStyle w:val="Contents5"/>
            <w:tabs>
              <w:tab w:val="clear" w:pos="7892"/>
              <w:tab w:val="right" w:pos="9026" w:leader="dot"/>
            </w:tabs>
            <w:rPr/>
          </w:pPr>
          <w:hyperlink w:anchor="__RefHeading___Toc9579823_2870459653">
            <w:r>
              <w:rPr>
                <w:webHidden/>
                <w:rStyle w:val="IndexLink"/>
              </w:rPr>
              <w:t>4</w:t>
            </w:r>
            <w:r>
              <w:rPr>
                <w:rStyle w:val="IndexLink"/>
                <w:rtl w:val="true"/>
              </w:rPr>
              <w:t xml:space="preserve">. </w:t>
            </w:r>
            <w:r>
              <w:rPr>
                <w:rStyle w:val="IndexLink"/>
                <w:rtl w:val="true"/>
              </w:rPr>
              <w:t>زمان</w:t>
            </w:r>
            <w:r>
              <w:rPr>
                <w:rStyle w:val="IndexLink"/>
                <w:rtl w:val="true"/>
              </w:rPr>
              <w:tab/>
            </w:r>
            <w:r>
              <w:rPr>
                <w:rStyle w:val="IndexLink"/>
              </w:rPr>
              <w:t>223</w:t>
            </w:r>
          </w:hyperlink>
        </w:p>
        <w:p>
          <w:pPr>
            <w:pStyle w:val="Contents4"/>
            <w:tabs>
              <w:tab w:val="clear" w:pos="8176"/>
              <w:tab w:val="right" w:pos="9026" w:leader="dot"/>
            </w:tabs>
            <w:rPr/>
          </w:pPr>
          <w:hyperlink w:anchor="__RefHeading___Toc9579825_2870459653">
            <w:r>
              <w:rPr>
                <w:webHidden/>
                <w:rStyle w:val="IndexLink"/>
                <w:rtl w:val="true"/>
              </w:rPr>
              <w:t>ایمان به شاهدان خدا؛ موجب اصلاح عمل</w:t>
            </w:r>
            <w:r>
              <w:rPr>
                <w:rStyle w:val="IndexLink"/>
                <w:rtl w:val="true"/>
              </w:rPr>
              <w:tab/>
            </w:r>
            <w:r>
              <w:rPr>
                <w:rStyle w:val="IndexLink"/>
              </w:rPr>
              <w:t>224</w:t>
            </w:r>
          </w:hyperlink>
        </w:p>
        <w:p>
          <w:pPr>
            <w:pStyle w:val="Contents5"/>
            <w:tabs>
              <w:tab w:val="clear" w:pos="7892"/>
              <w:tab w:val="right" w:pos="9026" w:leader="dot"/>
            </w:tabs>
            <w:rPr/>
          </w:pPr>
          <w:hyperlink w:anchor="__RefHeading___Toc9579827_2870459653">
            <w:r>
              <w:rPr>
                <w:webHidden/>
                <w:rStyle w:val="IndexLink"/>
                <w:rtl w:val="true"/>
              </w:rPr>
              <w:t>«</w:t>
            </w:r>
            <w:r>
              <w:rPr>
                <w:rStyle w:val="IndexLink"/>
                <w:rtl w:val="true"/>
              </w:rPr>
              <w:t>تعزیر</w:t>
            </w:r>
            <w:r>
              <w:rPr>
                <w:rStyle w:val="IndexLink"/>
                <w:rtl w:val="true"/>
              </w:rPr>
              <w:t xml:space="preserve">» </w:t>
            </w:r>
            <w:r>
              <w:rPr>
                <w:rStyle w:val="IndexLink"/>
                <w:rtl w:val="true"/>
              </w:rPr>
              <w:t xml:space="preserve">و </w:t>
            </w:r>
            <w:r>
              <w:rPr>
                <w:rStyle w:val="IndexLink"/>
                <w:rtl w:val="true"/>
              </w:rPr>
              <w:t>«</w:t>
            </w:r>
            <w:r>
              <w:rPr>
                <w:rStyle w:val="IndexLink"/>
                <w:rtl w:val="true"/>
              </w:rPr>
              <w:t>توقیر</w:t>
            </w:r>
            <w:r>
              <w:rPr>
                <w:rStyle w:val="IndexLink"/>
                <w:rtl w:val="true"/>
              </w:rPr>
              <w:t xml:space="preserve">» </w:t>
            </w:r>
            <w:r>
              <w:rPr>
                <w:rStyle w:val="IndexLink"/>
                <w:rtl w:val="true"/>
              </w:rPr>
              <w:t>رسول خدا صلى الله عليه وآله با ورع</w:t>
            </w:r>
            <w:r>
              <w:rPr>
                <w:rStyle w:val="IndexLink"/>
                <w:rtl w:val="true"/>
              </w:rPr>
              <w:tab/>
            </w:r>
            <w:r>
              <w:rPr>
                <w:rStyle w:val="IndexLink"/>
              </w:rPr>
              <w:t>234</w:t>
            </w:r>
          </w:hyperlink>
        </w:p>
        <w:p>
          <w:pPr>
            <w:pStyle w:val="Contents5"/>
            <w:tabs>
              <w:tab w:val="clear" w:pos="7892"/>
              <w:tab w:val="right" w:pos="9026" w:leader="dot"/>
            </w:tabs>
            <w:rPr/>
          </w:pPr>
          <w:hyperlink w:anchor="__RefHeading___Toc9579829_2870459653">
            <w:r>
              <w:rPr>
                <w:webHidden/>
                <w:rStyle w:val="IndexLink"/>
                <w:rtl w:val="true"/>
              </w:rPr>
              <w:t>لعن آزاردهندگان رسول خاتم صلَّی اللهُ علیه وآله</w:t>
            </w:r>
            <w:r>
              <w:rPr>
                <w:rStyle w:val="IndexLink"/>
                <w:rtl w:val="true"/>
              </w:rPr>
              <w:tab/>
            </w:r>
            <w:r>
              <w:rPr>
                <w:rStyle w:val="IndexLink"/>
              </w:rPr>
              <w:t>234</w:t>
            </w:r>
          </w:hyperlink>
        </w:p>
        <w:p>
          <w:pPr>
            <w:pStyle w:val="Contents6"/>
            <w:tabs>
              <w:tab w:val="clear" w:pos="7609"/>
              <w:tab w:val="right" w:pos="9026" w:leader="dot"/>
            </w:tabs>
            <w:rPr/>
          </w:pPr>
          <w:hyperlink w:anchor="__RefHeading___Toc9579831_2870459653">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9579833_2870459653">
            <w:r>
              <w:rPr>
                <w:webHidden/>
                <w:rStyle w:val="IndexLink"/>
                <w:rtl w:val="true"/>
              </w:rPr>
              <w:t>آزار فاطمه علیها السَّلام آزار رسول خدا صلى الله عليه وآله</w:t>
            </w:r>
            <w:r>
              <w:rPr>
                <w:rStyle w:val="IndexLink"/>
                <w:rtl w:val="true"/>
              </w:rPr>
              <w:tab/>
            </w:r>
            <w:r>
              <w:rPr>
                <w:rStyle w:val="IndexLink"/>
              </w:rPr>
              <w:t>235</w:t>
            </w:r>
          </w:hyperlink>
        </w:p>
        <w:p>
          <w:pPr>
            <w:pStyle w:val="Contents6"/>
            <w:tabs>
              <w:tab w:val="clear" w:pos="7609"/>
              <w:tab w:val="right" w:pos="9026" w:leader="dot"/>
            </w:tabs>
            <w:rPr/>
          </w:pPr>
          <w:hyperlink w:anchor="__RefHeading___Toc9579835_2870459653">
            <w:r>
              <w:rPr>
                <w:webHidden/>
                <w:rStyle w:val="IndexLink"/>
                <w:rtl w:val="true"/>
              </w:rPr>
              <w:t>فرمان به تسبیح خداوند سبحان</w:t>
            </w:r>
            <w:r>
              <w:rPr>
                <w:rStyle w:val="IndexLink"/>
                <w:rtl w:val="true"/>
              </w:rPr>
              <w:tab/>
            </w:r>
            <w:r>
              <w:rPr>
                <w:rStyle w:val="IndexLink"/>
              </w:rPr>
              <w:t>238</w:t>
            </w:r>
          </w:hyperlink>
        </w:p>
        <w:p>
          <w:pPr>
            <w:pStyle w:val="Contents6"/>
            <w:tabs>
              <w:tab w:val="clear" w:pos="7609"/>
              <w:tab w:val="right" w:pos="9026" w:leader="dot"/>
            </w:tabs>
            <w:rPr/>
          </w:pPr>
          <w:hyperlink w:anchor="__RefHeading___Toc9579837_2870459653">
            <w:r>
              <w:rPr>
                <w:webHidden/>
                <w:rStyle w:val="IndexLink"/>
                <w:rtl w:val="true"/>
              </w:rPr>
              <w:t>دست دادن در بیعت</w:t>
            </w:r>
            <w:r>
              <w:rPr>
                <w:rStyle w:val="IndexLink"/>
                <w:rtl w:val="true"/>
              </w:rPr>
              <w:tab/>
            </w:r>
            <w:r>
              <w:rPr>
                <w:rStyle w:val="IndexLink"/>
              </w:rPr>
              <w:t>248</w:t>
            </w:r>
          </w:hyperlink>
        </w:p>
        <w:p>
          <w:pPr>
            <w:pStyle w:val="Contents6"/>
            <w:tabs>
              <w:tab w:val="clear" w:pos="7609"/>
              <w:tab w:val="right" w:pos="9026" w:leader="dot"/>
            </w:tabs>
            <w:rPr/>
          </w:pPr>
          <w:hyperlink w:anchor="__RefHeading___Toc9579839_2870459653">
            <w:r>
              <w:rPr>
                <w:webHidden/>
                <w:rStyle w:val="IndexLink"/>
                <w:rtl w:val="true"/>
              </w:rPr>
              <w:t>صفقه</w:t>
            </w:r>
            <w:r>
              <w:rPr>
                <w:rStyle w:val="IndexLink"/>
                <w:rtl w:val="true"/>
              </w:rPr>
              <w:tab/>
            </w:r>
            <w:r>
              <w:rPr>
                <w:rStyle w:val="IndexLink"/>
              </w:rPr>
              <w:t>248</w:t>
            </w:r>
          </w:hyperlink>
        </w:p>
        <w:p>
          <w:pPr>
            <w:pStyle w:val="Contents6"/>
            <w:tabs>
              <w:tab w:val="clear" w:pos="7609"/>
              <w:tab w:val="right" w:pos="9026" w:leader="dot"/>
            </w:tabs>
            <w:rPr/>
          </w:pPr>
          <w:hyperlink w:anchor="__RefHeading___Toc9579841_2870459653">
            <w:r>
              <w:rPr>
                <w:webHidden/>
                <w:rStyle w:val="IndexLink"/>
                <w:rtl w:val="true"/>
              </w:rPr>
              <w:t>دست بیعت شونده بالای دست بیعت کنندگان</w:t>
            </w:r>
            <w:r>
              <w:rPr>
                <w:rStyle w:val="IndexLink"/>
                <w:rtl w:val="true"/>
              </w:rPr>
              <w:tab/>
            </w:r>
            <w:r>
              <w:rPr>
                <w:rStyle w:val="IndexLink"/>
              </w:rPr>
              <w:t>249</w:t>
            </w:r>
          </w:hyperlink>
        </w:p>
        <w:p>
          <w:pPr>
            <w:pStyle w:val="Contents5"/>
            <w:tabs>
              <w:tab w:val="clear" w:pos="7892"/>
              <w:tab w:val="right" w:pos="9026" w:leader="dot"/>
            </w:tabs>
            <w:rPr/>
          </w:pPr>
          <w:hyperlink w:anchor="__RefHeading___Toc9579843_2870459653">
            <w:r>
              <w:rPr>
                <w:webHidden/>
                <w:rStyle w:val="IndexLink"/>
                <w:rtl w:val="true"/>
              </w:rPr>
              <w:t>دست رسول اکرم صلى الله عليه وآله همان یدالله</w:t>
            </w:r>
            <w:r>
              <w:rPr>
                <w:rStyle w:val="IndexLink"/>
                <w:rtl w:val="true"/>
              </w:rPr>
              <w:tab/>
            </w:r>
            <w:r>
              <w:rPr>
                <w:rStyle w:val="IndexLink"/>
              </w:rPr>
              <w:t>251</w:t>
            </w:r>
          </w:hyperlink>
        </w:p>
        <w:p>
          <w:pPr>
            <w:pStyle w:val="Contents5"/>
            <w:tabs>
              <w:tab w:val="clear" w:pos="7892"/>
              <w:tab w:val="right" w:pos="9026" w:leader="dot"/>
            </w:tabs>
            <w:rPr/>
          </w:pPr>
          <w:hyperlink w:anchor="__RefHeading___Toc9579845_2870459653">
            <w:r>
              <w:rPr>
                <w:webHidden/>
                <w:rStyle w:val="IndexLink"/>
                <w:rtl w:val="true"/>
              </w:rPr>
              <w:t xml:space="preserve">معنای </w:t>
            </w:r>
            <w:r>
              <w:rPr>
                <w:rStyle w:val="IndexLink"/>
                <w:rtl w:val="true"/>
              </w:rPr>
              <w:t>«</w:t>
            </w:r>
            <w:r>
              <w:rPr>
                <w:rStyle w:val="IndexLink"/>
                <w:rtl w:val="true"/>
              </w:rPr>
              <w:t xml:space="preserve">ید الله </w:t>
            </w:r>
            <w:r>
              <w:rPr>
                <w:rStyle w:val="IndexLink"/>
                <w:rtl w:val="true"/>
              </w:rPr>
              <w:t>»</w:t>
              <w:tab/>
            </w:r>
            <w:r>
              <w:rPr>
                <w:rStyle w:val="IndexLink"/>
              </w:rPr>
              <w:t>251</w:t>
            </w:r>
          </w:hyperlink>
        </w:p>
        <w:p>
          <w:pPr>
            <w:pStyle w:val="Contents5"/>
            <w:tabs>
              <w:tab w:val="clear" w:pos="7892"/>
              <w:tab w:val="right" w:pos="9026" w:leader="dot"/>
            </w:tabs>
            <w:rPr/>
          </w:pPr>
          <w:hyperlink w:anchor="__RefHeading___Toc9579847_2870459653">
            <w:r>
              <w:rPr>
                <w:webHidden/>
                <w:rStyle w:val="IndexLink"/>
                <w:rtl w:val="true"/>
              </w:rPr>
              <w:t xml:space="preserve">نکته ای ادبی در قرائت </w:t>
            </w:r>
            <w:r>
              <w:rPr>
                <w:rStyle w:val="IndexLink"/>
                <w:rtl w:val="true"/>
              </w:rPr>
              <w:t>(</w:t>
            </w:r>
            <w:r>
              <w:rPr>
                <w:rStyle w:val="IndexLink"/>
                <w:rtl w:val="true"/>
              </w:rPr>
              <w:t xml:space="preserve">بِما عاهَدَ عَلَيْهُ اللَّهَ </w:t>
            </w:r>
            <w:r>
              <w:rPr>
                <w:rStyle w:val="IndexLink"/>
                <w:rtl w:val="true"/>
              </w:rPr>
              <w:t>)</w:t>
              <w:tab/>
            </w:r>
            <w:r>
              <w:rPr>
                <w:rStyle w:val="IndexLink"/>
              </w:rPr>
              <w:t>257</w:t>
            </w:r>
          </w:hyperlink>
        </w:p>
        <w:p>
          <w:pPr>
            <w:pStyle w:val="Contents5"/>
            <w:tabs>
              <w:tab w:val="clear" w:pos="7892"/>
              <w:tab w:val="right" w:pos="9026" w:leader="dot"/>
            </w:tabs>
            <w:rPr/>
          </w:pPr>
          <w:hyperlink w:anchor="__RefHeading___Toc9579849_2870459653">
            <w:r>
              <w:rPr>
                <w:webHidden/>
                <w:rStyle w:val="IndexLink"/>
                <w:rtl w:val="true"/>
              </w:rPr>
              <w:t xml:space="preserve">درخواست مغفرت </w:t>
            </w:r>
            <w:r>
              <w:rPr>
                <w:rStyle w:val="IndexLink"/>
                <w:rtl w:val="true"/>
              </w:rPr>
              <w:t>«</w:t>
            </w:r>
            <w:r>
              <w:rPr>
                <w:rStyle w:val="IndexLink"/>
                <w:rtl w:val="true"/>
              </w:rPr>
              <w:t>مخلفون</w:t>
            </w:r>
            <w:r>
              <w:rPr>
                <w:rStyle w:val="IndexLink"/>
                <w:rtl w:val="true"/>
              </w:rPr>
              <w:t xml:space="preserve">» </w:t>
            </w:r>
            <w:r>
              <w:rPr>
                <w:rStyle w:val="IndexLink"/>
                <w:rtl w:val="true"/>
              </w:rPr>
              <w:t>از پیامبر صلى الله عليه وآله</w:t>
            </w:r>
            <w:r>
              <w:rPr>
                <w:rStyle w:val="IndexLink"/>
                <w:rtl w:val="true"/>
              </w:rPr>
              <w:tab/>
            </w:r>
            <w:r>
              <w:rPr>
                <w:rStyle w:val="IndexLink"/>
              </w:rPr>
              <w:t>277</w:t>
            </w:r>
          </w:hyperlink>
        </w:p>
        <w:p>
          <w:pPr>
            <w:pStyle w:val="Contents5"/>
            <w:tabs>
              <w:tab w:val="clear" w:pos="7892"/>
              <w:tab w:val="right" w:pos="9026" w:leader="dot"/>
            </w:tabs>
            <w:rPr/>
          </w:pPr>
          <w:hyperlink w:anchor="__RefHeading___Toc9579851_2870459653">
            <w:r>
              <w:rPr>
                <w:webHidden/>
                <w:rStyle w:val="IndexLink"/>
                <w:rtl w:val="true"/>
              </w:rPr>
              <w:t xml:space="preserve">عدم پشیمانی </w:t>
            </w:r>
            <w:r>
              <w:rPr>
                <w:rStyle w:val="IndexLink"/>
                <w:rtl w:val="true"/>
              </w:rPr>
              <w:t>«</w:t>
            </w:r>
            <w:r>
              <w:rPr>
                <w:rStyle w:val="IndexLink"/>
                <w:rtl w:val="true"/>
              </w:rPr>
              <w:t xml:space="preserve">مخلّفون </w:t>
            </w:r>
            <w:r>
              <w:rPr>
                <w:rStyle w:val="IndexLink"/>
                <w:rtl w:val="true"/>
              </w:rPr>
              <w:t xml:space="preserve">» </w:t>
            </w:r>
            <w:r>
              <w:rPr>
                <w:rStyle w:val="IndexLink"/>
                <w:rtl w:val="true"/>
              </w:rPr>
              <w:t>از گناه خویش</w:t>
            </w:r>
            <w:r>
              <w:rPr>
                <w:rStyle w:val="IndexLink"/>
                <w:rtl w:val="true"/>
              </w:rPr>
              <w:tab/>
            </w:r>
            <w:r>
              <w:rPr>
                <w:rStyle w:val="IndexLink"/>
              </w:rPr>
              <w:t>277</w:t>
            </w:r>
          </w:hyperlink>
        </w:p>
        <w:p>
          <w:pPr>
            <w:pStyle w:val="Contents6"/>
            <w:tabs>
              <w:tab w:val="clear" w:pos="7609"/>
              <w:tab w:val="right" w:pos="9026" w:leader="dot"/>
            </w:tabs>
            <w:rPr/>
          </w:pPr>
          <w:hyperlink w:anchor="__RefHeading___Toc9579853_2870459653">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9579855_2870459653">
            <w:r>
              <w:rPr>
                <w:webHidden/>
                <w:rStyle w:val="IndexLink"/>
                <w:rtl w:val="true"/>
              </w:rPr>
              <w:t>قابل قبول نبودن بهانه تراشی ها</w:t>
            </w:r>
            <w:r>
              <w:rPr>
                <w:rStyle w:val="IndexLink"/>
                <w:rtl w:val="true"/>
              </w:rPr>
              <w:tab/>
            </w:r>
            <w:r>
              <w:rPr>
                <w:rStyle w:val="IndexLink"/>
              </w:rPr>
              <w:t>279</w:t>
            </w:r>
          </w:hyperlink>
        </w:p>
        <w:p>
          <w:pPr>
            <w:pStyle w:val="Contents6"/>
            <w:tabs>
              <w:tab w:val="clear" w:pos="7609"/>
              <w:tab w:val="right" w:pos="9026" w:leader="dot"/>
            </w:tabs>
            <w:rPr/>
          </w:pPr>
          <w:hyperlink w:anchor="__RefHeading___Toc9579857_2870459653">
            <w:r>
              <w:rPr>
                <w:webHidden/>
                <w:rStyle w:val="IndexLink"/>
                <w:rtl w:val="true"/>
              </w:rPr>
              <w:t>بهانه تراشی بر توجیه خطا از حبایل شیطان</w:t>
            </w:r>
            <w:r>
              <w:rPr>
                <w:rStyle w:val="IndexLink"/>
                <w:rtl w:val="true"/>
              </w:rPr>
              <w:tab/>
            </w:r>
            <w:r>
              <w:rPr>
                <w:rStyle w:val="IndexLink"/>
              </w:rPr>
              <w:t>280</w:t>
            </w:r>
          </w:hyperlink>
        </w:p>
        <w:p>
          <w:pPr>
            <w:pStyle w:val="Contents6"/>
            <w:tabs>
              <w:tab w:val="clear" w:pos="7609"/>
              <w:tab w:val="right" w:pos="9026" w:leader="dot"/>
            </w:tabs>
            <w:rPr/>
          </w:pPr>
          <w:hyperlink w:anchor="__RefHeading___Toc9579859_2870459653">
            <w:r>
              <w:rPr>
                <w:webHidden/>
                <w:rStyle w:val="IndexLink"/>
                <w:rtl w:val="true"/>
              </w:rPr>
              <w:t>شیطان اولین توجیهگر خطا</w:t>
            </w:r>
            <w:r>
              <w:rPr>
                <w:rStyle w:val="IndexLink"/>
                <w:rtl w:val="true"/>
              </w:rPr>
              <w:tab/>
            </w:r>
            <w:r>
              <w:rPr>
                <w:rStyle w:val="IndexLink"/>
              </w:rPr>
              <w:t>281</w:t>
            </w:r>
          </w:hyperlink>
        </w:p>
        <w:p>
          <w:pPr>
            <w:pStyle w:val="Contents5"/>
            <w:tabs>
              <w:tab w:val="clear" w:pos="7892"/>
              <w:tab w:val="right" w:pos="9026" w:leader="dot"/>
            </w:tabs>
            <w:rPr/>
          </w:pPr>
          <w:hyperlink w:anchor="__RefHeading___Toc9579861_2870459653">
            <w:r>
              <w:rPr>
                <w:webHidden/>
                <w:rStyle w:val="IndexLink"/>
                <w:rtl w:val="true"/>
              </w:rPr>
              <w:t>شقاوت به خاطر سوء ظنّ به حجت های خدا</w:t>
            </w:r>
            <w:r>
              <w:rPr>
                <w:rStyle w:val="IndexLink"/>
                <w:rtl w:val="true"/>
              </w:rPr>
              <w:tab/>
            </w:r>
            <w:r>
              <w:rPr>
                <w:rStyle w:val="IndexLink"/>
              </w:rPr>
              <w:t>292</w:t>
            </w:r>
          </w:hyperlink>
        </w:p>
        <w:p>
          <w:pPr>
            <w:pStyle w:val="Contents5"/>
            <w:tabs>
              <w:tab w:val="clear" w:pos="7892"/>
              <w:tab w:val="right" w:pos="9026" w:leader="dot"/>
            </w:tabs>
            <w:rPr/>
          </w:pPr>
          <w:hyperlink w:anchor="__RefHeading___Toc9579863_2870459653">
            <w:r>
              <w:rPr>
                <w:webHidden/>
                <w:rStyle w:val="IndexLink"/>
                <w:rtl w:val="true"/>
              </w:rPr>
              <w:t>قوم هالک</w:t>
            </w:r>
            <w:r>
              <w:rPr>
                <w:rStyle w:val="IndexLink"/>
                <w:rtl w:val="true"/>
              </w:rPr>
              <w:tab/>
            </w:r>
            <w:r>
              <w:rPr>
                <w:rStyle w:val="IndexLink"/>
              </w:rPr>
              <w:t>293</w:t>
            </w:r>
          </w:hyperlink>
        </w:p>
        <w:p>
          <w:pPr>
            <w:pStyle w:val="Contents5"/>
            <w:tabs>
              <w:tab w:val="clear" w:pos="7892"/>
              <w:tab w:val="right" w:pos="9026" w:leader="dot"/>
            </w:tabs>
            <w:rPr/>
          </w:pPr>
          <w:hyperlink w:anchor="__RefHeading___Toc9579865_2870459653">
            <w:r>
              <w:rPr>
                <w:webHidden/>
                <w:rStyle w:val="IndexLink"/>
                <w:rtl w:val="true"/>
              </w:rPr>
              <w:t xml:space="preserve">معنای </w:t>
            </w:r>
            <w:r>
              <w:rPr>
                <w:rStyle w:val="IndexLink"/>
                <w:rtl w:val="true"/>
              </w:rPr>
              <w:t>«</w:t>
            </w:r>
            <w:r>
              <w:rPr>
                <w:rStyle w:val="IndexLink"/>
                <w:rtl w:val="true"/>
              </w:rPr>
              <w:t>قوم بور</w:t>
            </w:r>
            <w:r>
              <w:rPr>
                <w:rStyle w:val="IndexLink"/>
                <w:rtl w:val="true"/>
              </w:rPr>
              <w:t>»</w:t>
              <w:tab/>
            </w:r>
            <w:r>
              <w:rPr>
                <w:rStyle w:val="IndexLink"/>
              </w:rPr>
              <w:t>294</w:t>
            </w:r>
          </w:hyperlink>
        </w:p>
        <w:p>
          <w:pPr>
            <w:pStyle w:val="Contents5"/>
            <w:tabs>
              <w:tab w:val="clear" w:pos="7892"/>
              <w:tab w:val="right" w:pos="9026" w:leader="dot"/>
            </w:tabs>
            <w:rPr/>
          </w:pPr>
          <w:hyperlink w:anchor="__RefHeading___Toc9579867_2870459653">
            <w:r>
              <w:rPr>
                <w:webHidden/>
                <w:rStyle w:val="IndexLink"/>
                <w:rtl w:val="true"/>
              </w:rPr>
              <w:t>قوم زیان کار و دوری از حجج الهی علیهم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9579869_2870459653">
            <w:r>
              <w:rPr>
                <w:webHidden/>
                <w:rStyle w:val="IndexLink"/>
                <w:rtl w:val="true"/>
              </w:rPr>
              <w:t>آتش برافروخته، جزای کافران</w:t>
            </w:r>
            <w:r>
              <w:rPr>
                <w:rStyle w:val="IndexLink"/>
                <w:rtl w:val="true"/>
              </w:rPr>
              <w:tab/>
            </w:r>
            <w:r>
              <w:rPr>
                <w:rStyle w:val="IndexLink"/>
              </w:rPr>
              <w:t>297</w:t>
            </w:r>
          </w:hyperlink>
        </w:p>
        <w:p>
          <w:pPr>
            <w:pStyle w:val="Contents4"/>
            <w:tabs>
              <w:tab w:val="clear" w:pos="8176"/>
              <w:tab w:val="right" w:pos="9026" w:leader="dot"/>
            </w:tabs>
            <w:rPr/>
          </w:pPr>
          <w:hyperlink w:anchor="__RefHeading___Toc9579871_2870459653">
            <w:r>
              <w:rPr>
                <w:webHidden/>
                <w:rStyle w:val="IndexLink"/>
                <w:rtl w:val="true"/>
              </w:rPr>
              <w:t xml:space="preserve">معنای </w:t>
            </w:r>
            <w:r>
              <w:rPr>
                <w:rStyle w:val="IndexLink"/>
                <w:rtl w:val="true"/>
              </w:rPr>
              <w:t>«</w:t>
            </w:r>
            <w:r>
              <w:rPr>
                <w:rStyle w:val="IndexLink"/>
                <w:rtl w:val="true"/>
              </w:rPr>
              <w:t>سعیر</w:t>
            </w:r>
            <w:r>
              <w:rPr>
                <w:rStyle w:val="IndexLink"/>
                <w:rtl w:val="true"/>
              </w:rPr>
              <w:t>»</w:t>
              <w:tab/>
            </w:r>
            <w:r>
              <w:rPr>
                <w:rStyle w:val="IndexLink"/>
              </w:rPr>
              <w:t>297</w:t>
            </w:r>
          </w:hyperlink>
        </w:p>
        <w:p>
          <w:pPr>
            <w:pStyle w:val="Contents3"/>
            <w:tabs>
              <w:tab w:val="clear" w:pos="8459"/>
              <w:tab w:val="right" w:pos="9026" w:leader="dot"/>
            </w:tabs>
            <w:rPr/>
          </w:pPr>
          <w:hyperlink w:anchor="__RefHeading___Toc9579873_2870459653">
            <w:r>
              <w:rPr>
                <w:webHidden/>
                <w:rStyle w:val="IndexLink"/>
                <w:rtl w:val="true"/>
              </w:rPr>
              <w:t>آیۀ چهاردهم</w:t>
            </w:r>
            <w:r>
              <w:rPr>
                <w:rStyle w:val="IndexLink"/>
                <w:rtl w:val="true"/>
              </w:rPr>
              <w:tab/>
            </w:r>
            <w:r>
              <w:rPr>
                <w:rStyle w:val="IndexLink"/>
              </w:rPr>
              <w:t>298</w:t>
            </w:r>
          </w:hyperlink>
        </w:p>
        <w:p>
          <w:pPr>
            <w:pStyle w:val="Contents4"/>
            <w:tabs>
              <w:tab w:val="clear" w:pos="8176"/>
              <w:tab w:val="right" w:pos="9026" w:leader="dot"/>
            </w:tabs>
            <w:rPr/>
          </w:pPr>
          <w:hyperlink w:anchor="__RefHeading___Toc9579875_2870459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9579877_2870459653">
            <w:r>
              <w:rPr>
                <w:webHidden/>
                <w:rStyle w:val="IndexLink"/>
                <w:rtl w:val="true"/>
              </w:rPr>
              <w:t>مالکیت تامّه و سلطنت قاهرۀ خداوند</w:t>
            </w:r>
            <w:r>
              <w:rPr>
                <w:rStyle w:val="IndexLink"/>
                <w:rtl w:val="true"/>
              </w:rPr>
              <w:tab/>
            </w:r>
            <w:r>
              <w:rPr>
                <w:rStyle w:val="IndexLink"/>
              </w:rPr>
              <w:t>298</w:t>
            </w:r>
          </w:hyperlink>
        </w:p>
        <w:p>
          <w:pPr>
            <w:pStyle w:val="Contents5"/>
            <w:tabs>
              <w:tab w:val="clear" w:pos="7892"/>
              <w:tab w:val="right" w:pos="9026" w:leader="dot"/>
            </w:tabs>
            <w:rPr/>
          </w:pPr>
          <w:hyperlink w:anchor="__RefHeading___Toc9579879_2870459653">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9579881_2870459653">
            <w:r>
              <w:rPr>
                <w:webHidden/>
                <w:rStyle w:val="IndexLink"/>
                <w:rtl w:val="true"/>
              </w:rPr>
              <w:t>سلطنت همراه با مغفرت و رحمت</w:t>
            </w:r>
            <w:r>
              <w:rPr>
                <w:rStyle w:val="IndexLink"/>
                <w:rtl w:val="true"/>
              </w:rPr>
              <w:tab/>
            </w:r>
            <w:r>
              <w:rPr>
                <w:rStyle w:val="IndexLink"/>
              </w:rPr>
              <w:t>299</w:t>
            </w:r>
          </w:hyperlink>
        </w:p>
        <w:p>
          <w:pPr>
            <w:pStyle w:val="Contents5"/>
            <w:tabs>
              <w:tab w:val="clear" w:pos="7892"/>
              <w:tab w:val="right" w:pos="9026" w:leader="dot"/>
            </w:tabs>
            <w:rPr/>
          </w:pPr>
          <w:hyperlink w:anchor="__RefHeading___Toc9579883_2870459653">
            <w:r>
              <w:rPr>
                <w:webHidden/>
                <w:rStyle w:val="IndexLink"/>
                <w:rtl w:val="true"/>
              </w:rPr>
              <w:t>ملک و سلطنت بی حد و حصر</w:t>
            </w:r>
            <w:r>
              <w:rPr>
                <w:rStyle w:val="IndexLink"/>
                <w:rtl w:val="true"/>
              </w:rPr>
              <w:tab/>
            </w:r>
            <w:r>
              <w:rPr>
                <w:rStyle w:val="IndexLink"/>
              </w:rPr>
              <w:t>300</w:t>
            </w:r>
          </w:hyperlink>
        </w:p>
        <w:p>
          <w:pPr>
            <w:pStyle w:val="Contents5"/>
            <w:tabs>
              <w:tab w:val="clear" w:pos="7892"/>
              <w:tab w:val="right" w:pos="9026" w:leader="dot"/>
            </w:tabs>
            <w:rPr/>
          </w:pPr>
          <w:hyperlink w:anchor="__RefHeading___Toc9579885_2870459653">
            <w:r>
              <w:rPr>
                <w:webHidden/>
                <w:rStyle w:val="IndexLink"/>
                <w:rtl w:val="true"/>
              </w:rPr>
              <w:t>لزوم تسلیم در برابر اراده خدا</w:t>
            </w:r>
            <w:r>
              <w:rPr>
                <w:rStyle w:val="IndexLink"/>
                <w:rtl w:val="true"/>
              </w:rPr>
              <w:tab/>
            </w:r>
            <w:r>
              <w:rPr>
                <w:rStyle w:val="IndexLink"/>
              </w:rPr>
              <w:t>301</w:t>
            </w:r>
          </w:hyperlink>
        </w:p>
        <w:p>
          <w:pPr>
            <w:pStyle w:val="Contents5"/>
            <w:tabs>
              <w:tab w:val="clear" w:pos="7892"/>
              <w:tab w:val="right" w:pos="9026" w:leader="dot"/>
            </w:tabs>
            <w:rPr/>
          </w:pPr>
          <w:hyperlink w:anchor="__RefHeading___Toc9579887_2870459653">
            <w:r>
              <w:rPr>
                <w:webHidden/>
                <w:rStyle w:val="IndexLink"/>
                <w:rtl w:val="true"/>
              </w:rPr>
              <w:t xml:space="preserve">تقديم </w:t>
            </w:r>
            <w:r>
              <w:rPr>
                <w:rStyle w:val="IndexLink"/>
                <w:rtl w:val="true"/>
              </w:rPr>
              <w:t>«</w:t>
            </w:r>
            <w:r>
              <w:rPr>
                <w:rStyle w:val="IndexLink"/>
                <w:rtl w:val="true"/>
              </w:rPr>
              <w:t>مغفرت</w:t>
            </w:r>
            <w:r>
              <w:rPr>
                <w:rStyle w:val="IndexLink"/>
                <w:rtl w:val="true"/>
              </w:rPr>
              <w:t xml:space="preserve">» </w:t>
            </w:r>
            <w:r>
              <w:rPr>
                <w:rStyle w:val="IndexLink"/>
                <w:rtl w:val="true"/>
              </w:rPr>
              <w:t>بر عذاب</w:t>
            </w:r>
            <w:r>
              <w:rPr>
                <w:rStyle w:val="IndexLink"/>
                <w:rtl w:val="true"/>
              </w:rPr>
              <w:tab/>
            </w:r>
            <w:r>
              <w:rPr>
                <w:rStyle w:val="IndexLink"/>
              </w:rPr>
              <w:t>302</w:t>
            </w:r>
          </w:hyperlink>
        </w:p>
        <w:p>
          <w:pPr>
            <w:pStyle w:val="Contents4"/>
            <w:tabs>
              <w:tab w:val="clear" w:pos="8176"/>
              <w:tab w:val="right" w:pos="9026" w:leader="dot"/>
            </w:tabs>
            <w:rPr/>
          </w:pPr>
          <w:hyperlink w:anchor="__RefHeading___Toc9579889_2870459653">
            <w:r>
              <w:rPr>
                <w:webHidden/>
                <w:rStyle w:val="IndexLink"/>
                <w:rtl w:val="true"/>
              </w:rPr>
              <w:t xml:space="preserve">دستور منع </w:t>
            </w:r>
            <w:r>
              <w:rPr>
                <w:rStyle w:val="IndexLink"/>
                <w:rtl w:val="true"/>
              </w:rPr>
              <w:t>«</w:t>
            </w:r>
            <w:r>
              <w:rPr>
                <w:rStyle w:val="IndexLink"/>
                <w:rtl w:val="true"/>
              </w:rPr>
              <w:t>مخلّفون</w:t>
            </w:r>
            <w:r>
              <w:rPr>
                <w:rStyle w:val="IndexLink"/>
                <w:rtl w:val="true"/>
              </w:rPr>
              <w:t xml:space="preserve">» </w:t>
            </w:r>
            <w:r>
              <w:rPr>
                <w:rStyle w:val="IndexLink"/>
                <w:rtl w:val="true"/>
              </w:rPr>
              <w:t>از همراهی با مسلمین</w:t>
            </w:r>
            <w:r>
              <w:rPr>
                <w:rStyle w:val="IndexLink"/>
                <w:rtl w:val="true"/>
              </w:rPr>
              <w:tab/>
            </w:r>
            <w:r>
              <w:rPr>
                <w:rStyle w:val="IndexLink"/>
              </w:rPr>
              <w:t>316</w:t>
            </w:r>
          </w:hyperlink>
        </w:p>
        <w:p>
          <w:pPr>
            <w:pStyle w:val="Contents4"/>
            <w:tabs>
              <w:tab w:val="clear" w:pos="8176"/>
              <w:tab w:val="right" w:pos="9026" w:leader="dot"/>
            </w:tabs>
            <w:rPr/>
          </w:pPr>
          <w:hyperlink w:anchor="__RefHeading___Toc9579891_2870459653">
            <w:r>
              <w:rPr>
                <w:webHidden/>
                <w:rStyle w:val="IndexLink"/>
                <w:rtl w:val="true"/>
              </w:rPr>
              <w:t>ضرورت عبرت آموزی از داستان مخلّفون</w:t>
            </w:r>
            <w:r>
              <w:rPr>
                <w:rStyle w:val="IndexLink"/>
                <w:rtl w:val="true"/>
              </w:rPr>
              <w:tab/>
            </w:r>
            <w:r>
              <w:rPr>
                <w:rStyle w:val="IndexLink"/>
              </w:rPr>
              <w:t>321</w:t>
            </w:r>
          </w:hyperlink>
        </w:p>
        <w:p>
          <w:pPr>
            <w:pStyle w:val="Contents4"/>
            <w:tabs>
              <w:tab w:val="clear" w:pos="8176"/>
              <w:tab w:val="right" w:pos="9026" w:leader="dot"/>
            </w:tabs>
            <w:rPr/>
          </w:pPr>
          <w:hyperlink w:anchor="__RefHeading___Toc9579893_2870459653">
            <w:r>
              <w:rPr>
                <w:webHidden/>
                <w:rStyle w:val="IndexLink"/>
                <w:rtl w:val="true"/>
              </w:rPr>
              <w:t>منظور از جنگ مورد اشاره در آیه</w:t>
            </w:r>
            <w:r>
              <w:rPr>
                <w:rStyle w:val="IndexLink"/>
                <w:rtl w:val="true"/>
              </w:rPr>
              <w:tab/>
            </w:r>
            <w:r>
              <w:rPr>
                <w:rStyle w:val="IndexLink"/>
              </w:rPr>
              <w:t>323</w:t>
            </w:r>
          </w:hyperlink>
        </w:p>
        <w:p>
          <w:pPr>
            <w:pStyle w:val="Contents4"/>
            <w:tabs>
              <w:tab w:val="clear" w:pos="8176"/>
              <w:tab w:val="right" w:pos="9026" w:leader="dot"/>
            </w:tabs>
            <w:rPr/>
          </w:pPr>
          <w:hyperlink w:anchor="__RefHeading___Toc9579895_2870459653">
            <w:r>
              <w:rPr>
                <w:webHidden/>
                <w:rStyle w:val="IndexLink"/>
                <w:rtl w:val="true"/>
              </w:rPr>
              <w:t>تهدید سرپیچی کنندگان به عذابی سخت و دردناک</w:t>
            </w:r>
            <w:r>
              <w:rPr>
                <w:rStyle w:val="IndexLink"/>
                <w:rtl w:val="true"/>
              </w:rPr>
              <w:tab/>
            </w:r>
            <w:r>
              <w:rPr>
                <w:rStyle w:val="IndexLink"/>
              </w:rPr>
              <w:t>325</w:t>
            </w:r>
          </w:hyperlink>
        </w:p>
        <w:p>
          <w:pPr>
            <w:pStyle w:val="Contents3"/>
            <w:tabs>
              <w:tab w:val="clear" w:pos="8459"/>
              <w:tab w:val="right" w:pos="9026" w:leader="dot"/>
            </w:tabs>
            <w:rPr/>
          </w:pPr>
          <w:hyperlink w:anchor="__RefHeading___Toc9579897_2870459653">
            <w:r>
              <w:rPr>
                <w:webHidden/>
                <w:rStyle w:val="IndexLink"/>
                <w:rtl w:val="true"/>
              </w:rPr>
              <w:t>آیۀ هفدهم</w:t>
            </w:r>
            <w:r>
              <w:rPr>
                <w:rStyle w:val="IndexLink"/>
                <w:rtl w:val="true"/>
              </w:rPr>
              <w:t>:</w:t>
              <w:tab/>
            </w:r>
            <w:r>
              <w:rPr>
                <w:rStyle w:val="IndexLink"/>
              </w:rPr>
              <w:t>325</w:t>
            </w:r>
          </w:hyperlink>
        </w:p>
        <w:p>
          <w:pPr>
            <w:pStyle w:val="Contents4"/>
            <w:tabs>
              <w:tab w:val="clear" w:pos="8176"/>
              <w:tab w:val="right" w:pos="9026" w:leader="dot"/>
            </w:tabs>
            <w:rPr/>
          </w:pPr>
          <w:hyperlink w:anchor="__RefHeading___Toc9579899_2870459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9579901_2870459653">
            <w:r>
              <w:rPr>
                <w:webHidden/>
                <w:rStyle w:val="IndexLink"/>
                <w:rtl w:val="true"/>
              </w:rPr>
              <w:t>گروه های دارای معافیت برای شرکت در جهاد</w:t>
            </w:r>
            <w:r>
              <w:rPr>
                <w:rStyle w:val="IndexLink"/>
                <w:rtl w:val="true"/>
              </w:rPr>
              <w:tab/>
            </w:r>
            <w:r>
              <w:rPr>
                <w:rStyle w:val="IndexLink"/>
              </w:rPr>
              <w:t>325</w:t>
            </w:r>
          </w:hyperlink>
        </w:p>
        <w:p>
          <w:pPr>
            <w:pStyle w:val="Contents4"/>
            <w:tabs>
              <w:tab w:val="clear" w:pos="8176"/>
              <w:tab w:val="right" w:pos="9026" w:leader="dot"/>
            </w:tabs>
            <w:rPr/>
          </w:pPr>
          <w:hyperlink w:anchor="__RefHeading___Toc9579903_2870459653">
            <w:r>
              <w:rPr>
                <w:webHidden/>
                <w:rStyle w:val="IndexLink"/>
                <w:rtl w:val="true"/>
              </w:rPr>
              <w:t xml:space="preserve">معنای </w:t>
            </w:r>
            <w:r>
              <w:rPr>
                <w:rStyle w:val="IndexLink"/>
                <w:rtl w:val="true"/>
              </w:rPr>
              <w:t>«</w:t>
            </w:r>
            <w:r>
              <w:rPr>
                <w:rStyle w:val="IndexLink"/>
                <w:rtl w:val="true"/>
              </w:rPr>
              <w:t>حرج</w:t>
            </w:r>
            <w:r>
              <w:rPr>
                <w:rStyle w:val="IndexLink"/>
                <w:rtl w:val="true"/>
              </w:rPr>
              <w:t>»</w:t>
              <w:tab/>
            </w:r>
            <w:r>
              <w:rPr>
                <w:rStyle w:val="IndexLink"/>
              </w:rPr>
              <w:t>326</w:t>
            </w:r>
          </w:hyperlink>
        </w:p>
        <w:p>
          <w:pPr>
            <w:pStyle w:val="Contents4"/>
            <w:tabs>
              <w:tab w:val="clear" w:pos="8176"/>
              <w:tab w:val="right" w:pos="9026" w:leader="dot"/>
            </w:tabs>
            <w:rPr/>
          </w:pPr>
          <w:hyperlink w:anchor="__RefHeading___Toc9579905_2870459653">
            <w:r>
              <w:rPr>
                <w:webHidden/>
                <w:rStyle w:val="IndexLink"/>
                <w:rtl w:val="true"/>
              </w:rPr>
              <w:t>عدم محرومیت افراد ناتوان از ثواب جهاد</w:t>
            </w:r>
            <w:r>
              <w:rPr>
                <w:rStyle w:val="IndexLink"/>
                <w:rtl w:val="true"/>
              </w:rPr>
              <w:tab/>
            </w:r>
            <w:r>
              <w:rPr>
                <w:rStyle w:val="IndexLink"/>
              </w:rPr>
              <w:t>327</w:t>
            </w:r>
          </w:hyperlink>
        </w:p>
        <w:p>
          <w:pPr>
            <w:pStyle w:val="Contents4"/>
            <w:tabs>
              <w:tab w:val="clear" w:pos="8176"/>
              <w:tab w:val="right" w:pos="9026" w:leader="dot"/>
            </w:tabs>
            <w:rPr/>
          </w:pPr>
          <w:hyperlink w:anchor="__RefHeading___Toc9579907_2870459653">
            <w:r>
              <w:rPr>
                <w:webHidden/>
                <w:rStyle w:val="IndexLink"/>
                <w:rtl w:val="true"/>
              </w:rPr>
              <w:t>عاقبت همراهی و تبعیّت از خدا و رسول</w:t>
            </w:r>
            <w:r>
              <w:rPr>
                <w:rStyle w:val="IndexLink"/>
                <w:rtl w:val="true"/>
              </w:rPr>
              <w:tab/>
            </w:r>
            <w:r>
              <w:rPr>
                <w:rStyle w:val="IndexLink"/>
              </w:rPr>
              <w:t>328</w:t>
            </w:r>
          </w:hyperlink>
        </w:p>
        <w:p>
          <w:pPr>
            <w:pStyle w:val="Contents4"/>
            <w:tabs>
              <w:tab w:val="clear" w:pos="8176"/>
              <w:tab w:val="right" w:pos="9026" w:leader="dot"/>
            </w:tabs>
            <w:rPr/>
          </w:pPr>
          <w:hyperlink w:anchor="__RefHeading___Toc9579909_2870459653">
            <w:r>
              <w:rPr>
                <w:webHidden/>
                <w:rStyle w:val="IndexLink"/>
                <w:rtl w:val="true"/>
              </w:rPr>
              <w:t>فراتر بودن ارزش معنویات از مادیات</w:t>
            </w:r>
            <w:r>
              <w:rPr>
                <w:rStyle w:val="IndexLink"/>
                <w:rtl w:val="true"/>
              </w:rPr>
              <w:tab/>
            </w:r>
            <w:r>
              <w:rPr>
                <w:rStyle w:val="IndexLink"/>
              </w:rPr>
              <w:t>329</w:t>
            </w:r>
          </w:hyperlink>
        </w:p>
        <w:p>
          <w:pPr>
            <w:pStyle w:val="Contents4"/>
            <w:tabs>
              <w:tab w:val="clear" w:pos="8176"/>
              <w:tab w:val="right" w:pos="9026" w:leader="dot"/>
            </w:tabs>
            <w:rPr/>
          </w:pPr>
          <w:hyperlink w:anchor="__RefHeading___Toc9579911_2870459653">
            <w:r>
              <w:rPr>
                <w:webHidden/>
                <w:rStyle w:val="IndexLink"/>
                <w:rtl w:val="true"/>
              </w:rPr>
              <w:t>نعمت ایمان، ارزشمندترین نعمت ها</w:t>
            </w:r>
            <w:r>
              <w:rPr>
                <w:rStyle w:val="IndexLink"/>
                <w:rtl w:val="true"/>
              </w:rPr>
              <w:tab/>
            </w:r>
            <w:r>
              <w:rPr>
                <w:rStyle w:val="IndexLink"/>
              </w:rPr>
              <w:t>330</w:t>
            </w:r>
          </w:hyperlink>
        </w:p>
        <w:p>
          <w:pPr>
            <w:pStyle w:val="Contents3"/>
            <w:tabs>
              <w:tab w:val="clear" w:pos="8459"/>
              <w:tab w:val="right" w:pos="9026" w:leader="dot"/>
            </w:tabs>
            <w:rPr/>
          </w:pPr>
          <w:hyperlink w:anchor="__RefHeading___Toc9579913_2870459653">
            <w:r>
              <w:rPr>
                <w:webHidden/>
                <w:rStyle w:val="IndexLink"/>
                <w:rtl w:val="true"/>
              </w:rPr>
              <w:t>آیۀ هجدهم</w:t>
            </w:r>
            <w:r>
              <w:rPr>
                <w:rStyle w:val="IndexLink"/>
                <w:rtl w:val="true"/>
              </w:rPr>
              <w:tab/>
            </w:r>
            <w:r>
              <w:rPr>
                <w:rStyle w:val="IndexLink"/>
              </w:rPr>
              <w:t>332</w:t>
            </w:r>
          </w:hyperlink>
        </w:p>
        <w:p>
          <w:pPr>
            <w:pStyle w:val="Contents4"/>
            <w:tabs>
              <w:tab w:val="clear" w:pos="8176"/>
              <w:tab w:val="right" w:pos="9026" w:leader="dot"/>
            </w:tabs>
            <w:rPr/>
          </w:pPr>
          <w:hyperlink w:anchor="__RefHeading___Toc9579915_2870459653">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9579917_2870459653">
            <w:r>
              <w:rPr>
                <w:webHidden/>
                <w:rStyle w:val="IndexLink"/>
                <w:rtl w:val="true"/>
              </w:rPr>
              <w:t xml:space="preserve">نگاهی دوباره به جریان </w:t>
            </w:r>
            <w:r>
              <w:rPr>
                <w:rStyle w:val="IndexLink"/>
                <w:rtl w:val="true"/>
              </w:rPr>
              <w:t>«</w:t>
            </w:r>
            <w:r>
              <w:rPr>
                <w:rStyle w:val="IndexLink"/>
                <w:rtl w:val="true"/>
              </w:rPr>
              <w:t>بیعت رضوان</w:t>
            </w:r>
            <w:r>
              <w:rPr>
                <w:rStyle w:val="IndexLink"/>
                <w:rtl w:val="true"/>
              </w:rPr>
              <w:t>»</w:t>
              <w:tab/>
            </w:r>
            <w:r>
              <w:rPr>
                <w:rStyle w:val="IndexLink"/>
              </w:rPr>
              <w:t>332</w:t>
            </w:r>
          </w:hyperlink>
        </w:p>
        <w:p>
          <w:pPr>
            <w:pStyle w:val="Contents5"/>
            <w:tabs>
              <w:tab w:val="clear" w:pos="7892"/>
              <w:tab w:val="right" w:pos="9026" w:leader="dot"/>
            </w:tabs>
            <w:rPr/>
          </w:pPr>
          <w:hyperlink w:anchor="__RefHeading___Toc9579919_2870459653">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9579921_2870459653">
            <w:r>
              <w:rPr>
                <w:webHidden/>
                <w:rStyle w:val="IndexLink"/>
                <w:rtl w:val="true"/>
              </w:rPr>
              <w:t xml:space="preserve">اعلام رضایت خداوند از بیعت کنندگان </w:t>
            </w:r>
            <w:r>
              <w:rPr>
                <w:rStyle w:val="IndexLink"/>
                <w:rtl w:val="true"/>
              </w:rPr>
              <w:t>(</w:t>
            </w:r>
            <w:r>
              <w:rPr>
                <w:rStyle w:val="IndexLink"/>
                <w:rtl w:val="true"/>
              </w:rPr>
              <w:t>بیعت رضوان</w:t>
            </w:r>
            <w:r>
              <w:rPr>
                <w:rStyle w:val="IndexLink"/>
                <w:rtl w:val="true"/>
              </w:rPr>
              <w:t>)</w:t>
              <w:tab/>
            </w:r>
            <w:r>
              <w:rPr>
                <w:rStyle w:val="IndexLink"/>
              </w:rPr>
              <w:t>334</w:t>
            </w:r>
          </w:hyperlink>
        </w:p>
        <w:p>
          <w:pPr>
            <w:pStyle w:val="Contents5"/>
            <w:tabs>
              <w:tab w:val="clear" w:pos="7892"/>
              <w:tab w:val="right" w:pos="9026" w:leader="dot"/>
            </w:tabs>
            <w:rPr/>
          </w:pPr>
          <w:hyperlink w:anchor="__RefHeading___Toc9579923_2870459653">
            <w:r>
              <w:rPr>
                <w:webHidden/>
                <w:rStyle w:val="IndexLink"/>
                <w:rtl w:val="true"/>
              </w:rPr>
              <w:t>عدم دلالت آیه بر عدالت صحابه</w:t>
            </w:r>
            <w:r>
              <w:rPr>
                <w:rStyle w:val="IndexLink"/>
                <w:rtl w:val="true"/>
              </w:rPr>
              <w:tab/>
            </w:r>
            <w:r>
              <w:rPr>
                <w:rStyle w:val="IndexLink"/>
              </w:rPr>
              <w:t>334</w:t>
            </w:r>
          </w:hyperlink>
        </w:p>
        <w:p>
          <w:pPr>
            <w:pStyle w:val="Contents5"/>
            <w:tabs>
              <w:tab w:val="clear" w:pos="7892"/>
              <w:tab w:val="right" w:pos="9026" w:leader="dot"/>
            </w:tabs>
            <w:rPr/>
          </w:pPr>
          <w:hyperlink w:anchor="__RefHeading___Toc9579925_2870459653">
            <w:r>
              <w:rPr>
                <w:webHidden/>
                <w:rStyle w:val="IndexLink"/>
                <w:rtl w:val="true"/>
              </w:rPr>
              <w:t>نزول سکینه بر قلوب مؤمنان؛ یکی از آثار رضایت مندی خدا</w:t>
            </w:r>
            <w:r>
              <w:rPr>
                <w:rStyle w:val="IndexLink"/>
                <w:rtl w:val="true"/>
              </w:rPr>
              <w:tab/>
            </w:r>
            <w:r>
              <w:rPr>
                <w:rStyle w:val="IndexLink"/>
              </w:rPr>
              <w:t>339</w:t>
            </w:r>
          </w:hyperlink>
        </w:p>
        <w:p>
          <w:pPr>
            <w:pStyle w:val="Contents5"/>
            <w:tabs>
              <w:tab w:val="clear" w:pos="7892"/>
              <w:tab w:val="right" w:pos="9026" w:leader="dot"/>
            </w:tabs>
            <w:rPr/>
          </w:pPr>
          <w:hyperlink w:anchor="__RefHeading___Toc9579927_2870459653">
            <w:r>
              <w:rPr>
                <w:webHidden/>
                <w:rStyle w:val="IndexLink"/>
                <w:rtl w:val="true"/>
              </w:rPr>
              <w:t>نیاز رسول اکرم صلى الله عليه وآله به نزول سکینه از ناحیۀ خدا</w:t>
            </w:r>
            <w:r>
              <w:rPr>
                <w:rStyle w:val="IndexLink"/>
                <w:rtl w:val="true"/>
              </w:rPr>
              <w:tab/>
            </w:r>
            <w:r>
              <w:rPr>
                <w:rStyle w:val="IndexLink"/>
              </w:rPr>
              <w:t>340</w:t>
            </w:r>
          </w:hyperlink>
        </w:p>
        <w:p>
          <w:pPr>
            <w:pStyle w:val="Contents5"/>
            <w:tabs>
              <w:tab w:val="clear" w:pos="7892"/>
              <w:tab w:val="right" w:pos="9026" w:leader="dot"/>
            </w:tabs>
            <w:rPr/>
          </w:pPr>
          <w:hyperlink w:anchor="__RefHeading___Toc9579929_2870459653">
            <w:r>
              <w:rPr>
                <w:webHidden/>
                <w:rStyle w:val="IndexLink"/>
                <w:rtl w:val="true"/>
              </w:rPr>
              <w:t>اختصاص نزول سکینه به مؤمنان</w:t>
            </w:r>
            <w:r>
              <w:rPr>
                <w:rStyle w:val="IndexLink"/>
                <w:rtl w:val="true"/>
              </w:rPr>
              <w:tab/>
            </w:r>
            <w:r>
              <w:rPr>
                <w:rStyle w:val="IndexLink"/>
              </w:rPr>
              <w:t>341</w:t>
            </w:r>
          </w:hyperlink>
        </w:p>
        <w:p>
          <w:pPr>
            <w:pStyle w:val="Contents5"/>
            <w:tabs>
              <w:tab w:val="clear" w:pos="7892"/>
              <w:tab w:val="right" w:pos="9026" w:leader="dot"/>
            </w:tabs>
            <w:rPr/>
          </w:pPr>
          <w:hyperlink w:anchor="__RefHeading___Toc9579931_2870459653">
            <w:r>
              <w:rPr>
                <w:webHidden/>
                <w:rStyle w:val="IndexLink"/>
                <w:rtl w:val="true"/>
              </w:rPr>
              <w:t xml:space="preserve">معنای آیۀ غار </w:t>
            </w:r>
            <w:r>
              <w:rPr>
                <w:rStyle w:val="IndexLink"/>
                <w:rtl w:val="true"/>
              </w:rPr>
              <w:t xml:space="preserve">( </w:t>
            </w:r>
            <w:r>
              <w:rPr>
                <w:rStyle w:val="IndexLink"/>
                <w:rtl w:val="true"/>
              </w:rPr>
              <w:t xml:space="preserve">إِذْ هُما فِي الْغارِ </w:t>
            </w:r>
            <w:r>
              <w:rPr>
                <w:rStyle w:val="IndexLink"/>
                <w:rtl w:val="true"/>
              </w:rPr>
              <w:t xml:space="preserve">) </w:t>
            </w:r>
            <w:r>
              <w:rPr>
                <w:rStyle w:val="IndexLink"/>
                <w:rtl w:val="true"/>
              </w:rPr>
              <w:t>براساس نکات مستفاد از سوره فتح</w:t>
            </w:r>
            <w:r>
              <w:rPr>
                <w:rStyle w:val="IndexLink"/>
                <w:rtl w:val="true"/>
              </w:rPr>
              <w:tab/>
            </w:r>
            <w:r>
              <w:rPr>
                <w:rStyle w:val="IndexLink"/>
              </w:rPr>
              <w:t>341</w:t>
            </w:r>
          </w:hyperlink>
        </w:p>
        <w:p>
          <w:pPr>
            <w:pStyle w:val="Contents6"/>
            <w:tabs>
              <w:tab w:val="clear" w:pos="7609"/>
              <w:tab w:val="right" w:pos="9026" w:leader="dot"/>
            </w:tabs>
            <w:rPr/>
          </w:pPr>
          <w:hyperlink w:anchor="__RefHeading___Toc9579933_2870459653">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9579935_2870459653">
            <w:r>
              <w:rPr>
                <w:webHidden/>
                <w:rStyle w:val="IndexLink"/>
                <w:rtl w:val="true"/>
              </w:rPr>
              <w:t>نزول سكينه فقط بر قلب پیامبر اکرم صلّی اللهُ علیه وآله</w:t>
            </w:r>
            <w:r>
              <w:rPr>
                <w:rStyle w:val="IndexLink"/>
                <w:rtl w:val="true"/>
              </w:rPr>
              <w:tab/>
            </w:r>
            <w:r>
              <w:rPr>
                <w:rStyle w:val="IndexLink"/>
              </w:rPr>
              <w:t>342</w:t>
            </w:r>
          </w:hyperlink>
        </w:p>
        <w:p>
          <w:pPr>
            <w:pStyle w:val="Contents6"/>
            <w:tabs>
              <w:tab w:val="clear" w:pos="7609"/>
              <w:tab w:val="right" w:pos="9026" w:leader="dot"/>
            </w:tabs>
            <w:rPr/>
          </w:pPr>
          <w:hyperlink w:anchor="__RefHeading___Toc9579937_2870459653">
            <w:r>
              <w:rPr>
                <w:webHidden/>
                <w:rStyle w:val="IndexLink"/>
                <w:rtl w:val="true"/>
              </w:rPr>
              <w:t>عدم نزول سكينه بر قلب ابوبکر</w:t>
            </w:r>
            <w:r>
              <w:rPr>
                <w:rStyle w:val="IndexLink"/>
                <w:rtl w:val="true"/>
              </w:rPr>
              <w:tab/>
            </w:r>
            <w:r>
              <w:rPr>
                <w:rStyle w:val="IndexLink"/>
              </w:rPr>
              <w:t>343</w:t>
            </w:r>
          </w:hyperlink>
        </w:p>
        <w:p>
          <w:pPr>
            <w:pStyle w:val="Contents4"/>
            <w:tabs>
              <w:tab w:val="clear" w:pos="8176"/>
              <w:tab w:val="right" w:pos="9026" w:leader="dot"/>
            </w:tabs>
            <w:rPr/>
          </w:pPr>
          <w:hyperlink w:anchor="__RefHeading___Toc9579939_2870459653">
            <w:r>
              <w:rPr>
                <w:webHidden/>
                <w:rStyle w:val="IndexLink"/>
                <w:rtl w:val="true"/>
              </w:rPr>
              <w:t>فتح مکّه بدون خونریزی</w:t>
            </w:r>
            <w:r>
              <w:rPr>
                <w:rStyle w:val="IndexLink"/>
                <w:rtl w:val="true"/>
              </w:rPr>
              <w:tab/>
            </w:r>
            <w:r>
              <w:rPr>
                <w:rStyle w:val="IndexLink"/>
              </w:rPr>
              <w:t>358</w:t>
            </w:r>
          </w:hyperlink>
        </w:p>
        <w:p>
          <w:pPr>
            <w:pStyle w:val="Contents4"/>
            <w:tabs>
              <w:tab w:val="clear" w:pos="8176"/>
              <w:tab w:val="right" w:pos="9026" w:leader="dot"/>
            </w:tabs>
            <w:rPr/>
          </w:pPr>
          <w:hyperlink w:anchor="__RefHeading___Toc9579941_2870459653">
            <w:r>
              <w:rPr>
                <w:webHidden/>
                <w:rStyle w:val="IndexLink"/>
                <w:rtl w:val="true"/>
              </w:rPr>
              <w:t>فتح و غنیمت، آیه و نشانه برای مؤمنان</w:t>
            </w:r>
            <w:r>
              <w:rPr>
                <w:rStyle w:val="IndexLink"/>
                <w:rtl w:val="true"/>
              </w:rPr>
              <w:tab/>
            </w:r>
            <w:r>
              <w:rPr>
                <w:rStyle w:val="IndexLink"/>
              </w:rPr>
              <w:t>359</w:t>
            </w:r>
          </w:hyperlink>
        </w:p>
        <w:p>
          <w:pPr>
            <w:pStyle w:val="Contents3"/>
            <w:tabs>
              <w:tab w:val="clear" w:pos="8459"/>
              <w:tab w:val="right" w:pos="9026" w:leader="dot"/>
            </w:tabs>
            <w:rPr/>
          </w:pPr>
          <w:hyperlink w:anchor="__RefHeading___Toc9579943_2870459653">
            <w:r>
              <w:rPr>
                <w:webHidden/>
                <w:rStyle w:val="IndexLink"/>
                <w:rtl w:val="true"/>
              </w:rPr>
              <w:t>آیۀ بیست و سوم</w:t>
            </w:r>
            <w:r>
              <w:rPr>
                <w:rStyle w:val="IndexLink"/>
                <w:rtl w:val="true"/>
              </w:rPr>
              <w:tab/>
            </w:r>
            <w:r>
              <w:rPr>
                <w:rStyle w:val="IndexLink"/>
              </w:rPr>
              <w:t>366</w:t>
            </w:r>
          </w:hyperlink>
        </w:p>
        <w:p>
          <w:pPr>
            <w:pStyle w:val="Contents4"/>
            <w:tabs>
              <w:tab w:val="clear" w:pos="8176"/>
              <w:tab w:val="right" w:pos="9026" w:leader="dot"/>
            </w:tabs>
            <w:rPr/>
          </w:pPr>
          <w:hyperlink w:anchor="__RefHeading___Toc9579945_2870459653">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9579947_2870459653">
            <w:r>
              <w:rPr>
                <w:webHidden/>
                <w:rStyle w:val="IndexLink"/>
                <w:rtl w:val="true"/>
              </w:rPr>
              <w:t xml:space="preserve">معنای </w:t>
            </w:r>
            <w:r>
              <w:rPr>
                <w:rStyle w:val="IndexLink"/>
                <w:rtl w:val="true"/>
              </w:rPr>
              <w:t>«</w:t>
            </w:r>
            <w:r>
              <w:rPr>
                <w:rStyle w:val="IndexLink"/>
                <w:rtl w:val="true"/>
              </w:rPr>
              <w:t>سنّت الله</w:t>
            </w:r>
            <w:r>
              <w:rPr>
                <w:rStyle w:val="IndexLink"/>
                <w:rtl w:val="true"/>
              </w:rPr>
              <w:t>»</w:t>
              <w:tab/>
            </w:r>
            <w:r>
              <w:rPr>
                <w:rStyle w:val="IndexLink"/>
              </w:rPr>
              <w:t>367</w:t>
            </w:r>
          </w:hyperlink>
        </w:p>
        <w:p>
          <w:pPr>
            <w:pStyle w:val="Contents4"/>
            <w:tabs>
              <w:tab w:val="clear" w:pos="8176"/>
              <w:tab w:val="right" w:pos="9026" w:leader="dot"/>
            </w:tabs>
            <w:rPr/>
          </w:pPr>
          <w:hyperlink w:anchor="__RefHeading___Toc9579949_2870459653">
            <w:r>
              <w:rPr>
                <w:webHidden/>
                <w:rStyle w:val="IndexLink"/>
                <w:rtl w:val="true"/>
              </w:rPr>
              <w:t>امکان تغییر در سنت های تشریعی</w:t>
            </w:r>
            <w:r>
              <w:rPr>
                <w:rStyle w:val="IndexLink"/>
                <w:rtl w:val="true"/>
              </w:rPr>
              <w:tab/>
            </w:r>
            <w:r>
              <w:rPr>
                <w:rStyle w:val="IndexLink"/>
              </w:rPr>
              <w:t>367</w:t>
            </w:r>
          </w:hyperlink>
        </w:p>
        <w:p>
          <w:pPr>
            <w:pStyle w:val="Contents4"/>
            <w:tabs>
              <w:tab w:val="clear" w:pos="8176"/>
              <w:tab w:val="right" w:pos="9026" w:leader="dot"/>
            </w:tabs>
            <w:rPr/>
          </w:pPr>
          <w:hyperlink w:anchor="__RefHeading___Toc9579951_2870459653">
            <w:r>
              <w:rPr>
                <w:webHidden/>
                <w:rStyle w:val="IndexLink"/>
                <w:rtl w:val="true"/>
              </w:rPr>
              <w:t>عدم امکان تغییر در سنت های تکوینی</w:t>
            </w:r>
            <w:r>
              <w:rPr>
                <w:rStyle w:val="IndexLink"/>
                <w:rtl w:val="true"/>
              </w:rPr>
              <w:tab/>
            </w:r>
            <w:r>
              <w:rPr>
                <w:rStyle w:val="IndexLink"/>
              </w:rPr>
              <w:t>367</w:t>
            </w:r>
          </w:hyperlink>
        </w:p>
        <w:p>
          <w:pPr>
            <w:pStyle w:val="Contents5"/>
            <w:tabs>
              <w:tab w:val="clear" w:pos="7892"/>
              <w:tab w:val="right" w:pos="9026" w:leader="dot"/>
            </w:tabs>
            <w:rPr/>
          </w:pPr>
          <w:hyperlink w:anchor="__RefHeading___Toc9579953_2870459653">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9579955_2870459653">
            <w:r>
              <w:rPr>
                <w:webHidden/>
                <w:rStyle w:val="IndexLink"/>
                <w:rtl w:val="true"/>
              </w:rPr>
              <w:t>سنّتِ نتایج عملکرد افراد</w:t>
            </w:r>
            <w:r>
              <w:rPr>
                <w:rStyle w:val="IndexLink"/>
                <w:rtl w:val="true"/>
              </w:rPr>
              <w:tab/>
            </w:r>
            <w:r>
              <w:rPr>
                <w:rStyle w:val="IndexLink"/>
              </w:rPr>
              <w:t>368</w:t>
            </w:r>
          </w:hyperlink>
        </w:p>
        <w:p>
          <w:pPr>
            <w:pStyle w:val="Contents5"/>
            <w:tabs>
              <w:tab w:val="clear" w:pos="7892"/>
              <w:tab w:val="right" w:pos="9026" w:leader="dot"/>
            </w:tabs>
            <w:rPr/>
          </w:pPr>
          <w:hyperlink w:anchor="__RefHeading___Toc9579957_2870459653">
            <w:r>
              <w:rPr>
                <w:webHidden/>
                <w:rStyle w:val="IndexLink"/>
                <w:rtl w:val="true"/>
              </w:rPr>
              <w:t>سنت مرگ</w:t>
            </w:r>
            <w:r>
              <w:rPr>
                <w:rStyle w:val="IndexLink"/>
                <w:rtl w:val="true"/>
              </w:rPr>
              <w:tab/>
            </w:r>
            <w:r>
              <w:rPr>
                <w:rStyle w:val="IndexLink"/>
              </w:rPr>
              <w:t>369</w:t>
            </w:r>
          </w:hyperlink>
        </w:p>
        <w:p>
          <w:pPr>
            <w:pStyle w:val="Contents4"/>
            <w:tabs>
              <w:tab w:val="clear" w:pos="8176"/>
              <w:tab w:val="right" w:pos="9026" w:leader="dot"/>
            </w:tabs>
            <w:rPr/>
          </w:pPr>
          <w:hyperlink w:anchor="__RefHeading___Toc9579959_2870459653">
            <w:r>
              <w:rPr>
                <w:webHidden/>
                <w:rStyle w:val="IndexLink"/>
                <w:rtl w:val="true"/>
              </w:rPr>
              <w:t>جلوگیری از کشتار مشرکان توسط مسلمین</w:t>
            </w:r>
            <w:r>
              <w:rPr>
                <w:rStyle w:val="IndexLink"/>
                <w:rtl w:val="true"/>
              </w:rPr>
              <w:tab/>
            </w:r>
            <w:r>
              <w:rPr>
                <w:rStyle w:val="IndexLink"/>
              </w:rPr>
              <w:t>374</w:t>
            </w:r>
          </w:hyperlink>
        </w:p>
        <w:p>
          <w:pPr>
            <w:pStyle w:val="Contents5"/>
            <w:tabs>
              <w:tab w:val="clear" w:pos="7892"/>
              <w:tab w:val="right" w:pos="9026" w:leader="dot"/>
            </w:tabs>
            <w:rPr/>
          </w:pPr>
          <w:hyperlink w:anchor="__RefHeading___Toc9579961_2870459653">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9579963_2870459653">
            <w:r>
              <w:rPr>
                <w:webHidden/>
                <w:rStyle w:val="IndexLink"/>
                <w:rtl w:val="true"/>
              </w:rPr>
              <w:t>الف</w:t>
            </w:r>
            <w:r>
              <w:rPr>
                <w:rStyle w:val="IndexLink"/>
                <w:rtl w:val="true"/>
              </w:rPr>
              <w:t xml:space="preserve">: </w:t>
            </w:r>
            <w:r>
              <w:rPr>
                <w:rStyle w:val="IndexLink"/>
                <w:rtl w:val="true"/>
              </w:rPr>
              <w:t>پیشگیری از جنگ برای حفظ حرمت مکّه معظّمه</w:t>
            </w:r>
            <w:r>
              <w:rPr>
                <w:rStyle w:val="IndexLink"/>
                <w:rtl w:val="true"/>
              </w:rPr>
              <w:tab/>
            </w:r>
            <w:r>
              <w:rPr>
                <w:rStyle w:val="IndexLink"/>
              </w:rPr>
              <w:t>374</w:t>
            </w:r>
          </w:hyperlink>
        </w:p>
        <w:p>
          <w:pPr>
            <w:pStyle w:val="Contents6"/>
            <w:tabs>
              <w:tab w:val="clear" w:pos="7609"/>
              <w:tab w:val="right" w:pos="9026" w:leader="dot"/>
            </w:tabs>
            <w:rPr/>
          </w:pPr>
          <w:hyperlink w:anchor="__RefHeading___Toc9579965_2870459653">
            <w:r>
              <w:rPr>
                <w:webHidden/>
                <w:rStyle w:val="IndexLink"/>
                <w:rtl w:val="true"/>
              </w:rPr>
              <w:t>امتناع پیامبر رحمت صلى الله عليه وآله از کشتن امّت خطاکار</w:t>
            </w:r>
            <w:r>
              <w:rPr>
                <w:rStyle w:val="IndexLink"/>
                <w:rtl w:val="true"/>
              </w:rPr>
              <w:tab/>
            </w:r>
            <w:r>
              <w:rPr>
                <w:rStyle w:val="IndexLink"/>
              </w:rPr>
              <w:t>377</w:t>
            </w:r>
          </w:hyperlink>
        </w:p>
        <w:p>
          <w:pPr>
            <w:pStyle w:val="Contents4"/>
            <w:tabs>
              <w:tab w:val="clear" w:pos="8176"/>
              <w:tab w:val="right" w:pos="9026" w:leader="dot"/>
            </w:tabs>
            <w:rPr/>
          </w:pPr>
          <w:hyperlink w:anchor="__RefHeading___Toc9579967_2870459653">
            <w:r>
              <w:rPr>
                <w:webHidden/>
                <w:rStyle w:val="IndexLink"/>
                <w:rtl w:val="true"/>
              </w:rPr>
              <w:t>پرهیز پیامبر صلَّی اللهُ علیه وآله از تعییر و نقص</w:t>
            </w:r>
            <w:r>
              <w:rPr>
                <w:rStyle w:val="IndexLink"/>
                <w:rtl w:val="true"/>
              </w:rPr>
              <w:tab/>
            </w:r>
            <w:r>
              <w:rPr>
                <w:rStyle w:val="IndexLink"/>
              </w:rPr>
              <w:t>379</w:t>
            </w:r>
          </w:hyperlink>
        </w:p>
        <w:p>
          <w:pPr>
            <w:pStyle w:val="Contents5"/>
            <w:tabs>
              <w:tab w:val="clear" w:pos="7892"/>
              <w:tab w:val="right" w:pos="9026" w:leader="dot"/>
            </w:tabs>
            <w:rPr/>
          </w:pPr>
          <w:hyperlink w:anchor="__RefHeading___Toc9579969_2870459653">
            <w:r>
              <w:rPr>
                <w:webHidden/>
                <w:rStyle w:val="IndexLink"/>
                <w:rtl w:val="true"/>
              </w:rPr>
              <w:t>وجود مؤمنان ناشناخته در میان کفّار</w:t>
            </w:r>
            <w:r>
              <w:rPr>
                <w:rStyle w:val="IndexLink"/>
                <w:rtl w:val="true"/>
              </w:rPr>
              <w:tab/>
            </w:r>
            <w:r>
              <w:rPr>
                <w:rStyle w:val="IndexLink"/>
              </w:rPr>
              <w:t>386</w:t>
            </w:r>
          </w:hyperlink>
        </w:p>
        <w:p>
          <w:pPr>
            <w:pStyle w:val="Contents5"/>
            <w:tabs>
              <w:tab w:val="clear" w:pos="7892"/>
              <w:tab w:val="right" w:pos="9026" w:leader="dot"/>
            </w:tabs>
            <w:rPr/>
          </w:pPr>
          <w:hyperlink w:anchor="__RefHeading___Toc9579971_2870459653">
            <w:r>
              <w:rPr>
                <w:webHidden/>
                <w:rStyle w:val="IndexLink"/>
                <w:rtl w:val="true"/>
              </w:rPr>
              <w:t>اهمیّت سحر</w:t>
            </w:r>
            <w:r>
              <w:rPr>
                <w:rStyle w:val="IndexLink"/>
                <w:rtl w:val="true"/>
              </w:rPr>
              <w:tab/>
            </w:r>
            <w:r>
              <w:rPr>
                <w:rStyle w:val="IndexLink"/>
              </w:rPr>
              <w:t>416</w:t>
            </w:r>
          </w:hyperlink>
        </w:p>
        <w:p>
          <w:pPr>
            <w:pStyle w:val="Contents4"/>
            <w:tabs>
              <w:tab w:val="clear" w:pos="8176"/>
              <w:tab w:val="right" w:pos="9026" w:leader="dot"/>
            </w:tabs>
            <w:rPr/>
          </w:pPr>
          <w:hyperlink w:anchor="__RefHeading___Toc9579973_2870459653">
            <w:r>
              <w:rPr>
                <w:webHidden/>
                <w:rStyle w:val="IndexLink"/>
                <w:rtl w:val="true"/>
              </w:rPr>
              <w:t>رؤیای پیامبر اکرم صلى الله عليه وآله و انجام مناسک</w:t>
            </w:r>
            <w:r>
              <w:rPr>
                <w:rStyle w:val="IndexLink"/>
                <w:rtl w:val="true"/>
              </w:rPr>
              <w:tab/>
            </w:r>
            <w:r>
              <w:rPr>
                <w:rStyle w:val="IndexLink"/>
              </w:rPr>
              <w:t>421</w:t>
            </w:r>
          </w:hyperlink>
        </w:p>
        <w:p>
          <w:pPr>
            <w:pStyle w:val="Contents4"/>
            <w:tabs>
              <w:tab w:val="clear" w:pos="8176"/>
              <w:tab w:val="right" w:pos="9026" w:leader="dot"/>
            </w:tabs>
            <w:rPr/>
          </w:pPr>
          <w:hyperlink w:anchor="__RefHeading___Toc9579975_2870459653">
            <w:r>
              <w:rPr>
                <w:webHidden/>
                <w:rStyle w:val="IndexLink"/>
                <w:rtl w:val="true"/>
              </w:rPr>
              <w:t>محقق نشدن رؤیای پیامبر اکرم صلى الله عليه وآله در سال ششم هجری</w:t>
            </w:r>
            <w:r>
              <w:rPr>
                <w:rStyle w:val="IndexLink"/>
                <w:rtl w:val="true"/>
              </w:rPr>
              <w:tab/>
            </w:r>
            <w:r>
              <w:rPr>
                <w:rStyle w:val="IndexLink"/>
              </w:rPr>
              <w:t>422</w:t>
            </w:r>
          </w:hyperlink>
        </w:p>
        <w:p>
          <w:pPr>
            <w:pStyle w:val="Contents4"/>
            <w:tabs>
              <w:tab w:val="clear" w:pos="8176"/>
              <w:tab w:val="right" w:pos="9026" w:leader="dot"/>
            </w:tabs>
            <w:rPr/>
          </w:pPr>
          <w:hyperlink w:anchor="__RefHeading___Toc9579977_2870459653">
            <w:r>
              <w:rPr>
                <w:webHidden/>
                <w:rStyle w:val="IndexLink"/>
                <w:rtl w:val="true"/>
              </w:rPr>
              <w:t>تردید برخی اطرافیان در صدق رؤیای پیامبر اکرم صلى الله عليه وآله</w:t>
            </w:r>
            <w:r>
              <w:rPr>
                <w:rStyle w:val="IndexLink"/>
                <w:rtl w:val="true"/>
              </w:rPr>
              <w:tab/>
            </w:r>
            <w:r>
              <w:rPr>
                <w:rStyle w:val="IndexLink"/>
              </w:rPr>
              <w:t>422</w:t>
            </w:r>
          </w:hyperlink>
        </w:p>
        <w:p>
          <w:pPr>
            <w:pStyle w:val="Contents4"/>
            <w:tabs>
              <w:tab w:val="clear" w:pos="8176"/>
              <w:tab w:val="right" w:pos="9026" w:leader="dot"/>
            </w:tabs>
            <w:rPr/>
          </w:pPr>
          <w:hyperlink w:anchor="__RefHeading___Toc9579979_2870459653">
            <w:r>
              <w:rPr>
                <w:webHidden/>
                <w:rStyle w:val="IndexLink"/>
                <w:rtl w:val="true"/>
              </w:rPr>
              <w:t>ثابت و قطعی بودن صدق رؤیای پیامبر اکرم صلى الله عليه وآله</w:t>
            </w:r>
            <w:r>
              <w:rPr>
                <w:rStyle w:val="IndexLink"/>
                <w:rtl w:val="true"/>
              </w:rPr>
              <w:tab/>
            </w:r>
            <w:r>
              <w:rPr>
                <w:rStyle w:val="IndexLink"/>
              </w:rPr>
              <w:t>423</w:t>
            </w:r>
          </w:hyperlink>
        </w:p>
        <w:p>
          <w:pPr>
            <w:pStyle w:val="Contents4"/>
            <w:tabs>
              <w:tab w:val="clear" w:pos="8176"/>
              <w:tab w:val="right" w:pos="9026" w:leader="dot"/>
            </w:tabs>
            <w:rPr/>
          </w:pPr>
          <w:hyperlink w:anchor="__RefHeading___Toc9579981_2870459653">
            <w:r>
              <w:rPr>
                <w:webHidden/>
                <w:rStyle w:val="IndexLink"/>
                <w:rtl w:val="true"/>
              </w:rPr>
              <w:t>تعلیق تحقق رویای پیامبر اکرم صلى الله عليه وآله به ارادۀ خدا</w:t>
            </w:r>
            <w:r>
              <w:rPr>
                <w:rStyle w:val="IndexLink"/>
                <w:rtl w:val="true"/>
              </w:rPr>
              <w:tab/>
            </w:r>
            <w:r>
              <w:rPr>
                <w:rStyle w:val="IndexLink"/>
              </w:rPr>
              <w:t>423</w:t>
            </w:r>
          </w:hyperlink>
        </w:p>
        <w:p>
          <w:pPr>
            <w:pStyle w:val="Contents4"/>
            <w:tabs>
              <w:tab w:val="clear" w:pos="8176"/>
              <w:tab w:val="right" w:pos="9026" w:leader="dot"/>
            </w:tabs>
            <w:rPr/>
          </w:pPr>
          <w:hyperlink w:anchor="__RefHeading___Toc9579983_2870459653">
            <w:r>
              <w:rPr>
                <w:webHidden/>
                <w:rStyle w:val="IndexLink"/>
                <w:rtl w:val="true"/>
              </w:rPr>
              <w:t>وعدۀ فتح خیبر، قبل از حجة القضاء</w:t>
            </w:r>
            <w:r>
              <w:rPr>
                <w:rStyle w:val="IndexLink"/>
                <w:rtl w:val="true"/>
              </w:rPr>
              <w:tab/>
            </w:r>
            <w:r>
              <w:rPr>
                <w:rStyle w:val="IndexLink"/>
              </w:rPr>
              <w:t>445</w:t>
            </w:r>
          </w:hyperlink>
        </w:p>
        <w:p>
          <w:pPr>
            <w:pStyle w:val="Contents3"/>
            <w:tabs>
              <w:tab w:val="clear" w:pos="8459"/>
              <w:tab w:val="right" w:pos="9026" w:leader="dot"/>
            </w:tabs>
            <w:rPr/>
          </w:pPr>
          <w:hyperlink w:anchor="__RefHeading___Toc9579985_2870459653">
            <w:r>
              <w:rPr>
                <w:webHidden/>
                <w:rStyle w:val="IndexLink"/>
                <w:rtl w:val="true"/>
              </w:rPr>
              <w:t>آیۀ بیست و هشتم</w:t>
            </w:r>
            <w:r>
              <w:rPr>
                <w:rStyle w:val="IndexLink"/>
                <w:rtl w:val="true"/>
              </w:rPr>
              <w:tab/>
            </w:r>
            <w:r>
              <w:rPr>
                <w:rStyle w:val="IndexLink"/>
              </w:rPr>
              <w:t>447</w:t>
            </w:r>
          </w:hyperlink>
        </w:p>
        <w:p>
          <w:pPr>
            <w:pStyle w:val="Contents4"/>
            <w:tabs>
              <w:tab w:val="clear" w:pos="8176"/>
              <w:tab w:val="right" w:pos="9026" w:leader="dot"/>
            </w:tabs>
            <w:rPr/>
          </w:pPr>
          <w:hyperlink w:anchor="__RefHeading___Toc9579987_2870459653">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9579989_2870459653">
            <w:r>
              <w:rPr>
                <w:webHidden/>
                <w:rStyle w:val="IndexLink"/>
                <w:rtl w:val="true"/>
              </w:rPr>
              <w:t>عظمت، جلالت و اهمیت آیۀ شریفه</w:t>
            </w:r>
            <w:r>
              <w:rPr>
                <w:rStyle w:val="IndexLink"/>
                <w:rtl w:val="true"/>
              </w:rPr>
              <w:tab/>
            </w:r>
            <w:r>
              <w:rPr>
                <w:rStyle w:val="IndexLink"/>
              </w:rPr>
              <w:t>447</w:t>
            </w:r>
          </w:hyperlink>
        </w:p>
        <w:p>
          <w:pPr>
            <w:pStyle w:val="Contents5"/>
            <w:tabs>
              <w:tab w:val="clear" w:pos="7892"/>
              <w:tab w:val="right" w:pos="9026" w:leader="dot"/>
            </w:tabs>
            <w:rPr/>
          </w:pPr>
          <w:hyperlink w:anchor="__RefHeading___Toc9579991_2870459653">
            <w:r>
              <w:rPr>
                <w:webHidden/>
                <w:rStyle w:val="IndexLink"/>
                <w:rtl w:val="true"/>
              </w:rPr>
              <w:t>محدود نبودن معیّت با پیامبر اکرم صلَّی اللهُ علیه وآله به زمان و مکان</w:t>
            </w:r>
            <w:r>
              <w:rPr>
                <w:rStyle w:val="IndexLink"/>
                <w:rtl w:val="true"/>
              </w:rPr>
              <w:tab/>
            </w:r>
            <w:r>
              <w:rPr>
                <w:rStyle w:val="IndexLink"/>
              </w:rPr>
              <w:t>467</w:t>
            </w:r>
          </w:hyperlink>
        </w:p>
        <w:p>
          <w:pPr>
            <w:pStyle w:val="Contents5"/>
            <w:tabs>
              <w:tab w:val="clear" w:pos="7892"/>
              <w:tab w:val="right" w:pos="9026" w:leader="dot"/>
            </w:tabs>
            <w:rPr/>
          </w:pPr>
          <w:hyperlink w:anchor="__RefHeading___Toc9579993_2870459653">
            <w:r>
              <w:rPr>
                <w:webHidden/>
                <w:rStyle w:val="IndexLink"/>
                <w:rtl w:val="true"/>
              </w:rPr>
              <w:t>ویژگی همراهان پیامبر اکرم صلى الله عليه وآله</w:t>
            </w:r>
            <w:r>
              <w:rPr>
                <w:rStyle w:val="IndexLink"/>
                <w:rtl w:val="true"/>
              </w:rPr>
              <w:tab/>
            </w:r>
            <w:r>
              <w:rPr>
                <w:rStyle w:val="IndexLink"/>
              </w:rPr>
              <w:t>469</w:t>
            </w:r>
          </w:hyperlink>
        </w:p>
        <w:p>
          <w:pPr>
            <w:pStyle w:val="Contents6"/>
            <w:tabs>
              <w:tab w:val="clear" w:pos="7609"/>
              <w:tab w:val="right" w:pos="9026" w:leader="dot"/>
            </w:tabs>
            <w:rPr/>
          </w:pPr>
          <w:hyperlink w:anchor="__RefHeading___Toc9579995_2870459653">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9579997_2870459653">
            <w:r>
              <w:rPr>
                <w:webHidden/>
                <w:rStyle w:val="IndexLink"/>
              </w:rPr>
              <w:t>1</w:t>
            </w:r>
            <w:r>
              <w:rPr>
                <w:rStyle w:val="IndexLink"/>
                <w:rtl w:val="true"/>
              </w:rPr>
              <w:t xml:space="preserve">. </w:t>
            </w:r>
            <w:r>
              <w:rPr>
                <w:rStyle w:val="IndexLink"/>
                <w:rtl w:val="true"/>
              </w:rPr>
              <w:t>سخت گیری و شدت برکفّار</w:t>
            </w:r>
            <w:r>
              <w:rPr>
                <w:rStyle w:val="IndexLink"/>
                <w:rtl w:val="true"/>
              </w:rPr>
              <w:tab/>
            </w:r>
            <w:r>
              <w:rPr>
                <w:rStyle w:val="IndexLink"/>
              </w:rPr>
              <w:t>469</w:t>
            </w:r>
          </w:hyperlink>
        </w:p>
        <w:p>
          <w:pPr>
            <w:pStyle w:val="Contents6"/>
            <w:tabs>
              <w:tab w:val="clear" w:pos="7609"/>
              <w:tab w:val="right" w:pos="9026" w:leader="dot"/>
            </w:tabs>
            <w:rPr/>
          </w:pPr>
          <w:hyperlink w:anchor="__RefHeading___Toc9579999_2870459653">
            <w:r>
              <w:rPr>
                <w:webHidden/>
                <w:rStyle w:val="IndexLink"/>
                <w:rtl w:val="true"/>
              </w:rPr>
              <w:t xml:space="preserve">معنای </w:t>
            </w:r>
            <w:r>
              <w:rPr>
                <w:rStyle w:val="IndexLink"/>
                <w:rtl w:val="true"/>
              </w:rPr>
              <w:t>«</w:t>
            </w:r>
            <w:r>
              <w:rPr>
                <w:rStyle w:val="IndexLink"/>
                <w:rtl w:val="true"/>
              </w:rPr>
              <w:t>اجر عظیم</w:t>
            </w:r>
            <w:r>
              <w:rPr>
                <w:rStyle w:val="IndexLink"/>
                <w:rtl w:val="true"/>
              </w:rPr>
              <w:t>»</w:t>
              <w:tab/>
            </w:r>
            <w:r>
              <w:rPr>
                <w:rStyle w:val="IndexLink"/>
              </w:rPr>
              <w:t>490</w:t>
            </w:r>
          </w:hyperlink>
        </w:p>
        <w:p>
          <w:pPr>
            <w:pStyle w:val="Contents2"/>
            <w:tabs>
              <w:tab w:val="clear" w:pos="8743"/>
              <w:tab w:val="right" w:pos="9026" w:leader="dot"/>
            </w:tabs>
            <w:rPr/>
          </w:pPr>
          <w:hyperlink w:anchor="__RefHeading___Toc9580001_2870459653">
            <w:r>
              <w:rPr>
                <w:webHidden/>
                <w:rStyle w:val="IndexLink"/>
                <w:rtl w:val="true"/>
              </w:rPr>
              <w:t>خاتمه</w:t>
            </w:r>
            <w:r>
              <w:rPr>
                <w:rStyle w:val="IndexLink"/>
                <w:rtl w:val="true"/>
              </w:rPr>
              <w:tab/>
            </w:r>
            <w:r>
              <w:rPr>
                <w:rStyle w:val="IndexLink"/>
              </w:rPr>
              <w:t>491</w:t>
            </w:r>
          </w:hyperlink>
        </w:p>
        <w:p>
          <w:pPr>
            <w:pStyle w:val="Contents2"/>
            <w:tabs>
              <w:tab w:val="clear" w:pos="8743"/>
              <w:tab w:val="right" w:pos="9026" w:leader="dot"/>
            </w:tabs>
            <w:rPr/>
          </w:pPr>
          <w:hyperlink w:anchor="__RefHeading___Toc9580003_2870459653">
            <w:r>
              <w:rPr>
                <w:webHidden/>
                <w:rStyle w:val="IndexLink"/>
                <w:rtl w:val="true"/>
              </w:rPr>
              <w:t>فهرست منابع</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9_78084"/>
      <w:bookmarkStart w:id="1" w:name="pg9799_78084"/>
      <w:bookmarkEnd w:id="1"/>
    </w:p>
    <w:p>
      <w:pPr>
        <w:pStyle w:val="Heading2"/>
        <w:numPr>
          <w:ilvl w:val="1"/>
          <w:numId w:val="1"/>
        </w:numPr>
        <w:rPr/>
      </w:pPr>
      <w:bookmarkStart w:id="2" w:name="pg9799_78084"/>
      <w:bookmarkStart w:id="3" w:name="__RefHeading___Toc95796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مهدوی‌دامغانی؛ ویرایش اصغر غلامی، صادق 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آیات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297/825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8801835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7966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 دامغانی</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غلامی، صادق طالبی</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مهدوی دامغانی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اسلامی، محمد طاهر پور</w:t>
      </w:r>
    </w:p>
    <w:p>
      <w:pPr>
        <w:pStyle w:val="BookText"/>
        <w:rPr/>
      </w:pPr>
      <w:r>
        <w:rPr>
          <w:rFonts w:ascii="IRNazanin" w:hAnsi="IRNazanin" w:eastAsia="IRNazanin"/>
          <w:color w:val="111111"/>
          <w:sz w:val="28"/>
          <w:sz w:val="28"/>
          <w:szCs w:val="28"/>
          <w:rtl w:val="true"/>
          <w:lang w:bidi="fa-IR"/>
        </w:rPr>
        <w:t>طراح ومدیر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اهوز</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eastAsia="IRNazanin" w:cs="IRNazanin"/>
          <w:color w:val="111111"/>
          <w:sz w:val="28"/>
          <w:szCs w:val="28"/>
          <w:lang w:bidi="fa-IR"/>
        </w:rPr>
        <w:t>289</w:t>
      </w:r>
      <w:r>
        <w:rPr>
          <w:rFonts w:eastAsia="IRNazanin" w:cs="IRNazanin"/>
          <w:color w:val="111111"/>
          <w:sz w:val="28"/>
          <w:szCs w:val="28"/>
          <w:rtl w:val="true"/>
          <w:lang w:bidi="fa-IR"/>
        </w:rPr>
        <w:t xml:space="preserve">_ </w:t>
      </w:r>
      <w:r>
        <w:rPr>
          <w:rFonts w:eastAsia="IRNazanin" w:cs="IRNazanin"/>
          <w:color w:val="111111"/>
          <w:sz w:val="28"/>
          <w:szCs w:val="28"/>
          <w:lang w:bidi="fa-IR"/>
        </w:rPr>
        <w:t>442</w:t>
      </w:r>
      <w:r>
        <w:rPr>
          <w:rFonts w:eastAsia="IRNazanin" w:cs="IRNazanin"/>
          <w:color w:val="111111"/>
          <w:sz w:val="28"/>
          <w:szCs w:val="28"/>
          <w:rtl w:val="true"/>
          <w:lang w:bidi="fa-IR"/>
        </w:rPr>
        <w:t xml:space="preserve">_ </w:t>
      </w:r>
      <w:r>
        <w:rPr>
          <w:rFonts w:eastAsia="IRNazanin" w:cs="IRNazanin"/>
          <w:color w:val="111111"/>
          <w:sz w:val="28"/>
          <w:szCs w:val="28"/>
          <w:lang w:bidi="fa-IR"/>
        </w:rPr>
        <w:t>600</w:t>
      </w:r>
      <w:r>
        <w:rPr>
          <w:rFonts w:eastAsia="IRNazanin" w:cs="IRNazanin"/>
          <w:color w:val="111111"/>
          <w:sz w:val="28"/>
          <w:szCs w:val="28"/>
          <w:rtl w:val="true"/>
          <w:lang w:bidi="fa-IR"/>
        </w:rPr>
        <w:t xml:space="preserve"> _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37744988</w:t>
      </w:r>
      <w:r>
        <w:rPr>
          <w:rFonts w:eastAsia="IRNazanin" w:cs="IRNazanin"/>
          <w:color w:val="111111"/>
          <w:sz w:val="28"/>
          <w:szCs w:val="28"/>
          <w:rtl w:val="true"/>
          <w:lang w:bidi="fa-IR"/>
        </w:rPr>
        <w:t xml:space="preserve">_ </w:t>
      </w:r>
      <w:r>
        <w:rPr>
          <w:rFonts w:eastAsia="IRNazanin" w:cs="IRNazanin"/>
          <w:color w:val="111111"/>
          <w:sz w:val="28"/>
          <w:szCs w:val="28"/>
          <w:lang w:bidi="fa-IR"/>
        </w:rPr>
        <w:t>3773343</w:t>
      </w:r>
      <w:r>
        <w:rPr>
          <w:rFonts w:eastAsia="IRNazanin" w:cs="IRNazanin"/>
          <w:color w:val="111111"/>
          <w:sz w:val="28"/>
          <w:szCs w:val="28"/>
          <w:rtl w:val="true"/>
          <w:lang w:bidi="fa-IR"/>
        </w:rPr>
        <w:t xml:space="preserve"> (</w:t>
      </w:r>
      <w:r>
        <w:rPr>
          <w:rFonts w:eastAsia="IRNazanin" w:cs="IRNazanin"/>
          <w:color w:val="111111"/>
          <w:sz w:val="28"/>
          <w:szCs w:val="28"/>
          <w:lang w:bidi="fa-IR"/>
        </w:rPr>
        <w:t>9825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dalilema.ir / Info dalilema.ir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 آنلاین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37733413</w:t>
      </w:r>
      <w:r>
        <w:rPr>
          <w:rFonts w:eastAsia="IRNazanin" w:cs="IRNazanin"/>
          <w:color w:val="111111"/>
          <w:sz w:val="28"/>
          <w:szCs w:val="28"/>
          <w:rtl w:val="true"/>
          <w:lang w:bidi="fa-IR"/>
        </w:rPr>
        <w:t xml:space="preserve"> / </w:t>
      </w:r>
      <w:r>
        <w:rPr>
          <w:rFonts w:eastAsia="IRNazanin" w:cs="IRNazanin"/>
          <w:color w:val="111111"/>
          <w:sz w:val="28"/>
          <w:szCs w:val="28"/>
          <w:lang w:bidi="fa-IR"/>
        </w:rPr>
        <w:t>37744988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کوچه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37737011</w:t>
      </w:r>
      <w:r>
        <w:rPr>
          <w:rFonts w:eastAsia="IRNazanin" w:cs="IRNazanin"/>
          <w:color w:val="111111"/>
          <w:sz w:val="28"/>
          <w:szCs w:val="28"/>
          <w:rtl w:val="true"/>
          <w:lang w:bidi="fa-IR"/>
        </w:rPr>
        <w:t xml:space="preserve"> / </w:t>
      </w:r>
      <w:r>
        <w:rPr>
          <w:rFonts w:eastAsia="IRNazanin" w:cs="IRNazanin"/>
          <w:color w:val="111111"/>
          <w:sz w:val="28"/>
          <w:szCs w:val="28"/>
          <w:lang w:bidi="fa-IR"/>
        </w:rPr>
        <w:t>377370001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بن بست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66464141</w:t>
      </w:r>
    </w:p>
    <w:p>
      <w:pPr>
        <w:pStyle w:val="BookText"/>
        <w:rPr/>
      </w:pPr>
      <w:r>
        <w:rPr>
          <w:rFonts w:ascii="IRNazanin" w:hAnsi="IRNazanin" w:eastAsia="IRNazanin"/>
          <w:color w:val="111111"/>
          <w:sz w:val="28"/>
          <w:sz w:val="28"/>
          <w:szCs w:val="28"/>
          <w:rtl w:val="true"/>
          <w:lang w:bidi="fa-IR"/>
        </w:rPr>
        <w:t>مهشد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صلع شمالی باغ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شهید خوراکیان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گنجینه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eastAsia="IRNazanin" w:cs="IRNazanin"/>
          <w:color w:val="111111"/>
          <w:sz w:val="28"/>
          <w:szCs w:val="28"/>
          <w:lang w:bidi="fa-IR"/>
        </w:rPr>
        <w:t>32237113</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مهدوی‌دامغانی؛ ویرایش اصغر غلامی، صادق 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آیات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297/825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8801835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وَآلِ مُحَمَّد</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w:t>
      </w:r>
    </w:p>
    <w:p>
      <w:pPr>
        <w:pStyle w:val="BookText"/>
        <w:rPr/>
      </w:pPr>
      <w:r>
        <w:rPr>
          <w:rFonts w:ascii="Amiri" w:hAnsi="Amiri" w:eastAsia="Amiri" w:cs="Amiri"/>
          <w:color w:val="111111"/>
          <w:sz w:val="28"/>
          <w:sz w:val="28"/>
          <w:szCs w:val="28"/>
          <w:rtl w:val="true"/>
          <w:lang w:bidi="ar-SA"/>
        </w:rPr>
        <w:t>في هذِهِ السّاعَةِ وَفي كُلِّ ساعَةِ وَلِيّاً وَحافِظاً وَقائِداً وَناصِراً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وَدليلاً وَعَيْناً حَتَّى تُسْكِنَهُ أَرْضَكَ طَوْعاً وَتُمَتِّعَهُ فيها طَويلاً</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99_78108"/>
      <w:bookmarkStart w:id="8" w:name="pg9799_78108"/>
      <w:bookmarkEnd w:id="8"/>
    </w:p>
    <w:p>
      <w:pPr>
        <w:pStyle w:val="Heading2"/>
        <w:numPr>
          <w:ilvl w:val="1"/>
          <w:numId w:val="1"/>
        </w:numPr>
        <w:rPr/>
      </w:pPr>
      <w:bookmarkStart w:id="9" w:name="pg9799_78108"/>
      <w:bookmarkStart w:id="10" w:name="__RefHeading___Toc9579665_2870459653"/>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علّمنا حقايق المعاني ودقائق البيان وفقّهنا معالم دينه بالحجة والبرهان واعطي عقولنا اصولاً كافية نهتدي بها الى لطائف معاني القرآن بقدر الطاقة والامكان وصلى الله على خير خلقه وصفوة رسله محمّد وآله الطاهرين الّذين أذهب الله عنهم الرجس وطهرهم تطهيراً واللعن على أعدائهم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روى عن اميرالمؤمنين عليه افضل صلوات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القُرآنَ هُوَ النَّاصِحُ الَّذِي لا يَغُشُ، وَ الهَادِي الَّذِي لا يُضِلُّ، وَالمُحَدِّثُ الَّذِي لا يَكذِبُ؛</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نصیحت کننده ای است که هرگز کسی را فریب نمی دهد، و هدایت گریست که هیچ گاه کسی را گمراه نمی سازد وسخن گویی است که هرگز دروغ نمی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هُدًى، أَو نُقصَانٍ مِن عَمِيَّ؛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هیچ کس در کنار این قرآن ننشسته جز اینکه از کنار آن با زیاده یا نقصانی برخاسته، زیادتی در هدایت یا نقصانی از کوردلی و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هر یک از سوره های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های متعدد و متفاوتی است که در دیگر آیات و سوریافت نشود؛ در این بین، سورۀ مبارکۀ فتح مشتمل بر لطائف و خصائصی است، لذا پیامبر اکرم صلَّى اللهُ عليه وآله وسلّم در وصف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نَزَلَتْ عَلَيَّ آيَةً هِيَ أَحَبُّ إِلَيَّ مِنَ الدُّنْيَا وَ مَا فِيه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سوره گنجینه ای از مفاهیم و مصادیق ارزشمند و والای انسانی است که بر تارک قرآن مجید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مفتاحی است به بوستان مستور قلب همۀ آنان که اسلام چون رائحه ای دل انگیز بر سویدای جانشان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صدایی رسا و وعدۀ به حق الهی است، بشارت به ظفر و انتصار، و ندای آمرزش گناهان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این نهایت تکریم وجود مبارک حضرت ختمی مرتبت از ناحیۀ خداوند متعال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 که به يُمن وجود حضرتش ذنوب امّتش را مورد آمرزش و مغفرت قرار داده، بلکه اکتفا به این ننماید و فزون بر آن، ذنوب امّت را منسوب به آن حضرت فرموده، </w:t>
      </w:r>
      <w:r>
        <w:rPr>
          <w:rStyle w:val="FootnoteAnchor"/>
          <w:rtl w:val="true"/>
        </w:rPr>
        <w:footnoteReference w:id="5"/>
      </w:r>
      <w:r>
        <w:rPr>
          <w:rFonts w:ascii="IRNazanin" w:hAnsi="IRNazanin" w:eastAsia="IRNazanin"/>
          <w:color w:val="111111"/>
          <w:sz w:val="28"/>
          <w:sz w:val="28"/>
          <w:szCs w:val="28"/>
          <w:rtl w:val="true"/>
          <w:lang w:bidi="fa-IR"/>
        </w:rPr>
        <w:t>به این معنا که هر چه لطف و رحمت و مغفرت از ناحیۀ پروردگار است همه و همه به بركت و يُمن وجود مبارکش که منشا تمامی خیرات و عنایات و برکات نازله بر ماسوى الله ازلاً وابداً بوده، محقق می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مُهری است بر بلندای جهان، تا آن زمان که در کائنات نفَسی بر می آید و حیات </w:t>
      </w:r>
    </w:p>
    <w:p>
      <w:pPr>
        <w:pStyle w:val="BookText"/>
        <w:rPr/>
      </w:pPr>
      <w:r>
        <w:rPr>
          <w:rFonts w:ascii="IRNazanin" w:hAnsi="IRNazanin" w:eastAsia="IRNazanin"/>
          <w:color w:val="111111"/>
          <w:sz w:val="28"/>
          <w:sz w:val="28"/>
          <w:szCs w:val="28"/>
          <w:rtl w:val="true"/>
          <w:lang w:bidi="fa-IR"/>
        </w:rPr>
        <w:t>جاری است؛ ایمان بر شرک، اسلام بر کفر، دینداری و تدیّن بر بی ایمانی و ضلالت غالب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ندایی است در روح و جان انسان مؤمن، که در هنگام غلبه و استیلاء بر خویش غرّه نشود و بداند که این خدای متعال است که راه را می گشاید و پیروزی و نصرت را روزی می فرماید،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إنا فتحنا بیانگر حکومت و همراهی و شراکت الهی است که انسان را از تاریکی های غرور و خودبینی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سوره گرانسنگ و پر رمز و راز بر آن بوده ایم تا به چراغی که از نور آیات الهی و روایات واردۀ معصومین علیهم السَّلام بر ساخته ایم، چهار گوشه ی این سوره و زوایای مختلف آن را به قدر وسع خویش روشن سازیم تا شاید توشه ای گردد برای لحظات سخت و دشوار گذار از گذر قیامت، باشد که مقبول دیدگان بزرگان بنده نواز افتد و این کمترین را از تحف تذکار خویش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آنکه شرح لطائف و ظرایف مکنون در این سورۀ مبارکه، مقبول درگاه حضرت بقیة الله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 العالمين له الفداء و عجل الله تعالى فرجه الشريف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واسطۀ تمام فیض بر خلق است واقع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توفيقي الا بالله عليه توكلت وإليه أنيب</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رحمتت سلف صالح و علی الخصوص مرحوم والد ، آیت الله حاج شیخ محمّدرضا مهدوی دامغانی و جدّ ماجد، آیت الله العظمی دامغانی را از برکات و هدایای گرانسنگ فتح مستفیض فرما و ما را نیز به کرم عمّ و فضل جمّ خویش از تحف بی بدیل فتح بهره مند گردان و بر خوان گسترده آیات ربانی اش نازل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لِي وَلِوَالِدَيَّ وَلِمَنْ دَخَلَ بَيْتِي مُؤْمِنًا وَلِلْمُؤْمِنِينَ وَالْمُؤْمِنَاتِ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المقدسه، صفر الخیر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مهدوی دامغانی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عفى عنه و عن والديه </w:t>
      </w:r>
      <w:r>
        <w:rPr>
          <w:rFonts w:eastAsia="IRNazanin" w:cs="IRNazanin"/>
          <w:color w:val="111111"/>
          <w:sz w:val="28"/>
          <w:szCs w:val="28"/>
          <w:rtl w:val="true"/>
          <w:lang w:bidi="fa-IR"/>
        </w:rPr>
        <w:t xml:space="preserve">_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799_78112"/>
      <w:bookmarkStart w:id="13" w:name="pg9799_78112"/>
      <w:bookmarkEnd w:id="13"/>
    </w:p>
    <w:p>
      <w:pPr>
        <w:pStyle w:val="Heading2"/>
        <w:numPr>
          <w:ilvl w:val="1"/>
          <w:numId w:val="1"/>
        </w:numPr>
        <w:rPr/>
      </w:pPr>
      <w:bookmarkStart w:id="14" w:name="pg9799_78112"/>
      <w:bookmarkStart w:id="15" w:name="__RefHeading___Toc9579667_2870459653"/>
      <w:bookmarkStart w:id="16" w:name="_Toc4"/>
      <w:bookmarkEnd w:id="14"/>
      <w:bookmarkEnd w:id="15"/>
      <w:r>
        <w:rPr>
          <w:rtl w:val="true"/>
        </w:rPr>
        <w:t>پیشگفتار</w:t>
      </w:r>
      <w:bookmarkEnd w:id="1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9579669_2870459653"/>
      <w:bookmarkStart w:id="18" w:name="_Toc5"/>
      <w:bookmarkEnd w:id="17"/>
      <w:r>
        <w:rPr>
          <w:rtl w:val="true"/>
        </w:rPr>
        <w:t>اشاره</w:t>
      </w:r>
      <w:bookmarkEnd w:id="1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خدای تبارک و تعالی را که به ما عمری عنایت کرد و توفیقی مرحمت فرمود تا بتوانیم سورۀ دیگری از سور قرآن مجید را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قرآن کلام خداوند سبحان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کتاب نورانی را به عنوان رحمت و برای هدایت بندگان بر رسول خویش حضرت خاتم الانبیاء صلَّى الله عليه وآله فرو فرستاده است؛ خدای متعال خطاب به رسول اکرم صلَّى اللهُ عليه وآله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ما قرآن را بر تو نازل کردیم که روشن کنندۀ همه چیز و مایۀ هدایت و رحمت و بشارت برای مسلمانان است</w:t>
      </w:r>
    </w:p>
    <w:p>
      <w:pPr>
        <w:pStyle w:val="BookText"/>
        <w:rPr/>
      </w:pPr>
      <w:r>
        <w:rPr>
          <w:rFonts w:ascii="IRNazanin" w:hAnsi="IRNazanin" w:eastAsia="IRNazanin"/>
          <w:color w:val="111111"/>
          <w:sz w:val="28"/>
          <w:sz w:val="28"/>
          <w:szCs w:val="28"/>
          <w:rtl w:val="true"/>
          <w:lang w:bidi="fa-IR"/>
        </w:rPr>
        <w:t>خداوند هم چنین کتاب خود را بیانی برای مردم و موعظه ای برای اهل تقوا شناسانده و فرموده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لِلنَّاسِ وَهُدًى وَمَوْعِظَةٌ لِلْمُتَّقِينَ</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توضیحی برای مردم و هدایت و اندرزی برای پرهیزکاران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خدای سبحان، قرآن حکمتی است که بندگان را بدان موعظه می کند؛ به مؤمنان بشارت می دهد و کافران را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مؤمنان را به تدبّر در آن ترغیب می کند، و در ملامت آنان که در قرآن تدبّر نمی کنند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آنان در قرآن نمی اندیشند یا بر دل هایشان قفل نهاده شده است ؟قرآن منبع و سرچشمۀ علم است و همواره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تصریح فرموده اند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مِنْ أَمْرٍ يَخْتَلِفُ فِيهِ اثْنَانِ إِلَّا وَ لَهُ أَصْلُّ فِي كِتَابِ اللَّهِ عَزَّ وَ جَلَّ وَ لَكِنْ لَا تَبْلُغُهُ عُقُولُ الرِّجَالِ؛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هیچ امری نیست که دو نفر در آن اختلاف کنند، مگر اینکه برای آن امر در کتاب خدای عزوجل اصلی وجود دارد، ولیکن عقول مردمان بدان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تَبَارَكَ وَ تَعَالَى لَمْ يَدَعْ شَيْئاً يَحْتَاجُ إِلَيْهِ الْأُمَّةُ إِلَّا أَنْزَلَهُ فِي كِتَابِهِ؛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 تبارک و تعالی هیچ چیزی را که امت بدان نیازمند باشند، وا نگذاشت مگر آنکه در کتاب خودش آن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مِنْ شَيْءٍ تَطْلُبُونَهُ مِنْ حِرْزِ مِنْ حَرقٍ أو غري أو سرق أو إفلات داية مِنْ صَاحِبِهَا أَوْ ضَالَّةٍ أَوْ آبِقٍ إِلَّا وَ هُوَ فِي الْقُرْآن؛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هیچ چیزی نیست که به دنبال آن بگردید، اعم از حرز از آتش سوزی یا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 شدن یا سرقت، یا فرار حیوان از صاحب خود یا گمشده یا بنده ای که از ارباب خود گریخته باشد، مگر این که همان در قرآن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معارف اعتقادی ما، شکّی نیست که مخاطب كلام الاهى، اولا و بالذّات، شخص خاتم الانبیاء صلَّی اللهُ علیه وآله است، خداوند تمام علم را از طریق کلام خویش به آن حضرت افاضه فرموده است و علم از طریق ایشان به دیگران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انبیاء و اوصیاء و اولیاء و سایر بندگان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 حدیثی قدسی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خَلَقْتُ الْخَلْقَ بِقُدْرَتِي فَاخْتَرْتُ مِنْهُمْ مَنْ شِئْتُ مِنْ أَنْبِيَائِي وَاخْتَرْتُ مِنْ جَمِيعِهِمْ مُحَمَّداً صلَّی اللهُ علیه وآله حَبِيباً وَ خَلِيلاً وَصَفِيّاً فَبَعَثْتُهُ رَسُولاً إِلَى خَلْقِي وَاصْطَفَيْتُ لَهُ عَلِيّاً فَجَعَلْتُهُ لَهُ أَخاً وَ وَصِيّاً وَ وَزِيراً وَ مُؤَدِّياً عَنْهُ مِنْ بَعْدِهِ إِلَى خَلْقِي وَ خَلِيفَتِي عَلَى علیه السَّلام عِبَادِي لِيُبَيِّنَ لَهُمْ كِتَابِي وَ يَسِيرَ فِيهِمْ بِحُكْمِي وَ جَعَلْتُهُ الْعَلَمَ الْهَادِيَ مِنَ الضَّلَالَةِ وَ بَابِيَ الَّذِي أُوتِيَ مِنْه؛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خدای عزوجل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جز من معبودی نیست، من به قدرت خود خلق را آفریدم و از میان آن ها، هر یک از انبیاء خود را که خواستم، برگزیدم و از جمیع آنان محمّد صلَّی اللهُ علیه وآله را برگزیدم، پس او را رسولی به سوی خلق خویش برانگیختم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برای او برگزیدم، پس او را برای محمد صلَّی اللهُ علیه وآله برادر و وزیر و ادا کنندۀ امور حضرتش بعد از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خلیفهٔ خود بر بندگانم قرار دادم تا کتاب مرا برای آنان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باب خود قرار دادم که از آن به خلق عطا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در روایات تصریح شده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قرآن خطاب به پیامبر اکرم صلَّی اللهُ علیه وآله نازل شده و علوم آن تنها به حضرتش افاضه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معتبر دینی، رسول خدا صلَّی اللهُ علیه وآله نیز علوم قرآن را به امير المؤمنين علیه السَّلام و سایر اهل بیت علیهم السَّلام تعلیم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ایشان حاملان علوم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اند مصداق کلام قرآن کریم که علوم قرآن فقط در سینۀ کسانی است که به ایشان علم عطا شده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لذا امیر المؤمنین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ذَلِكَ الْقُرْآنُ فَاسْتَنْطِقُوهُ فَلَنْ يَنْطِقَ لَكُمْ، أُخْبِرُكُمْ عَنْهُ أَنَّ فِيهِ عِلْمَ مَا مَضَى وَعِلْمَ مَا يَأْتِي إِلَى يَوْمِ الْقِيَامَةِ وَ حُكْمَ مَا بَيْنَكُمْ وَ بَيَانَ مَا أَصْبَحْتُمْ فِيهِ مُخْتَلِفُونَ فَلَوْ سَأَلْتُمُونِي عَنْهُ لَأَخْبَرْتُكُمْ عَنْهُ لِأَنِّي أَعْلَمُكُم؛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قرآن است، پس آن را به سخن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شما سخن نمی گوید، من از آن به شما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علم گذشته و علم اموری که تا روز قیامت خواهد آمد و حکم آنچه در میان شما وجود دارد و بیان آنچه در آن اختلاف کرده اید،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از من دربارهٔ آن بپرسید، قطعاً از آن به شما خبر می دهم، چرا که بدون تردید من عالم ترین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نَحْنُ حِزْبُ اللَّهِ الْغَالِبُونَ وَ عِتْرَةُ رَسُولِ اللَّهِ الْأَقْرَبُونَ وَ أَهْلُ بَيْتِهِ الطَّيِّبُونَ وَ أَحَدُ الثَّقَلَيْنِ الذَيْنِ جَعَلَنَا رَسُولُ اللَّهِ ثَانِيَ كِتَابِ اللَّهِ تَبَارَكَ وَتَعَالَى الَّذِي فِيهِ تَفْصِيلُ كُلِّ شَيْءٍ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يَأْتِيهِ الْباطِلُ مِنْ بَيْنِ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يَدَيْهِ وَ لَا مِنْ خَلْفِهِ وَالْمُعَوَّلُ عَلَيْنَا فِي تَفْسِيرِهِ وَ لَا يُبْطِتُنَا تَأْوِيلُهُ بَلْ نَتَّبِعُ حَقَائِقَه؛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ماییم حزب غالب خدا و عترت نزدیک پیامبرش، و یکی از دو ثقل هستیم که رسول خدا صلَّی اللهُ علیه وآله ما را همراه کتاب خدا قرار داده است که تفصیل همه چیز در آن است و از پیش رو و از پشت سر آن باطل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به ما نیازمندی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ظنّ، آن را تأویل نمی کنیم، بلکه از حقایق آن پیروی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برای تربیت همه مردم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کافر و مؤمن و کوچک و بزرگ و 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زمان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 خدا حاوی آیاتی است که همواره می تواند برای بشر درس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مبارکه فتح سوره ای تاریخی است و مطالبی را دربارۀ ماجرای صلح حدیبیه بیان می کند؛ امّا تک تک آیات آن برای امور فردی و زندگی خانوادگی و اجتماعی افراد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توفیق تدبّر، توفیق قرائت و توفيق تأمل و تفکر در این آیات عظمی را به ما مرحمت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مجموعه حاضر کوشیده ایم تا با بهره گیری از تعالیم معلمان قرآن،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نازل شده و مشتمل بر آیاتی است که از جهت اعتقادی و تاریخی اهمیت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ابوالفتوح رازی دربارهٔ این سوره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است و بیست و نه آیت و پانصد و شصت کلمه است و دو هزار و چهارصد و سی و هشت حرف دارد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و خواص و آثاری که برای قرائت این سورۀ مبارکه بیان شده است را دربارۀ کمتر سوره ای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روش مفسران این است که در ابتدای سوره به ذکر روایاتی در فضیلت قرائت و تلاوت سوره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تبعیت از بزرگان در ابتدا چند روایت از روایات وارد شده در این زمینه مطرح می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آثار قرائت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اشارهدر فضیلت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بودن این سوره نزد رسول خدا صلَّى اللهُ عليه وآله روایات متعددی وارد شده است که در این جا به ذکر برخی از آن ها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صدوق در ثواب الأعمال به اسناد خویش از امام صادق علیه السَّلام درباره خواص و آثار قرائت و فضیلت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أَمْوَالَكُمْ وَنِسَاءَكُمْ وَ مَا مَلَكَتْ أَيْمَانُكُمْ مِنَ التَّلَفِ بِقِرَاءَةِ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إِنَّا فَتَحْنا لَكَ فَتْحاً مُبِيناً فَإِنَّهُ إِذَا كَانَ مِمَّنْ يُدْمِنُ قِرَاءَتَهَا نَادَى مُنَادٍ يَوْمَ الْقِيَامَةِ حَتَّى يُسْمِعَ الْخَلَائِقَ أَنْتَ مِنْ عِبَادِيَ الْمُخْلَصِينَ الْحِقُوهُ بِالصَّالِحِينَ مِنْ عِبَادِي وَ أَدْخِلُوهُ جَنَّاتِ النَّعِيمِ وَاسْقُوهُ مِنَ الرَّحِيقِ الْمَخْتُومِ بِمِزَاجِ الْكَافُورِ؛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زنان خود و آنچه در مالکیت شماست را از تلف شدن محافظت کنید، به واسطۀ قرائت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 ؛ پس همانا اگر از کسانی باشید که بر قرائت این سوره</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مداومت می کنند، در روز قیامت منادیی ندا خواهد داد به طوری که همه خلایق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بندگان مخلص من هستی، او را به بندگان مخلص من ملحق سازید و در باغ های پر نعمت بهشت داخل کنید و از 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بهشتی که در شیشه های مخصوص مُهر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کافور مخلوط شده است، بنوشانید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مال و عیالبر اساس این حدیث شریف، قرائت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همسر و تمام آنچه را که در ملکیت شخص است در حصن و پناهگاه قرار می دهد و از آن ها محافظت می کند که تلف نشوند؛ لذا در گذشته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مُّبِينًا را مكتوب و بر سر در خانه ها نصب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سوره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حصنی برای حفظ خانه است و اموال و اشخاصی را که در خانه هستند از خطرات حفظ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زمره بندگان خالصیکی دیگر از آثار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کسی بر قرائت آن مداومت داشته باشد در روز قیامت در زمرۀ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شده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کسانی هستند که از دین خداوند یعنی از دین خالصی پیروی می کنند که ویژۀ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مبارکه زمر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دین خالص برای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خالص شدۀ خداوند کسانی هستند که فقط خدا را عبادت می کنند و دین خود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او خالص می گردانند؛ چنان که خدای سبحان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ascii="IRNazanin" w:hAnsi="IRNazanin" w:eastAsia="IRNazanin"/>
          <w:color w:val="111111"/>
          <w:sz w:val="28"/>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آن ها دستوری داده نشده بود جز این که خداوند را بپرستند و دین خود را برای او خالص گردانند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زمرۀ بندگان صالحامتیاز مداومت بر قرائت سورۀ فتح در قیامت به این یک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زمرۀ بندگان خالص  منحصر نیست، بلکه خداوند دستور می دهد که او را در گروه و زمرۀ بندگان صالح وارد کنند و بدین سبب ابوابی از رحمت الهی بر او گشوده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آموزه های قرآنی مراد از بندگان صالح خدا نیز انبیاء و اولیاء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وَيَحْيَى وَعِيسَى وَإِلْيَاسَ كُلٌّ مِّنَ الصَّالِحِينَ </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زکریا و یحیی و عیسی و الیاس همگی از صالحان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اشارهصالحان؛ همان کسانی هستند که خداوند به ایشان نعمت بخشیده و اطاعت کنندگان از خدا و رسول او و پیامبران و صدیقین و شهداء با ایشان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آنان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وَالشُّهَدَاءِ وَالصَّالِحِينَ وَحَسُنَ أُولَئِكَ رَفِيقًا</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از خداوند و رسول او اطاعت کنند 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با کسانی خواهند بود که خداوند نعمت خویش را بر آنان ارزانی داشته است، که آنان پیامبران و صدیقان و شهیدان و صالحانند و حال آنکه ایشان رفیقان خوبی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صالحان مقام و منزلت بس والایی دارند؛ به طوری که بر اساس آیات متعددی از قرآن کریم، انبیاء الهی از خداوند درخواست کرده اند که آنان را در زمرۀصالحان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حضرت سلیمان برای ملحق شدن به صالحانبر اساس آنچه که در قرآن آمده است، حضرت سلیمان نبی علیه السَّلام از خداوند درخواست می کند که او را به رحمت خویش به صالحان ملحق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سلیمان علیه السَّلام وارد سرزمین مورچگان شد، شنید مورچه ای به سایر مورچه ها می گوید به لانه های خود بروید تا زیر پای سلیمان و لشکریانش پایمال و نابود نشوید؛ چرا که آنان نمی فهمند و شعور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از سخن مورچه به خنده افتاد و عرضه داشت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وَأَدْخِلْنِي بِرَحْمَتِكَ فِي عِبَادِكَ الصَّالِحِينَ</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که شکر نعمت هایی را که به من و والدینم ارزانی داشته ای به جا آورم و کار شایسته ای که آن را می پسندی انجام دهم و مرا به رحمت خود در شمار بندگان صالح خویش داخل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حضرت ابراهیم علیه السَّلام برای ملحق شدن به صالحاننمونه دیگر دعا و درخواست حضرت ابراهیم علیه السَّلام است که وقتی می خواست</w:t>
      </w:r>
      <w:bookmarkStart w:id="19" w:name="pg9799_78126"/>
    </w:p>
    <w:p>
      <w:pPr>
        <w:pStyle w:val="BookText"/>
        <w:rPr/>
      </w:pPr>
      <w:bookmarkEnd w:id="19"/>
      <w:r>
        <w:rPr>
          <w:rFonts w:ascii="IRNazanin" w:hAnsi="IRNazanin" w:eastAsia="IRNazanin"/>
          <w:color w:val="111111"/>
          <w:sz w:val="28"/>
          <w:sz w:val="28"/>
          <w:szCs w:val="28"/>
          <w:rtl w:val="true"/>
          <w:lang w:bidi="fa-IR"/>
        </w:rPr>
        <w:t>توحید خود را مسجّل کند،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وَأَلْحِقْنِي بِالصَّالِحِينَ </w:t>
      </w:r>
      <w:r>
        <w:rPr>
          <w:rFonts w:ascii="IRNazanin" w:hAnsi="IRNazanin" w:eastAsia="IRNazanin"/>
          <w:color w:val="111111"/>
          <w:sz w:val="28"/>
          <w:sz w:val="28"/>
          <w:szCs w:val="28"/>
          <w:rtl w:val="true"/>
          <w:lang w:bidi="fa-IR"/>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 من آن کسی است که امید دارم روز جزا گناهانم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حکمت عطا کن و مرا به صالحان ملحق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شریفه به خوبی، عظمت جایگاه صالحان را روشن می سازد و یادآوری می کند که حتی نبیّ اولوالعزم و موحّدی در سطح حضرت ابراهیم علیه السَّلام نیز از خدا تقاضا دارد که او را به صالحان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حضرت یوسف علیه السَّلام برای ملحق شدن به صالحانحضرت یوسف علیه السَّلام نیز از خدای سبحان چنین درخواستی داشت و عرضه نمود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آتَيْتَنِي مِنَ الْمُلْكِ وَعَلَّمْتَنِي مِن تَأْوِيلِ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تَوَفَّنِي مُسْلِمًا وَالْحِقْنِي بِالصَّالِحِينَ</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 از حکومت به من بخشیدی و بعضی از تعبیر خواب ها را به من تعليم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مسلمان بمیران و به صالحان ملحق فرما</w:t>
      </w:r>
      <w:r>
        <w:rPr>
          <w:rFonts w:eastAsia="IRNazanin" w:cs="IRNazanin"/>
          <w:color w:val="111111"/>
          <w:sz w:val="28"/>
          <w:szCs w:val="28"/>
          <w:rtl w:val="true"/>
          <w:lang w:bidi="fa-IR"/>
        </w:rPr>
        <w:t>.</w:t>
      </w:r>
    </w:p>
    <w:p>
      <w:pPr>
        <w:pStyle w:val="Heading4"/>
        <w:numPr>
          <w:ilvl w:val="3"/>
          <w:numId w:val="1"/>
        </w:numPr>
        <w:rPr/>
      </w:pPr>
      <w:bookmarkStart w:id="20" w:name="__RefHeading___Toc9579671_2870459653"/>
      <w:bookmarkStart w:id="21" w:name="_Toc6"/>
      <w:bookmarkEnd w:id="20"/>
      <w:r>
        <w:rPr>
          <w:rtl w:val="true"/>
        </w:rPr>
        <w:t xml:space="preserve">قرائت سوره </w:t>
      </w:r>
      <w:r>
        <w:rPr>
          <w:rtl w:val="true"/>
        </w:rPr>
        <w:t>«</w:t>
      </w:r>
      <w:r>
        <w:rPr>
          <w:rtl w:val="true"/>
        </w:rPr>
        <w:t>فتح</w:t>
      </w:r>
      <w:r>
        <w:rPr>
          <w:rtl w:val="true"/>
        </w:rPr>
        <w:t xml:space="preserve">» </w:t>
      </w:r>
      <w:r>
        <w:rPr>
          <w:rtl w:val="true"/>
        </w:rPr>
        <w:t>و ملحق شدن به صالحان</w:t>
      </w:r>
      <w:bookmarkEnd w:id="21"/>
    </w:p>
    <w:p>
      <w:pPr>
        <w:pStyle w:val="BookText"/>
        <w:rPr/>
      </w:pPr>
      <w:r>
        <w:rPr>
          <w:rFonts w:ascii="IRNazanin" w:hAnsi="IRNazanin" w:eastAsia="IRNazanin"/>
          <w:color w:val="111111"/>
          <w:sz w:val="28"/>
          <w:sz w:val="28"/>
          <w:szCs w:val="28"/>
          <w:rtl w:val="true"/>
          <w:lang w:bidi="fa-IR"/>
        </w:rPr>
        <w:t>بنابراین صالحان از مقام و منزلت بسیار والا و بلندی برخوردارند که انبیاء بزرگ خداوند درخواست ملحق شدن به ایشان را دارند، در حالی که به فرمودۀ حضرت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مرحومه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برای اطلاع بیشتر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الدین شیخ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_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ابن عساکر، تاریخ مدينة الدمشق،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ابن کثیر دمشقی، قصص الأنبياء،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_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ابن شاذان قمی، الفضائل،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هیثمی،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الفتن،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مداومت بر قرائت سورۀ فتح</w:t>
      </w:r>
      <w:bookmarkStart w:id="22" w:name="pg9799_78127"/>
    </w:p>
    <w:p>
      <w:pPr>
        <w:pStyle w:val="BookText"/>
        <w:rPr/>
      </w:pPr>
      <w:bookmarkEnd w:id="22"/>
      <w:r>
        <w:rPr>
          <w:rFonts w:ascii="IRNazanin" w:hAnsi="IRNazanin" w:eastAsia="IRNazanin"/>
          <w:color w:val="111111"/>
          <w:sz w:val="28"/>
          <w:sz w:val="28"/>
          <w:szCs w:val="28"/>
          <w:rtl w:val="true"/>
          <w:lang w:bidi="fa-IR"/>
        </w:rPr>
        <w:t>در زمرۀ صالحان قرار می گیرند و صالحان کسانی هستند که مؤمنان در هر نماز به ایشان نیز سلام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على 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به این جایگاه از برکات سورۀ مبارکه فتح است؛ هم چنین یکی از برکات حضرت خاتم الانبیاء صلَّى اللهُ عليهِ وآله است که این سورۀ مبارکه به واسطهٔ ایشان از ناحیۀ خدای تبارک و تعالی نازل شده است و امّت مرحومه با مداومت بر قرائت آن، به چنان جایگاه و درجاتی نائل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حضرت رسول اکرم صلَّى اللهُ عليهِ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یا این آیه برای من از دنیا و هر آنچه در دنیاست محبوب تر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23" w:name="__RefHeading___Toc9579673_2870459653"/>
      <w:bookmarkStart w:id="24" w:name="_Toc7"/>
      <w:bookmarkEnd w:id="23"/>
      <w:r>
        <w:rPr>
          <w:rtl w:val="true"/>
        </w:rPr>
        <w:t>وارد شدن در بهشت</w:t>
      </w:r>
      <w:bookmarkEnd w:id="24"/>
    </w:p>
    <w:p>
      <w:pPr>
        <w:pStyle w:val="BookText"/>
        <w:rPr/>
      </w:pPr>
      <w:r>
        <w:rPr>
          <w:rFonts w:ascii="IRNazanin" w:hAnsi="IRNazanin" w:eastAsia="IRNazanin"/>
          <w:color w:val="111111"/>
          <w:sz w:val="28"/>
          <w:sz w:val="28"/>
          <w:szCs w:val="28"/>
          <w:rtl w:val="true"/>
          <w:lang w:bidi="fa-IR"/>
        </w:rPr>
        <w:t xml:space="preserve">خداوند بعد از آنکه مداومت کنندگان بر قرائت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بندگان خالص خویش قرار داد و به صالحان ملحق فرمود، دستور می دهد که ایشان را به بهشت ببرند و از شراب های مخصوص بهشتی که در شیشه های مخصوص و مُهر شده است و با کافور مخلوط است، بنوشانند</w:t>
      </w:r>
      <w:r>
        <w:rPr>
          <w:rFonts w:eastAsia="IRNazanin" w:cs="IRNazanin"/>
          <w:color w:val="111111"/>
          <w:sz w:val="28"/>
          <w:szCs w:val="28"/>
          <w:rtl w:val="true"/>
          <w:lang w:bidi="fa-IR"/>
        </w:rPr>
        <w:t>.</w:t>
      </w:r>
    </w:p>
    <w:p>
      <w:pPr>
        <w:pStyle w:val="Heading4"/>
        <w:numPr>
          <w:ilvl w:val="3"/>
          <w:numId w:val="1"/>
        </w:numPr>
        <w:rPr/>
      </w:pPr>
      <w:bookmarkStart w:id="25" w:name="__RefHeading___Toc9579675_2870459653"/>
      <w:bookmarkStart w:id="26" w:name="_Toc8"/>
      <w:bookmarkEnd w:id="25"/>
      <w:r>
        <w:rPr/>
        <w:t>5</w:t>
      </w:r>
      <w:r>
        <w:rPr>
          <w:rtl w:val="true"/>
        </w:rPr>
        <w:t xml:space="preserve">. </w:t>
      </w:r>
      <w:r>
        <w:rPr>
          <w:rtl w:val="true"/>
        </w:rPr>
        <w:t>افتخار همراهی پیامبر اکرم صلَّى اللهُ عليهِ وآله</w:t>
      </w:r>
      <w:bookmarkEnd w:id="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سورۀ مباکۀ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ویژه است و چنین روایاتی دربارهٔ کمتر سوره ای از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طبرسی در مجمع البیان از </w:t>
      </w:r>
    </w:p>
    <w:p>
      <w:pPr>
        <w:pStyle w:val="BookText"/>
        <w:rPr/>
      </w:pPr>
      <w:r>
        <w:rPr>
          <w:rFonts w:ascii="IRNazanin" w:hAnsi="IRNazanin" w:eastAsia="IRNazanin"/>
          <w:color w:val="111111"/>
          <w:sz w:val="28"/>
          <w:sz w:val="28"/>
          <w:szCs w:val="28"/>
          <w:rtl w:val="true"/>
          <w:lang w:bidi="fa-IR"/>
        </w:rPr>
        <w:t xml:space="preserve">ابی بن کعب که کاتب قرآن و صحابی خاص رسول اکرم صلَّى اللهُ عليهِ وآله است، دربارۀ فضیلت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فَكَأَنَّمَا شَهِدَ مَعَ مُحَمَّدٍ صلَّى اللهُ عليهِ وآله فَتْحَ مَكَّةَ؛ وَ فِي رِوَايَةٍ أُخْرَى فَكَأَنَّمَا كَانَ مَعَ مَنْ بَايَعَ مُحَمَّداً صلَّى اللهُ عليهِ وآله تَحْتَ الشَّجَرَةِ؛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پیامبر صلَّى اللهُ عليهِ وآله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قرائت کند پس چنان است که گویا همراه محمّد صلَّى اللهُ عليهِ وآله در فتح مکه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است که گویا همراه کسانی بوده است که در زیر درخت با محمد صلَّى اللهُ عليهِ وآله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قرائت کنندۀ این سوره در زمرۀ افرادی قرار می گیرد که در رکاب پیامبر اکرم صلَّى اللهُ عليهِ وآله شهید شدند و یا در شمار افرادی قرار می گیرد که در صلح حدیبیه کنار رسول اکرم صلَّى اللهُ عليهِ وآله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صلح حدیبیه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همراه نبی مکرم اسلام صلَّى اللهُ عليهِ وآله بودند و برای متبرک شدن به آب وضوی پیامبر صلَّى اللهُ عليهِ وآله، از هم سبقت می گرفتند به طوری که قطره ای از آب وضوی حضرتش بر زمین نمی افتاد</w:t>
      </w:r>
      <w:r>
        <w:rPr>
          <w:rFonts w:eastAsia="IRNazanin" w:cs="IRNazanin"/>
          <w:color w:val="111111"/>
          <w:sz w:val="28"/>
          <w:szCs w:val="28"/>
          <w:rtl w:val="true"/>
          <w:lang w:bidi="fa-IR"/>
        </w:rPr>
        <w:t xml:space="preserve">. </w:t>
      </w:r>
      <w:r>
        <w:rPr>
          <w:rStyle w:val="FootnoteAnchor"/>
          <w:rtl w:val="true"/>
        </w:rPr>
        <w:footnoteReference w:id="31"/>
      </w:r>
      <w:bookmarkStart w:id="27" w:name="pg9799_78129"/>
    </w:p>
    <w:p>
      <w:pPr>
        <w:pStyle w:val="Heading4"/>
        <w:numPr>
          <w:ilvl w:val="3"/>
          <w:numId w:val="1"/>
        </w:numPr>
        <w:rPr/>
      </w:pPr>
      <w:bookmarkStart w:id="28" w:name="__RefHeading___Toc9579677_2870459653"/>
      <w:bookmarkStart w:id="29" w:name="_Toc9"/>
      <w:bookmarkEnd w:id="27"/>
      <w:bookmarkEnd w:id="28"/>
      <w:r>
        <w:rPr/>
        <w:t>6</w:t>
      </w:r>
      <w:r>
        <w:rPr>
          <w:rtl w:val="true"/>
        </w:rPr>
        <w:t xml:space="preserve">. </w:t>
      </w:r>
      <w:r>
        <w:rPr>
          <w:rtl w:val="true"/>
        </w:rPr>
        <w:t xml:space="preserve">سورۀ </w:t>
      </w:r>
      <w:r>
        <w:rPr>
          <w:rtl w:val="true"/>
        </w:rPr>
        <w:t>«</w:t>
      </w:r>
      <w:r>
        <w:rPr>
          <w:rtl w:val="true"/>
        </w:rPr>
        <w:t>فتح</w:t>
      </w:r>
      <w:r>
        <w:rPr>
          <w:rtl w:val="true"/>
        </w:rPr>
        <w:t xml:space="preserve">» </w:t>
      </w:r>
      <w:r>
        <w:rPr>
          <w:rtl w:val="true"/>
        </w:rPr>
        <w:t>محبوب رسول خدا صلَّى اللهُ عليه وآله</w:t>
      </w:r>
      <w:bookmarkEnd w:id="29"/>
    </w:p>
    <w:p>
      <w:pPr>
        <w:pStyle w:val="BookText"/>
        <w:rPr/>
      </w:pPr>
      <w:r>
        <w:rPr>
          <w:rFonts w:ascii="IRNazanin" w:hAnsi="IRNazanin" w:eastAsia="IRNazanin"/>
          <w:color w:val="111111"/>
          <w:sz w:val="28"/>
          <w:sz w:val="28"/>
          <w:szCs w:val="28"/>
          <w:rtl w:val="true"/>
          <w:lang w:bidi="fa-IR"/>
        </w:rPr>
        <w:t>در کتب تفاسیر از انس بن مالک روایت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رَجَعْنَا مِنْ غَزَاءِ الْحُدَيْبِيَةً وَ قَدْ حِيلَ بَيْنَنَا وَ بَيْنَ نُسُكِنَا فَنَحْنُ بَيْنَ الْحُزْنِ وَ الْكَأْبَةِ 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عَلَيَّ آيَةً هِيَ أَحَبُّ إِلَيَّ مِنَ الدُّنْيَا وَ مَا فِيهَا؛ </w:t>
      </w:r>
      <w:r>
        <w:rPr>
          <w:rStyle w:val="FootnoteAnchor"/>
          <w:rtl w:val="true"/>
        </w:rPr>
        <w:footnoteReference w:id="3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جنگ حدیبیه بازگشتیم در حالی که میان ما و مناسک حج ما مانع ایجاده شده بود و لذاما در حالت حزن و دل شکستگی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مباركۀ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آیه ای بر من نازل شد که نزد من از دنیا و هر آنچه در آن است، محبوب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روایت، مسلمانان به قصد انجام مناسک حج تا حدیبیه در نزدیکی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بیست کیلومتری مکه رفته بودند، امّا مردم مکه اجازه ندادند که مسلمانان وارد مکه شده و مناسک خود را به جای آورند به همین خاطر مسلمانان خیلی محزون و دل شکسته بودند و در حالی که آنان با حزن و اندوه به مدینه باز می گشتند، خداوند 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موجب شادمانی رسول اکرم صلَّى اللهُ عليه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در فضیلت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بدین شرح نقل 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زَيْدِ بْنِ أَسْلَمَ،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كَانَ يَسِيرُ فِي بَعْضِ أَسْفَارِهِ وَ عُمَرُ بْن الْخَطَّابِ يَسِيرُ مَعَهُ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فَسَلَّمْتُ عَلَيْهِ،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عَلَيَّ اللَّيْلَةَ سُورَةٌ لَهِيَ أَحَبُّ إِلَيَّ مِمَّا طَلَعَتْ عَلَيْهِ الشَّمْسُ،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اسلم از پدرش روایت کرد که حضرت رسول اکرم صلَّى اللهُ عليه وآله در یکی از سفرهای خود حرکت می کرد و عمر بن خطاب هم شبی همراه ایشان راه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نزد رسول الله صلَّى اللهُ عليه وآله رفتم و به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سوره ای بر من نازل شد که قطعاً نزد من از آنچه که خورشید بر آن می تابد دوست داشتنی تر است سپس این آیه را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مُّبِينًا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روایت از معدود روایاتی است که عمر بن الخطاب نقل کرده و از روات دیگر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در کتب معتبرۀ شیعه نیز آمده است؛ در تفسیر مجمع البیان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فكأنما مع من بايع محمداً صلَّى اللهُ عليه وآله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في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 الْبَارِحَة سُورَةٌ هِيَ أَحَبُّ إِلَيَّ مِنَ الدُّنْيَا وَ مَا فِيهَا إِنَّا فَتَحْنَا إِلَى قُوْلِهِ ﴿ وَمَا تَأَخَّرِ؛ أورده البخاري في الصحيح؛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 پس گویا همراه بیعت کنندگان با محمّد صلَّى اللهُ عليه وآله در زیر درخت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سفری همراه رسول خدا صلَّی اللهُ علیه وآله بودیم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گذته سوره ای بر من نازل شد که آن نزد من از دنیا و آنچه در دنیا هست محبوب تر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هر کس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گویا همراه مؤمنانی بوده است که در بیعت رضوان، زیر درخت با پیامبر اکرم صلَّی اللهُ علیه وآله تجدید عهد و میثاق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 در این زمینه، حدیثی است که حافظ و کاتب قرآن و صحابی بزرگ رسول اکرم صلَّی اللهُ علیه وآله یعنی عبدالله بن مسعود این چنین نقل 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صلَّی اللهُ علیه وآله مِنَ الْحُدَيْبِيَةً فَجَعَلَتْ نَاقَتُهُ تُنْقِلُ فَتُقَدِّمُنَا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فَأَدْرَكْنَا رَسُولَ اللهِ صلى الله عليه وسلم وَ بِهِ مِنَ السُّرُورِ مَا شَاءَ اللَّهُ، فَأَخْبَرَ أَنَّهَا نَزَلَتْ عَلَيْهِ؛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عبدالله بن مسعود روایت شده است که گفت رسول خدا صلَّی اللهُ علیه وآله از حدیبیه باز می گشتند که شتر سواری ایشان یک مرتبه سنگین شد و آهسته حرکت می کرد، پس ما پیش افتادیم و جلوتر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این سوره را بر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إِنَّا فَتَحْنَا لَكَ فَتْحًا مُّبِينًا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رسول الله صلَّی اللهُ علیه وآله خود را به ما رساند در حالی که شادمانی و سروری بر ایشان وارد شده بود که میزان آن را فقط خداوند می داند، و ایشان خبر داد که این سوره بر حضرتش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قرائت سورۀ فتح در روایات به نحو علت تامه نیستهمچنان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منتشر شده پیشین در مقام بیان روایات وارد شده در فضیلت سوره های مختلف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ایم؛ این گونه روایات از قبیل مقتضی است،</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علت تامّه؛ یعنی چنین نیست که اگر فاسق شارب خمری یا سارقی یا قاتل یا کافر و مشرک و یا کسی که عاق والدین است این سورۀ شریفه را قرائت کرد و یا حتی بر قرائت آن مداومت داشت؛ به درجات یاد شده در روایات نائل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این ثواب ها در صورتی به قاری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مداومت کننده بر تلاوت آن، اعطا می شود که سایر شرایط سعادت و نجات نیز در او موجود باشد و مانعی در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موانعی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عجب، بخل و سایر رذائل اخلاقی و سیئات اعمال در فرد نباشد قرائت همین سوره برای ترفیع درجات شخص تا اعلاء علیین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علت تامّه نبودن یا مقتضی بودن قرائت سورۀ فتح منقصتی برای آن نیست؛ چرا که سایر اعمال عبادی نیز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افضل اعمال است، امّا بدون تردید این عمل از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و حجاج، علی رغم این که حج های بسیاری به جا آورده بود، راهی به اعلا علیین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عدم نیل افرادی نظیر حجّاج به ثواب حج، به معنای وجود نقصانی در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نرسیدن عده ای به ثواب قرائت قرآن و سوره های آن، هرگز دلیل بر منقصت قرآن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بسیار روزه می گرفت، حافظ قرآن بود و نماز زیاد می خواند امّا چون سایر شرایط رشد و کمال در او موجود نبود و موانعی در مسیر سعادت وی قرار داشت،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 الأشقيا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چنان که در حج ،نماز، روزه، جهاد، شهادت و سایر اعمال عبادی کاستی و نقصانی نمی باشد، همین طور در قرائت سورۀ فتح نیز منقصتی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رسیدن به اجر و ثواب های ذکر شده بر قرائت این سوره، قابل باید قابلیت داشته باشد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متمّم فاعليّت فاعل و مکمّل قابلیت قابل، باید محقق شود تا مقتضی اثر کند و شخص را به آن درجات و کمالات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احدی نمی تواند روایات، این چنینی را استهزا و تمسخر کند و با اضافه کردن اباطیل به این روایات آن ها را مستمسکی برای مضحکه و ملعبۀ دین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یک سوره از قرآن قابلیّت دارد که انسان را به مراتب عالیه برساند، به شرط آن که سایر امور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این حقیقت، در تمام اعمال نیک و عبادات جریان و سریان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بخشایش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فتح را نصیب تو کردیم، آن هم فتحی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و تفخیم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خدای تبارک و تعالی می خواهد یک نعمت بزرگ و موهبت عظمایی را بیان کند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نظیر آیات شریفه زیر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کوثر عطا کردیم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وَمُبَشِّرًا وَنَذِيرًا</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و بشارت دهنده و انذار کننده فرستادیم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انسان نشان می دهیم و مردم را هدایت می کنیم</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هدایت، اعطای کوثر، ارسال رسول و نبوت و خاتمیت پیامبر اکرم صلَّی اللهُ علیه وآله عظیمی هستند که خداوند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امر عظیم فتح مکه یا صلح حدیبیه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متکلم مع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به رسولش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را نصیب تو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با تعظیم و تبجیل خاص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فتح را به ارمغان آوردیم، فتحی آشکار را نصیب تو ساختیم که بر دشمنان دیرینۀ خود غلبه پیدا کنی و به واسطۀ این فتح، کلمۀ توحید در سراسر عالم طنین انداز شود و ذکر تو در شبه جزیرۀ عربستان و فراتر از آن مرتفع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تبجیل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تفخیم و تعظیم است و علاوه بر آن، فتح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متصف و موصوف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ضد إغلاق و به معنای پیروزی و گشایش است؛ در التحقيق في كلمات القرآن دربارۀ معنای لغوی فتح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اصل صحیحی است که بر خلاف بسته شدن، دلالت می کند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چنین در قاموس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به معنای گشودن و باز کردن است؛ خواه محسوس باشد و خواه معنوی، که مراد پیروزی و رهایی از ستمکاران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رفع بسته بودن و از بین رفتن اشکال است و 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چشم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باز شدن درب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دومی با بصیرت درک می شود، همچون گشایش گرفتاری و آن، از بین رفتن اندوه است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صاحب کتاب العین و ابن منظور در لسان العرب و فیّومی در مصباح المنیر نیز فتح را نقیض اغلاق معنا کرده اند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 نقطه مقابل اغلاقگفته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تعرف باضدادها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لذا در بیشتر کتب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ضدّ آن یعنی اغلاق معنا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بسته و گرفته باشد و اغلاق به معنای بسته و دربند بودن است و ضد آن، فتح به معنای گشایش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مقابیس اللغة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غین و لام و قاف اصل واحد و صحیح است که بر گیر افتادن چیزی در چیزی دلالت می کند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به معنای رهن و گرو در دست گرو گیرنده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برخی نیز غَلَق را ضيق صدر معنا کرده اند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فرهنگ ابجدی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غَلَقَ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غَلقاً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کلمه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نتیجه فتح نقطه مقابل اغلاق و غلق و بیانگر گشایش و پیروزی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مُّبِينًا یعنی یک پیروزی و گشایش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مختلف در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 که مراد از فتح مبین در آیۀ شریفه چیست، دیدگاه های مختلفی وجود دارد و مفسران در این که آیا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در این باب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مبارکه، فتح مکه مکرمه است که در سال هشتم هجرت رخ داد؛ این قول از حضرت امام رضا علیه السَّلام روایت شده است که بعداً بدان خواهیم پرداخت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فتح خیبر است که در سال هفتم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قول نیز روایتی وارد شده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از مفسرین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می باشد که در سال ششم هجرت رقم خورده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صلح حدیبیهاز آن جا که سورهۀ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صلح حدیبیه نازل شده، لذا این قول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باشد، بیشتر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بر این دیدگاه روایاتی نیز وارد شده است؛ مرحوم 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الْحُدَيْبِيَةً؛ فَرُوِيَ أَنَّ رَسُولَ اللَّهِ صلَّى اللهُ عليه وآله لَمَّا رَجَعَ مِنَ الْحُدَيْبِيَةً 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الْفَتْحُ لَقَدْ صُدِدْنَا عَنِ الْبَيْتِ وَ صُدَّ هَدْيُنَا؟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الْكَلَامُ هَذَا، بَلْ هُوَ أَعْظَمُ الْفُتُوح؛ قَدْ رَضِيَ الْمُشْرِكُونَ أَنْ يَدْفَعُوكَمْ عَنْ بِلَادِهِمْ بِالرَّاحِ وَ يَسْأَلُوكُمُ الْقَضِيَّةً وَ رَغِبُوا إِلَيْكُمْ فِي الْأَمَانِ وَ قَدْ رَأَوْا مِنْكُمْ مَا كَرِهُوا؛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فتح حدیبیه است؛ بدان 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رسول الله صلَّى اللهُ عليه وآله از حدیبیه بازگشتند، مردی از اصحاب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فتح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از ورود به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 از قربانی کردن شترهایمان 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کلام ناشایستی است،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 بزرگ ترین فتوحات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راضی شدند که شما را به راحتی و بدون مشکل از دیار خودشان بازگردانند و رأی و نظر شما را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به سوی شما پیدا کردند که در امان باشید، و حال آن که از شما چیزهایی دیده بودند که خوشایندشان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ثمرات صلح حدیبیه در روایت رسول خدا صلَّى اللهُ عليه وآلهبر اساس این روایت، رسول اکرم صلَّى اللهُ عليه وآله با اشاره به ثمرات صلح حدیبیه آن را با عظمت ترین فتوحات معرفی کرده اند و یادآور شده اند که مشرکان تا پیش از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حدیبیه با مسلمانان سر جنگ داشتند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اما اکنون مسلمین تا بیست کیلومتری مکه آمده اند و مشرکین به آنه ا تعرضی نکرده و به راحتی تن به صلح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سرسخت دیروز، در حدیبیه مسلمانان را به رسمیت شناخته و از آنان نظرخواهی نموده اند؛ شروط مسلمین را پذیرفته و در صلح نامه قید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اثرات صلح حدیبیه این بود که مسلمین امان یافتند و مشرکان به آنان رغبت پیدا کردند و حال آنکه پیش از آن مسلمانان امنیت نداشتند، چرا که مشرکین از مسلمین زخم خورده بودند و از آنان کینه داشتند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زمینه ساز فتح خیبر و فتح مکهپیامبر اکرم صلَّى اللهُ عليه وآله سیزده سال در مکه مکرمه و شش سال بعد از آن در مدینهٔ معظّمه مورد حصر و اذیت و آزارهای مختلف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آن حضرت را به همراه پیروانش در شعب ابی طالب محصور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و تحقیر را به جایی رساندند که جمعی از مسلمین به حبشه 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صلَّى اللهُ عليه وآله نیز تن به هجرت دادند و در شبی که به لیلة المبيت معروف است حضرت امیر المؤمنین علیه السَّلام را در رختخواب خویش گذاشتند و با اشک و اندوه به سوی مدینه حرکت کردند و در مدینه هم آسایشی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شش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صلح حدیبیه که در سال ششم هجرت رقم خورد </w:t>
      </w:r>
      <w:r>
        <w:rPr>
          <w:rStyle w:val="FootnoteAnchor"/>
          <w:rtl w:val="true"/>
        </w:rPr>
        <w:footnoteReference w:id="54"/>
      </w:r>
      <w:r>
        <w:rPr>
          <w:rFonts w:ascii="IRNazanin" w:hAnsi="IRNazanin" w:eastAsia="IRNazanin"/>
          <w:color w:val="111111"/>
          <w:sz w:val="28"/>
          <w:sz w:val="28"/>
          <w:szCs w:val="28"/>
          <w:rtl w:val="true"/>
          <w:lang w:bidi="fa-IR"/>
        </w:rPr>
        <w:t>هجمه کفّار و مشرکان بسیار شدید بود تا این که در جریان صلح حدیبیه بعد از</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 سال، پیامبر اکرم صلَّى اللهُ عليه وآله و پیروان حضرتش را به رسمیت شناختند و با ایشان معاهده و مصالحه برقرار کردند و همین امور زمینه را برای فتح خیبر و فتح مکّه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فتح عظیمی است که حضرت رسول صلَّى اللهُ عليه وآله از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برای نشر احکام و آیات الهیاستدلال دیگری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صلح حدیبیه مطرح شده است؛ مبنی بر این که مطالب عالیۀ دین اسلام و آیات بیّنات قرآن و معجزات باهرات رسول اکرم صلَّى اللهُ عليه وآله از نظر معنوی به سراسر بلاد رسید و این فتح معنوی، حاصل صلح حدیبیه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صلح حدیبیه از دو جهت فتح به شمار می 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پیروزی لشکر اسلام در برابر یهود و کفّار؛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نشر احکام اسلام و آیات الهی و فرهنگ و نهادینه شدن آن ها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صلح حدیبیه از بعد تاریخیبرای روشن تر شدن معنای آیه و مراد از فتح در آن و نیز به منظور جمع میان اقوال مفسرين و جمع بین روایات، لازم است که این داستان از بُعد تاریخی نیز بررسی گردد، خلاصۀ داستان حدیبیه به قرار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 در عالم رؤیا مشاهده کردند که به همراه مسلمانان داخل مسجد الحرام شده و مناسک عمره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حضرت در ذی القعده سال ششم هجرت مردم مدینه و اصحاب خویش را خطاب قرار دادند و بعد از بیان رؤیای خویش، به مسلمانان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من حرکت کنید تا به مکّه رویم و عمره به جا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سال های قبل از آن جنگ های بدر و احد و احزاب میان</w:t>
      </w:r>
    </w:p>
    <w:p>
      <w:pPr>
        <w:pStyle w:val="BookText"/>
        <w:rPr/>
      </w:pPr>
      <w:r>
        <w:rPr>
          <w:rFonts w:ascii="IRNazanin" w:hAnsi="IRNazanin" w:eastAsia="IRNazanin"/>
          <w:color w:val="111111"/>
          <w:sz w:val="28"/>
          <w:sz w:val="28"/>
          <w:szCs w:val="28"/>
          <w:rtl w:val="true"/>
          <w:lang w:bidi="fa-IR"/>
        </w:rPr>
        <w:t>مسلمانان و کفار مکّه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جنگ ها و در حالی که مشرکان مکّه به شدت با مسلمانان دشمنی می کردند و از آن ها کینه به دل داشتند، رسول خدا صلَّى اللهُ عليه وآله اراده فرمودند در ماه ذی القعده به همراه مسلمانان برای انجام عمره به طرف مکّه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یادآوری است که ماه ذی القعده از ماههای حرام است و سنت مردم مکّه این بود که هر کس در ماههای حرام با لباس احرام وارد مکّه شد، او را بپذیرند و هیچ مزاحمتی برای او ایجاد نکنند، تا او مناسک خود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اگر آن شخص قاتل پدرشان بود به وی تعرض نمی کردند؛ چون آن ها پذیرفته بودند که مکّه محل امن است؛ چنان که خدای تعالی این حقیقت را یاد آوردی کرده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و به یاد آورید زمانی را که خانه کعبه را محل بازگشت برای مردم و مکانی امن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آن خانه نشانه های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و هر کس داخل آن شود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خداوند خواست که خانۀ کعبه را محل امن قرار دهد و خداوند دعای او مستجاب کرد و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جا را محل امن قرار می دهم و همه در امنیت اند، حتی حیوان و گیاه نیز در مکّه ایمن است و هیچ کس حق تعرض به گیاه و حیوان هم ندارد چه رسد به 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در زمان جاهلیت نیز این امر را مراعات می کردند و هر کس در ماه حرام با لباس احرام وارد مکّه می شد، هیچ کس حق نداشت به وی تعرض کند تا او مناسک خود را انجام دهد و خارج 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همین اساس پیامبر اکرم صلَّى اللهُ عليه وآله به همراه مسلمین به قصد انجام مناسک به طرف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همراه رسول اکرم صلَّى اللهُ عليه وآله حدود هزار و چهارصد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وآله با همراهان خود به منطقه ای در نزدیکی مکّه به نام عسفان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به پیامبر اکرم صلَّى اللهُ عليه وآله پیغام رسید که شخصی خبر حرکت مسلمانان را به مردم مکّه رسانده و کفّار آماده شده و می خواهند با شما جنگ کنند و حال آن که رسول خدا صلَّى اللهُ عليه وآله به قصد انجام مناسک به طرف مکّه حرکت کرده بودند و جز سلاح مسافر، که عبارت است از یک شمشیر درون غلاف، هیچ اسلحه ای به همراه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صلَّى اللهُ عليه وآله به این خبر اعتنا نکردند و به سیر خود ادامه دادند تا به محلی به نام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کیلومتری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یامبر اکرم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توقف می کنبم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پاه خشک شده و آبی در این جا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مقداری آب طلبیدند و مضمضه کردند و آب دهان مبارک را درون چاه ریختند و چاه پر از آب شد تا آنجا که به نقل صحابه اگر هزاران هزار نفر هم از آن آب بر می داشتند، آب چاه کم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چاه فوران کرد و همه متنعم شدند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این اثنا عروة بن مسعود ثقفى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 کسی است که هم اهل طائف و هم اهل مکّه همه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البرهان،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پیامبر اکرم صلَّى اللهُ عليه وآله رسید و نظاره گر بود که ایشان مشغول وضو هستند و اصحاب در اطراف او برای گرفتن آب وضوی پیامبر صلَّى اللهُ عليه وآله جهت تیمن و تبرک از یکدیگر سبقت میگیرند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قیصر روم و پادشاه کسری و سلاطین کشورهای مختلف را دیده ام هیچ یک چنین عظمت و جایگاهی در میان مردم خود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چون خبر به آن ها رسید و با ابوسفیان بن حارث پسر خرد سالی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یا پیامبر مرا اجازه تشرف و شرفیابی دهد و یا بچه ام را برداشته و به بیابانی خشک و بی آب می رویم تا هر دو تشنه و گرسنه هلاک شویم، پس چون این خبر به پیامبر صلَّى اللهُ عليه وآله رسید بر آن ها رقّت و ترحّم کرد و به آنها اجازه داد، پس بر آن حضرت وارد شده و اسلام آوردند، و چون حضرت به مر الظهران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از رسول خدا صلَّى اللهُ عليه وآله خبری به قریش نمی رسید، ابوسفیان بن حرب و حکیم بن حزام و بدیل بن ورقاء شبانه بيرون آمدند تا کسب خبری نمایند، و عبّاس عموی پیامبر صلَّى اللهُ عليه وآله در این وقت با خود گفت چه بد صبحی است برای قریش، قسم به خدا هر آینه اگر رسول خدا صلَّى اللهُ عليه وآله ناگهانی حمله کنند بر زمین حجاز و یک مرتبه داخل مکّه شوند هر آینه هلاک قریش خواهد بود تا آخر دنیا، پس عباس بیرون رفت در حالی که بر قاطر پیامبر صلَّى اللهُ عليه وآله سوار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داشتم در میان جنگل اراک می گشتم و کسی را می خواستم که جریان را به او بگویم که صدای ابو سفیان و حکیم بن حزام و بدیل بن ورقاء را شنیدم و ابوسفیان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من شبی را مانند این شب هرگز از جهت روشنایی و آتش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شناختم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مقصودم ابوسفیان بود، 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تویی؟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چه خبر داری؟ گفتم این رسول خدا صلَّى اللهُ عليه وآله از پشت سر که با ده هزار از مسلمین می آیند و شما تاب مقاومت با آن ها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چیز امر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من بر این قاطر سوار شو تا برایت از رسول خدا صلَّى اللهُ عليه وآله امان بگیرم، قسم به خدا اگر بر تو دست یابد گردنت را خواهد زد، پس ردیف من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ركاب میزدم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درب قبه و خیمه رسول خدا صلّی اللهُ علیه وآله رسیده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رسول خدا صلَّى اللهُ عليه وآله نشستم و سر مبارکش 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هیچ کس جز من با آن حضرت در این روز او را نجات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خطم الجبل تنگه وادی نگه داشته و قبائل بر او قبیله قبیله می گذشت و او می پرسید این ها کیستند؟ و این ها کیستند؟ 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قبیلۀ اسلم و این قبیلهٔ جهنیه و این فلان قبیله است تا پیامبر خدا صلَّی اللهُ علیه وآله در هنگی که پرچم سبز داشتند از مهاجرین و انصار گذشت در حالی که غرق در اسلحه و آهن بودند و جز چشمشان چیزی از ایشان دیده نمی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صلّی اللهُ علیه وآله است در میان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برادر زاده ات صبح کرد در حالی که به پادشاهی بزرگی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نبوّت و مقام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فی تفسیر القرآن،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نزد پیامبر اکرم صلّی اللهُ علیه وآله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شما را نمی پذیرند و می خواهند با شما بجنگند و اگر وارد مکّه شوید خونریزی خواهد شد، لذا مصلحت نیست که به مکّه وارد شوید و بهتر است که منصرف شده و به مدینه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ذو 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 ایم و برای جنگ نیامده ایم و به جز سلاح مسافر اسلحه ای با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های ما نیز شتر است و همراه خود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شترهایی برای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بازگشت و خبر را به کفّار مکّه رساند و آنها سُهیل بن عمرو را فرستادند و قرار بر این شد که مسلمانان و کفّار صلح نامه ای تنظیم و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نامه ده بند داشت که برخی از بندهای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مسلمانان وارد مکّه نشوند و به مدینه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بعد به مکّه بیایند و مردم مکّه سه روز شهر را در اختیار مسلمانان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اهل مکّه که بدون اجازۀ ولی و سرپرست خود گریخته و به مدینه پناهنده شده، مسلمانان باید او را بازگردانند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هر کس از مدینه گریخت و به مکّه رفت، اهل مکّه مختارند و می توانند او را به مسلمانان تحویل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خیانتی در بین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 و کشتاری میان مسلمانان و اهل مکُه رخ ندهد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مسلمین آزادند به هر منطقه ای در حجاز رفت و آمد کنند و کسی نباید به ایشان تعرض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دماء مسلمانان در سراسر شبه جزیره عربستان از گزند کفّار و مشرکین در امان باشد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هَذَا مَا اصْطَلَحَ عَلَيْهِ مُحَمَّدُ بْنُ عَبْدِ اللَّهِ وَالْمَلَأُ مِنْ قُرَيْشٍ وَ سُهَيْلُ بْنُ عَمْرٍو وَاصْطَلَحُوا عَلَى وَضْعِ الْحَرْبِ بَيْنَهُمْ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يَكُفَّ بَعْضٍ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أَنَّهُ لَا إِسْلَالٌ وَ لَا إِغْلَالٌ وَأَنَّ بَيْنَنَا وَبَيْنَهُمْ غَيْبَةً مَكْفُوفَةٌ، وَأَنَّهُ مَنْ أَحَبَّ أَنْ يَدْخُلَ فِي عَهْدِ مُحَمَّدٍ وَ عَقْدِهِ فَعَلَ، وَ أَنَّ مَنْ أَحَبَّ أَنْ يَدْخُلَ فِي عَهْدِ قُرَيْشٍ وَعَقْدِهَا فَعَلَ، وَ أَنَّهُ مَنْ أَتَى مِنْ قُرَيْشٍ إِلَى أَصْحَابِ مُحَمَّدِ بِغَيْرِ إِذْنِ وَلِيّهِ يَرُدُّهُ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 أَتَى قُرَيْشاً مِنْ أَصْحَابِ مُحَمَّدٍ لَمْ يَرُدَّهُ إِلَيْهِ، وَأَنْ يَكُونَ الْإِسْلَامُ ظَاهِراً بِمَكَّةَ لَا يُكْرَهُ أَحَدٌ عَلَى دِينِهِ، وَلَا يُؤْذَى وَ لَا يُعَيَّرُ، وَأَنَّ مُحَمَّداً يَرْجِعُ عَنْهُمْ عَامَهُ هَذَا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عَلَيْنَا فِي الْعَامِ الْقَابِلِ مَكَّةَ فَيُقِيمُ فِيهَا ثَلَاثَةَ أَيَّامٍ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لَا يَدْخُلُ عَلَيْهَا بِسِلاح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سِلَاحَ الْمُسَافِرِ السُّيُوفَ فِي الْقِرَابِ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أَبِي طَالِبٍ وَ شَهِدَ عَلَى الْكِتَابِ الْمُهَاجِرُونَ وَالْأَنْصَارُ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البرهان فی تفسیر القرآن،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مذاکره خبر رسید که اهل مکّه فرستاده پیامبر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اند، این خبر سبب تشتّت در صفوف مسلمین شد، لذا حضرت رسول صلّی اللهُ علیه وآله برای پایداری مسلمانان از آن ها در زیر درخت بیعت گرفتند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بعد از این که صلح نامه میان رسول اکرم صلّی اللهُ علیه وآله و سهیل بن عمرو نوشته و امضا شد، سهیل یک نسخه از آن را به مکّه مکرمه برد و در کعبه معظمه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موریانه به جز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عهدنامه را خورده بود، جبرئیل به رسول خدا صلّی اللهُ علیه وآله خبر رساند که موریانه صلح نامه را خورده و آن باطل شده است و لذا رسول خدا صلّی اللهُ علیه وآله بر خلاف یکی از بندهای صلح نامه که طرفین را به ده سال آتش بس کامل ملزم می کرد </w:t>
      </w:r>
      <w:r>
        <w:rPr>
          <w:rStyle w:val="FootnoteAnchor"/>
          <w:rtl w:val="true"/>
        </w:rPr>
        <w:footnoteReference w:id="63"/>
      </w:r>
      <w:r>
        <w:rPr>
          <w:rFonts w:ascii="IRNazanin" w:hAnsi="IRNazanin" w:eastAsia="IRNazanin"/>
          <w:color w:val="111111"/>
          <w:sz w:val="28"/>
          <w:sz w:val="28"/>
          <w:szCs w:val="28"/>
          <w:rtl w:val="true"/>
          <w:lang w:bidi="fa-IR"/>
        </w:rPr>
        <w:t>، در سال هشتم هجرت به طرف مکّه مکرمه رفت و مکّه توسط مسلمانان فتح گردید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صلح حدیبیه به روایت امام صادق علیه السَّلامداستان صلح حدیبیه و سبب نزول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قمی رحمة اللهُ با سندی معتبر از حضرت امام صادق علیه السَّلام روایت شده است، از آن جا که این روایت شریف تاریخی معتبر است، لذا در این جا، به نقل آن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ابی عمیر از ابن سنان از امام صادق علیه السَّلام بر من حدیث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سوره و این فتح عظیم این بود که همانا خدای عزوجل در خواب به رسول الله صلَّى اللهُ عليه وآله دستور داد که داخل مسجد الحرام شود و طواف کند و به همراه کسانی که سر خود را می تراشند، سرخویش را بتراشد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پیامبر اکرم صلَّى اللهُ عليه وآله از این دستور به اصحاب خویش خبر دادند و آن ها را به خروج از مدینه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مدینه خارج شده و چون در ذا الحلفيه فرود آمدند، برای عمره، احرام بستند و شترها را به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شصت و شش شتر به همراه خود برد و به هنگام احرام خویش شترها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نشانۀ این که مخصوص حج هستند علامت گذاری کرد و از ذا الحلفيه محرم شدند و به مقصد عمره، تلبیه گفتند و هر کس از ایشان که شتر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شتر با جهاز داشت آن را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خروج رسول خدا صلَّى اللهُ عليه وآله همراه مسلمانان به قریش رسید، خالد بن ولید را با دویست سوار برای کمین فرستادند تا برای حمله به رسول الله صلَّى اللهُ عليه وآله به استقبال 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 روی کوه ها حضرت رسول صلَّى اللهُ عليه وآله را رصد می کرد،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مسلمانان مقداری راه پیمودند وقت نماز ظهر شد، پس بلال اذان گفت و رسول الله صلَّى اللهُ عليهِ وآله با مردم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مسلمانان در نماز بودند به آن ها حمله میکردیم قطعاً بر آنان ضربه شدیدی می زدیم؛ چرا که مسلمانان نماز خود را قطع نمی کنند و لیکن الآن وقت نماز دیگر ایشان فرا می رسد که نزد آنان از نور چشمانشان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وقتی داخل در نماز شدند به آن ها حمله می کنیم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جبرئیل علیه السَّلام بر رسول الله صلَّى اللهُ عليهِ وآله نازل شد و دستور نماز خوف را در ضمن این قول خدای عزوجل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در میان یاران بودی و برای آنان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می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روز دوم رسید رسول الله صلى الله عليه وآله در حدیبیه فرود آمدند و حدیبیه نزدیک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در طول مسیر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همراهی با خود فرا می خواندند، امّا احدی از ایشان تبعیت نمی کرد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صلَّى اللهُ عليهِ وآله و اصحاب او طمع دارند که داخل حرم شوند در حالی که قریش در خانۀ مسلمانان، با آن ها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جنگی که در منطقه مسلمانان بود و مسلمین در خانه های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خاک و خون کشیدند، </w:t>
      </w:r>
      <w:r>
        <w:rPr>
          <w:rStyle w:val="FootnoteAnchor"/>
          <w:rtl w:val="true"/>
        </w:rPr>
        <w:footnoteReference w:id="67"/>
      </w:r>
      <w:r>
        <w:rPr>
          <w:rFonts w:ascii="IRNazanin" w:hAnsi="IRNazanin" w:eastAsia="IRNazanin"/>
          <w:color w:val="111111"/>
          <w:sz w:val="28"/>
          <w:sz w:val="28"/>
          <w:szCs w:val="28"/>
          <w:rtl w:val="true"/>
          <w:lang w:bidi="fa-IR"/>
        </w:rPr>
        <w:t>اکنون چگونه می خواهند در مکّه که شهر قریش است با آنان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صلى الله عليه وآله و اصحاب او هرگز به مدینه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رسول الله صلَّى اللهُ عليهِ وآله در حدیبیه فرود آمد، قریش خارج شدند و به لات</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عزی قسم می خوردند که هرگز نگذارند رسول الله صلى الله عليه وسلم داخل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ها جاسوسی بود که اوضاع را رصد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کسی را به سوی آنان فرستاد و پیغام داد که من برای جنگیدن نیامده ام، بلکه برای انجام مناسک خویش و نحر شترهایم آمده ام و گوشت آن ها را نیز برای شما می گذارم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مشرکان عروة بن مسعود ثقفی </w:t>
      </w:r>
      <w:r>
        <w:rPr>
          <w:rStyle w:val="FootnoteAnchor"/>
          <w:rtl w:val="true"/>
        </w:rPr>
        <w:footnoteReference w:id="69"/>
      </w:r>
      <w:r>
        <w:rPr>
          <w:rFonts w:ascii="IRNazanin" w:hAnsi="IRNazanin" w:eastAsia="IRNazanin"/>
          <w:color w:val="111111"/>
          <w:sz w:val="28"/>
          <w:sz w:val="28"/>
          <w:szCs w:val="28"/>
          <w:rtl w:val="true"/>
          <w:lang w:bidi="fa-IR"/>
        </w:rPr>
        <w:t>را برای مذاکره فرستادند و او مردی عاقل و بسیار خردمند بود، وی همان کسی است که خداوند درباره اش این آیه را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وَقَالُوا لَوْ لا نُزِّلَ هذَا الْقُرْآنُ عَلَى رَجُلٍ مِنَ الْقَرْيَتَيْنِ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مردی بزرگ از این دو منطقه فرو فرستاده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عروه نزد رسول الله صلى الله عليه وآله آمد، آن وضعیتی را که حضرت در آن بود خیلی بزرگ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قوم خود را ترک کردی و اکنون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خانه های خود را رها کرده و همه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زن ها و بچه ها را آورده اند و به لات و عزی قسم می خورند که تا وقتی چشمی در میان آن ها پلک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وقتی که یک نفر در میان آنها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داخل مکّه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همانا مکّه حرم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همۀ قوم و خویش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 را از بین ببری ؟ رسول الله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آمده ام تا مناسک خودم را انجام بدهم و شترهایم را نحر کنم و گوشت آن ها را نیز برای آنان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منظور خود نخواهی رسید، چرا که تا به امروز ندیده بودم این چنین مانعی را که برای تو آماده شده است، برای شخص دیگری قرار داده باشند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عروه به سوی قریش بازگشت و جریان را به آن 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چنانچه محمّد صلى الله عليه وآله وارد مکّه شود و عرب هم این را بشنوند قطعاً ما ذلیل می شویم و عرب بر ما جرأت پیدا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روی قریش حفص بن احسنف و سهيل بن عمرو را فرستادند، پس وقتی چشم رسول الله صلَّی اللهُ علیه وآله به آن دو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قریش، جنگ ها آن ها را ضعیف و خسته و فرسوده کرده است؛ ای کاش من و عرب را تنها می گذاشتند و بین من و آن ها مانع نمی شدند و اگر من صادق باشم؛ سلطنت و ریاست را برای آنان به ارمغان آورده ام به علاوه نبوت و پیامبری را که به آن ها منسوب می شود، و اگر کاذب باشم گرگ های عرب مرا می 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مرا از سرشان بر می دارند؛ پس چرا خویشاوندانم با من جنگ می کنند امروز کسی از قریش چیزی از من نمی طلبد، که سخط خدا در آن نباشد، مگر این که او را اجابت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دو به رسول الله صلى الله عليه وآله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امسال از شهر ما باز نمی گردی تا منتظر باشی و ببینی که کار تو و سرانجام عرب به کجا می 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سال بعد برگردی؟ همانا عرب از حرکت تو آگاه شده اند، بدین روی اگر شما داخل بلاد و حرم ما شوی موجب خوار شدن ما نزد اعراب می شود و آنان بر ما جرأت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 ما را بپذیری، در مقابل ما سال آینده در این ماه سه روز راه بیت را برای شما باز می گذاریم تا مناسک خود را به جا آورید و باز گردید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الله صلى الله عليه وآله به این درخواست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مردان ما نزد شما آمد تا مسلمان شود او را به ما باز گردانید و ما نیز هر کس را که از شما نزدمان آمد به شما باز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مردان ما که نزد شما بیاید، به او نیازی نداریم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اول این شرط را می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مسلمانانی که در مکّه اظهار اسلام می کنند، نباید مورد اذیت واقع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سخت بر آنان تحمیل نشود و آن ها را مجبور به بت پرستی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هیچ یک از آنچه که از شرائع اسلام انجام می دهند انکاری نداشته باشید و آن ها این شرط را قبول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رسول الله صلى الله عليه وآله درخواست صلح آنان را پذیرفتند، عموم اصحاب به ایشان اعتراض کردند و آن کسی که اعتراض و انکارش از همه شدیدتر بود، عمر بود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ما بر حق هستیم</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دشمنان ما بر باطل اند؟ پیامبر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در دین خود خوار و ذلیل می کنید؟ پیامبر اکرم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وجل به من وعدۀ قطعی داده و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چهل مرد همراه 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حضرت رسول صلى الله عليه وآله مخالفت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حفص بن احنف به سوی قریش بازگشتند و از صلح به آنان خبر دادند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نگفتی که ما داخل مسجد الحرام می شویم و با سر تراشندگان سر خود را می تراشیم ؟پیامبر اکرم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امسال را به تو وعده داده بودم؟ به تو گفتم همانا خدای عزوجل به من وعده داده است که مکّه را فتح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می کنم و سر خود را به همراه سر تراشندگان می تراشم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اعتراض ها به ایشان زیاد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قبول نمی کنید، پس با آن 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 ها به سوی قریش رفتند و قریش نیز که برای جنگ آماده بودند، به آن ها حمله کردند و اصحاب رسول الله صلى الله عليه وآله به صورت ناشایستی فرار کرده و به سوی رسول خدا صلى الله عليه وآله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وآله ابتدا تبسم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برگیر و به استقبال قریش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امیر المؤمنين علیه السَّلام شمشیر خود را برداشت و بر قریش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قريش امير المؤمنين صلوات الله علیه را مشاهده کردند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محمد دربارۀ قرارداد صلحی که با ما بسته بود، تغییر کرده است؟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رسول خدا صلى الله عليه وآله با شرمندگی مراجعه کرده و برای عذرخواهی به سوی رسول الله صلى الله عليه وآله روی آوردند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صلى الله عليه وسلم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همان اصحاب من نبودید که در جنگ بدر همراه من بودید؟ آن گاه که خدای عز و جل دربارۀ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w:t>
      </w:r>
      <w:r>
        <w:rPr>
          <w:rFonts w:ascii="Amiri" w:hAnsi="Amiri" w:eastAsia="Amiri" w:cs="Amiri"/>
          <w:color w:val="111111"/>
          <w:sz w:val="28"/>
          <w:sz w:val="28"/>
          <w:szCs w:val="28"/>
          <w:rtl w:val="true"/>
          <w:lang w:bidi="ar-SA"/>
        </w:rPr>
        <w:t xml:space="preserve">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به یاد آورید هنگامی را که از پروردگارتان یاری 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درخواست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هزار نفر از فرشتگان که پی در پی نازل می شوند، یاری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همان همراهان من در جنگ احد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دربارۀ شما این آیه را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وَالرَّسُولُ يَدْعُوكُمْ فِي أُخْراكُمْ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فرار، 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رفتید و به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کردید و رسول از پشت سرتان شما را فرامی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روز فلان اصحاب من نبودید؟ آیا شما در روز فلان اصحاب من نبودید؟ و مواردی از نافرمانی آنها را یادآوری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از رسول الله عذرخواهی کردند و از آنچه از آنان سر زده بود پشیمان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هر چه نظر شماست انجام دهید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حفص بن احنف و سهیل بن عمرو به سوی رسول الله صلى الله عليه وآله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آنچه را شرط کرده بودید پذیرفتند؛ یعنی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تازه مسلمانان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 این که هیچ کس در دینش مورد اکراه و اجبار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عليه وآله مکتوبی طلب کردند و به امير المؤمنین علیه السَّلام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شناسیم آن گونه بنویس که پدران تو مینوشتند؛ باسمك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باسمک اللهم؛ چرا که آن، اسمی از اسامی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محمّد رسول خدا و گروهی از قریش بر آن توافق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داشتیم که تو رسول خدا هستی با تو جنگ نمی کردیم؛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محمد بن عبدالله بر آن توافق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نسب خود ابا داری ؟رسول الله صلى الله عليه وآلخ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هر چند که اقرار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محو کن و بنویس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نام شما را از نبوت محو نمی کنم</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الله صلى الله عليه وآله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خویش آن را محو کردند؛ سپس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چیزی است که محمد بن عبدالله و گروهی از قریش و سهیل بن عمرو بر آن صلح کردند؛ صلح کردند بر این که تا ده سال جنگ و ستیزه جویی را از میان خود برداشته و از تعرض به یکدیگر دست نگه داریم و بر این که نه در ظاهر و نه در باطن خیانتی در کار نباشد </w:t>
      </w:r>
      <w:r>
        <w:rPr>
          <w:rStyle w:val="FootnoteAnchor"/>
          <w:rtl w:val="true"/>
        </w:rPr>
        <w:footnoteReference w:id="79"/>
      </w:r>
      <w:r>
        <w:rPr>
          <w:rFonts w:ascii="IRNazanin" w:hAnsi="IRNazanin" w:eastAsia="IRNazanin"/>
          <w:color w:val="111111"/>
          <w:sz w:val="28"/>
          <w:sz w:val="28"/>
          <w:szCs w:val="28"/>
          <w:rtl w:val="true"/>
          <w:lang w:bidi="fa-IR"/>
        </w:rPr>
        <w:t xml:space="preserve">و دل های خود را از کینه و حقد و حسد </w:t>
      </w:r>
      <w:r>
        <w:rPr>
          <w:rStyle w:val="FootnoteAnchor"/>
          <w:rtl w:val="true"/>
        </w:rPr>
        <w:footnoteReference w:id="80"/>
      </w:r>
      <w:r>
        <w:rPr>
          <w:rFonts w:ascii="IRNazanin" w:hAnsi="IRNazanin" w:eastAsia="IRNazanin"/>
          <w:color w:val="111111"/>
          <w:sz w:val="28"/>
          <w:sz w:val="28"/>
          <w:szCs w:val="28"/>
          <w:rtl w:val="true"/>
          <w:lang w:bidi="fa-IR"/>
        </w:rPr>
        <w:t>نسبت به هم خالی کنیم و این که هر کس دوست دارد در عهد و پیمان محمد در آید این کار را انجام دهد، و هر کس دوست دارد که در عهد و پیمان قریش داخل شود این کار را انجام دهد، و هر کس بدون اذن سرپرست خود نزد محمد صلى الله عليه وسلم آمد به سرپرستش بازگردانده شود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هر کس از اصحاب محمد که نزد قریش رفت او را باز نگردانند </w:t>
      </w:r>
      <w:r>
        <w:rPr>
          <w:rStyle w:val="FootnoteAnchor"/>
          <w:rtl w:val="true"/>
        </w:rPr>
        <w:footnoteReference w:id="82"/>
      </w:r>
      <w:r>
        <w:rPr>
          <w:rFonts w:ascii="IRNazanin" w:hAnsi="IRNazanin" w:eastAsia="IRNazanin"/>
          <w:color w:val="111111"/>
          <w:sz w:val="28"/>
          <w:sz w:val="28"/>
          <w:szCs w:val="28"/>
          <w:rtl w:val="true"/>
          <w:lang w:bidi="fa-IR"/>
        </w:rPr>
        <w:t>و اسلام آشکار باشد و هیچ کس در دین خود مجبور نباشد و مورد اذیت و سرزنش قرار نگیرد و اینکه محمد و اصحاب او در این سال، از سفر خود بازگردند سپس در در سال آینده نزد ما آیند و داخل مکّه شوند و سه روز در آن اقامت کنند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سلاح به مکّه داخل نکنند مگر سلاحی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رسم عرب ها مسافر به همراه بر می دارد و شمشیرهای در غلاف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آن را نوشت و مهاجران و انصار بر این نامه شاهد بودند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رسول خدا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ابا کردی از این که اسم مرا از نبوت محو کنی، پس قسم به کسی که مرا به حق، به پیامبری مبعوث کرد از فرزندان این ها به مثل این عمل را دربارۀ خودت، قبول می کنی در حالی که سینه ات پر درد و مالامال از اندوه است و با ظلم و به زور حق تو را پایمال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صفین رسید و به حکمین راضی شدند،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امیر المؤمنین على بن ابى طالب علیه السَّلام ومعاوية بن ابی سفیان بر آن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داشتیم که تو امیر المؤمنين هستی با تو جنگ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بنویس این آن چیزی است که علی بن ابی طالب علیه السَّلام و معاوية بن ابی سفیان بر آن صلح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خداوند و راست گفت رسول او، رسول خدا صلى الله عليه وآله از این داستان به من خبر داده بود، سپس صلح نامه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به ادامه داستان صلح حدیبیه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نامه را نوشتند خزاعه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و پیمان محمد رسول خدا هستیم و فرزندان بکر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و پیمان قریش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صلح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نوشته شد؛ یک نسخه نزد رسول الله صلى الله عليه وآله و نسخه ای نزد سهیل بن عمرو</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سهيل بن عمرو و حفض بن احنف به سوی قریش بازگشتند و آن ها را از جریان آگاه ساختند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رسول خدا صلى الله عليه وآله به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خود را نحر کنید و سرهای خویش را بتراشید، پس آن ها امتناع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شترها را نحر کنیم و سر خود را بتراشیم در حالی که بیت را طواف نکرده ایم و بین صفا و مروه سعی انجام نداده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از این مسأله غمگین شدند و از آن به عنوان درد دل نزد امّ سلمه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وسلم تو شترهای خویش را نحر کن و سر خویش را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شترهای خود را نحر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خویش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نیز شترهای خود را نحر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با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و فعل رسول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با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صلى الله عليه وآله برای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کنندگان شترها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سر خود را می تراشند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بودند، یعنی برای قربانی شتر نیاورده بودند، عرض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تقصیر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درخواست آنان این بود که اگر کسی قربانی نیاورده بود، سر تراشیدن برای او واجب نبود پس چون حلق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نتراشیده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مشمول دعای پیامبر اکرم صلى الله عليه وآله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وآله برای بار دوم نیز این گونه دعا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حلق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خود را تراشیده اند که قربانی به همراه نیاورده اند را رحمت فرما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باز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کنندگان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دعا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وآله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تقصیر کنندگان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الله صلى الله عليه وآله به سوی مدینه راه افتادند، به منزلگاه تنعیم بازگشتند و زیر شجره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که به خاطر صلح به ایشان اعتراض کرده بودند عذر خواستند و از آنچه از آنان سر زده بود اظهار پشیمانی کردند و از حضرت رسول اکرم صلى الله عليه وآله درخواست کرده که برایشان استغفار فرمایند، پس آیۀ رضوان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مِنْ ذَنْبِكَ وَمَا تَأَخَّر؛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 تو فتح آشکاری کردیم تا خداوند برای تو بیامرزد آنچه از پیامد کار تو مقدم شده و آنچه را که موخر شده است</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اقوال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بیان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پیشین خود باز می گردیم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نخست سوره مبارکه فتح چیست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اگر ناظر به اساس کار پاسخ دهیم،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فتح مکّه است؛ چرا که تا مکّه فتح نشده بود، کار به پایان و به هدف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روایتی از حضرت امام رضا علیه السّلام تصریح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اگر ناظر به ریشۀ فتح مکّه پاسخ دهیم،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صلح زمینۀ فتح مکّه را آماده کرد؛ همان طور که زمینه ساز فتح خیبر نیز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صلح حدیبیه برای فتح خیبرچنان که پیشتر اشاره شد ریشۀ فتح خیبر در شمال مدینه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خیبر همواره به مدینه تعرض می کردند و مسلمانان را مورد آزار و اذیّت و قتل و غارت قرار می دادند، امّا مسلمانان نمی توانستند پاسخ در خور و محکمی به تجاوزهای یهودیان بدهند؛ چرا که به خاطر خطر حمله مشرکان از خالی شدن شهر مدینه واهمه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با اهل مکّه، زمینه برای فتح خیبر فراهم شد و بعد از فتح خیبر نیز عوائد زیادی نصیب مسلمانان شد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صلح حدیبیه برای فتح مکّهامّا صلح حدیبیه چگونه زمینه را برای فتح مکّه فراهم ساخت ؟ پاسخ این است که مشرکان، تا پیش از صلح حدیبیه چه بسا تصور می کردند، کار مسلمانان قتل و غارت است و نباید سخن آن ها را شنید و به قرآن 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ششم هجرت و در جریان حدیبیه، مردم مکّه فهمیدند که مسلمانان کعبه و قوانین صحیح اعراب جاهلی را محترم می شمارند و حقیقتاً به قصد حج به طرف مکّه حرکت کرده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صلح حدیبیه، مسلمانان همواره محدود و تحت آزار و اذیت مشرکان بودند؛ اما پس از صلح، به راحتی در سرزمین حجاز سفر می کردند و با شهرها و مناطق مختلف و اشخاص گوناگون رفت و آمد داشتند و به راحتی می توانستند به تبلیغ اسلام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آن جا که سران مشرکین با پیامبر اکرم صلى الله عليه وآله صلح نامه امضا کرده بودند، لذا مشرکان هم آزادانه به مدینه سفر می کردند و سخن مسلمانان را می شنیدند، لذا وضعیت به گونه ای شد که مسلمانان در این مدت توانستند دین خود را تبلیغ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نامۀ حضرت رسول اکرم صلى الله عليه وآله به قیصر روم و خسرو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کسری و نجاشی و هرقل و هرکوس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بیست و نه نفر از سران و رؤسای بلاد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فرصت نگاشته و ارسال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زمینه را برای گسترش اسلام فراهم کرد، در حالی که پیش از آن مشرکان به هیچ عنوان مسلمانان را به رسمیّت نمی شناختند و رسول الله صلى الله عليه وآله را ساحر و مجنون معرفی می کردند و اصحابش را افرادی افراطی می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هجرت کار به جایی رسید که مشرکان حاضر شدند با مسلمانان معاهده ببندند و این بدان معنا بود که مسلمانان را به رسمیّت شناخته اند، این هم باعث گرایش افراد زیادی به اسلام شد تا آنجا که مسلمانان در سال هشتم هجرت با جمعیّتی بالغ بر پانزده هزار نفر مکّه را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طور خلاصه عوامل زیر را میتوان زمینه ساز فتح مکّه شمرد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حضرت رسول صلى الله عليه وآله؛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مسلمانان و تبلیغات دینی؛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مسلمین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هم زمینه ساز فتح خیبر بودند و هم زمینه را برای فتح مکه آماده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می توان صلح حدیبیه، فتح خیبر و فتح مکّه، هر سه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سه فتح، فتوحات معنوی؛ یعنی پیشرفت آیات الهی و ترویج اعتقادات صحیح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آنچه گذشت به روشنی می توان فهمید که چرا در پاره ای از روایات 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است؛ و برخی روایات نیز از فتح مکّه و فتح خیبر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روایاتی که صلح حدیبیه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کنند، مقصود خود صلح حدیبیه است و روایاتی که فتح خیبر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باز هم ناظر به صلح حدیبیه هستند و عظمت آن را تأیید می کنند؛ چون صلح حدیبیه زمینه را برای فتح خیبر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روایاتی که فتح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نیز، با فتح مبین بودن صلح حدیبیه تعارضی ندارند، زیرا صلح حدیبیه زمینه ساز فتح مکّه نیز بود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محاورات عرفی نیز موفقیت ها به ریشه آن ها نسبت داده می شود؛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گاهی یک پزشک حاذق و موفق همه موفقیت و پیشرفت خود را به معلّمی نسبت می دهد که سال ها پیش در یک مقطع زمانی کوتاه نزد او شاگردی کرده و راه موفقیت را از او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موفقیت آن پزشک به دانشگاهی که در آن تحصیل کرده نیز صحیح است و به طور کلی نسبت دادن موفقیت به هر مقطعی که در مسیر این موفقیت، نقطه عطفی باشد، صحیح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فتح الفتوح دین خاتم الانبیاء صلى الله عليه وآلهدر پایان تفسیر آیۀ شریفه لازم به یادآوری است که هر چند صلح حدیبیه و فتح خیبر و فتح مکّه فتوحات بزرگی برای اسلام و مسلمین بودند امّا فتح الفتوح دين خاتم الانبياء صلى الله عليه وآله روز عاشورا به وسیله حضرت سید الشهدا علیه السّلام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است دین اسلام محمّدی الحدوث وحسینی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کلامی بس تام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لک الفدا یا ابا عبدالله علیه السَّلام خاصه آن زمان که لباس جنگی از تن به در آورد، مرکب خویش را عوض کرد و بر ناقه سوار شد، دُردانه خود، حضرت علی اصغر علیه السّلام را به روی دست گرفت و در مقابل لشکر دشمن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زعم شما من گناهکار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هیچ گناهی، علی اصغرم است اینمردم اگر کمان می کنید که من این طفل را بهانه کرده ام تا آب را برای خیام ببرم خودتان این طفل را بگیرید و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کلام امام تمام نشده بود که فذبحه من الاذن الى الاذن ومن الوريد الى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خون گلوی علی اصغرعلیه السّلام را به آسمان پاشید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تقبل هذا القربان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نقض عهدچنان که گذشت یکی از بندهای صلح نامۀ حدیبیه این بود که میان مسلمانان و کفّار ده سال آتش بس باشد؛ امّا مسلمانان دو سال بعد، یعنی در سال هشتم هجرت، مکّه را فتح کردند و این به معنای نقض عهدی است که در سال ششم هجرت در حدیبیه با کفّار بسته شده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 به عهدخدای تعالی در آیات متعددی از کتاب خویش بر وفای به عهد تأکید و از نقض عهد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در سوره مبارکۀ بقره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آمَنَ بِاللَّهِ وَالْيَوْمِ الْآخِرِ وَالْمَلائِكَةِ وَالْكِتَابِ وَالنَّبِيِّينَ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وَالْمُوفُونَ بِعَهْدِهِمْ إِذَا 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صَدَقُوا وَأُولَئِكَ هُمُ الْمُتَّقُونَ</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نیکوکار کسی است که به خدا و روز قیامت و ملائکه و کتاب و پیامبران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اگر عهدی ببندند به عهد خویش وفا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راست می گویند و ایشان همان پرهیزکاران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 به پیمانها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ای دیگر تأکید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﴿وَأَوْفُوا بِالْعَهْدِ إِنَّ الْعَهْدَ كَانَ مَسْئُولاً</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پیمان وفا کنید که همانا در ارتباط با پیمان از شما سئوال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اوصاف مؤمنان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هُمْ لِأَمَانَاتِهِمْ وَعَهْدِهِمْ رَاعُونَ</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امانت ها و پیمان های خود را مراعات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نظر قرآن و اسلام وفای به عهد واجب است و البته وجوب وفای به عهد اختصاص به اسلام هم ندارد و در همۀ ادیان بر آن تأکید شده و هیچ کس در نقض عهد رخصت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خدای متعال نیز از عهد و پیمانی که با بندگان بسته تخلف نمی کند؛ در سورۀ مبارکه بقره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أَتَّخَذْتُمْ عِندَ اللَّهِ عَهْدًا فَلَن يُخْلِفَ اللَّهُ عَهْدَهُ</w:t>
      </w:r>
      <w:r>
        <w:rPr>
          <w:rFonts w:ascii="IRNazanin" w:hAnsi="IRNazanin" w:eastAsia="IRNazanin"/>
          <w:color w:val="111111"/>
          <w:sz w:val="28"/>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ادعا می کنید عهد و پیمانی از خدا گرفته اید که خدا هم از آن عهد هرگز تخلف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اهل بیت علیهم السّلام نیز بر وفای به عهد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دِينَ لِمَنْ لَا عَهْدَ 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به عهد خود وفا نکند، دین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ثَلَاثَةٌ لَا عُذْرَ لِأَحَدٍ فِيهَا أَدَاءُ الْأَمَانَةِ إِلَى الْبَرِّ وَالْفَاجِرِ وَالْوَفَاءُ بِالْعَهْدِ إِلَى الْبَرِّ وَالْفَاجِرِ وَ بِرُّ الْوَالِدَيْنِ بَرَّيْنِ كَانَا أَوْ فَاجِرَيْنِ؛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سه چیز است که هیچ کس در آنها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صاحبش، چه نیکوکار باشد و چه بدکار و وفای به عهد چه برای نیکوکار باشد چه برای بدکار؛ و نیکی به پدر و مادر، چه نیکوکار باشند و چه بدکار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عهد و بیعت در هیچ دین و آیین و مذهبی جایز و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المؤمنین علیه السّلام می فرمایند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فَإِنَّهُ لَيْسَ مِنْ فَرَائِضِ اللَّهِ شَيْءٌ النَّاسُ أَشَدُّ عَلَيْهِ اجْتِمَاعاً مَعَ تَفَرُّقِ أَهْوَائِهِمْ وَ تَشَتُتِ آرَائِهِمْ مِنْ تَعْظِيمِ الْوَفَاءِ بِالْعُهُودِ وَ قَدْ لَزِمَ ذَلِكَ الْمُشْرِكُونَ فِيمَا بَيْنَهُمْ دُونَ الْمُسْلِمِينَ؛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زیرا مردم بر چیزی از واجبات الهی هم چون بزرگ شمردن وفای به عهد، علی رغم تمایلات گوناگون و اختلاف آرایی که دارند، اتفاق نظر ندارند و حتی مشرکین نیز علاوه بر مسلمانان وفای به عهد را بر خود لازم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عهدیست با جانان که تا جان در بدن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هوادارن کویش را چو جان خویشتن دارمو فردوسی نیز این چنین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نیکوتر از ما وفادار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از دوستان بس نکوستآن دوست که بی و فاست دشمن به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از دوستان بس نکوستبر همین اساس کسانی که در غدیر خم با حضرت امیر المؤمنین علیه السّلام بیعت کردند و بعد از رحلت حضرت رسول اکرم صلى الله عليه وآله عهد و بیعت خود را شکستند به شدت تقبیح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نقض عهد کوفیان نیز به خاطر اهمیت همین موضوع و وجوب وفای به عهد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از سوی کفار مکهامّا چرا حضرت رسول صلى الله عليه وآلخ بر خلاف عهدنامۀ حدیبیه مکّه را فتح کردند؟در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حدیبیه از سوی رسول اکرم صلى الله عليه وآله نقض نشد؛ بلکه کفار و مشرکان مکّه در طول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صلح حدیبیه و فتح مکّه بارها و بارها این عهد را نقض کرده و آن را از اعتبار انداخته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عهد نامه ای، از جمله در این پیمان، طرفین ملزم بودند که به شرائط قید شده متعهد باشند و یکی از شرایط این بود که هیچ سرقت و خیانتی از سوی طرفین رخ ندهد و دشمنی در بین نباشد و کسی به دیگری تعرض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کفّار و مشرکان مکّه در عمل به این شروط پایبند نبودند و گاه و بی گاه به مسلمانان و هم پیمانان آن ها تعرض می کردند؛ </w:t>
      </w:r>
      <w:r>
        <w:rPr>
          <w:rStyle w:val="FootnoteAnchor"/>
          <w:rtl w:val="true"/>
        </w:rPr>
        <w:footnoteReference w:id="99"/>
      </w:r>
      <w:r>
        <w:rPr>
          <w:rFonts w:ascii="IRNazanin" w:hAnsi="IRNazanin" w:eastAsia="IRNazanin"/>
          <w:color w:val="111111"/>
          <w:sz w:val="28"/>
          <w:sz w:val="28"/>
          <w:szCs w:val="28"/>
          <w:rtl w:val="true"/>
          <w:lang w:bidi="fa-IR"/>
        </w:rPr>
        <w:t>برخی از آنان را به قتل رساندند و اموالشان را غارت کردند و بدین ترتیب عهدنامه از سوی آنان نقض شد و چنان چه یکی از طرفین عهدنامه را نقض کند، طبعاً طرف دیگر ملزم به رعایت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عهدنامه توسط موریانهبر همین اساس حضرت رسول اکرم صلّی اللهُ علیه وآله، در سال هشتم هجرت، به طرف مکّه لشکرکشی کرد و چون لشکر به مکّه رسید، اهل مکّه با استناد به عهدنامه حديبيه مدعی شدند که ما با شما در صلح هستیم و لشکرکشی شما بر خلاف عهدنامه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جا که اثبات نقض عهدنامه از سوی قریش و قبولاندن مواردی که سبب نقض عهدنامه می شد، به قریشیان احتیاج به محکمه و ارائه شواهد و اسناد داشت و مجالی برای این کار نبود لذا ،خداوند موریانه ها را فرستاد تا آنکه عهدنامه را بخورند و به طور کلی عهد و پیمان منتفی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موریانه نیز به اذن خدا به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عهدنامه، همۀ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که از نابودی عهدنامه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مشرکان توسط موریانه آگاه بود، به کفّار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عهدنامۀ خود را بیاورید، اگر عهدنامه را آوردید ما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در خور توجه است که رسول اکرم صلى الله عليه وسلم بدون جنگ و خونریزی مکّه را فتح کردند و به اموال مشرکان متعرض نشدند، حتی خانه های بزرگان قریش را مأمَنْ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مفسرین با ذکر مقدماتی پاسخی تفصیلی به شبههٔ نقض عهد در جریان فتح مکه داده اند، امّا از آنجا که بحث ما در این جا تفسیری است، نه حقوقی و اخلاقی، لذا مجالی برای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همین جواب مختصر و اجمالی بسنده می شود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فضیلتی از امیرالمؤمنین علیه السّلام در عهدنامهچنان که گذشت حضرت امیر المؤمنين علیه السّلام حاضر نشدند به دلیل اعتراض مشرکان،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ادامۀ نام مبارک محمّد صلى الله عليه وآله محو کنند، لذا بعد از اتمام کار، پیامبر اکرم به حضرت امیر المؤمنین علیه السّلام خبر دادند که تو امروز از پاک کردن عنوان نبوت از اسم من ابا کردی، امّا قسم به آن که مرا به حق بر نبوت مبعوث کرد از فرزندان مشرکان مثل این کار را دربارۀ خودت قبول خواهی کرد، در حالی که سینۀ تو پر از درد و مالامال از اندوه است و حق تو را با ظلم و زور پایمال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فرمایش امام صادق علیه السّلام وقتی حضرت امیر المؤمنین علیه السّلام بعد از جنگ صفین به حکمیت تن دادند و با معاویه صلح کردند،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نامه ای است ميان امير المؤمنین علی بن ابی طالب و معاویه عمر 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می دانستیم، با تو جنگ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بنویس این آن چیزی است که علی بن ابی طالب و معاوية بن ابی سفیان بر آن صلح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المؤمنین علیه السَّلام در این هنگام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خداوند و راست گفت رسول او، همانا رسول خدا از این داستان به من خبر داده بود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تفسیر آیۀخدای متعال در آیه نخست از فتحی آشکار برای رسول خدا صلى الله عليه وآله سخن گفت و با تعظیم و تفخیم، آن را به خود نسبت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موهبتی عظیم از ناحیه خویش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گشودن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پیروزی و گشایشی آشکار برای رسول اکرم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که مراد از فتح مبین در آیۀ شریفه چیست، دیدگاه های مختلفی وجود دارد، برخی آن را صلح حدیبیه دانسته اند و برخی معتقدند مراد فتح خیبر است و از دیدگاه برخی دیگر فتح مکّه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یکی از این اقوال سه گانه شواهد روایی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صلح حدیبیه زمینه ساز فتح خیبر و فتح مکّه بود می توان هر سه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حدیبیه، فتح خیبر و فتح مکّه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شمار آورد و هم 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سه فتح، فتوحات معنوی؛ یعنی پیشرفت آیات الهی و ترویج اعتقادات صحیح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و در حدیبیه با مشرکان مکه صلح نامهای امضا کرد که بر اساس یکی از بندهای آن می بایست میان مسلمانان و کفّار تا ده سال آتش بس برقرار باشد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دلیل نقض عهد از سوی قریش و کشتار یکی از قبایل هم پیمان با مسلمانان، رسول خدا صلّی اللهُ علیِهِ وآله دو سال بعد از صلح حدیبیه، مکّه مکرّمه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اللَّهُ مَا تَقَدَّمَ مِن ذَنبِكَ وَمَا تَأَخَّرَ وَ يُتِمَّ نِعْمَتَهُ عَلَيْكَ وَيَهْدِيَكَ صِرَاطًا مُّسْتَقِيمًا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برای تو پوشش دهد، پیامدهای عمل تو را که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فتح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ای 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خواهی داد و نعمت خود را برای تو تمام گرداند و تو را به راه راست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اشارهخداوند سبحان در این آیۀ شریفه و آیۀ بعد به ذکر پیامدهای فتح مذکور در آیۀ نخست پرداخته است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تبارک و تعالی برای نبی اکرم صلَّی اللهُ علیه وآله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نعمت بر پیغمبر اکرم صلَّی اللهُ علیه وآله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حضرتش به صراط مستقیم؛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رسول اکرم صلَّی اللهُ علیه وآله نصرتی که بدون شکست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تبیین هر یک از این امور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ذنببر اساس این آیۀ شریفه یکی از پیامدهای فتح مبین برای پیامبر اکرم صلى الله عليه وآله آمرزش گناهان پیشین و بعدی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مشکل اساسی وجود دارد؛</w:t>
      </w:r>
    </w:p>
    <w:p>
      <w:pPr>
        <w:pStyle w:val="BookText"/>
        <w:rPr/>
      </w:pPr>
      <w:r>
        <w:rPr>
          <w:rFonts w:ascii="IRNazanin" w:hAnsi="IRNazanin" w:eastAsia="IRNazanin"/>
          <w:color w:val="111111"/>
          <w:sz w:val="28"/>
          <w:sz w:val="28"/>
          <w:szCs w:val="28"/>
          <w:rtl w:val="true"/>
          <w:lang w:bidi="fa-IR"/>
        </w:rPr>
        <w:t>اول این که ظاهر این آیۀ شریفه با عصمت حضرت خاتم الانبیاء صلى الله عليه وآله ناسازگار است و حال آنکه عصمت انبیاء الهی و به ویژه خاتم پیامبران صلى الله عليه وآله از ضروریات و مسلمات اعتقادی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فرستادگان خویش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این ها پیامبرانی هستند که بعضی از آنان را بر بعضی دیگر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آیۀ تطهیر به روشنی بر عصمت حضرت خاتم الانبیاء صلَّی اللهُ علیه وآله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سورۀ مبارکه احزاب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خدا چنین می خواهد که هر رجس و آلایشی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 اساس آموزه های مسلم دینی شخص شخیص حضرت خاتم الانبياء محمد مصطفی صلَّی اللهُ علیه وآله افضل همه انبیاء و برترین مخلوقات است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احمد نام جمله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صد آمد نود هم پیش ماست</w:t>
      </w:r>
    </w:p>
    <w:p>
      <w:pPr>
        <w:pStyle w:val="BookText"/>
        <w:rPr/>
      </w:pPr>
      <w:r>
        <w:rPr>
          <w:rFonts w:ascii="IRNazanin" w:hAnsi="IRNazanin" w:eastAsia="IRNazanin"/>
          <w:color w:val="111111"/>
          <w:sz w:val="28"/>
          <w:sz w:val="28"/>
          <w:szCs w:val="28"/>
          <w:rtl w:val="true"/>
          <w:lang w:bidi="fa-IR"/>
        </w:rPr>
        <w:t>و در اشعار سعدی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نوح و خلیل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مجموع در ظلال محمّد صلى الله عليه وآله</w:t>
      </w:r>
    </w:p>
    <w:p>
      <w:pPr>
        <w:pStyle w:val="BookText"/>
        <w:rPr/>
      </w:pPr>
      <w:r>
        <w:rPr>
          <w:rFonts w:ascii="IRNazanin" w:hAnsi="IRNazanin" w:eastAsia="IRNazanin"/>
          <w:color w:val="111111"/>
          <w:sz w:val="28"/>
          <w:sz w:val="28"/>
          <w:szCs w:val="28"/>
          <w:rtl w:val="true"/>
          <w:lang w:bidi="fa-IR"/>
        </w:rPr>
        <w:t>و عطار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را دیده ها روشن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را جان ها گُلشن کنی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خدشه و خللی در مقام عصمت حضرتش وارد نمی شود، چرا که عقل، قرآن، سنت و اجماع همه به طور قطعی و حتمی بر لزوم عصمت انبیاء و حجت های خدا دلالت دارند،</w:t>
      </w:r>
    </w:p>
    <w:p>
      <w:pPr>
        <w:pStyle w:val="BookText"/>
        <w:rPr/>
      </w:pPr>
      <w:r>
        <w:rPr>
          <w:rFonts w:ascii="IRNazanin" w:hAnsi="IRNazanin" w:eastAsia="IRNazanin"/>
          <w:color w:val="111111"/>
          <w:sz w:val="28"/>
          <w:sz w:val="28"/>
          <w:szCs w:val="28"/>
          <w:rtl w:val="true"/>
          <w:lang w:bidi="fa-IR"/>
        </w:rPr>
        <w:t>در نتیجه کسی نمی تواند در عصمت انبیاء به ویژه عصمت نبی مکرم اسلام صلَّی اللهُ علیه وآله خللی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حکم آیات قرآن و روایات معصومان علیهم السَّلام و اجماع و ضرورت، پیامبران الهی علیهم السَّلام باید دارای مقام عصمت باشند و هیچ کس نمی تواند خللی در مقام عصمت ایشان وارد کند؛ چرا که با خدشه در مقام عصمت، اصل نبوت مخدوش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سؤال این است که آیا آیۀ شریفه مورد بحث و نظایر آن ، هم چون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أَذنتَ لَهُمْ حَتَّى يَتَبَيَّنَ لَكَ الَّذِينَ صَدَقُوا وَ تَعْلَمَ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با عصمت پیامبر اکرم صلى الله عليه وآله منافات دارند؟</w:t>
      </w:r>
    </w:p>
    <w:p>
      <w:pPr>
        <w:pStyle w:val="BookText"/>
        <w:rPr/>
      </w:pPr>
      <w:r>
        <w:rPr>
          <w:rFonts w:ascii="IRNazanin" w:hAnsi="IRNazanin" w:eastAsia="IRNazanin"/>
          <w:color w:val="111111"/>
          <w:sz w:val="28"/>
          <w:sz w:val="28"/>
          <w:szCs w:val="28"/>
          <w:rtl w:val="true"/>
          <w:lang w:bidi="fa-IR"/>
        </w:rPr>
        <w:t>این سؤال از گذشته یعنی از عصر حیات شریف ائمه صلوات الله علیهم اجمعین تا به امروز محل بحث است و مفسران به دنبال ارائه معنایی برای این کلام خداوند هستند که با عصمت خاتم الانبیا صلى الله عليه وآله تنافی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و ارتباطی با غفران ذنب پیامبر اکرم صلى الله عليه وسلم دارد؟</w:t>
      </w:r>
    </w:p>
    <w:p>
      <w:pPr>
        <w:pStyle w:val="BookText"/>
        <w:rPr/>
      </w:pPr>
      <w:r>
        <w:rPr>
          <w:rFonts w:ascii="IRNazanin" w:hAnsi="IRNazanin" w:eastAsia="IRNazanin"/>
          <w:color w:val="111111"/>
          <w:sz w:val="28"/>
          <w:sz w:val="28"/>
          <w:szCs w:val="28"/>
          <w:rtl w:val="true"/>
          <w:lang w:bidi="fa-IR"/>
        </w:rPr>
        <w:t>چنان که گذشت خداوند با تفخیم و تعظیم فتح مبین را 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فتح صلح حدیبیه است که منجر به فتح خیبر و فتح مکّه شد و در نتیجه اسلام گسترش پیدا کرد و کلمۀ دین اعتلا یافت و نبوت پیامبر اکرم صلى الله عليه وآله ظهور پیدا کرد و زمینه ای شد برای غلبه دین حق، بر همه ادیان که خداوند در مواضع مختلفی از کتاب خویش به این حقیقت اشاره کرده و فرموده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وَلَوْكَرِهَ الْمُشْرِكُونَ ﴾؛ </w:t>
      </w:r>
      <w:r>
        <w:rPr>
          <w:rStyle w:val="FootnoteAnchor"/>
          <w:rtl w:val="true"/>
        </w:rPr>
        <w:footnoteReference w:id="106"/>
      </w:r>
      <w:bookmarkStart w:id="30" w:name="pg9799_78174"/>
    </w:p>
    <w:p>
      <w:pPr>
        <w:pStyle w:val="BookText"/>
        <w:rPr/>
      </w:pPr>
      <w:bookmarkEnd w:id="30"/>
      <w:r>
        <w:rPr>
          <w:rFonts w:ascii="IRNazanin" w:hAnsi="IRNazanin" w:eastAsia="IRNazanin"/>
          <w:color w:val="111111"/>
          <w:sz w:val="28"/>
          <w:sz w:val="28"/>
          <w:szCs w:val="28"/>
          <w:rtl w:val="true"/>
          <w:lang w:bidi="fa-IR"/>
        </w:rPr>
        <w:t>او همان کسی است که رسولش را با هدایت و دین حق فرستاد تا آن دین را بر همۀ ادیان غالب گرداند هر چند ناخوشایند مشرکان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پس از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نتایج این فتح را بر می شمارد و یادآوری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برای این که خداوند ذنب های گذشته و آیندۀ پیامبر اکرم صلى الله عليه وآله را مورد مغفرت قرار دهد، نعمت اش را برایشان تمام گرداند، حضرتش را به صراط مستقیم هدایت کند و او را به نصر عزیزی نصرت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علت و معلول همواره باید با یکدیگر رابطه ای مستقیم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آیۀ شریفه؛ مغفرت ذنب معلول فتح است، لذا هر دو سؤال و اشکال زیر باید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عصمت خاتم الانبیاء صلَّی اللهُ علیه وآله نسبت ذنب به ایشان چه معنایی 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فتح، علت مغفرت ذنب باشد ؟</w:t>
      </w:r>
    </w:p>
    <w:p>
      <w:pPr>
        <w:pStyle w:val="Heading5"/>
        <w:numPr>
          <w:ilvl w:val="4"/>
          <w:numId w:val="1"/>
        </w:numPr>
        <w:rPr/>
      </w:pPr>
      <w:bookmarkStart w:id="31" w:name="__RefHeading___Toc9579679_2870459653"/>
      <w:bookmarkStart w:id="32" w:name="_Toc10"/>
      <w:bookmarkEnd w:id="31"/>
      <w:r>
        <w:rPr>
          <w:rtl w:val="true"/>
        </w:rPr>
        <w:t>ادلّۀ عصمت پیامبران</w:t>
      </w:r>
      <w:bookmarkEnd w:id="32"/>
    </w:p>
    <w:p>
      <w:pPr>
        <w:pStyle w:val="Heading6"/>
        <w:numPr>
          <w:ilvl w:val="5"/>
          <w:numId w:val="1"/>
        </w:numPr>
        <w:rPr/>
      </w:pPr>
      <w:bookmarkStart w:id="33" w:name="__RefHeading___Toc9579681_2870459653"/>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پیش از پرداختن به 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ذنب 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عنوان مقدمه به ادلۀ عصمت پیامبران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مسلمات اعتقادی ما، همه انبیاء و به طریق اولی حضرت رسول اکرم صلَّی اللهُ علیه وآله، معصوم هستند و عصمت انبیاء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عصمت پیامبران چهار دلیل اقامه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بلکه می توان اجماع را نیز به این دلایل اضافه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عقل پیامبران ضرورتاً باید در دریافت و ابلاغ وحی عصمت داشته باشند و دچار لغزش، خطا، نسیان و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عصمت در رسالت، لازم است که انبیاء در سایر اعمال و شئونات خویش هم عصمت داشته باشند، انبیاء الهی برگزیده و انتخاب شده از ناحیه خدای تبارک و تعالی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المصطفون الاخيار</w:t>
      </w:r>
      <w:r>
        <w:rPr>
          <w:rFonts w:eastAsia="IRNazanin" w:cs="IRNazanin"/>
          <w:color w:val="111111"/>
          <w:sz w:val="28"/>
          <w:szCs w:val="28"/>
          <w:rtl w:val="true"/>
          <w:lang w:bidi="fa-IR"/>
        </w:rPr>
        <w:t xml:space="preserve">». </w:t>
      </w:r>
      <w:bookmarkStart w:id="35" w:name="pg9799_78175"/>
    </w:p>
    <w:p>
      <w:pPr>
        <w:pStyle w:val="BookText"/>
        <w:rPr/>
      </w:pPr>
      <w:bookmarkEnd w:id="35"/>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 آلَ إِبْرَاهِيمَ وَآلَ عِمْرَانَ عَلَى الْعَالَمِينَ﴾؛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همانا خداوند آدم و نوح و آل ابراهیم و آل عمران را بر جهانیان برگزید</w:t>
      </w:r>
      <w:r>
        <w:rPr>
          <w:rFonts w:eastAsia="IRNazanin" w:cs="IRNazanin"/>
          <w:color w:val="111111"/>
          <w:sz w:val="28"/>
          <w:szCs w:val="28"/>
          <w:rtl w:val="true"/>
          <w:lang w:bidi="fa-IR"/>
        </w:rPr>
        <w:t>.</w:t>
      </w:r>
    </w:p>
    <w:p>
      <w:pPr>
        <w:pStyle w:val="Heading6"/>
        <w:numPr>
          <w:ilvl w:val="5"/>
          <w:numId w:val="1"/>
        </w:numPr>
        <w:rPr/>
      </w:pPr>
      <w:bookmarkStart w:id="36" w:name="__RefHeading___Toc9579683_2870459653"/>
      <w:bookmarkStart w:id="37" w:name="_Toc12"/>
      <w:bookmarkEnd w:id="36"/>
      <w:r>
        <w:rPr>
          <w:rtl w:val="true"/>
        </w:rPr>
        <w:t>الف</w:t>
      </w:r>
      <w:r>
        <w:rPr>
          <w:rtl w:val="true"/>
        </w:rPr>
        <w:t xml:space="preserve">: </w:t>
      </w:r>
      <w:r>
        <w:rPr>
          <w:rtl w:val="true"/>
        </w:rPr>
        <w:t>دلیل عقلی بر عصمت پیامبران صلَّی اللهُ علیه وآله</w:t>
      </w:r>
      <w:bookmarkEnd w:id="37"/>
    </w:p>
    <w:p>
      <w:pPr>
        <w:pStyle w:val="BookText"/>
        <w:rPr/>
      </w:pPr>
      <w:r>
        <w:rPr>
          <w:rFonts w:ascii="IRNazanin" w:hAnsi="IRNazanin" w:eastAsia="IRNazanin"/>
          <w:color w:val="111111"/>
          <w:sz w:val="28"/>
          <w:sz w:val="28"/>
          <w:szCs w:val="28"/>
          <w:rtl w:val="true"/>
          <w:lang w:bidi="fa-IR"/>
        </w:rPr>
        <w:t>از میان دلایل چهارگانه مذکور ما به ارائه دلائل عقلی و نقلی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صرف احتمال خطا و نسیان و یا احتمال لغزش و اشتباه در دریافت یا ابلاغ وحی، با رسالت رسول سازگاری ندارد و بندگان خدا نمی توانند به کسی که احتمال خطا و نسیان در مورد او وجود دارد اعتماد کنند، زیرا در مورد هر حکم یا آیه ای که چنین رسولی ابلاغ می کند، این احتمال وجود دارد که وی آن را اشتباه تلقی کرده و یا در ابلاغ آن دچار خطا و نسیان و لغزش شده است و یا حتی احتمال می رود که این حکم، بر اساس هوای نفس، از جانب خود او صادر شده باشد، نه از 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احتمالی سبب نقض غرض می شود، چرا که خداوند پیامبران را فرستاده تا بندگان با تبعیّت از ایشان به احکام الهی دسترسی پیدا کنند و اگر بندگان به ایشان اعتماد نداشته باشند، دیگر نمی توانند از حکم خدا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بی شکّ پیامبری که در کار رسالتش احتمال خطا و نسیان و لغزش وجود داشته باشد، خود او به هادی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يَهْدِى إِلَى الْحَقِّ أَحَقُّ أَن يُتَّبَعَ أَمَّن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به سوی حق هدایت می کند برای این که از وی پیروی کنند </w:t>
      </w:r>
      <w:bookmarkStart w:id="38" w:name="pg9799_78176"/>
    </w:p>
    <w:p>
      <w:pPr>
        <w:pStyle w:val="BookText"/>
        <w:rPr/>
      </w:pPr>
      <w:bookmarkEnd w:id="38"/>
      <w:r>
        <w:rPr>
          <w:rFonts w:ascii="IRNazanin" w:hAnsi="IRNazanin" w:eastAsia="IRNazanin"/>
          <w:color w:val="111111"/>
          <w:sz w:val="28"/>
          <w:sz w:val="28"/>
          <w:szCs w:val="28"/>
          <w:rtl w:val="true"/>
          <w:lang w:bidi="fa-IR"/>
        </w:rPr>
        <w:t xml:space="preserve">سزاوارتر است یا آن کس که خود هدایت نمی شود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 پس شما را چه می شود؟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عدم عصمت پیامبرانعلیهم السَّلام ، علاوه بر این که سبب نقض عرض می شود، مستلزم دور و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باید دو پیامبر همزمان به سوی مردم فرستاده شود که در صورت خطای یکی، آن دیگری تذکر دهد و بالعکس یا اینکه هر پیامبری به هدایت پیامبر دیگر نیاز داشته باشد و این نیازمندی تا بی نهایت ادامه پیدا کند</w:t>
      </w:r>
      <w:r>
        <w:rPr>
          <w:rFonts w:eastAsia="IRNazanin" w:cs="IRNazanin"/>
          <w:color w:val="111111"/>
          <w:sz w:val="28"/>
          <w:szCs w:val="28"/>
          <w:rtl w:val="true"/>
          <w:lang w:bidi="fa-IR"/>
        </w:rPr>
        <w:t>.</w:t>
      </w:r>
    </w:p>
    <w:p>
      <w:pPr>
        <w:pStyle w:val="Heading6"/>
        <w:numPr>
          <w:ilvl w:val="5"/>
          <w:numId w:val="1"/>
        </w:numPr>
        <w:rPr/>
      </w:pPr>
      <w:bookmarkStart w:id="39" w:name="__RefHeading___Toc9579685_2870459653"/>
      <w:bookmarkStart w:id="40" w:name="_Toc13"/>
      <w:bookmarkEnd w:id="39"/>
      <w:r>
        <w:rPr>
          <w:rtl w:val="true"/>
        </w:rPr>
        <w:t>لزوم عصمت پیامبران در اعمال</w:t>
      </w:r>
      <w:bookmarkEnd w:id="40"/>
    </w:p>
    <w:p>
      <w:pPr>
        <w:pStyle w:val="BookText"/>
        <w:rPr/>
      </w:pPr>
      <w:r>
        <w:rPr>
          <w:rFonts w:ascii="IRNazanin" w:hAnsi="IRNazanin" w:eastAsia="IRNazanin"/>
          <w:color w:val="111111"/>
          <w:sz w:val="28"/>
          <w:sz w:val="28"/>
          <w:szCs w:val="28"/>
          <w:rtl w:val="true"/>
          <w:lang w:bidi="fa-IR"/>
        </w:rPr>
        <w:t>پیشتر گفتیم که پیامبران و حجّت های خدا، علاوه بر مقام رسالت و امامت، در مقام اعمال شخصی نیز باید معصوم باشند؛ چرا که انبیاء و اوصیا و امامان، حجّت خدا بر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و فعل و تقریر </w:t>
      </w:r>
      <w:r>
        <w:rPr>
          <w:rStyle w:val="FootnoteAnchor"/>
          <w:rtl w:val="true"/>
        </w:rPr>
        <w:footnoteReference w:id="109"/>
      </w:r>
      <w:r>
        <w:rPr>
          <w:rFonts w:ascii="IRNazanin" w:hAnsi="IRNazanin" w:eastAsia="IRNazanin"/>
          <w:color w:val="111111"/>
          <w:sz w:val="28"/>
          <w:sz w:val="28"/>
          <w:szCs w:val="28"/>
          <w:rtl w:val="true"/>
          <w:lang w:bidi="fa-IR"/>
        </w:rPr>
        <w:t>ایشان حجّت است و اطاعت از ایشان برای سایر خلق واجب است و حال آنکه اگر در اعمالشان احتمال خلاف برود، حجیّت ایشان باطل می گردد و اطاعت از ایشان ممکن است انسان را به بیراهه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او سخن دروغ بر ما می بست، ما او را با قدرت اخذ می کردیم سپس رگ گردن او را قطع می کردیم</w:t>
      </w:r>
      <w:r>
        <w:rPr>
          <w:rFonts w:eastAsia="IRNazanin" w:cs="IRNazanin"/>
          <w:color w:val="111111"/>
          <w:sz w:val="28"/>
          <w:szCs w:val="28"/>
          <w:rtl w:val="true"/>
          <w:lang w:bidi="fa-IR"/>
        </w:rPr>
        <w:t>.</w:t>
      </w:r>
    </w:p>
    <w:p>
      <w:pPr>
        <w:pStyle w:val="Heading6"/>
        <w:numPr>
          <w:ilvl w:val="5"/>
          <w:numId w:val="1"/>
        </w:numPr>
        <w:rPr/>
      </w:pPr>
      <w:bookmarkStart w:id="41" w:name="__RefHeading___Toc9579687_2870459653"/>
      <w:bookmarkStart w:id="42" w:name="_Toc14"/>
      <w:bookmarkEnd w:id="41"/>
      <w:r>
        <w:rPr>
          <w:rtl w:val="true"/>
        </w:rPr>
        <w:t>ب</w:t>
      </w:r>
      <w:r>
        <w:rPr>
          <w:rtl w:val="true"/>
        </w:rPr>
        <w:t xml:space="preserve">. </w:t>
      </w:r>
      <w:r>
        <w:rPr>
          <w:rtl w:val="true"/>
        </w:rPr>
        <w:t>ادله نقلی بر لزوم عصمت پیامبران صلَّی اللهُ علیه وآله</w:t>
      </w:r>
      <w:bookmarkEnd w:id="4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چنین در آیات بسیاری بر لزوم اطاعت و بلکه بر لزوم تبعیّت از </w:t>
      </w:r>
    </w:p>
    <w:p>
      <w:pPr>
        <w:pStyle w:val="BookText"/>
        <w:rPr/>
      </w:pPr>
      <w:r>
        <w:rPr>
          <w:rFonts w:ascii="IRNazanin" w:hAnsi="IRNazanin" w:eastAsia="IRNazanin"/>
          <w:color w:val="111111"/>
          <w:sz w:val="28"/>
          <w:sz w:val="28"/>
          <w:szCs w:val="28"/>
          <w:rtl w:val="true"/>
          <w:lang w:bidi="fa-IR"/>
        </w:rPr>
        <w:t xml:space="preserve">حجت های خویش تأکید کرده و پیروی از ایشان را موجب رستگاری دانسته است، به عنوان نمونه، در آیهۀ شصت و نهم از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از خداوند و رسول او اطاعت می کنند 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کسانی خواهند بود که خداوند نعمت خود را بر آنها ارزانی داشته است که آن ها عبارتند از پیامبران و صدیقان و شهیدان و نیکوکاران و آن ها رفیقان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و فرستادۀ الهی دروغ گو باشد یا خیانت کند و مرتکب کارهای خلاف شود، اطاعت از او نه تنها چنین آثاری ندارد، بلکه جایز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هر کس از رسول الهی اطاعت کند پس به تحقیق از خداوند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به اطاعت از رسول امر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خداوند فرمان برید و از رسول او و نیز از صاحبان امر در بین خودتان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سی و یکم از سورۀ آل عمران خطاب به رسول خویش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3" w:name="pg9799_78178"/>
    </w:p>
    <w:p>
      <w:pPr>
        <w:pStyle w:val="BookText"/>
        <w:rPr/>
      </w:pPr>
      <w:bookmarkEnd w:id="43"/>
      <w:r>
        <w:rPr>
          <w:rFonts w:ascii="IRNazanin" w:hAnsi="IRNazanin" w:eastAsia="IRNazanin"/>
          <w:color w:val="111111"/>
          <w:sz w:val="28"/>
          <w:sz w:val="28"/>
          <w:szCs w:val="28"/>
          <w:rtl w:val="true"/>
          <w:lang w:bidi="fa-IR"/>
        </w:rPr>
        <w:t>بگو اگر خداوند را دوست می دارید پس از من پیروی کنید تا خداوند شما را دوست بدارد و گناهان شما را بیامرزد و خداوند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یعنی هر عملی که رسول اکرم صلَّی اللهُ علیه وآله انجام داد، مؤمنان نیز باید آن عمل را انجام دهند، تا محبوب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احتمال خلاف و معصیت در کارهای رسول وجود داشته باشد، تبعیت از کارهای خلاف و معصیت او موجب محبوبیّت تبعیّت کننده در نزد پروردگار می شود ؟</w:t>
      </w:r>
      <w:r>
        <w:rPr>
          <w:rFonts w:eastAsia="IRNazanin" w:cs="IRNazanin"/>
          <w:color w:val="111111"/>
          <w:sz w:val="28"/>
          <w:szCs w:val="28"/>
          <w:rtl w:val="true"/>
          <w:lang w:bidi="fa-IR"/>
        </w:rPr>
        <w:t>!</w:t>
      </w:r>
    </w:p>
    <w:p>
      <w:pPr>
        <w:pStyle w:val="Heading5"/>
        <w:numPr>
          <w:ilvl w:val="4"/>
          <w:numId w:val="1"/>
        </w:numPr>
        <w:rPr/>
      </w:pPr>
      <w:bookmarkStart w:id="44" w:name="__RefHeading___Toc9579689_2870459653"/>
      <w:bookmarkStart w:id="45" w:name="_Toc15"/>
      <w:bookmarkEnd w:id="44"/>
      <w:r>
        <w:rPr>
          <w:rtl w:val="true"/>
        </w:rPr>
        <w:t>لزوم بازگشت متشابهات قرآن کریم به محکمات</w:t>
      </w:r>
      <w:bookmarkEnd w:id="45"/>
    </w:p>
    <w:p>
      <w:pPr>
        <w:pStyle w:val="BookText"/>
        <w:rPr/>
      </w:pPr>
      <w:r>
        <w:rPr>
          <w:rFonts w:ascii="IRNazanin" w:hAnsi="IRNazanin" w:eastAsia="IRNazanin"/>
          <w:color w:val="111111"/>
          <w:sz w:val="28"/>
          <w:sz w:val="28"/>
          <w:szCs w:val="28"/>
          <w:rtl w:val="true"/>
          <w:lang w:bidi="fa-IR"/>
        </w:rPr>
        <w:t xml:space="preserve">روشن است که با وجود این همه ادلّۀ محکم بر ضرورت عصمت انبیاء علیهم السَّلام هرگز نمی توان به ظهور ابتدایی چند آیه از قرآن تمسک جست و عصمت خاتم الانبياء صلَّی اللهُ علیه وآله را نفی کرد؛ از هیچ کس و در هیچ موضوعی پذیرفته نمی شود که با استناد به یک کلمه مطلبی را به آموزه های دین نسبت دهد،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آیات قرآن بعضی آیات دیگر را تفسیر می کنند؛ چنان که حضرت 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بَعْضُهُ بِبَعْضٍ وَ يَشْهَدُ بَعْضُهُ عَلَى بَعْضٍ؛</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یعنی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قسمت های آن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دیگر هستند و برخی آیات بر پاره ای آیات دیگر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متشابهات قرآن را به محکمات باز گرداند، چرا که تمسّک به متشابهات کار کسانی است که در قلبشان انحراف بوده و از حق روی گردانند، خداوند سبحان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w:t>
      </w:r>
    </w:p>
    <w:p>
      <w:pPr>
        <w:pStyle w:val="BookText"/>
        <w:rPr/>
      </w:pPr>
      <w:r>
        <w:rPr>
          <w:rFonts w:ascii="Amiri" w:hAnsi="Amiri" w:eastAsia="Amiri" w:cs="Amiri"/>
          <w:color w:val="111111"/>
          <w:sz w:val="28"/>
          <w:sz w:val="28"/>
          <w:szCs w:val="28"/>
          <w:rtl w:val="true"/>
          <w:lang w:bidi="ar-SA"/>
        </w:rPr>
        <w:t>مُتَشَابِهَاتٌ 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او همان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کتاب آیاتی استوار و روشن است که آن ها اساس این کتاب است و قسمتی دیگر آیاتی متشابه است؛ پس افرادی که در دل هایشان انحراف است از متشابهات پیروی می کنند تا فتنه انگیزی کنند و تأویل برای آن جستجو می کنند، در حالی که تأویل آن را جز خدا کسی نمی داند و آنان که راسخ و استوار در علم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تمسک به بخشی از قرآن و نادیده گرفتن بخشی دیگر صحیح باشد، افراد تارک الصلوة نیز می توانند کار خود را به قرآن مستند کنند؛ چراکه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نزدیک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سورۀ ماعون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فَوَيْلٌ لِلْمُصَلِّينَ </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پس 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تأویل ظهور برخی آیاتهم چنین روشن است که هرگز نمی توان به ظهور بدوی برخی آیات تمسّک کرد و تأویل آن ها ضروری می باشد؛ عدم توجه به این نکته سبب شده که مشبّهه و قائلان به تجسیم نیز با استناد به ظهور بدوی آیات متشابه، اعتقادات خود را توجیه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آن ها برای توجیه دیدگاه خود به آیاتی نظیر ﴿ وَجَاءَ رَبُّكَ؛ </w:t>
      </w:r>
      <w:r>
        <w:rPr>
          <w:rStyle w:val="FootnoteAnchor"/>
          <w:rtl w:val="true"/>
        </w:rPr>
        <w:footnoteReference w:id="117"/>
      </w:r>
      <w:r>
        <w:rPr>
          <w:rFonts w:ascii="IRNazanin" w:hAnsi="IRNazanin" w:eastAsia="IRNazanin"/>
          <w:color w:val="111111"/>
          <w:sz w:val="28"/>
          <w:sz w:val="28"/>
          <w:szCs w:val="28"/>
          <w:rtl w:val="true"/>
          <w:lang w:bidi="fa-IR"/>
        </w:rPr>
        <w:t>متمسّک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اساس اصول محکم دین و آموزه های مسلّم دین بطلان چنین اعتقادی روشن است و تردیدی در آن راه ندارد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استناد به ظواهر همۀ آیات صحیح باشد، ظاهر گرایان باید با استناد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الْقَرْيَةَ؛ </w:t>
      </w:r>
      <w:r>
        <w:rPr>
          <w:rStyle w:val="FootnoteAnchor"/>
          <w:rtl w:val="true"/>
        </w:rPr>
        <w:footnoteReference w:id="118"/>
      </w:r>
      <w:r>
        <w:rPr>
          <w:rFonts w:ascii="IRNazanin" w:hAnsi="IRNazanin" w:eastAsia="IRNazanin"/>
          <w:color w:val="111111"/>
          <w:sz w:val="28"/>
          <w:sz w:val="28"/>
          <w:szCs w:val="28"/>
          <w:rtl w:val="true"/>
          <w:lang w:bidi="fa-IR"/>
        </w:rPr>
        <w:t>شهرها و روستاها را مخاطب قرار دهند، در حالی که این کار به اذعان همۀ عقلا، دیوانگی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تردیدی نیست که ظواهر برخی آیات باید بر اساس ضوابط تأویل شود؛ مثلاً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رَبُّكَ؛ با توجه به اینکه بر اساس اصل توحید نسبت آمدن و رفتن به خدا صحیح نیست باید این گونه تأویل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امر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پروردگارت آمد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بداهت غلط بودن سؤال از شهر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اهل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شود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چنین در آیاتی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الصَّلَوةَ</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باید به ادامۀ آیات </w:t>
      </w:r>
      <w:bookmarkStart w:id="46" w:name="pg9799_78181"/>
    </w:p>
    <w:p>
      <w:pPr>
        <w:pStyle w:val="BookText"/>
        <w:rPr/>
      </w:pPr>
      <w:bookmarkEnd w:id="46"/>
      <w:r>
        <w:rPr>
          <w:rFonts w:ascii="IRNazanin" w:hAnsi="IRNazanin" w:eastAsia="IRNazanin"/>
          <w:color w:val="111111"/>
          <w:sz w:val="28"/>
          <w:sz w:val="28"/>
          <w:szCs w:val="28"/>
          <w:rtl w:val="true"/>
          <w:lang w:bidi="fa-IR"/>
        </w:rPr>
        <w:t xml:space="preserve">هم توجه کرد تا معلوم شود که خداوند از نزدیک شدن به نماز در هنگام مستی نهی كرده </w:t>
      </w:r>
      <w:r>
        <w:rPr>
          <w:rFonts w:ascii="Amiri" w:hAnsi="Amiri" w:eastAsia="Amiri" w:cs="Amiri"/>
          <w:color w:val="111111"/>
          <w:sz w:val="28"/>
          <w:sz w:val="28"/>
          <w:szCs w:val="28"/>
          <w:rtl w:val="true"/>
          <w:lang w:bidi="ar-SA"/>
        </w:rPr>
        <w:t>لَا تَقْرَبُوا الصَّلَاةَ وَأَنتُمْ سُكَارَىٰ</w:t>
      </w:r>
      <w:r>
        <w:rPr>
          <w:rFonts w:ascii="IRNazanin" w:hAnsi="IRNazanin" w:eastAsia="IRNazanin"/>
          <w:color w:val="111111"/>
          <w:sz w:val="28"/>
          <w:sz w:val="28"/>
          <w:szCs w:val="28"/>
          <w:rtl w:val="true"/>
          <w:lang w:bidi="fa-IR"/>
        </w:rPr>
        <w:t xml:space="preserve"> و نمازگزارانی را که نماز خود را سبک می شمارند،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تمسّک به بخشی از قرآن و نادیده گرفتن بخشی دیگر خطاست</w:t>
      </w:r>
      <w:r>
        <w:rPr>
          <w:rFonts w:eastAsia="IRNazanin" w:cs="IRNazanin"/>
          <w:color w:val="111111"/>
          <w:sz w:val="28"/>
          <w:szCs w:val="28"/>
          <w:rtl w:val="true"/>
          <w:lang w:bidi="fa-IR"/>
        </w:rPr>
        <w:t>.</w:t>
      </w:r>
    </w:p>
    <w:p>
      <w:pPr>
        <w:pStyle w:val="Heading5"/>
        <w:numPr>
          <w:ilvl w:val="4"/>
          <w:numId w:val="1"/>
        </w:numPr>
        <w:rPr/>
      </w:pPr>
      <w:bookmarkStart w:id="47" w:name="__RefHeading___Toc9579691_2870459653"/>
      <w:bookmarkStart w:id="48" w:name="_Toc16"/>
      <w:bookmarkEnd w:id="47"/>
      <w:r>
        <w:rPr>
          <w:rtl w:val="true"/>
        </w:rPr>
        <w:t>صحیح نبودن استناد به آیه ای و نادیده گرفتن آیات دیگر</w:t>
      </w:r>
      <w:bookmarkEnd w:id="48"/>
    </w:p>
    <w:p>
      <w:pPr>
        <w:pStyle w:val="BookText"/>
        <w:rPr/>
      </w:pPr>
      <w:r>
        <w:rPr>
          <w:rFonts w:ascii="IRNazanin" w:hAnsi="IRNazanin" w:eastAsia="IRNazanin"/>
          <w:color w:val="111111"/>
          <w:sz w:val="28"/>
          <w:sz w:val="28"/>
          <w:szCs w:val="28"/>
          <w:rtl w:val="true"/>
          <w:lang w:bidi="fa-IR"/>
        </w:rPr>
        <w:t>نکته دیگر این که در استناد مطلبی به قرآن کریم باید مجموع آموزه های قرآن را در نظر گرفت و استناد به صرف یک آیه و نادیده گرفتن سایر آیات صحیح نیست و نمی توان با استناد به یک آیه مطلبی را به قرآن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عَبَّادٌ الْبَصْرِيُّ عَلِيَّ بْنَ الْحُسَيْنِ علیه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الْجِهَادَ وَ صُعُوبَتَهُ وَ أَقْبَلْتَ عَلَى الْحَجِّ وَ لِينَتِهِ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 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علیه السَّلام إِذَا رَأَيْنَا هَؤُلَاءِ الَّذِينَ هَذِهِ صِفَتُهُمْ فَالْجِهَادُ مَعَهُمْ أَفْضَلُ مِنَ الْحَجِّ؛</w:t>
      </w:r>
      <w:r>
        <w:rPr>
          <w:rStyle w:val="FootnoteAnchor"/>
          <w:rtl w:val="true"/>
        </w:rPr>
        <w:footnoteReference w:id="120"/>
      </w:r>
      <w:bookmarkStart w:id="49" w:name="pg9799_78182"/>
    </w:p>
    <w:p>
      <w:pPr>
        <w:pStyle w:val="BookText"/>
        <w:rPr/>
      </w:pPr>
      <w:bookmarkEnd w:id="49"/>
      <w:r>
        <w:rPr>
          <w:rFonts w:ascii="IRNazanin" w:hAnsi="IRNazanin" w:eastAsia="IRNazanin"/>
          <w:color w:val="111111"/>
          <w:sz w:val="28"/>
          <w:sz w:val="28"/>
          <w:szCs w:val="28"/>
          <w:rtl w:val="true"/>
          <w:lang w:bidi="fa-IR"/>
        </w:rPr>
        <w:t>عباد بصری در راه مکّه با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برخورد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سختی آن را ترک کرده ای و به حج و راحتی آن روی آورده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مؤمنان جان ها و اموال آن ها را خریداری کرده است که در مقابل بهشت برای آنان باشد، آن ها در راه خدا جنگ می کنند، می کشند و کشته می شوند، این وعدۀ قطعی است که هم در تورات و هم در انجیل و هم در قرآن ذکر فرموده است و چه کسی از خداوند به عهد و پیمانش وفادار تر است؟ اکنون بشارت باد شما را به داد و ستدی که با خداوند کرده اید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بن الحسین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کامل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آن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توبه کنندگان، عبادت کنندگان، ستایشگران و حمد کنندگان، روزه داران، رکوع کنندگان سجده کنندگان، امر کنندگان به معروف و نهی کنندگان از منکر و محافظت کنندگان از حدود و احکام خداوند و به این مؤمنان بشارت بده آنچه را که خداوند به آنها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بن الحسین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مؤمنانی را که دارای چنین ویژگی ها و اوصافی هستند ببینم،در آن صورت حتماً جهاد همراه با آنان، از حج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شریف عبّاد بصری با استناد به یک آیه از قرآن به حضرت امام سجاد علیه السَّلام اعتراض می کند که چرا جهاد را ترک کرده و به حج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در پاسخ، وی را از استناد به یک آیه بر حذر می دارد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ادامۀ آیات را هم قرائت کن تا وظیفۀ خود را بهتر بشناسی</w:t>
      </w:r>
      <w:r>
        <w:rPr>
          <w:rFonts w:eastAsia="IRNazanin" w:cs="IRNazanin"/>
          <w:color w:val="111111"/>
          <w:sz w:val="28"/>
          <w:szCs w:val="28"/>
          <w:rtl w:val="true"/>
          <w:lang w:bidi="fa-IR"/>
        </w:rPr>
        <w:t>».</w:t>
      </w:r>
    </w:p>
    <w:p>
      <w:pPr>
        <w:pStyle w:val="Heading5"/>
        <w:numPr>
          <w:ilvl w:val="4"/>
          <w:numId w:val="1"/>
        </w:numPr>
        <w:rPr/>
      </w:pPr>
      <w:bookmarkStart w:id="50" w:name="__RefHeading___Toc9579693_2870459653"/>
      <w:bookmarkStart w:id="51" w:name="_Toc17"/>
      <w:bookmarkEnd w:id="50"/>
      <w:r>
        <w:rPr>
          <w:rtl w:val="true"/>
        </w:rPr>
        <w:t>لزوم توجه به مجموع مفاهیم قرآن کریم</w:t>
      </w:r>
      <w:bookmarkEnd w:id="5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چنان که گذشت برای روشن شدن مراد خداوند متعال، هرگز نمی توان به یک آیه استناد و استشهاد کرد بلکه باید مجموعه قرآن را در نظر گرفت؛ چنان که </w:t>
      </w:r>
      <w:bookmarkStart w:id="52" w:name="pg9799_78183"/>
    </w:p>
    <w:p>
      <w:pPr>
        <w:pStyle w:val="BookText"/>
        <w:rPr/>
      </w:pPr>
      <w:bookmarkEnd w:id="52"/>
      <w:r>
        <w:rPr>
          <w:rFonts w:ascii="IRNazanin" w:hAnsi="IRNazanin" w:eastAsia="IRNazanin"/>
          <w:color w:val="111111"/>
          <w:sz w:val="28"/>
          <w:sz w:val="28"/>
          <w:szCs w:val="28"/>
          <w:rtl w:val="true"/>
          <w:lang w:bidi="fa-IR"/>
        </w:rPr>
        <w:t>طبیب با ملاحظهٔ یک علامت و نادیده گرفتن سایر شرائط بیمار، نمی تواند داروی اثر بخش و مفیدی برای او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عقلا در تمام امور خویش این چنین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معمار هرگز به منظور توسعۀ یک بنا، بدون ملاحظۀ تمام شرائط، هیچ ستونی را حذف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آیات موهم خلاف عصمت خاتم الانبیاء صلى الله عليه وآله با مسلّمات اعتقادی و سایر معارف قرآن و عترت ناسازگار است و در نتیجه نمی توان و نباید با استناد به آن، از اصول اساسی اعتقادات که عقل و اجماع و ضرورت هم بر آن دلالت دارند، دست برداشت؛ بلکه باید با توجه به محکمات این گونه آیات را به تأویل برد</w:t>
      </w:r>
      <w:r>
        <w:rPr>
          <w:rFonts w:eastAsia="IRNazanin" w:cs="IRNazanin"/>
          <w:color w:val="111111"/>
          <w:sz w:val="28"/>
          <w:szCs w:val="28"/>
          <w:rtl w:val="true"/>
          <w:lang w:bidi="fa-IR"/>
        </w:rPr>
        <w:t>.</w:t>
      </w:r>
    </w:p>
    <w:p>
      <w:pPr>
        <w:pStyle w:val="Heading5"/>
        <w:numPr>
          <w:ilvl w:val="4"/>
          <w:numId w:val="1"/>
        </w:numPr>
        <w:rPr/>
      </w:pPr>
      <w:bookmarkStart w:id="53" w:name="__RefHeading___Toc9579695_2870459653"/>
      <w:bookmarkStart w:id="54" w:name="_Toc18"/>
      <w:bookmarkEnd w:id="53"/>
      <w:r>
        <w:rPr>
          <w:rtl w:val="true"/>
        </w:rPr>
        <w:t xml:space="preserve">اقوال مختلف معنای </w:t>
      </w:r>
      <w:r>
        <w:rPr>
          <w:rtl w:val="true"/>
        </w:rPr>
        <w:t>«</w:t>
      </w:r>
      <w:r>
        <w:rPr>
          <w:rtl w:val="true"/>
        </w:rPr>
        <w:t xml:space="preserve">ذنب </w:t>
      </w:r>
      <w:r>
        <w:rPr>
          <w:rtl w:val="true"/>
        </w:rPr>
        <w:t xml:space="preserve">» </w:t>
      </w:r>
      <w:r>
        <w:rPr>
          <w:rtl w:val="true"/>
        </w:rPr>
        <w:t>منسوب به پیامبر اکرم صلى الله عليه وآله</w:t>
      </w:r>
      <w:bookmarkEnd w:id="54"/>
    </w:p>
    <w:p>
      <w:pPr>
        <w:pStyle w:val="Heading6"/>
        <w:numPr>
          <w:ilvl w:val="5"/>
          <w:numId w:val="1"/>
        </w:numPr>
        <w:rPr/>
      </w:pPr>
      <w:bookmarkStart w:id="55" w:name="__RefHeading___Toc9579697_2870459653"/>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حال با در نظر گرفتن مطالب قبل ، مفسران تأویل های مختلفی برای آیۀ مورد بحث و ذنبِ نسبت داده شده به پیامبر اکرم صلّی اللهُ علیه وآله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مراد از ذنب در این آیه، ترک اولی است و یا اینکه مراد از گناه نسبت داده شده به پیامبر اکرم صلّی اللهُ علیه وآله گناهان حضرت آدم و حوّا علیهم السّلام و یا گناهان امت رسول الله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منظور از گناه پیامبر اکرم صلى الله عليه وسلم در این آیۀ شریفه اموری است که در نظر مشرکان برای ایشان گناه شمرده می شد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این جا به ذکر برخی اقوال در این باره می پردازیم</w:t>
      </w:r>
      <w:r>
        <w:rPr>
          <w:rFonts w:eastAsia="IRNazanin" w:cs="IRNazanin"/>
          <w:color w:val="111111"/>
          <w:sz w:val="28"/>
          <w:szCs w:val="28"/>
          <w:rtl w:val="true"/>
          <w:lang w:bidi="fa-IR"/>
        </w:rPr>
        <w:t>.</w:t>
      </w:r>
    </w:p>
    <w:p>
      <w:pPr>
        <w:pStyle w:val="Heading6"/>
        <w:numPr>
          <w:ilvl w:val="5"/>
          <w:numId w:val="1"/>
        </w:numPr>
        <w:rPr/>
      </w:pPr>
      <w:bookmarkStart w:id="57" w:name="__RefHeading___Toc9579699_2870459653"/>
      <w:bookmarkStart w:id="58" w:name="_Toc20"/>
      <w:bookmarkEnd w:id="57"/>
      <w:r>
        <w:rPr>
          <w:rtl w:val="true"/>
        </w:rPr>
        <w:t>الف</w:t>
      </w:r>
      <w:r>
        <w:rPr>
          <w:rtl w:val="true"/>
        </w:rPr>
        <w:t xml:space="preserve">. </w:t>
      </w:r>
      <w:r>
        <w:rPr>
          <w:rtl w:val="true"/>
        </w:rPr>
        <w:t>مراد از ذنب، گناهان آدم و حواء و امت رسول الله صلى الله عليه وآله</w:t>
      </w:r>
      <w:bookmarkEnd w:id="5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اقوال دربارۀ معنای ذنب منسوب به پیامبر اکرم صلى الله عليه وآله که برخی مفسران </w:t>
      </w:r>
      <w:bookmarkStart w:id="59" w:name="pg9799_78184"/>
    </w:p>
    <w:p>
      <w:pPr>
        <w:pStyle w:val="BookText"/>
        <w:rPr/>
      </w:pPr>
      <w:bookmarkEnd w:id="59"/>
      <w:r>
        <w:rPr>
          <w:rFonts w:ascii="IRNazanin" w:hAnsi="IRNazanin" w:eastAsia="IRNazanin"/>
          <w:color w:val="111111"/>
          <w:sz w:val="28"/>
          <w:sz w:val="28"/>
          <w:szCs w:val="28"/>
          <w:rtl w:val="true"/>
          <w:lang w:bidi="fa-IR"/>
        </w:rPr>
        <w:t>گفته اند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تَقَدَّمَ مِنْ 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پدر و مادر حضرت رسول الله صلى الله عليه وآله یعنی گناهان آدم و حواء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گناه امت رسول خدا صلى الله عليه وآله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توجیه خلاف ظاهر آیه است و چون شاهد و دلیلی بر این مطلب وجود ندارد،نمی توان آن را پذیرفت</w:t>
      </w:r>
      <w:r>
        <w:rPr>
          <w:rFonts w:eastAsia="IRNazanin" w:cs="IRNazanin"/>
          <w:color w:val="111111"/>
          <w:sz w:val="28"/>
          <w:szCs w:val="28"/>
          <w:rtl w:val="true"/>
          <w:lang w:bidi="fa-IR"/>
        </w:rPr>
        <w:t>.</w:t>
      </w:r>
    </w:p>
    <w:p>
      <w:pPr>
        <w:pStyle w:val="Heading6"/>
        <w:numPr>
          <w:ilvl w:val="5"/>
          <w:numId w:val="1"/>
        </w:numPr>
        <w:rPr/>
      </w:pPr>
      <w:bookmarkStart w:id="60" w:name="__RefHeading___Toc9579701_2870459653"/>
      <w:bookmarkStart w:id="61" w:name="_Toc21"/>
      <w:bookmarkEnd w:id="60"/>
      <w:r>
        <w:rPr>
          <w:rtl w:val="true"/>
        </w:rPr>
        <w:t>ب</w:t>
      </w:r>
      <w:r>
        <w:rPr>
          <w:rtl w:val="true"/>
        </w:rPr>
        <w:t xml:space="preserve">: </w:t>
      </w:r>
      <w:r>
        <w:rPr>
          <w:rtl w:val="true"/>
        </w:rPr>
        <w:t>گناهان شخصی رسول خدا صلى الله عليه وآله قبل و بعد از فتح</w:t>
      </w:r>
      <w:bookmarkEnd w:id="61"/>
    </w:p>
    <w:p>
      <w:pPr>
        <w:pStyle w:val="BookText"/>
        <w:rPr/>
      </w:pPr>
      <w:r>
        <w:rPr>
          <w:rFonts w:ascii="IRNazanin" w:hAnsi="IRNazanin" w:eastAsia="IRNazanin"/>
          <w:color w:val="111111"/>
          <w:sz w:val="28"/>
          <w:sz w:val="28"/>
          <w:szCs w:val="28"/>
          <w:rtl w:val="true"/>
          <w:lang w:bidi="fa-IR"/>
        </w:rPr>
        <w:t>برخی مفسران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مِنْ 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است که رسول خدا صلى الله عليه وآله العیاذ بالله قبل از فتح مرتکب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ایشان بعد از فتح است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مشکل تنافی ظاهر آیه شریفه با عصمت خاتم الانبیاء صلى الله عليه وآله را دفع نمی کند بلکه آن را می پذیرد، هم چنین به اشکال عدم ارتباط فتح با مغفرت نیز پاسخ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 تر این قول، این است که بر اساس آن پیامبر اکرم صلى الله عليه وآل صمی تواند آزادانه مرتکب معاصی شود؛ چرا که خداوند به ایشان وعدۀ غفران داده است، به عبارت دیگر وعدۀ مغفرت برای گناهان آینده به معنای برداشته شدن تکلیف است و در واقع چراغ سبز و مجوزی برای پیامبر اکرم صلى الله عليه وآله است که هر معصیتی را انجام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مغفرت گناهی که هنوز انجام نشده، عقلایی نیست بلکه از قبیل ضمان ما لم يجب </w:t>
      </w:r>
      <w:r>
        <w:rPr>
          <w:rStyle w:val="FootnoteAnchor"/>
          <w:rtl w:val="true"/>
        </w:rPr>
        <w:footnoteReference w:id="124"/>
      </w:r>
      <w:r>
        <w:rPr>
          <w:rFonts w:ascii="IRNazanin" w:hAnsi="IRNazanin" w:eastAsia="IRNazanin"/>
          <w:color w:val="111111"/>
          <w:sz w:val="28"/>
          <w:sz w:val="28"/>
          <w:szCs w:val="28"/>
          <w:rtl w:val="true"/>
          <w:lang w:bidi="fa-IR"/>
        </w:rPr>
        <w:t>و بطلانش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ضمانت پیش از عمل معنا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ضمانت در جایی است که در اثر عمل شخصی، خللی وارد شود و آن شخص از عهدۀ جبران بر نیاید در این جا، دیگری می تواند او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ضمان قبل العمل هم از نظر فقهی و هم از نظر عقلی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روشن است که حضرت رسول اکرم صلى الله عليه وآله نیز تکلیف دارد و هیچ گاه تکلیف از ایشان سلب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خطاب به 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خداوند را پرستش کن و دین خود را ویژه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پروردگارت را عبادت کن تا هنگام مرگ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علاوه بر همۀ این موارد و اشکالات، اگر گفته شود منظور خداوند در آیۀ مورد بحث وعدۀ مغفرت گناهان آینده رسول صلى الله عليه وآله است با توجه به اطلاق ذنب، کفر و شرک هم مشمول این وعده خواهد بود و بر این اساس؛ حتی اگر پیامبر اکرم صلَّی اللهُ علیه وآله العياذ بالله کافر و مشرک شود باز هم مغفور خواهد بود، در حالی که خدای سبحان به صراحت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bookmarkStart w:id="62" w:name="pg9799_78186"/>
    </w:p>
    <w:p>
      <w:pPr>
        <w:pStyle w:val="BookText"/>
        <w:rPr/>
      </w:pPr>
      <w:bookmarkEnd w:id="62"/>
      <w:r>
        <w:rPr>
          <w:rFonts w:ascii="IRNazanin" w:hAnsi="IRNazanin" w:eastAsia="IRNazanin"/>
          <w:color w:val="111111"/>
          <w:sz w:val="28"/>
          <w:sz w:val="28"/>
          <w:szCs w:val="28"/>
          <w:rtl w:val="true"/>
          <w:lang w:bidi="fa-IR"/>
        </w:rPr>
        <w:t>خداوند گناهی را که به او شرک ورزیده شود هرگز نمی بخشد ولی کمتر از آن را برای هر کس که بخواهد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معاصی، افترا به خدای تعالی است که بر اساس تفسیر فوق چنان چه پیامبر اکرم صلَّی اللهُ علیه وآله مرتکب چنین معصیتی نیز بشود، باز هم معصیت ایشان مورد غفران است و حال آنکه در کتاب خداوند به روشنی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او سخن دروغ بر ما می بست، ما او را با قدرت می گرفتیم، سپس رگ قلبش را قطع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تفسیر نیز باطل و نامعقول است و تأویل ذنب منسوب به پیامبر اکرم صلَّی اللهُ علیه وآله به این وجوه معنا ندارد</w:t>
      </w:r>
      <w:r>
        <w:rPr>
          <w:rFonts w:eastAsia="IRNazanin" w:cs="IRNazanin"/>
          <w:color w:val="111111"/>
          <w:sz w:val="28"/>
          <w:szCs w:val="28"/>
          <w:rtl w:val="true"/>
          <w:lang w:bidi="fa-IR"/>
        </w:rPr>
        <w:t>.</w:t>
      </w:r>
    </w:p>
    <w:p>
      <w:pPr>
        <w:pStyle w:val="Heading6"/>
        <w:numPr>
          <w:ilvl w:val="5"/>
          <w:numId w:val="1"/>
        </w:numPr>
        <w:rPr/>
      </w:pPr>
      <w:bookmarkStart w:id="63" w:name="__RefHeading___Toc9579703_2870459653"/>
      <w:bookmarkStart w:id="64" w:name="_Toc22"/>
      <w:bookmarkEnd w:id="63"/>
      <w:r>
        <w:rPr>
          <w:rtl w:val="true"/>
        </w:rPr>
        <w:t>ج</w:t>
      </w:r>
      <w:r>
        <w:rPr>
          <w:rtl w:val="true"/>
        </w:rPr>
        <w:t xml:space="preserve">. </w:t>
      </w:r>
      <w:r>
        <w:rPr>
          <w:rtl w:val="true"/>
        </w:rPr>
        <w:t>مراد از ذنب؛ ترک اولی</w:t>
      </w:r>
      <w:bookmarkEnd w:id="64"/>
    </w:p>
    <w:p>
      <w:pPr>
        <w:pStyle w:val="BookText"/>
        <w:rPr/>
      </w:pPr>
      <w:r>
        <w:rPr>
          <w:rFonts w:ascii="IRNazanin" w:hAnsi="IRNazanin" w:eastAsia="IRNazanin"/>
          <w:color w:val="111111"/>
          <w:sz w:val="28"/>
          <w:sz w:val="28"/>
          <w:szCs w:val="28"/>
          <w:rtl w:val="true"/>
          <w:lang w:bidi="fa-IR"/>
        </w:rPr>
        <w:t>عده ای از مفسران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ذنب در آیۀ شریفه؛ ترک اولی است و منظور از ذنب، مواردی است که حضرت رسول صلى الله عليه وآله اوامر ارشادی را اطاعت نکرده است؛ نه این که از اطاعت اوامر مولوی سر باز زده باشد تا معصیت محقق شود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روشن است که نمیتوان چنین نسبتی به پیامبر اکرم صلَّی اللهُ علیه وآله داد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 و حجت های الهی به خاطر ترک اولی نیز مؤاخذه می شوند؛ به ویژه شخصیتی همچون رسول اکرم صلَّی اللهُ علیه وآله که اشرف الانبياء والمرسلين وسيد الخلائق اجمعین است و صدور ترک اولی از ناحیهٔ آن حضرت معنا ندارد</w:t>
      </w:r>
      <w:r>
        <w:rPr>
          <w:rFonts w:eastAsia="IRNazanin" w:cs="IRNazanin"/>
          <w:color w:val="111111"/>
          <w:sz w:val="28"/>
          <w:szCs w:val="28"/>
          <w:rtl w:val="true"/>
          <w:lang w:bidi="fa-IR"/>
        </w:rPr>
        <w:t xml:space="preserve">. </w:t>
      </w:r>
      <w:bookmarkStart w:id="65" w:name="pg9799_78187"/>
    </w:p>
    <w:p>
      <w:pPr>
        <w:pStyle w:val="Heading5"/>
        <w:numPr>
          <w:ilvl w:val="4"/>
          <w:numId w:val="1"/>
        </w:numPr>
        <w:rPr/>
      </w:pPr>
      <w:bookmarkStart w:id="66" w:name="__RefHeading___Toc9579705_2870459653"/>
      <w:bookmarkStart w:id="67" w:name="_Toc23"/>
      <w:bookmarkEnd w:id="65"/>
      <w:bookmarkEnd w:id="66"/>
      <w:r>
        <w:rPr>
          <w:rtl w:val="true"/>
        </w:rPr>
        <w:t>ذکر اقوال مفسران در تفسیر المیزان</w:t>
      </w:r>
      <w:bookmarkEnd w:id="67"/>
    </w:p>
    <w:p>
      <w:pPr>
        <w:pStyle w:val="BookText"/>
        <w:rPr/>
      </w:pPr>
      <w:r>
        <w:rPr>
          <w:rFonts w:ascii="IRNazanin" w:hAnsi="IRNazanin" w:eastAsia="IRNazanin"/>
          <w:color w:val="111111"/>
          <w:sz w:val="28"/>
          <w:sz w:val="28"/>
          <w:szCs w:val="28"/>
          <w:rtl w:val="true"/>
          <w:lang w:bidi="fa-IR"/>
        </w:rPr>
        <w:t>صاحب المیزان در ذیل این آیه بسیار زیبا سخن گفته و اقوال مفسران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دربارۀ این آیه مسلک های مختلف دیگری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ذنب رسول خدا صلَّی اللهُ علیه وآله گناهانی است که آن جناب کرده، و مراد از گناهان گذشته گناهان قبل از بعثت، و مراد از گناهان آینده گناهان بعد از بعثت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 گناهان قبل از فتح مکّه و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در صورتی صحیح است که ما صدور معصیت از انبیاء را جائز بدانیم، و این خلاف دلیل قطعی از کتاب و سنت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اشکال نامربوط بودن آمرزش گناهان با فتح مبین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مسلک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مغفرت گناهان گذشته و آینده، مغفرت گناهانی است که قبلا مرتکب شده و آنچه که بعدا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مغفرت گناهانی که هنوز مرتکب نشده، وعدۀ مغفرت به آن است، چون اگر بگوییم خود مغفرت منظور است، اشکال می شود که گناه ارتکاب نشده مغفرت بردار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وجه همان اشکال وجه قبلی است، علاوه بر این که آمرزش گناهان بعدی مستلزم آن است که تکلیف از آن حضرت برداشته شده باشد، و این مخالف نص صریح کلام خدای تعالی است، آن هم در آیاتی بسیار، مانند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إِلَيْكَ الْكِتَابَ بِالْحَقِّ فَاعْبُدِ اللَّهَ مُخْلِصًا لَّهُ الدِّينَ</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 لِأَنْ أَكُونَ أَوَّلَ الْمُسْلِمِینَ</w:t>
      </w:r>
      <w:r>
        <w:rPr>
          <w:rStyle w:val="FootnoteAnchor"/>
          <w:rtl w:val="true"/>
        </w:rPr>
        <w:footnoteReference w:id="132"/>
      </w:r>
      <w:r>
        <w:rPr>
          <w:rFonts w:ascii="IRNazanin" w:hAnsi="IRNazanin" w:eastAsia="IRNazanin"/>
          <w:color w:val="111111"/>
          <w:sz w:val="28"/>
          <w:sz w:val="28"/>
          <w:szCs w:val="28"/>
          <w:rtl w:val="true"/>
          <w:lang w:bidi="fa-IR"/>
        </w:rPr>
        <w:t>و آیاتی دیگر که سیاقشان استثناء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بعضی از گناهان قابل آمرزش نیست، مانند شرک به خدا،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افتراء و دروغ بر او، استهزاء به آیات خدا، افساد در زمین، و هتک محارم، و آیۀ مورد بحث به 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آینده ات را آمرزیده، پس باید این گونه گناهان برای آن حضرت جائز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معقول نیست که خدا بنده ای از بندگان خود را برای اقامۀ دینش و اصلاح زمین مبعوث کند، آن وقت به این پیامبر، همین که به نصرت خداوند دعوتش ریشه کرد، و خدا او را بر هر چه که خواست غلبه داد، اجازه اش دهد تا تمامی اوامرش را مخالفت نموده، آنچه را که بنا کرده ویران سازد و آنچه را که اصلاح کرده تباه کند، و به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بکنی من تو را می آمرزم و از هر دروغ و افترایی که به من ببندی عفو می کنم، با این که عمل آن پیامبر خود دعوت و تبلیغ عملی است، این از نظر عقل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اما از نظر قرآن، آیۀ شریفه ﴿ 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Style w:val="FootnoteAnchor"/>
          <w:rtl w:val="true"/>
        </w:rPr>
        <w:footnoteReference w:id="133"/>
      </w:r>
      <w:r>
        <w:rPr>
          <w:rFonts w:ascii="IRNazanin" w:hAnsi="IRNazanin" w:eastAsia="IRNazanin"/>
          <w:color w:val="111111"/>
          <w:sz w:val="28"/>
          <w:sz w:val="28"/>
          <w:szCs w:val="28"/>
          <w:rtl w:val="true"/>
          <w:lang w:bidi="fa-IR"/>
        </w:rPr>
        <w:t>صریح در این مطلب است که چنین ایمنی به رسول خدا صلى الله علیه وآله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مغفرت گناهان گذشته آن حضرت، گناهان پدر و مادرش آدم و حوا، و مراد از مغفرت گناهان آینده اش، آمرزش گناهان امّت به وسیله دعای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همان اشکال وجه قبلی می باشد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غفران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پیشتر بیان شد بر اساس آیات شریفه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ذنب، ناشی و معلول فتح است لذا باید روشن شود که چه ارتباطی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مغفرتِ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صلى الله عليه وآله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این باره نیز به زحمت افتاده و نظرات مختلفی ارائه داده اند که در این جا به بررسی برخی از آن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اهمیت بودن عدم ترتّب غفران ذنب به فتحبرخی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امر بر فتح مترتّب شده است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ذنب؛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صراط مستقیم؛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این امور چهارگانه من حيث المجموع بر فتح مترتّب است و در مجموع چنان چه یکی از اجزا معلول به علت ارتباطی نداشته باشد، اهمیتی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بطلان این مطلب واضح است چرا که فتح نه علت تامّۀ مغفرت است و نه جزء العلة، چراکه هم علت و هم جزء العلة باید با مغفرت ارتباط تام داشته باشد در حالی که میان فتح و مغفرت هیچ ارتباطی نیست، پس نمی توان آن را در ضمن معلول های فتح داخل کرد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جزا و پاداش فتح مبینبرخی هم معتقدند که مغفرت جزای فتح است؛ توضیح اینکه خداوند سبحان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الْحَسَنَاتِ يُذْهِبْنَ السَّيِّئَاتِ </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کارهای خیر گناهان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که کار نیکی انجام دهد ده برابر آن پاداش دارد و هر کس کار بدی بیاورد جز به مانند آن کیفر نخواهد شد و آنان مورد ستم قرار نمی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آیۀ شریفه چنان چه نیکی ها یا بدی ها در قیامت به همراه انسان باشند،</w:t>
      </w:r>
      <w:bookmarkStart w:id="68" w:name="pg9799_78191"/>
    </w:p>
    <w:p>
      <w:pPr>
        <w:pStyle w:val="BookText"/>
        <w:rPr/>
      </w:pPr>
      <w:bookmarkEnd w:id="68"/>
      <w:r>
        <w:rPr>
          <w:rFonts w:ascii="IRNazanin" w:hAnsi="IRNazanin" w:eastAsia="IRNazanin"/>
          <w:color w:val="111111"/>
          <w:sz w:val="28"/>
          <w:sz w:val="28"/>
          <w:szCs w:val="28"/>
          <w:rtl w:val="true"/>
          <w:lang w:bidi="fa-IR"/>
        </w:rPr>
        <w:t>خداوند بر اساس آن ها پاداش یا جزا می دهد و این بدان معناست که هر نیکی یا هر بدى لزوماً در آخرت همراه انسان نخواهد بود و برخی از نیکی ها در اثر برخی گناهان از بین می روند و یا گناهان نیز در اثر پاره ای از اعمال نیک پاک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حسنه ای بود که سبب پاک شدن گناهان پیامبر اکرم صلَّی اللهُ علیه وآله شد </w:t>
      </w:r>
      <w:r>
        <w:rPr>
          <w:rStyle w:val="FootnoteAnchor"/>
          <w:rtl w:val="true"/>
        </w:rPr>
        <w:footnoteReference w:id="138"/>
      </w:r>
      <w:r>
        <w:rPr>
          <w:rFonts w:ascii="IRNazanin" w:hAnsi="IRNazanin" w:eastAsia="IRNazanin"/>
          <w:color w:val="111111"/>
          <w:sz w:val="28"/>
          <w:sz w:val="28"/>
          <w:szCs w:val="28"/>
          <w:rtl w:val="true"/>
          <w:lang w:bidi="fa-IR"/>
        </w:rPr>
        <w:t>، چنان که نماز هم چون نهر آبی است که گناهان را پاک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بیان چندان استوار به نظر نمی رسد؛ چرا که اولاً؛ به اشکال تنافي ظاهر آیه با عصمت خاتم الانبیاء صلَّی اللهُ علیه وآله پاسخ نمی دهد، و ثانیاً؛ این مطلب در وقتی صحیح است که فتح مکّه از ناحیهٔ رسول اکرم صلى الله عليه وآله باشد و حال آنکه خداوند سبحان در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يعنى ما برای تو فتح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چنان چه خداوند فتح را به پیامبر اکرم صلَّی اللهُ علیه وآله نسبت می داد، این سخن وجهی داشت که کسی بگوید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يُذْهِبْنَ السَّيِّئَاتِ، فتح پیامبر صلى الله عليه وآله سبب مغفرت ذنب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عز اسمه فتح را به خود نسبت داده و روشن است که نمی توان عمل کسی را سبب شسته شدن گناهان فرد دیگری شمرد</w:t>
      </w:r>
      <w:r>
        <w:rPr>
          <w:rFonts w:eastAsia="IRNazanin" w:cs="IRNazanin"/>
          <w:color w:val="111111"/>
          <w:sz w:val="28"/>
          <w:szCs w:val="28"/>
          <w:rtl w:val="true"/>
          <w:lang w:bidi="fa-IR"/>
        </w:rPr>
        <w:t>.</w:t>
      </w:r>
    </w:p>
    <w:p>
      <w:pPr>
        <w:pStyle w:val="Heading5"/>
        <w:numPr>
          <w:ilvl w:val="4"/>
          <w:numId w:val="1"/>
        </w:numPr>
        <w:rPr/>
      </w:pPr>
      <w:bookmarkStart w:id="69" w:name="__RefHeading___Toc9579707_2870459653"/>
      <w:bookmarkStart w:id="70" w:name="_Toc24"/>
      <w:bookmarkEnd w:id="69"/>
      <w:r>
        <w:rPr>
          <w:rtl w:val="true"/>
        </w:rPr>
        <w:t xml:space="preserve">لام قسم در </w:t>
      </w:r>
      <w:r>
        <w:rPr>
          <w:rtl w:val="true"/>
        </w:rPr>
        <w:t>«</w:t>
      </w:r>
      <w:r>
        <w:rPr>
          <w:rtl w:val="true"/>
        </w:rPr>
        <w:t xml:space="preserve">لیغفر </w:t>
      </w:r>
      <w:r>
        <w:rPr>
          <w:rtl w:val="true"/>
        </w:rPr>
        <w:t>»</w:t>
      </w:r>
      <w:bookmarkEnd w:id="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برای دفع اشکال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تعلیل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اما این بر خلاف ظاهر می باشد و بر اساس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لام علت است</w:t>
      </w:r>
      <w:r>
        <w:rPr>
          <w:rFonts w:eastAsia="IRNazanin" w:cs="IRNazanin"/>
          <w:color w:val="111111"/>
          <w:sz w:val="28"/>
          <w:szCs w:val="28"/>
          <w:rtl w:val="true"/>
          <w:lang w:bidi="fa-IR"/>
        </w:rPr>
        <w:t xml:space="preserve">. </w:t>
      </w:r>
      <w:r>
        <w:rPr>
          <w:rStyle w:val="FootnoteAnchor"/>
          <w:rtl w:val="true"/>
        </w:rPr>
        <w:footnoteReference w:id="140"/>
      </w:r>
      <w:bookmarkStart w:id="71" w:name="pg9799_78192"/>
    </w:p>
    <w:p>
      <w:pPr>
        <w:pStyle w:val="Heading5"/>
        <w:numPr>
          <w:ilvl w:val="4"/>
          <w:numId w:val="1"/>
        </w:numPr>
        <w:rPr/>
      </w:pPr>
      <w:bookmarkStart w:id="72" w:name="__RefHeading___Toc9579709_2870459653"/>
      <w:bookmarkStart w:id="73" w:name="_Toc25"/>
      <w:bookmarkEnd w:id="71"/>
      <w:bookmarkEnd w:id="72"/>
      <w:r>
        <w:rPr>
          <w:rtl w:val="true"/>
        </w:rPr>
        <w:t>نسبت دادن ذنب به دشمنان پیامبر اکرم صلى الله عليه وآله</w:t>
      </w:r>
      <w:bookmarkEnd w:id="73"/>
    </w:p>
    <w:p>
      <w:pPr>
        <w:pStyle w:val="BookText"/>
        <w:rPr/>
      </w:pP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در توجیه مطلب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اضافه مصدر، هم به فاعل و هم به مفعول هر دو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مطلب تأویل معنای مغفرت؛ همان از بین رفتن و إبطال است و منظور از ابطال احکامی است که دشمنان مشرک پیامبر اکرم صلى الله عليه وآله برای آن حضرت صلى الله عليه وآله در نظر داشتند و هم چنین از بین بردن گناهان در مورد پیامبر اکرم صلى الله عليه وآله است که ایشان را از مکّه منع می کردند و جلوی ورود حضرتش را به مسجد الحرام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با ظاهر کلام مطابقت دارد تا آن جا که مغفرت یکی از اغراض فتح و توجیهی برای آن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 اساس توجیه مرحوم سید مرتضی اشکال تنافی ظاهر آیۀ شریفه با عصمت خاتم الانبياء صلى الله عليه وآله و نیز اشکال مربوط به ارتباط فتح با مغفرت پیامبر اکرم صلى الله عليه وآله در صورتی پدید می آید که ذنب را به فاعل اضافه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فاعل بوده، و مراد از ذنب گناه پیامبر اکرم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ذنب را به مفعول اضافه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در این صورت معنای آیه چنین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گناهی را که اهل مکّه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اند، بپوشاند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مکّه، رسول اکرم صلى الله عليه وآله لوله را خیلی آزار و اذیت کردند و شکنجه های جسمی و روحی فراوانی بر ایشان وارد ساختند، معاملات با پیامبر اکرم صلى الله عليه وسلم را تعطیل کردند و جنگ های زیادی را علیه حضرتش به راه انداختند و مانع ورود ایشان به مکّه شدند</w:t>
      </w:r>
      <w:r>
        <w:rPr>
          <w:rFonts w:eastAsia="IRNazanin" w:cs="IRNazanin"/>
          <w:color w:val="111111"/>
          <w:sz w:val="28"/>
          <w:szCs w:val="28"/>
          <w:rtl w:val="true"/>
          <w:lang w:bidi="fa-IR"/>
        </w:rPr>
        <w:t xml:space="preserve">. </w:t>
      </w:r>
      <w:bookmarkStart w:id="74" w:name="pg9799_78193"/>
    </w:p>
    <w:p>
      <w:pPr>
        <w:pStyle w:val="BookText"/>
        <w:rPr/>
      </w:pPr>
      <w:bookmarkEnd w:id="74"/>
      <w:r>
        <w:rPr>
          <w:rFonts w:ascii="IRNazanin" w:hAnsi="IRNazanin" w:eastAsia="IRNazanin"/>
          <w:color w:val="111111"/>
          <w:sz w:val="28"/>
          <w:sz w:val="28"/>
          <w:szCs w:val="28"/>
          <w:rtl w:val="true"/>
          <w:lang w:bidi="fa-IR"/>
        </w:rPr>
        <w:t>بر اساس نظریۀ سید مرتضی رحمة اللهُ خداوند به پیامبر اکرم صلى الله عليه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فتح کردیم تا این که گناهان مشرکان نسبت به تو را، مرتفع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هر چند که توجیه خوبی است و اشکال را از بین می برد امّا خلاف ظاهر آیه شریفه می باشد</w:t>
      </w:r>
      <w:r>
        <w:rPr>
          <w:rFonts w:eastAsia="IRNazanin" w:cs="IRNazanin"/>
          <w:color w:val="111111"/>
          <w:sz w:val="28"/>
          <w:szCs w:val="28"/>
          <w:rtl w:val="true"/>
          <w:lang w:bidi="fa-IR"/>
        </w:rPr>
        <w:t>.</w:t>
      </w:r>
    </w:p>
    <w:p>
      <w:pPr>
        <w:pStyle w:val="Heading5"/>
        <w:numPr>
          <w:ilvl w:val="4"/>
          <w:numId w:val="1"/>
        </w:numPr>
        <w:rPr/>
      </w:pPr>
      <w:bookmarkStart w:id="75" w:name="__RefHeading___Toc9579711_2870459653"/>
      <w:bookmarkStart w:id="76" w:name="_Toc26"/>
      <w:bookmarkEnd w:id="75"/>
      <w:r>
        <w:rPr>
          <w:rtl w:val="true"/>
        </w:rPr>
        <w:t xml:space="preserve">حل مشکل با بررسی معنای لغوی </w:t>
      </w:r>
      <w:r>
        <w:rPr>
          <w:rtl w:val="true"/>
        </w:rPr>
        <w:t>«</w:t>
      </w:r>
      <w:r>
        <w:rPr>
          <w:rtl w:val="true"/>
        </w:rPr>
        <w:t>ذنب</w:t>
      </w:r>
      <w:r>
        <w:rPr>
          <w:rtl w:val="true"/>
        </w:rPr>
        <w:t xml:space="preserve">» </w:t>
      </w:r>
      <w:r>
        <w:rPr>
          <w:rtl w:val="true"/>
        </w:rPr>
        <w:t xml:space="preserve">و </w:t>
      </w:r>
      <w:r>
        <w:rPr>
          <w:rtl w:val="true"/>
        </w:rPr>
        <w:t>«</w:t>
      </w:r>
      <w:r>
        <w:rPr>
          <w:rtl w:val="true"/>
        </w:rPr>
        <w:t xml:space="preserve">مغفرت </w:t>
      </w:r>
      <w:r>
        <w:rPr>
          <w:rtl w:val="true"/>
        </w:rPr>
        <w:t>»</w:t>
      </w:r>
      <w:bookmarkEnd w:id="76"/>
    </w:p>
    <w:p>
      <w:pPr>
        <w:pStyle w:val="Heading6"/>
        <w:numPr>
          <w:ilvl w:val="5"/>
          <w:numId w:val="1"/>
        </w:numPr>
        <w:rPr/>
      </w:pPr>
      <w:bookmarkStart w:id="77" w:name="__RefHeading___Toc9579713_2870459653"/>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روشن شد که هیچ یک از توجیهات و نظریه های مذکور کارآمدی لازم برای حل دو مشکل یاد شده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برای حل مشکل باید معنای لغوی واژه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بر همان اساس آیه شریفه، معنا شود</w:t>
      </w:r>
      <w:r>
        <w:rPr>
          <w:rFonts w:eastAsia="IRNazanin" w:cs="IRNazanin"/>
          <w:color w:val="111111"/>
          <w:sz w:val="28"/>
          <w:szCs w:val="28"/>
          <w:rtl w:val="true"/>
          <w:lang w:bidi="fa-IR"/>
        </w:rPr>
        <w:t>.</w:t>
      </w:r>
    </w:p>
    <w:p>
      <w:pPr>
        <w:pStyle w:val="Heading6"/>
        <w:numPr>
          <w:ilvl w:val="5"/>
          <w:numId w:val="1"/>
        </w:numPr>
        <w:rPr/>
      </w:pPr>
      <w:bookmarkStart w:id="79" w:name="__RefHeading___Toc9579715_2870459653"/>
      <w:bookmarkStart w:id="80" w:name="_Toc28"/>
      <w:bookmarkEnd w:id="79"/>
      <w:r>
        <w:rPr>
          <w:rtl w:val="true"/>
        </w:rPr>
        <w:t xml:space="preserve">معنای لغوی </w:t>
      </w:r>
      <w:r>
        <w:rPr>
          <w:rtl w:val="true"/>
        </w:rPr>
        <w:t>«</w:t>
      </w:r>
      <w:r>
        <w:rPr>
          <w:rtl w:val="true"/>
        </w:rPr>
        <w:t>ذنب</w:t>
      </w:r>
      <w:r>
        <w:rPr>
          <w:rtl w:val="true"/>
        </w:rPr>
        <w:t>»</w:t>
      </w:r>
      <w:bookmarkEnd w:id="80"/>
    </w:p>
    <w:p>
      <w:pPr>
        <w:pStyle w:val="BookText"/>
        <w:rPr/>
      </w:pPr>
      <w:r>
        <w:rPr>
          <w:rFonts w:ascii="IRNazanin" w:hAnsi="IRNazanin" w:eastAsia="IRNazanin"/>
          <w:color w:val="111111"/>
          <w:sz w:val="28"/>
          <w:sz w:val="28"/>
          <w:szCs w:val="28"/>
          <w:rtl w:val="true"/>
          <w:lang w:bidi="fa-IR"/>
        </w:rPr>
        <w:t>خدای تعالی داستان حضرت موسی را چنین شرح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يَبْطِشَ بِالَّذِي هُوَ عَدُوٌّ لَّهُمَا قَالَ يَا مُوسَى أَتُرِيدُ أَن تَقْتُلَنِى كَمَا قَتَلْتَ نَفْسَا بِالْأَمْسِ إِن تُرِيدُ إِلَّا أَن تَكُونَ جَبَّارًا فِي الْأَرْضِ وَ مَا تُرِيدُ أَن تَكُونَ مِنَ الْمُصْلِحِينَ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وارد شهری از شهرهای فرعون شد در وقتی که ساکنان آن شهر در غفلت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مرد را دید که با هم می جنگند، یکی از پیروان او و یکی از دشمنانش آن مرد که از پیروان او بود به زیان دشمنش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با دو دست خود به وی زد و کار او را تمام کرد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کردار شیطان است چرا که او دشمن گمراه کننده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آن شب را ترسان و در حالی که مراقب اوضاع بود به صبح رساند ناگهان دید همان کسی که دیروز از او یاری طلبیده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دیگری میجنگند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و از او کمک میخواهد،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گمراهی و گمراهی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خواست روی کسی که دشمن هر دو آنها بود دست بگشاید گفت ای موسی میخواهی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دُم و دنباله است و به هر چیزی که تبعه و دنبالۀ یک امری باشد ذنب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به دُم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چراکه دُم حیوان به دنبال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ستارۀ دنباله دار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زیرا نوری از خود ساطع می کند که به دنبال او حرکت می کند، لذا به هر عمل که دنباله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تاج العروس می 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ذَنْب از ذَنَب با حرکت اخذ شده است و آن به معنای دنباله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أذناب مردم و ذناب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دنباله روهای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 ذَنَب خود آمد یعنی با اتباع خود آمد</w:t>
      </w:r>
      <w:r>
        <w:rPr>
          <w:rFonts w:eastAsia="IRNazanin" w:cs="IRNazanin"/>
          <w:color w:val="111111"/>
          <w:sz w:val="28"/>
          <w:szCs w:val="28"/>
          <w:rtl w:val="true"/>
          <w:lang w:bidi="fa-IR"/>
        </w:rPr>
        <w:t xml:space="preserve">. </w:t>
      </w:r>
      <w:r>
        <w:rPr>
          <w:rStyle w:val="FootnoteAnchor"/>
          <w:rtl w:val="true"/>
        </w:rPr>
        <w:footnoteReference w:id="142"/>
      </w:r>
      <w:bookmarkStart w:id="81" w:name="pg9799_78194"/>
    </w:p>
    <w:p>
      <w:pPr>
        <w:pStyle w:val="BookText"/>
        <w:rPr/>
      </w:pPr>
      <w:bookmarkEnd w:id="81"/>
      <w:r>
        <w:rPr>
          <w:rFonts w:ascii="IRNazanin" w:hAnsi="IRNazanin" w:eastAsia="IRNazanin"/>
          <w:color w:val="111111"/>
          <w:sz w:val="28"/>
          <w:sz w:val="28"/>
          <w:szCs w:val="28"/>
          <w:rtl w:val="true"/>
          <w:lang w:bidi="fa-IR"/>
        </w:rPr>
        <w:t>در قاموس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فعلی که عاقبتش وخیم است آن را ذنب گویند زیرا که جزای آن مانند دم حیوان در آخر است و بر همین اساس به گناه نیز تبعه گویند که جزایش در آخر و تابع آن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مجمع البحرین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دُم و دنباله و دنباله روی معنا کرده 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حسن مصطفوی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ثلاثة احدها الجرم والآخر موخر الشيء والثالث كالخط والنصيب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الآخر الذنب وهو موخّر الدوابّ ولذلك سمّى الأتباع الذنابي ؛ ذنب سه 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جرم است و دیگری دنبالۀ شی و سوم هم چون خط و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دیگر ذنب و آن دنبالۀ چارپایان است و بر همین اساس دنباله روها را ذنابی نام می نهند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التحقیق فی کلمات القرآن الكريم،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6"/>
        <w:numPr>
          <w:ilvl w:val="5"/>
          <w:numId w:val="1"/>
        </w:numPr>
        <w:rPr/>
      </w:pPr>
      <w:bookmarkStart w:id="82" w:name="__RefHeading___Toc9579717_2870459653"/>
      <w:bookmarkStart w:id="83" w:name="_Toc29"/>
      <w:bookmarkEnd w:id="82"/>
      <w:r>
        <w:rPr>
          <w:rtl w:val="true"/>
        </w:rPr>
        <w:t>«</w:t>
      </w:r>
      <w:r>
        <w:rPr>
          <w:rtl w:val="true"/>
        </w:rPr>
        <w:t>ذنب</w:t>
      </w:r>
      <w:r>
        <w:rPr>
          <w:rtl w:val="true"/>
        </w:rPr>
        <w:t xml:space="preserve">» </w:t>
      </w:r>
      <w:r>
        <w:rPr>
          <w:rtl w:val="true"/>
        </w:rPr>
        <w:t>به معنای تبعات کارهای پیامبر اکرم صلى الله عليه وآله</w:t>
      </w:r>
      <w:bookmarkEnd w:id="83"/>
    </w:p>
    <w:p>
      <w:pPr>
        <w:pStyle w:val="BookText"/>
        <w:rPr/>
      </w:pPr>
      <w:r>
        <w:rPr>
          <w:rFonts w:ascii="IRNazanin" w:hAnsi="IRNazanin" w:eastAsia="IRNazanin"/>
          <w:color w:val="111111"/>
          <w:sz w:val="28"/>
          <w:sz w:val="28"/>
          <w:szCs w:val="28"/>
          <w:rtl w:val="true"/>
          <w:lang w:bidi="fa-IR"/>
        </w:rPr>
        <w:t xml:space="preserve">در آیۀ شریفه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لغوی آن است؛ یعنی عملی که تبعات دارد و این عمل اعم از گناه و ترک اولی و نافرمانی از خداوند می باشد و هر عمل خوبی که پیامدی دارد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ظاهر آیه نیز دیگر چنین بر نمی آید که رسول خدا صلى الله عليه وآله معصیت کرده و خلاف فرمان خدا را مرتکب شده باشد، بلکه بر اساس معنای لغوی ذنب، معنای آیه و مراد خداوند عبارت است از برخی کارهای نبی اکرم صلى الله عليه وآله که تبعاتی برای حضرتش در پی داشته و یا در آینده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بحث، به آیۀ دیگری مثال می زنیم، خداوند سبحان در سورهٔ شعرا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نَادَىٰ رَبُّكَ مُوسَى أَنِ انْتِ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يَتَّقُونَ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هنگامی که پروردگارت موسی را ندا کرد که به سوی قوم ستمگر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 کنند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ترسم که آن ها مرا تکذیب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اعتقادشان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گناهی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گناه 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می ترسم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نیز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لسان حضرت موسی علیه السَّلام بیان م یدارد که فرعونیان موسی علیه السَّلام راگنه کار می پنداشته اند، زیرا که آن حضرت یکی از آن قوم ستمگر را کشته بود و از نظر آنها گناه کار بود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يَبْطِشَ بِالَّذِي هُوَ عَدُوٌّ لَّهُمَا قَالَ يَا مُوسَى أَتُرِيدُ أَن تَقْتُلَنِى كَمَا قَتَلْتَ نَفْسَا بِالْأَمْسِ إِن تُرِيدُ إِلَّا أَن تَكُونَ جَبَّارًا فِي الْأَرْضِ وَ مَا تُرِيدُ أَن تَكُونَ مِنَ الْمُصْلِحِينَ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قصص، آیات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علیه السَّلام وارد شهری از شهرهای فرعون شد در وقتی که ساکنان آن شهر در غفلت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مرد را دید که با هم می جنگند، یکی از پیروان او و یکی از دشمنانش، آن مرد که از پیروان او بود به زیان دشمنش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علیه السَّلام با دو دست خود به وی زد و کار او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کردار شیطان است چرا که او دشمن گمراه کننده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آن شب را ترسان و در حالی که مراقب اوضاع بود به صبح رساند، ناگهان دید همان کسی که دیروز از او یاری طلبیده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دیگری میجنگند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 و از او کمک می خواهد، موسی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گمراهی و گمراهی تو آشکار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خواست روی کسی که دشمن هر دو آنها بود دست بگشاید،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بکشی همان طور که دیروز انسانی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نداری جز این که ستمگری در روی زمین باشی و نمی خواهی که از مصلحان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از شهر خارج شد در حالی که ترسان و مراقب پیشامدها بود و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ستم گر نجات بده</w:t>
      </w:r>
      <w:bookmarkStart w:id="84" w:name="pg9799_78196"/>
    </w:p>
    <w:p>
      <w:pPr>
        <w:pStyle w:val="BookText"/>
        <w:rPr/>
      </w:pPr>
      <w:bookmarkEnd w:id="84"/>
      <w:r>
        <w:rPr>
          <w:rFonts w:ascii="IRNazanin" w:hAnsi="IRNazanin" w:eastAsia="IRNazanin"/>
          <w:color w:val="111111"/>
          <w:sz w:val="28"/>
          <w:sz w:val="28"/>
          <w:szCs w:val="28"/>
          <w:rtl w:val="true"/>
          <w:lang w:bidi="fa-IR"/>
        </w:rPr>
        <w:t>بر اساس آیات شریفه حضرت موسی علیه السَّلام گناهی مرتکب نشده بود بلکه ظالمی از دوست داران فرعون را که به مؤمنی ستم می کرد، از سر راه برداشته بود امّا از نظر فرعونیان حضرت موسی علیه السَّلام گناه کار بود؛ لذا به خدا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عَلَيَّ ذَنبٌ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جهت که آنها بر من گناهی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گنه 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ترسم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در استعمال قرآنی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عملی به کار رفته که برای عامل عواقب و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وی در واقع گناهی مرتکب نشده است</w:t>
      </w:r>
      <w:r>
        <w:rPr>
          <w:rFonts w:eastAsia="IRNazanin" w:cs="IRNazanin"/>
          <w:color w:val="111111"/>
          <w:sz w:val="28"/>
          <w:szCs w:val="28"/>
          <w:rtl w:val="true"/>
          <w:lang w:bidi="fa-IR"/>
        </w:rPr>
        <w:t>.</w:t>
      </w:r>
    </w:p>
    <w:p>
      <w:pPr>
        <w:pStyle w:val="Heading6"/>
        <w:numPr>
          <w:ilvl w:val="5"/>
          <w:numId w:val="1"/>
        </w:numPr>
        <w:rPr/>
      </w:pPr>
      <w:bookmarkStart w:id="85" w:name="__RefHeading___Toc9579719_2870459653"/>
      <w:bookmarkStart w:id="86" w:name="_Toc30"/>
      <w:bookmarkEnd w:id="85"/>
      <w:r>
        <w:rPr>
          <w:rtl w:val="true"/>
        </w:rPr>
        <w:t xml:space="preserve">بررسی معنای </w:t>
      </w:r>
      <w:r>
        <w:rPr>
          <w:rtl w:val="true"/>
        </w:rPr>
        <w:t>«</w:t>
      </w:r>
      <w:r>
        <w:rPr>
          <w:rtl w:val="true"/>
        </w:rPr>
        <w:t>مغفرت</w:t>
      </w:r>
      <w:r>
        <w:rPr>
          <w:rtl w:val="true"/>
        </w:rPr>
        <w:t>»</w:t>
      </w:r>
      <w:bookmarkEnd w:id="86"/>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پوشاندن است و بر همین اساس به کلاه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Style w:val="FootnoteAnchor"/>
          <w:rtl w:val="true"/>
        </w:rPr>
        <w:footnoteReference w:id="147"/>
      </w:r>
      <w:r>
        <w:rPr>
          <w:rFonts w:ascii="IRNazanin" w:hAnsi="IRNazanin" w:eastAsia="IRNazanin"/>
          <w:color w:val="111111"/>
          <w:sz w:val="28"/>
          <w:sz w:val="28"/>
          <w:szCs w:val="28"/>
          <w:rtl w:val="true"/>
          <w:lang w:bidi="fa-IR"/>
        </w:rPr>
        <w:t>؛ چون سر را از خطرات و آسیب های نیزه و شمشیر و تیر،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بخشش گناهان نیز از مصادیق مغفرت است، یعنی خداوند معصیت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قرآن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 مستور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غفر الله له غفراناً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گناهان او را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یغفره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طور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ثوبك بالسّواد فانّه اغفر لِوَسخه</w:t>
      </w:r>
      <w:r>
        <w:rPr>
          <w:rFonts w:eastAsia="IRNazanin" w:cs="IRNazanin"/>
          <w:color w:val="111111"/>
          <w:sz w:val="28"/>
          <w:szCs w:val="28"/>
          <w:rtl w:val="true"/>
          <w:lang w:bidi="fa-IR"/>
        </w:rPr>
        <w:t xml:space="preserve">» </w:t>
      </w:r>
      <w:bookmarkStart w:id="87" w:name="pg9799_78197"/>
    </w:p>
    <w:p>
      <w:pPr>
        <w:pStyle w:val="BookText"/>
        <w:rPr/>
      </w:pPr>
      <w:bookmarkEnd w:id="87"/>
      <w:r>
        <w:rPr>
          <w:rFonts w:ascii="IRNazanin" w:hAnsi="IRNazanin" w:eastAsia="IRNazanin"/>
          <w:color w:val="111111"/>
          <w:sz w:val="28"/>
          <w:sz w:val="28"/>
          <w:szCs w:val="28"/>
          <w:rtl w:val="true"/>
          <w:lang w:bidi="fa-IR"/>
        </w:rPr>
        <w:t>یعنی لباست را رنگ سیاه بزن که چرکش را بهتر مستور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قول 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غفران گناه مستور و ناپدید کردن آن است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88" w:name="__RefHeading___Toc9579721_2870459653"/>
      <w:bookmarkStart w:id="89" w:name="_Toc31"/>
      <w:bookmarkEnd w:id="88"/>
      <w:r>
        <w:rPr>
          <w:rtl w:val="true"/>
        </w:rPr>
        <w:t>حفظ و پوشش پیامدهای رسالت</w:t>
      </w:r>
      <w:bookmarkEnd w:id="89"/>
    </w:p>
    <w:p>
      <w:pPr>
        <w:pStyle w:val="BookText"/>
        <w:rPr/>
      </w:pPr>
      <w:r>
        <w:rPr>
          <w:rFonts w:ascii="IRNazanin" w:hAnsi="IRNazanin" w:eastAsia="IRNazanin"/>
          <w:color w:val="111111"/>
          <w:sz w:val="28"/>
          <w:sz w:val="28"/>
          <w:szCs w:val="28"/>
          <w:rtl w:val="true"/>
          <w:lang w:bidi="fa-IR"/>
        </w:rPr>
        <w:t xml:space="preserve">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چیزی است که تبعه و دنباله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معانی لغوی این دو واژه معنای آیات شریفه مورد بحث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 برای تو فتحی آشکار فراهم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تبعات عمل های پیشین و بعدی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و بعد از هجرت نسبت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گذشت پیامبر اکرم صلى الله عليه وآله سیصد و شصت بت قریش را زیر پا نهاد و تمام آن ها را ابطال فرمود و نادیده گرفت و همه مشرکان را به رها کردن بت ها و روی آوردن به خدای یکتا و توحید دعوت می فرمود که بی شک این اعمال برای مشرکان ناخوشایند بود و تبعات و پیامدهای فراوانی برای پیامبر اکرم صلى الله عليه وآله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تبعات،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ستیز مشرکان با پیامبر اکرم صلى الله عليه وآله، شکنجه و قتل پیروان آن حضرت، تصمیم به ترور رسول خدا صلى الله عليه وآله و طراحی نقشه قتل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صلح حدیبیه در واقع، فتحی بزرگ برای نبی مکرم اسلام صلى الله عليه وآله بود که تمام این تبعات را از بین برد و در سایۀ آن، تبلیغ توحید و دین اسلام و شریعت خاتمیّت پوشش داده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 و مبارزه با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پیامد سوئی برای </w:t>
      </w:r>
      <w:bookmarkStart w:id="90" w:name="pg9799_78198"/>
    </w:p>
    <w:p>
      <w:pPr>
        <w:pStyle w:val="BookText"/>
        <w:rPr/>
      </w:pPr>
      <w:bookmarkEnd w:id="90"/>
      <w:r>
        <w:rPr>
          <w:rFonts w:ascii="IRNazanin" w:hAnsi="IRNazanin" w:eastAsia="IRNazanin"/>
          <w:color w:val="111111"/>
          <w:sz w:val="28"/>
          <w:sz w:val="28"/>
          <w:szCs w:val="28"/>
          <w:rtl w:val="true"/>
          <w:lang w:bidi="fa-IR"/>
        </w:rPr>
        <w:t>حضرت خاتم الانبیاء صلى الله عليه وآله نداشت و کسی آن حضرت را به خاطر اعمال و کردار و گفتارش مؤاخذه نمی کرد و با ایشان به جنگ و ستیز بر نمی خاست و کسی متعرض اصحاب و یاران حضرتش نمی شد</w:t>
      </w:r>
      <w:r>
        <w:rPr>
          <w:rFonts w:eastAsia="IRNazanin" w:cs="IRNazanin"/>
          <w:color w:val="111111"/>
          <w:sz w:val="28"/>
          <w:szCs w:val="28"/>
          <w:rtl w:val="true"/>
          <w:lang w:bidi="fa-IR"/>
        </w:rPr>
        <w:t>.</w:t>
      </w:r>
    </w:p>
    <w:p>
      <w:pPr>
        <w:pStyle w:val="Heading4"/>
        <w:numPr>
          <w:ilvl w:val="3"/>
          <w:numId w:val="1"/>
        </w:numPr>
        <w:rPr/>
      </w:pPr>
      <w:bookmarkStart w:id="91" w:name="__RefHeading___Toc9579723_2870459653"/>
      <w:bookmarkStart w:id="92" w:name="_Toc32"/>
      <w:bookmarkEnd w:id="91"/>
      <w:r>
        <w:rPr>
          <w:rtl w:val="true"/>
        </w:rPr>
        <w:t>نگرشی در روایات تفسیری ناظر به آیه</w:t>
      </w:r>
      <w:bookmarkEnd w:id="92"/>
    </w:p>
    <w:p>
      <w:pPr>
        <w:pStyle w:val="Heading5"/>
        <w:numPr>
          <w:ilvl w:val="4"/>
          <w:numId w:val="1"/>
        </w:numPr>
        <w:rPr/>
      </w:pPr>
      <w:bookmarkStart w:id="93" w:name="__RefHeading___Toc9579725_2870459653"/>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در این جا به ذکر چند روایت در تفسیر آیۀ شریفه می پردازیم</w:t>
      </w:r>
      <w:r>
        <w:rPr>
          <w:rFonts w:eastAsia="IRNazanin" w:cs="IRNazanin"/>
          <w:color w:val="111111"/>
          <w:sz w:val="28"/>
          <w:szCs w:val="28"/>
          <w:rtl w:val="true"/>
          <w:lang w:bidi="fa-IR"/>
        </w:rPr>
        <w:t>:</w:t>
      </w:r>
    </w:p>
    <w:p>
      <w:pPr>
        <w:pStyle w:val="Heading5"/>
        <w:numPr>
          <w:ilvl w:val="4"/>
          <w:numId w:val="1"/>
        </w:numPr>
        <w:rPr/>
      </w:pPr>
      <w:bookmarkStart w:id="95" w:name="__RefHeading___Toc9579727_2870459653"/>
      <w:bookmarkStart w:id="96" w:name="_Toc34"/>
      <w:bookmarkEnd w:id="95"/>
      <w:r>
        <w:rPr/>
        <w:t>1</w:t>
      </w:r>
      <w:r>
        <w:rPr>
          <w:rtl w:val="true"/>
        </w:rPr>
        <w:t xml:space="preserve">. </w:t>
      </w:r>
      <w:r>
        <w:rPr>
          <w:rtl w:val="true"/>
        </w:rPr>
        <w:t>توهّم گناه برای پیامبر اکرم صلى الله عليه وآله</w:t>
      </w:r>
      <w:bookmarkEnd w:id="96"/>
    </w:p>
    <w:p>
      <w:pPr>
        <w:pStyle w:val="BookText"/>
        <w:rPr/>
      </w:pPr>
      <w:r>
        <w:rPr>
          <w:rFonts w:ascii="IRNazanin" w:hAnsi="IRNazanin" w:eastAsia="IRNazanin"/>
          <w:color w:val="111111"/>
          <w:sz w:val="28"/>
          <w:sz w:val="28"/>
          <w:szCs w:val="28"/>
          <w:rtl w:val="true"/>
          <w:lang w:bidi="fa-IR"/>
        </w:rPr>
        <w:t xml:space="preserve">با بررسی معنای لغوی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و بدون اشکال آیۀ شریفه روشن شد، این تفسیر مستفاد از روایات ائمه معصومین علیهم السَّلام است و هر معنایی غیر از این غیر قابل قبول است؛ چرا که 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شَرِّقَا وَ غَرْبَا لَنْ تَجِدَا عِلْماً صَحِيحاً إِلَّا شَيْئاً يَخْرُجُ مِنْ عِنْدِنَا أَهْلَ الْبَيْت علیهم السَّلام؛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مشرق روید و به مغرب روید، علم درستی جز آنچه از نزد ما اهل بیت علیهم السَّلام تراوش کند، پیدا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يَعْرِفُ الْقُرْآنَ مَنْ خُوطِبَ بِهِ؛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همانا قرآن را فقط آن کسی میشناسد که مخاطب آن واقع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تفسیر آیۀ شریفه با آنچه که حضرت علی بن موسى الرضا علیه السَّلام درباره معنای آیۀ فرموده اند کاملا سازگار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مأمون دربارۀ تعارض معنای ظاهری آیۀ شریفه با عصمت خاتم الانبیاء صلَّی اللهُ علیه وآله از حضرت امام رضا علیه السَّلام پرسید، آن حضرت در پاسخ مأمون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وآله گناهی پنداری است؛ یعنی منظور اعمالی است که به پندار مشرکان گناه شمره می شد و لذا جنگ و خونریزی در پی داشت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پوشش دادن پیامدهای اعمال رسول خدا صلَّی اللهُ علیه وآله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مرحوم شیخ صدوق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مجلس آخر للرضا علیه السَّلام عند المأمون في عصمة الأنبياء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عَلِيُّ بْنُ مُوسَى علیه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 أَنَّ الْأَنْبِيَاءَ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 لِلَّهِ دَرُّكَ يَا أَبَا الْحَسَنِ،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عِنْدَ مُشْرِكِي أَهْلِ مَكَّةَ أَعْظَمَ ذَنْباً مِنْ رَسُولِ اللَّهِ صلى الله عليه وآله لِأَنَّهُمْ كَانُوا يَعْبُدُونَ مِنْ دُونِ اللَّهِ ثَلَاثَمِائَةٍ وَسِتِّينَ صَنَماً فَلَمَّا جَاءَهُمْ له بِالدَّعْوَةِ إِلَى كَلِمَةِ الْإِخْلَاصِ كَبُرَ ذَلِكَ عَلَيْهِمْ وَ عَظُمَ ،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 وَانْطَلَقَ الْمَلَأُ مِنْهُمْ أَنِ امْشُوا وَ اصْبِرُوا عَلَى آلِهَتِكُمْ إِنَّ هَذَا لَشَيْءٍ يُرادُ ما سَمِعْنا بِهذا فِي الْمِلَّةِ الْآخِرَةِ إِنْ هذا إِلَّا اخْتِلاقُ فَلَمَّا فَتَحَ اللَّهُ عَزَّ وَجَلَّ عَلَى نَبِيِّهِ صلَّی اللهُ علیه وآله 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فَتَحْنَا لَكَ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مبيناً 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مُشْرِكِي أَهْلِ مَكَّةَ بِدُعَائِكَ إِلَى تَوْحِيدِ اللَّهِ فِيمَا تَقَدَّمَ وَ مَا تَأَخَّرَ لِأَنَّ مُشْرِكِي مَكَّةَ أَسْلَمَ بَعْضُهُمْ وَ خَرَجَ بَعْضُهُمْ عَنْ مَكَّةَ وَ مَنْ بَقِيَ مِنْهُمْ لَمْ يَقْدِرْ عَلَى إِنْكَارِ</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عَلَيْهِ إِذَا دَعَا النَّاسَ إِلَيْهِ فَصَارَ ذَنْبُهُ عِنْدَهُمْ فِي ذَلِكَ مَغْفُوراً بِظُهُورِهِ عَلَيْهِمْ،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الْحَسَنِ؛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علی بن محمد بن جهم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مأمون حاضر شدم و حضرت علی بن موسی الرضا علیه السَّلام نیز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سخن شما نیست که همانا پیامبران معصوم هستند ؟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بر تو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خدای تعالی خبر بده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گناهان گذشته و گناهان آینده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احدی نزد مشرکان مکّه بزرگ تر از گناه رسول خدا صلَّی الله علیه وآله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غیر از خدا سیصد و شش بت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رسول خدا صلى الله عليه وآله با دعوت به کلمۀ اخلاص سراغ آن ها رفت، برای آنان گران و عظیم آمد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او خدایان ما را خدای واحد قرار داده است؟ همانا این قطعاً امر شگفت آوری است و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رأی دادند که به طریقۀ خود ادامه دهید و در پرستش خدایان خویش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راهی است که مطلوب ماست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ملت دیگری نشنیدیم و این جز سخنی از پیش خود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خدای تعالی مکّه را برای پیامبرش صلَّی اللهُ علیه وآله فتح کرد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برای تو مکه را فتح کردیم، فتحی مبین، تا خداوند برای تو از بین ببرد گناه قبل و بعد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مشرکان مکّه به واسطهٔ این که آنان را به توحید خّداوند دعوت کردی هم آنچه را در گذشته بوده و هم آنچه بعد دعوت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برخی از مشرکان مکّه اسلام می آورند و برخی دیگر از آنها از مکّه خارج می شوند و هر کس از آنان باقی بماند بر انکار توحید قادر نخواهد بود؛ هنگامی که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مردم را به سوی توحید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نزد مشرکان در آن فتح به سبب غلبه ایشان بر آنها آمرزیده شد، 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تفسیر، مراد از گناه پیامبر صلى الله عليه وآله شرک ستیزی ایشان و تبلیغ توحید است که مشرکان این شرک ستیزی را گناهی عظیم می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نزد مشرکان اهل مکّه گناه حضرت رسول اکرم صلّى الله عليه وآله از همه بیشتر و سترگ تر بود؛ چرا که آن حضرت بت های سه گانۀ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عزّی و منات  و سایر بت ها، تا سیصد و شصت بت را شکست و کلمۀ توحید را جایگزین بت پرستی کرد و آئین پدران مشرکان را نابود ساخت و اوضاع مکّه را به هم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اهل مکه فکر می کردند که پیامبر اکرم صلى الله عليه وآله گناه کارترین افراد است؛ امّا وقتی با اسلام و مسلمانان مواجه شدند، دریافتند که اسلام بهترین دین و مسلمانان بهترین مردم هستند و پیامبر اکرم صلى الله عليه وآله بهترین رفتار را با مردم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سبب شد که مبغوض ترین فرد نزد آنان، عنی رسول اکرم صلَّی اللهُ علیه وآله در نظر ایشان محبوب ترین شخص شود، و به این ترتیب از نظر آنان، نزد پیامبر اکرم صلَّی اللهُ علیه وآله هیچ گناهی نبود و هیچ کس حضرتش را به خاطر مبارزه با بت پرستی و تبلیغ توحید مؤاخذه و محاکمه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مراد از گناهان پیامبر اکرم صلى الله عليه وآله گناهان فرضی است که به عقیده مشرکان مکّه، گناه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فتح مکّه، برخی مشرکان اسلام آوردند و برخی از مکّه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مشرکان نیز تسلیم شده و مجبور به سر فرود آوردن بودند و باید می پذیرفتند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 لَا يُعْلَى عَلَيْهِ</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أَعْلَى وَ أَجَل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هیچ کس قدرت انکار توحید را نداشت؛ لذا گناه پیامبر صلى الله عليه وآله نزد اهل مکّه، اعم از دعوت های ایشان پیش از هجرت و دعوت های پس از فتح مکّه، مغفور شد و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درخور توجه دیگر این که بر اساس این روایت شریفه، حضرت امام رضا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بن موسی الرضا علیه السَّلام، عالم آل محمد صلوات الله عليهم اجمعین است و این چنین علم خویش را اظهار می کرد و به روشنی و سهولت از عویصه ها و مشکلات اعتقادی و احکام دینی پرده بر می داشت و شبهات را حل می فرمود؛ به طوری که دشمن و قاتل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 ملعون چاره ای جز خضوع در برابر علم الهی و پایان ناپذیر آن امام بزرگوار نداشت</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 بودن رسول خدا صلى الله عليه وآله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طولانی از حضرت امام کاظم علیه السَّلاماز پدران بزرگوارش از امام زین العابدین علی بن الحسین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یهودیی از یهودیان شام و بزرگان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آدم علیه السَّلام بعد از خطایی که مرتکب شد، خداوند توبۀ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قطعاً چنان است و دربارۀ محمّد صلى الله عليه وآله چیزی نازل شده که از آن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 است؛ بدون آنکه گناهی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پیامدهای اعمال گذشته و آیندۀ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صلى الله عليه وآله در روز قیامت، وزری به همراه ندارد و در آن روز به گناهی مؤاخذه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یهودی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داود علیه السَّلام بر خطای خویش گریست تا آن جا که کوه به خاطر ترس داود همراه او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قطعاً چنان است و به محمد صلى الله عليه وآله چیزی عطا شده که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هرگاه که ایشان به نماز می ایستاد، از شدت گریه، از سینه و جوف ایشان صدایی هم چون صدای جوشش آب در دیگِ مسین مملو از آب که روی آتش افروخته باشد، شنیده می شد؛ در حالی که خدای عزوجل به تحقیق ایشان را از عقاب خویش ایمن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آن جناب می خواست که با گریۀ خویش برای پروردگارش خشوع کند، تا برای کسانی که به ایشان اقتدا می کنند، پیشوا و مقتدی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رسول خدا صلى الله عليه وآله مدت ده سال بر اطراف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ایستاده و خدا را عبادت می کرد، تا آنجا که قدم های مبارک ایشان متورم شد و رنگ چهرهٔ مبارکش، به خاطر شب زنده داری، زرد گردید و در تمامی شب مشغول عبادت بود، تا این که در این باره مورد عقاب قرار گرفت و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برای تو نازل نکردیم که تو خود را به سختی بیفکنی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را نازل کردیم که به واسطهٔ آن سعادتمند گردی و با این حال ایشان چنان می گریست که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ایشان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خداوند گناهان پیشین و آیندۀ تو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یک بندۀ شکرگزار هم نباشم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بودن هر ذنبی در رسول خدا صلَّی اللهُ علیهِ وآلهبنا بر روایت دیگری حضرت امام زین العابدین در پاسخ مروان که از دلیل زیادی عبادت حضرتش سؤال پرسیده بود، امام َلیه السَّلام مطلبی به همین مضمون پاسخ فرمودند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 اساس این روایات هر ذنبی در حضرت رسول اکرم صلى الله عليه وآله معدوم است و حضرتش از شائبه هر نقص و ذنبی مبرّا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علی بن ابی طالب علیه السَّلام نزد جابر بن عبدالله رفت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برگردن شما حقوقی داریم و یکی از حقوق ما بر شما این است که هر گاه دیدید یکی از ما با کوشش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خودش را به هلاکت افکنده او را به خداوند متذکر شوید و به حفظ نفسش دعوت کنید و این علی بن الحسین علیه السَّلام باقیمانده پدرش حسین عَلیه السَّلام است که بینی او باریک شده و پیشانی و زانوهایش پینه بسته و در راه عبادت جان خود را ذوب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روی جابر به در خانه امام سجاد علیه السَّلام رفت 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بر ایشان وارد شد، حضرتش را در محراب عبادت یافت؛ در حالی که عبادت او را بی رمق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علیه السَّلام برخاست و از احوال او سؤال مختصری کرد و او را کنار خود نشاند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جابر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معلوم نیست که خداوند بهشت را برای شما و برای کسانی که شما را دوست دارند خلق کرده است و آتش را برای کسانی که نسبت به شما بغض دارند و برای دشمنان شما آفریده است؟ پس این همه جهدی که خود را به زحمت انداخته اید برای چیست ؟ پس امام سجاد علیه السَّلام به وی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مَا عَلِمْتَ أَنَّ جَدِّي رَسُولَ اللَّهِ قَدْ غَفَرَ اللَّهُ لَهُ مَا تَقَدَّمَ مِنْ ذَنْبِهِ وَ مَا تَأَخَّرَ فَلَمْ يَدَعِ الاجْتِهَادَ لَهُ، وَ تَعَبَّدَ بِأَبِي هُوَ وَ أُمِّي حَتَّى انْتَفَخَ السَّاقُ وَ وَرِمَ الْقَدَمُ،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أَتَفْعَلُ هَذَا وَ قَدْ غُفِرَ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ذَنْبِكَ وَ ما تَأَخَّرَهِ</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أَكُونُ عَبْداً شَكُوراً؛ ای صحابه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قطعاً گناهان پیشین و گناهان آیندۀ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بخشیده بود و با این حال ایشان کوشش و تعبّد را رها نمی کرد تا اینکه ساق حضرتش، که پدر و مادرم به فدای او باد، متورّم شد و قدم های مبارکش ورم کرد و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می کنید در حالی که خداوند گناهان پیشین و گناهان آینده را برای شما پوشش داده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من یک بندۀ شکرگزار هم نباشم؟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گناهان شیعه به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اشارهیکی از معانی مذکور در روایات برای آیۀ شریفه مورد بحث، آن است که خداوند متعال سبحان گناهان شیعیان را به پیامبر اکرم صلى الله عليه وآله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مرحوم قمی به سند معتبر از عمر بن یزید بیّاع سابری روایت شده است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مِنْ ذَنْبٍ وَ لَا هَم بِذَنْبٍ وَ لَكِنَّ اللَّهَ حَمَّلَهُ ذُنُوبَ شِيعَتِهِ ثُمَّ غَفَرَهَا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این  قول خدای عز و جل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گناهان پیشین و گناهان آیندۀ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گناهی برای پیامبر اکرم صلى الله عليه وآله وجود ندارد و ایشان قصد گناه هم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خداوند گناهان شیعیان و پیروان ایشان را به آن حضرت نسبت داده، سپس گناهان شیعه را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 اهل بیت علیهم السَّلام پدران شیعهپیامبر اکرم صلَّی اللهُ علیه وآله و اهل بیت علیهم السَّلام پدران شیعه هستند و جور معصیت امّت را می کشند و بر همین اساس فرزدق در وصف سید الساجدین حضرت امام علی بن الحسين علیه السَّلام در ضمن قصیده ای چنین سروده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والشيم</w:t>
      </w:r>
      <w:r>
        <w:rPr>
          <w:rFonts w:ascii="IRNazanin" w:hAnsi="IRNazanin" w:eastAsia="IRNazanin"/>
          <w:color w:val="111111"/>
          <w:sz w:val="28"/>
          <w:sz w:val="28"/>
          <w:szCs w:val="28"/>
          <w:rtl w:val="true"/>
          <w:lang w:bidi="fa-IR"/>
        </w:rPr>
        <w:t xml:space="preserve">حمّال اثقال أقوام اذ فدحوا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 الشمائل تحلو عنده نعم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رخشان او از پرتو رسول خدا صلَّی اللهُ علیه وآله مشتق است و همه عناصر و خوی و سرشتهای او پاکیزه استبر دوش کشنده بارهای اقوام به هنگام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خویهای او همه شیرین و نعمتها نزدیک او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 دوش کشیدن جور امّتدر احادیث آمده است که امر شیعیان به حضرت موسی بن جعفر علیه السَّلام واگذار شد که یا خداوند بر آنان عذاب کند یا حضرتش به زندان برود و حضرت امام کاظم زندان را اختیار کردند و جور امّت را کشیدند تا عذاب بر امّت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غَضِبَ عَلَى الشَّيعَةِ فَخَيَّرَنِي نفسِي اوْ هُمْ فَوَقَيْ وَاللَّهِ بِنَفْسِي؛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حضرت امام موسی کاظم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وجل بر شیعه خشم گرفت، بدین روی مرا آزاد گذاشت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یا بر خودم یا بر ایشان انتخاب کنم؛ پس به خدا سوگند من با برگزیدن عذاب برای خودم آنان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پدر مهربان امّتدر روایت دیگری آمده است که به هنگام شهادت حضرت مولى الموحدين على علیه السَّلام حضرت خضر علیه السَّلام با اشک و اندوه خطاب به ایشان عرضه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كُنْتَ أَوَّلَ الْقَوْمِ إِسْلَاماً وَ أَخْلَصَهُمْ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يَعْسُوباً لِلدِّينِ أَوَّلاً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لِلْمُؤْمِنِينَ أَبَاً رَحِيماً إِذْ صَارُوا عَلَيْكَ عِيَالاً فَحَمَلْتَ أَثْقَالَ مَا عَنْهُ ضَعُفُوا وَحَفِظْتَ مَا أَضَاعُوا وَ رَعَيْتَ مَا أَهْمَلُوا؛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تو در گرویدن به اسلام از همه مردم پیشتر، در ایمان از همه با اخلاص تر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در اول و در آخر رئیس و بزرگ دین بودی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برای مؤمنان پدر مهربان بودی، آن زمان که تحت سرپرستی تو در آمدند، پس بارهای گرانی را که آن ها از کشیدنش ناتوان شدند، تو به دوش گرفتی و آنچه را تباه ساختند، تو محافظت کردی و آنچه را رها کردند، تو رعایت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که یک ضربۀ شمشیر او در جنگ خندق از عبادت همهٔ جن و انس برتر بود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آه آه مِنْ بُعْدِ السَّفَرِ، وَقِلَّةِ الزَّادِ وَ وَحْشَةِ الطَّرِيقِ</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آن گاه که از جانش بر زبان جاری می نمود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بسا تنها خودشان را لحاظ نمی کردند بلکه کوله بار اعمال شیعیان و مسئولیت آن ها را نیز در نظر می گرفتند که در قیامت یک به یک آن ها را از آتش نجات بخشند و به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بزرگ یک خاندان، همۀ فرزندان و نوه ها و نبیره ها را عیال خود حساب می کنند و خویشتن را عهده دار میزبانی و پذیرایی از آن ها می دانند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بحث غفران ذنب 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اشارهبه فضل ذات حضرت حق و توفیق الهی و عنایات و الطاف او شبۀ مربوط به آیهٔ دوم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عویصات آیات قرآن است، به روشنی تبیین شد و اشکالات و ابهامات مربوط به آن مرتفع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قرآن کریم سخن خداوند است و هیچ اختلاف و تعارضی میان آیات و مطالب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اسمه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در قرآن تدبّر نمی کنید و اگر چنان چه از ناحیهٔ غیر خداوند بود، قطعاً در آن اختلافات فراوانی می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تعارض در میان اقوال و آراء دانشمندان بشر به وفور مشاهده می شود؛ چرا که اشتباه، فراموشی و تبدل رأی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کاملاً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کلام خداست و اشتباه، تعارض، تناقض تبدل رأی و اختلاف در آن راه ندارد؛ در نتیجه اگر ظاهر برخی آیات در نگاه نخست با مبانی اعتقادی ناسازگار نمود، حتماً باید با بهره گیری از تعالیم نورانی معلمان و صاحبان علوم قرآن، اين عويصه و مشکل را مرتفع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با روایات مختلفه ای که ذیل این آیۀ شریفه مطرح و بررسی گردید و نیز با توضیحاتی که ذیل آیات و روایات مطروحه ارائه شد، به الطاف و عنایت ذات پروردگار در صدد حل و رفع عویصه آیه مبارکه برآمدیم و به نظر می رسد که با توجه به روایاتی که نقل شد و نیز با تبیین و توضیحی که ارائه گردید این تلاش به ثمر نشست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عويصۀ تنافی ظاهر آیۀ شریفه با عصمت حضرت خاتم الانبیاء صلى الله عليه وآله و نيز شكل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صلى الله عليه وآله از میان برخاست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اشارهچنان که گذشت در آیۀ شریفه چهار پیامد برای فتح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ذنب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صراط مستقیم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پیامبر صلّی اللهُ علیه وآله به نصر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پیامد اول به تفصیل سخن گفتیم و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بحث پیرامون پیامد دوم و معلول ثانى یعنی اتمام نعمت بر رسول اکرم صلى الله عليه وسلم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نخست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آیه شریفه چیست ؟با توجه به اطلاق آیۀ شریفه، مراد از نعمت، اعم از نعمت های دنیوی و نعمت های اخروی است و نیز نعمت های مادی و نعمت های معنوی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این فتح همۀ نعمت های ظاهری و باطنی دنیوی اعم از مواهب مادی و معنوی و همه نعمت های اخروی را برای پیامبر اکرم صلى الله عليه وآله تمام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و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کامل شدن امری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و گاه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سورهٔ مبارکۀ بقره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بررسی این آیات به درک بهتر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 با اکمال کمک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قرآنخداوند سبحان در آیۀ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معرفی ماه مبارک رمضان و ذکر برخی ویژگی ها و فضیلت های این ماه،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 وَلِتُكْمِلُوا الْعِدَّةَ وَلِتُكَبِّرُوا اللَّهَ عَلَى مَا هَدَاكُمْ وَلَعَلَّكُمْ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آسانی می خواهد و برای شما سختی نمی خواهد و خداوند از شما می خواهد که این روزهای مشخص را کامل روزه بگیرید و خدا را تکبیر بگویید و او را بزرگ دارید بر آنچه که شما را هدایت فرموده است، باشد که شما شکرگزاری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آیه 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الَّيْلِ</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روزۀ خود را تا هنگام شب باقی بدارید و آن را تمام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 آیۀ شریفه دربارهٔ روزه در تمام روزهای ماه مبارک رمضان و قضای روزه به تعداد روزهایی که از روزۀ ماه مبارک رمضان فوت شده است،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دربارۀ تحقّق روزه با امساک در طول روز تا مغرب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کامل کردن امری است که تمام اجزای آن به هم پیوسته است و فقدان هر یک از اجزا مانع تحقق آن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اذان صبح تا اذان مغرب پانزده ساعت باشد و کسی چهارده و نیم ساعت از این بازۀ زمانی را امساک کند و نیم ساعت زودتر افطار کند، صوم در آن روز محقق نشده است و چهارده و نیم ساعت امساک او هیچ اثری در تحقق روزه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کامل کردن کاری است که اجزای آن به هم پیوند ندارند و فقدان برخی از اجزا، ضرری به اجزاء دیگر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پنج روز از میان سی روزِ ماه مبارک رمضان به سفر رود و روزۀ خود را افطار کند، بیست و پنج روز دیگری که روزه گرفته، مقبول است و برای کامل کردن وظیفۀ خود کافی است پنج روز به عنوان قضای ماه مبارک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از اجزاء به هم پیوسته تشکیل شده و تک تک اوقات آن با یکدیگر نسبت اقل و اکثر ارتباطی دارند و لذا هر جزئي از اجزاء به هم پیوسته آن نباشد، زنجیرۀ اوقات روز از هم گسیخته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که همهٔ اجزا باید حاضر باشد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روزهای یک ماه به هم پیوسته نیستند و نسبت ایام ماه، به اقل و اکثر غیر ارتباطی تعبیر می شود و فقدان برخی اجزا به سایر اجزا دیگر ضرری نمی رساند، در این گونه موارد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التحقيق فى كلمات القرآن الكريم دربارۀ فرق اتمام و اکمال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اجزاء آن کامل شود و در کامل شدنش به چیزی خارج از خود احتیاج نداشته باشد و در مقابل آن ناقص است و آن چیزی است که تمام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استعمال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امور کمّی است، چنان که اغلب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کیفیات است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صدق می کند که اجزاء کامل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ویژگی های دیگری به آن اضافه گردد و نیکی و ارزش آن را زیاد کند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صاحب المیزانصاحب المیزان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بحار الأنوار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بر من دربارۀ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امتداد اعتبار می شود، بدین معنا که فعل تداوم داشته باشد تا این که تمام شود؛ به گونه ای که اگر در مداومت و استمرار خللی وارد شود، بر مقصود نیز خلل وارد می گردد و در آن نقصان وارد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جهت نتیجه اعتبار می شود، ولو نتیجه در چند دفعه و به صورت تدریجی حاصل شود و بر همین اساس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روزه را تا شب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قضای روزه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که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مرحوم علامۀ طباطبایی در ذیل آیه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الَّيْلِ</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دلالت دارد بر اینکه روزه امری است واحد و بسیط، و نصف بردار نیست، بلکه از فجر تا به شب یک عبادت تمام است، نه این که عبادتی باشد مرکب از چند امر که هر کدام عبادتی جداگانه باشند، و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که اوّلی دلالت می کند بر انتهای وجود چیزی که مرکب از اجزاء و آثار نیست، و دوم دلالت دارد بر انتهای وجود چیزی که مرکب از اجزایی است که هر جزئش اثری مستقل دارد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صاحب تفسیر المیزان هم چنین در ذیل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نزدیک به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هر چیزی عبارت است از این که غرض از آن چیز حاصل بشود و در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بودن هر چیز منتهی شدن آن به حدّی است که دیگر احتیاج به چیزی خارج از خود نباشد، به خلاف ناقص که محتاج به چیزی خارج از ذات خودش است تا او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در تشخیص تفاوت دو کلمه آن است که بدانید، آثار موجودات دو نوع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از موجودات وقتی اثر خود را می بخشد که همۀ اجزای آن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مانند معجون اجزایی دارد، همۀ آن اجزاء موجود باشد، که اگر یکی از آن اجزاء نباشد؛ معجون و دارو اثر خود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روزه که مرکب است از اموری، که اگر یکی از آن ها نباشد روزه، روزه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همۀ اجزای روزه از خوردن و سایر محرمات امساک بکند ولی در وسط روز در یک ثانیه دست از امساک بردارد، و جرعه ای آب فرو ببرد، روزه اش،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شدن اجزاء این گونه امور تعبیر می کنند به تمامیّت و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الصِّيَامَ إِلَى 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كَلِمَتُ رَبِّكَ صِدْقًا وَعَدْلاً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نوع دیگر اشیایی هستند که اثر بخشیدن آن ها نیازمند به آن نیست که همه اجزای آن جمع باشد، بلکه اثر مجموع اجزاء مانند مجموع آثار اجزاء است، هر یک جزئی که موجود بشود اثرش هم مترتب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اثری به مقدار</w:t>
      </w:r>
      <w:bookmarkStart w:id="97" w:name="pg9799_78215"/>
    </w:p>
    <w:p>
      <w:pPr>
        <w:pStyle w:val="BookText"/>
        <w:rPr/>
      </w:pPr>
      <w:bookmarkEnd w:id="97"/>
      <w:r>
        <w:rPr>
          <w:rFonts w:ascii="IRNazanin" w:hAnsi="IRNazanin" w:eastAsia="IRNazanin"/>
          <w:color w:val="111111"/>
          <w:sz w:val="28"/>
          <w:sz w:val="28"/>
          <w:szCs w:val="28"/>
          <w:rtl w:val="true"/>
          <w:lang w:bidi="fa-IR"/>
        </w:rPr>
        <w:t xml:space="preserve">خود آن جزء و اگر همۀ اجزاء جمع شود همۀ اثر مطلوب حاصل می شود، مانند روزه که اگر یک روز روزه بگیری، اثر یک روز را دارد، و اگر سی روز روزه بگیری اثر سی روز را دارد، تمامیّت را 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 ثَلاثَةِ أَيَّامٍ فِي الْحَجِّ وَسَبْعَةٍ إِذَا رَجَعْتُمْ تِلْكَ عَشَرَةٌ كَامِلَةٌ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وَلِتُكْمِلُوا الْعِدَّةَ</w:t>
      </w:r>
      <w:r>
        <w:rPr>
          <w:rFonts w:ascii="IRNazanin" w:hAnsi="IRNazanin" w:eastAsia="IRNazanin"/>
          <w:color w:val="111111"/>
          <w:sz w:val="28"/>
          <w:sz w:val="28"/>
          <w:szCs w:val="28"/>
          <w:rtl w:val="true"/>
          <w:lang w:bidi="fa-IR"/>
        </w:rPr>
        <w:t>؛ در این گونه امور اثر هم بر بعض مترتب می شود و هم بر کل، و در گفتگوها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فلانی تمام و عقل او کامل شد و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فلانی تمام و امر او کامل شد</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98" w:name="__RefHeading___Toc9579729_2870459653"/>
      <w:bookmarkStart w:id="99" w:name="_Toc35"/>
      <w:bookmarkEnd w:id="98"/>
      <w:r>
        <w:rPr>
          <w:rtl w:val="true"/>
        </w:rPr>
        <w:t>سلسله نعمت های فتح مبین</w:t>
      </w:r>
      <w:bookmarkEnd w:id="9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گذشت،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نعمت های حاصل از فتح مبین، از جمله نعمت های مادی و معنوی و نعمت های ظاهری و باطنی </w:t>
      </w:r>
    </w:p>
    <w:p>
      <w:pPr>
        <w:pStyle w:val="BookText"/>
        <w:rPr/>
      </w:pPr>
      <w:r>
        <w:rPr>
          <w:rFonts w:ascii="IRNazanin" w:hAnsi="IRNazanin" w:eastAsia="IRNazanin"/>
          <w:color w:val="111111"/>
          <w:sz w:val="28"/>
          <w:sz w:val="28"/>
          <w:szCs w:val="28"/>
          <w:rtl w:val="true"/>
          <w:lang w:bidi="fa-IR"/>
        </w:rPr>
        <w:t>و دنیوی و اخروی همه به هم پیوسته اند؛ یعنی در اثر فتح، پیامبر اکرم صلى الله عليه وآله نبوت خود را اظهار نمود و نبوت حضرتش بر همۀ انبیاء سابق اعتلا پیدا کرد و اسلام بر همۀ شرک اعتلا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پیش از فتح، مشرکان با گستاخی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 امّا بعد از فتح مسلمانان آزادانه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اعلی و اجل </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على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دین، نعمت قدرت، اسلام، نعمت شوکت پیامبر اکرم صلّی اللهُ علیه وآله، نعمت اظهار نبوّت و رسالت و خاتمیّت و حقانیّت خاتم الانبیاء صلى الله عليه وآله در سراسر شبه جزیرۀ عربستان، سبب شد آن حضرت به بیست و نه بلد از روم و ایران و مصر تا سایر بلاد نامه بنویسد و همه را به دین اسلام دعوت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نعمت ها همه به هم پیوسته هستند و اگر در این بین یک حکم از احکام اسلام تبلیغ نمی شد، نعمت رسالت تمام نبود و جا داشت که خداوند به رسولش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تبلیغ دین تمام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وَأَتْمَمْتُ عَلَيْكُمْ نِعْمَتِي </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یعنی کامل شدن دین با تعبیر اکمال، و کامل بودن نعمت با تعبیر اتمام بیان شده است چرا که اجزاء دین و احکام آن هم چون جهاد و صلاة ارتباطی به هم ندارند، اما از حیث نعمت به هم پیوسته هستند و اگر نعمت جهاد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نعمت صوم از بنده سلب شود و تنها نعمت صلاة برای او باقی باشد، در این صورت نعمت برای او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این امور باشد و ولایت نباشد نه تنها نعمت تمام نشده، بلکه سایر امور، برای او نعمت شمرده نمی شوند و ذره ای ارزش و اعتبار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 خداوند با فتح، همۀ نعمت های ظاهری و باطنی دنیوی از نظر مواهب مادی و مواهب معنوی و همۀ نعمت های اخروی را برای پیامبر اکرم صلى الله عليه وآله تمام ساخت و ذکر حضرتش را در دنیا بلند مرتبه و بلند آوازه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وَرَفَعْنَا لَكَ ذِكْرَكَ</w:t>
      </w:r>
      <w:r>
        <w:rPr>
          <w:rStyle w:val="FootnoteAnchor"/>
          <w:rtl w:val="true"/>
        </w:rPr>
        <w:footnoteReference w:id="173"/>
      </w:r>
      <w:r>
        <w:rPr>
          <w:rFonts w:ascii="Amiri" w:hAnsi="Amiri" w:eastAsia="Amiri" w:cs="Amiri"/>
          <w:color w:val="111111"/>
          <w:sz w:val="28"/>
          <w:sz w:val="28"/>
          <w:szCs w:val="28"/>
          <w:rtl w:val="true"/>
          <w:lang w:bidi="ar-SA"/>
        </w:rPr>
        <w:t>و در آخرت به او مقام محمود عطا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که همۀ امّت به شفاعت حضرتش وارد بهشت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اشارهیکی دیگر از پیامدها و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صلى الله عليه وآله و امّت اسلام، استمرار راه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وَيَهْدِيَكَ صِرَاطًا مُّسْتَقِيمًا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ممکن است این سؤال به ذهن برسد که مگر پیامبر اکرم صلى الله عليه وآله در صراط مستقیم نبودند که خداوند هدایت حضرتش به صراط مستقیم را از ثمرات فتح مبین می شمارد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و راه هدایت، طولانی است و کسانی که در صراط مستقیم هستند باید تا پایان، این راه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صراط مستقیم یک نقطه نیست بلکه مسیری ادامه دار است و ادامه صراط مستقیم نیز، خود صراط 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مؤمنانی که در صراط مستقیم هستند وظیفه دارند دست کم هر روز، ده مرتبه در نمازهای یومیّه از خدای متعال هدایت به صراط مستقیم را طلب کنند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عرضه بدارند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آن ها با این درخواست، ثبوت و تکامل هدایت در طریق مستقیم را طلب می کنند و از خدا می خواهند که به عنایت حضرت حق تا انتهاء در صراط مستقیم بمانند و هیچ گاه از آن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صادق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الْإِبْقَاءُ عَلَى الْعَمَلِ حَتَّى يَخْلُصَ أَشَدُّ مِنَ الْعَمَل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باقی ماندن در عمل تا خالص شدن در آن، از خود عمل سخت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یک بار انجام دادن یک عمل نیک اهمیت چندانی ندارد، بلکه ابقاء و استمرار بر عمل نیک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امام باقر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أَحَبَّ الْأَعْمَالِ إِلَى اللَّهِ عَزَّ وَ جَلَّ مَا دَامَ الْعَبْدُ عَلَيْهِ وَ إِنْ قَلَّ؛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بهترین اعمال نزد خدای عز و جل آن عملی است که بنده بر آن مداومت داشته باشد، هر چند که آن عمل اندک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استمرار بر عمل و باقی بودن در صراط مستقیم نیاز به هدایت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وقتی مومنان از برخی اهل جهنم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w:t>
      </w:r>
      <w:r>
        <w:rPr>
          <w:rStyle w:val="FootnoteAnchor"/>
          <w:rtl w:val="true"/>
        </w:rPr>
        <w:footnoteReference w:id="178"/>
      </w:r>
      <w:r>
        <w:rPr>
          <w:rFonts w:ascii="IRNazanin" w:hAnsi="IRNazanin" w:eastAsia="IRNazanin"/>
          <w:color w:val="111111"/>
          <w:sz w:val="28"/>
          <w:sz w:val="28"/>
          <w:szCs w:val="28"/>
          <w:rtl w:val="true"/>
          <w:lang w:bidi="fa-IR"/>
        </w:rPr>
        <w:t>آن ها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یعنی ما از نمازگزاران نبودیم؛ نه این که هرگز نماز نخوانده ایم و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نَكُ نُطْعِمُ الْمِسْكِينَ</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یعنی جزء افرادی نبودیم که اطعام مساکین کار دائم ما باشد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هدایت دغدغه رسول خدا صلّی اللهُ علیه وآله و حضرت اميرالمؤمنين علیه السَّلامبر طبق آنچه که گذشت، استمرار و دوام عمل مهمتر از عمل و شرط قبولی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رسول اکرم صلَّی اللهُ علیه وآله نیز در نمازهای خود دعا می کند و از خدا می 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ادعیه متعدده و مأثور از معصومین علیه السَّلام وارد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وَاهْدِنَا لِمَا اخْتُلِفَ فِيهِ مِنَ الْحَقِّ بِإِذْنِكَ إِنَّكَ تَهْدِي مَنْ تَشَاءُ إِلَى صِرَاطٍ مُسْتَقِيم؛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ما را به سوی آنچه از حق که در آن اختلاف شده است به اذن خویش هدایت فرما همانا تو هر کس را که بخواهی به صراط مستقیم هدایت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همین دلیل، استمرار صراط مستقیم همواره مهمترین دغدغه حضرت امير المؤمنین علیه السَّلام بود؛ سلیم بن قیس نقل می کند که خود امير المؤمنين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راه های مدینه به همراه پیامبر صلَّی اللهُ علیه وآله راه می رفتیم، تا اینکه به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تو در بهشت زیباتر از این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 دیگری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تو در بهشت زیباتر از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از هفت باغ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من عرض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زیبا تر از این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راه خلوت شد پیامبر صلَّی اللهُ علیه وآله مرا در آغوش گرفت و در حالی که گریه اش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فدای شهید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هایی که در دل اقوامی است و آن را برای تو ظاهر نمی کنند، مگر بعد از من و آن کینه های بدر و خونهای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سَلَامَةٍ مِنْ دَيْنِي ؟ 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حَيَاتَكَ وَمَوْتَكَ مَعِي وَأَنْتَ أَخِي وَ أَنْتَ وَصِي وَأَنْتَ صَفِنِّي وَ وَزِيرِي وَ وَارِثِي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آیا دینم در آن هنگام سلامت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در سلامت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زندگی و مرگ تو با من است، و تو برادر 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انتخاب شده من و وزیر و وارثم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امیر المؤمنین علیه السَّلام سلامت در دین و بقا در صراط مستقیم از هر امر دیگری مهم تر است و سرانجام آن حضرت در نماز در حالی که ﴿ اهْدِنَا الصِّرَاطَ الْمُسْتَقِيمَ گفته و از خدا طلب استمرار در هدایت کرده بود، به شهادت رسید و شمشير اشقى الاشقياء فرق مبارک حضرتش را شکافت و به خاطر همین سلامت در دین و قرار داشتن در صراط مستقیم بعد از آن ضربت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حاصل آن که چون انسان همواره تا آخر عمر باید در صراط مستقیم باشد و قرار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بودن در صراط مستقیم برای برهه ای از زمان، فایده و اثری ندارد، بدین روی خداوند همواره باید بندگان خود را به صراط مستقیم هدایت فرماید و این هدایت را هر لحظه و هر آن استمرار بخشد، لذا مؤمن نیز همیشه و در همه حال با تضرع از خداوند سبحان هدایت می طلبد و درخواست می کند که پروردگار همواره او را به صراط مستقیم هدایت فرماید؛ و از صراط مستقیم خارج نگردد؛ ﴿ رَبَّنا لَا تُزِغْ قُلُوبَنَا بَعْدَ إِذْ هَدَيْتَنَا وَهَبْ لَنا مِنْ لَدُنْكَ رَحْمَةً إِنَّكَ أَنْتَ الْوَهَّاب؛ </w:t>
      </w:r>
      <w:r>
        <w:rPr>
          <w:rStyle w:val="FootnoteAnchor"/>
          <w:rtl w:val="true"/>
        </w:rPr>
        <w:footnoteReference w:id="18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بعد از آنکه ما را هدایت کردی دچار انحراف نکن و از ناحیۀ خودت برای ما رحمت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بسیار بخشنده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همواره باید این دعا را بخواند و از خدا هدایت بخواهد؛ چرا که اگر انسان لحظه ای غافل شود، ممکن است از صراط مستقیم بیرون رود، چنان که طلحه و زبیر علیرغم بودن در صراط مستقیم، ولکن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وَيَنصُرَكَ اللَّهُ نَصْرًا عَزِيزًا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به نصر عزیزی یاری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به چهارمین پیامد صلح حدیبیه برای حضرت رسول اکرم صلّی اللهُ علیه وآله اشاره شده است که در این جا به تبیین آن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عزیز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اشارهچهارمین عنایت خداوند سبحان که در پی فتح مبین شامل حال حضرت رسول الله صلّی اللهُ علیه وآله شد، نصرت ایشان از ناحیۀ پروردگار به نصر عزیز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ناپذیر؛ راغب اصفهانی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از مغلوب شدن انسان مانع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عزیز کسی است که غلبه پیدا می کند و مغلوب نمی گردد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لفظ بر کثرت و مبالغه دلالت دارد، یعنی او خدایی است شکست ناپذیر و توانا که انجام هر کاری برایش آسان است، و مقهور و مغلوب واقع نمی شود، بلکه همیشه پیروز است</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نتیجه نصر عزیز یعنی نصری که بدون شکست است و چنین نصری فقط از ناحیۀ خداوند محقق می شود؛ چراکه تنها او شکست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اولین روز ماه مبارک رمضان عرضه می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 لِلَّهِ الَّذِي لَيْسَ لَهُ مُنَازِعٌ يُعَادِلُهُ وَ لَا شَبِيهُ يُشَاكِلُهُ وَ لَا ظَهِيرٌ يُعَاضِدُهُ قَهَرَ بِعِزَّتِهِ الْأَعِزَّاءَ وَ تَوَاضَعَ لِعَظَمَتِهِ الْعُظَمَاءُ فَبَلَغَ بِقُدْرَتِهِ مَا يَشَاء؛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حمد و ستایش مخصوص خداوند است که هیچ منازعه کننده ای که همسنگ او باشد، ندارد و هیچ شبیهی که نظیرش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پشتیبانی که او را یاری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خویش هر عزیزی را مغلوب ساخته و هر بزرگی در برابر عظمت او خاضع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 خویش به آنچه می خواهد رسیده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 تا غلبه دین حق بر همۀ ادیانهمه در قبال خدای عز اسمه خاضع و خاشع اند، لذا نصری که از ناحیۀ او باشد عزیز و شکست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نصر را برای خاتم پیامبرانش محقق کرد و عنایتش تا آنجا شامل حال مؤمنان شد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الَّذِي أَنزَلَ السَّكِينَةَ فِي قُلُوبِ الْمُؤْمِنِينَ </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اوست همان کسی که آرامش را بر دلهای مؤمنان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دین حق را تا آنجا یاری خواهد کرد، که آن را بر همۀ ادیان غالب سازد و این وعدۀ خود اوست که در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پیامبرش را با هدایت و دین حق فرستاد تا آن را بر همۀ ادیان پیروز کند و کافی است که خداوند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نصرت الهی در عصر ظهوراین وعدۂ ذات حضرت حق و نصرت کامل او برای غلبۀ دین حق بر تمام ادیان، با آمدن آخرین وصیّ پیامبر خاتم صلى الله عليه وآله تحقق خواهد یافت، آن گاه که حضرت خاتم الاوصیاء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به قبضۀ شمشیر می برد و بین رکن و مقام می ایستد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جَدِّيَ الْحُسَيْنِ قَتَلُوهُ عَطشاناً؛أَلا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جَدِّيَ الْحُسَيْنِ طَرَحوهُ عُرياناً؛أَلا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جَدِّيَ الْحُسَيْنِ سَحَقوهُ عُدواناً؛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جد من حسین علیه السَّلام را با لب تشنه به قتل رساندند،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جدّم حسین علیه السَّلام را عریان بر روی زمین رها کردند،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جدم حسین علیه السَّلام را از روی دشمنی به قتل رساندند و از بین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خداوند سبحان دینش را به واسطۀ او بر همۀ ادیان غلبه خواهد داد، خودش را به جدش حضرت سید الشهدا علیه السَّلام معرفی می کند و معرفی خود را با روضۀ جد بزرگوارش مقرون می سازد؛ چرا که او خون خواه مقتول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الطالب بدم المقتول بكربلاء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 لِلَّهِ جُنُودُ السَّمَاوَاتِ وَالْأَرْضِ وَكَانَ اللَّهُ عَلِيمًا حَكِيمًا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دلهای مؤمنان نازل کرد تا ایمانی بر آن ایمانی که داشتند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درجات ایمانشان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آسمان و زمین از آن خداوند است و خداوند دانایی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مؤمنان از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اشارهچنان که گذشت خدای متعال در آیات دوم و سوم از سورۀ مبارکه فتح از اعطای چهار موهبت به رسول اکرم صلى الله عليه وآله سخن گفته است، این مواهب چهارگانه در واقع پیامدهای صلح حدیبیه، فتح خیبر و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یاد شده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عزیز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سهم مؤمنان از فتح چه بود و بعد از صلح حدیبیه چه موهبتی نصیب آنان شد؟در آیۀ مورد بحث خداوند یکی از موهبت هایی را که به واسطۀ فتح به مؤمنان عنایت فرموده است، ذکر می کند و آن نزول سکینه بر قلب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مطالبی پیرامون این موهبت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سکینه و آرامش بر دلهای مؤمنانیکی از موهبت هایی که شامل حال مؤمنان شد، نزول سکینه و آرامش بر دل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کسی برای پیشرفت و ترقّی در کارهای خویش همواره نیازمند آرامش است و بدون آرامش و اطمینان قلبی، کسی نمی تواند قدم از قدم بردارد و هیچ پیشرفتی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مؤمنان به اطمینان قلب در حدیبیهبعد از صلح حدیبیه مؤمنان در شرایط بسیار دشواری قرار گرفته بودند؛ زیرا چنان که گذشت حضرت خاتم الانبیاء صلّی اللهُ علیه وآله در عالم رؤیا مشاهده کردند، همراه مسلمین وارد مسجد الحرام شده و خانه را طواف کردند و به همراه کسانی که بعد از مناسک، سر خود را می تراشند، سر خویش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این مطلب را به اصحاب خویش خبر دادند و اعلام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به همراه پیامبر اکرم صلّی اللهُ علیه وآله از مدینه خارج شدند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مسجده شجرۀ کنونی برای عمره احرام بستند و شترهای خود را برای قربانی به همراه بردند و پس از طی مسافتی بیش از چهار صد کیلومتر به محلی به نام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کیلومتری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به مانع مشرکان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با نمایندگان مشرکان وارد مذاکره شدند و صلح نامه ای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بندهای صلح نامه این بود که مسلمین در آن سال وارد مکّه نشوند و به مدینه باز گردند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وآله به همراهان خود دستور دادند که در همان محل سرهای خود را بتراشند، از احرام خارج شوند و قربانی های خود را ذبح کنند؛ این دستوری خاص و بر خلاف سنت گذشتگان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روی پذیرش صلح نامه بر بسیاری از اطرافیان پیامبر اکرم صلى الله عليه وآله بسیار گران آمد و وقتی فهمیدند که علیرغم آنچه حضرت رسول اکرم صلى الله عليه وآله در عالم رؤیا دیده بود، موفق به طواف خانه خدا نشدند و باید بدون انجام مناسک بازگردند، دچار تشویش ذهن و اضطراب عقیده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ها بالا گرفت، برخی اعتراض خود را کتمان کردند و عده ای هم با جسارت هیچ ابایی از اظهار مخالفت و اعتراض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حساس، بهترین موهبت برای مؤمنان آرامش و اطمینان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آرامش و اطمینان قلبروشن است که تشویش خاطر و اضطراب و عدم آرامش سمّ مهلکی است که هر کسی را از رسیدن به مقصود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سکینه و آرامش کسی به هدف نمی رسد،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علم و دانش است، پیش از هر کار و بیش از هر چیز به آرامش نیاز دارد؛ چرا که بدون سکینه و آرامش، حتی اگر بهترین امکانات، بهترین اساتید و بهترین تجهیزات و لوازم هم در اختیار او باشد، هرگز به مطالعه و فهم یک مطلب هم موفق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در سایر امور هم چون ورزش، تجارت، هنر، بدون آرامش پیشرفت و توفیقی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در امور دینی و عبادات نیز آرامش لازم است و کسی که آرامش ندارد، حتی نمی تواند یک نماز حقیقی بخواند و یک عمل عبادی را کامل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این امر نیز ممکن است، یعنی یک شخص حتی بدون کمترین تجهیزات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امکانات و تنها در سایۀ آرامش و اطمینان قلب می تواند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ممکن است یک مؤمن با قلبی پُر از اطمینان و آرامش و ایمانی محکم در میان طوفان و در میدان جنگ بهترین نماز را بخواند و با خدای خود راز و نیاز نماید، یا بهترین مطالب علمی را بنویسد، بی آن که کمترین توجهی به محیط پیرامون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سکینه خود را بر دل مؤمنی نازل کند، آن مؤمن میان خودش با خدا رابطه ای ایجاد می کند و رو به سوی ترقی و پیشرفت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در شرایط سختاین مطلب که آرامش اهمیت بسیار زیادی دارد، حقیقتی است که هر کسی در زندگی خود، تجربه کرده و در تاریخ نیز شواهد بسیاری برای این واقعیت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بهترین هدیه و عطیه در سختی ها و در شرایط تشویش خاطر و اضطراب، سکون و آرامش و اطمینان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مهربان که هرگز بندگان خود را فراموش نمی کند، خود او وعده داده و فرموده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خداوند را یاری کنید او شما را یاری می کند و قدم هایتان را استوار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سخت و دشوار و در بزنگاه ها و گلوگاه ها به داد مؤمنان می رسد؛ چرا که خودش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يُدَافِعُ عَنِ الَّذِينَ آمَنُوا </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خداوند از کسانی که ایمان آورده اند، دفاع می کند</w:t>
      </w:r>
      <w:r>
        <w:rPr>
          <w:rFonts w:eastAsia="IRNazanin" w:cs="IRNazanin"/>
          <w:color w:val="111111"/>
          <w:sz w:val="28"/>
          <w:szCs w:val="28"/>
          <w:rtl w:val="true"/>
          <w:lang w:bidi="fa-IR"/>
        </w:rPr>
        <w:t>.</w:t>
      </w:r>
      <w:bookmarkStart w:id="100" w:name="pg9799_78228"/>
    </w:p>
    <w:p>
      <w:pPr>
        <w:pStyle w:val="BookText"/>
        <w:rPr/>
      </w:pPr>
      <w:bookmarkEnd w:id="100"/>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كُنتُم مُؤْمِنِينَ</w:t>
      </w:r>
      <w:r>
        <w:rPr>
          <w:rFonts w:ascii="IRNazanin" w:hAnsi="IRNazanin" w:eastAsia="IRNazanin"/>
          <w:color w:val="111111"/>
          <w:sz w:val="28"/>
          <w:sz w:val="28"/>
          <w:szCs w:val="28"/>
          <w:rtl w:val="true"/>
          <w:lang w:bidi="fa-IR"/>
        </w:rPr>
        <w:t xml:space="preserve"> ؛ </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نشوید و غمگین نگردید و شما برتر هستید اگر ایمان داشته باشید</w:t>
      </w:r>
      <w:r>
        <w:rPr>
          <w:rFonts w:eastAsia="IRNazanin" w:cs="IRNazanin"/>
          <w:color w:val="111111"/>
          <w:sz w:val="28"/>
          <w:szCs w:val="28"/>
          <w:rtl w:val="true"/>
          <w:lang w:bidi="fa-IR"/>
        </w:rPr>
        <w:t>.</w:t>
      </w:r>
    </w:p>
    <w:p>
      <w:pPr>
        <w:pStyle w:val="Heading5"/>
        <w:numPr>
          <w:ilvl w:val="4"/>
          <w:numId w:val="1"/>
        </w:numPr>
        <w:rPr/>
      </w:pPr>
      <w:bookmarkStart w:id="101" w:name="__RefHeading___Toc9579731_2870459653"/>
      <w:bookmarkStart w:id="102" w:name="_Toc36"/>
      <w:bookmarkEnd w:id="101"/>
      <w:r>
        <w:rPr>
          <w:rtl w:val="true"/>
        </w:rPr>
        <w:t>تبعیت مسلمانان از پیامبر اکرم صلى الله عليه وآله بعد از نزول سکینه</w:t>
      </w:r>
      <w:bookmarkEnd w:id="102"/>
    </w:p>
    <w:p>
      <w:pPr>
        <w:pStyle w:val="BookText"/>
        <w:rPr/>
      </w:pPr>
      <w:r>
        <w:rPr>
          <w:rFonts w:ascii="IRNazanin" w:hAnsi="IRNazanin" w:eastAsia="IRNazanin"/>
          <w:color w:val="111111"/>
          <w:sz w:val="28"/>
          <w:sz w:val="28"/>
          <w:szCs w:val="28"/>
          <w:rtl w:val="true"/>
          <w:lang w:bidi="fa-IR"/>
        </w:rPr>
        <w:t>بر همین اساس، وقتی در حدیبیه وضع مسلمانان به هم ریخت و متشتّت گشت، خداوند موهبّت سکینه و آرامش دل را به مؤمنان عنایت کرد، تا آن ها از این وضعیت خارج شوند و دوباره در برابر نبی مکرم اسلام صلى الله عليه وآله کرنش کنند و فرمانبردار از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فتح چهار موهبت به رسول خویش عطا کرد، هر چند که رسول اکرم صلى الله عليه وآله پدر امّت است و هر موهبتی به حضرتش برسد؛ امت نیز از آن بهره مند می گردد امّا به مؤمنان نیز توجه خاص مبذول فرمود و بر دلهایشان سکینه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کسانی که به خاطر عدم توفیق در انجام مناسک، مضطرب و نگران بودند و نیز همۀ آنان که در اطاعت از رسول اکرم صلى الله عليه وآله دچار تردید شده بودند، همه از فرمان پیامبر اکرم صلى الله عليه وآله اطاعت نموده و از احرام خارج شدند، قربانی ها را ذبح کردند و به سمت مدینه بازگشتند، این بازگشت نقطه عطف و آغازی برای پیشرفت اسلام شد</w:t>
      </w:r>
      <w:r>
        <w:rPr>
          <w:rFonts w:eastAsia="IRNazanin" w:cs="IRNazanin"/>
          <w:color w:val="111111"/>
          <w:sz w:val="28"/>
          <w:szCs w:val="28"/>
          <w:rtl w:val="true"/>
          <w:lang w:bidi="fa-IR"/>
        </w:rPr>
        <w:t>.</w:t>
      </w:r>
    </w:p>
    <w:p>
      <w:pPr>
        <w:pStyle w:val="Heading5"/>
        <w:numPr>
          <w:ilvl w:val="4"/>
          <w:numId w:val="1"/>
        </w:numPr>
        <w:rPr/>
      </w:pPr>
      <w:bookmarkStart w:id="103" w:name="__RefHeading___Toc9579733_2870459653"/>
      <w:bookmarkStart w:id="104" w:name="_Toc37"/>
      <w:bookmarkEnd w:id="103"/>
      <w:r>
        <w:rPr>
          <w:rtl w:val="true"/>
        </w:rPr>
        <w:t>انزال سکینه، به معنای ایجاد آرامش</w:t>
      </w:r>
      <w:bookmarkEnd w:id="10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درخور توجهی که دربارهٔ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است که هر 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فرود آمدن از بالا به پائین است، </w:t>
      </w:r>
      <w:bookmarkStart w:id="105" w:name="pg9799_78229"/>
    </w:p>
    <w:p>
      <w:pPr>
        <w:pStyle w:val="BookText"/>
        <w:rPr/>
      </w:pPr>
      <w:bookmarkEnd w:id="105"/>
      <w:r>
        <w:rPr>
          <w:rFonts w:ascii="IRNazanin" w:hAnsi="IRNazanin" w:eastAsia="IRNazanin"/>
          <w:color w:val="111111"/>
          <w:sz w:val="28"/>
          <w:sz w:val="28"/>
          <w:szCs w:val="28"/>
          <w:rtl w:val="true"/>
          <w:lang w:bidi="fa-IR"/>
        </w:rPr>
        <w:t>هم چون باران که از آسمان می بارد و خداوند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ما از آسمان آبی پاک کننده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انزال همواره در این معنا یعنی فرو فرستادن از بالا به پائین، استعمال نمی شود، چنان که دربارۀ نعمت حدید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الْحَدِيدَ فِيهِ بَأْسٌ شَدِيدٌ وَمَنَافِعُ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آهن را خلق کردیم که در آن نیروی سخت و منافعی برای مردم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مورد بحث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ایجاد آرامش در دل مؤمنان است</w:t>
      </w:r>
      <w:r>
        <w:rPr>
          <w:rFonts w:eastAsia="IRNazanin" w:cs="IRNazanin"/>
          <w:color w:val="111111"/>
          <w:sz w:val="28"/>
          <w:szCs w:val="28"/>
          <w:rtl w:val="true"/>
          <w:lang w:bidi="fa-IR"/>
        </w:rPr>
        <w:t>.</w:t>
      </w:r>
    </w:p>
    <w:p>
      <w:pPr>
        <w:pStyle w:val="Heading5"/>
        <w:numPr>
          <w:ilvl w:val="4"/>
          <w:numId w:val="1"/>
        </w:numPr>
        <w:rPr/>
      </w:pPr>
      <w:bookmarkStart w:id="106" w:name="__RefHeading___Toc9579735_2870459653"/>
      <w:bookmarkStart w:id="107" w:name="_Toc38"/>
      <w:bookmarkEnd w:id="106"/>
      <w:r>
        <w:rPr>
          <w:rtl w:val="true"/>
        </w:rPr>
        <w:t>نصرت پیامبر صلى الله عليه وآله با نیروی وحشت و رعب</w:t>
      </w:r>
      <w:bookmarkEnd w:id="107"/>
    </w:p>
    <w:p>
      <w:pPr>
        <w:pStyle w:val="Heading6"/>
        <w:numPr>
          <w:ilvl w:val="5"/>
          <w:numId w:val="1"/>
        </w:numPr>
        <w:rPr/>
      </w:pPr>
      <w:bookmarkStart w:id="108" w:name="__RefHeading___Toc9579737_2870459653"/>
      <w:bookmarkStart w:id="109" w:name="_Toc39"/>
      <w:bookmarkEnd w:id="108"/>
      <w:r>
        <w:rPr>
          <w:rtl w:val="true"/>
        </w:rPr>
        <w:t>اشاره</w:t>
      </w:r>
      <w:bookmarkEnd w:id="1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 از این روشن شد، اطمینان خاطر و آرامش قلب، سلاحی قوی و تشویش و اضطراب، سمی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یکی از مهم ترین اموری که خداوند از آن برای یاری پیامبرش استفاده می کرد، ایجاد رعب در دل دشمنان حضرتش بود و در کنار آن به پیامبر اکرم صلّی اللهُ علیه وآله قوت قلب می بخشید و آن حضرت با همین سلاح قدرت قلبی به فتح و پیروزی می رسید، از جمله؛ در جریان صلح حدیبیه و پس از آن، که به بیست و نه تن از سران ممالک قدرتمند مختلف از قیصر روم تا کسرای ایران و پادشاه حبشه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آن ها را به اسلام و توحید دعوت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روایات مخالفین و تفاسیر عرفانی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الْمُؤْمِن بِيْنَ إِصْبَعَيْنِ مِنْ أَصَابِعِ الرَّحْمَنِ؛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قلب مؤمن بین دو انگشت از انگشتان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موجب انقلاب در درون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خداوند است و هر طرف که او بخواهد قلب انسان را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پیامبر اکرم را صلَّی الله علیه وآله را به سمت اطمینان و قلب دشمنان را به سمت رعب چرخانده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دربارۀ رسول اکرم صلى الله عليه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ونصره بالرعب</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خود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به سبب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قلب دشمنان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 چنین در جریان جنگ یهود بنی قریظه هنگامی که به دژهای مستحکم خویش پناهنده شده بودند خداوند متعال به وسیلۀ ارعاب و وحشت آن گروه را تسلیم پیامبر صلى الله عليه وآله کرد، 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الَّذِينَ ظَاهَرُوهُمْ مِنْ أَهْلِ الْكِتَابِ مِنْ صَيَاصِيهِمْ وَقَذَفَ فِي قُلُوبِهِمْ الرُّعْبَ فَرِيقاً تَقْتُلُونَ وَتَأْسِرُونَ 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کسانی از اهل کتاب که گروه های دشمن را یاری و حمایت کردند از قلعه های محکم و استوارشان پایین کشید و در دل هایشان ترس و بیم افکند، گروهی را می کشتید و گروهی را اسیر می کردید</w:t>
      </w:r>
      <w:r>
        <w:rPr>
          <w:rFonts w:eastAsia="IRNazanin" w:cs="IRNazanin"/>
          <w:color w:val="111111"/>
          <w:sz w:val="28"/>
          <w:szCs w:val="28"/>
          <w:rtl w:val="true"/>
          <w:lang w:bidi="fa-IR"/>
        </w:rPr>
        <w:t xml:space="preserve">! </w:t>
      </w:r>
      <w:bookmarkStart w:id="110" w:name="pg9799_78231"/>
    </w:p>
    <w:p>
      <w:pPr>
        <w:pStyle w:val="BookText"/>
        <w:rPr/>
      </w:pPr>
      <w:bookmarkEnd w:id="110"/>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دشمنان اسلام چنان رعبی ایجاد کرده بود که در مواجه با لشکریان اسلام، از ترس شمشیرها را می انداختند 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مسلمانان با سپاه اندک سیصد نفری و بدون تجهیزات و پیاده، در مقابل لشکر هزار نفری و تابُن دندان مسلح و مجهز مشرکان که همه سواره بودند، پیروز شدند و لشکر اسلام به قول حکیم فردوسی در یک چشم بر هم زدن مشرکان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و درید و شکست و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یلان را سر و سینه و پا و دست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امیر المؤمنین علیه السَّلام و حضرت حمزه سید الشهدا عدۀ زیادی از مشرکان را به هلاکت رساندند و عده ای را به اسارت بردند و مشرکان به سرعت مغلوب شدند و سپاه مسلمین پیروز شد، این ها همه به خاطر آن بود که لشکریان اسلام قلبی مطمئن و پر از آرامش داشتند و دل مشرکان ترسان و لرزان بود</w:t>
      </w:r>
      <w:r>
        <w:rPr>
          <w:rFonts w:eastAsia="IRNazanin" w:cs="IRNazanin"/>
          <w:color w:val="111111"/>
          <w:sz w:val="28"/>
          <w:szCs w:val="28"/>
          <w:rtl w:val="true"/>
          <w:lang w:bidi="fa-IR"/>
        </w:rPr>
        <w:t>.</w:t>
      </w:r>
    </w:p>
    <w:p>
      <w:pPr>
        <w:pStyle w:val="Heading6"/>
        <w:numPr>
          <w:ilvl w:val="5"/>
          <w:numId w:val="1"/>
        </w:numPr>
        <w:rPr/>
      </w:pPr>
      <w:bookmarkStart w:id="111" w:name="__RefHeading___Toc9579739_2870459653"/>
      <w:bookmarkStart w:id="112" w:name="_Toc40"/>
      <w:bookmarkEnd w:id="111"/>
      <w:r>
        <w:rPr>
          <w:rtl w:val="true"/>
        </w:rPr>
        <w:t>رعب، سلاح مغول در حمله به ایران</w:t>
      </w:r>
      <w:bookmarkEnd w:id="1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رعب، سلاحی بسیار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مشهور است که وقتی مغول به ایران حمله کرد، چنان رعب و وحشتی در دل مردم ایجاد شد که گاهی یک سرباز مغول به تنهایی به یک روستا می رفت، همۀ اهالی روستا را جمع می کرد، دستور می داد تمام اموالشان را تحویل بدهند، خانه های خود را به دست خویش ویران کنند و مردها یک به یک نزد سرباز مغول بروند تا او سر آن ها را جدا کند و این در حالی بود که اگر یک یا چند نفر از مردان آبادی به سرباز مغول حمله می کردند به راحتی او را از پا در می آوردند؛ امّا رعب و وحشتی که از خشونت مغول در دل آن ها ایجاد شده بود از هر گونه مقابله و مقاومت آنان در برابر سربازان مغول مانع می شد</w:t>
      </w:r>
      <w:r>
        <w:rPr>
          <w:rFonts w:eastAsia="IRNazanin" w:cs="IRNazanin"/>
          <w:color w:val="111111"/>
          <w:sz w:val="28"/>
          <w:szCs w:val="28"/>
          <w:rtl w:val="true"/>
          <w:lang w:bidi="fa-IR"/>
        </w:rPr>
        <w:t xml:space="preserve">. </w:t>
      </w:r>
      <w:r>
        <w:rPr>
          <w:rStyle w:val="FootnoteAnchor"/>
          <w:rtl w:val="true"/>
        </w:rPr>
        <w:footnoteReference w:id="201"/>
      </w:r>
      <w:bookmarkStart w:id="113" w:name="pg9799_78232"/>
    </w:p>
    <w:p>
      <w:pPr>
        <w:pStyle w:val="Heading5"/>
        <w:numPr>
          <w:ilvl w:val="4"/>
          <w:numId w:val="1"/>
        </w:numPr>
        <w:rPr/>
      </w:pPr>
      <w:bookmarkStart w:id="114" w:name="__RefHeading___Toc9579741_2870459653"/>
      <w:bookmarkStart w:id="115" w:name="_Toc41"/>
      <w:bookmarkEnd w:id="113"/>
      <w:bookmarkEnd w:id="114"/>
      <w:r>
        <w:rPr>
          <w:rtl w:val="true"/>
        </w:rPr>
        <w:t>سکینه و آرامش موجب حفظ و ازدیاد ایمان</w:t>
      </w:r>
      <w:bookmarkEnd w:id="115"/>
    </w:p>
    <w:p>
      <w:pPr>
        <w:pStyle w:val="BookText"/>
        <w:rPr/>
      </w:pPr>
      <w:r>
        <w:rPr>
          <w:rFonts w:ascii="IRNazanin" w:hAnsi="IRNazanin" w:eastAsia="IRNazanin"/>
          <w:color w:val="111111"/>
          <w:sz w:val="28"/>
          <w:sz w:val="28"/>
          <w:szCs w:val="28"/>
          <w:rtl w:val="true"/>
          <w:lang w:bidi="fa-IR"/>
        </w:rPr>
        <w:t>چنان که پیشتر بیان شد آرامش و اطمینان قلب، نعمت بسیار مهمی است که با تجهیزات و امکانات رفاهی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اموال فراوان و خدم و حشم بیشمار و امکانات فوق العاده ای داشته باشد، امّا دلش آرام نباشد و به عکس، ممکن است فردی تهی دست و بی بهره از هر نوع تجهیزات و امکاناتی، چنان آرامش و سکونی داشته باشد که هرگز مضطرب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آثار آرامش و سکینه، حفظ و ازدیاد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ازدیاد ایمان بسیار حائز اهمیت است تا آنجا که به تعبیر روایات هر کس دو روز او از نظر میزان ایمانش مساوی باشد و نتواند بر ایمان خود بیافزاید، او زیان کار است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چنین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ascii="IRNazanin" w:hAnsi="IRNazanin" w:eastAsia="IRNazanin"/>
          <w:color w:val="111111"/>
          <w:sz w:val="28"/>
          <w:sz w:val="28"/>
          <w:szCs w:val="28"/>
          <w:rtl w:val="true"/>
          <w:lang w:bidi="fa-IR"/>
        </w:rPr>
        <w:t xml:space="preserve">؛ </w:t>
      </w:r>
      <w:r>
        <w:rPr>
          <w:rStyle w:val="FootnoteAnchor"/>
          <w:rtl w:val="true"/>
        </w:rPr>
        <w:footnoteReference w:id="20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هر گاه نام خداوند برده شود دل هایشان ترسان می شود و هنگامی که آیات خداوند بر آن ها تلاوت شود ایمانشان فزون تر گردد و آن ها تنها بر پروردگار خویش توکل می کنند</w:t>
      </w:r>
      <w:r>
        <w:rPr>
          <w:rFonts w:eastAsia="IRNazanin" w:cs="IRNazanin"/>
          <w:color w:val="111111"/>
          <w:sz w:val="28"/>
          <w:szCs w:val="28"/>
          <w:rtl w:val="true"/>
          <w:lang w:bidi="fa-IR"/>
        </w:rPr>
        <w:t xml:space="preserve">. </w:t>
      </w:r>
      <w:bookmarkStart w:id="116" w:name="pg9799_78233"/>
    </w:p>
    <w:p>
      <w:pPr>
        <w:pStyle w:val="BookText"/>
        <w:rPr/>
      </w:pPr>
      <w:bookmarkEnd w:id="116"/>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يَقُولُ أَيُّكُمْ زَادَتْهُ هَذِهِ إِيمَانًا فَأَمَّا الَّذِينَ آمَنُوا فَزَادَتْهُمْ إِيمَانًا وَهُمْ يَسْتَبْشِرُونَ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هنگامی که سوره ای نازل می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ایمان کدام یک از شما را زیاد کرد؟ امّا کسانی که ایمان آورده اند، برایمانشان افزوده می شود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ازدیاد ایمان امری بسیار مهم است که اختصاص به مؤمنان دارد و در آیۀ مورد بحث به صراحت بیان شده که خداوند سکینه و آرامش را به مؤمنان موهبت فرمود تا برایمان آن ها افزوده شود؛ لِيَزْدَادُوا إِيمَانًا مَعَ إِيمَانِهِمْ</w:t>
      </w:r>
      <w:r>
        <w:rPr>
          <w:rFonts w:eastAsia="IRNazanin" w:cs="IRNazanin"/>
          <w:color w:val="111111"/>
          <w:sz w:val="28"/>
          <w:szCs w:val="28"/>
          <w:rtl w:val="true"/>
          <w:lang w:bidi="fa-IR"/>
        </w:rPr>
        <w:t>).</w:t>
      </w:r>
    </w:p>
    <w:p>
      <w:pPr>
        <w:pStyle w:val="Heading5"/>
        <w:numPr>
          <w:ilvl w:val="4"/>
          <w:numId w:val="1"/>
        </w:numPr>
        <w:rPr/>
      </w:pPr>
      <w:bookmarkStart w:id="117" w:name="__RefHeading___Toc9579743_2870459653"/>
      <w:bookmarkStart w:id="118" w:name="_Toc42"/>
      <w:bookmarkEnd w:id="117"/>
      <w:r>
        <w:rPr>
          <w:rtl w:val="true"/>
        </w:rPr>
        <w:t xml:space="preserve">اقوال مختلف در معنای </w:t>
      </w:r>
      <w:r>
        <w:rPr>
          <w:rtl w:val="true"/>
        </w:rPr>
        <w:t>«</w:t>
      </w:r>
      <w:r>
        <w:rPr>
          <w:rtl w:val="true"/>
        </w:rPr>
        <w:t>ایمان</w:t>
      </w:r>
      <w:r>
        <w:rPr>
          <w:rtl w:val="true"/>
        </w:rPr>
        <w:t>»</w:t>
      </w:r>
      <w:bookmarkEnd w:id="118"/>
    </w:p>
    <w:p>
      <w:pPr>
        <w:pStyle w:val="Heading6"/>
        <w:numPr>
          <w:ilvl w:val="5"/>
          <w:numId w:val="1"/>
        </w:numPr>
        <w:rPr/>
      </w:pPr>
      <w:bookmarkStart w:id="119" w:name="__RefHeading___Toc9579745_2870459653"/>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دربارهٔ معنای ایمان اقوال مختلفی از سوی مفسرین مطرح شده است که در این جا به بررسی آنها می پردازیم</w:t>
      </w:r>
      <w:r>
        <w:rPr>
          <w:rFonts w:eastAsia="IRNazanin" w:cs="IRNazanin"/>
          <w:color w:val="111111"/>
          <w:sz w:val="28"/>
          <w:szCs w:val="28"/>
          <w:rtl w:val="true"/>
          <w:lang w:bidi="fa-IR"/>
        </w:rPr>
        <w:t>.</w:t>
      </w:r>
    </w:p>
    <w:p>
      <w:pPr>
        <w:pStyle w:val="Heading6"/>
        <w:numPr>
          <w:ilvl w:val="5"/>
          <w:numId w:val="1"/>
        </w:numPr>
        <w:rPr/>
      </w:pPr>
      <w:bookmarkStart w:id="121" w:name="__RefHeading___Toc9579747_2870459653"/>
      <w:bookmarkStart w:id="122" w:name="_Toc44"/>
      <w:bookmarkEnd w:id="121"/>
      <w:r>
        <w:rPr>
          <w:rtl w:val="true"/>
        </w:rPr>
        <w:t>الف</w:t>
      </w:r>
      <w:r>
        <w:rPr>
          <w:rtl w:val="true"/>
        </w:rPr>
        <w:t xml:space="preserve">: </w:t>
      </w:r>
      <w:r>
        <w:rPr>
          <w:rtl w:val="true"/>
        </w:rPr>
        <w:t>ایمان به معنای علم</w:t>
      </w:r>
      <w:bookmarkEnd w:id="1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معنای علم و یقین است </w:t>
      </w:r>
      <w:r>
        <w:rPr>
          <w:rStyle w:val="FootnoteAnchor"/>
          <w:rtl w:val="true"/>
        </w:rPr>
        <w:footnoteReference w:id="205"/>
      </w:r>
      <w:r>
        <w:rPr>
          <w:rFonts w:ascii="IRNazanin" w:hAnsi="IRNazanin" w:eastAsia="IRNazanin"/>
          <w:color w:val="111111"/>
          <w:sz w:val="28"/>
          <w:sz w:val="28"/>
          <w:szCs w:val="28"/>
          <w:rtl w:val="true"/>
          <w:lang w:bidi="fa-IR"/>
        </w:rPr>
        <w:t>یعنی اگر کسی به وجود خدا و یکانگی او علم داشته باشد و نیز به نبوت و رسالت و خاتمیّت حضرت خاتم الانبياء صلّی اللهُ علیه وآله یقین داشته باشد و علاوه بر این ها به معاد و قیامت و میزان و حساب علم و یقین داشته باشد، مؤمن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روشن است که علم مساوی با ایمان نیست، افراد بسیاری هستند که به یگانگی خدا علم دارند، به نبوت خاتم الانبیاء صلّی اللهُ علیه وآله و معاد یقین دارند، امّا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طریق ایمان است و امکان دارد انسان را به مقصد برساند و ممکن است نرساند، لذا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آیا ندیدی کسی را که معبود خود را هوای نفس خویش قرار داد و خدا او را با وجود آگاهی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آیهای دیگر دربارۀ منافقان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كَلامَ اللَّهِ ثُمَّ يُحَرِّفُونَهُ مِن بَعْدِ مَا عَقَلُوهُ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با این که سخن خدا را می شنیدند و پس از فهمیدن آن، تحریف و تغییرش می دادند با این که خودشان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فاسدترین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با آگاهی کامل از نبوت پیامبر خاتم صلَّی اللهُ علیه وآله به مکّه و مدینه مهاجرت کرده و در آنجا ساکن شده بودند؛ چرا که پیامبران پیشین به آنان خبر داده بودند که خاتم الانبیاء در سرزمین حجاز 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رسول اکرم صلَّی اللهُ علیه وآله نیز نشانه هایی را که در تورات و انجیل برای نبی خاتم صلَّی اللهُ علیه وآله ذکر شده بود، با آن جناب مطابق یافتند و کاملاً به حقانیت نبی مکرم اسلام صلَّی اللهُ علیه وآله یقین پیدا کردند، امّا نبوت حضرتش را نپذیرفتند و در صدد نابودی ایشان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انکار، بعد از معرفت و علم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درباره منکران می 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نِعْمَتَ اللَّهِ ثُمَّ يُنكِرُونَهَا وَأَكْثَرُهُمُ الْكَافِرُونَ﴾؛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نعمت خدا را می شناسند و سپس آن را انکار می کنند در حالی که بیشتر آن ها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متعدد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 عَلَى اللَّهِ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به دروغ بر خدا افترا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عَلَى اللَّهِ الْكَذِبَ وَهُمْ يَعْلَمُونَ </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آن ها بر خدا دروغ می بندند در حالی که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فراوانی در قرآن بر این حقیقت صراحت دارند که عده ای علم دارند ولی ایمان ندارند؛ پس ایمان همان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معتقدند که ایمان صرف عمل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غرب رفتم اسلام را دیدم ولی مسلمانی ندیدم و به مشرق برگشتم اسلام ندیدم، ولی مسلمان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این سخن در واقع، صرف عمل دانستن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ایمان، عمل صرف نیست، زیرا منافقان عمل دارند و حال آنک ه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بر این حقیقت دلالت دارند؛ خدای متعال</w:t>
      </w:r>
    </w:p>
    <w:p>
      <w:pPr>
        <w:pStyle w:val="BookText"/>
        <w:rPr/>
      </w:pPr>
      <w:r>
        <w:rPr>
          <w:rFonts w:ascii="IRNazanin" w:hAnsi="IRNazanin" w:eastAsia="IRNazanin"/>
          <w:color w:val="111111"/>
          <w:sz w:val="28"/>
          <w:sz w:val="28"/>
          <w:szCs w:val="28"/>
          <w:rtl w:val="true"/>
          <w:lang w:bidi="fa-IR"/>
        </w:rPr>
        <w:t>دربارۀ منافقان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آمِنُوا كَمَا آمَنَ النَّاسُ قَالُوا أَنُؤْمِنُ كَمَا آمَنَ السُّفَهَاءُ أَلَا اِنّهُمْ هُمُ السُّفَهَاءُ وَلَكِن لاَ يَعْلَمُونَ</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همان طور که مردم ایمان آورده اند،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آوریم همان گونه که ابلهان ایمان آورده اند؛ بدانید همانا اینها خود ابله هستند، ولی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میان مسلمین بودند و تظاهر به دینداری می کردند، نماز می خواندند، چه بسا زکات می دادند و در جنگ ها نیز شرکت داشتند، کنار رسول خدا صلَّی اللهُ علیه وآله می نشستند و در سفرها با حضرتش همراه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آیه ای دیگر خطاب به حضرت رسول اکرم صلى الله عليه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هنگامی که منافقان نزد تو آمدند،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تو مسلماً رسول خدا هستی و خداوند می داند که همانا تو قطعاً رسول او هستی، در عین حال خداوند گواهی می دهد که به راستی منافقان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سپر خویش ساخته اند و از این طریق مردم را از راه خدا باز می دارند؛ همانا آن ها کارهای بدی انجام می دهند</w:t>
      </w:r>
      <w:r>
        <w:rPr>
          <w:rFonts w:eastAsia="IRNazanin" w:cs="IRNazanin"/>
          <w:color w:val="111111"/>
          <w:sz w:val="28"/>
          <w:szCs w:val="28"/>
          <w:rtl w:val="true"/>
          <w:lang w:bidi="fa-IR"/>
        </w:rPr>
        <w:t xml:space="preserve">. </w:t>
      </w:r>
      <w:bookmarkStart w:id="123" w:name="pg9799_78237"/>
    </w:p>
    <w:p>
      <w:pPr>
        <w:pStyle w:val="BookText"/>
        <w:rPr/>
      </w:pPr>
      <w:bookmarkEnd w:id="123"/>
      <w:r>
        <w:rPr>
          <w:rFonts w:ascii="IRNazanin" w:hAnsi="IRNazanin" w:eastAsia="IRNazanin"/>
          <w:color w:val="111111"/>
          <w:sz w:val="28"/>
          <w:sz w:val="28"/>
          <w:szCs w:val="28"/>
          <w:rtl w:val="true"/>
          <w:lang w:bidi="fa-IR"/>
        </w:rPr>
        <w:t>در نتیجه، منافق به ظاهر عمل می کند ولی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 توان گفت که ایمان صرف عمل است، بلکه باید اعتقاد و التزام وجود داشته باشد</w:t>
      </w:r>
      <w:r>
        <w:rPr>
          <w:rFonts w:eastAsia="IRNazanin" w:cs="IRNazanin"/>
          <w:color w:val="111111"/>
          <w:sz w:val="28"/>
          <w:szCs w:val="28"/>
          <w:rtl w:val="true"/>
          <w:lang w:bidi="fa-IR"/>
        </w:rPr>
        <w:t>.</w:t>
      </w:r>
    </w:p>
    <w:p>
      <w:pPr>
        <w:pStyle w:val="Heading6"/>
        <w:numPr>
          <w:ilvl w:val="5"/>
          <w:numId w:val="1"/>
        </w:numPr>
        <w:rPr/>
      </w:pPr>
      <w:bookmarkStart w:id="124" w:name="__RefHeading___Toc9579749_2870459653"/>
      <w:bookmarkStart w:id="125" w:name="_Toc45"/>
      <w:bookmarkEnd w:id="124"/>
      <w:r>
        <w:rPr>
          <w:rtl w:val="true"/>
        </w:rPr>
        <w:t>ج</w:t>
      </w:r>
      <w:r>
        <w:rPr>
          <w:rtl w:val="true"/>
        </w:rPr>
        <w:t xml:space="preserve">: </w:t>
      </w:r>
      <w:r>
        <w:rPr>
          <w:rtl w:val="true"/>
        </w:rPr>
        <w:t>ایمان به معنای التزام قلبی</w:t>
      </w:r>
      <w:bookmarkEnd w:id="125"/>
    </w:p>
    <w:p>
      <w:pPr>
        <w:pStyle w:val="BookText"/>
        <w:rPr/>
      </w:pPr>
      <w:r>
        <w:rPr>
          <w:rFonts w:ascii="IRNazanin" w:hAnsi="IRNazanin" w:eastAsia="IRNazanin"/>
          <w:color w:val="111111"/>
          <w:sz w:val="28"/>
          <w:sz w:val="28"/>
          <w:szCs w:val="28"/>
          <w:rtl w:val="true"/>
          <w:lang w:bidi="fa-IR"/>
        </w:rPr>
        <w:t>روشن شد که ایمان مجرد علم و صرف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ایمان عبارت است از التزام قلبی به ثابت قدم بودن در طریق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لوازمی دارد که مهم ترین آن ها علم به طریق بندگی و معرفت است</w:t>
      </w:r>
      <w:r>
        <w:rPr>
          <w:rFonts w:eastAsia="IRNazanin" w:cs="IRNazanin"/>
          <w:color w:val="111111"/>
          <w:sz w:val="28"/>
          <w:szCs w:val="28"/>
          <w:rtl w:val="true"/>
          <w:lang w:bidi="fa-IR"/>
        </w:rPr>
        <w:t>.</w:t>
      </w:r>
    </w:p>
    <w:p>
      <w:pPr>
        <w:pStyle w:val="Heading5"/>
        <w:numPr>
          <w:ilvl w:val="4"/>
          <w:numId w:val="1"/>
        </w:numPr>
        <w:rPr/>
      </w:pPr>
      <w:bookmarkStart w:id="126" w:name="__RefHeading___Toc9579751_2870459653"/>
      <w:bookmarkStart w:id="127" w:name="_Toc46"/>
      <w:bookmarkEnd w:id="126"/>
      <w:r>
        <w:rPr>
          <w:rtl w:val="true"/>
        </w:rPr>
        <w:t>علم، شرط لازم برای ایمان</w:t>
      </w:r>
      <w:bookmarkEnd w:id="127"/>
    </w:p>
    <w:p>
      <w:pPr>
        <w:pStyle w:val="BookText"/>
        <w:rPr/>
      </w:pPr>
      <w:r>
        <w:rPr>
          <w:rFonts w:ascii="IRNazanin" w:hAnsi="IRNazanin" w:eastAsia="IRNazanin"/>
          <w:color w:val="111111"/>
          <w:sz w:val="28"/>
          <w:sz w:val="28"/>
          <w:szCs w:val="28"/>
          <w:rtl w:val="true"/>
          <w:lang w:bidi="fa-IR"/>
        </w:rPr>
        <w:t>بدون تردید اساسی ترین شرط التزام به طریق بندگی، علم و معرفت نسبت به آن است؛ اگر کسی نسبت به طریق بندگی علم نداشته باشد، التزام وی به آن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التزام به امر مجهول، نامعقول و نادرست است و التزام ضرورتاً باید به امر روشن و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التزام، علم اجمالی کافی است و علم تفصیلی شرط نیست؛ مثلاً وقتی یک دختر جوان پای سفره عقد می نشیند و به عاقد وکالت می دهد که او را به نکاح زوج در بیاورد، اجمالاً می داند که باید به اموری ملتزم باشد اما لازم نیست به تمام جزئیات زندگی از اول تا آخر آگاه باشد؛ بلکه نسبت به یک سری اموری که به صورت کلی و اجمالی به آنها علم دارد، ملتزم می شود و با گفتن بله باید به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 خویش پای بند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نمونۀ دیگر، می توان به دعوت مردم از سوی نبی مکرم اسلام صلَّی اللهُ علیه وآله اشاره کرد، آن حضرت در ابتدای امر به مخاطبان خویش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یعنی مردم را به التزام به توحید فرا می خواندند، در حالی که معارف و احکام </w:t>
      </w:r>
      <w:bookmarkStart w:id="128" w:name="pg9799_78238"/>
    </w:p>
    <w:p>
      <w:pPr>
        <w:pStyle w:val="BookText"/>
        <w:rPr/>
      </w:pPr>
      <w:bookmarkEnd w:id="128"/>
      <w:r>
        <w:rPr>
          <w:rFonts w:ascii="IRNazanin" w:hAnsi="IRNazanin" w:eastAsia="IRNazanin"/>
          <w:color w:val="111111"/>
          <w:sz w:val="28"/>
          <w:sz w:val="28"/>
          <w:szCs w:val="28"/>
          <w:rtl w:val="true"/>
          <w:lang w:bidi="fa-IR"/>
        </w:rPr>
        <w:t>دین به صورت تفصیلی بیان نشده بود و حال آنکه التزام به توحید مستلزم پذیرش نبوت و معاد و ولایت و احکام دین است، اما همان علم اجمالی به توحید، برای ملتزم شدن به دین و در زمره مسلمین در آمدن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ایمان عبارت است از التزام و تعهد به امری معلوم؛ ولو اینکه علم ما به آن امر، اجمالی باشد و تمام جزئیاتش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 پاسخ به سؤال از چیستی ایمان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الْإِيمَانُ عَقْدٌ بِالْقَلْبِ، وَ لَفْظُ بِاللِّسَانِ، وَ عَمَلُ بِالْجَوَارِحِ، لَا يَكُونُ الْإِيمَانُ إِلَّا هَكَذَا؛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ایمان همان گره زدن و پذیرش به قلب و گفتن به زبان و عمل با اعضاء بدن است و ایمان محقق نمی شود، جز به این صورت</w:t>
      </w:r>
      <w:r>
        <w:rPr>
          <w:rFonts w:eastAsia="IRNazanin" w:cs="IRNazanin"/>
          <w:color w:val="111111"/>
          <w:sz w:val="28"/>
          <w:szCs w:val="28"/>
          <w:rtl w:val="true"/>
          <w:lang w:bidi="fa-IR"/>
        </w:rPr>
        <w:t>.</w:t>
      </w:r>
    </w:p>
    <w:p>
      <w:pPr>
        <w:pStyle w:val="Heading5"/>
        <w:numPr>
          <w:ilvl w:val="4"/>
          <w:numId w:val="1"/>
        </w:numPr>
        <w:rPr/>
      </w:pPr>
      <w:bookmarkStart w:id="129" w:name="__RefHeading___Toc9579753_2870459653"/>
      <w:bookmarkStart w:id="130" w:name="_Toc47"/>
      <w:bookmarkEnd w:id="129"/>
      <w:r>
        <w:rPr>
          <w:rtl w:val="true"/>
        </w:rPr>
        <w:t>مراتب و اجزای ایمان</w:t>
      </w:r>
      <w:bookmarkEnd w:id="130"/>
    </w:p>
    <w:p>
      <w:pPr>
        <w:pStyle w:val="Heading6"/>
        <w:numPr>
          <w:ilvl w:val="5"/>
          <w:numId w:val="1"/>
        </w:numPr>
        <w:rPr/>
      </w:pPr>
      <w:bookmarkStart w:id="131" w:name="__RefHeading___Toc9579755_2870459653"/>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بر اساس آنچه که گذشت ایمان امریست مرکب از علم و عمل و 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اجزاء سه گانه دارای مراتب هستند</w:t>
      </w:r>
      <w:r>
        <w:rPr>
          <w:rFonts w:eastAsia="IRNazanin" w:cs="IRNazanin"/>
          <w:color w:val="111111"/>
          <w:sz w:val="28"/>
          <w:szCs w:val="28"/>
          <w:rtl w:val="true"/>
          <w:lang w:bidi="fa-IR"/>
        </w:rPr>
        <w:t>.</w:t>
      </w:r>
    </w:p>
    <w:p>
      <w:pPr>
        <w:pStyle w:val="Heading6"/>
        <w:numPr>
          <w:ilvl w:val="5"/>
          <w:numId w:val="1"/>
        </w:numPr>
        <w:rPr/>
      </w:pPr>
      <w:bookmarkStart w:id="133" w:name="__RefHeading___Toc9579757_2870459653"/>
      <w:bookmarkStart w:id="134" w:name="_Toc49"/>
      <w:bookmarkEnd w:id="133"/>
      <w:r>
        <w:rPr>
          <w:rtl w:val="true"/>
        </w:rPr>
        <w:t>الف</w:t>
      </w:r>
      <w:r>
        <w:rPr>
          <w:rtl w:val="true"/>
        </w:rPr>
        <w:t xml:space="preserve">: </w:t>
      </w:r>
      <w:r>
        <w:rPr>
          <w:rtl w:val="true"/>
        </w:rPr>
        <w:t>ذو مراتب بودن علم</w:t>
      </w:r>
      <w:bookmarkEnd w:id="134"/>
    </w:p>
    <w:p>
      <w:pPr>
        <w:pStyle w:val="BookText"/>
        <w:rPr/>
      </w:pPr>
      <w:r>
        <w:rPr>
          <w:rFonts w:ascii="IRNazanin" w:hAnsi="IRNazanin" w:eastAsia="IRNazanin"/>
          <w:color w:val="111111"/>
          <w:sz w:val="28"/>
          <w:sz w:val="28"/>
          <w:szCs w:val="28"/>
          <w:rtl w:val="true"/>
          <w:lang w:bidi="fa-IR"/>
        </w:rPr>
        <w:t>کسی که به تحصیل علم می پردازد، گام به گام بر علم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خطاب به پیامبر اکرم صلى الله عليه وآله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زِدْنِي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و علم مرا افزون کن</w:t>
      </w:r>
      <w:r>
        <w:rPr>
          <w:rFonts w:eastAsia="IRNazanin" w:cs="IRNazanin"/>
          <w:color w:val="111111"/>
          <w:sz w:val="28"/>
          <w:szCs w:val="28"/>
          <w:rtl w:val="true"/>
          <w:lang w:bidi="fa-IR"/>
        </w:rPr>
        <w:t xml:space="preserve">. </w:t>
      </w:r>
      <w:bookmarkStart w:id="135" w:name="pg9799_78239"/>
    </w:p>
    <w:p>
      <w:pPr>
        <w:pStyle w:val="BookText"/>
        <w:rPr/>
      </w:pPr>
      <w:bookmarkEnd w:id="135"/>
      <w:r>
        <w:rPr>
          <w:rFonts w:ascii="IRNazanin" w:hAnsi="IRNazanin" w:eastAsia="IRNazanin"/>
          <w:color w:val="111111"/>
          <w:sz w:val="28"/>
          <w:sz w:val="28"/>
          <w:szCs w:val="28"/>
          <w:rtl w:val="true"/>
          <w:lang w:bidi="fa-IR"/>
        </w:rPr>
        <w:t>این آیۀ شریفه نیز به روشنی تمام بر این حقیقت دلالت دارد که علم دارای مراتب است و بر آن افزوده می گردد</w:t>
      </w:r>
      <w:r>
        <w:rPr>
          <w:rFonts w:eastAsia="IRNazanin" w:cs="IRNazanin"/>
          <w:color w:val="111111"/>
          <w:sz w:val="28"/>
          <w:szCs w:val="28"/>
          <w:rtl w:val="true"/>
          <w:lang w:bidi="fa-IR"/>
        </w:rPr>
        <w:t>.</w:t>
      </w:r>
    </w:p>
    <w:p>
      <w:pPr>
        <w:pStyle w:val="Heading6"/>
        <w:numPr>
          <w:ilvl w:val="5"/>
          <w:numId w:val="1"/>
        </w:numPr>
        <w:rPr/>
      </w:pPr>
      <w:bookmarkStart w:id="136" w:name="__RefHeading___Toc9579759_2870459653"/>
      <w:bookmarkStart w:id="137" w:name="_Toc50"/>
      <w:bookmarkEnd w:id="136"/>
      <w:r>
        <w:rPr>
          <w:rtl w:val="true"/>
        </w:rPr>
        <w:t>ب</w:t>
      </w:r>
      <w:r>
        <w:rPr>
          <w:rtl w:val="true"/>
        </w:rPr>
        <w:t xml:space="preserve">: </w:t>
      </w:r>
      <w:r>
        <w:rPr>
          <w:rtl w:val="true"/>
        </w:rPr>
        <w:t>ذو مراتب بودن عمل</w:t>
      </w:r>
      <w:bookmarkEnd w:id="137"/>
    </w:p>
    <w:p>
      <w:pPr>
        <w:pStyle w:val="BookText"/>
        <w:rPr/>
      </w:pPr>
      <w:r>
        <w:rPr>
          <w:rFonts w:ascii="IRNazanin" w:hAnsi="IRNazanin" w:eastAsia="IRNazanin"/>
          <w:color w:val="111111"/>
          <w:sz w:val="28"/>
          <w:sz w:val="28"/>
          <w:szCs w:val="28"/>
          <w:rtl w:val="true"/>
          <w:lang w:bidi="fa-IR"/>
        </w:rPr>
        <w:t>عمل نیز این گونه است؛ یعنی امکان دارد عمل یک فرد به وظایف دینی و اجتماعی خویش در حالات مختلف، کم و زیاد شود؛ مثلاً ممکن است فردی در یک روز تمام اعمال واجب و مستحب را به جا آورد و جز سخن راست و درست بر زبان نیاورد و در روزی دیگر از اعمال مستحبى و يا حتى واجب او کاسته شود و ملتزم به راست گویی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اعمال افراد مختلف نیز با هم برابر نیستند، افراد بسیاری در عمل به دستورات دینی ضعیف هستند و افراد بسیاری نیز عملی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خدا چنین درخواست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زِدْنِي عِلْماً وَ إِيمَاناً وَ عَمَلاً صَالِحاً وَ أَلْحِقْنِي بِالصَّالِحِينَ؛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و عمل نیک مرا افزون کن و مرا به نیکوکاران ملحق فرما</w:t>
      </w:r>
      <w:r>
        <w:rPr>
          <w:rFonts w:eastAsia="IRNazanin" w:cs="IRNazanin"/>
          <w:color w:val="111111"/>
          <w:sz w:val="28"/>
          <w:szCs w:val="28"/>
          <w:rtl w:val="true"/>
          <w:lang w:bidi="fa-IR"/>
        </w:rPr>
        <w:t>».</w:t>
      </w:r>
    </w:p>
    <w:p>
      <w:pPr>
        <w:pStyle w:val="Heading6"/>
        <w:numPr>
          <w:ilvl w:val="5"/>
          <w:numId w:val="1"/>
        </w:numPr>
        <w:rPr/>
      </w:pPr>
      <w:bookmarkStart w:id="138" w:name="__RefHeading___Toc9579761_2870459653"/>
      <w:bookmarkStart w:id="139" w:name="_Toc51"/>
      <w:bookmarkEnd w:id="138"/>
      <w:r>
        <w:rPr>
          <w:rtl w:val="true"/>
        </w:rPr>
        <w:t>ج</w:t>
      </w:r>
      <w:r>
        <w:rPr>
          <w:rtl w:val="true"/>
        </w:rPr>
        <w:t xml:space="preserve">: </w:t>
      </w:r>
      <w:r>
        <w:rPr>
          <w:rtl w:val="true"/>
        </w:rPr>
        <w:t>ذو مراتب بودن التزام</w:t>
      </w:r>
      <w:bookmarkEnd w:id="139"/>
    </w:p>
    <w:p>
      <w:pPr>
        <w:pStyle w:val="BookText"/>
        <w:rPr/>
      </w:pPr>
      <w:r>
        <w:rPr>
          <w:rFonts w:ascii="IRNazanin" w:hAnsi="IRNazanin" w:eastAsia="IRNazanin"/>
          <w:color w:val="111111"/>
          <w:sz w:val="28"/>
          <w:sz w:val="28"/>
          <w:szCs w:val="28"/>
          <w:rtl w:val="true"/>
          <w:lang w:bidi="fa-IR"/>
        </w:rPr>
        <w:t>باید توجه داشت که التزام نیز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خانمی که به زندگی با همسر خود ملتزم می شود، تا پایان عمر در خوشی ها و ناخوشی ها در راحتی ها و سختی ها در کنار همسر بماند و با او همدلی کند؛ همواره در صدد جلب رضایت شوهر باشد و هرگز او را از خود نرنجاند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الْمَرْأَةِ حُسْنُ التَّبَغُل؛ </w:t>
      </w:r>
      <w:r>
        <w:rPr>
          <w:rStyle w:val="FootnoteAnchor"/>
          <w:rtl w:val="true"/>
        </w:rPr>
        <w:footnoteReference w:id="2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زن خوب شوهر داری کردن است</w:t>
      </w:r>
      <w:r>
        <w:rPr>
          <w:rFonts w:eastAsia="IRNazanin" w:cs="IRNazanin"/>
          <w:color w:val="111111"/>
          <w:sz w:val="28"/>
          <w:szCs w:val="28"/>
          <w:rtl w:val="true"/>
          <w:lang w:bidi="fa-IR"/>
        </w:rPr>
        <w:t xml:space="preserve">. </w:t>
      </w:r>
      <w:bookmarkStart w:id="140" w:name="pg9799_78240"/>
    </w:p>
    <w:p>
      <w:pPr>
        <w:pStyle w:val="BookText"/>
        <w:rPr/>
      </w:pPr>
      <w:bookmarkEnd w:id="140"/>
      <w:r>
        <w:rPr>
          <w:rFonts w:ascii="IRNazanin" w:hAnsi="IRNazanin" w:eastAsia="IRNazanin"/>
          <w:color w:val="111111"/>
          <w:sz w:val="28"/>
          <w:sz w:val="28"/>
          <w:szCs w:val="28"/>
          <w:rtl w:val="true"/>
          <w:lang w:bidi="fa-IR"/>
        </w:rPr>
        <w:t>و نیز ممکن است چنین سطحی از التزام در او نباشد و با برخورد به کمترین ناملایمی از جدایی دَم بزند و ناسازگاری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ممکن است کسی به پاره ای از امور ملتزم باشد و به برخی امور التزام نداشته باشد، یا در برهه ای از زمان به یک امر ملتزم باشد و در زمانی دیگر التزامی نداشته باشد؛ يؤمن ببعض و يكفر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اشاره شد؛ طلب هدایت از درگاه خداوند در نمازهای یومیّه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ثبوت و استمرار التزام بنده به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ممکن است مؤمنی در طول عمر خويش التزامات خود را بیشتر و کامل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مدتی به انجام واجبات ملتزم بوده و بعد از آن تصمیم می گیرد که به مستحبات نیز ملتزم شود، یا ملتزم بوده که فلان عمل نیک را در هر ماه یک مرتبه انجام دهد و بعد از مدتی به انجام هر روزۀ آن عمل ملتزم می شود</w:t>
      </w:r>
      <w:r>
        <w:rPr>
          <w:rFonts w:eastAsia="IRNazanin" w:cs="IRNazanin"/>
          <w:color w:val="111111"/>
          <w:sz w:val="28"/>
          <w:szCs w:val="28"/>
          <w:rtl w:val="true"/>
          <w:lang w:bidi="fa-IR"/>
        </w:rPr>
        <w:t>.</w:t>
      </w:r>
    </w:p>
    <w:p>
      <w:pPr>
        <w:pStyle w:val="Heading6"/>
        <w:numPr>
          <w:ilvl w:val="5"/>
          <w:numId w:val="1"/>
        </w:numPr>
        <w:rPr/>
      </w:pPr>
      <w:bookmarkStart w:id="141" w:name="__RefHeading___Toc9579763_2870459653"/>
      <w:bookmarkStart w:id="142" w:name="_Toc52"/>
      <w:bookmarkEnd w:id="141"/>
      <w:r>
        <w:rPr>
          <w:rtl w:val="true"/>
        </w:rPr>
        <w:t>د</w:t>
      </w:r>
      <w:r>
        <w:rPr>
          <w:rtl w:val="true"/>
        </w:rPr>
        <w:t xml:space="preserve">: </w:t>
      </w:r>
      <w:r>
        <w:rPr>
          <w:rtl w:val="true"/>
        </w:rPr>
        <w:t>ذو مراتب بودن و امکان ازدیاد ایمان</w:t>
      </w:r>
      <w:bookmarkEnd w:id="142"/>
    </w:p>
    <w:p>
      <w:pPr>
        <w:pStyle w:val="BookText"/>
        <w:rPr/>
      </w:pPr>
      <w:r>
        <w:rPr>
          <w:rFonts w:ascii="IRNazanin" w:hAnsi="IRNazanin" w:eastAsia="IRNazanin"/>
          <w:color w:val="111111"/>
          <w:sz w:val="28"/>
          <w:sz w:val="28"/>
          <w:szCs w:val="28"/>
          <w:rtl w:val="true"/>
          <w:lang w:bidi="fa-IR"/>
        </w:rPr>
        <w:t>تا این جا روشن شد که هر سه جزء از اجزاء سه گانۀ ایمان،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و التزام قلبی دارای مراتب هستند، لذا می 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اجزاء یعنی ایمان نیز مراتب دارد و قابل کم و زیاد شدن است، و افزوده شدن بر ایمان تا آن جا ادامه دارد که حضرت رسول اکرم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السَّمَاوَاتِ السَّبْعَ وَالْأَرَضِينَ السَّبْعَ وُضِعَتَا فِي كِفَّةٍ وَ وُضِعَ إِيمَانُ عَلِيٍّ فِي كِفَّةٍ لَرَجَحَ إِيمَانُ عَلِي؛ </w:t>
      </w:r>
      <w:r>
        <w:rPr>
          <w:rStyle w:val="FootnoteAnchor"/>
          <w:rtl w:val="true"/>
        </w:rPr>
        <w:footnoteReference w:id="22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 چه آسمان ها و زمین در یک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شوند و ایمان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کفه دیگر قرار داده شود، قطعا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رجحان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خدای تعالی در آیۀ مورد بحث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همان کسی که آرامش را در دل های مؤمنان نازل فرمود تا ایمانی بر ایمانشان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وقتی بعد از فتح مبین، سکینه بر دل های مؤمنان نازل شد، پس ایمان آن ها نباید هم چون قبل از فتح باشد بلکه ضرورتا باید بر ایمان خود بیفزایند؛ اعتقادات مسلمین محکم تر و عملشان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خلق با جنود آسمانها و زمینخدای تعالی بعد از یادآوری این که؛ او بعد از فتح مبین موهبتی به مؤمنان بخشید و سکینه و آرامش را در دلهای آنان قرار داد، تا موجب ازدیاد ایمان آنان گردد و ایمانی بر ایمان ایشان افزوده شود، تأکید می فرماید که قدرت و علم مطلق و حکمت بی نهایت درید با کفایت اوست و همۀ لشکریان آسمان ها و زمین تحت مالکیت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می تواند چنین موهبتی به مؤمنان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آیه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جُنُودُ السَّمَاوَاتِ وَالْأَرْضِ وَكَانَ اللَّهُ عَلِيمًا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لشکریان آسمان ها و زمین تحت مالکیت اوست و خداوند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حکمت؛ لازمه پشتیبانیگاهی ممکن است شخصی، عده ای را به کاری ترغیب کرده و به اقدامی وا دارد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آگاهی و قدرت لازم برای پشتیبانی و کوچینگ </w:t>
      </w:r>
      <w:r>
        <w:rPr>
          <w:rStyle w:val="FootnoteAnchor"/>
          <w:rtl w:val="true"/>
        </w:rPr>
        <w:footnoteReference w:id="221"/>
      </w:r>
      <w:r>
        <w:rPr>
          <w:rFonts w:ascii="IRNazanin" w:hAnsi="IRNazanin" w:eastAsia="IRNazanin"/>
          <w:color w:val="111111"/>
          <w:sz w:val="28"/>
          <w:sz w:val="28"/>
          <w:szCs w:val="28"/>
          <w:rtl w:val="true"/>
          <w:lang w:bidi="fa-IR"/>
        </w:rPr>
        <w:t>از آن ها را ندارد، لذا کسانی که می خواهند با ترغیب و راهنمایی فردی، کاری را شروع کنند اول باید از میزان علم و قدرت و حکمت و توانایی او اطمینان حاصل کنند، در تمامی امور باید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می خواهند یک تیم ورزشی را به یک مربّی بسپارند تا او تیم را کوچینگ کند، ابتدا دربارۀ میزان توانایی و دانش او تحقیق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یا نهادی بخواهد با وعدۀ پشتیبانی از فرد یا گروهی آن فرد یا گروه را به کاری ترغیب کند، ابتدا سرمایه و تجهیزات او را مورد بررسی قرار می دهند و از او می پرسند که با کدام سرمایه، با کدام تجربه، با کدام دانش و با کدام امکانات و تجهيزات عده ای را به این کار ترغیب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کوچ و پشتیبان نیز باید قدرت و توان و مکنت و دانش خود را نشان دهد تا به او اعتماد کنند و بر اساس راهنمائی ها و دستورات او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قادر مطلقخدای متعال مؤمنان را به استقامت در راه ایمان می خواند و یادآوری می کند که سکینه و آرامش را در دل های مؤمنان نازل کرده است و نیز تأکید می کند که دلها به دست من است و یاد من موجب آرامش دلها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الْقُلُوبُ </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آگاه باشد که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آرامش می یابند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هم چنین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نافرمانی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کند خداوند برای او راه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او را از جایی که گمان نمی برد روزی می رساند و هر کس که بر خداوند توکل کند، پس خداوند او را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حضرت ابراهیم علیه السّلام زن و فرزند خود را با توکل به خدای متعال و پشتیبانی او در بیابانی بی آب و علف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امام صادق علیه السّلام نقل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نَزَلُوا فِي ذَلِكَ الْمَكَانِ كَانَ فِيهِ شَجَرٌ فَأَلْقَتْ هَاجَرُ عَلَى ذَلِكَ الشَّجَرِ كِسَاءَ كَانَ مَعَهَا فَاسْتَظَلُّوا تَحْتَهُ فَلَمَّا سَرَحَهُم إِبْرَاهِيمُ وَوَضَعَهُمْ وَأَرَادَ الاِنْصِرَافَ عَنْهُمْ إِلَى سَارَةَ، قَالَتْ لَهُ هَاجَرُ يَا إِبْرَاهِيمُ لِمَ تَدَعُنَا فِي مَوْضِع لَيْسَ فِيهِ أَنِيسٌ وَ لَا مَاءً وَ لَا زَرْعٍ ؟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أَمَرَنِي أَضَعَكُمْ فِي هَذَا الْمَكَانِ هُوَ يَكْفِيكُم؛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هنگامی که در آن مکان فرود آمدند در آن جا درختی بود؛ پس هاجر عبایی را که با خود به همراه داشت روی آن درخت انداخت و زیر سایه آن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ابراهیم علیه السّلام ایشان را به آنجا برد و در آن سرزمین رها کرد و خواست که از نزد آنان به سوی ساره بازگردد،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در محلی رها می کنی که در آن هیچ مونسی و هیچ آب و زراعتی نیست ؟ 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کسی است که به من دستور داده شما را در این مکان قرار دهم، همو شما را کفایت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متعال تمام امور بندگان مؤمن خود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فقط همان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  است و سپس بر آن طریق پایداری کردند، در این حال فرشتگان بر آنان نازل می شوند که نترسید و غمگین مباشید و مژده باد شما را به آن بهشتی که به آن وعده داده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قدرت و ارادۀ خدای تبارک و تعالی هیچ قدرتی را یارای عرض اندام نیست، چرا که همۀ قدرت ها از او گرفته می شود و لذا خداوند متعال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 هیچ حادثه ای به ما نمی رسد، مگر آنچه که خداوند برای ما مقرر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سرپرست و یاور ماست، و مؤمنان باید تنها بر خداوند توکل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آیۀ دیگری، پرده ای از حقایق قدرت خویش را کنار زده 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يُرِدْكَ بِخَيْرٍ فَلَا رَادَّ لِفَضْلِهِ يُصِيبُ بِهِ مَن يَشَاءُ مِنْ عِبَادِهِ وَهُوَ الْغَفُورُ الرَّحِيمُ</w:t>
      </w:r>
      <w:r>
        <w:rPr>
          <w:rFonts w:ascii="IRNazanin" w:hAnsi="IRNazanin" w:eastAsia="IRNazanin"/>
          <w:color w:val="111111"/>
          <w:sz w:val="28"/>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 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امتحان و یا کیفر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زیانی رساند هیچ کس جز او آن را بر طرف نمی سازد، و اگر اراده خیری برای تو کند هیچ کس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 احسان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کسی از بندگانش که اراده کند می رساند و او آمرزندۀ مهربان است</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چون خداوند چنین است، حجت مطلقۀ او حضرت امیر المؤمنین علیه السَّلام کسی که یعرف الله حق معرفته نیز با اعتماد بر او هم چون کوهی استوار است که طوفان های شدید نیز او را تکان نمی دهند، چنان که جناب خضر نبی علیه السَّلام در هنگام شهادت آن حضرت، با اشک و اندوه، امیر مؤمنان علیه السَّلام را چنین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كَالْجَبَلِ الرَّاسِخ لَا تُحَرِّكُكَ الْعَوَاصِفُ وَ لَا تُزِيلُكَ الْقَوَاصِف</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چرا که حضرت امیر المؤمنین علیه السَّلام با تمام شراشر وجودش در برابر ذات حضرت حق تسلیم است و در این راه از سرزنش مردم واهمه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فرزندش حضرت ولی عصر قائم آل محمد صلوات الله علیه و علیهم اجمعین این گونه است و خداوند در قرآن ایشان و یارانشان را چنین وصف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وَلَا يَخَافُونَ لَوْمَةَ لَائِمٍ</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ها در راه خدا جهاد می کنند و از سرزنش هیچ سرزنش کننده ای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پشتیبان قابل اعتمادپس بدان که خداوند تنها کسی است که بندگان را به سر منزل مقصود هدایت می نماید و از آنان پشتیبانی می کند و او تنها کسی است که باید به او تکیه کرد و با اعتماد کامل مطابق برنامه ها و دستوراتش گام برداشت؛ چرا که ﴿وَلِلَّهِ جُنُودُ السَّمَاوَاتِ وَالْأَرْضِ</w:t>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قدرت ها از آن خداوند است، لشکریان آسمان و لشکریان زمین همه در اختیار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جُنُودُ السَّمَاوَاتِ وَالْأَرْضِ</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جند و به معنای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به معنای اعوان و انصار است و جُند به معنای لشکر است و جمع آن اجناد است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طریحی نیز همین معنا را برگزیده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در التحقيق في كلمات القرآن الکریم بعد از ذکر معانی یاد شده از مصادر مختلف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حقیقت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جمعیتی است که به عنوان دفاع از یک مرام یا شخص و برای یاری کردن و پشتیبانی نمودن و تقویت شکل می گیرد، و آن تشکّل و گروه بندی یا برای تدبیر و گردهمایی است، یا برای تشکّل قهری، هم چون جمعیت تابع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مفهوم کلّی است و به معنای لشکر جنگی یا غیر آن اختصاص ندارد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 چنین برخی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سنگلاخ و سخت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لشکر، جند گفته می شود به اعتبار سختی و محکمی آنکه از جَنَد، یعنی زمین سختی که در آن سنگ هست، اخذ شده است؛ سپس به هر مجتمعی جند گفته شد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نتیجۀ اقوال اهل لغت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یک جمعیت عظیم و قوی است که برای انجام کار مهمی گرد آمده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لشکرهای متعدد عظیم و با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بودن ارادۀ خداوند در هرکاریخداوند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آسمان ها و جنود زمین از برای اوست در نتیجه ارادۀ او بر هر امری نافذ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امام رضا علیه السبَلام نقل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أَرَادَ اللَّهُ أَمْراً سَلَبَ الْعِبَادَ عُقُولَهُمْ فَأَنْفَذَ أَمْرَهُ وَ تَمَّتْ إِرَادَتُهُ فَإِذَا أَنْفَذَأَمْرَهُ رَدَّ إِلَى كُلِّ ذِي عَقْلِ عَقْلَهُ فَيَقُولُ كَيْفَ ذَا وَ مِنْ أَيْنَ ذَا؛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چنان چه خداوند امری را اراده کند، عقول بندگان را سلب می کند، پس امر خویش را اجرا می کند و ارادۀ او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امر خدا اجرا شد، عقل هر صاحب عقلی را به او باز می گرداند،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اتفاق افتاد و از کجا چنین امری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اراده ای مقهور ارادۀ خداوند سبحان است و ارادهٔ پروردگار همواره نافذ و او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هفتم صحیفه سجادیه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ذَلَّتْ لِقُدْرَتِكَ الصِّعَابُ، وَ تَسَبَّبَتْ بِلُطْفِكَ الْأَسْبَابُ، وَ جَرَى بِقُدْرَتِكَ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وَ مَضَتْ عَلَى إِرَادَتِكَ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بِمَشِيَّتِكَ دُونَ قَوْلِكَ مُؤْتَمِرَةٌ، وَ بِإِرَادَتِكَ دُونَ نَهْيِكَ مُنْزَجِرَةٌ لَا يَنْدَفَعُ مِنْهَا إِلَّا مَا دَفَعْتَ، وَ لَا يَنْكَشِفُ مِنْهَا إِلَّا مَا كَشَفْت؛</w:t>
      </w:r>
      <w:r>
        <w:rPr>
          <w:rFonts w:ascii="IRNazanin" w:hAnsi="IRNazanin" w:eastAsia="IRNazanin"/>
          <w:color w:val="111111"/>
          <w:sz w:val="28"/>
          <w:sz w:val="28"/>
          <w:szCs w:val="28"/>
          <w:rtl w:val="true"/>
          <w:lang w:bidi="fa-IR"/>
        </w:rPr>
        <w:t>در مقابل قدرت تو امور دشوار رام می شود و به لطف تو اسباب سببیت پیدا می کنند و به قدرت تو قضاء جاری می شود و اشیاء به ارادۀ تو سپری می شوند پس آن به مشیت توست بدون اینکه با سخن گفتن به آن امر کنی و به ارادۀ تو انجام می شود بدون اینکه با فریاد از آن نهی کنی چیزی از آن دفع نمی گردد جز آنچه تو دفع کنی و چیزی از آنها منکشف نمی گردد جز آنچه تو آشکار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فرمودند که خدای عزوجل به حضرت داود علیه السَّلام وحی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وأُرِيدُ وَلَا يَكُون إِلا ما أريد فإن أسلمت لما أريد أَعْطَيْتُكَ مَا تُرِيدُ وَ إِنْ لَمْ تُسْلِمْ لِمَا أُرِيدُ أَنْعَبْتُكَ فِيمَا تُرِيدُ ثُمَ لَا يَكُونُ إلا ما أريد؛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می کنی و من هم اراده می کنم و آنچه که خواسته و ارادۀ من است به وجود می آید، پس اگر در برابر ارادهٔ من تسلیم شدی خواسته ات را به اتو عطا می کنم و اگر در برابر ارادۀ من تسلیم نشوی، تو را در اراده ات به تعب و رنج می اندازم و در آخر هم جز اراده و خواستۀ من واقع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دایره قسمت، ما نقطۀ تسليميم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آنچه تو اندیشی، حکم آنچه تو فرمایی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بودن لشکر خداوندهمۀ لشکریان آسمان ها و لشکریان زمین از آن خدای متعال است، لذا او قدرت دارد، علم و حکمت دارد و چنان چه امری را اراده کند آنی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شَيْئًا أَن يَقُولَ لَهُ كُن فَيَكُونُ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تنها او می تواند با دستورات، راهنمایی ها، تجهیزات و پشتیبانی خلق را به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روزهای سه شنبه، امام سجاد علیه السّلام از خدا چنین درخواست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اجْعَلْنِي مِنْ جُنْدِكَ فَإِنَّ جُنْدَكَ هُمُ الْغَالِبُونَ وَ اجْعَلْنِي مِنْ حِزْبِكَ فَإِنَّ حِزْبَكَ هُمُ الْمُفْلِحُونَ وَاجْعَلْنِي مِنْ أَوْلِيَائِكَ فَإِنَّ أَوْلِيَاءَكَ لَا خَوْفٌ عَلَيْهِمْ وَلا هُمْ يَحْزَنُون؛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لشکریان خود قرار بده؛ پس همانا فقط لشکریان تو پیروز از هستند، و مرا از حزب خویش قرار بده؛ چرا که تنها حزب تو رستگار هستند، و مرا از اولیاء خویش قرار بده؛ زیرا به راستی برای اولیاء تو خوفی نیست و ایشان محزون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w:t>
      </w:r>
      <w:r>
        <w:rPr>
          <w:rFonts w:ascii="Amiri" w:hAnsi="Amiri" w:eastAsia="Amiri" w:cs="Amiri"/>
          <w:color w:val="111111"/>
          <w:sz w:val="28"/>
          <w:sz w:val="28"/>
          <w:szCs w:val="28"/>
          <w:rtl w:val="true"/>
          <w:lang w:bidi="ar-SA"/>
        </w:rPr>
        <w:t>خدای متعال در ذیل آیۀ شریفه بر علم و حکمت خویش تأکید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اللهُ عَلِيمًا حَكِيمًا</w:t>
      </w:r>
      <w:r>
        <w:rPr>
          <w:rFonts w:ascii="IRNazanin" w:hAnsi="IRNazanin" w:eastAsia="IRNazanin"/>
          <w:color w:val="111111"/>
          <w:sz w:val="28"/>
          <w:sz w:val="28"/>
          <w:szCs w:val="28"/>
          <w:rtl w:val="true"/>
          <w:lang w:bidi="fa-IR"/>
        </w:rPr>
        <w:t>؛ یعنی خداوند سبحان در علمش حکیم است و بر اساس علم و حکمت خویش سکینه و آرامش را بر دلهای مؤمنان نازل می کند تا برایمان آن ها افزوده شود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مباحث آیۀ چهارمخلاصه و نتیجۀ مباحث در ذیل آیۀ چهارم این شد که؛ خداوند سبحان در آیه مورد بحث، یکی از موهبت هایی را که به واسطه فتح به مؤمنان عنایت فرمود، ذکر کرده است و آن نزول سکینه بر قلب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آرامش زمینه را برای پیشرفت و تعالى مؤمنان فراهم می سازد و سبب پیروزی آن ها در تمام عرصه ها می گردد، لذا با نزول سکینه بر قلب مؤمنان در صلح حدیبیه، آنان را از تشتت و اضطراب رهایییافتند و در برابر نبی مکرم اسلام صلى الله عليه وآله کرنش کردند و همین امر موجب حفظ و ازدیاد ایمان آن 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بیان شد که ایمان، نه به معنای علم یا صرف عمل، بلکه به معنای التزام قلبی به ثابت قدم بودن در بندگی است که علم و عمل از لوازم آن هستند و چون اجزای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 و التزام دارای مراتب هستند لذا خود ایمان نیز مراتب دارد و ازدیاد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نیز مالک همه لشکریان آسمان ها و زمین است و همه امور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تنها پشتیبان قابل اعتماد است که با علم و حکمتش در دل مؤمنان آرامش ایجاد می کند تا بر ایمان آنها افزوده شود و مؤمنان تعالی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الْمُؤْمِنِينَ وَالْمُؤْمِنَاتِ جَنَّاتٍ تَجْرِى مِن تَحْتِهَا الْأَنْهَارُ خَالِدِينَ فِيهَا وَيُكَفِّرَ عَنْهُمْ سَيِّئَاتِهِمْ وَكَانَ ذَلِكَ عِندَ اللَّهِ فَوْزًا عَظِيمًا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دیگر از فتح مبین این بود تا مردان و زنان مؤمن را داخل باغ های بهشت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آن جاری است، در حالی که در آن جاودانه خواهند بود و گناهان ایشان را می بخشد و این نزد خداوند رستگاری عظیم است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مردان و زنان در دریافت پاداشدر آیۀ قبل خداوند دربارۀ یکی از مواهبی که در اثر فتح مبین به مؤمنان عطا شد، سخن گفت و آن موهبت، نزول سکینه و آرامش در دل های مؤمنان بود تا بر ایمان آنها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نیز برخی دیگر از موهبت های خداوند به مؤمنان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آیۀ شریفه مؤمنات را نیز ذکر می کند، هر چند که در صلح حدیبیه زنان همراه مردان نبودند، اما ذکر مومنات در این جا برای یادآوری این نکته است که موهبت های ذکر شده در این آیات فقط به مردان مؤمن اختصاص ندارد، بلکه زنان نیز در این مواهب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عظیم بهشت برینخدای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سکینه و آرامش را دل های مؤمنان فرود آورد تا بر ایمان آن ها افزوده شود، برای این که آن ها وارد باغ های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موهبتی بس عظیم و بالاترین آرزوی بشر است؛ چرا که سعادت واقعی، رسیدن به بهشت جاودان است و الّا دنیا و خوشی های آن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هادی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الدُّنْيَا سُوقُ رَبِحَ فِيهَا قَوْمٌ وَ خَسِرَ آخَرُونَ؛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دنیا بازار است، گروهی در آن سود می برند و گروهی دیگر زیان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نیز بر همین اصل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أَيُّهَا النَّاسُ إِنَّمَا الدُّنْيَا دَارُ مَجَازِ وَالْآخِرَةُ دَارُ قَرَارٍ فَخُذُوا مِنْ مَمَرِّكُمْ لِمَقَرِّكُم؛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همانا دنیا محل گذر و عبور است و آخرت محل ماندن و قرار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محل عبور خویش برای محل قرار یافتن خود،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دنیوی و آفت نقص و زوالنکته دیگر این که نعمت های دنیوی به آفت نقص و زوال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به انسان برسد، اما فوق آن، نعمت دیگری نیز وجود دارد، چنان که دربارهٔ دانشمندان و عالمان از بشر نیز چنین است و خداوند به صراحت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ذِي عِلْمٍ عَلِيمٌ</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برتر از هر صاحب علمی، عالمی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برتر از هر نعمتی که به ما می رسد نعمتی دیگر است، اگر خانۀ فرد متمولی هزار متر باشد، ثروتمندتر از او نیز پیدا می شود که خانه اش ده هزار متر باشد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نعمت های دنیوی زوال دارند، ممکن است شخصی عمری برای ساخت و تجهیز خانهای مجلل تلاش کند، اما هرگز نتواند در آن ساکن شود و از امکاناتش بهره ببرد؛ حتی اگر کسی در ناز و نعمت و ثروت باشد باز هم ممکن است خوف از دست دادن این ثروت و موقعیت، مانع از لذت بردن وی شود؛ یعنی ترس از زوال، ارزش و اعتبار نعمت های دنیوی را پائین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پنداشتن برخی نقمت هاعلاوه بر دو آفت نقص و زوال برای نعمت های دنیوی و عدم بهرۀ کافی از آن ها به خاطر ترس از زوالشان، چه بسا آنچه که انسان نعمت تلقی می کند، اصلاً نعمت نباشد و در واقع نقمت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لذیذترین غذاها را بخورد و به هنگام خوردن لذت فراوانی نیز ببرد، امّا همان غذا سلامتی او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اموال و تجارت و اتومبیل لوکس و هر آنچه که صورت نعمت دارد، می تواند انسان را به هلاکت بکشاند، امّا باغ های بهشت و نعمت های اخروی چنین نیستند؛ یعنی نعمتی حقیقی هستند، نه نقصان دارند و نه زوال پیدا می کنند، و نه خوف نقصان و زوال در آن ها است بلکه تمام و کمال و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از بین رفتن گناهانموهبت دیگری که در این آیه ذکر شده، از بین رفتن گناهان مؤمنان است؛ اینکه خداوند سبحان کفارۀ گناهان مؤمنان را بپردازد و آنان را وارد بهشت کند؛ رستگاری عظیمی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سحر ماه مبارک رمضان به خدای سبحان عرضه می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 لَكَ حُقُوقاً فَتَصَدَّقْ بِهَا عَلَيَ وَ لِلنَّاسِ قَبْلِي تَبِعَاتُ فَتَحْمِلَهَا عَنِّي؛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 حقوقی است، پس آن حقوق را بر من تصدق فرما و نیز از ناحیه من به مردم آسیب هایی رسیده است، پس تو آن ها را از طرف من جبران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ادعیه زیارت حضرت امیر المؤمنین علیه السَّلام از خدای متعال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سَيِّئَاتِنَا حَسَنَاتٍ وَاجْعَلْ حَسَنَاتِنَا دَرَجَاتٍ وَاجْعَلْ دَرَجَاتِنَا غُرُفَاتٍ وَاجْعَلْ غُرُفَاتِنَا عَالِيَاتٍ؛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ما را به نیکی ها تبدیل کن و نیکی های ما را درجات ما قرار بده و درجات ما در غرفه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بهشت قرار بده و غرفه های ما را بلند مرتبه قرار بده</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یأس از رحمت خداوندبدون تردید انسان غیر معصوم در طول عمر خود مرتکب خطاهایی می شود و به همین سبب قطعاً مستحق عقاب می گردد؛ پس مؤمن باید همواره خائف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سوی دیگر خدای سبحان بسیار آمرزنده و مهربان است و همواره باید به لطف و مغفرت او امیدوار بود؛ چرا که بر اساس آموزه های دینی نا امیدی از رحمت الهی کفر است چنان که حضرت یعقوب علیه السَّلام به فرزندانش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ascii="IRNazanin" w:hAnsi="IRNazanin" w:eastAsia="IRNazanin"/>
          <w:color w:val="111111"/>
          <w:sz w:val="28"/>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هرگز از رحمت خداوند ناامید نشوید؛ چرا که به راستی جز گروه کافران از رحمت خداوند ناامید و مأیوس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درباره گناهان کبیره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أَكْبَرُ الْكَبَائِرِ الْإِشْرَاكُ بِاللَّهِ يَقُولُ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يُشْرِكْ بِاللَّهِ فَقَدْ حَرَّمَ اللَّهُ عَلَيْهِ الْجَنَّةَ؛ وَ بَعْدَهُ الْإِيَاسُ مِنْ رَوْحِ اللَّهِ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الْأَمْنُ لِمَكْرِ اللَّهِ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 بزرگ ترین گناه کبیره شریک قرار دادن برای خداوند است و حال آن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خداوند شرک بورزد، قطعاً خداوند، بهشت را بر او حرام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گناه شرک، بزرگترین گناه نا امیدی از رحمت پروردگار است؛ چرا که خدای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جز گروه کافران از رحمت پروردگار نا امید نمی شود</w:t>
      </w:r>
      <w:r>
        <w:rPr>
          <w:rFonts w:eastAsia="IRNazanin" w:cs="IRNazanin"/>
          <w:color w:val="111111"/>
          <w:sz w:val="28"/>
          <w:szCs w:val="28"/>
          <w:rtl w:val="true"/>
          <w:lang w:bidi="fa-IR"/>
        </w:rPr>
        <w:t xml:space="preserve">». </w:t>
      </w:r>
      <w:bookmarkStart w:id="143" w:name="pg9799_78255"/>
    </w:p>
    <w:p>
      <w:pPr>
        <w:pStyle w:val="BookText"/>
        <w:rPr/>
      </w:pPr>
      <w:bookmarkEnd w:id="143"/>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ترین گناه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از مکر خداوند است؛ چرا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گروه زیان کاران از مکر خداوند احساس امنیت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دیگری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أَكْبَرِ الْكَبَائِرِ عِنْدَ اللَّهِ الْيَأْسَ مِنْ رَوْحِ اللَّهِ وَالْقُنُوطَ مِنْ رَحْمَةِ اللَّهِ وَالأَللَّةَ مْنَ مِنْ مَكْرِ اللَّه؛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همانا بزرگ ترین گناهان کبیره یأس از رحمت خداوند و ناامید شدن از رحمت الهی و احساس امنیت از مکر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آی باز آی هر آنچه هستی باز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کافر و گبر و بت پرستی باز آی</w:t>
      </w:r>
    </w:p>
    <w:p>
      <w:pPr>
        <w:pStyle w:val="BookText"/>
        <w:rPr/>
      </w:pPr>
      <w:r>
        <w:rPr>
          <w:rFonts w:ascii="IRNazanin" w:hAnsi="IRNazanin" w:eastAsia="IRNazanin"/>
          <w:color w:val="111111"/>
          <w:sz w:val="28"/>
          <w:sz w:val="28"/>
          <w:szCs w:val="28"/>
          <w:rtl w:val="true"/>
          <w:lang w:bidi="fa-IR"/>
        </w:rPr>
        <w:t xml:space="preserve">این درگه ما درگه نومیدی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صدبار اگر توبه شکستی باز آی </w:t>
      </w:r>
      <w:r>
        <w:rPr>
          <w:rStyle w:val="FootnoteAnchor"/>
          <w:rtl w:val="true"/>
        </w:rPr>
        <w:footnoteReference w:id="248"/>
      </w:r>
    </w:p>
    <w:p>
      <w:pPr>
        <w:pStyle w:val="Heading4"/>
        <w:numPr>
          <w:ilvl w:val="3"/>
          <w:numId w:val="1"/>
        </w:numPr>
        <w:rPr/>
      </w:pPr>
      <w:bookmarkStart w:id="144" w:name="__RefHeading___Toc9579765_2870459653"/>
      <w:bookmarkStart w:id="145" w:name="_Toc53"/>
      <w:bookmarkEnd w:id="144"/>
      <w:r>
        <w:rPr>
          <w:rtl w:val="true"/>
        </w:rPr>
        <w:t>ضرورت وجود خوف و رجاء</w:t>
      </w:r>
      <w:bookmarkEnd w:id="145"/>
    </w:p>
    <w:p>
      <w:pPr>
        <w:pStyle w:val="BookText"/>
        <w:rPr/>
      </w:pPr>
      <w:r>
        <w:rPr>
          <w:rFonts w:ascii="IRNazanin" w:hAnsi="IRNazanin" w:eastAsia="IRNazanin"/>
          <w:color w:val="111111"/>
          <w:sz w:val="28"/>
          <w:sz w:val="28"/>
          <w:szCs w:val="28"/>
          <w:rtl w:val="true"/>
          <w:lang w:bidi="fa-IR"/>
        </w:rPr>
        <w:t>بر اساس آنچه که گذشت، انسان در هر مرتبه ای که باشد، باید همواره نفس خویش را ما بین خوف و رجا نگه دارد؛ مرحوم کلینی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الخوف والرجاء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کافی نقل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الْحَارِثِ بْنِ الْمُغِيرَةِ، أَوْ أَبِيهِ،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الْأَعَاجِيبُ وَكَانَ أَعْجَبَ مَا كَانَ فِيهَا،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 جَلَّ خِيفَةً لَوْ جِئْتَهُ بِرِّ الثَّقَلَيْنِ لَعَذَّبَكَ وَارْجُ اللَّهَ رَجَاءَ لَوْ جِئْتَهُ بِذُنُوبِ الثَّقَلَيْنِ لَرَحِمَكَ ثُمَّ قَالَ أَبُو عَبْدِ اللَّهِ علیه السّلام،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وَ فِي قَلْبِهِ نُورَانِ نُورُ خِيفَةٍ وَ نُورُ </w:t>
      </w:r>
      <w:bookmarkStart w:id="146" w:name="pg9799_78256"/>
    </w:p>
    <w:p>
      <w:pPr>
        <w:pStyle w:val="BookText"/>
        <w:rPr/>
      </w:pPr>
      <w:bookmarkEnd w:id="146"/>
      <w:r>
        <w:rPr>
          <w:rFonts w:ascii="Amiri" w:hAnsi="Amiri" w:eastAsia="Amiri" w:cs="Amiri"/>
          <w:color w:val="111111"/>
          <w:sz w:val="28"/>
          <w:sz w:val="28"/>
          <w:szCs w:val="28"/>
          <w:rtl w:val="true"/>
          <w:lang w:bidi="ar-SA"/>
        </w:rPr>
        <w:t xml:space="preserve">رَجَاءٍ لَوْ وُزِنَ هَذَا لَمْ يَزِدْ عَلَى هَذَا وَ لَوْ وُزِنَ هَذَا لَمْ يَزِدْ عَلَى هَذا؛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از حارث بن مغیره یا پدرش، از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لقمان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اموری بود که مردم را به تعجب می آورد و عجیب ترین آن چه در وصیّت او بود، این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چنان بترس که اگر با نیکی و ثواب جنّ و انس در نزد آن حضرت بروی، تو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به خداوند چنان امیدوار باش که اگر با گناهان جنّ و انس به نزد او ،آیی تو را رحمت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بندۀ مؤمنی نیست، مگر آنکه در دلش دو نور هست، یکی نور خوف و دیگری نور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بسنجند، بر امیدواری زیادتی نکند،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بسنجند، بر این خوف زیادتی نکند</w:t>
      </w:r>
      <w:r>
        <w:rPr>
          <w:rFonts w:eastAsia="IRNazanin" w:cs="IRNazanin"/>
          <w:color w:val="111111"/>
          <w:sz w:val="28"/>
          <w:szCs w:val="28"/>
          <w:rtl w:val="true"/>
          <w:lang w:bidi="fa-IR"/>
        </w:rPr>
        <w:t>.</w:t>
      </w:r>
    </w:p>
    <w:p>
      <w:pPr>
        <w:pStyle w:val="Heading4"/>
        <w:numPr>
          <w:ilvl w:val="3"/>
          <w:numId w:val="1"/>
        </w:numPr>
        <w:rPr/>
      </w:pPr>
      <w:bookmarkStart w:id="147" w:name="__RefHeading___Toc9579767_2870459653"/>
      <w:bookmarkStart w:id="148" w:name="_Toc54"/>
      <w:bookmarkEnd w:id="147"/>
      <w:r>
        <w:rPr>
          <w:rtl w:val="true"/>
        </w:rPr>
        <w:t>تدارک دیون مؤمنان به هنگام حسابرسی</w:t>
      </w:r>
      <w:bookmarkEnd w:id="148"/>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قطعاً در اعمال خویش اشتباهات، اهمالات و نواقصی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روز قیامت مومنی را برای حساب اعمال در صحرای محشر بیاورند و کسانی که وی به آنها مدیون است،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کاران، طلب خود را از او بخواهند، برخی به خاطر غیبت، برخی به دلیل تهمت ، برخی برای آزار و اذیت، برخی به خاطر دروغ، تضییع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عوض مطالبه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که مؤمن برای خلاصی از این دیون ثواب حج و روزه و نماز و انفاق های خود را در مقابل به طلب کاران بدهد و چیزی از حسنات اعمال برای خود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آن، اینکه مؤمن با حسنات خویش نتواند دیون خود را تسویه کند و مجبور شود بار گناه صاحبان دین را بر عهده بگیرد و بدین ترتیب، </w:t>
      </w:r>
    </w:p>
    <w:p>
      <w:pPr>
        <w:pStyle w:val="BookText"/>
        <w:rPr/>
      </w:pPr>
      <w:r>
        <w:rPr>
          <w:rFonts w:ascii="IRNazanin" w:hAnsi="IRNazanin" w:eastAsia="IRNazanin"/>
          <w:color w:val="111111"/>
          <w:sz w:val="28"/>
          <w:sz w:val="28"/>
          <w:szCs w:val="28"/>
          <w:rtl w:val="true"/>
          <w:lang w:bidi="fa-IR"/>
        </w:rPr>
        <w:t>گناهان صاحبان دیون هم چون؛ دروغ و شرب خمر و سرقت و سیئات مختلف، در ازای دین او به افراد، در نامۀ اعمالش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مؤمن با نامۀ عملی خالی از حسنات و مملو از سیئات در محضر خداوند حكيم، متحیّر و خائف و نگران می ماند، امّا در دل او نور ولوی و محبت علوی وجود دارد؛ او در عین حال به رحمت و لطف خدا امیدوار است، لذا خداوند سبحان در این لحظه جلوه ای از بهشت را به صاحبان دیون نشان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برادر ایمانی خود در گذرید جایگاه شما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خدای سبحان هم خود از گناهان و سیئات مؤمنِ دوست دار و محب امير المؤمنین علیه السَّلام و گریه کننده و زائر حضرت ابا عبدالله الحسین علیه السَّلام در می گذرد و هم با دادن عوض به صاحبان دین، دیون مؤمن را می پردازد تا او را وارد بهشت کند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همان فوز عظیم و موهبتی است که در آیۀ مورد بحث به آن اشاره شده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عَنْهُمْ سَيِّئَاتِهِمْ وَكَانَ ذَلِكَ عِندَ اللَّهِ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گناهان آنان را می پوشاند و این ورود در بهشت و پوشش گناهان در نزد خداوند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دعای بعد از نماز چهار رکعتی در روز جمعه، که به صلاة الكاملة معروف است، عرضه می داریم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آلِهِ وَاقْضِ عَنِّي الدَّيْنَ وَ خَلَّصْنِي مِنْ أَذَاهُ وَبَلِيَّتِهِ وَ سَهِّلْ لِيَ الْخُرُوجَ إِلَى كُلِّ ذِي حَقٌّ مِنْ حَقِّهِ وَ تَحَمَّلْ عَنِّي يَا مَوْلَايَ مَظَالِمَ عِبَادِكَ وَ تَبِعَاتِهِمْ وَ هَبْ لِي مَا بَيْنِي وَ بَيْنَكَ وَاسْتَوْهِبْ لِي مَا بَيْنِي وَبَيْنَ خَلْقِك </w:t>
      </w:r>
      <w:r>
        <w:rPr>
          <w:rFonts w:eastAsia="Amiri" w:cs="Amiri" w:ascii="Amiri" w:hAnsi="Amiri"/>
          <w:color w:val="111111"/>
          <w:sz w:val="28"/>
          <w:szCs w:val="28"/>
          <w:rtl w:val="true"/>
          <w:lang w:bidi="ar-SA"/>
        </w:rPr>
        <w:t xml:space="preserve">... . </w:t>
      </w:r>
      <w:r>
        <w:rPr>
          <w:rStyle w:val="FootnoteAnchor"/>
          <w:rtl w:val="true"/>
        </w:rPr>
        <w:footnoteReference w:id="251"/>
      </w:r>
      <w:bookmarkStart w:id="149" w:name="pg9799_78258"/>
    </w:p>
    <w:p>
      <w:pPr>
        <w:pStyle w:val="Heading4"/>
        <w:numPr>
          <w:ilvl w:val="3"/>
          <w:numId w:val="1"/>
        </w:numPr>
        <w:rPr/>
      </w:pPr>
      <w:bookmarkStart w:id="150" w:name="__RefHeading___Toc9579769_2870459653"/>
      <w:bookmarkStart w:id="151" w:name="_Toc55"/>
      <w:bookmarkEnd w:id="149"/>
      <w:bookmarkEnd w:id="150"/>
      <w:r>
        <w:rPr>
          <w:rtl w:val="true"/>
        </w:rPr>
        <w:t>از بین بردن گناهان پیش از ورود به بهشت</w:t>
      </w:r>
      <w:bookmarkEnd w:id="151"/>
    </w:p>
    <w:p>
      <w:pPr>
        <w:pStyle w:val="BookText"/>
        <w:rPr/>
      </w:pPr>
      <w:r>
        <w:rPr>
          <w:rFonts w:ascii="IRNazanin" w:hAnsi="IRNazanin" w:eastAsia="IRNazanin"/>
          <w:color w:val="111111"/>
          <w:sz w:val="28"/>
          <w:sz w:val="28"/>
          <w:szCs w:val="28"/>
          <w:rtl w:val="true"/>
          <w:lang w:bidi="fa-IR"/>
        </w:rPr>
        <w:t>خدای متعال در آیۀ مورد بحث، ابتدا از ورود مؤمنان به بهشت سخن می گوید و سپس از بین رفتن گناهان آن ها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ابتدایی آیه، این است که مؤمنان ابتدا وارد بهشت می شوند و سپس کفارۀ گناهان آنها داده می شود، در حالی که کفارۀ گناهان پیش از ورود به بهشت باید عطا شود و بعد از آنکه گناه ها پاک شدند، مؤمنان وارد بهشت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دو جواب به این اشکال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ترتیب نیست بلکه برای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مغفرت و پرداخت کفارۀ گناهان، بعد از آن است که معلوم شود شخص از اهل بهشت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یعنی خداوند فقط کفارۀ گناهان اهل بهشت را می دهد و فقط آنان را 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باید مشخص شود، بنده جزء داخل شوندگان به بهشت است و سپس کفارۀ گناهانشان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4"/>
        <w:numPr>
          <w:ilvl w:val="3"/>
          <w:numId w:val="1"/>
        </w:numPr>
        <w:rPr/>
      </w:pPr>
      <w:bookmarkStart w:id="152" w:name="__RefHeading___Toc9579771_2870459653"/>
      <w:bookmarkStart w:id="153" w:name="_Toc56"/>
      <w:bookmarkEnd w:id="152"/>
      <w:r>
        <w:rPr>
          <w:rtl w:val="true"/>
        </w:rPr>
        <w:t xml:space="preserve">معنای </w:t>
      </w:r>
      <w:r>
        <w:rPr>
          <w:rtl w:val="true"/>
        </w:rPr>
        <w:t>«</w:t>
      </w:r>
      <w:r>
        <w:rPr>
          <w:rtl w:val="true"/>
        </w:rPr>
        <w:t xml:space="preserve">فوز </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پیروزی توأم با سلامتی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پرداخت شدن کفارۀ گناهان اهل بهشت، و داخل ساختن آن ها به باغ های بهشتی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فوز به معنای پیروزی و رسیدن به خیر همراه با سلامتی است</w:t>
      </w:r>
      <w:r>
        <w:rPr>
          <w:rFonts w:eastAsia="IRNazanin" w:cs="IRNazanin"/>
          <w:color w:val="111111"/>
          <w:sz w:val="28"/>
          <w:szCs w:val="28"/>
          <w:rtl w:val="true"/>
          <w:lang w:bidi="fa-IR"/>
        </w:rPr>
        <w:t xml:space="preserve">. </w:t>
      </w:r>
      <w:r>
        <w:rPr>
          <w:rStyle w:val="FootnoteAnchor"/>
          <w:rtl w:val="true"/>
        </w:rPr>
        <w:footnoteReference w:id="254"/>
      </w:r>
      <w:bookmarkStart w:id="154" w:name="pg9799_78259"/>
    </w:p>
    <w:p>
      <w:pPr>
        <w:pStyle w:val="BookText"/>
        <w:rPr/>
      </w:pPr>
      <w:bookmarkEnd w:id="154"/>
      <w:r>
        <w:rPr>
          <w:rFonts w:ascii="IRNazanin" w:hAnsi="IRNazanin" w:eastAsia="IRNazanin"/>
          <w:color w:val="111111"/>
          <w:sz w:val="28"/>
          <w:sz w:val="28"/>
          <w:szCs w:val="28"/>
          <w:rtl w:val="true"/>
          <w:lang w:bidi="fa-IR"/>
        </w:rPr>
        <w:t>در کتاب العین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 یعنی رسیدن به خیر و نجات از شر</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مجمع البحرين و مصباح المنير فوز را نجات و رسیدن به خیر معنا کرده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رسیدن است و مفاهیم نجات و پیروزی و خارج شدن و رهایی و سلامت از آثار و لوازم فوز هستند</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155" w:name="__RefHeading___Toc9579773_2870459653"/>
      <w:bookmarkStart w:id="156" w:name="_Toc57"/>
      <w:bookmarkEnd w:id="155"/>
      <w:r>
        <w:rPr>
          <w:rtl w:val="true"/>
        </w:rPr>
        <w:t xml:space="preserve">حقیقت </w:t>
      </w:r>
      <w:r>
        <w:rPr>
          <w:rtl w:val="true"/>
        </w:rPr>
        <w:t>«</w:t>
      </w:r>
      <w:r>
        <w:rPr>
          <w:rtl w:val="true"/>
        </w:rPr>
        <w:t>فوز</w:t>
      </w:r>
      <w:r>
        <w:rPr>
          <w:rtl w:val="true"/>
        </w:rPr>
        <w:t>»</w:t>
      </w:r>
      <w:bookmarkEnd w:id="156"/>
    </w:p>
    <w:p>
      <w:pPr>
        <w:pStyle w:val="BookText"/>
        <w:rPr/>
      </w:pPr>
      <w:r>
        <w:rPr>
          <w:rFonts w:ascii="IRNazanin" w:hAnsi="IRNazanin" w:eastAsia="IRNazanin"/>
          <w:color w:val="111111"/>
          <w:sz w:val="28"/>
          <w:sz w:val="28"/>
          <w:szCs w:val="28"/>
          <w:rtl w:val="true"/>
          <w:lang w:bidi="fa-IR"/>
        </w:rPr>
        <w:t>پیروزی گاهی همراه با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 پیروزی سبب غرور و مستی می شود، در نتیجه پیروزی همواره توأم با سلامتی نیست؛ به این پیروزیها فوز گفته نمی شود؛ بلکه فوز در مورد پیروزی توأم با سلامتی و خیر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فوز حقیقی؛ همانا رهایی از آتش و داخل شدن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از آتش دوزخ دور شده و وارد بهشت گردد به تحقیق او نجات یافته و رستگار شده است و حال آنکه زندگی دنیا چیزی جز کالای فریب نیست</w:t>
      </w:r>
      <w:r>
        <w:rPr>
          <w:rFonts w:eastAsia="IRNazanin" w:cs="IRNazanin"/>
          <w:color w:val="111111"/>
          <w:sz w:val="28"/>
          <w:szCs w:val="28"/>
          <w:rtl w:val="true"/>
          <w:lang w:bidi="fa-IR"/>
        </w:rPr>
        <w:t xml:space="preserve">. </w:t>
      </w:r>
      <w:bookmarkStart w:id="157" w:name="pg9799_78260"/>
    </w:p>
    <w:p>
      <w:pPr>
        <w:pStyle w:val="BookText"/>
        <w:rPr/>
      </w:pPr>
      <w:bookmarkEnd w:id="157"/>
      <w:r>
        <w:rPr>
          <w:rFonts w:ascii="IRNazanin" w:hAnsi="IRNazanin" w:eastAsia="IRNazanin"/>
          <w:color w:val="111111"/>
          <w:sz w:val="28"/>
          <w:sz w:val="28"/>
          <w:szCs w:val="28"/>
          <w:rtl w:val="true"/>
          <w:lang w:bidi="fa-IR"/>
        </w:rPr>
        <w:t>خدای تبارک و تعالی هم چنین در سورۀ مبارکه تغابن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يُؤْمِن بِاللَّهِ وَيَعْمَلْ صَالِحًا يُكَفِّرْ عَنْهُ سَيِّئَاتِهِ وَيُدْخِلْهُ جَنَّاتٍ تَجْرِى مِن تَحْتِهَا الْأَنْهَارُ خَالِدِينَ فِيهَا أَبَدًا 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هر کس به خدای متعال ایمان بیاورد و عمل صالح انجام دهد، گناهان او را می بخشد و او را در باغ هایی از بهشت که نهرها از زیر درختانش جاری است وارد می کند، جاودانه در آن می مانند و این پیروزی بزرگ است</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158" w:name="__RefHeading___Toc9579775_2870459653"/>
      <w:bookmarkStart w:id="159" w:name="_Toc58"/>
      <w:bookmarkEnd w:id="158"/>
      <w:r>
        <w:rPr>
          <w:rtl w:val="true"/>
        </w:rPr>
        <w:t>ملاک تشخیص فوز و رستگاری</w:t>
      </w:r>
      <w:bookmarkEnd w:id="159"/>
    </w:p>
    <w:p>
      <w:pPr>
        <w:pStyle w:val="Heading5"/>
        <w:numPr>
          <w:ilvl w:val="4"/>
          <w:numId w:val="1"/>
        </w:numPr>
        <w:rPr/>
      </w:pPr>
      <w:bookmarkStart w:id="160" w:name="__RefHeading___Toc9579777_2870459653"/>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همیشه رسیدن به مال و آسایش و قدرت و مکنت های دنیا و آنچه که انسان ها فوز می پندارند، به معنای واقعی فوز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برخی از روی ظواهر افراد و وضع ظاهری زندگی آنان، آن ها را فائز بشمارند و حال آنکه در واقع، خیری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گاهی خود انسان به اشتباه برخی امور را فوز می شمارد، امّا با پی بردن به واقعیت ها و تغییر ملاک ها می فهمد و می داند که آن امور فوز حقیقی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نگاه و تشخیص افراد هرگز ملاک نیست و فوز حقیقی فقط همان است که خداوند آن را بیان کرده است؛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عِندَ اللَّهِ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این حقیقت است که از بین رفتن سیئات و ورود به بهشت را خدای سبحان فوز معرفی کرده و این موهبت نزد او فوز عظیم است</w:t>
      </w:r>
      <w:r>
        <w:rPr>
          <w:rFonts w:eastAsia="IRNazanin" w:cs="IRNazanin"/>
          <w:color w:val="111111"/>
          <w:sz w:val="28"/>
          <w:szCs w:val="28"/>
          <w:rtl w:val="true"/>
          <w:lang w:bidi="fa-IR"/>
        </w:rPr>
        <w:t>.</w:t>
      </w:r>
    </w:p>
    <w:p>
      <w:pPr>
        <w:pStyle w:val="Heading5"/>
        <w:numPr>
          <w:ilvl w:val="4"/>
          <w:numId w:val="1"/>
        </w:numPr>
        <w:rPr/>
      </w:pPr>
      <w:bookmarkStart w:id="162" w:name="__RefHeading___Toc9579779_2870459653"/>
      <w:bookmarkStart w:id="163" w:name="_Toc60"/>
      <w:bookmarkEnd w:id="162"/>
      <w:r>
        <w:rPr>
          <w:rtl w:val="true"/>
        </w:rPr>
        <w:t>فوز عظیم بودن تمنای همراهی با حضرت سيد الشهداء علیه السّلام</w:t>
      </w:r>
      <w:bookmarkEnd w:id="16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در آموزه های وحیانی به صراحت از آن به عنوان فوز عظیم </w:t>
      </w:r>
    </w:p>
    <w:p>
      <w:pPr>
        <w:pStyle w:val="BookText"/>
        <w:rPr/>
      </w:pPr>
      <w:r>
        <w:rPr>
          <w:rFonts w:ascii="IRNazanin" w:hAnsi="IRNazanin" w:eastAsia="IRNazanin"/>
          <w:color w:val="111111"/>
          <w:sz w:val="28"/>
          <w:sz w:val="28"/>
          <w:szCs w:val="28"/>
          <w:rtl w:val="true"/>
          <w:lang w:bidi="fa-IR"/>
        </w:rPr>
        <w:t>یاد شده است، تمنای همراهی با حضرت سید الشهدا علیه السّلام در کربلا و شهادت در رکاب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 ضمن حدیثی طولانی به ریّان بن شبیب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تَكُونَ لَكَ مِنَ الثَّوَابِ مِثْلَ مَا لِمَنِ اسْتُشْهِدَ مَعَ الْحُسَيْنِ علیه السّلام فَقُلْ مَتَى مَا ذَكَرْتَهُ يا لَيْتَنِي كُنْتُ مَعَهُمْ فَأَفُوزَ فَوْزاً عَظِيمًا؛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مسرور می کند تا ثوابی مانند ثواب کسانی که همراه امام حسین علیه السّلام شهید شدند، برای تو باشد، پس هرگاه آن بزرگوار را یاد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با ایشان بودم تا به فوز عظیمی فائز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آرزوی همراهی اصحاب حضرت سیدالشهدا علیه السَّلام و شهادت در رکاب آن حضرت را داشته باشد به همان ثواب می رسد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عطیه عوفی از رسول خدا صلى الله عليه وآله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قَوْماً حُشِرَ مَعَهُمْ وَمَنْ أَحَبَّ عَمَلَ قَوْمٍ ؛ هر کس قومی را دوست بدارد همراه آنان محشور خواهد شد و هر کس عمل قومی را دوست بدارد در عمل ایشان شریک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المصطفى لشيعة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عَلَى فِرَاشِهِ وَ هُوَ عَلَى مَعْرِفَةِ رَبِّهِ وَ حَقٌّ رَسُولِهِ وَ حَقٌّ أَهْلِ بَيْتِهِ مَاتَ شَهِيداً وَ وَقَعَ أَجْرُهُ عَلَى اللَّهِ وَ اسْتَوْجَبَ ثَوَابَ مَا نَوَى مِنْ صَالِحٍ عَمَلِهِ وَ قَامَتْ نِيَّتُهُ مَقَامَ إِصْلَاتِهِ بِسَيْفِهِ فَإِنَّ لِكُلِّ شَيْءٍ أَجَلاً لَا يَعْدُوه؛ هر کس در رختخواب خود بمیرد در حالی که نسبت به پروردگار خویش و نسبت به حق رسول خدا صلَّی اللهُ علیه وآله و حق اهل بیت علیه السّلام او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شهید از دنیا رفته است و اجر او بر عهده خداوند است و به واسطه آنچه از عمل نیک که قصد آن را داشته، مستوجب ثواب می شود و نیت او در مقام شمشیر زدن خواهد بود، چرا که برای هر چیزی اجلی هست که از آن تجاوز نمی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الحكم والمواعظ، ص </w:t>
      </w:r>
      <w:r>
        <w:rPr>
          <w:rFonts w:eastAsia="IRNazanin" w:cs="IRNazanin"/>
          <w:color w:val="111111"/>
          <w:sz w:val="28"/>
          <w:szCs w:val="28"/>
          <w:lang w:bidi="fa-IR"/>
        </w:rPr>
        <w:t>464</w:t>
      </w:r>
      <w:r>
        <w:rPr>
          <w:rFonts w:eastAsia="IRNazanin" w:cs="IRNazanin"/>
          <w:color w:val="111111"/>
          <w:sz w:val="28"/>
          <w:szCs w:val="28"/>
          <w:rtl w:val="true"/>
          <w:lang w:bidi="fa-IR"/>
        </w:rPr>
        <w:t>)</w:t>
      </w:r>
      <w:bookmarkStart w:id="164" w:name="pg9799_78262"/>
    </w:p>
    <w:p>
      <w:pPr>
        <w:pStyle w:val="BookText"/>
        <w:rPr/>
      </w:pPr>
      <w:bookmarkEnd w:id="164"/>
      <w:r>
        <w:rPr>
          <w:rFonts w:ascii="IRNazanin" w:hAnsi="IRNazanin" w:eastAsia="IRNazanin"/>
          <w:color w:val="111111"/>
          <w:sz w:val="28"/>
          <w:sz w:val="28"/>
          <w:szCs w:val="28"/>
          <w:rtl w:val="true"/>
          <w:lang w:bidi="fa-IR"/>
        </w:rPr>
        <w:t>زیرا که چنین مؤمنی قصد و نیت داشته که هرگاه در زمان حضور یکی از اهل بیت علیهم السَّلام می بود و ایشان به جهاد می رفتند، وی در رکاب آن حضرت می بود تا آنکه شهید گردد، چنان که قصد و نیّت و بلکه منتهای آرزوی شیعیان در زمان غیبت حضرت صاحب الزمان علیه السّلام آن است که اگر زمان ظهور حضرت را دریابند، در رکاب آن حضرت باشند تا آن که شهید گردند</w:t>
      </w:r>
      <w:r>
        <w:rPr>
          <w:rFonts w:eastAsia="IRNazanin" w:cs="IRNazanin"/>
          <w:color w:val="111111"/>
          <w:sz w:val="28"/>
          <w:szCs w:val="28"/>
          <w:rtl w:val="true"/>
          <w:lang w:bidi="fa-IR"/>
        </w:rPr>
        <w:t>.</w:t>
      </w:r>
    </w:p>
    <w:p>
      <w:pPr>
        <w:pStyle w:val="Heading4"/>
        <w:numPr>
          <w:ilvl w:val="3"/>
          <w:numId w:val="1"/>
        </w:numPr>
        <w:rPr/>
      </w:pPr>
      <w:bookmarkStart w:id="165" w:name="__RefHeading___Toc9579781_2870459653"/>
      <w:bookmarkStart w:id="166" w:name="_Toc61"/>
      <w:bookmarkEnd w:id="165"/>
      <w:r>
        <w:rPr>
          <w:rtl w:val="true"/>
        </w:rPr>
        <w:t>نتیجۀ مباحث آیۀ پنجم</w:t>
      </w:r>
      <w:bookmarkEnd w:id="166"/>
    </w:p>
    <w:p>
      <w:pPr>
        <w:pStyle w:val="BookText"/>
        <w:rPr/>
      </w:pPr>
      <w:r>
        <w:rPr>
          <w:rFonts w:ascii="IRNazanin" w:hAnsi="IRNazanin" w:eastAsia="IRNazanin"/>
          <w:color w:val="111111"/>
          <w:sz w:val="28"/>
          <w:sz w:val="28"/>
          <w:szCs w:val="28"/>
          <w:rtl w:val="true"/>
          <w:lang w:bidi="fa-IR"/>
        </w:rPr>
        <w:t>خلاصه این که خدای متعال در آیه پنجم زنان مؤمنه را با مردان مؤمن در موهبت هایی که به واسطه صلح حدیبیه عطا فرمود شریک کرده و وعده داده است که زنان و مردان مؤمن وارد بهشت خواهند شد، بهشتی که نعمت های آن به نقص و زوال مبتلا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موهبت های مذکور در این آیه، موهبت از بین رفتن گناهان و رهایی ایشان از آتش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همانا رهایی از آتش و داخل شدن در بهشت است</w:t>
      </w:r>
      <w:r>
        <w:rPr>
          <w:rFonts w:eastAsia="IRNazanin" w:cs="IRNazanin"/>
          <w:color w:val="111111"/>
          <w:sz w:val="28"/>
          <w:szCs w:val="28"/>
          <w:rtl w:val="true"/>
          <w:lang w:bidi="fa-IR"/>
        </w:rPr>
        <w:t>.</w:t>
      </w:r>
    </w:p>
    <w:p>
      <w:pPr>
        <w:pStyle w:val="Heading3"/>
        <w:numPr>
          <w:ilvl w:val="2"/>
          <w:numId w:val="1"/>
        </w:numPr>
        <w:rPr/>
      </w:pPr>
      <w:bookmarkStart w:id="167" w:name="__RefHeading___Toc9579783_2870459653"/>
      <w:bookmarkStart w:id="168" w:name="_Toc62"/>
      <w:bookmarkEnd w:id="167"/>
      <w:r>
        <w:rPr>
          <w:rtl w:val="true"/>
        </w:rPr>
        <w:t>آیۀ ششم</w:t>
      </w:r>
      <w:bookmarkEnd w:id="168"/>
    </w:p>
    <w:p>
      <w:pPr>
        <w:pStyle w:val="Heading4"/>
        <w:numPr>
          <w:ilvl w:val="3"/>
          <w:numId w:val="1"/>
        </w:numPr>
        <w:rPr/>
      </w:pPr>
      <w:bookmarkStart w:id="169" w:name="__RefHeading___Toc9579785_2870459653"/>
      <w:bookmarkStart w:id="170" w:name="_Toc63"/>
      <w:bookmarkEnd w:id="169"/>
      <w:r>
        <w:rPr>
          <w:rtl w:val="true"/>
        </w:rPr>
        <w:t>اشاره</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مردان و زنان منافق، و مردان و زنان مشرک را که به خداوند بد گمان بودند عذاب کند، روزگار بدی برای آنان خواهد بود و خداوند آنان غضب کرد و آنان را لعنت کرد و برای آنان جهنم را مهیا ساخت و بد منزل گاهی است</w:t>
      </w:r>
      <w:r>
        <w:rPr>
          <w:rFonts w:eastAsia="IRNazanin" w:cs="IRNazanin"/>
          <w:color w:val="111111"/>
          <w:sz w:val="28"/>
          <w:szCs w:val="28"/>
          <w:rtl w:val="true"/>
          <w:lang w:bidi="fa-IR"/>
        </w:rPr>
        <w:t xml:space="preserve">. </w:t>
      </w:r>
      <w:bookmarkStart w:id="171" w:name="pg9799_78263"/>
    </w:p>
    <w:p>
      <w:pPr>
        <w:pStyle w:val="Heading4"/>
        <w:numPr>
          <w:ilvl w:val="3"/>
          <w:numId w:val="1"/>
        </w:numPr>
        <w:rPr/>
      </w:pPr>
      <w:bookmarkStart w:id="172" w:name="__RefHeading___Toc9579787_2870459653"/>
      <w:bookmarkStart w:id="173" w:name="_Toc64"/>
      <w:bookmarkEnd w:id="171"/>
      <w:bookmarkEnd w:id="172"/>
      <w:r>
        <w:rPr>
          <w:rtl w:val="true"/>
        </w:rPr>
        <w:t>پیامد صلح حدیبیه برای منافقان و مشرکان</w:t>
      </w:r>
      <w:bookmarkEnd w:id="173"/>
    </w:p>
    <w:p>
      <w:pPr>
        <w:pStyle w:val="BookText"/>
        <w:rPr/>
      </w:pPr>
      <w:r>
        <w:rPr>
          <w:rFonts w:ascii="IRNazanin" w:hAnsi="IRNazanin" w:eastAsia="IRNazanin"/>
          <w:color w:val="111111"/>
          <w:sz w:val="28"/>
          <w:sz w:val="28"/>
          <w:szCs w:val="28"/>
          <w:rtl w:val="true"/>
          <w:lang w:bidi="fa-IR"/>
        </w:rPr>
        <w:t>تا اینجا روشن شد که خداوند، فتح مبین یعنی صلح حدیبیه و در پی آن فتح خیبر و فتح مکّه را نصیب پیامبر اکرم صلى الله عليه وآله کرد و به برکت این فتح، چهار نعمت و موهبت به آن حضرت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هدایت، اتمام نعمت و 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بیان شد که همراهان رسول خدا صلّی اللهُ علیه وآله بعد از صلح مجبور شده بدون ورود به مکّه و طواف بیت، از احرام خارج شوند، ذبیحه های خود را ذبح کنند و به مدینه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مؤمنان بسیار گران بود و سبب تشویش و اضطراب آنان شد، لذا آنان نیاز به سکینه و آرامش داشتند؛ به همین جهت خداوند علاوه بر موهبت هایی که به نبی مکرم اسلام صلّی اللهُ علیه وآله عطا فرمود، در دل های مؤمنان نیز آرامش ایجاد کرد تا بر ایمان آن ها افزوده شود و آنان به بهشت جاودان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بعد از آن که ورود مؤمنان به بهشت را از پیامدهای فتح مبین معرفی کرد، در این آیۀ شریفه معذب ساختن مشرکین و منافقین را نیز از دیگر پیامدهای فتح بر می شمارد</w:t>
      </w:r>
      <w:r>
        <w:rPr>
          <w:rFonts w:eastAsia="IRNazanin" w:cs="IRNazanin"/>
          <w:color w:val="111111"/>
          <w:sz w:val="28"/>
          <w:szCs w:val="28"/>
          <w:rtl w:val="true"/>
          <w:lang w:bidi="fa-IR"/>
        </w:rPr>
        <w:t>.</w:t>
      </w:r>
    </w:p>
    <w:p>
      <w:pPr>
        <w:pStyle w:val="Heading4"/>
        <w:numPr>
          <w:ilvl w:val="3"/>
          <w:numId w:val="1"/>
        </w:numPr>
        <w:rPr/>
      </w:pPr>
      <w:bookmarkStart w:id="174" w:name="__RefHeading___Toc9579789_2870459653"/>
      <w:bookmarkStart w:id="175" w:name="_Toc65"/>
      <w:bookmarkEnd w:id="174"/>
      <w:r>
        <w:rPr>
          <w:rtl w:val="true"/>
        </w:rPr>
        <w:t>تمایز و جدایی مؤمن از منافق و مشرک</w:t>
      </w:r>
      <w:bookmarkEnd w:id="175"/>
    </w:p>
    <w:p>
      <w:pPr>
        <w:pStyle w:val="BookText"/>
        <w:rPr/>
      </w:pPr>
      <w:r>
        <w:rPr>
          <w:rFonts w:ascii="IRNazanin" w:hAnsi="IRNazanin" w:eastAsia="IRNazanin"/>
          <w:color w:val="111111"/>
          <w:sz w:val="28"/>
          <w:sz w:val="28"/>
          <w:szCs w:val="28"/>
          <w:rtl w:val="true"/>
          <w:lang w:bidi="fa-IR"/>
        </w:rPr>
        <w:t>این مطلب که پیامد صلح حدیبیه برای مردان و زنان مشرک، آماده شدن زمینه عذاب برای آنان است، نشان می دهد که صلح حدیبیه یک آزمون الهی بود که در جریان آن صف مؤمنان از منافقان و مشرکان جدا شد، لذا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پیامبر اکرم صلى الله عليه وآله کردیم تا مؤمنان وارد بهشت شوند و منافقان و مشرکان وارد جهنم گردند و این از مصادیق فرقان بودن قرآن مجید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آیه شریفه در صدد بیان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صلح حدیبیه و آیات و مواهبی که به حضرت رسول صلّی اللهُ علیه وآله و مؤمنان عطا شد، برای مشخص شدن </w:t>
      </w:r>
      <w:bookmarkStart w:id="176" w:name="pg9799_78264"/>
    </w:p>
    <w:p>
      <w:pPr>
        <w:pStyle w:val="BookText"/>
        <w:rPr/>
      </w:pPr>
      <w:bookmarkEnd w:id="176"/>
      <w:r>
        <w:rPr>
          <w:rFonts w:ascii="IRNazanin" w:hAnsi="IRNazanin" w:eastAsia="IRNazanin"/>
          <w:color w:val="111111"/>
          <w:sz w:val="28"/>
          <w:sz w:val="28"/>
          <w:szCs w:val="28"/>
          <w:rtl w:val="true"/>
          <w:lang w:bidi="fa-IR"/>
        </w:rPr>
        <w:t>وضعیت تک تک افراد پیرامون پیامبر اکرم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 مَاتُوا وَهُمْ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هنگامی که سوره ای نازل می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ایمان کدام یکی از شما را زیاد کرد؟ اما آن کسانی که ایمان آورده اند بر ایمانشان افزوده می شود و آنان از این موضوع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در دل هایشان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پلیدی بر پلیدی آن ها افزوده می شود و از دنیا رفتند در حالی که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هرگاه آیه ای نازل می شود و زمینۀ امتحان پیش می آید، خداوند حجت را بر بندگان تمام و آن ها را امتحان می کند، مؤمنان از این آیات و زمینه ها استفاده می کنند و بر ایمان خود می افزایند و به بشارت می رسند، امّا منافقان با نزول آیات متعدد، به صراط مستقیم نمی آیند و بر پلیدی آنان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مکّه یا صلح حدیبیه نیز زمینه ای برای امتحان و اتمام حجت بود، تا کسانی که ایمان داشتند و از این امتحان سربلند بیرون آمدند به بهشت جاودان برسند و آنان که در دل هایشان نفاق داشتند پس در این امتحان هم مردود شدند، به جهنم وارد شوند</w:t>
      </w:r>
      <w:r>
        <w:rPr>
          <w:rFonts w:eastAsia="IRNazanin" w:cs="IRNazanin"/>
          <w:color w:val="111111"/>
          <w:sz w:val="28"/>
          <w:szCs w:val="28"/>
          <w:rtl w:val="true"/>
          <w:lang w:bidi="fa-IR"/>
        </w:rPr>
        <w:t>.</w:t>
      </w:r>
    </w:p>
    <w:p>
      <w:pPr>
        <w:pStyle w:val="Heading4"/>
        <w:numPr>
          <w:ilvl w:val="3"/>
          <w:numId w:val="1"/>
        </w:numPr>
        <w:rPr/>
      </w:pPr>
      <w:bookmarkStart w:id="177" w:name="__RefHeading___Toc9579791_2870459653"/>
      <w:bookmarkStart w:id="178" w:name="_Toc66"/>
      <w:bookmarkEnd w:id="177"/>
      <w:r>
        <w:rPr>
          <w:rtl w:val="true"/>
        </w:rPr>
        <w:t xml:space="preserve">معنای </w:t>
      </w:r>
      <w:r>
        <w:rPr>
          <w:rtl w:val="true"/>
        </w:rPr>
        <w:t>«</w:t>
      </w:r>
      <w:r>
        <w:rPr>
          <w:rtl w:val="true"/>
        </w:rPr>
        <w:t xml:space="preserve">نفاق </w:t>
      </w:r>
      <w:r>
        <w:rPr>
          <w:rtl w:val="true"/>
        </w:rPr>
        <w:t>»</w:t>
      </w:r>
      <w:bookmarkEnd w:id="17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آیات متعددی از کتاب خویش از جمله در آیۀ مورد بحث از منافقان سخن گفته است، امّا معنای نفاق چیست و منافق چه کسی است؟ </w:t>
      </w:r>
      <w:bookmarkStart w:id="179" w:name="pg9799_78265"/>
    </w:p>
    <w:p>
      <w:pPr>
        <w:pStyle w:val="BookText"/>
        <w:rPr/>
      </w:pPr>
      <w:bookmarkEnd w:id="179"/>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 يَنْفَقَ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گذر کردن و إفناء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ریشه و به معنای گذشتن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مِمَّا رَزَقْنَاكُم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یعنی از آنچه ما به شما روزی کردیم بگذرید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مالی است که انفاق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تونل و زیرگذری گفته می شود که از یک سوی آن وارد و از سوی دیگر آن خارج می شوند؛ یعنی از آن می 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یک در وارد شریعت می شود و از در دیگر، از شرع و شریعت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منافق از 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عبور می کند و می گذرد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در مقابل، مؤمن هم چون کوهی استوار در مقابل باد و طوفان از موضع خود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بیگانه ایست که لباس دوست پوشیده، لذا منافقان از کفّار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همانا منافقان در پائین ترین درک از آتش جهنم قرار دارند و هرگز یاوری برای آنان نخواهی یافت</w:t>
      </w:r>
      <w:r>
        <w:rPr>
          <w:rFonts w:eastAsia="IRNazanin" w:cs="IRNazanin"/>
          <w:color w:val="111111"/>
          <w:sz w:val="28"/>
          <w:szCs w:val="28"/>
          <w:rtl w:val="true"/>
          <w:lang w:bidi="fa-IR"/>
        </w:rPr>
        <w:t>.</w:t>
      </w:r>
    </w:p>
    <w:p>
      <w:pPr>
        <w:pStyle w:val="Heading4"/>
        <w:numPr>
          <w:ilvl w:val="3"/>
          <w:numId w:val="1"/>
        </w:numPr>
        <w:rPr/>
      </w:pPr>
      <w:bookmarkStart w:id="180" w:name="__RefHeading___Toc9579793_2870459653"/>
      <w:bookmarkStart w:id="181" w:name="_Toc67"/>
      <w:bookmarkEnd w:id="180"/>
      <w:r>
        <w:rPr>
          <w:rtl w:val="true"/>
        </w:rPr>
        <w:t>دلیل عذاب منافقان ومشركان</w:t>
      </w:r>
      <w:bookmarkEnd w:id="181"/>
    </w:p>
    <w:p>
      <w:pPr>
        <w:pStyle w:val="BookText"/>
        <w:rPr/>
      </w:pPr>
      <w:r>
        <w:rPr>
          <w:rFonts w:ascii="IRNazanin" w:hAnsi="IRNazanin" w:eastAsia="IRNazanin"/>
          <w:color w:val="111111"/>
          <w:sz w:val="28"/>
          <w:sz w:val="28"/>
          <w:szCs w:val="28"/>
          <w:rtl w:val="true"/>
          <w:lang w:bidi="fa-IR"/>
        </w:rPr>
        <w:t xml:space="preserve">خدای سبحان در این آیۀ شریفه بعد از یادآوری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و مشرکان عذاب در پی آورد، دلیل این امر را نیز بیان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به خدا سوء ظنّ دارند، مورد خشم خدا واقع شده اند و خداوند آن ها را از رحمت خویش دور ساخته است و در آخرت آن ها را عذاب خواهد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آیات بعدی به سوء ظنّ آن ها اشاره می کند و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bookmarkStart w:id="182" w:name="pg9799_78266"/>
    </w:p>
    <w:p>
      <w:pPr>
        <w:pStyle w:val="BookText"/>
        <w:rPr/>
      </w:pPr>
      <w:bookmarkEnd w:id="182"/>
      <w:r>
        <w:rPr>
          <w:rFonts w:ascii="IRNazanin" w:hAnsi="IRNazanin" w:eastAsia="IRNazanin"/>
          <w:color w:val="111111"/>
          <w:sz w:val="28"/>
          <w:sz w:val="28"/>
          <w:szCs w:val="28"/>
          <w:rtl w:val="true"/>
          <w:lang w:bidi="fa-IR"/>
        </w:rPr>
        <w:t>معتقد بودند که در این سفر بازگشتی برای رسول اکرم صلى الله عليه وآله نخواهد بود و مشرکان مکّه، همۀ مسلمانان را قتل عام و ریشه کن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حالی چنین پندار باطلی را باور داشتند که خدای متعال به رسول گرامی خویش و عدۀ فتح داده بود و آن ها به خاطر سوء ظنّ به خدای تبارک و تعالی به وعدۀ او اعتقاد و اعتماد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بلکه شما گمان کردید که رسول خدا و مؤمنان هرگز به سوی خانواده های خود باز نمی گردند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شما زینت یافته بود و گمان بد کردید و سرانجام هلاک شدید</w:t>
      </w:r>
      <w:r>
        <w:rPr>
          <w:rFonts w:eastAsia="IRNazanin" w:cs="IRNazanin"/>
          <w:color w:val="111111"/>
          <w:sz w:val="28"/>
          <w:szCs w:val="28"/>
          <w:rtl w:val="true"/>
          <w:lang w:bidi="fa-IR"/>
        </w:rPr>
        <w:t>.</w:t>
      </w:r>
    </w:p>
    <w:p>
      <w:pPr>
        <w:pStyle w:val="Heading4"/>
        <w:numPr>
          <w:ilvl w:val="3"/>
          <w:numId w:val="1"/>
        </w:numPr>
        <w:rPr/>
      </w:pPr>
      <w:bookmarkStart w:id="183" w:name="__RefHeading___Toc9579795_2870459653"/>
      <w:bookmarkStart w:id="184" w:name="_Toc68"/>
      <w:bookmarkEnd w:id="183"/>
      <w:r>
        <w:rPr>
          <w:rtl w:val="true"/>
        </w:rPr>
        <w:t>اشتراک زنان و مردان در عذاب</w:t>
      </w:r>
      <w:bookmarkEnd w:id="184"/>
    </w:p>
    <w:p>
      <w:pPr>
        <w:pStyle w:val="BookText"/>
        <w:rPr/>
      </w:pPr>
      <w:r>
        <w:rPr>
          <w:rFonts w:ascii="IRNazanin" w:hAnsi="IRNazanin" w:eastAsia="IRNazanin"/>
          <w:color w:val="111111"/>
          <w:sz w:val="28"/>
          <w:sz w:val="28"/>
          <w:szCs w:val="28"/>
          <w:rtl w:val="true"/>
          <w:lang w:bidi="fa-IR"/>
        </w:rPr>
        <w:t xml:space="preserve">در آیۀ قبل، از اشتراک زنان مؤمن با مردان مؤمن، در ورود به بهشت سخن گفت و نیز در این آیۀ شریفه تصریح شده است که زنان منافق و مشرک با مردان اهل نفاق و شرک در عذاب مشترک اند و حال آن که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همراه حضرت رسول صلى الله عليه وآله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مشارکت زنان و مردان منافق و مشرک آن است که، این زن ها با مردان خود همکاری می کنند و با آن ها هم عقیده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ها به عبدالسلام بن صالح هروی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غَابَ عَنْ أَمْرِ فَرَضِيَ بِهِ كَانَ كَمَنْ شَهِدَهُ وَ أَتَاهِ؛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هر کس از چیزی غایب باشد و به آن راضی شود همچون کسی خواهد بود که در آن کار حضور داشته و آن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که؛ هر کس در دل، از عملکرد منافقان رضایت داشته باشد، چه زن باشد، چه مرد در زمره منافقان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هم چون عده ای از مردان، از صلح حدیبیه خشنود نبودند و در دل از اعتراض منافقان به پیامبر اکرم صلى الله عليه وآله رضایت داشتند و معتقد بودند که حضرت رسول اکرم صلَّی اللهُ علیه وآله نباید صلح حدیبیه را امضا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زیارت اربعین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فَلَعَنَ اللَّهُ مَنْ قَتَلَكَ وَ لَعَنَ اللَّهُ مَنْ ظَلَمَكَ وَ لَعَنَ اللهُ أُمَّةٌ سَمِعَتْ بِذَلِكَ فَرَضِيَتْ بِهِ؛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پس خداوند کسی که تو را به قتل رساند، لعنت کند و کسی که به تو ظلم کرد را لعنت کند و امتی را که خبر این جنابت را شنیدند و بدان راضی بودند،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زنان و مردان بسیاری، هرگز در لشکر ابن زیاد نبودند و در قتل حضرت سيد الشهدا علیه السَّلام مشارکت نداشتند ولی فقط به خاطر راضی بودن به این جنایت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رَضِي بِعَمَلِ قُومٍ فَهُو مِنْهُم؛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هر کس نسبت به عمل قومی خشنود باشد پس وی در زمره آن هاست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عمل قوم خیر باشد کسی که به آن عمل راضی باشد جزء خیّرین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 چه عمل قومی شرّ باشد و کسی به شرارت آن ها راضی باشد، پس خودش جزء اشرار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 یهود و نصارا را سرپرست و دوست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سرپرست بعضی دیگرند و کسانی از شما کهدوستی و سرپرستی آنه ا را بپذیرند از آن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صادق علیه السّلام روایت شده است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كُلَّ مَنْ وَالَى قَوْماً فَهُوَ مِنْهُمْ وَ إِنْ لَمْ يَكُنْ مِنْ جِنْسِهِم؛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که تحت سرپرستی قومی در آید، پس وی از آنهاست؛ هر چند که از جنس آنان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اکرم صلى الله عليه وآله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تَشَبَّهَ بِقَوْمٍ فَهُوَ مِنْهُم؛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خود را به قومی شبیه کند، پس او 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عذاب تنها به مردان منافقی که در صلح حدیبیه همراه رسول اکرم صلى الله عليه وآله بودند و با حضرتش مخالفت می کردند، اختصاص ندارد؛ بلکه زنان منافقی که نسبت به این مخالفت ها رضایت داشتند نیز، همراه این مردان عذاب خواهند شد ولو این که در صحنه حضور نداشته اند، امّا چون با منافقان و مشرکان همدل بودند، پس در زمرۀ آن ها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منافقان و مشرکان به ذات حضرت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اشارهخدای سبحان در آیۀ مورد بحث، منافقان و مشرکان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الظَّانِينَ بِاللَّهِ ظَنَّ السَّوْءِ ؛ کسانی که به خدا مظنون هستند و گمان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جریان صلح حدیبیه به حضرت رسول صلى الله عليه وآله وعده فتح داده بود و به بندگان یادآوری کرده که لشکریان آسمان ها و زمین از برای اوست و او قدرت و علم و حکمت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منافقان به وعدۀ الهی و سخنان پروردگار باور نداشتند و بدگمان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بدون توجه به وعدۀ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و قدرت و حکمت او معتقد بودند که رسول اکرم صلى الله عليه وآله و همراهان اندک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و پانصد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سلاح رزم و تجهیزات جنگی، به دست مشركان مکّه قتل عام خواهند 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اهمیت حُسن ظنّ یا سوء ظنّ به خدا</w:t>
      </w:r>
      <w:r>
        <w:rPr>
          <w:rFonts w:ascii="IRNazanin" w:hAnsi="IRNazanin" w:eastAsia="IRNazanin"/>
          <w:color w:val="111111"/>
          <w:sz w:val="28"/>
          <w:sz w:val="28"/>
          <w:szCs w:val="28"/>
          <w:rtl w:val="true"/>
          <w:lang w:bidi="fa-IR"/>
        </w:rPr>
        <w:t>حسن ظنّ يا سوء ظنّ به خداوند بسیار حائز اهمیت و کاربردی است و دایرۀ بسیار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یک از اسمای حسنای الهی، هم می توان حسن ظن داشت و هم می توان بدگمان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برای سنجش ایمان خود با توجه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خود نسبت به رزّاق بودن خدا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باور خود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گمان و ظنّ خود را دربارۀ رحمت، خلقت، اراده، حیات و سایر اسما و صفات الهی بسنجد و بداند که اگر نسبت به هر یک از این اسما وصفات، ظنّ سوء داشته باشد در زمرۀ منافقان و مشرکان است، البته نفاق و شرک از امور و اوصاف نسبی هستند که دارای شدت و ضعف می باشند و هر فرد با سنجش اعتقادات خود، پی میبرد که چقدر یکتاپرست و خداشناس است و به چه میزان شرک خفی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غالب انسان ها مبتلا به آن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ناسپاسی و نارضایتی از پروردگار در دل دارد و در صدد اصلاح این نواقص برمی آید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ممدوحگاهی ظنّ نسبت به خود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خویشتن و ناراضی بودن انسان از عملکرد و دارائی ها و کمالات خویش، تا آن جا که موجب یأس و دلسردی و افسردگی نشود، امری مطلوب است و به رشد انسان کمک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باید حدیث نفس کند، نفس لوّامه خویش را به کارگیرد و به خود تذکّر دهد که تلاش های علمی او اندک، سعی او در عبادات ناچیز و ایمانش ضعیف است، پس با این درجه از ایمان و با این نماز و روزه ها نمی تواند توقع رفتن به بهشت داشته باشد و یا مشمول توجهات و عنایات حضرت ولی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نفس و بد گمانی به خویشتن، با این شرط که موجب یأس و سلب اعتماد به نفس و بی عملی نشود، خوب است و سبب می شود انسان تلاش های علمی خود را بیشتر کند، تلاش او در پرداختن به عبادات و اصلاح اخلاق و رفتارش افزون گردد و بالاخره در جلب رضایت و فضل و رحمت خدای متعال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عنایت حضرت ولی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و عجل الله تعال فرجه الشريف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سعی بیشتر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مذموم به برادر مؤمنظنّ،گاه به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نسبت به برادران ایمانی امری ناپسند است، عملی را که از مؤمن سر می زند هم می توان بر وجه حسن حمل کرد و هم بر وجه قبيح، امّا مؤمن باید با حسن ظنّ نسبت به برادر ایمانی ،خود عمل او را بر وجه حسن حمل کند و حق ندارد به او سوء ظنّ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ضَعْ أَمْرَ أَخِيكَ عَلَى أَحْسَنِهِ حَتَّى يَأْتِيَكَ مَا يَغْلِبُكَ مِنْهُ وَ لَا تَظُنُّنَّ بِكَلِمَةٍ خَرَجَتْ مِنْ أَخِيكَ سُوءاً وَ أَنْتَ تَجِدُ لَهَا فِي الْخَيْرِ مَحْمِلا؛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کاری که از برادر دینی خود سر زند، آن را به بهترین وجه آن حمل کن، تا راه توجیه را بر تو ببندد، و هیچ گاه به سخنی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 برادرت بیرون آید گمان بد مبر، در صورتی که برای آن سخن، می توانی محمل خوبی بیابی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موظف است رفتار و گفتار برادران ایمانی خود را بر بهترین وجه آن توجیه کند و به او سوء ظنّ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ظنّ و گمان نسبت به خدای تبارک و تعالی مطرح می شود، بر اساس آیۀ مورد بحث، ظنّ سوء نسبت به خداوند به قدری قبیح است که موجب نفاق و 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حُسن ظنّ به خدای متعالرسول خدا صلى الله عليه وآله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حُسْنَ الظَّنِ بِاللَّهِ ثَمَنُ الْجَنَّةِ؛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گمان خوب به خدای عز و جل بهای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بندۀ گناه کاری را به امر خدا به سوی جهنم می برند، امّا بندۀ گناه کار در عین پذیرش این که استحقاق جهنم را دارد، به خدا عرضه می دارد که گمان من به تو این چنین نبود، خدایا من به تو حسن ظنّ داشتم و به مغفرت تو امیدوار بودم و گمان میک ردم که مرا عفو خواهی کرد، پس خداوند به خاطر همین حُسن ظنّ او، وی را داخل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امالی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عَلِي علیه السَّلام، أَنَّ رَسُولَ اللَّهِ صلى الله عليه وآله قَالَ، وَ هُوَ عَلَى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مَا أَعْطِيَ مُؤْمِنٌ قَطُّ خَيْرَ الدُّنْيَا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وَالْآخِرَةِ إِلَّا بِحُسْنِ ظَنّهِ بِاللَّهِ وَ رَجَائِهِ لَهُ وَحُسْنِ خُلُقِهِ وَالْكَفِّ عَنِ اغْتِيَابِ الْمُؤْمِنِينَ وَالَّذِي لَا إِلَهَ إِلَّا هُوَ لَا يُعَذِّبُ اللَّهُ مُؤْمِناً بَعْدَ التَّوْبَةِ وَالِاسْتِغْفَارِ إِلَّا بِسُوءٍ ظَنِّهِ بِاللَّهِ وَ تَقْصِيرٍ مِنْ رَجَائِهِ وَ سُوءٍ خُلُقِهِ وَاغْتِيَابِهِ لِلْمُؤْمِنِينَ وَالَّذِي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رَجَاهُ فَأَحْسِنُوا بِاللَّهِ الظَّنَّ وَارْغَبُوا إِلَيْهِ؛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حضرت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على علیه السَّلام یافتیم که رسول الله صلّشی اللهُ علیه وآله در حالی که بالای منبر بود در خطبه و سخنرانی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خدایی که جز او خدایی نیست سوگند، مؤمن به هیچ خیر و خوبی دنیوی و اخروی نخواهد رسید مگر در اثر حُسن ظنّ و امید واثق و محکمش به خداوند؛ و نیز در اثر خلق 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خودداری از نکوهش و غیبت مؤمنین، و باز به خداوند سوگند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مؤمنی را پس از توبه و استغفار عذاب و کیفر نمی کند، مگر در اثر بد گمانی به خدا و یأس و کوتاهی در امید و رجاء خود و نیز در اثر اخلاق زشت و غیبت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خدا سوگند هر بندۂ مؤمنی که امید و حسن ظنّ به خداوند داشته باشد، قطعاً خدا را در کنار حسن ظنّ و امید خود می بیند و همان لطفی را که نسبت به خداوند گمان داشته و امید دارد، همان را خواهد دید چون خداوند کریم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خیرات و عنایات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دارد از این که بنده مؤمنی حسن ظنّ و امید لطف از او داشته باشد، ولی چنین خدای کریمی بر خلاف ظنّ و امید آن بنده با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ظنّ و گمان و توقع و انتظار خود را نسبت به خدا نیکو کنید و رغبت و میل خود را به لطف و عنایتش متوجه سازید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کریمی و دو صد کوه به یک کاه ببخشی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بیچاره چه سازم که ندارم پرکاهیچوبه دوزخ ز دهان شعله صفت سر به در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زبانی که دل شب به تو گفته ست الهیچو پسندی که فرود آوری اش در دل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جبینی که به خاک تو فرود آمده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سبب رهایی از عذابروشن شد که خداوند در قیامت کسی را که به رحمت او امیدوار بوده و به پروردگارش ظنّ نیکو داشته،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روایت دیگری بدین شرح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حَدِيثُ يَرْوِيهِ النَّاسُ فِيمَنْ يُؤْمَرُ بِهِ آخِرَ النَّاسِ إِلَى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عَبْدٍ يُؤْمَرُ بِهِ إِلَى النَّارِ فَإِذَا أُمِرَ بِهِ الْتَفَتَ فَيَقُولُ الْجَبَّارُ رُدُّوهُ فَيَرُدُّونَهُ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الْتَفَتَ إِلَيَّ،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يَكُنْ ظَنِّي بِكَ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ظَنُّكَ 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كَانَ ظَنِّي بِكَ أَنْ تَغْفِرَ لِي خَطِيئَتِي وَ تُسْكِنَنِي جَنَّتَكَ،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لَا وَ عِزَّتِي وَ جَلَالِي وَ آلَائِي وَعُلُوِّي وَارْتِفَاعَ مَكَانِي مَا ظَنَّ بِي عَبْدِي سَاعَةً مِنْ خَيْرٍ قَطُّ وَ لَوْ ظَنَّ بِي سَاعَةً مِنْ خَيْرٍ مَا رَوَّعْتُهُ بِالنَّارِ أَجِيزُوا لَهُ كَذِبَهُ فَأَدْخِلُوهُ الْجَنَّةَ، ثُمَّ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يَظُنُّ بِاللَّهِ خَيْراً إِلَّا كَانَ عِنْدَ ظَنِّهِ بِهِ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ascii="IRNazanin" w:hAnsi="IRNazanin" w:eastAsia="IRNazanin"/>
          <w:color w:val="111111"/>
          <w:sz w:val="28"/>
          <w:sz w:val="28"/>
          <w:szCs w:val="28"/>
          <w:rtl w:val="true"/>
          <w:lang w:bidi="fa-IR"/>
        </w:rPr>
        <w:t xml:space="preserve">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ابن حجاج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مردم حدیثی دربارۀ آخرین فردی که فرمان رهسپار شدن به دوزخ در حق او صادر می شود،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آن ها می گویند 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حدیث چنین است که پیامبر اکرم صلّش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آخرین کسی که دستور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دوزخ صادر می شود، هنگام اجراء دستور، آن بنده توقف می کند و التفات و توجهی به خداوند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به ملائکه موکل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این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برگرداندن، خداوند به آن بنده خطاب می نماید که به چه مناسبت التفات و توجه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من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تو چگونه بود؟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حُسن ظنّ داشتم و گمان و امید به مغفرت تو، و نیز توقع داشتم مرا در بهشت جایگزین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و مامورین امن، به عزت و جلال خود و به نعمت های ارزنده ام و بلندی مقام و ارتفاع رتبه ام سوگند، این بنده گنه کار یک لحظه هم گمان خیر نسبت به من نداشت و اگر یک لحظه حُسن ظنّ و امید خیر از من داشت او را به آتش نمی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دروغ و ادعایش را امضاء کنید و او را داخل بهشت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گمان خوب و امید خیر از خدا داشته باشد خدا را با همان لطف در کنار امیدش خواهد یافت و همین است مضمون آیۀ شریفه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وَذَلِكُمْ ظَنُّكُمُ الَّذِى ظَنَنتُم بِرَبِّكُمْ أَرْدَاكُمْ فَأَصْبَحْتُم مِنَ الْخَاسِرِينَ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کیفر مطابق همان گمانی است که شما در حق خدا داشتید و همین سوء نیت و گمان بد شما، شما را پست و خوار نمود و در نتیجه از زیانکاران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جلال الدین محمد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آموز ای روشن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گفت و ظلمنا پیش از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شریف دیگری از حضرت امام صادق علیه السَّلام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عَبْدٌ بَيْنَ يَدَيِ اللَّهِ يَوْمَ الْقِيَامَةِ فَيَأْمُرُ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وَعِزَّتِكَ مَا كَانَ هَذَا ظَنِّي 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بِكَ أَنْ تَغْفِرَ 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ظَنَّ بِهِ فِي الدُّنْيَا طَرْفَةَ عَيْنٍ وَ لَوْ كَانَ ظَنَّ بِهِ طَرْفَةَ عَيْنٍ مَا أَوْقَفَهُ ذَلِكَ الْمَوْقِفَ لِمَا رَأى مِنَ الْعَفْو؛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روز قیامت بنده در برابر پروردگار احضار می شود و فرمان ورود به دوزخ حق او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آن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گمان من این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م 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نسبت به من چه بود؟عرضه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بود که تو مرا می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گنه کار یک لحظه هم به خدا حسن ظنّ نداشت و اگر در دنیا دارای حسن ظنّ و امید صحیح بود، در چنین موقعیت ناراحت کننده ای نه ایستاده بود و قبل از این مشمول عفو الهی قرار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حسن ظنّ و امید ،حقیقی او را در دنیا اصلاح می نمود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مؤمن کسی است که هموارده و در تمام امور به خدای سبحان حسن ظنّ داشته باشد و معتقد باشد که خداوند روزی او را می رساند، خدا کفیل و حافظ اوست، ظنّ نیکو به خدا در این شعر به خوبی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نگهدار من آن است که من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را در بغل سنگ نگه می دارد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لَمْ يَزَلْ بِرُّكَ عَلَيَّ أَيَّامَ حَيَاتِي في تَقْطَعْ بِرَّكَ عَنِّي فِي مَمَاتِي إِلَهِي كَيْفَ أَيْأَسُ مِنْ حُسْنِ نَظَرِكَ لِي بَعْدَ مَمَاتِي وَ أَنْتَ لَمْ تُوَلِّنِي إِلَّا الْجَمِيلَ فِي أَيَّامٍ حَيَاتِي؛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 نیکی تو همواره در ایام حیات شامل حال من بوده است پس نیکی خویش را در هنگام مرگ از من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حُسن نظر تو نسبت به خودم بعد از مرگم مأیوس باشم در حالی که تو در ایام حیاتم جز به زیبایی مرا سرپرستی نکردی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 حُسن ظنّ و سوء ظنّ به خدا</w:t>
      </w:r>
      <w:r>
        <w:rPr>
          <w:rFonts w:ascii="IRNazanin" w:hAnsi="IRNazanin" w:eastAsia="IRNazanin"/>
          <w:color w:val="111111"/>
          <w:sz w:val="28"/>
          <w:sz w:val="28"/>
          <w:szCs w:val="28"/>
          <w:rtl w:val="true"/>
          <w:lang w:bidi="fa-IR"/>
        </w:rPr>
        <w:t>حضرت امام رضا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أَحْسِنِ الظَّنَّ بِاللَّهِ فَإِنَّ اللَّهَ عَزَّ وَ جَلَّ يَقُولُ أَنَا عِنْدَ ظَنِ عَبْدِيَ الْمُؤْمِنِ بِي إِنْ خَيْراً فَخَيْراً وَ إِنْ شَرّاً فَشَرًا؛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خدا حُسن ظنّ داشته باشید؛ چرا که همانا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ظنّ بندۂ مؤمنم نسبت به خودم ایستاده ام، اگر چنان چه ظنّ او خیر باشد به او خیر عطا می کنم و اگر ظنّ او به من بد باشد، دچار شرّ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احادیث آمده است که افکار و نیّات خود را تصحیح کنید که تصحیح افکار موجب تصحیح گفتار شما می شود و تصحیح گفتار، سبب تصحیح رفتار می گردد و تصحیح رفتار، موجب تصحیح عادات می شود و تصحیح عادات، موجب تصحیح سرنوشت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ریشه و اساس هر امری به فکر و اعتقاد شخص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در آیۀ شریفه تصریح شده است که منافقان و مشرکان کسانی هستند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نسبت به خدا گمان سوء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الظَّانِينَ بِاللَّهِ ظَنَّ السَّوْءِ؛ یعنی قبح و بدی را به خدای متعال نسبت می دهند و چنین می پندارند که خدایِ مؤمنان، آنان را یاری نخواهد کرد و رسول خدا صلَّی اللهُ غلیه وآله و کسانی که با ایشان به سمت مکّه رفته اند به دست کفّار مکّه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تاریک در انتظار منافقان و مشركاندر آیۀ شریفه مورد بحث، بعد از یادآوری گمانِ بد منافقان و مشرکان به خدای متعال تأکید شده است که بدی از برای منافقان و مشرکان خواهد بود و آن ها روزگار خوشی نخواهند داشت ﴿ عَلَيْهِمْ دَائِرَةُ السَّوْءِ، چنان که در آیۀ شصت و چهارم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یادآوری اعتقاد باطل یهود که دست خدا را بسته می پنداشتند،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غُلَّتْ أَيْدِيهِمْ وَلُعِنُوا بِمَا قَالُوا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آنان بسته باد و به خاطر آنچه که گفتند، از رحمت خدا دور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شده است و این بر حصر دلالت دارد؛ یعنی خداوند تأکید می کند که روزگار بد فقط و فقط برای منافقان و مشرکان است و بدی همواره به دور آن ها می گردد و آن ها از هر سمتی که خارج شوند از همان سمت وارد سوء دیگری خواهند شد؛ چراکه خدای متعال به صراحت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يَحِيقُ الْمَكْرُ السَّيِّئُ إِلَّا بِأَهْلِهِ </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نیرنگ های سوء فقط دامن صاحبانش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خدعه و نیرنگ می کند، اول دامن خودش را می گیرد، کسی که ناسزا می گوید، پلیدی ابتدا از دهان خود او خارج می شود و کردار بد، ابتدا موجب حبط اعمال شخص بدکردار می شود و چاه کن قبل از همه خود در ته چاه گرفتار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لعن خدا بر منافقان و مشركان</w:t>
      </w:r>
      <w:r>
        <w:rPr>
          <w:rFonts w:ascii="IRNazanin" w:hAnsi="IRNazanin" w:eastAsia="IRNazanin"/>
          <w:color w:val="111111"/>
          <w:sz w:val="28"/>
          <w:sz w:val="28"/>
          <w:szCs w:val="28"/>
          <w:rtl w:val="true"/>
          <w:lang w:bidi="fa-IR"/>
        </w:rPr>
        <w:t>خداوند سبحان در ادامۀ آیه مورد بحث، ابتدا از غضب خویش بر منافقان و مشرکان سخن گفته ﴿ وَغَضِبَ اللَّهُ عَلَيْهِمْ</w:t>
      </w:r>
      <w:r>
        <w:rPr>
          <w:rFonts w:ascii="Amiri" w:hAnsi="Amiri" w:eastAsia="Amiri" w:cs="Amiri"/>
          <w:color w:val="111111"/>
          <w:sz w:val="28"/>
          <w:sz w:val="28"/>
          <w:szCs w:val="28"/>
          <w:rtl w:val="true"/>
          <w:lang w:bidi="ar-SA"/>
        </w:rPr>
        <w:t xml:space="preserve"> و در مرحلۀ بعد از لعنت آن ها خبر داده است ﴿ وَلَعَنَهُمْ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غضب می باشد، غضب به معنای خشم است و در اموری هم چون شماتت، به تعب انداختن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 ظهور می یابد؛ اما لعن بالاتر از شماتت و جریمۀ ضرب، و به معنای طرد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طرد به مراتب شدیدتر و بالاتر از غضب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تولّی و تبرّی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اشارهچون در آیه شریفه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 ﴿ وَ لَعَنَهُمْ؛ لازم به یادآوری است که خدای متعال هیچ یک از افعال تکلیفیۀ بندگان را انجام نمی دهد، الا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تولّی و دیگری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خداوند متعال انحاء مختلفی دارد که در این جا به آن ها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داشتنخداوند ، گاه تولّی خود را با تعبیر دوست داشتن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آیات متعددی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کسانی را که با عدالت رفتار می کنند، دوست می دارد</w:t>
      </w:r>
      <w:r>
        <w:rPr>
          <w:rFonts w:eastAsia="IRNazanin" w:cs="IRNazanin"/>
          <w:color w:val="111111"/>
          <w:sz w:val="28"/>
          <w:szCs w:val="28"/>
          <w:rtl w:val="true"/>
          <w:lang w:bidi="fa-IR"/>
        </w:rPr>
        <w:t>.</w:t>
      </w:r>
      <w:bookmarkStart w:id="185" w:name="pg9799_78279"/>
    </w:p>
    <w:p>
      <w:pPr>
        <w:pStyle w:val="BookText"/>
        <w:rPr/>
      </w:pPr>
      <w:bookmarkEnd w:id="185"/>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وَيُحِبُّ الْمُتَطَهِّرِينَ </w:t>
      </w:r>
      <w:r>
        <w:rPr>
          <w:rFonts w:ascii="IRNazanin" w:hAnsi="IRNazanin" w:eastAsia="IRNazanin"/>
          <w:color w:val="111111"/>
          <w:sz w:val="28"/>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اللَّهَ يُحِبُّ الْمُحْسِنِينَ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همانا خداوند پرهیزکاران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دوست داشتن مرحله ای از مراحل تولّی است؛ هر کس که تقوا داشته باشد، هر که صابر، عادل و نیکوکار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محبوب خدا می شود و خدای تعالی او را دوست می دارد</w:t>
      </w:r>
      <w:r>
        <w:rPr>
          <w:rFonts w:eastAsia="IRNazanin" w:cs="IRNazanin"/>
          <w:color w:val="111111"/>
          <w:sz w:val="28"/>
          <w:szCs w:val="28"/>
          <w:rtl w:val="true"/>
          <w:lang w:bidi="fa-IR"/>
        </w:rPr>
        <w:t>.</w:t>
      </w:r>
    </w:p>
    <w:p>
      <w:pPr>
        <w:pStyle w:val="Heading5"/>
        <w:numPr>
          <w:ilvl w:val="4"/>
          <w:numId w:val="1"/>
        </w:numPr>
        <w:rPr/>
      </w:pPr>
      <w:bookmarkStart w:id="186" w:name="__RefHeading___Toc9579797_2870459653"/>
      <w:bookmarkStart w:id="187" w:name="_Toc69"/>
      <w:bookmarkEnd w:id="186"/>
      <w:r>
        <w:rPr/>
        <w:t>2</w:t>
      </w:r>
      <w:r>
        <w:rPr>
          <w:rtl w:val="true"/>
        </w:rPr>
        <w:t xml:space="preserve">. </w:t>
      </w:r>
      <w:r>
        <w:rPr>
          <w:rtl w:val="true"/>
        </w:rPr>
        <w:t>معیّت و همراهی</w:t>
      </w:r>
      <w:bookmarkEnd w:id="187"/>
    </w:p>
    <w:p>
      <w:pPr>
        <w:pStyle w:val="BookText"/>
        <w:rPr/>
      </w:pPr>
      <w:r>
        <w:rPr>
          <w:rFonts w:ascii="IRNazanin" w:hAnsi="IRNazanin" w:eastAsia="IRNazanin"/>
          <w:color w:val="111111"/>
          <w:sz w:val="28"/>
          <w:sz w:val="28"/>
          <w:szCs w:val="28"/>
          <w:rtl w:val="true"/>
          <w:lang w:bidi="fa-IR"/>
        </w:rPr>
        <w:t>مرحله دیگر در بحث تولّی، معیّت و مشایعت و متحد شدن خداوند با بندگان مؤمن و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همراه کسانی است که صبر پیشه می کنند</w:t>
      </w:r>
      <w:r>
        <w:rPr>
          <w:rFonts w:eastAsia="IRNazanin" w:cs="IRNazanin"/>
          <w:color w:val="111111"/>
          <w:sz w:val="28"/>
          <w:szCs w:val="28"/>
          <w:rtl w:val="true"/>
          <w:lang w:bidi="fa-IR"/>
        </w:rPr>
        <w:t xml:space="preserve">. </w:t>
      </w:r>
      <w:bookmarkStart w:id="188" w:name="pg9799_78280"/>
    </w:p>
    <w:p>
      <w:pPr>
        <w:pStyle w:val="BookText"/>
        <w:rPr/>
      </w:pPr>
      <w:bookmarkEnd w:id="188"/>
      <w:r>
        <w:rPr>
          <w:rFonts w:ascii="IRNazanin" w:hAnsi="IRNazanin" w:eastAsia="IRNazanin"/>
          <w:color w:val="111111"/>
          <w:sz w:val="28"/>
          <w:sz w:val="28"/>
          <w:szCs w:val="28"/>
          <w:rtl w:val="true"/>
          <w:lang w:bidi="fa-IR"/>
        </w:rPr>
        <w:t>و نیز در مورد همراهی با نیکوکاران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اللَّهَ مَعَ الَّذِينَ اتَّقَوا وَالَّذِينَ هُم مُّحْسِنُونَ ﴾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همانا خداوند همراه کسانی است که پرهیز کارند و نیز با کسانی است که اهل احسان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اعلام معیّت و همدمی و مشارکت از ناحیهٔ خدا به اهل تقوا و اهل احسان، نوعی اعلی از اظهار تولّی و محبت و دوستی به ایشان است</w:t>
      </w:r>
      <w:r>
        <w:rPr>
          <w:rFonts w:eastAsia="IRNazanin" w:cs="IRNazanin"/>
          <w:color w:val="111111"/>
          <w:sz w:val="28"/>
          <w:szCs w:val="28"/>
          <w:rtl w:val="true"/>
          <w:lang w:bidi="fa-IR"/>
        </w:rPr>
        <w:t>.</w:t>
      </w:r>
    </w:p>
    <w:p>
      <w:pPr>
        <w:pStyle w:val="Heading5"/>
        <w:numPr>
          <w:ilvl w:val="4"/>
          <w:numId w:val="1"/>
        </w:numPr>
        <w:rPr/>
      </w:pPr>
      <w:bookmarkStart w:id="189" w:name="__RefHeading___Toc9579799_2870459653"/>
      <w:bookmarkStart w:id="190" w:name="_Toc70"/>
      <w:bookmarkEnd w:id="189"/>
      <w:r>
        <w:rPr/>
        <w:t>3</w:t>
      </w:r>
      <w:r>
        <w:rPr>
          <w:rtl w:val="true"/>
        </w:rPr>
        <w:t xml:space="preserve">. </w:t>
      </w:r>
      <w:r>
        <w:rPr>
          <w:rtl w:val="true"/>
        </w:rPr>
        <w:t>رحمت و صلوات</w:t>
      </w:r>
      <w:bookmarkEnd w:id="190"/>
    </w:p>
    <w:p>
      <w:pPr>
        <w:pStyle w:val="BookText"/>
        <w:rPr/>
      </w:pPr>
      <w:r>
        <w:rPr>
          <w:rFonts w:ascii="IRNazanin" w:hAnsi="IRNazanin" w:eastAsia="IRNazanin"/>
          <w:color w:val="111111"/>
          <w:sz w:val="28"/>
          <w:sz w:val="28"/>
          <w:szCs w:val="28"/>
          <w:rtl w:val="true"/>
          <w:lang w:bidi="fa-IR"/>
        </w:rPr>
        <w:t xml:space="preserve">قسم دیگر از اظهار تولّی، رحمت و صلوات ویژه پروردگار است؛ خدای متعال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همانا خداوند و فرشتگان او بر پیامبر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صلوات بفرستید و در برابر او کاملاً تسلیم و منقاد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آیۀ شریفه، مؤمنان نیز نسبت به رسول خدا صلّی اللهُ علیه وآله و فرستادن درود و رحمت برایشان موظف و مکلّف هستند، این صلوات یکی از مصادیق تولیّ خداوند سبحان بر نبیّ رحمت؛ حضرت محمّد مصطفی صلّی اللهُ علیه وآله است</w:t>
      </w:r>
      <w:r>
        <w:rPr>
          <w:rFonts w:eastAsia="IRNazanin" w:cs="IRNazanin"/>
          <w:color w:val="111111"/>
          <w:sz w:val="28"/>
          <w:szCs w:val="28"/>
          <w:rtl w:val="true"/>
          <w:lang w:bidi="fa-IR"/>
        </w:rPr>
        <w:t>.</w:t>
      </w:r>
    </w:p>
    <w:p>
      <w:pPr>
        <w:pStyle w:val="Heading4"/>
        <w:numPr>
          <w:ilvl w:val="3"/>
          <w:numId w:val="1"/>
        </w:numPr>
        <w:rPr/>
      </w:pPr>
      <w:bookmarkStart w:id="191" w:name="__RefHeading___Toc9579801_2870459653"/>
      <w:bookmarkStart w:id="192" w:name="_Toc71"/>
      <w:bookmarkEnd w:id="191"/>
      <w:r>
        <w:rPr>
          <w:rtl w:val="true"/>
        </w:rPr>
        <w:t>اظهار تولّی پروردگار به مؤمنان</w:t>
      </w:r>
      <w:bookmarkEnd w:id="192"/>
    </w:p>
    <w:p>
      <w:pPr>
        <w:pStyle w:val="Heading5"/>
        <w:numPr>
          <w:ilvl w:val="4"/>
          <w:numId w:val="1"/>
        </w:numPr>
        <w:rPr/>
      </w:pPr>
      <w:bookmarkStart w:id="193" w:name="__RefHeading___Toc9579803_2870459653"/>
      <w:bookmarkStart w:id="194" w:name="_Toc72"/>
      <w:bookmarkEnd w:id="193"/>
      <w:r>
        <w:rPr>
          <w:rtl w:val="true"/>
        </w:rPr>
        <w:t>اشاره</w:t>
      </w:r>
      <w:bookmarkEnd w:id="1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اظهار تولی با رحمت و صلوات تنها به حضرت رسول اکرم صلى الله عليه وسلم اختصاص ندارد، </w:t>
      </w:r>
      <w:bookmarkStart w:id="195" w:name="pg9799_78281"/>
    </w:p>
    <w:p>
      <w:pPr>
        <w:pStyle w:val="BookText"/>
        <w:rPr/>
      </w:pPr>
      <w:bookmarkEnd w:id="195"/>
      <w:r>
        <w:rPr>
          <w:rFonts w:ascii="IRNazanin" w:hAnsi="IRNazanin" w:eastAsia="IRNazanin"/>
          <w:color w:val="111111"/>
          <w:sz w:val="28"/>
          <w:sz w:val="28"/>
          <w:szCs w:val="28"/>
          <w:rtl w:val="true"/>
          <w:lang w:bidi="fa-IR"/>
        </w:rPr>
        <w:t>بلکه کَرَم۫ و رحمت مطلقه خدای تبارک و تعالی صلوات را نسبت به مؤمنان نیز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يُصَلِّى عَلَيْكُمْ وَمَلائِكَتُهُ لِيُخْرِجَكُم مِنَ الظُّلُمَاتِ إِلَى النُّورِ وَكَانَ بِالْمُؤْمِنِينَ رَحِيمًا ﴾ ؛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او کسی است که بر شما درود می فرستد، و فرشتگانش نیز بر شما درود می فرستند، تا شما را از تاریک یها بیرون آورد و به سوی نور ببرد و او همواره نسبت به مؤمنان مهربان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هم چنین در سورۀ بقره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یادآوری سنت ابتلا و امتحان، به کسانی که در برابر امتحانات الهی و مصائب وارد شده صبر پیشه می سازند؛ بشارت میدهد و 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وَأُولَئِكَ هُمُ الْمُهْتَدُونَ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ها کسانی هستند که صلوات و رحمت از جانب پروردگارشان برای آن ها وارد شده است، و هم اینان همان هدایت یافتگان هستند</w:t>
      </w:r>
      <w:r>
        <w:rPr>
          <w:rFonts w:eastAsia="IRNazanin" w:cs="IRNazanin"/>
          <w:color w:val="111111"/>
          <w:sz w:val="28"/>
          <w:szCs w:val="28"/>
          <w:rtl w:val="true"/>
          <w:lang w:bidi="fa-IR"/>
        </w:rPr>
        <w:t>.</w:t>
      </w:r>
    </w:p>
    <w:p>
      <w:pPr>
        <w:pStyle w:val="Heading5"/>
        <w:numPr>
          <w:ilvl w:val="4"/>
          <w:numId w:val="1"/>
        </w:numPr>
        <w:rPr/>
      </w:pPr>
      <w:bookmarkStart w:id="196" w:name="__RefHeading___Toc9579805_2870459653"/>
      <w:bookmarkStart w:id="197" w:name="_Toc73"/>
      <w:bookmarkEnd w:id="196"/>
      <w:r>
        <w:rPr/>
        <w:t>4</w:t>
      </w:r>
      <w:r>
        <w:rPr>
          <w:rtl w:val="true"/>
        </w:rPr>
        <w:t xml:space="preserve">. </w:t>
      </w:r>
      <w:r>
        <w:rPr>
          <w:rtl w:val="true"/>
        </w:rPr>
        <w:t>نصرت و یاری</w:t>
      </w:r>
      <w:bookmarkEnd w:id="197"/>
    </w:p>
    <w:p>
      <w:pPr>
        <w:pStyle w:val="BookText"/>
        <w:rPr/>
      </w:pPr>
      <w:r>
        <w:rPr>
          <w:rFonts w:ascii="IRNazanin" w:hAnsi="IRNazanin" w:eastAsia="IRNazanin"/>
          <w:color w:val="111111"/>
          <w:sz w:val="28"/>
          <w:sz w:val="28"/>
          <w:szCs w:val="28"/>
          <w:rtl w:val="true"/>
          <w:lang w:bidi="fa-IR"/>
        </w:rPr>
        <w:t>گاهی نیز خداوند متعال با تعبیر نعین و نصرت کردن، تولّی خود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يَنصُرْكُمْ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همانا اگر خدا را یاری کنید، او شما را یاری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برای اعلام دوستی و همبستگی از نصرت خویش یاد می کند که یار و یاور کسانی است که او را یاری کنند و در سختی ها امدادگر </w:t>
      </w:r>
      <w:bookmarkStart w:id="198" w:name="pg9799_78282"/>
    </w:p>
    <w:p>
      <w:pPr>
        <w:pStyle w:val="BookText"/>
        <w:rPr/>
      </w:pPr>
      <w:bookmarkEnd w:id="198"/>
      <w:r>
        <w:rPr>
          <w:rFonts w:ascii="IRNazanin" w:hAnsi="IRNazanin" w:eastAsia="IRNazanin"/>
          <w:color w:val="111111"/>
          <w:sz w:val="28"/>
          <w:sz w:val="28"/>
          <w:szCs w:val="28"/>
          <w:rtl w:val="true"/>
          <w:lang w:bidi="fa-IR"/>
        </w:rPr>
        <w:t>و در گرفتاری ها مهم ترین یاری رسان و ناصر خواهد بود و وسائل و اسباب را فراهم می سازد</w:t>
      </w:r>
      <w:r>
        <w:rPr>
          <w:rFonts w:eastAsia="IRNazanin" w:cs="IRNazanin"/>
          <w:color w:val="111111"/>
          <w:sz w:val="28"/>
          <w:szCs w:val="28"/>
          <w:rtl w:val="true"/>
          <w:lang w:bidi="fa-IR"/>
        </w:rPr>
        <w:t>.</w:t>
      </w:r>
    </w:p>
    <w:p>
      <w:pPr>
        <w:pStyle w:val="Heading4"/>
        <w:numPr>
          <w:ilvl w:val="3"/>
          <w:numId w:val="1"/>
        </w:numPr>
        <w:rPr/>
      </w:pPr>
      <w:bookmarkStart w:id="199" w:name="__RefHeading___Toc9579807_2870459653"/>
      <w:bookmarkStart w:id="200" w:name="_Toc74"/>
      <w:bookmarkEnd w:id="199"/>
      <w:r>
        <w:rPr>
          <w:rtl w:val="true"/>
        </w:rPr>
        <w:t>مصادیق تبرّی خداوند</w:t>
      </w:r>
      <w:bookmarkEnd w:id="200"/>
    </w:p>
    <w:p>
      <w:pPr>
        <w:pStyle w:val="Heading5"/>
        <w:numPr>
          <w:ilvl w:val="4"/>
          <w:numId w:val="1"/>
        </w:numPr>
        <w:rPr/>
      </w:pPr>
      <w:bookmarkStart w:id="201" w:name="__RefHeading___Toc9579809_2870459653"/>
      <w:bookmarkStart w:id="202" w:name="_Toc75"/>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چنان که پیشتر اشاره شد تبرّی خدای متعال نیز، همچون تولّی او انحاء مختلفی دارد، در این جا به برخی از آن ها اشاره می شود</w:t>
      </w:r>
      <w:r>
        <w:rPr>
          <w:rFonts w:eastAsia="IRNazanin" w:cs="IRNazanin"/>
          <w:color w:val="111111"/>
          <w:sz w:val="28"/>
          <w:szCs w:val="28"/>
          <w:rtl w:val="true"/>
          <w:lang w:bidi="fa-IR"/>
        </w:rPr>
        <w:t>.</w:t>
      </w:r>
    </w:p>
    <w:p>
      <w:pPr>
        <w:pStyle w:val="Heading5"/>
        <w:numPr>
          <w:ilvl w:val="4"/>
          <w:numId w:val="1"/>
        </w:numPr>
        <w:rPr/>
      </w:pPr>
      <w:bookmarkStart w:id="203" w:name="__RefHeading___Toc9579811_2870459653"/>
      <w:bookmarkStart w:id="204" w:name="_Toc76"/>
      <w:bookmarkEnd w:id="203"/>
      <w:r>
        <w:rPr/>
        <w:t>1</w:t>
      </w:r>
      <w:r>
        <w:rPr>
          <w:rtl w:val="true"/>
        </w:rPr>
        <w:t xml:space="preserve">. </w:t>
      </w:r>
      <w:r>
        <w:rPr>
          <w:rtl w:val="true"/>
        </w:rPr>
        <w:t>عدم حبّ</w:t>
      </w:r>
      <w:bookmarkEnd w:id="204"/>
    </w:p>
    <w:p>
      <w:pPr>
        <w:pStyle w:val="BookText"/>
        <w:rPr/>
      </w:pPr>
      <w:r>
        <w:rPr>
          <w:rFonts w:ascii="IRNazanin" w:hAnsi="IRNazanin" w:eastAsia="IRNazanin"/>
          <w:color w:val="111111"/>
          <w:sz w:val="28"/>
          <w:sz w:val="28"/>
          <w:szCs w:val="28"/>
          <w:rtl w:val="true"/>
          <w:lang w:bidi="fa-IR"/>
        </w:rPr>
        <w:t>بیان تبرّی و اظهار آن گاهی به صورت عدم حبّ و محبوبیّت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همانا خداوند متجاوزان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يُحِبُّ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همانا خداوند اسراف کنندگان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همانا خداوند هیچ متکبّر و فخر فروشی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فرموده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 يُحِبُّ الظَّالِمِينَ</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خداوند ستمکاران را دوست نمی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بیزاریدر مرحلۀ بعد گاهی نیز به صراحت از مشرکان برائت می جوید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 مِنَ اللَّهِ وَرَسُولِهِ إِلَى الَّذِينَ عَاهَدتُّم مِنَ الْمُشْرِكِينَ</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اعلام بیزاری از سوی خدا و پیامبر او به کسانی از مشرکان است که با آن ها پیمان بسته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اللَّهَ بَرِيءٌ مِنَ الْمُشْرِكِينَ</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همانا خداوند از مشرکان تبرّی می جوید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غضب</w:t>
      </w:r>
      <w:r>
        <w:rPr>
          <w:rFonts w:ascii="IRNazanin" w:hAnsi="IRNazanin" w:eastAsia="IRNazanin"/>
          <w:color w:val="111111"/>
          <w:sz w:val="28"/>
          <w:sz w:val="28"/>
          <w:szCs w:val="28"/>
          <w:rtl w:val="true"/>
          <w:lang w:bidi="fa-IR"/>
        </w:rPr>
        <w:t>گاهی نیز اظهار تبری بالاتر از این مرتبه است و با بیان غضب خداوند همراه می شود، چنان که در آیۀ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وَغَضِبَ اللَّهُ عَلَيْهِمْ؛ یعنی خداى تبارک و تعالی بر آنان غضب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مصادیق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نداشتن ظرافتی دارد، و برائت جستن، صراحت در تبرّی و اعلام جدایی است و مرحلۀ سوم یعنی غضب، شدیدتر از دو مرحله قبل می باشد و شدیدتر از غضب، مرحلهٔ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بیان غضب، تبری را تشدید و تأکید کرده و به صورت لعنت بیان میکند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به خدا کفر ورزیدند و در حال کفر مردند، لعنت خدا و فرشتگان و همۀ مردم بر آن 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ای دیگر در مورد کسانی که دلائل روشن و نشانه های هدایت خداوند را کتمان می کنند،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وَيَلْعَنُهُمُ اللاعِنُونَ</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آن ها را لعنت می کند و همۀ لعن کنندگان آن ها را لعنت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مورد افرادی که موجب آزار و اذیت پیامبر پصلَّی اللهُ علیه وآله شده اند علاوه بر وعدۀ عذاب آنان را در دنیا و آخرت لعن می کند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عَذَابًا مُّهِينًا </w:t>
      </w:r>
      <w:r>
        <w:rPr>
          <w:rFonts w:ascii="IRNazanin" w:hAnsi="IRNazanin" w:eastAsia="IRNazanin"/>
          <w:color w:val="111111"/>
          <w:sz w:val="28"/>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کسانی که خدا و رسول او را آزار می دهند خداوند آنان را از رحمت خود در دنیا و آخرت دور ساخته و برای آنها عذاب خوار کننده ای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عَلَى الظَّالِمِينَ </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آگاه باشید که لعنت خداوند بر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آموزه 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اشارهاز آیاتی که پیش از این ذکر شد، به روشنی تمام استفاده می شود که در لسان قرآن لعن یک امر عادی است و مخالفت با لعن به صورت مطلق، هیچ وجه و دلیلی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 توان به ادعیه و زیاراتی که در آن ها دشمنان خدای متعال و اعداء و حجت های او لعن شده اند، اشکال و خدشه ای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چند نکته به جهت روشن شدن موضوع لعن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اساس مباهلهباید دانست که اساس مباهله بر لعن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داستان مباهلۀ پیامبر اکرم صلى الله عليه وآله با نصارای نجران خدای متعال خطاب به رسول خویش صلى الله عليه وآله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ascii="IRNazanin" w:hAnsi="IRNazanin" w:eastAsia="IRNazanin"/>
          <w:color w:val="111111"/>
          <w:sz w:val="28"/>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هرگاه بعد از علم و دانشی که به تو رسیده باز کسانی با تو به محاجه و ستیز برخیزند به آنه ا بگو ما پسران خود را دعوت کنیم و شما هم پسران خود را و ما زنان خود را دعوت کنیم و شما هم زنان خود را، و ما نفس های خود و شما نفس های خویش را فرا خوانیم، آن 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نفرین کنیم و بدین صورت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در امتهای سابقمسألۀ لعن در امت های سابق نیز معمول بوده است؛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وَعِيسَى ابْنِ مَرْيَمَ ذَلِكَ بِمَا عَصَوا وَكَانُوا يَعْتَدُونَ</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 کافران از بنی اسرائیل بر زبان داود و عیسی پسر مریم، لعن و نفرین شدند؛ این به خاطر آن بود که گناه کار و تجاوزگر بودند</w:t>
      </w:r>
      <w:r>
        <w:rPr>
          <w:rFonts w:eastAsia="IRNazanin" w:cs="IRNazanin"/>
          <w:color w:val="111111"/>
          <w:sz w:val="28"/>
          <w:szCs w:val="28"/>
          <w:rtl w:val="true"/>
          <w:lang w:bidi="fa-IR"/>
        </w:rPr>
        <w:t xml:space="preserve">. </w:t>
      </w:r>
      <w:bookmarkStart w:id="205" w:name="pg9799_78286"/>
    </w:p>
    <w:p>
      <w:pPr>
        <w:pStyle w:val="Heading5"/>
        <w:numPr>
          <w:ilvl w:val="4"/>
          <w:numId w:val="1"/>
        </w:numPr>
        <w:rPr/>
      </w:pPr>
      <w:bookmarkStart w:id="206" w:name="__RefHeading___Toc9579813_2870459653"/>
      <w:bookmarkStart w:id="207" w:name="_Toc77"/>
      <w:bookmarkEnd w:id="205"/>
      <w:bookmarkEnd w:id="206"/>
      <w:r>
        <w:rPr>
          <w:rtl w:val="true"/>
        </w:rPr>
        <w:t>ج</w:t>
      </w:r>
      <w:r>
        <w:rPr>
          <w:rtl w:val="true"/>
        </w:rPr>
        <w:t xml:space="preserve">: </w:t>
      </w:r>
      <w:r>
        <w:rPr>
          <w:rtl w:val="true"/>
        </w:rPr>
        <w:t>بی اشکالی لعن و مذموم بودن سبّ</w:t>
      </w:r>
      <w:bookmarkEnd w:id="207"/>
    </w:p>
    <w:p>
      <w:pPr>
        <w:pStyle w:val="BookText"/>
        <w:rPr/>
      </w:pPr>
      <w:r>
        <w:rPr>
          <w:rFonts w:ascii="IRNazanin" w:hAnsi="IRNazanin" w:eastAsia="IRNazanin"/>
          <w:color w:val="111111"/>
          <w:sz w:val="28"/>
          <w:sz w:val="28"/>
          <w:szCs w:val="28"/>
          <w:rtl w:val="true"/>
          <w:lang w:bidi="fa-IR"/>
        </w:rPr>
        <w:t xml:space="preserve">حاصل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کلام خدای متعال و هم در تعالیم حجت های خداوند وجود دارد و اگر به جا و درست باشد، اشکالی ندارد بلکه لازم است، امّا آنچه اسلام هرگز آن را نمی پذیرد؛ سبّ و دشنام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وقتی شنیدند که گروهی از یارانشان در ایام جنگ صفین اهل شام را سبّ می کنند،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أَكْرَهُ لَكُمْ أَنْ تَكُونُوا سَبَّابِينِ؛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همانا من بر شما ناپسند میدارم که اهل دشنام دادن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موجب حبط عمل می شود و از پذیرش و قبولی اعمال نیک جلوگیری می کند و نیز مانع از عدم استجابت دعا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معبودِ کسانی را که غیر خداوند را می خوانند، دشنام ندهید، که موجب می شود آن ها از روی دشمنی و بدون آگاهی 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ناسزا گفتن و دشنام در شریعت اسلام مردود است و به هیچ عنوان و در هیچ موردی پذیرفتنی نیست؛ امّا لعن وادی دیگری است و آموزه های وحیانی بدان صحّه گذاشته اند</w:t>
      </w:r>
      <w:r>
        <w:rPr>
          <w:rFonts w:eastAsia="IRNazanin" w:cs="IRNazanin"/>
          <w:color w:val="111111"/>
          <w:sz w:val="28"/>
          <w:szCs w:val="28"/>
          <w:rtl w:val="true"/>
          <w:lang w:bidi="fa-IR"/>
        </w:rPr>
        <w:t>.</w:t>
      </w:r>
    </w:p>
    <w:p>
      <w:pPr>
        <w:pStyle w:val="Heading5"/>
        <w:numPr>
          <w:ilvl w:val="4"/>
          <w:numId w:val="1"/>
        </w:numPr>
        <w:rPr/>
      </w:pPr>
      <w:bookmarkStart w:id="208" w:name="__RefHeading___Toc9579815_2870459653"/>
      <w:bookmarkStart w:id="209" w:name="_Toc78"/>
      <w:bookmarkEnd w:id="208"/>
      <w:r>
        <w:rPr>
          <w:rtl w:val="true"/>
        </w:rPr>
        <w:t>د</w:t>
      </w:r>
      <w:r>
        <w:rPr>
          <w:rtl w:val="true"/>
        </w:rPr>
        <w:t xml:space="preserve">: </w:t>
      </w:r>
      <w:r>
        <w:rPr>
          <w:rtl w:val="true"/>
        </w:rPr>
        <w:t xml:space="preserve">معنای </w:t>
      </w:r>
      <w:r>
        <w:rPr>
          <w:rtl w:val="true"/>
        </w:rPr>
        <w:t>«</w:t>
      </w:r>
      <w:r>
        <w:rPr>
          <w:rtl w:val="true"/>
        </w:rPr>
        <w:t>لعن</w:t>
      </w:r>
      <w:r>
        <w:rPr>
          <w:rtl w:val="true"/>
        </w:rPr>
        <w:t>»</w:t>
      </w:r>
      <w:bookmarkEnd w:id="209"/>
    </w:p>
    <w:p>
      <w:pPr>
        <w:pStyle w:val="BookText"/>
        <w:rPr/>
      </w:pPr>
      <w:r>
        <w:rPr>
          <w:rFonts w:ascii="IRNazanin" w:hAnsi="IRNazanin" w:eastAsia="IRNazanin"/>
          <w:color w:val="111111"/>
          <w:sz w:val="28"/>
          <w:sz w:val="28"/>
          <w:szCs w:val="28"/>
          <w:rtl w:val="true"/>
          <w:lang w:bidi="fa-IR"/>
        </w:rPr>
        <w:t>لعن، به معنای نفرین و دعا برای دور شدن از وادی رحمت خداوند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خود خداوند سبحان در کتاب خویش کافران و منکران </w:t>
      </w:r>
      <w:bookmarkStart w:id="210" w:name="pg9799_78287"/>
    </w:p>
    <w:p>
      <w:pPr>
        <w:pStyle w:val="BookText"/>
        <w:rPr/>
      </w:pPr>
      <w:bookmarkEnd w:id="210"/>
      <w:r>
        <w:rPr>
          <w:rFonts w:ascii="IRNazanin" w:hAnsi="IRNazanin" w:eastAsia="IRNazanin"/>
          <w:color w:val="111111"/>
          <w:sz w:val="28"/>
          <w:sz w:val="28"/>
          <w:szCs w:val="28"/>
          <w:rtl w:val="true"/>
          <w:lang w:bidi="fa-IR"/>
        </w:rPr>
        <w:t xml:space="preserve">و آزاردهندگان رسول و ظالمان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است و خطاب به شیطان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تا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را طرد کرده و فرموده تا روز قیامت از گسترۀ رحمت من دور باش</w:t>
      </w:r>
      <w:r>
        <w:rPr>
          <w:rFonts w:eastAsia="IRNazanin" w:cs="IRNazanin"/>
          <w:color w:val="111111"/>
          <w:sz w:val="28"/>
          <w:szCs w:val="28"/>
          <w:rtl w:val="true"/>
          <w:lang w:bidi="fa-IR"/>
        </w:rPr>
        <w:t>.</w:t>
      </w:r>
    </w:p>
    <w:p>
      <w:pPr>
        <w:pStyle w:val="Heading5"/>
        <w:numPr>
          <w:ilvl w:val="4"/>
          <w:numId w:val="1"/>
        </w:numPr>
        <w:rPr/>
      </w:pPr>
      <w:bookmarkStart w:id="211" w:name="__RefHeading___Toc9579817_2870459653"/>
      <w:bookmarkStart w:id="212" w:name="_Toc79"/>
      <w:bookmarkEnd w:id="211"/>
      <w:r>
        <w:rPr>
          <w:rtl w:val="true"/>
        </w:rPr>
        <w:t>ه</w:t>
      </w:r>
      <w:r>
        <w:rPr>
          <w:rtl w:val="true"/>
        </w:rPr>
        <w:t xml:space="preserve">) </w:t>
      </w:r>
      <w:r>
        <w:rPr>
          <w:rtl w:val="true"/>
        </w:rPr>
        <w:t>موارد عدم جواز لعن</w:t>
      </w:r>
      <w:bookmarkEnd w:id="212"/>
    </w:p>
    <w:p>
      <w:pPr>
        <w:pStyle w:val="BookText"/>
        <w:rPr/>
      </w:pPr>
      <w:r>
        <w:rPr>
          <w:rFonts w:ascii="IRNazanin" w:hAnsi="IRNazanin" w:eastAsia="IRNazanin"/>
          <w:color w:val="111111"/>
          <w:sz w:val="28"/>
          <w:sz w:val="28"/>
          <w:szCs w:val="28"/>
          <w:rtl w:val="true"/>
          <w:lang w:bidi="fa-IR"/>
        </w:rPr>
        <w:t>روشن شد که اصل لعنت یک حکم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تعالی علاوه بر لعن دشمنان،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مردم هم باید ظالمان و تجاوزگران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لعن از مسلّمات قرآن مجید است، امّا اظهار لعن در جایی که موجب استفاده دشمنان باشد و در مواردی که جان و عرض و ناموس مؤمنان در فتنه و سوء معرض خطر باشد، جایز نیست</w:t>
      </w:r>
      <w:r>
        <w:rPr>
          <w:rFonts w:eastAsia="IRNazanin" w:cs="IRNazanin"/>
          <w:color w:val="111111"/>
          <w:sz w:val="28"/>
          <w:szCs w:val="28"/>
          <w:rtl w:val="true"/>
          <w:lang w:bidi="fa-IR"/>
        </w:rPr>
        <w:t>.</w:t>
      </w:r>
    </w:p>
    <w:p>
      <w:pPr>
        <w:pStyle w:val="Heading4"/>
        <w:numPr>
          <w:ilvl w:val="3"/>
          <w:numId w:val="1"/>
        </w:numPr>
        <w:rPr/>
      </w:pPr>
      <w:bookmarkStart w:id="213" w:name="__RefHeading___Toc9579819_2870459653"/>
      <w:bookmarkStart w:id="214" w:name="_Toc80"/>
      <w:bookmarkEnd w:id="213"/>
      <w:r>
        <w:rPr>
          <w:rtl w:val="true"/>
        </w:rPr>
        <w:t>جهنّم منزلگاه بدمنافقان و مشرکان</w:t>
      </w:r>
      <w:bookmarkEnd w:id="21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وَغَضِبَ اللَّهُ عَلَيْهِمْ وَلَعَنَهُمْ</w:t>
      </w:r>
      <w:r>
        <w:rPr>
          <w:rFonts w:ascii="IRNazanin" w:hAnsi="IRNazanin" w:eastAsia="IRNazanin"/>
          <w:color w:val="111111"/>
          <w:sz w:val="28"/>
          <w:sz w:val="28"/>
          <w:szCs w:val="28"/>
          <w:rtl w:val="true"/>
          <w:lang w:bidi="fa-IR"/>
        </w:rPr>
        <w:t xml:space="preserve"> آن گاه جایگاه سوء آنان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وَأَعَدَّ لَهُمْ جَهَنَّمَ وَسَاءَتْ مَصِيرًا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آیۀ شریفه یادآوری شده است که خداوند برای منافقان و مشرکان، که به خدا سوء ظنّ دارند، جهنم را مهیا کرده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 أَعَدَّ لَهُمْ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نوعی تعذیب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انتهاء نیز خداوند تأکید می کند که مصیر منافقان و مشرکان، بد جایگاهی است وَسَاءَتْ مَصِيرًا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انتقال یافتن، پایان کار و تحوّل است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التحقيق فى كلمات القرآن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اصل واحد در این ماده همان تحول از حالی به حال دوم است که از نظر طولى متأخر از حال اول می باشد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 این اساس آیۀ کریمه بیانگر بدتر شدن لحظه به لحظه حال منافقان و مشرکان در جهنم است؛ یعنی هر لحظه از حال بدی که دارند به حال بدتر از آن منتقل می شود و از آن حال بدتر نیز به حالی بدتر انتقال می یابند و این انتقال و تحوّل همواره تا ابد رخ می دهد و لحظه ای در عذاب آن ها تخفیف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آیه ای دیگر، حال این جهنمیان را چنین بیان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ascii="IRNazanin" w:hAnsi="IRNazanin" w:eastAsia="IRNazanin"/>
          <w:color w:val="111111"/>
          <w:sz w:val="28"/>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کسانی که به آیات ما کافر شدند، به زودی آن ها را در آتش وارد می کنیم که هرگاه پوست های بدنشان بریان گردد، پوست های دیگری به جای آن قرار می دهیم تا عذاب سخت را بچشند، همانا خداوند شکست ناپذیر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آیه ای دیگر سخت تر شدن لحظه به لحظه ای عذاب کافران را بیان کرده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زِدْنَاهُمْ عَذَابًا فَوْقَ الْعَذَابِ بِمَا كَانُوا يُفْسِدُونَ </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برای آنان عذابی فوق عذاب بیفزاییم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فَلَن نَزِيدَكُمْ إِلَّا عَذَابًا </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تکفیری و بدکاری را که هرگز بر شما چیزی جز عذاب نیفزاییم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جُنُودُ السَّمَاوَاتِ وَالْأَرْضِ وَكَانَ اللَّهُ عَزِيزًا حَكِيمًا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لشکریان آسمان ها و زمین فقط از آنِ خداوند است و خداوند شکست 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پروردگار عزیز و حکیمپیشتر در ذیل آیهۀ چهارم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برشمردن موهبت هایی که بعد از فتح خیبر به رسول اکرم صلى الله عليه وآله و مؤمنان بخشیده بود، به آنان یادآوری فرمود که لشکریان آسمان ها و زمین از برای خداوند است و تنها او می تواند بندگان را برای رسیدن به مقصود هدایت و پشتیبانی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بعد از اشاره به عذاب منافقان و مشرکان در آیۀ ششم، دوباره در آیۀ هفتم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آسمان و زمین فقط از آنِ اوست؛ در نتیجه منافقان و مشرکان هر چه قدرتمند باشند یا لشکری نیرومند تحت فرمان آن ها باشد و تجهیزات پیشرفته داشته باشند، اما در مقابل عزّت و عظمت خداوند سبحان هیچ و پوچ اند؛ بلکه قاطبۀ خلق خداوند متعال و تمام آحاد بشر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لشکریان آسمان ها و زمین از برای خداوند سبحان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جُند به معنای جمعیتی عظیم و غلیظ است که قابل نفوذ و رسوخ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دو آیه تأکید می کند که نه یک جُند بلکه جنود آسمان ها و زمین از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تمام اسباب ظاهریّه و باطنیّه که در آسمان ها و در روی زمین قرار دارند، همه درید قدرت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 پوچ بودن همۀ قدرت هادر آیۀ چهارم برای تأکید بر این که فقط خداوند می تواند بندگان را هدایت و پشتیبانی کند و به مقصد برساند، یادآوری میکند که لشکریان آسمان ها و زمین فقط از آنِ اوست، لذا در ادامه خود را به وصف علیم و حکیم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آیۀ شریفه برای تأکید بر هیچ و پوچ بودن قدرت و مکنت ظاهری منافقان و مشرکان و عذاب سخت آنان به دست پروردگار، بلکه به جهت تأکید بر عدم قدرت و توانایی مطلق بشر و خلق او در قبال قدرت مطلقه و لا يزال الهی دوباره یادآور شده که لشکریان آسمان ها و زمین فقط از آن خداست و این بار خداوند خود را با وصف عزیز و حکیم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بسیاری از آموزه های دینی یادآور این مطلب شده، از جمله در کلمات امير المؤمنین علیه السَّلام در مناجات شعبانیه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بِيَدِكَ لَا بِيَدِ غَيْرِكَ زِيَادَتِي وَ نَقْصِي وَ نَفْعِي وَ ضُرِّي إِلَهِي إِنْ حَرَمْتَنِي فَمَنْ ذَا الَّذِي يَرْزُقُنِي وَ إِنْ خَذَلْتَنِي فَمَنْ ذَا الَّذِي يَنْصُرُنِي؛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و نقصان و نفع و ضرر من به دست توست نه به دست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محروم سازی پس کیست که به من روزی دهد و اگر مرا رها کنی کیست که به من یاری رساند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ادعیۀ ماه مبارک رمضان به درگاه الهی عرضه می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أَمْلِكُ لِنَفْسِي نَفْعاً وَ لَا ضَرّاً إِلَّا بِكَ، أَشْهَدُ بِذَلِكَ عَلَى نَفْسِي، وَ أَعْتَرِفُ بِضَعْفِ قُوَّتِي وَ قِلَّةٍ حِيلَتِي؛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برای نفس خویش مالک نفع و ضرری نیستم و نمی توانم بدی را از نفس خویش دور سازم به این حقیقت بر نفس خویش شهادت می دهم و نزد تو به ضعف قوت و کمی چاره اندیشی خود اعتراف می کنم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ذلّت و به معنای توانمندی و قدرت و شکست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شد که از نظر راغب اصفهانی، عزّت حالتی است که از مغلوب شدن انسان مانع می شود و عزیز کسی است که غلبه پیدا می کند و مغلوب نمی شود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منظور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از صفات و اسامی نیکوی خدای عز و جل است؛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بازدارنده است، پس چیزی او را مغلوب نمی سازد و بعضی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قوی است و بر هر چیزی غلبه دارد و عزّ در اصل به معنای قوّت و شدّت و غلبه است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 های خدای تعالی، عزیز یعنی کسی که قوی است و غلبه می کند و مغلوب نمی شود و عزّت در اصل به معنای قوت و شدت و غلبه است</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عزیز بودن خدای متعال که بارها در قرآن مجید بر آن تأکید شده است به این معناست که همۀ قدرت ها در مقابل او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های ماه مبارک رمضان دعای شریف افتتاح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قَهَرَ بِعِزَّتِهِ الْأَعِزَّاءَ وَ تَوَاضَعَ لِعَظَمَتِهِ الْعُظَمَاءُ فَبَلَغَ بِقُدْرَتِهِ؛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همۀ قدرت ها مقهور عزت خدای متعال هستند و همهٔ عظیم ها در برابر عظمت او سر فرود می آورند؛ و تواضع می کنند پس او به قدرت خویش به آنچه خواهد،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شَاهِدًا وَمُبَشِّرًا وَنَذِيرًا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 را گواه و مژده دهنده و بیم دهنده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جایگاه پیامبر اکرم صلى الله عليه وآلهچنان که گذشت صلح حدیبیه از نظر برخی همراهان حضرت رسول اکرم صلى الله عليه وآله برای مسلمانان شکست محسوب می شد؛ زیرا پیامبر اکرم صلى الله عليه وآله و همراهان حضرتش به منظور انجام حج و طواف بیت، به سمت مکّه حرکت کرده بودند؛ امّا یکی از مفاد صلح حدیبیه این بود که مسلمانان باید بدون انجام مناسک و رسیدن به مقصود به مدینه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برخی مفاد دیگر صلح نامه نیز از نظر بعضی از صحابه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مشرکان مانع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جریان صلح حدیبیه زمینه ای برای امتحان اطرافیان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رسول اکرم صلى الله عليه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 مؤمنان را از منافقان و مشرکانی که در اطراف پیامبر اکرم صلى الله عليه وآله بودند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مؤمنان سکینه و آرامش نازل شد تا برایمان آن ها افزوده شود و منافقان و مشرکان نیز با عذاب جهنم تهدید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شریفه هم چنین، در مقابل اعتراضات و ناآرامی های ایجاد شده از طرف اطرافیان حضرت رسول اکرم صلَّی اللهُ علیه وآله و برای اتمام حجّت، به یادآوری جایگاه پیامبر اکرم صلى الله عليه وآله می پردازد و تأکید می کند که آن حضرت، رسول از جانب ماست و ما او را فرستاده ایم؛ اگر مؤمن هستید، باید در مقابل رسول ما خاضع باشید و از او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دل شما سکینه نازل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خداوند سبحان شخصیت ممتاز پیامبر اکرم صلى الله عليه وآله را به رخ همراهان حضرتش می کشد و عظمت حضرت را بیان می فرماید تا توجه پیدا کنند که در قبال چه شخصیتی ایستاده و اعتراض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با تأکید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اکرم صلى الله عليه وآله را فرستاده ایم و پشتوانۀ او ما هستیم؛ چرا که بدون تردید پشتوانۀ هر رسولی، فرستندۀ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سوره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رسول اکرم صلّی اللهُ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ascii="IRNazanin" w:hAnsi="IRNazanin" w:eastAsia="IRNazanin"/>
          <w:color w:val="111111"/>
          <w:sz w:val="28"/>
          <w:sz w:val="28"/>
          <w:szCs w:val="28"/>
          <w:rtl w:val="true"/>
          <w:lang w:bidi="fa-IR"/>
        </w:rPr>
        <w:t xml:space="preserve">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پیامبر همانا ما تو را به عنوان گواه و مژده دهنده و بیم دهنده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 کنندۀ به سوی خداوند به اذن و فرمان او و چراغی فروزان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بودن پیامبر اکرم صلى الله عليه وآلهدر دو آیه شریفه ای که ذکر آن ها گذشت؛ پنج صفت برای رسول اکرم صلى الله عليه وآله بیان شده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آیۀ مورد بحث سه صفت را بیان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مبشّر و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اوصاف مهم پیامبر اکرم صلّی اللهُ علیه وآله شاهد و ناظر و گواه بودن ایشان بر خلق و اعمال و رفتار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لغتشاهد، گاه به معنای حاضر و بودن، و گاهی به معنای گواه و بیننده، و گاهی به معنای الگو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المنیر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شهدتُ المجلس یعنی در مجلس حاضر شدم پس من شاهد و شهید بودم و هم چنین این سخن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ماه رمضان را شاهد بود پس آن ماه را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رمضان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می بیند آنچه را که غائب نمی بیند؛ یعنی حاضر می داند آنچه را که غائب نمی داند</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راغب اصفهانی شهود و شهادت را حاضر بودن و گواه بودن معنا کرده است اعم از این که مشاهدۀ به چشم باشد یا به بصیرت</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قاموس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و شهادت به معنی حضور و معاینه است</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اشارهپیشتر بیان شد که شاهد در معانی متعددی هم چون الگو، گواه و حاضر استعمال می شود، در قرآن کریم نیز شاهد به هر یک از این معانی مذکور، استعمال شده است که به ذکر شواهدی در هر مورد می پردازیم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 معنای الگودر برخی آیات، شاهد به معنای راهنما و حجت و الگو آمده است؛ نظیر این آیۀ شریفه که خدای تعالی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ascii="IRNazanin" w:hAnsi="IRNazanin" w:eastAsia="IRNazanin"/>
          <w:color w:val="111111"/>
          <w:sz w:val="28"/>
          <w:sz w:val="28"/>
          <w:szCs w:val="28"/>
          <w:rtl w:val="true"/>
          <w:lang w:bidi="fa-IR"/>
        </w:rPr>
        <w:t xml:space="preserve"> ؛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این چنین ما شما را امت وسط قرار دادیم تا برای مردم الگو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شاهد بودن به معنای اسوه و الگو و مقتدای مردم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 معنای حاضرپیشتر در ضمن بررسی معنای شاهد در لغت اشاره شد که در برخی آیات شهود به معنای حضور داشتن و بودن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آیۀ شریفه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مِنكُمُ الشَّهْرَ فَلْيَصُمْهُ </w:t>
      </w:r>
      <w:r>
        <w:rPr>
          <w:rFonts w:ascii="IRNazanin" w:hAnsi="IRNazanin" w:eastAsia="IRNazanin"/>
          <w:color w:val="111111"/>
          <w:sz w:val="28"/>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هر کس از شما که در ماه مبارک رمضان حاضر بود بایستی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 معنای گواهامّا در آیه ای دیگر شاهد به معنای گواه و دلیل و ناظر به کار رفته است؛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ascii="IRNazanin" w:hAnsi="IRNazanin" w:eastAsia="IRNazanin"/>
          <w:color w:val="111111"/>
          <w:sz w:val="28"/>
          <w:sz w:val="28"/>
          <w:szCs w:val="28"/>
          <w:rtl w:val="true"/>
          <w:lang w:bidi="fa-IR"/>
        </w:rPr>
        <w:t xml:space="preserve"> ؛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از هر امتی شاهدی بیاوریم و تو را بر آنان گواه آوریم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آیۀ شریفه شاهدان هر امت به کارهای آنان گواهی می دهند، در واقع آن ها مرجع نظارت و امضا کننده اعمال هستند که به فعل اشخاص اقرار کرده و صحّه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اشارهبر اساس آیات قرآن کریم گواهان اعمال بندگان، متعدد هستند که در این جا به برخی از آن ها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 و مؤمنانبر اساس برخی آیات، شاهدان و نظاره گران اعمال؛ خداوند، پیامبر اکرم صلى الله عليه وآله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هستند؛ قرآن کریم خطاب به پیامبر اکرم صلى الله عليه وآله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ascii="IRNazanin" w:hAnsi="IRNazanin" w:eastAsia="IRNazanin"/>
          <w:color w:val="111111"/>
          <w:sz w:val="28"/>
          <w:sz w:val="28"/>
          <w:szCs w:val="28"/>
          <w:rtl w:val="true"/>
          <w:lang w:bidi="fa-IR"/>
        </w:rPr>
        <w:t xml:space="preserve">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خواستید انجام دهید که خدا و رسول او و مؤمنان اعمال شما 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آیه 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تَكُونُ فِي شَأْنٍ وَمَا تَتْلُوا مِنْهُ مِن قُرْآنٍ وَلَا تَعْمَلُونَ مِنْ عَمَلٍ إِلَّا كُنَّا عَلَيْكُمْ شُهُودًا إِذْ تُفِيضُونَ فِيهِ وَمَا يَعْزُبُ عَن رَبِّكَ مِن مِثْقَالِ ذَرَّةٍ فِى الْأَرْضِ وَلَا فِي السَّمَاءِ وَلَا أَصْغَرَ مِن ذَلِكَ وَلَا أَكْبَرَ إِلَّا فِي كِتَابٍ مُّبِينٍ</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 تو در هیچ حال از اندیشه ای نمی باشی، و هیچ قسمتی از قرآن را تلاوت نمی کنید و هیچ کاری انجام نمی دهید، مگر این که در آن هنگام که به آن مشغول می شوید ما گواه بر شما هستیم و هیچ چیز در زمین و آسمان از پروردگار تو پنهان نمی ماند، </w:t>
      </w:r>
      <w:bookmarkStart w:id="215" w:name="pg9799_78297"/>
    </w:p>
    <w:p>
      <w:pPr>
        <w:pStyle w:val="BookText"/>
        <w:rPr/>
      </w:pPr>
      <w:bookmarkEnd w:id="215"/>
      <w:r>
        <w:rPr>
          <w:rFonts w:ascii="IRNazanin" w:hAnsi="IRNazanin" w:eastAsia="IRNazanin"/>
          <w:color w:val="111111"/>
          <w:sz w:val="28"/>
          <w:sz w:val="28"/>
          <w:szCs w:val="28"/>
          <w:rtl w:val="true"/>
          <w:lang w:bidi="fa-IR"/>
        </w:rPr>
        <w:t>حتی اگر به مقدار سنگینی ذرّه ای باشد، و نه کوچک تر و نه بزرگ تر، مگر اینکه همۀ آنها در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Heading5"/>
        <w:numPr>
          <w:ilvl w:val="4"/>
          <w:numId w:val="1"/>
        </w:numPr>
        <w:rPr/>
      </w:pPr>
      <w:bookmarkStart w:id="216" w:name="__RefHeading___Toc9579821_2870459653"/>
      <w:bookmarkStart w:id="217" w:name="_Toc81"/>
      <w:bookmarkEnd w:id="216"/>
      <w:r>
        <w:rPr/>
        <w:t>2</w:t>
      </w:r>
      <w:r>
        <w:rPr>
          <w:rtl w:val="true"/>
        </w:rPr>
        <w:t xml:space="preserve">. </w:t>
      </w:r>
      <w:r>
        <w:rPr>
          <w:rtl w:val="true"/>
        </w:rPr>
        <w:t>فرشتگان</w:t>
      </w:r>
      <w:bookmarkEnd w:id="217"/>
    </w:p>
    <w:p>
      <w:pPr>
        <w:pStyle w:val="BookText"/>
        <w:rPr/>
      </w:pPr>
      <w:r>
        <w:rPr>
          <w:rFonts w:ascii="IRNazanin" w:hAnsi="IRNazanin" w:eastAsia="IRNazanin"/>
          <w:color w:val="111111"/>
          <w:sz w:val="28"/>
          <w:sz w:val="28"/>
          <w:szCs w:val="28"/>
          <w:rtl w:val="true"/>
          <w:lang w:bidi="fa-IR"/>
        </w:rPr>
        <w:t>یکی دیگر از شاهدان اعمال هر انسانی که تأییدکنندۀ کارهای اوست، فرشتگان و از جمله؛ رقیب و عتید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هر انسان به محشر می آید، در حالی که همراه او حرکت کننده و گواهی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به یقین بر شما نگهبانانی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بزرگوارند و نویسندۀ اعمال نیک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دانند شما چه انجام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انسان هیچ سخنی نمی گوید مگر این که همان دم نگهبانی مراقب و آماده برای ثبت و ضبط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نگهبان مراقب در این آیه شریفه فرشته ای است که همواره همراه انسان است و او را از کارهای بد نهی می کند؛ در روایتی از حضرت امام صادق علیه ابسَّلام نقل شده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قَلْبٍ إِلَّا وَ لَهُ أُذْنَانِ عَلَى إِحْدَاهُمَا مَلَكٌ مُرْشِدٌ وَ عَلَى الْأُخْرَى شَيْطَانُ مُفْتِنٌ هَذَا يَأْمُرُهُ وَ هَذَا يَزْجُرُهُ الشَّيْطَانُ يَأْمُرُهُ بِالْمَعَاصِي وَالْمَلَكُ يَزْجُرُهُ عَنْهَا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وَ عَنِ الشِّمَالِ قَعِيدٌ ما يَلْفِظُ مِنْ قَوْلٍ إِلَّا لَدَيْهِ رَقِيبٌ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 نیست، مگر آنکه آن را دو گوش است، که بر یکی از آن دو گوش فرشته ای قرار دارد که آن را ارشاد می کند و راه راست می نماید، و بر گوشی دیگر، شیطانی قرار دارد که آن را به فتنه می اندازد و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فتنه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امر می کند 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فرشتۀ ارشادکننده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زجر و منع می کند، شیطان او را امر می کند به معاصی، و فرشته او را از آن ها زجر و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قول خدای عز و جل </w:t>
      </w:r>
      <w:r>
        <w:rPr>
          <w:rFonts w:ascii="Amiri" w:hAnsi="Amiri" w:eastAsia="Amiri" w:cs="Amiri"/>
          <w:color w:val="111111"/>
          <w:sz w:val="28"/>
          <w:sz w:val="28"/>
          <w:szCs w:val="28"/>
          <w:rtl w:val="true"/>
          <w:lang w:bidi="ar-SA"/>
        </w:rPr>
        <w:t xml:space="preserve">عَنِ الْيَمِينِ وَ عَنِ الشِّمَالِ قَعِيدٌ ما يَلْفِظُ مِنْ قَوْلٍ إِلَّا لَدَيْهِ رَقِيبٌ عَتِيدٌ </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ایشان نشسته ای، و از جانب چپ او نشستهای دیگر است که ملازم اویند، و از او اصلاً جدا نمی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انساندر آیه ای دیگر اعضاء و جوارح هر کس شاهد بر اعمال او معرفی شده است؛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وَ تُكَلِّمُنَا أَيْدِيهِمْ وَتَشْهَدُ أَرْجُلُهُم بِمَا كَانُوا يَكْسِبُونَ </w:t>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روز بر دهانشان مُهر می زنیم و در آن هنگام دست هایشان با ما سخن می گویند و پاهایشان به آنچه انجام می داده اند گواهی می دهند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ای دیگر اعتراض انسان به اعضاء و جوارح خویش را در وقتی که به زیان و ضرر او در محکمهٔ عدل الهی شهادت می دهند را بیان می کند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w:t>
      </w:r>
      <w:r>
        <w:rPr>
          <w:rFonts w:ascii="IRNazanin" w:hAnsi="IRNazanin" w:eastAsia="IRNazanin"/>
          <w:color w:val="111111"/>
          <w:sz w:val="28"/>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به آتش رسیدند، گوش ها و چشم ها و پوست های تنشان به آنچه انجام داده اند به زیان آن ها گواهی می دهند آن ها به پوست های تنشان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زیان ما گواهی دادید؟امروزه دوربینهای متعددی در اماکن عمومی و معابر وجود دارد که لحظه به لحظه از انسان ها فیلم برداری می کنند، لذا گاهی برخی افراد به هنگام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کسی با لب خوانی متوجه سخن آن ها نشود، دست خود را جلوی دهانشان می گیرند 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لب و دهان، دست و پا و حتی پوست بدن دوربین شود و تصویر انسان و کردارهای او را بگیرند و به سخن بیایند و عليه شخص شهادت دهند، هرگز نمی توان چیزی را مخفی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ها صرفاً از صورت ظاهری تصویر می گیرند، امّا شاهدهای خداوند متعال علاوه بر صوت و تصویر، نیت درون و کیفیت افکار و وجه اعمال را می سنجند و راه هرگونه توجیهی را برای انسان می بندند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r>
        <w:rPr>
          <w:rFonts w:ascii="IRNazanin" w:hAnsi="IRNazanin" w:eastAsia="IRNazanin"/>
          <w:color w:val="111111"/>
          <w:sz w:val="28"/>
          <w:sz w:val="28"/>
          <w:szCs w:val="28"/>
          <w:rtl w:val="true"/>
          <w:lang w:bidi="fa-IR"/>
        </w:rPr>
        <w:t>یکی دیگر از شاهدها در روز قیامت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زلزله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ascii="IRNazanin" w:hAnsi="IRNazanin" w:eastAsia="IRNazanin"/>
          <w:color w:val="111111"/>
          <w:sz w:val="28"/>
          <w:sz w:val="28"/>
          <w:szCs w:val="28"/>
          <w:rtl w:val="true"/>
          <w:lang w:bidi="fa-IR"/>
        </w:rPr>
        <w:t xml:space="preserve">؛ </w:t>
      </w:r>
      <w:r>
        <w:rPr>
          <w:rStyle w:val="FootnoteAnchor"/>
          <w:rtl w:val="true"/>
        </w:rPr>
        <w:footnoteReference w:id="337"/>
      </w:r>
      <w:bookmarkStart w:id="218" w:name="pg9799_78300"/>
    </w:p>
    <w:p>
      <w:pPr>
        <w:pStyle w:val="BookText"/>
        <w:rPr/>
      </w:pPr>
      <w:bookmarkEnd w:id="218"/>
      <w:r>
        <w:rPr>
          <w:rFonts w:ascii="IRNazanin" w:hAnsi="IRNazanin" w:eastAsia="IRNazanin"/>
          <w:color w:val="111111"/>
          <w:sz w:val="28"/>
          <w:sz w:val="28"/>
          <w:szCs w:val="28"/>
          <w:rtl w:val="true"/>
          <w:lang w:bidi="fa-IR"/>
        </w:rPr>
        <w:t>هنگامی که زمین به شدت به لرزه افتد و زمین بارهای سنگین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م یشود؟ که این گونه می لرزد در آن روز زمین تمام خبرهای خود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پروردگارت به او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همۀ اعمال بندگان گواه و نظاره گر است و در روز قیامت هر آنچه را که روی زمین رخ داده، خبر می دهد، مگر آن که خداوند سبحان به رحمت واسعۀ خود به او دستور دهد که فلان عمل از فلان بنده را کتمان کن</w:t>
      </w:r>
      <w:r>
        <w:rPr>
          <w:rFonts w:eastAsia="IRNazanin" w:cs="IRNazanin"/>
          <w:color w:val="111111"/>
          <w:sz w:val="28"/>
          <w:szCs w:val="28"/>
          <w:rtl w:val="true"/>
          <w:lang w:bidi="fa-IR"/>
        </w:rPr>
        <w:t>.</w:t>
      </w:r>
    </w:p>
    <w:p>
      <w:pPr>
        <w:pStyle w:val="Heading5"/>
        <w:numPr>
          <w:ilvl w:val="4"/>
          <w:numId w:val="1"/>
        </w:numPr>
        <w:rPr/>
      </w:pPr>
      <w:bookmarkStart w:id="219" w:name="__RefHeading___Toc9579823_2870459653"/>
      <w:bookmarkStart w:id="220" w:name="_Toc82"/>
      <w:bookmarkEnd w:id="219"/>
      <w:r>
        <w:rPr/>
        <w:t>4</w:t>
      </w:r>
      <w:r>
        <w:rPr>
          <w:rtl w:val="true"/>
        </w:rPr>
        <w:t xml:space="preserve">. </w:t>
      </w:r>
      <w:r>
        <w:rPr>
          <w:rtl w:val="true"/>
        </w:rPr>
        <w:t>زمان</w:t>
      </w:r>
      <w:bookmarkEnd w:id="220"/>
    </w:p>
    <w:p>
      <w:pPr>
        <w:pStyle w:val="BookText"/>
        <w:rPr/>
      </w:pPr>
      <w:r>
        <w:rPr>
          <w:rFonts w:ascii="IRNazanin" w:hAnsi="IRNazanin" w:eastAsia="IRNazanin"/>
          <w:color w:val="111111"/>
          <w:sz w:val="28"/>
          <w:sz w:val="28"/>
          <w:szCs w:val="28"/>
          <w:rtl w:val="true"/>
          <w:lang w:bidi="fa-IR"/>
        </w:rPr>
        <w:t>زمان نیز از جمله حقایقی است که در روز قیامت و در محکمۀ عدل الهى اقرار کرده و برای انسان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جَدِيدٌ وَ أَنَا عَلَيْكَ شَهِيدٌ فَقُلْ فِيَّ خَيْراً وَ اعْمَلْ فِيَّ خَيْراً أَشْهَدْ لَكَ بِهِ يَوْمَ الْقِيَامَةِ فَإِنَّكَ لَنْ تَرَانِي بَعْدَهَا أَبَداً قَالَ وَ كَانَ عَلِيٌّ علیه السّلام إِذَا أَمْسَى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بِاللَّيْلِ الْجَدِيدِ وَالْكَاتِبِ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عَلَى اسْمِ اللَّهِ ثُمَّ يَذْكُرُ اللهَ عَزَّ وَجَلَّ؛ </w:t>
      </w:r>
      <w:r>
        <w:rPr>
          <w:rStyle w:val="FootnoteAnchor"/>
          <w:rtl w:val="true"/>
        </w:rPr>
        <w:footnoteReference w:id="33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روزی بر فرزند آدم وارد نمی شود، مگر این که آن روز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جدید هستم و من بر تو شاهدم، پس در من سخن شایسته بگو و عمل نیکو انجام بده که در روز قیامت به نفع تو به این کارهای خوب شهادت بدهم، پس همانا تو بعد از این هرگز مرا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هرگاه عصر می شد،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شب جدید و نویسنده ای که شهادت می دهد بنویسد به نام خداوند، پس خدای عز و جل را ذکر می گفت</w:t>
      </w:r>
      <w:r>
        <w:rPr>
          <w:rFonts w:eastAsia="IRNazanin" w:cs="IRNazanin"/>
          <w:color w:val="111111"/>
          <w:sz w:val="28"/>
          <w:szCs w:val="28"/>
          <w:rtl w:val="true"/>
          <w:lang w:bidi="fa-IR"/>
        </w:rPr>
        <w:t xml:space="preserve">. </w:t>
      </w:r>
      <w:r>
        <w:rPr>
          <w:rStyle w:val="FootnoteAnchor"/>
          <w:rtl w:val="true"/>
        </w:rPr>
        <w:footnoteReference w:id="339"/>
      </w:r>
      <w:bookmarkStart w:id="221" w:name="pg9799_78301"/>
    </w:p>
    <w:p>
      <w:pPr>
        <w:pStyle w:val="Heading4"/>
        <w:numPr>
          <w:ilvl w:val="3"/>
          <w:numId w:val="1"/>
        </w:numPr>
        <w:rPr/>
      </w:pPr>
      <w:bookmarkStart w:id="222" w:name="__RefHeading___Toc9579825_2870459653"/>
      <w:bookmarkStart w:id="223" w:name="_Toc83"/>
      <w:bookmarkEnd w:id="221"/>
      <w:bookmarkEnd w:id="222"/>
      <w:r>
        <w:rPr>
          <w:rtl w:val="true"/>
        </w:rPr>
        <w:t>ایمان به شاهدان خدا؛ موجب اصلاح عمل</w:t>
      </w:r>
      <w:bookmarkEnd w:id="22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کمی بیندیشد و توجه داشته باشد که لحظه به لحظه و از همه سو تحت کنترل است و خداوند نیز اعمال او را می بیند و اگر کسی باور داشته باشد که </w:t>
      </w:r>
      <w:r>
        <w:rPr>
          <w:rFonts w:ascii="Amiri" w:hAnsi="Amiri" w:eastAsia="Amiri" w:cs="Amiri"/>
          <w:color w:val="111111"/>
          <w:sz w:val="28"/>
          <w:sz w:val="28"/>
          <w:szCs w:val="28"/>
          <w:rtl w:val="true"/>
          <w:lang w:bidi="ar-SA"/>
        </w:rPr>
        <w:t>أَلَمْ يَعْلَم بِأَنَّ اللَّهَ يَرَى</w:t>
      </w:r>
      <w:r>
        <w:rPr>
          <w:rFonts w:ascii="IRNazanin" w:hAnsi="IRNazanin" w:eastAsia="IRNazanin"/>
          <w:color w:val="111111"/>
          <w:sz w:val="28"/>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قطعاً اعمال و رفتار و کردار خویش را اصلاح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مکانی کاغذی چسبانده باشند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مکان با دوربین کنترل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در آن مکان، درست رفتار می کند و کار ناشایست و خلاف ادب از کسی سر نمی زند و حال آنکه معلوم نیست واقعاً در آنجا دوربینی باشد یا اگر دوربینی بود، معلوم نیست که آن دوربین ضبط میکند یا نه؟ و اگر دوربین کا ر کند، معلوم نیست که آیا تصاویر را دقیق و درست ثبت می کند یا نه؟ اگر تصاویر هم دقیق و درست ثبت شود، معلوم نیست که کسی دوربین را چک می کند یا نه؟ و اگر کسی دوربین را چک کند، معلوم نیست که کارهای همگان مورد پیگرد قرار می گیرد یا نه ؟با این همه احتمال، امّا تمام افراد احتیاط میکنند و کار خلافی از کسی سر نمی زند و حال آنکه خداوند، زمین و زمان و آسمان و اعضاء بدن انسان را گواه اعمالش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همۀ این ها خود او به خفیّات عالم است، حجتّ های او نيز با علم الهی، از همۀ امور آگاهند و چیزی برایشان مخفی نیست، با این حال اکثر مردم در غفلت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ascii="IRNazanin" w:hAnsi="IRNazanin" w:eastAsia="IRNazanin"/>
          <w:color w:val="111111"/>
          <w:sz w:val="28"/>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برابر پروردگار کریمت مغرور ساخته است؟آن پروردگاری که تو را آفرید و سامان داد و معتدل ساخت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و نذیر بودن پیامبر اکرم صلَّی اللهُ علیهِ آلهدو صفت دیگری که خداوند سبحان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شَاهِدًا وَ مُبَشِّرًا وَنَذِيرًا رسول خود را به آن ها وصف کرده، صفات بشیر و نذیر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پیامبر اکرم صلى الله عليه وآله را بشارت دهنده معرفی کرده است و بدون تردید آن حضرت به مؤمنان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رسول اکرم صلى الله عليه وآله را به صفت نذیر موصوف کرده است و حضرتش نیز فاسقان و مجرمان و منافقان و مشرکان را تنذیر 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از همین رو است که در سوره مبارکۀ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مُبَشِّرًا وَ نَذِيرًا</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 بعضی آیات امر به 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وَبَشِّرِ الَّذِينَ آمَنُوا وَعَمِلُوا الصَّالِحَاتِ أَنَّ لَهُمْ جَنَّاتٍ</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 یا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وَبَشِّرِ الصَّابِرِينَ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وَبَشِّرِ الْمُؤْمِنِينَ</w:t>
      </w:r>
      <w:r>
        <w:rPr>
          <w:rStyle w:val="FootnoteAnchor"/>
          <w:rtl w:val="true"/>
        </w:rPr>
        <w:footnoteReference w:id="34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34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وَأَنذِرِ النَّاسَ يَوْمَ يَأْتِيهِمُ الْعَذَابُ</w:t>
      </w:r>
      <w:r>
        <w:rPr>
          <w:rStyle w:val="FootnoteAnchor"/>
          <w:rtl w:val="true"/>
        </w:rPr>
        <w:footnoteReference w:id="34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وَأَنذِرْهُمْ يَوْمَ الْأَزِفَةِ إِذِ الْقُلُوبُ لَدَى الْحَنَاجِرِ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مودّت اهل بیت علیهم السَّلامیکی از مصادیق بارز بشارت و انذارِ حضرت خاتم الانبیاء صلى الله عليه وآله توصیه به مودّت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خدای متعال خطاب به ایشان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قُل لَّا أَسْتَلُكُمْ عَلَيْهِ أَجْرًا إِلَّا الْمَوَدَّةَ فِي الْقُرْبَى</w:t>
      </w:r>
      <w:r>
        <w:rPr>
          <w:rFonts w:ascii="IRNazanin" w:hAnsi="IRNazanin" w:eastAsia="IRNazanin"/>
          <w:color w:val="111111"/>
          <w:sz w:val="28"/>
          <w:sz w:val="28"/>
          <w:szCs w:val="28"/>
          <w:rtl w:val="true"/>
          <w:lang w:bidi="fa-IR"/>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در برابر ابلاغ رسالت از شما درخواست نمی کنم، جز دوستی خالصانه با نزدیکانم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روشن است که مودّت نسبت به اهل بیت علیهم السَّلام به نفع خود مؤمنان است؛ لذا در زیارت ائمه بقیع عرضه می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جَعَلَ صَلَوَاتِنَا عَلَيْكُمْ رَحْمَةً لَنَا وَكَفَّارَةً لِذُنُوبِنَا؛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صلوات ما بر شما را رحمتی برای ما و کفاره گناهان 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هیچ نیازی به محبّت و مودّت دیگران ندارند، بلکه دیگران محتاج این محبّت و مودّت هستند و از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مثلا مؤمنی به حضرت سيد الشهدا علیه السّلام سلام دهد و یا به زیارت حضرتش مشرف شود و یا هر بار که بر حضرت خاتم الانبياء الله صلّی اللهُ علیه وآله صلوات بفرستد و یا به توفیق تشرف و زیارت حضرتش نائل گردد، یک مصداق از تولّی انجام داده که مورد امر خداوند متعال و تبشیر حضرت رسول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مغفرت و بهشترسول خدا صلّی اللهُ علیه وآله از ناحیۀ خداوند سبحان، برای بندگانِ مؤمن و درست کار خویش بشارت آورده، همان هایی که در سختی و راحتی انفاق می کنند و از خطای دیگران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 پوشی عبور کرده و کظم غیظ می نمایند و در هنگام اشتباه و ظلم به نفس متذکر شده و از گناه خویش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گروه را بشارت به مغفرت پروردگار و بهشت برین داده 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ascii="IRNazanin" w:hAnsi="IRNazanin" w:eastAsia="IRNazanin"/>
          <w:color w:val="111111"/>
          <w:sz w:val="28"/>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بشتابید برای رسیدن به آمرزش پروردگارتان و رسیدن به بهشتی که وسعت آن به اندازه وسعت آسمان ها و زمین است و برای پرهیزکاران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چه بشارتی از این بالاتر ؟ تمام قرآن سراسر مملو از بشارت های پیامبر اکرم صلّی اللهُ علیه وآله برای مؤمنان است، که آن ها را به مغفرت و به بهشت و بهره مندی از نعمت های اخروی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هایی که خدای تبارک و تعالی برای مؤمنین، محسنین، متقین، صابرین، صائمین راکعین ،ساجدین منفقین و برای عافین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کنندگان از خطای مردم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اندار از جهنمپیامبر اکرم صلّی اللهُ علیه وآله یه هم بشارت دهنده و هم بیم دهنده است؛ لذا آیات قرآن همان طوری که از بشارت مملو است، همان گونه خطاکاران را در آیات متعددی به عذاب سخت و سنگین دوزخ و رسوایی آنان در قیامت انذار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جَائَنَا نَذِيرٌ فَكَذَّبْنَا وَقُلْنَا مَا نَزَّلَ اللَّهُ مِن شَيْءٍ </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مگر اینکه بیم دهندۀ الهی به سراغ شما نیامد آن ها می گویند آری بیم دهنده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ما آمد ولی ما آنها را تکذیب می کردیم و می گفتیم خداوند هرگز چیزی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 حَتَّىٰ إِذَا جَاءُوهَا فُتِحَتْ أَبْوَابُهَا وَقَالَ لَهُمْ خَزَنَتُهَا أَلَمْ يَأْتِكُمْ رُسُلٌ مِنكُمْ يَتْلُونَ عَلَيْكُمْ آيَاتِ رَبِّكُمْ وَيُنذِرُونَكُمْ لِقَا يَوْمِكُمْ هَذَا قَالُوا بَلَى وَلَكِنْ حَقَّتْ كَلِمَةُ الْعَذَابِ عَلَى الْكَافِرِينَ</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کسانی که کافر شدند گروه گروه به جهنم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جهنم می رسند، درهای آن گشوده می شود ،و نگهبانان جهنم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خود شما به سویتان نیامدند که آیات پروردگارتان را برای شما تلاوت کنند و از دیدار این روزتان شما را برحذر دارند؟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پیامبران آمدند و آیات خداوند را برای ما خواندند و ما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فرمان عذاب الهی بر کافران مسلم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موضعی دیگر این چنین انذار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ascii="IRNazanin" w:hAnsi="IRNazanin" w:eastAsia="IRNazanin"/>
          <w:color w:val="111111"/>
          <w:sz w:val="28"/>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را بگیرید و در غل و زنجیرش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دوزخ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بی ثمر پس از اتمام حجّتچگونه می توان این همه بشارت و انذار آن مبشّر و نذیر کبیر الهی را نادیده گرفت و در غفلت به سر برد؟ آیا بعد از این بشارت ها و تنذیرها، هیچ عذر و بهانه ای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باقی می ماند؟ خدای متعال در پاسخ این سؤال، چنین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يَصْطَرِخُونَ فِيهَا رَبَّنَا أَخْرِجْنَا نَعْمَلْ صَالِحًا غَيْرَ الَّذِي كُنَّا نَعْمَلُ أَوَ لَمْ نُعَمِّرْكُم مَّا يَتَذَكَّرُ فِيهِ مَن تَذَكَّرَ وَجَاءَكُمُ النَّذِيرُ فَذُوقُوا فَمَا لِلظَّالِمِينَ مِن نَّصِيرٍ</w:t>
      </w:r>
      <w:r>
        <w:rPr>
          <w:rFonts w:ascii="IRNazanin" w:hAnsi="IRNazanin" w:eastAsia="IRNazanin"/>
          <w:color w:val="111111"/>
          <w:sz w:val="28"/>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ها در دوزخ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آر تا عمل صالحی انجام دهیم، غیر از آنچه انجام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را به اندازه ای که هر کس اهل تذکر است در آن مدّت متذکری شود، عمر ندادیم ؟ و مگر بیم دهنده دهنده الهی به سوی شما نیامد؟ اکنون عذاب را بچشید که برای ستمگران هیچ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شما به خداوند و رسول او ایمان بیاورید و او را یاری کنید و از او دفاع نمایید و او را بزرگ بدارید و خدا را صبح و شام تسبیح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برای التزام بندگان به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اشارهبشارت ها و انذارهای قرآن برای این است که مخاطبان قرآن به خدا و رسولش ایمان بیاورند و اعمال صالح به جای آورند و از پلیدی ها و زشتی ها پرهیز کنند و با یاد خدای متعال و مرگ و برزخ و قیامت از خواب غفلت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آیات قرآن شعر نیستند، بلکه برای هدایت بندگان نازل شده اند،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وَمَا عَلَّمْنَاهُ الشَّعْرَ وَ مَا يَنبَغِى لَهُ إِنْ هُوَ إِلَّا ذِكْرٌ وَقُرْآنٌ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ascii="IRNazanin" w:hAnsi="IRNazanin" w:eastAsia="IRNazanin"/>
          <w:color w:val="111111"/>
          <w:sz w:val="28"/>
          <w:sz w:val="28"/>
          <w:szCs w:val="28"/>
          <w:rtl w:val="true"/>
          <w:lang w:bidi="fa-IR"/>
        </w:rPr>
        <w:t xml:space="preserve"> ؛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ما هرگز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 شعر نیاموختیم و شایسته او نیست، که شاعر باشد این کتاب فقط ذکر و قرآن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را که عاقل و زنده است بیم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الهی بر آنان قطعی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مورد بحث نیز یادآوری می کند که بشارت ها و انذارهای پیامبر اکرم صلّی اللهُ علیه وآله برای این است که به خدا و رسولش ایمان بیاورید و ملتزم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اثر التزامالتزام مهم ترین و مؤثرترین عامل حرکت در مسیر صحیح و رمز موفقیت در رسیدن به مقصود است؛ شاید به نظر برسد که ترک کارهای نامناسب و مداومت بر امور خیر، بسیار دشوار و چه بسا ناممکن است؛ امّا در واقع چنین نیست و لازمۀ این امر فقط توجّه و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بیان شد، ایمان چیزی جز التزام و همراهی نیست و مؤمن کسی است که به دستورات خدا و رسول او ملتزم باشد آنچه را که حضرت رسول اکرم صلّی اللهُ علیه وآلخ به آن امر فرموده است، انجام دهد و از آنچه حضرتش نهی نموده، پرهیز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ملتزم شدن کافی است که انسان دل خود را با مغناطیس قلب رسول اکرم صلى الله عليه وآله تنظیم کرده و در همان مسیری که حضرت تعیین فرموده،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ملوان کشتی، چرخ فرمان کشتی را بر درجه ای که معیّن شده، می بندد و ذرّه ای از آن مختصات تخلف نمی کند تا به مقصد برسد، و همان طور که خلبان هواپیما، درجه را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دستورالعمل نقشه تنظیم می کند و سالم در مقصد فرود می آید، هرگز ابر و باد و تاریکی شب و بارندگی و عوامل دیگر نیز او را از مسیر تعیین شده خارج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التزام به مسیر تعیین شده و قوانین و دستور العملهای ابلاغی، انسان را از انحراف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التزام رمز موفقیت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در غیر ایام ماه مبارک رمضان، چون ملتزم به امساک نیست، به راحتی نمی تواند از کنار خوردنی ها و آشامیدنی های مورد علاقه خود بگذرد و از خوردن و آشامیدن آن ها بپرهیزد؛ امّا همان شخص، در ماه مبارک رمضان، به سادگی از لذیذترین غذاها و شربت ها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امساک مؤمن در ایام روزه می شود، چیزی جز التزام نیست پس التزام نیرویی بسیار قوی است که انسان را در مسیر حق و درست نگه می دارد و او را به هدف نهایی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همان طور که در ماه مبارک رمضان، به خاطر التزام به امساک به راحتی از خوردن و آشامیدن پرهیز می کند و با غل و زنجیر کردن شیطان دغدغۀ خاطری هم ندارد، همین طور می تواند در امور دیگر عبادی و برای رهایی از پلیدی ها نیز با تنظیم فرمان دلِ خویش در مسیر صراط مستقیم، به ترک محرمات و انجام واجبات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تعظیم پیامبر اکرم صلى الله عليه وآلهچنان که گذشت، یکی از اهداف ارسال رسولِ بشارت دهنده و انذار کننده، ایمان آوردن بندگان به خدا و رسول او و التزام آنان به دستورات الهی و فرامين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آیۀ مورد بحث غرض دیگر از ارسال رسول آن است که بندگان، حضرت رسول اکرم صلى الله عليه وآله را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در ادامه یادآوری می کند که ما پیامبر صلَّی اللهُ علیه وآله را شاهد و مبشر و منذر فرستادیم تا او را تعزیر و توقیر کنید؛ ﴿ وَتُعَزِّرُوهُ وَ تُوَقِّرُوهُ</w:t>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عَزَّرَ، يُعَزِّرُ، تعزیر بر معنای منع دلالت دارد و نیز به معنای نصرت و یاری هم آمده است</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تعزیر در احکام، در مقابل حدود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شرع مقدس برای برخی جرائم حدّ معین کرده است و نظر قاضی و حاکم در این مورد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آیۀ شریفه تصریح شده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دست مرد دزد و زن دزد را به کیفر عملی که انجام داده اند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آیه ای دیگر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زن زناکار و مرد زناکار را هر یک صد تازیانه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اجازه و اختیاری ندارد که در این احکام، دخل و تصرف کند و آن ها را کم و زیاد کند؛ چرا که حدّ آن از سوی خداوند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قبال حدود، جرایمی هستند که در شرع حدّی برای آن ها تعیین نشده و مجازات آن ها در اختیار قاضی و حاکم است و او می تواند مجرم را به هر نحو که می خواهد تعزیر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مجازاتی که تعیین می کند، مردم را از ارتکاب به آن جرم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تعزیر به مجرم کمک می کند که او بار دیگر برگِرد آن گناه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تعزیر به معنای کمک و یاری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تعزیر به معنای صرف یاری کردن نیست، بلکه به معنای یاری کردن همراه با تعظیم و بزرگداشت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 آیۀ مورد بحث نیز مراد از تعزیر رسول خدا صلى الله عليه وآله، نصرت آن حضرت همراه به تعظیم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تعظیم و تفخیم است</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نصرت خدا و انبیاء الهیخدای متعال در مواضع دیگری از قرآن کریم نیز درباره لزوم یاری خود و پیامبرانش سخن گفته است؛ از جمله این که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جَاءَكُمْ رَسُولٌ مُّصَدِّقٌ لِمَا مَعَكُمْ لَتُؤْمِنُنَّ بِهِ وَلَتَنصُرُنَّهُ </w:t>
      </w:r>
      <w:r>
        <w:rPr>
          <w:rFonts w:ascii="IRNazanin" w:hAnsi="IRNazanin" w:eastAsia="IRNazanin"/>
          <w:color w:val="111111"/>
          <w:sz w:val="28"/>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بر شما رسولی از جانب خدا آمد که آنچه همراه شما بود را تصدیق می کرد تا به او ایمان آورده و او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أَنصَارِى إِلَى اللَّهِ قَالَ الْحَوَارِيُّونَ نَحْنُ أَنصَارُ اللَّهِ</w:t>
      </w:r>
      <w:r>
        <w:rPr>
          <w:rFonts w:ascii="IRNazanin" w:hAnsi="IRNazanin" w:eastAsia="IRNazanin"/>
          <w:color w:val="111111"/>
          <w:sz w:val="28"/>
          <w:sz w:val="28"/>
          <w:szCs w:val="28"/>
          <w:rtl w:val="true"/>
          <w:lang w:bidi="fa-IR"/>
        </w:rPr>
        <w:t xml:space="preserve"> ؛ </w:t>
      </w:r>
      <w:r>
        <w:rPr>
          <w:rStyle w:val="FootnoteAnchor"/>
          <w:rtl w:val="true"/>
        </w:rPr>
        <w:footnoteReference w:id="364"/>
      </w:r>
      <w:r>
        <w:rPr>
          <w:rFonts w:ascii="IRNazanin" w:hAnsi="IRNazanin" w:eastAsia="IRNazanin"/>
          <w:color w:val="111111"/>
          <w:sz w:val="28"/>
          <w:sz w:val="28"/>
          <w:szCs w:val="28"/>
          <w:rtl w:val="true"/>
          <w:lang w:bidi="fa-IR"/>
        </w:rPr>
        <w:t xml:space="preserve"> ای کسانی که ایمان آورده اید یاوران خداوند باشید، همان گونه 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راه خدا یاوران من هستند ؟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خدوند هستیم</w:t>
      </w:r>
      <w:r>
        <w:rPr>
          <w:rFonts w:eastAsia="IRNazanin" w:cs="IRNazanin"/>
          <w:color w:val="111111"/>
          <w:sz w:val="28"/>
          <w:szCs w:val="28"/>
          <w:rtl w:val="true"/>
          <w:lang w:bidi="fa-IR"/>
        </w:rPr>
        <w:t xml:space="preserve">. </w:t>
      </w:r>
      <w:bookmarkStart w:id="224" w:name="pg9799_78311"/>
    </w:p>
    <w:p>
      <w:pPr>
        <w:pStyle w:val="Heading5"/>
        <w:numPr>
          <w:ilvl w:val="4"/>
          <w:numId w:val="1"/>
        </w:numPr>
        <w:rPr/>
      </w:pPr>
      <w:bookmarkStart w:id="225" w:name="__RefHeading___Toc9579827_2870459653"/>
      <w:bookmarkStart w:id="226" w:name="_Toc84"/>
      <w:bookmarkEnd w:id="224"/>
      <w:bookmarkEnd w:id="225"/>
      <w:r>
        <w:rPr>
          <w:rtl w:val="true"/>
        </w:rPr>
        <w:t>«</w:t>
      </w:r>
      <w:r>
        <w:rPr>
          <w:rtl w:val="true"/>
        </w:rPr>
        <w:t>تعزیر</w:t>
      </w:r>
      <w:r>
        <w:rPr>
          <w:rtl w:val="true"/>
        </w:rPr>
        <w:t xml:space="preserve">» </w:t>
      </w:r>
      <w:r>
        <w:rPr>
          <w:rtl w:val="true"/>
        </w:rPr>
        <w:t xml:space="preserve">و </w:t>
      </w:r>
      <w:r>
        <w:rPr>
          <w:rtl w:val="true"/>
        </w:rPr>
        <w:t>«</w:t>
      </w:r>
      <w:r>
        <w:rPr>
          <w:rtl w:val="true"/>
        </w:rPr>
        <w:t>توقیر</w:t>
      </w:r>
      <w:r>
        <w:rPr>
          <w:rtl w:val="true"/>
        </w:rPr>
        <w:t xml:space="preserve">» </w:t>
      </w:r>
      <w:r>
        <w:rPr>
          <w:rtl w:val="true"/>
        </w:rPr>
        <w:t>رسول خدا صلى الله عليه وآله با ورع</w:t>
      </w:r>
      <w:bookmarkEnd w:id="226"/>
    </w:p>
    <w:p>
      <w:pPr>
        <w:pStyle w:val="BookText"/>
        <w:rPr/>
      </w:pPr>
      <w:r>
        <w:rPr>
          <w:rFonts w:ascii="IRNazanin" w:hAnsi="IRNazanin" w:eastAsia="IRNazanin"/>
          <w:color w:val="111111"/>
          <w:sz w:val="28"/>
          <w:sz w:val="28"/>
          <w:szCs w:val="28"/>
          <w:rtl w:val="true"/>
          <w:lang w:bidi="fa-IR"/>
        </w:rPr>
        <w:t xml:space="preserve">امّا چگونه می توان خدا و رسولش را تعزیر و توقیر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حضرت امیر المؤمنین علیه السّلام در نامه ای که به عثمان بن حنیف نوشته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أَعِينُونِي بِوَرَعِ وَاجْتِهَادٍ وَ عِفَةٍ وَ سَدَاد؛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مرا با ورع و کوشش و پاکدامنی و درستکاری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تقوا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این که واجبات را انجام دهید و محرمات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ورع به این معناست که حتی گِرد مشتبهات نیز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نیز به معنای کوشش و اهتمام به امور دینی و پرهیز از بی توجهی و سستی در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به صراحت بیان فرموده اند که یاری حضرتش از سوی مؤمنان، چیزی جز ورع و اهتمام به دین و پاکدامنی و درستکاری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یاری و نصرت و تعظیم رسول اکرم صلى الله عليه وآله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امّت اسلام باید با ترک محرّمات و انجام واجبات در درجۀ اول، و با رعایت تقوای خاص یعنی پرهیز از شبهات در درجۀ دوم، به مرتبۀ عالیه و تقوای خاص الخاص برسد که شخص نه تنها شبهات، بلکه بعضی از امور حلال را از ترس آنکه مبادا اشکالی داشته باشد فرو می گذارد، که این امور از مصادیق نصرت دین و نصرت پیامبر اکرم صلَّی اللهُ علیه وآله است</w:t>
      </w:r>
      <w:r>
        <w:rPr>
          <w:rFonts w:eastAsia="IRNazanin" w:cs="IRNazanin"/>
          <w:color w:val="111111"/>
          <w:sz w:val="28"/>
          <w:szCs w:val="28"/>
          <w:rtl w:val="true"/>
          <w:lang w:bidi="fa-IR"/>
        </w:rPr>
        <w:t>.</w:t>
      </w:r>
    </w:p>
    <w:p>
      <w:pPr>
        <w:pStyle w:val="Heading5"/>
        <w:numPr>
          <w:ilvl w:val="4"/>
          <w:numId w:val="1"/>
        </w:numPr>
        <w:rPr/>
      </w:pPr>
      <w:bookmarkStart w:id="227" w:name="__RefHeading___Toc9579829_2870459653"/>
      <w:bookmarkStart w:id="228" w:name="_Toc85"/>
      <w:bookmarkEnd w:id="227"/>
      <w:r>
        <w:rPr>
          <w:rtl w:val="true"/>
        </w:rPr>
        <w:t>لعن آزاردهندگان رسول خاتم صلَّی اللهُ علیه وآله</w:t>
      </w:r>
      <w:bookmarkEnd w:id="228"/>
    </w:p>
    <w:p>
      <w:pPr>
        <w:pStyle w:val="Heading6"/>
        <w:numPr>
          <w:ilvl w:val="5"/>
          <w:numId w:val="1"/>
        </w:numPr>
        <w:rPr/>
      </w:pPr>
      <w:bookmarkStart w:id="229" w:name="__RefHeading___Toc9579831_2870459653"/>
      <w:bookmarkStart w:id="230" w:name="_Toc86"/>
      <w:bookmarkEnd w:id="229"/>
      <w:r>
        <w:rPr>
          <w:rtl w:val="true"/>
        </w:rPr>
        <w:t>اشاره</w:t>
      </w:r>
      <w:bookmarkEnd w:id="2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در این آیۀ شریفه، به تعظیم و تبجیل رسول اکرم صلى الله عليه وآله دستور </w:t>
      </w:r>
      <w:bookmarkStart w:id="231" w:name="pg9799_78312"/>
    </w:p>
    <w:p>
      <w:pPr>
        <w:pStyle w:val="BookText"/>
        <w:rPr/>
      </w:pPr>
      <w:bookmarkEnd w:id="231"/>
      <w:r>
        <w:rPr>
          <w:rFonts w:ascii="IRNazanin" w:hAnsi="IRNazanin" w:eastAsia="IRNazanin"/>
          <w:color w:val="111111"/>
          <w:sz w:val="28"/>
          <w:sz w:val="28"/>
          <w:szCs w:val="28"/>
          <w:rtl w:val="true"/>
          <w:lang w:bidi="fa-IR"/>
        </w:rPr>
        <w:t>و در مقابل در آیه ای دیگر اذیت کنندگان حضرتش را لعن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همانا کسانی که خدا و پیامبرش را آزار می دهند، خداوند آنان را از رحمت خود در دنیا و آخرت دور ساخته و برای آنان عذاب خوار کننده ای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آنان که از نوشتن آخرین وصیت پیامبر اکرم صلَّی اللهُ علیه وآله، برای پیشگیری از گمراهی امّت، جلوگیری کردند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دادند آیا این دسته از آیات را در کتاب خدا ندیده بودند؟ </w:t>
      </w:r>
      <w:r>
        <w:rPr>
          <w:rStyle w:val="FootnoteAnchor"/>
          <w:rtl w:val="true"/>
        </w:rPr>
        <w:footnoteReference w:id="367"/>
      </w:r>
    </w:p>
    <w:p>
      <w:pPr>
        <w:pStyle w:val="Heading6"/>
        <w:numPr>
          <w:ilvl w:val="5"/>
          <w:numId w:val="1"/>
        </w:numPr>
        <w:rPr/>
      </w:pPr>
      <w:bookmarkStart w:id="232" w:name="__RefHeading___Toc9579833_2870459653"/>
      <w:bookmarkStart w:id="233" w:name="_Toc87"/>
      <w:bookmarkEnd w:id="232"/>
      <w:r>
        <w:rPr>
          <w:rtl w:val="true"/>
        </w:rPr>
        <w:t>آزار فاطمه علیها السَّلام آزار رسول خدا صلى الله عليه وآله</w:t>
      </w:r>
      <w:bookmarkEnd w:id="23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رفتار رسول اکرم صلى الله عليه وآله با دختر بزرگوارش را ندیده بودند که هرگاه حضرتش عزم سفر می نمود، از خانۀ فاطمه علیها السَّلام حرکتش را آغاز می کرد، هرگاه از سفر باز میگشت بر خانۀ فاطمه علیها السَّلام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فاطمه علیها السَّلام را می بوسید </w:t>
      </w:r>
    </w:p>
    <w:p>
      <w:pPr>
        <w:pStyle w:val="BookText"/>
        <w:rPr/>
      </w:pPr>
      <w:r>
        <w:rPr>
          <w:rFonts w:ascii="IRNazanin" w:hAnsi="IRNazanin" w:eastAsia="IRNazanin"/>
          <w:color w:val="111111"/>
          <w:sz w:val="28"/>
          <w:sz w:val="28"/>
          <w:szCs w:val="28"/>
          <w:rtl w:val="true"/>
          <w:lang w:bidi="fa-IR"/>
        </w:rPr>
        <w:t>و دربارۀ دخت گرامی اش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بَضْعَةٌ مِنِّي وَ هِيَ نُورُ عَيْنِي وَ هِيَ ثَمَرَةُ فُؤَادِي وَ هِيَ رُوحِيَ الَّتِي بَيْنَ جَنْبَي؛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او پاره تن من است و او نور دو دیدۀ من است و او میوۀ قلب من است و او روح من است که میان سینه 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فَاطِمَةَ بَضْعَةٌ مِنِّي، وَ هِيَ رُوحِيَ الَّتِي بَيْنَ جَنْبَيَّ، يَسُووُنِي مَا سَاءَهَا، وَيَسُرُّنِي مَا سَرَّهَا؛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همانا فاطمه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و جان من است که در میان سینه ام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می آید از آنچه او بدش آید و مرا شاد می کند آنچه که او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وآله بارها و بارها مشابه این کلمات را در موقعیت ها و زمان ها و مکان های مختلف دربارهٔ دخت گرامی خویش فرموده بودند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آذَاهَا فَقَدْ آذَانِي وَ 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هر 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کند، مرا اذیت کرده، و هر که مرا اذیت کند به راستی خداوند را آزرده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افسوس و صد افسوس که علیرغم انتشار این احادیث و نقل آن توسط راویان افراد بسیاری، از جمله عایشه و حفصه و پدران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را آزردند و با قساوت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حسبنا کتاب الله می گفتند، دستور کتاب خدا به نصرت و تعظیم رسول الله صلى اللهُ عليه وسلم را با شکستن پهلوی دخترش در بین در و دیوار، </w:t>
      </w:r>
    </w:p>
    <w:p>
      <w:pPr>
        <w:pStyle w:val="BookText"/>
        <w:rPr/>
      </w:pPr>
      <w:r>
        <w:rPr>
          <w:rFonts w:ascii="IRNazanin" w:hAnsi="IRNazanin" w:eastAsia="IRNazanin"/>
          <w:color w:val="111111"/>
          <w:sz w:val="28"/>
          <w:sz w:val="28"/>
          <w:szCs w:val="28"/>
          <w:rtl w:val="true"/>
          <w:lang w:bidi="fa-IR"/>
        </w:rPr>
        <w:t>جامه عمل پوشاندند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بشارت داده که او دختر است، و گفته که او منشأ نسلی پاک و مبارک است و خداوند تبارک و تعالی مقدّر نموده که نسل من از طریق او برقرار و پایدار بماند، و مقرر فرموده که فرزندان او پس از انقطاع وحی، امام و خلیفه خدا در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دائما در همین حال بود تا اینکه هنگام وضع حمل وی فرا رسید، پس کسی را نزد زنان قریش و بنی هاشم فرستاد که بیایید و مرا در امر تولّد فرزند یاری نمایید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ما را درباره ازدواج با محمّد صلى الله عليه وآله نادیده گرفتی و با آن مرد فقیر و یتیم ازدواج کردی، پس ما نزد تو نخواهیم آمد و تو را در این امر یاری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از شنیدن این جواب غمگین شد؛ در همان حال چهار زن گندمگون و بلند بالا، که خدیجه علیها السَّلام فکر می کرد از زنان بنی هاشم هستند نزد او حاضر شدند، هنگامی که خدیجه آنه ا را دید اظهار درد و ناراحتی کرد،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زیرا ما فرستاده خداییم تا تو را در امر زایمان کمک کنیم، ما خواهران تو هستیم، من ساره هستم، و این بانو آسیه دختر مزاحم است که در بهشت دوست و همراه تو خواهد بود، و این مریم دختر عمران، و آن دیگری کلیم خواهر موسی بن عمران است، پس یکی از آنان در سمت راست خدیجه علیها السَّلام، و یکی در طرف چپ وی، و دیگری در مقابل او و چهار می ایشان در بالای سر او نشستند، و بدین ترتیب خدیجه علیها السَّلام، حضرت فاطمه علیها السَّلام را در حالی که پاک و پاکیزه بود، به دنیا 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حضرت متولّد شد نوری از او ساطع گردید و داخل خانه های مکّه شد به طوری که در شرق و غرب این شهر خانه ای باقی نبود مگر آنکه نور در آن داخل شده بود، آن گاه ده تن از حور العین در حالی که به دست هر کدامشان یک طشت و ابریقی از بهشت که پر از آب کوثر بود داخل اتاق شدند، آن بانویی که در پایین پاهای خدیجه علیها السَّلام قرار گرفته بود آن ظرفها را از دست ایشان گرفته و فاطمه علیها السَّلام را با آب کوثر شستشو داد، سپس طفل را در دو حوله سفید و خوش بو پیچید و بعد از آن از او خواست که سخن بگوید، پس فاطمه علیها السَّلام زبان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معبودی جز خدای یگانه وجود ندارد، و شهادت می دهم که پدرم رسول خداوند و برترین پیامبران است و همسرم علی برترین اوصیاء، و فرزندانم برترین بازماندگان و سرور مردمان هستند و پس از این گفتار به آن بانوان سلام کرد و هر یک را به نامشان خطاب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593</w:t>
      </w:r>
      <w:r>
        <w:rPr>
          <w:rFonts w:eastAsia="IRNazanin" w:cs="IRNazanin"/>
          <w:color w:val="111111"/>
          <w:sz w:val="28"/>
          <w:szCs w:val="28"/>
          <w:rtl w:val="true"/>
          <w:lang w:bidi="fa-IR"/>
        </w:rPr>
        <w:t xml:space="preserve"> _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دلائل الامامة،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العدد القوية،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bookmarkStart w:id="234" w:name="pg9799_78315"/>
    </w:p>
    <w:p>
      <w:pPr>
        <w:pStyle w:val="BookText"/>
        <w:rPr/>
      </w:pPr>
      <w:bookmarkEnd w:id="234"/>
      <w:r>
        <w:rPr>
          <w:rFonts w:ascii="IRNazanin" w:hAnsi="IRNazanin" w:eastAsia="IRNazanin"/>
          <w:color w:val="111111"/>
          <w:sz w:val="28"/>
          <w:sz w:val="28"/>
          <w:szCs w:val="28"/>
          <w:rtl w:val="true"/>
          <w:lang w:bidi="fa-IR"/>
        </w:rPr>
        <w:t xml:space="preserve">حضرت فاطمه علیها السَّلام در بدو ورود به دنیا، نام پدر بزرگوار خویش را ذکر کردند و به رسالت حضرتش شهادت دادند </w:t>
      </w:r>
      <w:r>
        <w:rPr>
          <w:rStyle w:val="FootnoteAnchor"/>
          <w:rtl w:val="true"/>
        </w:rPr>
        <w:footnoteReference w:id="372"/>
      </w:r>
      <w:r>
        <w:rPr>
          <w:rFonts w:ascii="IRNazanin" w:hAnsi="IRNazanin" w:eastAsia="IRNazanin"/>
          <w:color w:val="111111"/>
          <w:sz w:val="28"/>
          <w:sz w:val="28"/>
          <w:szCs w:val="28"/>
          <w:rtl w:val="true"/>
          <w:lang w:bidi="fa-IR"/>
        </w:rPr>
        <w:t>و در هنگام ختم زندگی دنیا نیز، بین در و دیوار پدر را صدا زد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بِحَبِيبَتِكَ وَابْنَتِكَ، آهِ يَا فِضَّةٌ إِلَيْكِ فَخُذِينِي فَقَدْ وَاللَّهِ قُتِلَ مَا فِي أَحْشَائِي مِنْ حَمْلٍ؛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حبیبه تو و دخترت این چنین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و مرا دریاب به خدا قسم فرزندی که در رحم داشتم کشته شد</w:t>
      </w:r>
      <w:r>
        <w:rPr>
          <w:rFonts w:eastAsia="IRNazanin" w:cs="IRNazanin"/>
          <w:color w:val="111111"/>
          <w:sz w:val="28"/>
          <w:szCs w:val="28"/>
          <w:rtl w:val="true"/>
          <w:lang w:bidi="fa-IR"/>
        </w:rPr>
        <w:t>.</w:t>
      </w:r>
    </w:p>
    <w:p>
      <w:pPr>
        <w:pStyle w:val="Heading6"/>
        <w:numPr>
          <w:ilvl w:val="5"/>
          <w:numId w:val="1"/>
        </w:numPr>
        <w:rPr/>
      </w:pPr>
      <w:bookmarkStart w:id="235" w:name="__RefHeading___Toc9579835_2870459653"/>
      <w:bookmarkStart w:id="236" w:name="_Toc88"/>
      <w:bookmarkEnd w:id="235"/>
      <w:r>
        <w:rPr>
          <w:rtl w:val="true"/>
        </w:rPr>
        <w:t>فرمان به تسبیح خداوند سبحان</w:t>
      </w:r>
      <w:bookmarkEnd w:id="23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بعد از امر به تعزیر و توقیر رسول اکرم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وتُعَزِّرُوهُ وَ 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مؤمنان دستور می دهد که صبح و شام او را تسبیح گویند </w:t>
      </w:r>
      <w:r>
        <w:rPr>
          <w:rFonts w:ascii="Amiri" w:hAnsi="Amiri" w:eastAsia="Amiri" w:cs="Amiri"/>
          <w:color w:val="111111"/>
          <w:sz w:val="28"/>
          <w:sz w:val="28"/>
          <w:szCs w:val="28"/>
          <w:rtl w:val="true"/>
          <w:lang w:bidi="ar-SA"/>
        </w:rPr>
        <w:t>وَتُسَبِّحُوهُ بُكْرَةً وَ أَصِيلاً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برخی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سبحان است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شاهد و مبشّر و نذیر فرستادیم تا به خدا و رسول او ایمان بیاورید و خدا را نصرت و تعظیم کنید و صبح و شام او را تسبیح گویید</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این چنین باشد معنا فرقی نمی کند، چرا که تعظیم و نصرت پیامبر اکرم صلَّى اللهُ علیه وآله در واقع تعزیر و توقیر خداوند سبحان است، چنان که خود خدای تعالی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ascii="IRNazanin" w:hAnsi="IRNazanin" w:eastAsia="IRNazanin"/>
          <w:color w:val="111111"/>
          <w:sz w:val="28"/>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از رسول خدا صلى الله عليه وآله اطاعت کند قطعاً از خدا اطاعت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همین سورۀ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آیۀ بعد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ascii="IRNazanin" w:hAnsi="IRNazanin" w:eastAsia="IRNazanin"/>
          <w:color w:val="111111"/>
          <w:sz w:val="28"/>
          <w:sz w:val="28"/>
          <w:szCs w:val="28"/>
          <w:rtl w:val="true"/>
          <w:lang w:bidi="fa-IR"/>
        </w:rPr>
        <w:t xml:space="preserve">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کسانی که با تو بیعت می کنند آنان در واقع با خدا بیعت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هر کس رسول خدا صلَّی اللهُ علیه وآله را نصرت و تعظیم و تبجیل کند، قطعاً خدا را نصرت و تعظیم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خداوند سبحان نه صرف لفظ، بلکه به معنای درک و باور این حقیقت است که پروردگار قادر مطلق است و از هر عیب و نقصی مبراست، هیچ گونه نقص و حدّی در اوصاف جلالیه او و اسمای حسنای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رزّاق مطلق است، اوست وهّاب مطلق، اوست فیّاض مطلق، اوست غفّار مطلق و او رحمان مطلق است، و هیچ حدّ و نقصی و کاستی در اسماء حسنی و صفات عُلياء او وجود ندارد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حاصل آن که خداوند سبحان در آیۀ نهم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رسول اکرم صلى الله عليه وآله،شاهد بودن آن حضرت و بشارت و انذارهای ایشان؛ همه برای این است که بندگان ایمان بیاورند و خدا و رسولش را نصرت و تعظیم کنند و هر صبح و شام خدای تبارک و تعالی را تسبیح گویند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 زیر درخت با تو بیعت می کنند جز این نیست که با خدا بیعت می کنند، دست خدا بالای دست های آن ها قرار دارد پس هر کس بیعت شکند بی تردید به زیان خود بیعت شکسته است، و هر کس که با خدا بر سر آن عهد که بسته است وفا کند خداوند به زودی اجر عظیمی به 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اشارهخداوند سبحان در آیات پیشین از صلح حدیبیه به عنوان فتح یاد کرد و پیامدهای آن برای پیامبر اکرم صلى الله عليه وآله، مؤمنان و منافقان و مشرکان را بیان فرمود و با یادآوری و تأکید دوباره بر این که او صاحب علم و قدرت و حکمت است و لشکریان آسمان ها و زمین از برای اوست، در واقع به مخاطبان خود توجه داد که او این قدرت را از روی حکمت صرف می کند و سپس غرض از همۀ این مطالب را، ایمان به خدا و رسول او و نصرت و تعظیم خدا و رسول و تسبیح خدای تعالی در صبح و شام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آیۀ شریفه خداوند متعال به بیان جنبۀ دیگری از صلح حدیبیه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نازل شده است و آیات این سوره مربوط به این رخداد است، لذا برای روشن شدن معنای آیهۀ مورد بحث مرور اجمالی جریان صلح حدیبیه ضروری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وآله در سال هشتم هجرت به همراه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_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از مدینه به منظور انجام مناسک عمره به سمت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جز سلاح مسافر هیچ اسلحه ای همراه کاروان رسول الله صلى الله عليه وآله نبود و لباس مسلمانان،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احرام بود و ایشان هَدی و ذبیحه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گوسفند برای قربانی  به همراه داشتند که نشانۀ انجام مناسک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کاروان به منطقۀ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کیلومتری مّکه  رسید، مشرکان اطلاع یافتند و مانع ورود مسلمانان به مکّه معظمه شدند لذا احتمال می رفت مشرکان، که چندی پیش جنگ احد و احزاب را به مسلمانان تحمیل کرده بودند، این بار هم با مسلمین وارد جنگ شوند؛ چرا که رسول اکرم صلَّی اللهُ علیه وآله با جمعی از خواص بدون اسلحه در دسترس مشرکان قرار گرفته بود، پس احتمال درگیری و جنگ، بسیار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فرستادگان پیامبر صلَّی اللهُ علیه وآله را محبوس کرده و مانع بازگشت رسولان حضرتش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اوضاع سبب اضطراب و ناآرامی اطرافیان حضرت رسول اکرم صلى الله عليه وآله شد، بدین روى رسول الله صلَّی اللهُ علیه وآله برای تقویت قوا و پیشگیری از تشتّت مسلمانان و افزوده شدن بر ایمان مؤمنان، همراهان خویش را به تجدید عهد و بیعت دوباره دعوت کردند و در زیر درختی از آنان بیعت گرفتند، این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خداوند در چند آیه دربارۀ آن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رسول خدا صلَّی اللهُ علیه وآله همگی عهد بستند که تا آخر، اتحاد خود را حفظ کرده و سر به فرمان حضرت رسول اکرم صلَّی اللهُ علیه وآله داشته باشند و کسی از این معرکه نگریزد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از این تجدید عهد اطلاع یافتند، به صلح راضی شدند و در برابر عهدنامۀ حدیبیه سر تسلیم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آیۀ مورد بحث از همین بیعت سخن گفته و بیعت با رسولش را بیعت با خویش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بیع به معنای اعطاء المُثمن وأَخذُ الثَّمن است و گاهی نیز بر بذل الثمن واخذ المثمن اطلاق می شود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بیع به این معناست که کسی کالایی را به دیگری می دهد و قیمت آن را از وی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بیع چیزی داده می شود و در قبال آن چیزی اخذ می گردد؛ هم آنچه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مثمن امر مشخص و معینی است و هم آنچه که اخذ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نیز بر عهدی که میان امیران و تابعین و رعیت آنها بسته می شود نیز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امیر و رهبر و امام خود بیعت می کند، در واقع طاعت و فرمانبرداری خود را بذل می کند و در قبال آن از امام و رهبر خود، اجر می خواهد و اینکه تبعیت او را بپذیرد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مؤمنینی که با پیامبر یا امام و حجت الهی بیعت می کنند در قبال بذل الطاعة، اجر و حسنات بهشت موعود را اخذ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ادعیه و زیارات نیز همین معنا آمده است و زائر به امامان خویش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أنتم و امّی و نفسی و اهلی و مالی و اسرتی</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یعنی نفس خودم و جان پدر و مادر و خانواده و مال و آنچه که در اختیار دارم را به شما اعطا می کنم در مقابلِ بردن ثوابی که برای زائر بیان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حقیقت تجدید بیعت زائر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شریفه وارد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لِلْإِيمَانِ أَنْ آمِنُوا بِرَبِّكُمْ فَآمَنَّا </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منادیی که خلق را به ایمان فرا می خواند که به پروردگارتان ایمان آورید، شنیدیم و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 مسلمانان با پیامبر اکرم صلَّی اللهُ علیه وآله و بیعت کردند؛ یعنی با ایشان تجدید عهد کردند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تحت فرمان رسول خدا صلَّی اللهُ علیه وآله باشند و تا آخرین قطرۀ خون،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خویش را در اختیار حضرتش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باپروردگارخدای متعال در این آیۀ شریفه خطاب به رسول اکرم صلى الله عليه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بیعت کردند و در مقابل امر و نهی تو سر تسلیم فرود آوردند و از دستورات تو پیروی نمودند؛ گویا با خدای تبارک و تعالی بیعت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رسول خدا صلَّی اللهُ علیه وآله بذل کالا نیست، بلکه بذل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در واقع خودش و هر آنچه که دارد را در مقابل ثوابی که خدای متعال اعطا می کند، به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رسول او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سوره توبه به همین معنا اشاره کرده 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ascii="IRNazanin" w:hAnsi="IRNazanin" w:eastAsia="IRNazanin"/>
          <w:color w:val="111111"/>
          <w:sz w:val="28"/>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خداوند از مؤمنان جانها و اموالشان را خریداری کرده است که در مقابل بهشت به آن ها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در این آیۀ شریفه به جای بیع از شراء سخن به میان آمده است اما بیع و شراء در بسیاری موارد، به جای یکدیگر استعمال می شوند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یعنی گاهی بیع گفته می شود در حالی که مراد شراء است و گاهی نیز، شراء گفته می شود و بیع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بیع و شراء به معنای فروختن و خریدن به جای هم به کار می روند، در نتیجه آیۀ فوق نیز بیانگر بیعت مؤمنان با خداوند سبحان است که در مقابل بذل جان و مال، از او بهشت می گیرند، آنان با خدای خویش عهد و پیمان بسته و در راه او می جنگند، یا کشته می شوند و یا می کشند، در نتیجه به رستگاری بزرگی می رسند،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با خدای خویش معامله بهشت را داشته اند لذا در ادامۀ آیه فوق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الَّذِى بَايَعْتُم بِهِ وَذَلِكَ هُوَ الْفَوْزُ الْعَظِيمُ</w:t>
      </w:r>
      <w:r>
        <w:rPr>
          <w:rFonts w:ascii="IRNazanin" w:hAnsi="IRNazanin" w:eastAsia="IRNazanin"/>
          <w:color w:val="111111"/>
          <w:sz w:val="28"/>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اکنون بشارت باد شما را به داد و ستدی که با خداوند کرده اید و این همان پیروزی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محاباتی خداوند با بندگاندر آیۀ یکصد و یازدهم از سورۀ مبارکه توبه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جنگ می کند، میکشد و کشته می شود، وی در واقع خودش را به خدا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و انجیل و قرآن ذکر شده که اگر مؤمنان در راه خدا کشته شوند، خداوند نفس آن ها را می خرد و اگر مالی در راه او بذل کنند، خداوند مشتری مال آن هاست و آن مال را می خرد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همۀ بندگان هر آنچه دارند، ملک خدای تبارک و تعالی بوده، یعنی نفس ما و اموال ما، همه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 السَّمَاوَاتِ وَ مَا فِی الْأَرْضِ</w:t>
      </w: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آنچه که در آسمان ها و آنچه در زمین است همه از برای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w:t>
      </w:r>
      <w:r>
        <w:rPr>
          <w:rFonts w:ascii="IRNazanin" w:hAnsi="IRNazanin" w:eastAsia="IRNazanin"/>
          <w:color w:val="111111"/>
          <w:sz w:val="28"/>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ملک آسمان ها و زمین از برای خداوند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ملک خدا و تحت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خود جان و مال بخشیده و هر زمان که اراده کند، می تواند جان و مال آنان را اخذ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پادشاه ملک هستی، تو هر که را خواهی ملک و سلطنت بخشی و از هر که خواهی ملک و سلطنت بازگیری، و هر که را خواهی عزت دهی و هر که را خواهی خوار گردانی، هر خیر و نیکویی به دست توست و تنها تو بر هر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بخواهد و به هر کس که بخواهد اعطا می کند و هرگاه اراده کند، بسط می کند، و هرگاه بخواهد، قبض می کند و هیچ مانع و رداعی در مقابل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خداوند نسبت به آنچه که خود به بندگان عطا فرموده است، با آنان بیع محاباتی می کند و ملک خویش را از بندگان به بهترین ثمن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بارسول الله صلى الله عليه وآله بیعت با خداستآری، بیعت با رسول خدا صلى الله عليه وآله و حجت های الهی، بیعت با خداست و کسی که با او بیعت می کند، خداوند در مقابل بذل جان و مال وی در راه او و حجت هایش به وی بهشت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 به تعلیم حضرت امام هادی علیه السّلام خطاب به ائمه اهل بیت علیهم السّلام عرضه می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أَطَاعَكُمْ فَقَدْ أَطاعَ اللَّهَ وَ مَنْ عَصَاكُمْ فَقَدْ عَصَى اللَّهَ وَ مَنْ أَحَبَّكُمْ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أَحَبَ اللَّهَ وَ مَنْ أَبْغَضَكُمْ فَقَدْ أَبْغَضَ اللَّه؛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از شما اطاعت کند، خدا را اطاعت کرده است و هر کس از شما نافرمانی کند، خدا را نافرمانی کرده است و هر کس شما را دوست بدارد، خدا را دوست داشته است و هر کس نسبت به شما بغض داشته باشد، قطعاً به خدا بغض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که از رسول خدا صلى الله عليه وآله اطاعت کند، در واقع خدای تبارک و تعالی را اطاعت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اساس هر کس پیامبر اکرم صلى الله عليه وآله را دوست بدارد، در واقع خدا را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احبكم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خداوند متعال خطاب به رسولش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قُلْ إِن كُنتُمْ تُحِبُّونَ اللَّهَ فَاتَّبِعُونِي يُحْبِبْكُمُ اللهُ</w:t>
      </w:r>
      <w:r>
        <w:rPr>
          <w:rFonts w:ascii="IRNazanin" w:hAnsi="IRNazanin" w:eastAsia="IRNazanin"/>
          <w:color w:val="111111"/>
          <w:sz w:val="28"/>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دوست می دارید، پس از من تبعیت کنید تا خداوند شما را دوست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هم چنین کارهای حضرت رسول اکرم صلى الله عليه وآله را به خود نسبت می دهد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رَمَيْتَ إِذْ رَمَيْتَ وَلَكِنَّ اللَّهَ رَمَى </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خاک به صورت آن ها پاشیدی، تو نبودی که پاشیدی، بلکه این خداوند بود که آن را پاشید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رمی پیامبر اکرم صلى الله عليه وآله رمی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محبت به پیامبر اکرم صلى الله عليه وآله محبت به خداوند است، بغض به آن حضرت بغض به خدای سبحان است، اطاعت پیامبر صلى الله عليه وآله اطاعت خدای تبارک و تعالی است، معصیت آن حضرت معصیت خدای عز و جل است و به نص آیۀ شریفه مورد بحث، بیعت با رسول خدا صلى الله عليه وآله نیز بیعت با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لوای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اشارهخدای متعال بعد از تصریح به این که بیعت با پیامبر اکرم صلى الله عليه وآله در واقع بیعت با اوست، بیان میفرماید دست پروردگار بالای دست بیعت کننده ها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کنایۀ دست خدااین بیان در ظاهر موهم تشبیه و تجسیم خداوند سبحان است؛ از این قبیل تعابیر در مواضع متعددی از قرآن وجود دارد، به عنوان نمونه خداوند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 بَصِيرٌ</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خداوند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خدای تبارک و تعالی جسم نیست تا سمع و بصر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دیگر؛ در سورۀ مبارکۀ مائده است که خدای سبحان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94"/>
      </w:r>
      <w:bookmarkStart w:id="237" w:name="pg9799_78325"/>
    </w:p>
    <w:p>
      <w:pPr>
        <w:pStyle w:val="BookText"/>
        <w:rPr/>
      </w:pPr>
      <w:bookmarkEnd w:id="237"/>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دست های آنان بسته باد و به خاطر آنچه گفتند از رحمت خداوند دور باشند، بلکه هر دو دست او باز است هرگونه که بخواهد اتفاق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نیز از باز بودن دو دست خدا سخن گفته شده؛ روشن است که قول به تجسیم و نسبت دادن دست و پا و چشم و گوش به خداوند سبحان و نیز تشبیه ذات مقدس او به مخلوقات،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تعابیر در واقع نوعی استعاره و کنایه هستند؛ یعنی خداوند سبحان، به شخصی تشبیه شده که آن شخص گوش و چشم و دست دارد تا یکی از خواص مشبّهٌ به برای مشبّه، ذکر شود</w:t>
      </w:r>
      <w:r>
        <w:rPr>
          <w:rFonts w:eastAsia="IRNazanin" w:cs="IRNazanin"/>
          <w:color w:val="111111"/>
          <w:sz w:val="28"/>
          <w:szCs w:val="28"/>
          <w:rtl w:val="true"/>
          <w:lang w:bidi="fa-IR"/>
        </w:rPr>
        <w:t>.</w:t>
      </w:r>
    </w:p>
    <w:p>
      <w:pPr>
        <w:pStyle w:val="Heading6"/>
        <w:numPr>
          <w:ilvl w:val="5"/>
          <w:numId w:val="1"/>
        </w:numPr>
        <w:rPr/>
      </w:pPr>
      <w:bookmarkStart w:id="238" w:name="__RefHeading___Toc9579837_2870459653"/>
      <w:bookmarkStart w:id="239" w:name="_Toc89"/>
      <w:bookmarkEnd w:id="238"/>
      <w:r>
        <w:rPr>
          <w:rtl w:val="true"/>
        </w:rPr>
        <w:t>دست دادن در بیعت</w:t>
      </w:r>
      <w:bookmarkEnd w:id="239"/>
    </w:p>
    <w:p>
      <w:pPr>
        <w:pStyle w:val="BookText"/>
        <w:rPr/>
      </w:pPr>
      <w:r>
        <w:rPr>
          <w:rFonts w:ascii="IRNazanin" w:hAnsi="IRNazanin" w:eastAsia="IRNazanin"/>
          <w:color w:val="111111"/>
          <w:sz w:val="28"/>
          <w:sz w:val="28"/>
          <w:szCs w:val="28"/>
          <w:rtl w:val="true"/>
          <w:lang w:bidi="fa-IR"/>
        </w:rPr>
        <w:t>در بیع و بیعت، برای منجّز شدن بیع و استحکام و قطعیّت آن، بایع و مشتری با هم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صورت کامل دست داده نمی شود، بلکه طرفین دست ها را به هم می زنند و با این کار تملیک و تملّک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بیع با دست دادن منجّز و قطعی می شود و بیعت نیز نوعی بیع به حساب می آید، لذا در بیعت هم، رسم بر این است که دست در دست گذاشته شود و بیعت کننده دست خود را زیر دست بیعت شونده قرار می دهد و بدین وسیله اعلام می کند که با شما بیعت کردم و جان و مال و همۀ دارائی هایم در اختیار شما قرار دادم</w:t>
      </w:r>
      <w:r>
        <w:rPr>
          <w:rFonts w:eastAsia="IRNazanin" w:cs="IRNazanin"/>
          <w:color w:val="111111"/>
          <w:sz w:val="28"/>
          <w:szCs w:val="28"/>
          <w:rtl w:val="true"/>
          <w:lang w:bidi="fa-IR"/>
        </w:rPr>
        <w:t>.</w:t>
      </w:r>
    </w:p>
    <w:p>
      <w:pPr>
        <w:pStyle w:val="Heading6"/>
        <w:numPr>
          <w:ilvl w:val="5"/>
          <w:numId w:val="1"/>
        </w:numPr>
        <w:rPr/>
      </w:pPr>
      <w:bookmarkStart w:id="240" w:name="__RefHeading___Toc9579839_2870459653"/>
      <w:bookmarkStart w:id="241" w:name="_Toc90"/>
      <w:bookmarkEnd w:id="240"/>
      <w:r>
        <w:rPr>
          <w:rtl w:val="true"/>
        </w:rPr>
        <w:t>صفقه</w:t>
      </w:r>
      <w:bookmarkEnd w:id="241"/>
    </w:p>
    <w:p>
      <w:pPr>
        <w:pStyle w:val="BookText"/>
        <w:rPr/>
      </w:pPr>
      <w:r>
        <w:rPr>
          <w:rFonts w:ascii="IRNazanin" w:hAnsi="IRNazanin" w:eastAsia="IRNazanin"/>
          <w:color w:val="111111"/>
          <w:sz w:val="28"/>
          <w:sz w:val="28"/>
          <w:szCs w:val="28"/>
          <w:rtl w:val="true"/>
          <w:lang w:bidi="fa-IR"/>
        </w:rPr>
        <w:t xml:space="preserve">دست دادن در بیع یا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صدایی که از زدن دو دست به هم ایجاد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در عوالی اللئالی آورده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عُرْوَةَ بْنِ الْجَعْدِ الْبَارِقِي أَنَّ النَّبِيَّ صلى الله عليه وآله أَعْطَاهُ دِينَاراً لِيَشْتَرِيَ بِهِ شَاةٌ فَاشْتَرَى بِهِ شَاتَيْنِ ثُمَّ بَاعَ إِحْدَاهُمَا بِدِينَارٍ فِي الطَّرِيقِ قَالَ </w:t>
      </w:r>
      <w:bookmarkStart w:id="242" w:name="pg9799_78326"/>
    </w:p>
    <w:p>
      <w:pPr>
        <w:pStyle w:val="BookText"/>
        <w:rPr/>
      </w:pPr>
      <w:bookmarkEnd w:id="242"/>
      <w:r>
        <w:rPr>
          <w:rFonts w:ascii="Amiri" w:hAnsi="Amiri" w:eastAsia="Amiri" w:cs="Amiri"/>
          <w:color w:val="111111"/>
          <w:sz w:val="28"/>
          <w:sz w:val="28"/>
          <w:szCs w:val="28"/>
          <w:rtl w:val="true"/>
          <w:lang w:bidi="ar-SA"/>
        </w:rPr>
        <w:t>فَأَتَيْتُ النَّبِيَّ صلى الله عليه وآله بِالدِّينَارِ وَالشَّاةِ فَأَخْبَرْتُهُ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 صَفْقَةِ يَمِينِك؛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از عروة بن جعد بارقی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به وی یک دینار داد که برای ایشان گوسفندی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با آن یک دینار، دو گوسفند خرید، سپس یکی از آن ها را در مسیر بازگشت به یک دینار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دینار و یک گوسفند نزد پیامبر صلى الله عليه وآلهرفتم و جریان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صدایی را که به هنگام بیع از دست راست تو بلند شد،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صفقه کنایه از خرید و فروش است</w:t>
      </w:r>
      <w:r>
        <w:rPr>
          <w:rFonts w:eastAsia="IRNazanin" w:cs="IRNazanin"/>
          <w:color w:val="111111"/>
          <w:sz w:val="28"/>
          <w:szCs w:val="28"/>
          <w:rtl w:val="true"/>
          <w:lang w:bidi="fa-IR"/>
        </w:rPr>
        <w:t>.</w:t>
      </w:r>
    </w:p>
    <w:p>
      <w:pPr>
        <w:pStyle w:val="Heading6"/>
        <w:numPr>
          <w:ilvl w:val="5"/>
          <w:numId w:val="1"/>
        </w:numPr>
        <w:rPr/>
      </w:pPr>
      <w:bookmarkStart w:id="243" w:name="__RefHeading___Toc9579841_2870459653"/>
      <w:bookmarkStart w:id="244" w:name="_Toc91"/>
      <w:bookmarkEnd w:id="243"/>
      <w:r>
        <w:rPr>
          <w:rtl w:val="true"/>
        </w:rPr>
        <w:t>دست بیعت شونده بالای دست بیعت کنندگان</w:t>
      </w:r>
      <w:bookmarkEnd w:id="244"/>
    </w:p>
    <w:p>
      <w:pPr>
        <w:pStyle w:val="BookText"/>
        <w:rPr/>
      </w:pPr>
      <w:r>
        <w:rPr>
          <w:rFonts w:ascii="IRNazanin" w:hAnsi="IRNazanin" w:eastAsia="IRNazanin"/>
          <w:color w:val="111111"/>
          <w:sz w:val="28"/>
          <w:sz w:val="28"/>
          <w:szCs w:val="28"/>
          <w:rtl w:val="true"/>
          <w:lang w:bidi="fa-IR"/>
        </w:rPr>
        <w:t>دست دادن برای بیعت آدابی دارد و رسم بر آن است که باید دست بیعت شونده، بالای دست بیعت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مرسوم بود، ابتدا چند نفری که می خواستند با کسی بیعت کنند، دست ها را روی هم می گذاشتند و در آخر امیر و سلطان دست خود را بالای دست همۀ آنها می گذاشت؛ یعنی دست و قدرت همۀ بیعت کنندگان تحت قدرت بیعت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تصمیم گرفت ولیعهدی خود را به حضرت رضا علیه السَّلام واگذار کند، فضل بن سهل را طلبید و او را از تصمیم خود آگاه ساخت، به او دستور داد با برادرش حسن بن سهل نیز در این باره گفتگو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نزد برادرش حسن رفت و هر دو پیش مأمون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آن دو را به نزد حضرت رضا علیه السَّلام فرستاد که ولیعهدی را به آن حضرت واگذارند، آن دو به نزد حضرت آمده و جریان را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پذیرفتن خودداری فرمود، پس هم چنان اصرار ورزیده و دنبال کردند، تا این که حضرت پذیرفت </w:t>
      </w:r>
    </w:p>
    <w:p>
      <w:pPr>
        <w:pStyle w:val="BookText"/>
        <w:rPr/>
      </w:pPr>
      <w:r>
        <w:rPr>
          <w:rFonts w:ascii="IRNazanin" w:hAnsi="IRNazanin" w:eastAsia="IRNazanin"/>
          <w:color w:val="111111"/>
          <w:sz w:val="28"/>
          <w:sz w:val="28"/>
          <w:szCs w:val="28"/>
          <w:rtl w:val="true"/>
          <w:lang w:bidi="fa-IR"/>
        </w:rPr>
        <w:t>و به نزد مأمون بازگشته و پذیرفتن آن حضرت را به اطلاع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پذیرفتن آن حضرت، خرسند شد و در روز پنج شنبه ای در این باره مجلسی برای نزدیکان خود ترتیب داد، و فضل بن سهل از آن مجلس بیرون آمد، به همگان اعلام کرد که مأمون تصمیم گرفته ولیعهدی خود را به علی بن موسی علیه السَّلام واگذار کند و او را رضا نامیده است و نیز دستور داد لباس سبز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سیاه که تا آن روز شعار بنی عباس بود از تن بیرون آروند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پنج شنبه آینده برای بیعت کردن با حضرت رضا علیه السَّلام به مجلس مأمون حاضر شوند و به اندازۀ حقوق یک سال خود را نیز از مأمون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موعود رسید طبقات مختلف مردم از سرلشکران و پرده داران و قاضیان و دیگر مردم لباس سبز پوشیده به جانب قصر مأمون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مجلس نشست و برای حضرت رضا علیه السَّلام دو عدد تشک و پشتی بزرگ گذاردند، به طوری که به پشتی و فرش مأمون متصل می شد، و حضرت را با لباس سبز بر آن نشاندند، و عمامه نیز بر سر آن حضرت بود و شمشیری حمایل داشت، سپس به پسرش عباس بن مأمون دستور داد که پیش از همهٔ مردم با آن حضرت بیعت کند، حضرت دست خود را بالا گرفت، به طوری که پشت دست مبارک به طرف خود آن بزرگوار بود و کف دست آن به روی مردم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برای بیعت باز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این گونه بیعت می کرد، پس آن مردم با آن حضرت بیعت کردند و هم چنان دستش بالای دست ها بود</w:t>
      </w:r>
      <w:r>
        <w:rPr>
          <w:rFonts w:eastAsia="IRNazanin" w:cs="IRNazanin"/>
          <w:color w:val="111111"/>
          <w:sz w:val="28"/>
          <w:szCs w:val="28"/>
          <w:rtl w:val="true"/>
          <w:lang w:bidi="fa-IR"/>
        </w:rPr>
        <w:t xml:space="preserve">. </w:t>
      </w:r>
      <w:r>
        <w:rPr>
          <w:rStyle w:val="FootnoteAnchor"/>
          <w:rtl w:val="true"/>
        </w:rPr>
        <w:footnoteReference w:id="396"/>
      </w:r>
      <w:bookmarkStart w:id="245" w:name="pg9799_78328"/>
    </w:p>
    <w:p>
      <w:pPr>
        <w:pStyle w:val="Heading5"/>
        <w:numPr>
          <w:ilvl w:val="4"/>
          <w:numId w:val="1"/>
        </w:numPr>
        <w:rPr/>
      </w:pPr>
      <w:bookmarkStart w:id="246" w:name="__RefHeading___Toc9579843_2870459653"/>
      <w:bookmarkStart w:id="247" w:name="_Toc92"/>
      <w:bookmarkEnd w:id="245"/>
      <w:bookmarkEnd w:id="246"/>
      <w:r>
        <w:rPr>
          <w:rtl w:val="true"/>
        </w:rPr>
        <w:t>دست رسول اکرم صلى الله عليه وآله همان یدالله</w:t>
      </w:r>
      <w:bookmarkEnd w:id="247"/>
    </w:p>
    <w:p>
      <w:pPr>
        <w:pStyle w:val="BookText"/>
        <w:rPr/>
      </w:pPr>
      <w:r>
        <w:rPr>
          <w:rFonts w:ascii="IRNazanin" w:hAnsi="IRNazanin" w:eastAsia="IRNazanin"/>
          <w:color w:val="111111"/>
          <w:sz w:val="28"/>
          <w:sz w:val="28"/>
          <w:szCs w:val="28"/>
          <w:rtl w:val="true"/>
          <w:lang w:bidi="fa-IR"/>
        </w:rPr>
        <w:t xml:space="preserve">در بیعت رضوان که زیر آن شجره واقع شد، دست رسول خدا صلى الله عليه وآله بالای دست بیعت کنندگان بود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دست خدا بالای دست بیعت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بیعت با پیامبر اکرم صلى الله عليه وآله امضاء شده و مورد قبول ماست و بیعت با ایشان در واقع تبعیت و پیمان بستن با خداوند است</w:t>
      </w:r>
      <w:r>
        <w:rPr>
          <w:rFonts w:eastAsia="IRNazanin" w:cs="IRNazanin"/>
          <w:color w:val="111111"/>
          <w:sz w:val="28"/>
          <w:szCs w:val="28"/>
          <w:rtl w:val="true"/>
          <w:lang w:bidi="fa-IR"/>
        </w:rPr>
        <w:t>.</w:t>
      </w:r>
    </w:p>
    <w:p>
      <w:pPr>
        <w:pStyle w:val="Heading5"/>
        <w:numPr>
          <w:ilvl w:val="4"/>
          <w:numId w:val="1"/>
        </w:numPr>
        <w:rPr/>
      </w:pPr>
      <w:bookmarkStart w:id="248" w:name="__RefHeading___Toc9579845_2870459653"/>
      <w:bookmarkStart w:id="249" w:name="_Toc93"/>
      <w:bookmarkEnd w:id="248"/>
      <w:r>
        <w:rPr>
          <w:rtl w:val="true"/>
        </w:rPr>
        <w:t xml:space="preserve">معنای </w:t>
      </w:r>
      <w:r>
        <w:rPr>
          <w:rtl w:val="true"/>
        </w:rPr>
        <w:t>«</w:t>
      </w:r>
      <w:r>
        <w:rPr>
          <w:rtl w:val="true"/>
        </w:rPr>
        <w:t xml:space="preserve">ید الله </w:t>
      </w:r>
      <w:r>
        <w:rPr>
          <w:rtl w:val="true"/>
        </w:rPr>
        <w:t>»</w:t>
      </w:r>
      <w:bookmarkEnd w:id="24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کنایه از قدرت خدا نیست و آیۀ شریفه در صدد بیان این واقعیت نیست که قدرت خداوند مافوق همۀ قدرت هاست، بلکه در صدد بیان این حقیقت است که بیعت با رسول خدا صلى الله عليه وآله بیعت با خداوند است و دست پیامبر اکرم صلى الله عليه وآله که بالای دست بیعت کنندگان بود، همان دست خداست</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جملۀ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یَدُ اللَّهِ فَوْقَ أَيْدِيهِمْ</w:t>
      </w:r>
      <w:r>
        <w:rPr>
          <w:rFonts w:ascii="IRNazanin" w:hAnsi="IRNazanin" w:eastAsia="IRNazanin"/>
          <w:color w:val="111111"/>
          <w:sz w:val="28"/>
          <w:sz w:val="28"/>
          <w:szCs w:val="28"/>
          <w:rtl w:val="true"/>
          <w:lang w:bidi="fa-IR"/>
        </w:rPr>
        <w:t>؛ مستقل از این آیه نگاه شود در این صورت می 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است و جمله به این معنا می باشد که قدرت خداوند بر همۀ قدرتها قاهر است؛ چنان که در دعای شبهای ماه مبارک رمضان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قَهَرَ بِعِزَّتِهِ الْأَعِزَّاءَ وَتَوَاضَعَ لِعَظَمَتِهِ الْعُظَمَاءُ فَبَلَغَ بِقُدْرَتِهِ مَا يَشَاءُ؛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عزت خویش همۀ قدرت های شکست ناپذیر را مقهور ساخته است و تمام بزرگان در مقابل عظمت او خضوع کرده اند پس به قدرت خویش به هر آنچه اراده فرماید،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 اگر کلّ آیه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 به معناى حقیقی خواهد بود، یعنی خداوند متعال بیعت با رسول اکرم صلى الله عليه وآله را به منزلۀ بیعت با خویش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جملۀ ﴿يَدُ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و بدون ما قبل، در نظر گرفته شود در این صورت می توان چنین معنا کرد که قدرت خدا مافوق همۀ قدرت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علاوه بر دو معنای ذکر شده، معانی مختلف دیگری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اللَّهِ فَوْقَ أَيْدِيهِمْ آورده اند؛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است؛ چون نعمت ها را با دست می گیریم و با دست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هنگام دعا و درخواست نعمت، دست ها را به طرف آسمان می گیریم؛ چرا که نعمت ها از بالا نازل می شود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يُنَزِّلُ لَكُم مِنَ السَّمَاءِ رِزْقًا</w:t>
      </w:r>
      <w:r>
        <w:rPr>
          <w:rStyle w:val="FootnoteAnchor"/>
          <w:rtl w:val="true"/>
        </w:rPr>
        <w:footnoteReference w:id="399"/>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السَّمَاءِ رِزْقُكُمْ وَمَا تُوعَدُونَ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معنای جمله این است که نعمت هایی که خداوند متعال بر خلق خود و خاصه رسول اکرم عطا فرموده است، فوق نعمت و خدمت هر مخلوقی به مخلوق دیگر است</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نکث عهد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خدای متعال بعد از آنکه بیعت با رسول الله صلى الله عليه وآله را بیعت با خود معرفی می کند، یادآور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این بیعت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 به زیان خود او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نَكَتَ فَإِنَّمَا يَنكُتُ عَلَىٰ نَفْسِهِ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نکث به معنای نقض و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نكث العهد، ينكثه نكثا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نقضه بعد إحكامه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وَلَا تَكُونُوا كَالَّتِي نَقَضَتْ غَزْلَهَا مِن بَعْدِ قُوَّةٍ أَنكَاثًا</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مانند کسی نباشید که پشم های بافته شدۀ خود را بعد از استواری و ا 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می کند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بیعت، در واقع تابیدن رشته ها و در مقابل آن نکث، وا تابیدن و باز کردن رشته های تابیده شده و نقض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 بودن پیمان شکنانخداوند سبحان در این آیه تصریح می کند که عهد شکنان، خود زیان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تعابیر که بیان می کنند سود و زیان کارهای بندگان متوجه خود آنان می شود،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خدای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أَبْصَرَ فَلِنَفْسِهِ وَمَنْ عَمِيَ فَعَلَيْهَا</w:t>
      </w: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بینا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دریابد بینایی او به سود خود اوست، و هر کس کور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دریافت حق،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معنای آیۀ مورد بحث که هر کس بیعت را شکسته باشد قطعاً به زیان و ضرر خویش شکسته است، از قبیل آیۀ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صَالِحًا فَلِنَفْسِهِ وَمَنْ أَسَاءَ فَعَلَيْهَا، </w:t>
      </w:r>
      <w:r>
        <w:rPr>
          <w:rStyle w:val="FootnoteAnchor"/>
          <w:rtl w:val="true"/>
        </w:rPr>
        <w:footnoteReference w:id="406"/>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همین سیاق در مواردی دیگر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 فَإِنَّمَا يَهْتَدِي لِنَفْسِهِ وَمَن ضَلَّ فَإِنَّمَا يَضِلُّ عَلَيْهَا</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هدایت شود به نفع خود هدایت یافته است و هر کس که گمراه شد به زبان خودش گمراه شده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يَشْكُرْ فَإِنَّمَا يَشْكُرُ لِنَفْسِهِ وَمَن كَفَرَ فَإِنَّ اللَّهَ غَنِيٌّ حَمِيدٌ</w:t>
      </w:r>
      <w:r>
        <w:rPr>
          <w:rFonts w:ascii="IRNazanin" w:hAnsi="IRNazanin" w:eastAsia="IRNazanin"/>
          <w:color w:val="111111"/>
          <w:sz w:val="28"/>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هر کس شکر حق گوید به نفع خود اوست و هر که ناسپاسی و کفران کند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شکر و سپاس خلق بی نیاز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این آیات تصریح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اعمال بندگان به خود آنان باز می گردد و خداوند هرگز از بدی و عصیان و گمراهی و نقض عهد آنان متضرّر نمی شود؛ چرا که او أغنى الاغنياء است و هرگز به کسی و چیزی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خویش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 إِلَى اللَّهِ وَاللَّهُ هُوَ الْغَنِيُّ الْحَمِيدُ</w:t>
      </w:r>
      <w:r>
        <w:rPr>
          <w:rFonts w:ascii="IRNazanin" w:hAnsi="IRNazanin" w:eastAsia="IRNazanin"/>
          <w:color w:val="111111"/>
          <w:sz w:val="28"/>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شما به خداوند نیازمند هستید و تنها خداوند است که بی نیاز مطلق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خدای تبارک و تعالی و پیامبر او، هرگز به ایمان، نماز و روزه، صدقه، حج و انفاق، خمس و زکات، جان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تمام خلائق در لحظه لحظۀ عمر خود اشدّ معاصی را مرتکب شوند؛ ذرّه ای بر دامن کبریائی خدا گرد نمی نشیند و نقصی در او ایجاد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اگر تمام مخلوقات در تمام عمر خود بالاترین عبادت ها را به جای آورند، هیچ گونه نفعی عاید خداوند سبحان نخواهد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 است، همه به او محتاج و او از همه بی نیاز است و لذا نفع و ضرر اعمال هر شخصی به خود او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خداوند سبحان خطاب به پیامبر اکرم صلى الله عليه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قُل لَّا أَسْتَلُكُمْ عَلَيْهِ أَجْرًا إِلَّا الْمَوَدَّةَ فِي الْقُرْبَى</w:t>
      </w:r>
      <w:r>
        <w:rPr>
          <w:rFonts w:ascii="IRNazanin" w:hAnsi="IRNazanin" w:eastAsia="IRNazanin"/>
          <w:color w:val="111111"/>
          <w:sz w:val="28"/>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ابلاغ رسالت هیچ پاداشی از شما درخواست ندارم جز دوستی خالصانۀ نزدیکانم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موضعی دیگر به رسول خویش خطاب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ascii="IRNazanin" w:hAnsi="IRNazanin" w:eastAsia="IRNazanin"/>
          <w:color w:val="111111"/>
          <w:sz w:val="28"/>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بگو پاداشی که در برابر ابلاغ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خواسته ام پس آن فقط برای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دوستیِ اهل بیت علیهم السَّلام و اظهار ارادت به ساحت مقدس آن بزرگواران به نفع دوستداران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حضرت سيد الشهدا علیه 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مشرف می شود یا در سوگ حضرتش اقامه عزا می کند و اشک می ریزد، قطعاً خودش اجر برده و منتفع می شود و الا حضرت سید الشهداء علیه السَّلام که به زیارت و عزاداری و اشک کسی احتیاج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مورد بحث نیز تأکیدی بر این حقیقت است و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بیعت با خدا را نقض کند این است و جز این نیست که به زیان خویش پیمان شکنی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نَكَثَ فَإِنَّمَا يَنكُثُ عَلَىٰ نَفْسِهِ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 و فاکنندگان به عهدبیان شد که در آیات فراوانی تأکید شده که سود و زیان اعمال بندگان به خود آن ها باز می گردد، لذا در آیۀ شریفه مورد بحث، خداوند متعال ضمن تأکید بر زیان کار بودن پیمان شکنان، نیز بر مأجور بودن و فاکنندگان به عهد تصریح کرده 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أَوْفَى بِمَا عَاهَدَ عَلَيْهُ اللَّهَ فَسَيُؤْتِيهِ أَجْرًا عَظِيمًا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نسبت به پیمانی که با خداوند بسته است، وفا کند؛ پس خداوند به زودی پاداش بزرگی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تمام نمودن و کامل کردن، پایداری و ثبات در قول و قرار و نیز ضمانت و استقامت در وعده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التحقیق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کلمه ای است که بر تمام کردن و کامل کردن دلالت می کند، و وفا از همین ریشه به معنای تمام کردن عهد و کامل ساختن شرط است</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قاموس قرآن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و ايفاء به معنای تمام کردن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بعهده و أَوفى بعهده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250" w:name="pg9799_78334"/>
    </w:p>
    <w:p>
      <w:pPr>
        <w:pStyle w:val="BookText"/>
        <w:rPr/>
      </w:pPr>
      <w:bookmarkEnd w:id="250"/>
      <w:r>
        <w:rPr>
          <w:rFonts w:ascii="IRNazanin" w:hAnsi="IRNazanin" w:eastAsia="IRNazanin"/>
          <w:color w:val="111111"/>
          <w:sz w:val="28"/>
          <w:sz w:val="28"/>
          <w:szCs w:val="28"/>
          <w:rtl w:val="true"/>
          <w:lang w:bidi="fa-IR"/>
        </w:rPr>
        <w:t xml:space="preserve">پیمانش را به انجام برد و به آن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به عهد و ایفاء به عهد یعنی آن را بدون کم و کاست و مطابق وعده انجام دهی</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نتیجه وفای به عهد با پروردگار بدین معناست که؛ عبد در تمام شئون بندگی وظایف خود را به صورت کامل انجام دهد و عهد خود را در طاعات تمام کند، در ترک معاصی، در امور مالی، در مورد نفس، دربارۀ عرض، دربارهٔ جان خویش، دربارۀ اهل و فرزندان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تمام و کامل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عهدی را که با خدای تبارک و تعالی بسته، وفا کند؛ خداوند هم به او اجر می دهد، چرا که خود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بِعَهْدِيَ أُوفِ بِعَهْدِكُمْ</w:t>
      </w:r>
      <w:r>
        <w:rPr>
          <w:rFonts w:ascii="IRNazanin" w:hAnsi="IRNazanin" w:eastAsia="IRNazanin"/>
          <w:color w:val="111111"/>
          <w:sz w:val="28"/>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به عهدی که با من بسته اید وفا کنید تا من به پیمان خویش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که به شما داده ام وفا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أَوْفَى بِعَهْدِهِ مِنَ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خداوند به عهد خویش بهتر و کامل تر عمل می کند</w:t>
      </w:r>
      <w:r>
        <w:rPr>
          <w:rFonts w:eastAsia="IRNazanin" w:cs="IRNazanin"/>
          <w:color w:val="111111"/>
          <w:sz w:val="28"/>
          <w:szCs w:val="28"/>
          <w:rtl w:val="true"/>
          <w:lang w:bidi="fa-IR"/>
        </w:rPr>
        <w:t>.</w:t>
      </w:r>
    </w:p>
    <w:p>
      <w:pPr>
        <w:pStyle w:val="Heading5"/>
        <w:numPr>
          <w:ilvl w:val="4"/>
          <w:numId w:val="1"/>
        </w:numPr>
        <w:rPr/>
      </w:pPr>
      <w:bookmarkStart w:id="251" w:name="__RefHeading___Toc9579847_2870459653"/>
      <w:bookmarkStart w:id="252" w:name="_Toc94"/>
      <w:bookmarkEnd w:id="251"/>
      <w:r>
        <w:rPr>
          <w:rtl w:val="true"/>
        </w:rPr>
        <w:t xml:space="preserve">نکته ای ادبی در قرائت </w:t>
      </w:r>
      <w:r>
        <w:rPr>
          <w:rtl w:val="true"/>
        </w:rPr>
        <w:t>(</w:t>
      </w:r>
      <w:r>
        <w:rPr>
          <w:rtl w:val="true"/>
        </w:rPr>
        <w:t xml:space="preserve">بِما عاهَدَ عَلَيْهُ اللَّهَ </w:t>
      </w:r>
      <w:r>
        <w:rPr>
          <w:rtl w:val="true"/>
        </w:rPr>
        <w:t>)</w:t>
      </w:r>
      <w:bookmarkEnd w:id="25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با ضمّۀ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 رسد که مضموم بودن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ضمیر منفصلۀ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قرائت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البَارِيء﴾ و قُلْ هُوَ اللَّهُ أَحَدٌ</w:t>
      </w:r>
      <w:r>
        <w:rPr>
          <w:rFonts w:ascii="IRNazanin" w:hAnsi="IRNazanin" w:eastAsia="IRNazanin"/>
          <w:color w:val="111111"/>
          <w:sz w:val="28"/>
          <w:sz w:val="28"/>
          <w:szCs w:val="28"/>
          <w:rtl w:val="true"/>
          <w:lang w:bidi="fa-IR"/>
        </w:rPr>
        <w:t xml:space="preserve"> در این جا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باید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یاء، کسره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بر اساس قاعدۀ ادبی ظاهراً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خوانده شود، امّا در این جمله خصوصیتی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خوانده می شود، چرا که به دنبال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باید تفخیم شود، لذا به مناسبت تفخیم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قرائت عَلَيهُ با ضمّه هاء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وفاکننده به عهد الهیدر این جا ذکر روایتی دربارۀ مصداق اتمّ وفا کنندۀ به عهد خدای تعالی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بسیار مفصل از حضرت امام باقر علیه السَّلام نقل کرده است که حضرت امیر المؤمنین علیه السَّلام در بازگشت از جنگ نهروان به سؤالات رئیس یهودیان پاسخ داد و از جمله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لَقَدْ كُنْتُ عَاهَدْتُ اللَّهَ عَزَّ وَ جَلَّ وَ رَسُولَهُ صلى الله عليه وآله أَنَا وَ عَمِّي حَمْزَةٌ وَ أَخِي جَعْفَرٌ وَابْنُ عَمِّي عُبَيْدَةُ عَلَى أَمْرٍ وَفَيْنَا بِهِ لِلَّهِ عَزَّ وَجَلَّ وَلِرَسُولِهِ فَتَقَدَّمَنِي أَصْحَابِي وَ تَخَلَّفْتُ بَعْدَهُمْ لِمَا أَرَادَ اللَّهُ عَزَّ وَجَلَّ فَأَنْزَلَ اللَّهُ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مِنْهُمْ مَنْ يَنْتَظِرُ وَ ما بَدَّلُوا تَبْدِيلا حمزة و جعفر و عبيدة و أنا و الله المنتظر يا أخا اليهود و ما بدلت تبديلا؛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همانم که با عمویم حمزه و برادرم جعفر و پسر عمویم عبیده با خداوند و رسولش بر سر کاری عهد بستیم که همۀ ما وفادار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رفيقان من پیشاپیش رفتند و من به خواست خدای عز و جل عقب ماندم و خدای تعالی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ما نازل فرمود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الْمُؤْمِنِينَ رِجَالٌ صَدَقُوا مَا عَاهَدُوا اللَّهَ عَلَيْهِ فَمِنْهُم مَن قَضَى نَحْبَهُ وَمِنْهُم مَن يَنتَظِرُ وَمَا بَدَّلُوا تَبْدِيلاً</w:t>
      </w:r>
      <w:r>
        <w:rPr>
          <w:rFonts w:ascii="IRNazanin" w:hAnsi="IRNazanin" w:eastAsia="IRNazanin"/>
          <w:color w:val="111111"/>
          <w:sz w:val="28"/>
          <w:sz w:val="28"/>
          <w:szCs w:val="28"/>
          <w:rtl w:val="true"/>
          <w:lang w:bidi="fa-IR"/>
        </w:rPr>
        <w:t xml:space="preserve"> در بین مؤمنين مردانی هستند که بر سر عهدی که با خداوند داشته اند صادقانه ایستاده اند، بعضی از آن ها عهد خود را به آخر رساندند و رفتند و بعض دیگر در انتظار هستند، ولی هیچ تغییر و تبدیلی در عهد خود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گذشت حمزه، جعفر و عبیده بودند و به خدا قسم من همانم که منتظر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در تصمیم خود راه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در انتهای آیۀ مورد بحث نیز از عطای اجری عظیم در آینده ای نزدیک به افرادی خبر می دهد که به عهد خویش با خدای تبارک و تعالی وفا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فَسَيُؤْتِيهِ أَجْرًا عَظِيمًا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آمدن به همراه تو تخلّف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 ماندند به تو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اموال و خانواده های ما، ما را به خود مشغول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نتوانستیم در سفر حدیبیه همراه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درخواست آمرزش کن، آن ها به زبان خود چیزی می گویندکه در دلشان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برابر خدا از شما دفاع کند اگر او برای شما زیانی بخواهد و یا اگر برای شما نفعی اراده کند و خداوند به همۀ کارهایی که انجام می دهید، آگاه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پیمان شکنی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اشارهپیامبر اکرم صلَّی اللهُ علیه وآله وقتی از مدینه به سمت مکّه حرکت کردند، در راه به قبیله های بنی غِفار، بنی اَسلم و سایر قبایل برخورد کردند و آنان را به همراهی فراخواندند، امّا آن ها از همراهی با رسول خدا صلَّی اللهُ علیه وآله سر باز زدند و همان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و چهارصد نفر ی که از مدینه با حضرتش خارج شده بودند، با آن حضرت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همگی در حدیبیه، در زیر درخت با پیامبر اکرم صلى الله عليه وآله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هجدهم از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مؤمنان بیعت کننده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از مؤمنان هنگامی که در زیر آن درخت با تو بیعت کردند، خشنود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 که گذشت؛ خداوند از وجود منافقان و مشرکان در میان همراهان رسول اکرم صلَّی اللهُ علیه وآله خبر داده و تصریح فرموده که صلح حدیبیه، زمینه ای شد تا خداوند منافقان و مشرکان را به عذاب اخروی دچار سازد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در آیۀ پیش خداوند دربارۀ عهد شکنان سخن گفته و یادآوری کرد که پیمان شکنان زیان 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فَمَن نَكَثَ فَإِنَّمَا يَنكُتُ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استفاده و استنباط کرد که همۀ بیعت کنندگان در بیعت شجره مؤمن نبودند و خداوند از همۀ آن ها خشنود نشد؛ بلکه تنها از مؤمنان بیعت کننده ای اعلام رضایت می کند که بر عهد و بیعت خود وفادار باقی بودند، چرا که شرط قبولی بیعت، وفاء به آن و تبعیّت محض از حضرت رسول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دربارۀ همسران رسول خدا صلَّی اللهُ علیه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نِسَاءَ النَّبِيِّ لَسْتُنَّ كَأَحَدٍ مِنَ النِّسَاءِ إِنِ اتَّقَيْتُنَّ </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دیگر نیستید، اگر تقوای الهی پیشه کنید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لازمۀ قبولی بیعتبرتر بودن زنان پیامبر صلى الله عليه وآله نسبت به سایر زن ها مشروط به تقوا پیشگی آن هاست که اگر این تقوا رعایت نشود برتری آنان مخدوش می گردد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المشروط ينتفى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وفاء به عهد که لازمۀ قبولی بیعت است همین طور می باشد و آن کس که بیعت می کند باید تا آخر بر عهد خود وفادار باشد، چنان که حضرت امیر المؤمنین علیه السَّلام تا آخر به عهد خود با رسول الله صلى الله عليه وآله پای بند بود و خداوند سبحان در آیه بیست و سوم از سورۀ احزاب از این واقعیت خبر می دهد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مؤمنین مردانی هستند که بر پیمان و عهدی که با خداوند بسته اند صادقانه ایستاده اند و وفادارند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سبحان بعد از آن به پیمان شکنان در صلح حدیبیه تذکر می دهد که این پیمان شکنی به زیان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خداوند از بهانه تراشی جامانده هاخداوند در آیۀ شریفه مورد بحث از بهانه تراشی کسانی که از ابتدا با رسول اکرم صلى الله عليه وآله همراهی نکردند و گناه خویش را توجیه نمودند،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سَيَقُولُ لَكَ الْمُخَلَّفُونَ مِنَ الْأَعْرَابِ شَغَلَتْنَا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آنها که با پیامبر صلى الله عليه وآله همراهی نکردند، از همان گروه منافقان و مشرکانی بودند که به خدا گمان بد داشتند و معتقد بودند قریش که تشنۀ خون مسلمانان است، احدی از کاروان پیامبر اکرم صلى الله عليه وآله را سالم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مکّه پیش از این بارها به مسلمانان حمله کرده بودند؛ جنگ احد و جنگ احزاب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انداخته بودند لذا دلیل همراهی نکردن اعراب با حضرت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صلى الله عليه وآله این بود که می پنداشتند، در این سفر که مسلمانان بدون اسلحه و با لباس احرام با پای خود به طرف کفّار قریش می روند، هرگز جان سالم به در نخواهند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صلح حدیبیه نازل شده و خدای تعالی پیش از آن که پیامبر اکرم صلى الله عليه وآله در مسیر بازگشت با تخلف کنندگان برخورد کند و آن ها اظهار شرمساری و بهانه تراشی کنند؛ این واقعیت را به اخبار غیبی به رسول خود خبر می دهد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وَأَهْلُونَا فَاسْتَغْفِرْ لَنَا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اعرابی که از همراهی با رسول خدا صلى الله عليه وآله تخلف کرده و جا مانده اند، خواهند گفت اموال و خانواده های ما، ما را به خود مشغول کرد پس برای ما درخواست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جا مانده ها، مخلَّف در مقابل مقَّدم است</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جلوتر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پشت سر جا مانده اند، در قاموس قرآن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صیغه مفغول  کسی است که ترک شده و باز گذاشته شود</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عرب بدوی است </w:t>
      </w:r>
      <w:r>
        <w:rPr>
          <w:rStyle w:val="FootnoteAnchor"/>
          <w:rtl w:val="true"/>
        </w:rPr>
        <w:footnoteReference w:id="421"/>
      </w:r>
      <w:r>
        <w:rPr>
          <w:rFonts w:ascii="IRNazanin" w:hAnsi="IRNazanin" w:eastAsia="IRNazanin"/>
          <w:color w:val="111111"/>
          <w:sz w:val="28"/>
          <w:sz w:val="28"/>
          <w:szCs w:val="28"/>
          <w:rtl w:val="true"/>
          <w:lang w:bidi="fa-IR"/>
        </w:rPr>
        <w:t xml:space="preserve">، بنابراین اعراب جمع عَرَب نمی باشد </w:t>
      </w:r>
      <w:r>
        <w:rPr>
          <w:rStyle w:val="FootnoteAnchor"/>
          <w:rtl w:val="true"/>
        </w:rPr>
        <w:footnoteReference w:id="4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بلکه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 است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نفاقشان شدیدتر است و به نا آگاهی از حدود و احکامی که خدا بر پیامبرش نازل کرده سزاوار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ساکنان بادیه هستند و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واحدی نیست و بر اعاریب جمع می شود</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عربِ بی فرهنگ و بادیه نشین است که در قرآن هم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بِالسَّوَادِ الْأَعْظَم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یعنی به شهرهای بزرگ بروید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و شهرهای کوچک سکونت نکنید؛ چرا که مردم آن ها گرفتار مسائل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بهانۀ اشتغال به مال و عیال</w:t>
      </w:r>
      <w:r>
        <w:rPr>
          <w:rFonts w:ascii="Amiri" w:hAnsi="Amiri" w:eastAsia="Amiri" w:cs="Amiri"/>
          <w:color w:val="111111"/>
          <w:sz w:val="28"/>
          <w:sz w:val="28"/>
          <w:szCs w:val="28"/>
          <w:rtl w:val="true"/>
          <w:lang w:bidi="ar-SA"/>
        </w:rPr>
        <w:t xml:space="preserve">بر اساس آیۀ شریفه، اعراب بادیه نشینی که وا نهاده شده و با رسول خدا صلَّی اللهُ علیه وآله همراهی نکرده بودند، اشتغال به مال و عیال را بهانه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شَغَلَتْنَا أَمْوَالُنَا وَأَهْلُونَا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بازی ندهند و شما را از یاد خدا غافل نکند و کسانی که چنین کنند؛ آنان همان زیان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همراهی مال و عیال در راه تعالی دینمال باید در خدمت دین باشد؛ فرزند و عیال باید در خدمت تعالی دینی باشند، نه این که انسان را از یاد خدا غافل کنند؛ چرا که در غیر این صورت نه تنها فاقد فایده مطلوب هستند بلکه به تصریح آیۀ شریفه انسان به واسطهٔ اشتغال به آنها و غفلت از خداوند متعال زیان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موضعی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مِنْ أَزْوَاجِكُمْ وَأَوْلادِكُمْ عَدُوًّا لَكُمْ فَاحْذَرُوهُمْ</w:t>
      </w:r>
      <w:r>
        <w:rPr>
          <w:rFonts w:ascii="IRNazanin" w:hAnsi="IRNazanin" w:eastAsia="IRNazanin"/>
          <w:color w:val="111111"/>
          <w:sz w:val="28"/>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بعضی از همسران و فرزندانتان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برحذر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اهل، قدرت، علم، ثروت، فهم، اراده، زیبایی و به طور کلّی هر نعمتی که ذات حضرت حق در اختیار انسان قرار داده است، همه برای حرکت به سوی کمالات است؛ اگر علمی که انسان می آموزد سبب ضلالت او شود و او با وجود بهره مندی از علم گمراه گردد </w:t>
      </w:r>
      <w:r>
        <w:rPr>
          <w:rStyle w:val="FootnoteAnchor"/>
          <w:rtl w:val="true"/>
        </w:rPr>
        <w:footnoteReference w:id="430"/>
      </w:r>
      <w:r>
        <w:rPr>
          <w:rFonts w:ascii="IRNazanin" w:hAnsi="IRNazanin" w:eastAsia="IRNazanin"/>
          <w:color w:val="111111"/>
          <w:sz w:val="28"/>
          <w:sz w:val="28"/>
          <w:szCs w:val="28"/>
          <w:rtl w:val="true"/>
          <w:lang w:bidi="fa-IR"/>
        </w:rPr>
        <w:t>مسلماً چنین علمی، نعمت نبوده و بلکه نقمت است</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و سرمایه ای که باید در خدمت به سیر تکاملی الی الله و وسیله قرب به ذات مقدس حضرت حق باشد، اگر انسان را از مسیر کمال و تقرب الى الله خارج سازد؛ </w:t>
      </w:r>
      <w:r>
        <w:rPr>
          <w:rStyle w:val="FootnoteAnchor"/>
          <w:rtl w:val="true"/>
        </w:rPr>
        <w:footnoteReference w:id="431"/>
      </w:r>
      <w:r>
        <w:rPr>
          <w:rFonts w:ascii="IRNazanin" w:hAnsi="IRNazanin" w:eastAsia="IRNazanin"/>
          <w:color w:val="111111"/>
          <w:sz w:val="28"/>
          <w:sz w:val="28"/>
          <w:szCs w:val="28"/>
          <w:rtl w:val="true"/>
          <w:lang w:bidi="fa-IR"/>
        </w:rPr>
        <w:t>قطعاً وبال و خسران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که، لازم است مددکار انسان و در استخدام ترقی اعضاء خانواده باشند، اگر وسیلهٔ گمراهی خانواده و موجب سلب توفیق و آسایش والدین و برادران و خواهران خویش شوند، بدون تردید دشمن آدمی هستند؛ چنان که خدای سبحان در آیه ای که ذکر آن گذشت به این حقیقت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دوستی بر پایۀ ایمانهمین طور مؤمن باید کسانی را به عنوان دوست خود برگزیند که او را در مسیر اطاعت و بندگی خداوند و سعادت یاری رساند؛ نه اینکه مانع رشد و تعالی گردد و وی را به بیراهه دوزخ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هم چنین دربارهٔ دوستان آدمی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الْأَخِلَّاءُ يَوْمَئِذٍ بَعْضُهُمْ لِبَعْضٍ عَدُوٌّ إِلَّا الْمُتَّقِينَ </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آن روز بعضی از دوستان صمیمی نسبت به یکدیگر دشمن هستند، مگر پرهیزکاران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قمی در تفسیر خویش ذیل این آیۀ شریفه، روایت 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خَلِيلَيْنِ مُؤْمِنَيْنِ وَ خَلِيلَيْنِ كَافِرَيْنِ وَ مُؤْمِنٍ غَنِي وَ مُؤْمِنٍ فَقِيرٍ، وَ كَافِرٍ غَنِي وَ كَافِرٍ فَقِيرٍ فَأَمَّا الْخَلِيلَانِ الْمُؤْمِنَانِ فَتَخَالًا حَيَاتَهُمَا فِي طَاعَةِ اللَّهِ تَبَارَكَ وَ تَعَالَى وَ تَبَاذَلَا وَ تَوَادًا عَلَيْهَا فَمَاتَ أَحَدُهُمَا قَبْلَ صَاحِبِهِ فَأَرَاهُ اللَّهُ مَنْزِلَهُ فِي الْجَنَّةِ يَشْفَعُ لِصَاحِبِهِ،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فُلَانٌ كَانَ يَأْمُرُنِي بِطَاعَتِكَ وَ يُعِينُنِي عَلَيْهَا وَيَنْهَانِي عَنْ مَعْصِيَتِكَ فَثَبِّتْهُ عَلَى مَا ثَبَّتَنِي عَلَيْهِ مِنَ الْهُدَى حَتَّى تُرِيَهُ مَا أَرَيْتَنِي فَيَسْتَجِيبُ اللَّهُ لَهُ حَتَّى يَلْتَقِيَا عِنْدَ اللَّهِ عَزَّ وَ جَلَ فَيَقُولُ كُلُّ وَاحِدٍ مِنْهُمَا لِصَاحِبِهِ جَزَاكَ اللهُ مِنْ خَلِيل خَيْراً كُنْتَ تَامُرُنِي اللَّهِ وَتَنْهَانِي عَنْ مَعْصِيَةِ اللَّهِ وَ أَمَّا الْكَافِرَانِ فَتَخَالَّا بِمَعْصِيَةِ اللَّهِ وَ تَبَادَلَا عَلَيْهَا وَ تَوَادًا عَلَيْهَا فَمَاتَ أَحَدُهُمَا قَبْلَ صَاحِبِهِ، فَأَرَاهُ اللَّهُ تَبَارَكَ وَتَعَالَى مَنْزِلَهُ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خَلِيلِي كَانَ يَأْمُرُنِي بِمَعْصِيَتِكَ وَ يَنْهَانِي عَنْ طَاعَتِكَ فَثَبِّتْهُ عَلَى مَا ثَبَّتَنِي عَلَيْهِ مِنَ الْمَعَاصِي حَتَّى تُرِيَهُ مَا أَرَيْتَنِي مِنَ الْعَذَابِ فَيَلْتَقِيَانِ عِنْدَ اللَّهِ يَوْمَ الْقِيَامَةِ يَقُولُ كُلُّ وَاحِدٍ مِنْهُمَا لِصَاحِبِهِ جَزَاكَ اللَّهُ مِنْ خَلِيلٍ شَرّاً كُنْتَ تَأْمُرُنِي بِمَعْصِيَةِ اللَّهِ وَ تَنْهَانِي عَنْ طَاعَةِ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الْأَخِلَّاءُ يَوْمَئِذٍ بَعْضُهُمْ لِبَعْضٍ عَدُوٌّ إِلَّا الْمُتَّقِين</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حضرت امیر المؤمنین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 مؤمنی که با هم دوست صمیمی هستند و یکی فقیر و دیگری غنی است، و دو کافری که با هم دوست صمیمی هستند، یکی فقیر و دیگری غنی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مؤمنی که با هم دوست صمیمی هستند، زندگی خود را در طاعت خدا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خود را در این راه صرف می کنند و بر این اساس با هم دوستی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وقتی یکی از آن ها، پیش از رفیق خود می میرد،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منزل وی را در بهشت به او نشان می دهد؛ او برای دوستش شفاعت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دوست من فلانی همواره مرا به طاعت تو دستور می داد و بر این امر مرا یاری می کرد و مرا از معصیت تو نهی می کرد؛ پس چنان که مرا بر مسیر حق تثبیت نمودی، او را نیز بر این مسیر ثابت قدم کن تا آنچه را که به من نشان دادی به او هم عطا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خدا دعای او را مستجاب می کند، تا این که هر دو نزد خدای عزوجل با هم ملاقات می کنند و هر یک از آن دو به دوست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ناحیۀ دوستت به تو جزای خیر دهد، تو بودی که مرا به طاعت خدا امر کردی و از معصیت خدا نهی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 دوست کافر، زندگی خویش را در معصیت خدا می گذرانند و عمر خویش را در این راه صرف می کنند و بر این اساس با هم دوستی دارند، بدین روی وقتی یکی از آن ها پیش از رفیق خود می میرد و خداوند تبارک و تعالی منزل وی را در جهنم به او نشان می دهد،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فلانی همواره مرا به معصیت تو دستور می داد و از طاعت تو نهی می کرد؛ پس چنان که مرا بر مسیر گناهان تثبیت کردی او را نیز بر این مسیر ثابت قدم کن، تا آنچه را که از عذاب به من نشان دادی به او هم نشان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آن دو در روز قیامت نزد خدای عز و جل با هم ملاقات می کنند و هر یک از آن دو، به دوست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ناحیۀ دوستت به تو جزای سوء دهد، تو بودی که مرا به معصیت خدا امر کردی و از طاعت خدا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این آیۀ شریفه 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الْأَخِلَّاءُ يَوْمَئِذٍ بَعْضُهُمْ لِبَعْضٍ عَدُوٌّ إِلَّا الْمُتَّقِينَ ؛ در آن روز بعضی از دوستان صمیمی نسبت به یکدیگر دشمن هستند، مگر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توانی بگریز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بد بدتر بود از مار بدمار بد تنها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بر ایمان زند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موضعی دیگر در اهمیت رفیق و همراهی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لَيْتَنِى لَمْ أَتَّخِذْ فُلَانًا خَلِيلاً </w:t>
      </w:r>
      <w:r>
        <w:rPr>
          <w:rFonts w:ascii="IRNazanin" w:hAnsi="IRNazanin" w:eastAsia="IRNazanin"/>
          <w:color w:val="111111"/>
          <w:sz w:val="28"/>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ستم کار هر دو دست خود را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راهی را برای خود انتخاب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 را دوست خود نگرفته بودم</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دوستی که به جای دعوت من به نماز و روزه و زیارت ائمه علیهم السَّلام، انسان را از نماز و روزه و زیارت نهی کند، قطعاً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نشیند فرشته ای با 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آموزد و خیانت و ریواز بدان جز بدی نیاموزی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گرگ پوستین دوزیو سعدی در شعر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 خوشبوی در حمام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دست محبوبی به دستمبدو گفتم که مشکی یا عبیری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بوی دلاویز تو مستمبگفتا من گلی ناچیز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مدتی با گل نشستمکمال همنشین در من اثر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من همان خاکم که هستم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رسول اکرم صلى الله عليه وآله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الْمَرْءُ عَلَى دِينِ خَلِيلِهِ، فَلْيَنْظُرْ أَحَدُكُمْ مَنْ يُخَالِل؛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انسان بر دین دوست خویش است، پس هر یک از شما دقت کند که به چه کسی دوستی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نبوتش گم شدسگ اصحاب کهف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نیکان گرفت و مردم شد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بودن زندگی دنیاروشن شد که دوستی باید بر مبنای ایمان باشد؛ چرا که اگر دوست انسان، او را به اطاعت خدا و وارد شدن به سیر بندگی ترغیب نکند؛ دوست واقعی نیست و دوستی که انسان را به معصیت خدا وادارد در حقیقت دشمن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معلوم شد که مال و اهلی که انسان را از راه خدا خارج کند و سبب انجام معصیت و نافرمانی حضرت حق شود و به سرپیچی از طاعت خداوند وا دارد، بدون تردید دشمن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نباید در بند مال و اهل و رفیق باشد و از یاد خدا غافل گردد؛ چرا که دنیا چیزی جز بازی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بدانید که همانا زندگی دنیا، تنها بازی و سرگرمی و زینت تجمل پرستی و فخر فروشی میان شما و افزون طلبی در ثروت و فرزندان است</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اگر زندگی دنیا بازی و سرگرمی شود و انسان را از مقصد و مقصود باز دارد،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جز خسران و گرفتاری به عذاب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امير المؤمنين علی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أَيُّهَا النَّاسُ إِنَ الدُّنْيَا دَارُ فَنَاءٍ وَالْآخِرَةُ دَارُ بَقَاءٍ فَخُذُوا مِنْ مَمَرِّكُمْ لِمَقَرِّكُم؛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دار فناء و آخرت دار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محل گذر خویش برای محل استقرارتان توشه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کلام نورانی امیر کلام علیه السَّلام این دنیا محل گذر است و انسان باید از این گذرگاه برای محل استقرار خود توشه برگیرد و از آن بگذرد تا با دست پُر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مشغول بازی و سرگرمی و زینت و تفاخر و تکاثر شود، در واقع نعمت های خدا را در مسیر مخالفت با او صرف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بداند که در قیامت مال و اهل به کار او نخواهند آمد، خدای متعال در آیات بسیاری این حقیقت را به انسان گوشزد کرده است؛ از جمله این که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وَصَاحِبَتِهِا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امْرِي مِنْهُمْ يَوْمَئِذٍ شَأَنَّ يُغْنِيهِ </w:t>
      </w:r>
      <w:r>
        <w:rPr>
          <w:rFonts w:ascii="IRNazanin" w:hAnsi="IRNazanin" w:eastAsia="IRNazanin"/>
          <w:color w:val="111111"/>
          <w:sz w:val="28"/>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آن روز شخص از برادر خود می گریزد و از مادر و پدرش و از زن و فرزندانش؛ در آن روز برای هر کس گرفتاری ای هست که او را به خود مشغول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حقیقت را مکرر بیان فرموده و این تکرار از اهمیت بسیار بالای مطلب حکایت دارد و به انسان گوشزد می کند که حبّ به پدر و مادر، حبّ به فرزند، حبّ به مال، حبّ به علم، حبّ به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باید در طول حبّ خدای تبارک و تعالی و محبت حجّت های او یعنی محمد و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بدتر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بهانۀ بازماندگان از همراهی رسول خدا صلى الله عليه وآله این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﴿شَغَلَتْنَا أَمْوَالُنَا وَأَهْلُونَا؛ یعنی اموال و اهل و عیال، ما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آنچه گذشت اگر اشتغال به اهل و مال انسان را از مسیر طاعت خدا خارج سازد، گناهی نابخشودنی است و موجب عذاب اخروی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عذری که اعراب بادیه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به تعبیر امروز، بدتر از گناه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نقطۀ مقابل این منافقان، کسانی هستند که هیچ امری ایشان را از یاد خدا غافل نمی کند، خدای تعالی دربارۀ ایشان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ascii="IRNazanin" w:hAnsi="IRNazanin" w:eastAsia="IRNazanin"/>
          <w:color w:val="111111"/>
          <w:sz w:val="28"/>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مردانی هستند که نه تجارت و نه خرید و فروش آنان را از یاد خدا و بر پا داشتن نماز و پرداخت زکات غافل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روزی می ترسند که در آن روز دل ها و چشم ها زیر و رو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به خدا و روز قیامت ایمان داشته باشد، هرگز از یاد خدا غافل نمی شود، امّا آن کس که به خدا و روز قیامت ایمان نداشته باشد، مشغول مال و عیال خود شده و تنها به فکر منافع مادی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اعراب بادیه نشینی که اشتغال به مال و اهل را بهانۀ عدم همراهی با رسول اکرم صلّی اللهُ علیه وآله قرار دادند و خداوند از حال آنان خبر داد که دروغ می گویند، ولی با این حال از حضرت رسول اکرم صلّی اللهُ علیه وآله درخواست خواهند کرد که برای آنان استغفار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آیه شریفه توجیه و بهانهٔ تخلف کنندگان به گونه ای بود که حتی خود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نیز آن توجیه را قبول نداشتند؛ بلکه صرفاً لقلقۀ زبان بود و سخنی می گفتند که خود را حق به جانب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نه به خاطر اشتغال به اهل و مال، بلکه به خاطر ترس از مرگ و گمان بد به خدای متعال، رسول او را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اگر آن ها در گفتار خویش صادق هم بودند و حقیقتاً اشتغال به اهل و مال آن ها را از همراهی باز داشته بود، باز هم کارشان زیان بار و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اقرار به گناه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اشارهروشن است که توجیه گناه و بهانه تراشی، هرگز موجب رهایی از عواقب خطاها و اشتباهات نمی شود و راه صحیح آن است که هرگاه انسان متوجه خطای خویش شد، بلافاصله از مسیر نادرست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بندگان صالح و برگزیده خدای متعال هرگاه خطایی مرتکب می شدند و به آن خطا پی می بردند، هرگز بهانه تراشی نمی کردند و عذر نمی آوردند بلکه بلافاصله با اقرار و اذعان به خطای خویش توبه می کردند و ازخدا بخشش می 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آموز ای روشن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گفت و ظلمنا پیش از این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رَبَّنَا ظَلَمْنَا أَنفُسَنَا وَإِن لَمْ تَغْفِرْ لَنَا وَتَرْحَمْنَا لَنَكُونَنَّ مِنَ الْخَاسِرِينَ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به ذکر نمونه هایی از رویکرد انبیاء نسبت به خطاهایشان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او اقرار به خطای خویشبر اساس تصریح قرآن کریم، حضرت یونس علیه السَّلام بعد از آنکه متوجه اشتباه خود شد،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آن که عذر و بهانه ای آورد، بلافاصله با اذعان به اشتباه خویش، از خدا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داستان حضرت یونس علیه السَّلام را چنین بیان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خود، از نزد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یقین داشت که ما بر او تنگ نخواهیم گرفت،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ماهی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تاریکی های متراکم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 تو 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یقین داشت که خداوند بر او سخت نمی گیرد، امّا وقتی در شکم ماهی گرفتار آمد، متوجه شد که حتی پیامبر خدا نیز چنان چه به خلق خدا رحم نکند، رحمت خداوند شامل حال او نمی شود؛ لذا به اشتباه خود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 خطای خود را پذیرفت و هرگز عمل خویش را توجیه نکرد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کافر و مستحق عذاب بودند و من وظیفه خویش را انجام داده و آنان را دعوت کردم، امّا آن ها دعوت مرا نپذیرفتند و مرا تمسخر و اهانت و شماتت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مجادله حضرت یونس علیه السَّلام با خدایونس علیه السَّلام با خدای خویش مجادله نکرد؛ چرا که بر اساس آموزه های وحیانی مجادله با همتراز نیز مردود است، تا چه رسد به مجادله با مقام والا آن هم خداوند سبحان که هیچ سنخیّتی بین آن ذات کبرایی با بنده 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یونس علیه السَّلام بلافاصله با اقرار به یگانگی خدا و تنزیه او، خطای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قلب او تسلیم خدای متعال و مصداق کسانی بود که قرآن دربارۀ آن ها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آن روزی که مال و فرزندان سودی نمی دهد، مگر کسی که با قلب سلیم در پیشگاه خداوند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حضرت اسماعیل علیه السَّلام و پرهیز از توجیه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اشارهحضرت اسماعیل علیه السَّلام نیز در مقابل امر خداوند سراسر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با او به مقام کوشش و کار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سر می بُرّم، پس تو رأی و نظرت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دستور داری عمل کن که به خواست خداوند مرا از صابران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ذبیح الله علیه السَّلام می توانست با این توجیه که پدرش امر به ذبح فرزند شده؛ امّا وی به قبول این کار امر نشده، از پذیرش فرمان الهی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لحظه ای به این توجیهات فکر نکرد و بی درنگ تسلیم بودن خود در برابر امر خدا را به پدر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پسر حضرت نوح علیه السَّلام به مجادله با پدر پرداخت و آن گاه که پدر او را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سوار شدن بر کشتی فراخواند، در پاسخ گفت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سَاوِيَ إِلَىٰ جَبَلٍ يَعْصِمُنِي مِنَ الْمَاءِ</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زودی به کوهی پناه می برم که مرا از آب محافظت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مؤمن و کافر در همین تسلیم بودن است و میزان تسلیم بودن در برابر خداوند، در واقع درجهٔ ایمان شخص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تسلیم در ليلة المبيتنقطۀ اوج قلّۀ تسلیم را در عمل حضرت امیر المؤمنین علیه السَّلام در لیلة المبیت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رسول خدا صلَّی اللهُ علیه وآله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چهل مرد با شمشیرهای برهنه از چهل قبیله قصد دارند مرا قطعه قطعه کنند و من موظف به هجرت هستم، پس تو باید در بستر من بخوابی تا به مدینه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 بدون درنگ، بی آن که ذره ای نگرانی نسبت به نفس خویش داشته باشد، تسلیم امر الهی شد و خود را در ازای خشنودی و رضایت خداوند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امری، بدین کیفیت، هیچ نمونۀ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در تفسیر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 دیدم که همانا وقتی رسول خدا صلَّی اللهُ علیه وآله اراده فرمود که هجرت کند، علی بن ابی طالب علیه السَّلام را برای ادا کردن دین ها و بازگرداندن امانت هایی که نزد ایشان بود به جای خود در مکّه گذاشت، شبی که به طرف غار خارج شد و در حالی که مشرکان خانه حضرتش را محاصره کرده بودند، به علی علیه السَّلام امر کرد که در رختخواب ایشان بخوابد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سبز حضرمی مرا به خود بپیچ و در رختخواب من بخواب، پس اگر خدا بخواهد از ناحیۀ آنان، امر ناخوشایندی به تو نخواهد رسید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شبی که پیامبر صلى الله عليه وآله به غار رفتند علی علیه السَّلام به جای پیامبر صلّی اللهُ علیه وآله در بسترشان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جبرئیل و میکائیل علیه السَّلام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بین شما برادری برقرار کردم، و عمر یکی از شما را طولانی تر از دیگری قرار دادم، پس کدام یک از شما حاضر است برای بقا و حیات دوست خویش فداکاری کند و مقداری از عمر خویش درگذرد؟ پس هر یک از آن ها حیات و زندگی خود را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مانند علی بن ابی طالب علیه السّلام نیستید ؟ من بين او و محمّد صلَّی اللهُ علیه وآله برادری قرار دادم و علی علیه السَّلام در بستر پیامبر صلى الله عليه وآله خوابید، و ایثار نمود و جانش را فدای پیامبر صلى الله عليه وآله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زمین بروید و او را از شرّ دشمنان محافظت کنید، بدین روی آن دو فرود آمدند و جبرئیل کنار سر و میکائیل در پایین پای حضرت امیر المؤمنين علیه السَّلام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مثل تو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 را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بر ملائکه مباهات می کند</w:t>
      </w:r>
      <w:r>
        <w:rPr>
          <w:rFonts w:ascii="Amiri" w:hAnsi="Amiri" w:eastAsia="Amiri" w:cs="Amiri"/>
          <w:color w:val="111111"/>
          <w:sz w:val="28"/>
          <w:sz w:val="28"/>
          <w:szCs w:val="28"/>
          <w:rtl w:val="true"/>
          <w:lang w:bidi="ar-SA"/>
        </w:rPr>
        <w:t xml:space="preserve"> و در حالی که رسول خدا صلى الله عليه وآله به طرف مدینه حرکت می کرد، خداوند بر رسولش این آیۀ شریفه را در شأن علی علیه السَّلام فرستاد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النَّاسِ مَن يَشْرِى نَفْسَهُ ابْتِغَاءَ مَرْضَاتِ اللَّهِ </w:t>
      </w:r>
      <w:r>
        <w:rPr>
          <w:rFonts w:eastAsia="Amiri" w:cs="Amiri" w:ascii="Amiri" w:hAnsi="Amiri"/>
          <w:color w:val="111111"/>
          <w:sz w:val="28"/>
          <w:szCs w:val="28"/>
          <w:rtl w:val="true"/>
          <w:lang w:bidi="ar-SA"/>
        </w:rPr>
        <w:t xml:space="preserve">) . </w:t>
      </w:r>
      <w:r>
        <w:rPr>
          <w:rStyle w:val="FootnoteAnchor"/>
          <w:rtl w:val="true"/>
        </w:rPr>
        <w:footnoteReference w:id="449"/>
      </w:r>
      <w:bookmarkStart w:id="253" w:name="pg9799_78354"/>
    </w:p>
    <w:p>
      <w:pPr>
        <w:pStyle w:val="Heading5"/>
        <w:numPr>
          <w:ilvl w:val="4"/>
          <w:numId w:val="1"/>
        </w:numPr>
        <w:rPr/>
      </w:pPr>
      <w:bookmarkStart w:id="254" w:name="__RefHeading___Toc9579849_2870459653"/>
      <w:bookmarkStart w:id="255" w:name="_Toc95"/>
      <w:bookmarkEnd w:id="253"/>
      <w:bookmarkEnd w:id="254"/>
      <w:r>
        <w:rPr>
          <w:rtl w:val="true"/>
        </w:rPr>
        <w:t xml:space="preserve">درخواست مغفرت </w:t>
      </w:r>
      <w:r>
        <w:rPr>
          <w:rtl w:val="true"/>
        </w:rPr>
        <w:t>«</w:t>
      </w:r>
      <w:r>
        <w:rPr>
          <w:rtl w:val="true"/>
        </w:rPr>
        <w:t>مخلفون</w:t>
      </w:r>
      <w:r>
        <w:rPr>
          <w:rtl w:val="true"/>
        </w:rPr>
        <w:t xml:space="preserve">» </w:t>
      </w:r>
      <w:r>
        <w:rPr>
          <w:rtl w:val="true"/>
        </w:rPr>
        <w:t>از پیامبر صلى الله عليه وآله</w:t>
      </w:r>
      <w:bookmarkEnd w:id="255"/>
    </w:p>
    <w:p>
      <w:pPr>
        <w:pStyle w:val="BookText"/>
        <w:rPr/>
      </w:pPr>
      <w:r>
        <w:rPr>
          <w:rFonts w:ascii="IRNazanin" w:hAnsi="IRNazanin" w:eastAsia="IRNazanin"/>
          <w:color w:val="111111"/>
          <w:sz w:val="28"/>
          <w:sz w:val="28"/>
          <w:szCs w:val="28"/>
          <w:rtl w:val="true"/>
          <w:lang w:bidi="fa-IR"/>
        </w:rPr>
        <w:t>خداوند سبحان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نهاده شدگان از اعراب جاهلی، علیرغم بهانه تراشی و توجیه اشتباه خود با این عذر که اموال و اهل و عیال، ما را به خود مشغول ساختند، از رسول خدا صلّی اللهُ علیه وآله درخواست و طلب مغفرت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وآله نبی رحمت است و خداوند سبحان در سورۀ توبه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اگر این ها هنگامی که به خود ستم کردند نزد تو می آمدند و از خداوند طلب آمرزش می کردند و رسول خدا هم برای آنها استغفار می کرد؛ قطعاً خداوند را توبه پذیر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آیۀ شریفه خطای گناه کاران در صورتی پذیرفته می شود که ابتدا از خدا طلب مغفرت کنند و سپس رسول خدا صلى الله عليه وآله نیز برای آنان استغفار کند؛ چرا که توحید بدون قبول رسالت معنا ندارد و قبول رسالت بدون پذیرش ولایت بی معناست</w:t>
      </w:r>
      <w:r>
        <w:rPr>
          <w:rFonts w:eastAsia="IRNazanin" w:cs="IRNazanin"/>
          <w:color w:val="111111"/>
          <w:sz w:val="28"/>
          <w:szCs w:val="28"/>
          <w:rtl w:val="true"/>
          <w:lang w:bidi="fa-IR"/>
        </w:rPr>
        <w:t>.</w:t>
      </w:r>
    </w:p>
    <w:p>
      <w:pPr>
        <w:pStyle w:val="Heading5"/>
        <w:numPr>
          <w:ilvl w:val="4"/>
          <w:numId w:val="1"/>
        </w:numPr>
        <w:rPr/>
      </w:pPr>
      <w:bookmarkStart w:id="256" w:name="__RefHeading___Toc9579851_2870459653"/>
      <w:bookmarkStart w:id="257" w:name="_Toc96"/>
      <w:bookmarkEnd w:id="256"/>
      <w:r>
        <w:rPr>
          <w:rtl w:val="true"/>
        </w:rPr>
        <w:t xml:space="preserve">عدم پشیمانی </w:t>
      </w:r>
      <w:r>
        <w:rPr>
          <w:rtl w:val="true"/>
        </w:rPr>
        <w:t>«</w:t>
      </w:r>
      <w:r>
        <w:rPr>
          <w:rtl w:val="true"/>
        </w:rPr>
        <w:t xml:space="preserve">مخلّفون </w:t>
      </w:r>
      <w:r>
        <w:rPr>
          <w:rtl w:val="true"/>
        </w:rPr>
        <w:t xml:space="preserve">» </w:t>
      </w:r>
      <w:r>
        <w:rPr>
          <w:rtl w:val="true"/>
        </w:rPr>
        <w:t>از گناه خویش</w:t>
      </w:r>
      <w:bookmarkEnd w:id="257"/>
    </w:p>
    <w:p>
      <w:pPr>
        <w:pStyle w:val="Heading6"/>
        <w:numPr>
          <w:ilvl w:val="5"/>
          <w:numId w:val="1"/>
        </w:numPr>
        <w:rPr/>
      </w:pPr>
      <w:bookmarkStart w:id="258" w:name="__RefHeading___Toc9579853_2870459653"/>
      <w:bookmarkStart w:id="259" w:name="_Toc97"/>
      <w:bookmarkEnd w:id="258"/>
      <w:r>
        <w:rPr>
          <w:rtl w:val="true"/>
        </w:rPr>
        <w:t>اشاره</w:t>
      </w:r>
      <w:bookmarkEnd w:id="25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تخلّف کنندگان از همراهی با رسول خدا صلى الله عليه وآله، حقیقتاً پشیمان نبودند و در نزد خدا استغفار نکرده بودند، تا نبی رحمت هم برای آنان استغار کند تا آن که خدای کریم و غفور توبۀ آن ها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بِأَلْسِنَتِهِم مَا لَيْسَ فِي قُلُوبِهِمْ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استغفار تخلف کنندگان از همراهی پیامبر صلى الله عليه وآله، و صرفاً لقلقۀ زبان بود و به تعبیر حضرت امیر المؤمنین علیه السَّلام این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كالمستهزئ بالله و آیاته و رسله</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هستند؛ چرا که هنوز بر سر موضع خود و مشغول به گناه بوده و از کردۀ خویش نادم و پشیمان نبودند ولی در عین حال بر زبانشان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شرائطی دارد و اولین مرتبه از مراتب استغفار دست کشیدن از معصیت و ندامت شخص است، در حالی که باز نهاده شدگان هرگز نادم و پشیمان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اگر متخلّفان به جای بهانه تراشی، حقیقتاً از کار خود پشیمان می شدند و توبه می کردند، رسول خدا صلى الله عليه وآله نیز برای آنان طلب مغفرت می کرد؛ چرا که محمّد و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مظهر رحمت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نگارنده حضرت آية الله العظمی وحید خراسانی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در لحظات آخر، هنگامی که میخواستند به میدان بروند به حضرت زینب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جبّۀ قیمتی مرا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از پیراهن کهنه ای است که آن حضرت از خواهر گرامی خویش درخواست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روی پیراهن کهنه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دربارۀ علّت این کار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جنگ با من آمده اند به دنیا و مال دنیا طمع دارند، لذا خوب نیست کسی که مرا می کشد و برهنه می کند، دست خالی باز گردد، این جبّۀ قیمتی را می پوشم تا او هم غنیمتی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خاندان حضرت رسول صلَّی اللهُ علیه وآله خاندان کرم و جود و رحمت هستند و تردیدی نیست که نبیِ رحمت توبۀ کسانی را که واقعاً از عمل خود پشیمان شده باشند، می پذیرد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خدای سبحان ضمن اخبار از بهانه تراشی آن ها، از درون آن ها نیز خبر می دهد</w:t>
      </w:r>
      <w:r>
        <w:rPr>
          <w:rFonts w:eastAsia="IRNazanin" w:cs="IRNazanin"/>
          <w:color w:val="111111"/>
          <w:sz w:val="28"/>
          <w:szCs w:val="28"/>
          <w:rtl w:val="true"/>
          <w:lang w:bidi="fa-IR"/>
        </w:rPr>
        <w:t xml:space="preserve">: </w:t>
      </w:r>
      <w:bookmarkStart w:id="260" w:name="pg9799_78356"/>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عدم همراهی رسول اکرم صلى الله عليه وآله نادم و پشیمان نبودند و درخواست آنان از حضرت رسول اکرم صلى الله عليه وآله برای طلب مغفرت، صرفاً لقلقه زبان بود و سخنی می گفتند که در دل آن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به خاطر اشتغال به مال و عیال، بلکه به خاطر سوء ظنّ به خدا و رسول او، پیامبر اکرم صلى الله عليه وآله را همراهی نکرده بودند و با بهانه کردن اشتغال به مال و عیال به جای اظهار ندامت، به دنبال توجیه گناه خود بودند</w:t>
      </w:r>
      <w:r>
        <w:rPr>
          <w:rFonts w:eastAsia="IRNazanin" w:cs="IRNazanin"/>
          <w:color w:val="111111"/>
          <w:sz w:val="28"/>
          <w:szCs w:val="28"/>
          <w:rtl w:val="true"/>
          <w:lang w:bidi="fa-IR"/>
        </w:rPr>
        <w:t>.</w:t>
      </w:r>
    </w:p>
    <w:p>
      <w:pPr>
        <w:pStyle w:val="Heading6"/>
        <w:numPr>
          <w:ilvl w:val="5"/>
          <w:numId w:val="1"/>
        </w:numPr>
        <w:rPr/>
      </w:pPr>
      <w:bookmarkStart w:id="261" w:name="__RefHeading___Toc9579855_2870459653"/>
      <w:bookmarkStart w:id="262" w:name="_Toc98"/>
      <w:bookmarkEnd w:id="261"/>
      <w:r>
        <w:rPr>
          <w:rtl w:val="true"/>
        </w:rPr>
        <w:t>قابل قبول نبودن بهانه تراشی ها</w:t>
      </w:r>
      <w:bookmarkEnd w:id="262"/>
    </w:p>
    <w:p>
      <w:pPr>
        <w:pStyle w:val="BookText"/>
        <w:rPr/>
      </w:pPr>
      <w:r>
        <w:rPr>
          <w:rFonts w:ascii="IRNazanin" w:hAnsi="IRNazanin" w:eastAsia="IRNazanin"/>
          <w:color w:val="111111"/>
          <w:sz w:val="28"/>
          <w:sz w:val="28"/>
          <w:szCs w:val="28"/>
          <w:rtl w:val="true"/>
          <w:lang w:bidi="fa-IR"/>
        </w:rPr>
        <w:t>وقتی انسان از مشارکت در امر خیری امتناع می کند، برای توجیه تقصیر خویش بهانه های مختلفی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گرفتار اهل و عیال خویش بودم، کارهای نیمه تمامی داشتم که باید انجام می شد، نمی توانستم زراعت و دام های خود را رها کنم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شک این بهانه تراشی ها باطل و غیر قابل قبول است؛ چرا که همگان همواره گرفتار این قبیل اشتغالات هستند و چنان چه چنین بهانه هایی مورد قبول باشد، در این صورت هیچ کس نمی تواند در امر خیر مشارکت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افرادی که با رسول اکرم صلى الله عليه وآله همراهی کردند بیکار و بدون مسئولیت نبودند، بلکه بیشتر آن ها نیز اهل و عیال داشتند و اموال و کارهایشان از رسیدگی بی نیاز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این امور دلیل قابل قبولی برای فرار از مسئولیت باشد، هیچ کس نباید با حضرت رسول اکرم صلى الله عليه وآله همراهی می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ترک نماز اول وقت و جماعت به خاطر تداخل با ساعت کسب و کار موجه باشد، نباید کسی در مسجدها حاضر شود، چراکه بی شک کسانی که صفوف جماعت را در مساجد تشکیل می دهند، کار و زندگی و خواب و اهل و عیال دارند</w:t>
      </w:r>
      <w:r>
        <w:rPr>
          <w:rFonts w:eastAsia="IRNazanin" w:cs="IRNazanin"/>
          <w:color w:val="111111"/>
          <w:sz w:val="28"/>
          <w:szCs w:val="28"/>
          <w:rtl w:val="true"/>
          <w:lang w:bidi="fa-IR"/>
        </w:rPr>
        <w:t xml:space="preserve">. </w:t>
      </w:r>
      <w:bookmarkStart w:id="263" w:name="pg9799_78357"/>
    </w:p>
    <w:p>
      <w:pPr>
        <w:pStyle w:val="Heading6"/>
        <w:numPr>
          <w:ilvl w:val="5"/>
          <w:numId w:val="1"/>
        </w:numPr>
        <w:rPr/>
      </w:pPr>
      <w:bookmarkStart w:id="264" w:name="__RefHeading___Toc9579857_2870459653"/>
      <w:bookmarkStart w:id="265" w:name="_Toc99"/>
      <w:bookmarkEnd w:id="263"/>
      <w:bookmarkEnd w:id="264"/>
      <w:r>
        <w:rPr>
          <w:rtl w:val="true"/>
        </w:rPr>
        <w:t>بهانه تراشی بر توجیه خطا از حبایل شیطان</w:t>
      </w:r>
      <w:bookmarkEnd w:id="265"/>
    </w:p>
    <w:p>
      <w:pPr>
        <w:pStyle w:val="BookText"/>
        <w:rPr/>
      </w:pPr>
      <w:r>
        <w:rPr>
          <w:rFonts w:ascii="IRNazanin" w:hAnsi="IRNazanin" w:eastAsia="IRNazanin"/>
          <w:color w:val="111111"/>
          <w:sz w:val="28"/>
          <w:sz w:val="28"/>
          <w:szCs w:val="28"/>
          <w:rtl w:val="true"/>
          <w:lang w:bidi="fa-IR"/>
        </w:rPr>
        <w:t>روشن است که بهانه تراشی برای توجیه خطا به نوعی نشانهٔ عدم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استغفار، خطای خود را توجیه می کند، در واقع خود را گناه کار نمی داند و خطایش را نپذیرفته بلکه آن را توجیه می کند و موجه جلوه می دهد، لذا توبه برای چنین کسی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انسان ها وقتی کار زشتی انجام می دهند یا مرتکب جرمی می شوند و عملکرد بدشان آن ها را گرفتار می سازد، با عذر تراشی در صدد دفع پیامدهای عمل و عواقب سوء آن بر می آیند و عمل زشتی را که مرتکب شده اند و یا عمل خیری را که ترک کرده اند،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عمل و عذر تراشی به جای عذرخواهی، از حبائل شیطان است که در موارد بسیاری انسان را گرفتار می سازد؛ افرادی که برای کارهای بد خود وجهی می تراشند، در واقع خود را از هرگونه قصور و تقصیر مبرّا می دانند و خود را گناه کار نمی بینند و عملشان را نیز ناپسند و زشت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راحتی عمل زشت خود را تکرار می کنند؛ بی آنکه وجدانِ بیدار و نفس لوّامه، آن ها را سرزنش و دچار عذاب وجدان کند؛ یا ایمان و تقوا، آنان را از عمل زشتشان باز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کسانی معمولاً در صدد جبران مافات و استغفار و توبه بر نمی آیند، بلکه سایر اعمال زشت و ناپسند خود را نیز توجیه می کنند و مستغرق در مناهی و گرفتار در منجلاب معاصی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عذر تراشی و توجيه خطاء امری بسیار ناپسند است و از حبائلی است که اگر شیطان کسی را بدان گرفتار نماید، خلاصی وی از آن کار، بس دشوار است</w:t>
      </w:r>
      <w:r>
        <w:rPr>
          <w:rFonts w:eastAsia="IRNazanin" w:cs="IRNazanin"/>
          <w:color w:val="111111"/>
          <w:sz w:val="28"/>
          <w:szCs w:val="28"/>
          <w:rtl w:val="true"/>
          <w:lang w:bidi="fa-IR"/>
        </w:rPr>
        <w:t xml:space="preserve">. </w:t>
      </w:r>
      <w:bookmarkStart w:id="266" w:name="pg9799_78358"/>
    </w:p>
    <w:p>
      <w:pPr>
        <w:pStyle w:val="Heading6"/>
        <w:numPr>
          <w:ilvl w:val="5"/>
          <w:numId w:val="1"/>
        </w:numPr>
        <w:rPr/>
      </w:pPr>
      <w:bookmarkStart w:id="267" w:name="__RefHeading___Toc9579859_2870459653"/>
      <w:bookmarkStart w:id="268" w:name="_Toc100"/>
      <w:bookmarkEnd w:id="266"/>
      <w:bookmarkEnd w:id="267"/>
      <w:r>
        <w:rPr>
          <w:rtl w:val="true"/>
        </w:rPr>
        <w:t>شیطان اولین توجیهگر خطا</w:t>
      </w:r>
      <w:bookmarkEnd w:id="268"/>
    </w:p>
    <w:p>
      <w:pPr>
        <w:pStyle w:val="BookText"/>
        <w:rPr/>
      </w:pPr>
      <w:r>
        <w:rPr>
          <w:rFonts w:ascii="IRNazanin" w:hAnsi="IRNazanin" w:eastAsia="IRNazanin"/>
          <w:color w:val="111111"/>
          <w:sz w:val="28"/>
          <w:sz w:val="28"/>
          <w:szCs w:val="28"/>
          <w:rtl w:val="true"/>
          <w:lang w:bidi="fa-IR"/>
        </w:rPr>
        <w:t>توجیه خطا و گناه همان عاملی است که شیطان را از رحمت خدا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داستان توجیه شیطان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مَنَعَكَ أَلَّا تَسْجُدَ إِذْ أَمَرْتُكَ قَالَ أَنَا خَيْرٌ مِنْهُ خَلَقْتَنِي مِن نَارٍ وَخَلَقْتَهُ مِن طِينٍ</w:t>
      </w:r>
      <w:r>
        <w:rPr>
          <w:rFonts w:ascii="IRNazanin" w:hAnsi="IRNazanin" w:eastAsia="IRNazanin"/>
          <w:color w:val="111111"/>
          <w:sz w:val="28"/>
          <w:sz w:val="28"/>
          <w:szCs w:val="28"/>
          <w:rtl w:val="true"/>
          <w:lang w:bidi="fa-IR"/>
        </w:rPr>
        <w:t xml:space="preserve"> ؛ </w:t>
      </w:r>
      <w:r>
        <w:rPr>
          <w:rStyle w:val="FootnoteAnchor"/>
          <w:rtl w:val="true"/>
        </w:rPr>
        <w:footnoteReference w:id="452"/>
      </w:r>
      <w:r>
        <w:rPr>
          <w:rFonts w:ascii="IRNazanin" w:hAnsi="IRNazanin" w:eastAsia="IRNazanin"/>
          <w:color w:val="111111"/>
          <w:sz w:val="28"/>
          <w:sz w:val="28"/>
          <w:szCs w:val="28"/>
          <w:rtl w:val="true"/>
          <w:lang w:bidi="fa-IR"/>
        </w:rPr>
        <w:t xml:space="preserve">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تو را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کردم چه چیز تو را مانع شد که سجده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 هستم، تو مرا از آتش آفریدی و او را از گل خلق کردی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جای توبه و استغفار، خطای خود را توجیه کرد و گفت نار از طین برتر است و سجدۀ نار بر طین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شیطان درصدد توجیه و مجادله بر آمد، از رحمت خدای سبحان دور شد و خداوند خطاب به وی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فَاخْرُجْ مِنْهَا فَإِنَّكَ رَجِیمٌ</w:t>
      </w:r>
      <w:r>
        <w:rPr>
          <w:rStyle w:val="FootnoteAnchor"/>
          <w:rtl w:val="true"/>
        </w:rPr>
        <w:footnoteReference w:id="453"/>
      </w:r>
      <w:r>
        <w:rPr>
          <w:rFonts w:ascii="IRNazanin" w:hAnsi="IRNazanin" w:eastAsia="IRNazanin"/>
          <w:color w:val="111111"/>
          <w:sz w:val="28"/>
          <w:sz w:val="28"/>
          <w:szCs w:val="28"/>
          <w:rtl w:val="true"/>
          <w:lang w:bidi="fa-IR"/>
        </w:rPr>
        <w:t>پس از آن بیرون رو که تو رانده شده ای از درگاه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حضرت آدم علیه السَّلام به جای توجیه، خطای خویش را پذیرفت و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پروردگارشان آن ها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آن درخت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نگفتم که شیطان برای شما دشمنی آشکار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و اگر ما را نبخشی و بر ما رحم نکنی قطعاً ما از زیان 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آدم علیه السَّلام اشتباه خود را توجیه نکرد و عناوین دیگری برای کار خود نیاورد؛ امّا شیطان در صدد توجیه و مجادله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توجيه خطا حالت شیطانی است و مؤمن هرگز نباید در صدد توجیه خطای خود بر آید، بلکه باید با قبول اشتباه خود توبه کند و در صدد جبران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تخلف کنندگان از همراهی با حضرت رسول اکرم صلَّی اللهُ علیه وآله، راه شیطانی را در پیش گرفتند و در صدد توجیه بر آمدند و بهانه تراشی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شَغَلَتْنَا أَمْوَالُنَا وَأَهْلُونَا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بندگان تحت ارادۂ خداوندخداوند سبحان بعد از اخبار از بهانه تراشی تخلف کنندگان، به پیامبر اکرم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بهانه آورده و کار خود را توجیه کردند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در مقابل خداوند سبحان به شما چیزی بدهد و مالک چیزی برای شما باشد؟ اگر خدا بخواهد ضرر یا نفی به شما برساند چه کسی می تواند در مقابل او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يَمْلِكُ لَكُم مِنَ اللَّهِ شَيْئًا إِنْ أَرَادَ بِكُمْ ضَرًّا أَوْ أَرَادَ بِكُمْ نَفْعًا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به راستی اگر خداوند اراده کند به کسی نفعی برساند، هیچ کس نمی تواند مانع از رسیدن نفع به وی شود؛ حتی اگر تمام خلایق برای ممانعت از آن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خدا بخواهد به کسی ضرری برساند و تمام خلق برای پیشگیری از ضرر جمع بشوند، هرگز نمی توانند مانع از اراده خدا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موضعی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يُرِدْكَ بِخَيْرٍ فَلَا رَادَّ لِفَضْلِهِ يُصِيبُ بِهِ مَن يَشَاءُ مِنْ عِبَادِهِ وَهُوَ الْغَفُورُ الرَّحِيمُ</w:t>
      </w:r>
      <w:r>
        <w:rPr>
          <w:rFonts w:ascii="IRNazanin" w:hAnsi="IRNazanin" w:eastAsia="IRNazanin"/>
          <w:color w:val="111111"/>
          <w:sz w:val="28"/>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به واسطه کیفر گناه و یا امتحان به تو زیانی رساند، هیچ کس جز خود او آن را بر طرف نخواهد ساخت و اگر ارادۀ خیری برای تو کند، هیچ کس مانع احسان او نخواهد بود، آن را به هر کس از بندگانش که اراده کند می رساند و او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آیه ای دیگر خطاب به رسول اکرم صلى الله عليه وآله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ascii="IRNazanin" w:hAnsi="IRNazanin" w:eastAsia="IRNazanin"/>
          <w:color w:val="111111"/>
          <w:sz w:val="28"/>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برای ما رخ نخواهد داد، مگر آنچه را که خدا برای ما نوشته و مقرر فرموده است، او سرپرست و یاور ماست، و مؤمنان باید فقط بر خداوند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و مرگ و حیات تحت ارادۂ حیّ سبحانخدای سبحان، در آیۀ مورد بحث، در حقیقت یادآوری می کند که تخلف کنندگان به خاطر ترس از مرگ با حضرت رسول اکرم صلَّی اللهُ علیه وآله و همراهی نکردند، لذا به رسول خویش می فرماید که آن ها را به سلطنت على الاطلاق خداوند توجه دهد و یادآوری کند که نفع و ضرر بندگان تحت ارادۀ اوست و اگر ارادۀ او به مرگ کسی تعلق گیرد، احدی نمی تواند مانع مرگ وی شود و جلوی تحقق ارادۀ الهی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ای دیگر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يُدْرِككُمُ الْمَوْتُ وَلَوْ كُنتُمْ فِي بُرُوجٍ مُّشَيَّدَةٍ </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جا که باشید مرگ شما را در می یابد، هر چند در برج های استوار قرار گرفته باشید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آیۀ مورد بحث نیز در دو آیه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جُنُودُ السَّمَاوَاتِ وَالْأَرْضِ تا به مؤمنان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از تحت سلطنت و ارادۀ او بیرون نیست و همه لشکریان آسمان ها و زمین از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تخلف کنندگان هرگز به این حقیقت باور نداشتند و به خدا بد گمان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تمام وجود به سلطنت مطلقۀ پروردگار ایمان داشت، حضرت امير المؤمنین علیه السَّلام بود که چون آهنگ نبرد می نمود تهلیل و تکبیر بر زبان می راند و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 يوميّ من الموت 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 قدر أم يوم قَدر؟</w:t>
      </w:r>
      <w:r>
        <w:rPr>
          <w:rFonts w:ascii="IRNazanin" w:hAnsi="IRNazanin" w:eastAsia="IRNazanin"/>
          <w:color w:val="111111"/>
          <w:sz w:val="28"/>
          <w:sz w:val="28"/>
          <w:szCs w:val="28"/>
          <w:rtl w:val="true"/>
          <w:lang w:bidi="fa-IR"/>
        </w:rPr>
        <w:t xml:space="preserve">به کدامین دو روز خویش از مرگ بگریزم؟ آن روز که مرگ مقدر نشده یا آن روز که مرگ مقدر گشته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روایت است که در جنگ نهروان به حضرتش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و مناسب بود که از خود محافظت می کردید و آن حضرت در پاسخ، همین شعر را قرائت فرمود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بشر در تأخیر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اشارهآری، اگر مرگ انسان مقدّر شده باشد هر کجا که برود، مرگ او را فرا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أَجَلُهُمْ لَا يَسْتَأْخِرُونَ سَاعَةً وَلَا يَسْتَقْدِمُونَ و در روزی که مرگش در آن تقدیر نشده باشد، از هر معرکه ای جان سالم به در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 حکیم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مرگ حذر کردن، دو روز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قضاء باشد، روزی که قضاء نیست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قضاء باشد، کوشش نکند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قضاء نیست، در او مرگ روا نیستبه راستی هیچ کس در قبال خدا مالک چیزی نیست و نمی تواند حتی برای لحظه ای مقدرات را تغییر دهد، یا ذرّه ای از نعمتی را که خدا از کف او بیرون کرده بازگرداند، یا از مرضی که برای وی مقرر شده، مانع گردد و یا ثانیه ای مرگ او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مرگ کسی فرا رسد، چه عاملی می تواند انسان را از مرگ حفظ کند؟هیچ یک از سلاطین قدرتمند که دژهای مستحکمی ساخته و محافظان پر قدرتی استخدام کرده بودند، نتوانستند از مرگ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غیر مؤمنان راه را گم کرده اند و خیال کردند که رسول اکرم صلَّی اللهُ علیه وآله و همراهان او به دست کفّار قریش کشته خواهند شد، غافل از این که همۀ امور به ارادۀ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ascii="IRNazanin" w:hAnsi="IRNazanin" w:eastAsia="IRNazanin"/>
          <w:color w:val="111111"/>
          <w:sz w:val="28"/>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را به هر کس که خواستی می دهد و از هر کس که بخواهی می گیری و هر کس را که خواستی عزت می دهی و هر کس را که بخواهی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خیر به دست توست همانا تو بر هر امری قادر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دست اوست، حیات و ممات در دست اوست، سلطنت دست اوست، همه چیز در کف با کفایت اوست و احدی از تحت قدرت و ارادۀ او خارج نیست و هر چه به انسان برسد با ارادۀ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در دعای هفتم از صحیفه سجادیه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مُصْدِرَ لِمَا أَوْرَدْتَ وَ لَا صَارِفَ لِمَا وَجَّهْتَ، وَلَا فَاتِحَ لِمَا أَغْلَقْتَ،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مُغْلِقَ لِمَا فَتَحْتَ وَ لَا مُيَسِّرَ لِمَا عَسَّرْتَ، وَ لَا نَاصِرَ لِمَنْ خَذَلْت؛</w:t>
      </w:r>
      <w:r>
        <w:rPr>
          <w:rFonts w:ascii="IRNazanin" w:hAnsi="IRNazanin" w:eastAsia="IRNazanin"/>
          <w:color w:val="111111"/>
          <w:sz w:val="28"/>
          <w:sz w:val="28"/>
          <w:szCs w:val="28"/>
          <w:rtl w:val="true"/>
          <w:lang w:bidi="fa-IR"/>
        </w:rPr>
        <w:t>پس برای آنچه که تو وارد آورده ای باز گرداننده ای نیست و برای آنچه که تو روانه کرده ای دفع کننده ای نیست و آن دری را که تو بسته ای کسی نمی تواند بگشاید و آن در را که تو گشوده ای کسی نمی تواند ببندد و کسی را که تو به رنج انداخته ای کسی نمی تواند به راحتی برساند و آن کسی را که تو خوار کنی کسی نمی تواند او را عزیز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آنچه که تو وارد آورده ای بازگرداننده ای نیست و برای آنچه که تو روانه کرده ای دفع کننده ای نیست و آن در را که تو بسته ای کسی نمی تواند بگشاید و آن در را که تو گشوده ای کسی نمی تواند ببندد و کسی را که تو به رنج انداخته ای کسی نمی تواند به راحتی برساند و آن کسی را که تو خوار کنی کسی نمی تواند او را عزیز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عاملی بازدارندهترس، انسان های سست ایمان را از مشارکت در کارهای خیر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موجب بخل می شود؛ زیرا بخیل به خاطر ترس از کم شدن اموالش، انفاق نمی کند و این نشانه عدم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سبحان به صراحت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 يَقْدِرُ لَهُ وَمَا أَنفَقْتُم مِن شَيْءٍ فَهُوَ يُخْلِفُهُ وَهُوَ خَيْرُ الرَّازِقِينَ</w:t>
      </w:r>
      <w:r>
        <w:rPr>
          <w:rFonts w:ascii="IRNazanin" w:hAnsi="IRNazanin" w:eastAsia="IRNazanin"/>
          <w:color w:val="111111"/>
          <w:sz w:val="28"/>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روزی را برای هر کس اراده کند گسترش می دهد و برای هر کس بخواهد تنگ می سازد و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  انفاق کنید پس او عوضش را می دهد و او بهترین روزی دهندگان است</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بخیل به این کلام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آیۀ شریفه ترس، سبب ترک جهاد، ترک امر به معروف و نهی از منکر و سایر وظایف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مؤمنان باید با توکل به خدا راه حق را بپیمایند، نه این که به خاطر ترس و برای حفظ جان و حفظ مال از حق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يَمْلِكُ لَكُم مِنَ اللَّهِ شَيْئًا إِنْ أَرَادَ بِكُمْ ضَرًّا أَوْ أَرَادَ بِكُمْ نَفْعًا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اعمال نهان و آشکارخدای تبارک و تعالی در آخر آیۀ شریفه یادآور می شود که او از تمام اعمال بندگان آگاه است؛ ﴿ بَلْ كَانَ اللَّهُ بِمَا تَعْمَلُونَ خَبِيرَ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چنین او از آنچه که بندگان در دل نهان کرده اند، خبر دارد؛ چنان که در همین آیۀ شریفه از افکار و نیّات تخلف کنندگان از همراهی رسول خدا صلَّی اللهُ علیه 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آیه 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يَعْلَمُ مَا فِي أَنفُسِكُمْ</w:t>
      </w:r>
      <w:r>
        <w:rPr>
          <w:rFonts w:ascii="IRNazanin" w:hAnsi="IRNazanin" w:eastAsia="IRNazanin"/>
          <w:color w:val="111111"/>
          <w:sz w:val="28"/>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بدانید که قطعا خداوند آنچه را در دل های شماست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فِي أَنفُسِكُمْ أَوْ تُخْفُوهُ يُحَاسِبْكُم بِهِ اللَّهُ</w:t>
      </w:r>
      <w:r>
        <w:rPr>
          <w:rFonts w:ascii="IRNazanin" w:hAnsi="IRNazanin" w:eastAsia="IRNazanin"/>
          <w:color w:val="111111"/>
          <w:sz w:val="28"/>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اگر آنچه را در دل دارید آشکار سازید یا پنهان کنید، خداوند شما را بر طبق آن محاسبه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ascii="IRNazanin" w:hAnsi="IRNazanin" w:eastAsia="IRNazanin"/>
          <w:color w:val="111111"/>
          <w:sz w:val="28"/>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حرکت چشم ها که به خیانت می چرخد و نیز آنچه را در سینه ها پنهان می دارند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در سایه سار بیعت با خاندان رسالت علیهم السّلامعلاوه بر ترغیب شرع، عقل نیز حکم می کند که باید هر کسی با رسول اکرم صلَّی اللهُ علیه وآله بیعت کند و مطیع و فرمانبردار آن حضرت و اهل بیت مطهر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و سلامه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است هر لحظه بیعت خویش را با محمّد و آل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تجدید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باشیم که هرگز این پیمان نقض نشود، تا مبادا جزء ناکثین قرار گیریم؛ یعنی هم چون کسانی که در مدینه با امیر المؤمنین علیه السّلام بیعت کردند و در بصره پیمان شکستند و جنگ جمل را علیه حضرتش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عدالت و مسیر مستقیم تجاوز نکنیم؛ هم چون قاسطین که در صفین در مقابل امير المؤمنين ایستادند، و مبادا از گروه مؤمنین و مسلمین خارج شویم؛ همچون مارقین که با خروج از مسلمین، جنگ نهروان را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فرصت ها استفاده کرد، استقامت بر طریق حق و هدایت داشت و کوشش در انجام فرائض و اعمال صالح نمود که حضرت امام هادی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النَّاسُ فِي الدُّنْيَا بِالْأَمْوَالِ، وَ فِي الْآخِرَةِ بِالْأَعْمَالَ؛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جایگاه مردم در دنیا به مال آن ها بستگی دارد و در آخرت به اعمال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شخص این دیار فانی را ترک کرده و راهی سفر آخرت می شود، اهل دنیا از اموال و ما ترک او می پرسند، و اهل آخرت از اموال و دارایی های اخروی او سؤال می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هم چنین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الدُّنْيَا سُوقُ رَبِحَ فِيهَا قَوْمٌ وَ خَسِرَ آخَرُونَ؛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دنیا بازار است، گروهی در آن سود می کنند و گروه های دیگر زیان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خدای سبحان همۀ گروههای انسان ها را ضر ر کرده می شمارد مگر آن هایی که اعمال صالح انجام داده اند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ascii="IRNazanin" w:hAnsi="IRNazanin" w:eastAsia="IRNazanin"/>
          <w:color w:val="111111"/>
          <w:sz w:val="28"/>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انسان ها همه در زیان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کارهای شایسته انجام داده اند و یکدیگر را به حق و ثبات سفارش نموده و نیز یکدیگر را به شکیبایی و صبر 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همراهی نکردن شما با رسول خدا صلى الله عليه وآله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کردید که پیامبر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خواهند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سوی خانواده های خویش بر نمی گردند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شما زینت یافته بود و شما گمان بد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شیطان واقع شدید  و هلاک شدید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پیامبر اکرم صلى الله عليه وآله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اشارهخدای تعالی در این آیۀ شریفه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عدم همراهی تخلف کنندگان با پیامبر اکرم صلى الله عليه وآله این بود که آن ها بر این باور بودند که حضرت رسول صلى الله عليه وآله و همراهانش هرگز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تخلف کنندگان پیش خود می پنداشتند که مسلمین با پای خود به طرف مکّه حرکت می کنند و حال آن که کفّار مکّه سر سخت ترین دشمنان آن ها هستند و پیشتر جنگ هایی هم چون احد و احزاب را علیه مسلمانان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 موقعیت که مسلمین بدون سلاح جنگی و با لباس احرام به مکّه رفته اند، آن ها هرگز فرصت را از دست نداده و همۀ مسلمانان را قتل عام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اگر این تحلیل و باور آن ها درست هم بود، باز می بایست با رسول اکرم صلى الله عليه وآله همراهی و از ایشان حمایت نموده و جان خود و اهل و عیالشان را فدای اسلام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پیرایش گناهامّا 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تخلف کنندگان در دل های آنان آراسته و زینت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آن کس که کارهای بد و نادرست را برای انسان تزئین می کند شیطان است، خدای متعال در آیات متعددی به این حقیقت تصریح کرده و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﴿وَزَيَّنَ لَهُمُ الشَّيْطَانُ مَا كَانُوا يَعْمَلُونَ</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شیطان آنچه را که انجام می دادند در نظر آن ها تزیین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وَزَيَّنَ لَهُمُ الشَّيْطَانُ أَعْمَالَهُمْ فَصَدَّهُمْ عَنِ السَّبِيلِ</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اعمال آنان را برایشان تزئین کرد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درست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با فطرت پاک الهی </w:t>
      </w:r>
      <w:r>
        <w:rPr>
          <w:rStyle w:val="FootnoteAnchor"/>
          <w:rtl w:val="true"/>
        </w:rPr>
        <w:footnoteReference w:id="470"/>
      </w:r>
      <w:r>
        <w:rPr>
          <w:rFonts w:ascii="IRNazanin" w:hAnsi="IRNazanin" w:eastAsia="IRNazanin"/>
          <w:color w:val="111111"/>
          <w:sz w:val="28"/>
          <w:sz w:val="28"/>
          <w:szCs w:val="28"/>
          <w:rtl w:val="true"/>
          <w:lang w:bidi="fa-IR"/>
        </w:rPr>
        <w:t>به اعمال بد خود نظر کند، بی شک خبط و خطا و زشتی کار خویش را می بیند، ولی شیطان کار زشت او را تزئین کرده و برای او زیبا و بی عیب و نقص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خدا، نشانه شرک و نفاقپیشتر در آیۀ ششم یادآور شدیم که منافقان و مشرکان اعمّ از زن و مرد؛ همان کسانی هستند که به خدا گمان بد دارند و خداوند آن ها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به صراحت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کنندگان از همراهی با حضرت رسول صلَّی اللهُ علیه وآله، همان کسانی هستند که به خدا گمان بد داشتند و سبب همراهی نکردن آن ها با رسول اکرم صلَّی اللهُ علیه وآله نیز، همین سوء ظنّ به خدای سبحان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گمان می کردند خدا قدرت ندارد تا از رسول خویش و همراهان ایشان دفاع کند، در حالی که خدای متعال به صراحت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يُدَافِعُ عَنِ الَّذِينَ آمَنُوا</w:t>
      </w:r>
      <w:r>
        <w:rPr>
          <w:rFonts w:ascii="IRNazanin" w:hAnsi="IRNazanin" w:eastAsia="IRNazanin"/>
          <w:color w:val="111111"/>
          <w:sz w:val="28"/>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خداوند از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کند</w:t>
      </w:r>
      <w:r>
        <w:rPr>
          <w:rFonts w:eastAsia="IRNazanin" w:cs="IRNazanin"/>
          <w:color w:val="111111"/>
          <w:sz w:val="28"/>
          <w:szCs w:val="28"/>
          <w:rtl w:val="true"/>
          <w:lang w:bidi="fa-IR"/>
        </w:rPr>
        <w:t>.</w:t>
      </w:r>
      <w:bookmarkStart w:id="269" w:name="pg9799_78369"/>
    </w:p>
    <w:p>
      <w:pPr>
        <w:pStyle w:val="BookText"/>
        <w:rPr/>
      </w:pPr>
      <w:bookmarkEnd w:id="269"/>
      <w:r>
        <w:rPr>
          <w:rFonts w:ascii="Amiri" w:hAnsi="Amiri" w:eastAsia="Amiri" w:cs="Amiri"/>
          <w:color w:val="111111"/>
          <w:sz w:val="28"/>
          <w:sz w:val="28"/>
          <w:szCs w:val="28"/>
          <w:rtl w:val="true"/>
          <w:lang w:bidi="ar-SA"/>
        </w:rPr>
        <w:t xml:space="preserve">آن ها به جهت سوء ظنّ باور نداشتند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الرَّزَّاقُ ذُو الْقُوَّةِ الْمَتِينُ </w:t>
      </w:r>
      <w:r>
        <w:rPr>
          <w:rStyle w:val="FootnoteAnchor"/>
          <w:rtl w:val="true"/>
        </w:rPr>
        <w:footnoteReference w:id="472"/>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وَهُوَ أَرْحَمُ الرَّاحِمِينَ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امر بسیار مذمومی است به ویژه در مورد خداوند سبحان که نشانۀ نفاق و شرک آدمی بوده و از بزرگ 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 الظَّنَّ بِاللَّهِ فَإِنَّ اللَّهَ عَزَّ وَ جَلَّ يَقُولُ أَنَا عِنْدَ ظَنِ عَبْدِيَ الْمُؤْمِنِ بِي إِنْ خَيْراً فَخَيْراً وَ إِنْ شَرّاً فَشَرًا؛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به خدا گمان خوب داشته باشید، چرا که همانا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گمان بندۂ مؤمنم نسبت به خودم ایستاده ام، اگر چنان چه گمان او خوب باشد به او خیر عطا می کنم و اگر گمان او به من بد باشد او دچار شرّ و بدی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ذکر است در این مقوله، ذیل آیۀ ششم از همین سوره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الظَّانِینَ بِاللَّهِ ظَنَّ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تفصیل مطالبی ارائه شد</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9579861_2870459653"/>
      <w:bookmarkStart w:id="271" w:name="_Toc101"/>
      <w:bookmarkEnd w:id="270"/>
      <w:r>
        <w:rPr>
          <w:rtl w:val="true"/>
        </w:rPr>
        <w:t>شقاوت به خاطر سوء ظنّ به حجت های خدا</w:t>
      </w:r>
      <w:bookmarkEnd w:id="271"/>
    </w:p>
    <w:p>
      <w:pPr>
        <w:pStyle w:val="BookText"/>
        <w:rPr/>
      </w:pPr>
      <w:r>
        <w:rPr>
          <w:rFonts w:ascii="IRNazanin" w:hAnsi="IRNazanin" w:eastAsia="IRNazanin"/>
          <w:color w:val="111111"/>
          <w:sz w:val="28"/>
          <w:sz w:val="28"/>
          <w:szCs w:val="28"/>
          <w:rtl w:val="true"/>
          <w:lang w:bidi="fa-IR"/>
        </w:rPr>
        <w:t>سوء ظنّ به حجّت های خداوند سبحان، هم چون گمان بد به خدا سبب شقاوت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داستان اشقى الاشقياء اشاره کرد؛ حضرت امير المؤمنین علیه السَّلام بعد از ضربت خوردن با رأفت و رحمت خطاب به ابن ملجم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برای تو پیشوای بدی بودم که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جزا دادی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نسبت به تو مهربان و دلسوز نبودم و تو را بر دیگران مقدم نکرده بودم و با تو به نیکی رفتار نکردم و بخشش به تو را افزون نداشتم ؟ </w:t>
      </w:r>
      <w:bookmarkStart w:id="272" w:name="pg9799_78370"/>
    </w:p>
    <w:p>
      <w:pPr>
        <w:pStyle w:val="BookText"/>
        <w:rPr/>
      </w:pPr>
      <w:bookmarkEnd w:id="272"/>
      <w:r>
        <w:rPr>
          <w:rFonts w:ascii="IRNazanin" w:hAnsi="IRNazanin" w:eastAsia="IRNazanin"/>
          <w:color w:val="111111"/>
          <w:sz w:val="28"/>
          <w:sz w:val="28"/>
          <w:szCs w:val="28"/>
          <w:rtl w:val="true"/>
          <w:lang w:bidi="fa-IR"/>
        </w:rPr>
        <w:t>آیا چنین نبود که دربارهٔ تو، مطالبی گفته می شد و با این حال من راه تو را باز گذاشتم و با عطای خویش به تو نفع رساندم؟ در حالی که قطعاً می دانستم ناگزیر تو قاتل من هستی و لیکن امید داشتم به سبب این نیکی ها خداوند متعال تو را پشتیبانی کند، تا از حرکت در مسیر هلاکت بازگردی، ولی شقاوت بر تو غلبه کرد و مرا به قتل رساندی؛ ای بدبخت ترین بدبخت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چشمان ابن ملجم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لعنت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جاری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توانی کسی را که در آتش است، نجات دهی؟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آری، آنچه عبدالرحمان ابن ملجم را أشقی الاشقیاء کرد؛ همانا نتیجۀ سوء ظنّ او به حجت خدا بود که محبت های امیر المؤمنین علیه السّلام را با ضربت شمشیر و کشتن حضرتش پاسخ داد و تا لحظۀ آخر نیز باور نداشت که حضرت امير المؤمنين می تواند بندگان خدا را شفاعت کند و آن ها را به فضل و رحمت الهی از آتش و عذاب دوزخ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نداشت که امیرالمؤمنین علیه السَّلام قسیم نار و جنت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حبه 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 الجنه</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الإنس و الجن </w:t>
      </w:r>
      <w:r>
        <w:rPr>
          <w:rStyle w:val="FootnoteAnchor"/>
          <w:rtl w:val="true"/>
        </w:rPr>
        <w:footnoteReference w:id="476"/>
      </w:r>
    </w:p>
    <w:p>
      <w:pPr>
        <w:pStyle w:val="Heading5"/>
        <w:numPr>
          <w:ilvl w:val="4"/>
          <w:numId w:val="1"/>
        </w:numPr>
        <w:rPr/>
      </w:pPr>
      <w:bookmarkStart w:id="273" w:name="__RefHeading___Toc9579863_2870459653"/>
      <w:bookmarkStart w:id="274" w:name="_Toc102"/>
      <w:bookmarkEnd w:id="273"/>
      <w:r>
        <w:rPr>
          <w:rtl w:val="true"/>
        </w:rPr>
        <w:t>قوم هالک</w:t>
      </w:r>
      <w:bookmarkEnd w:id="27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تخلف کنندگان از همراهی با رسول خدا صلّی اللهُ علیه وآله نیز به خاطر سوء ظنّ به خدای متعال، </w:t>
      </w:r>
      <w:bookmarkStart w:id="275" w:name="pg9799_78371"/>
    </w:p>
    <w:p>
      <w:pPr>
        <w:pStyle w:val="BookText"/>
        <w:rPr/>
      </w:pPr>
      <w:bookmarkEnd w:id="275"/>
      <w:r>
        <w:rPr>
          <w:rFonts w:ascii="IRNazanin" w:hAnsi="IRNazanin" w:eastAsia="IRNazanin"/>
          <w:color w:val="111111"/>
          <w:sz w:val="28"/>
          <w:sz w:val="28"/>
          <w:szCs w:val="28"/>
          <w:rtl w:val="true"/>
          <w:lang w:bidi="fa-IR"/>
        </w:rPr>
        <w:t xml:space="preserve">مرتکب چنین اشتباهی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ظَنَنتُمْ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بدگمانی در دل آن ها آراسته شد، لذا 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قَوْمَا 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Heading5"/>
        <w:numPr>
          <w:ilvl w:val="4"/>
          <w:numId w:val="1"/>
        </w:numPr>
        <w:rPr/>
      </w:pPr>
      <w:bookmarkStart w:id="276" w:name="__RefHeading___Toc9579865_2870459653"/>
      <w:bookmarkStart w:id="277" w:name="_Toc103"/>
      <w:bookmarkEnd w:id="276"/>
      <w:r>
        <w:rPr>
          <w:rtl w:val="true"/>
        </w:rPr>
        <w:t xml:space="preserve">معنای </w:t>
      </w:r>
      <w:r>
        <w:rPr>
          <w:rtl w:val="true"/>
        </w:rPr>
        <w:t>«</w:t>
      </w:r>
      <w:r>
        <w:rPr>
          <w:rtl w:val="true"/>
        </w:rPr>
        <w:t>قوم بور</w:t>
      </w:r>
      <w:r>
        <w:rPr>
          <w:rtl w:val="true"/>
        </w:rPr>
        <w:t>»</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هالک است در مجمع البحرین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قوم بور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هالک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بوار به فتح باء به معنای هلاک می باشد و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فلانی 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او را هلاک کند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امّا برخی لغت پژوهان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شدیدِ مشرف به نابودی و هلاکت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بر این اساس معنای آیۀ شریفه مورد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زیان کار، و در شرف هلاکت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دیگری از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آیا ندیدی کسانی را که نعمت خدا را به کفران تبدیل کرده و قوم خود را به سرای زیان کاران، و نیستی کشیده اند</w:t>
      </w:r>
      <w:r>
        <w:rPr>
          <w:rFonts w:eastAsia="IRNazanin" w:cs="IRNazanin"/>
          <w:color w:val="111111"/>
          <w:sz w:val="28"/>
          <w:szCs w:val="28"/>
          <w:rtl w:val="true"/>
          <w:lang w:bidi="fa-IR"/>
        </w:rPr>
        <w:t>.</w:t>
      </w:r>
    </w:p>
    <w:p>
      <w:pPr>
        <w:pStyle w:val="Heading5"/>
        <w:numPr>
          <w:ilvl w:val="4"/>
          <w:numId w:val="1"/>
        </w:numPr>
        <w:rPr/>
      </w:pPr>
      <w:bookmarkStart w:id="278" w:name="__RefHeading___Toc9579867_2870459653"/>
      <w:bookmarkStart w:id="279" w:name="_Toc104"/>
      <w:bookmarkEnd w:id="278"/>
      <w:r>
        <w:rPr>
          <w:rtl w:val="true"/>
        </w:rPr>
        <w:t>قوم زیان کار و دوری از حجج الهی علیهم السّلام</w:t>
      </w:r>
      <w:bookmarkEnd w:id="27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مورد بحث مصدر و به معنای اسم فاعل؛ یعنی ضرر کننده است، </w:t>
      </w:r>
      <w:r>
        <w:rPr>
          <w:rFonts w:ascii="Amiri" w:hAnsi="Amiri" w:eastAsia="Amiri" w:cs="Amiri"/>
          <w:color w:val="111111"/>
          <w:sz w:val="28"/>
          <w:sz w:val="28"/>
          <w:szCs w:val="28"/>
          <w:rtl w:val="true"/>
          <w:lang w:bidi="ar-SA"/>
        </w:rPr>
        <w:t>وَكُنتُمْ قَوْمَا بُورًا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 زیان کار و ضرر کننده هستید</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هر کس لحظه و آنی از پیامبر و اهل بیت پیامبر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فاصله بگیرد، قطعاً زیان کار است؛ لذا ائمه علیهم السّلام به شیعیان توصیه می کردند که هیچ گاه از امام خویش غافل نشوید و به تعبیر دیگر روی برنگردانید که موجب انحراف و انحطاط فرد شده و ایمان به خداوند را متزلزل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از حضرت زین العابدین علیه السّلام ما در صلوات شعبانیه وارد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صَلِّ عَلَى مُحَمَّدٍ وَ آلِ مُحَمَّدٍ الْفُلْكِ الْجَارِيَةِ فِي اللُّجَجِ الْغَامِرَةِ يَأْمَنُ مَنْ رَكِبَهَا وَ يَغْرَقُ مَنْ تَرَكَهَا الْمُتَقَدِّمُ لَهُمْ مَارِقٌ وَالْمُتَأَخِّرُ عَنْهُمْ زَاهِقٌ وَاللَّازِمُ لَهُمْ لَاحِق؛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دورد فرست، کشتی روان در اقیانوس های عمیق، هر که به آن توسّل جوید ایمنی یابد و هر که آن را رها کند، غرق شود، هر که از ایشان پیش بیفتد از دین خارج است و هر کس که از ایشان عقب بماند نابود است و هر کس که همراه ایشان باشد به حق ملحق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تعبیری دیگر از حدیث شریف نبوی صلى الله عليه وسلم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مَثَلُ أَهْلِ بَيْتِي فِيكُمْ مَثَلُ سَفِينَةِ نُوحٍ مَنْ رَكِبَ فِيهَا نَجَا وَ مَنْ تَخَلَّفَ عَنْهَا غَرِق؛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این است و جز این نیست که مثل اهل بیت من در میان شما مثل کشتی نوح است، هر کس در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از ولایت آنان باشد نجات می یابد و هر کس از آن تخلّف کند غرق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 در هیچ حالی نباید از اهل بیت علیهم السّلام روی برگردانند و لحظه ای از ایشان فاصله بگیرند، چرا که خداوند نزدیک بودن به آن بزرگواران را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مایۀ رحمت مؤمنان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قبور ائمه بقيع علیهم السّلام عرضه می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ضَلَّ مَنْ فَارَقَكُمْ وَ فَازَ مَنْ تَمسَّكَ بِكُمْ وَ آمَنَ مِنْ لَجَأَ إِلَيْكُم؛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گمراه شد هر آن کس که از شما جدا گردید و رستگار شد آنکه به شما تمسک جست و در امان ماند هر که به شما پناه آورد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لذا رسول اکرم صلى الله عليه وآله که به حکم قرآن ﴿ مَا يَنطِقُ عَنِ الْهَوَىٰ إِنْ هُوَ إِلَّا وَحْيٌ يُوحَى </w:t>
      </w:r>
      <w:r>
        <w:rPr>
          <w:rFonts w:ascii="IRNazanin" w:hAnsi="IRNazanin" w:eastAsia="IRNazanin"/>
          <w:color w:val="111111"/>
          <w:sz w:val="28"/>
          <w:sz w:val="28"/>
          <w:szCs w:val="28"/>
          <w:rtl w:val="true"/>
          <w:lang w:bidi="fa-IR"/>
        </w:rPr>
        <w:t xml:space="preserve"> است؛ یعنی هرگز از روی هوای نفس سخن نمی گوید و فرمایشات ایشان چیزی نیست جز آنچه از وحی تلقی کرده اند، به جناب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دیدی، همۀ خلق به یک سمت می روند و علی بن ابی طالب به سمت دیگری می رود، بدان که حق با علی علیه السّلام است و از او تخلّف نکن و همراه علی علیه السّلام باش که</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 پس از رحلت پیامبر اکرم صلى الله عليه وسلم قاطبه مسلمین از همراهی با امیر المؤمنين علیه السّلام و تبعیّت از ایشان تخلّف کرده و حضرتش را تنها گذاشنتد و به دستورات و سفارشات رسول اکرم صلى الله عليه وسلم و تمسک و پیروی از حقیقت دین پشت کردند که آنان قهراً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وَكُنتُمْ قَوْمَا بُورًا خواهند بود</w:t>
      </w:r>
      <w:r>
        <w:rPr>
          <w:rFonts w:eastAsia="IRNazanin" w:cs="IRNazanin"/>
          <w:color w:val="111111"/>
          <w:sz w:val="28"/>
          <w:szCs w:val="28"/>
          <w:rtl w:val="true"/>
          <w:lang w:bidi="fa-IR"/>
        </w:rPr>
        <w:t xml:space="preserve">.) </w:t>
      </w:r>
      <w:bookmarkStart w:id="280" w:name="pg9799_78374"/>
    </w:p>
    <w:p>
      <w:pPr>
        <w:pStyle w:val="BookText"/>
        <w:rPr/>
      </w:pPr>
      <w:bookmarkEnd w:id="2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يُؤْمِن بِاللَّهِ وَرَسُولِهِ فَإِنَّا أَعْتَدْنَا لِلْكَافِرِينَ سَعِيرًا</w:t>
      </w:r>
      <w:r>
        <w:rPr>
          <w:rFonts w:ascii="IRNazanin" w:hAnsi="IRNazanin" w:eastAsia="IRNazanin"/>
          <w:color w:val="111111"/>
          <w:sz w:val="28"/>
          <w:sz w:val="28"/>
          <w:szCs w:val="28"/>
          <w:rtl w:val="true"/>
          <w:lang w:bidi="fa-IR"/>
        </w:rPr>
        <w:t xml:space="preserve">؛ و کسی که به خدا و رسول او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دوزخ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آتشی سوزان فراهم ساختیم</w:t>
      </w:r>
      <w:r>
        <w:rPr>
          <w:rFonts w:eastAsia="IRNazanin" w:cs="IRNazanin"/>
          <w:color w:val="111111"/>
          <w:sz w:val="28"/>
          <w:szCs w:val="28"/>
          <w:rtl w:val="true"/>
          <w:lang w:bidi="fa-IR"/>
        </w:rPr>
        <w:t>.</w:t>
      </w:r>
    </w:p>
    <w:p>
      <w:pPr>
        <w:pStyle w:val="Heading4"/>
        <w:numPr>
          <w:ilvl w:val="3"/>
          <w:numId w:val="1"/>
        </w:numPr>
        <w:rPr/>
      </w:pPr>
      <w:bookmarkStart w:id="281" w:name="__RefHeading___Toc9579869_2870459653"/>
      <w:bookmarkStart w:id="282" w:name="_Toc105"/>
      <w:bookmarkEnd w:id="281"/>
      <w:r>
        <w:rPr>
          <w:rtl w:val="true"/>
        </w:rPr>
        <w:t>آتش برافروخته، جزای کافران</w:t>
      </w:r>
      <w:bookmarkEnd w:id="282"/>
    </w:p>
    <w:p>
      <w:pPr>
        <w:pStyle w:val="BookText"/>
        <w:rPr/>
      </w:pPr>
      <w:r>
        <w:rPr>
          <w:rFonts w:ascii="IRNazanin" w:hAnsi="IRNazanin" w:eastAsia="IRNazanin"/>
          <w:color w:val="111111"/>
          <w:sz w:val="28"/>
          <w:sz w:val="28"/>
          <w:szCs w:val="28"/>
          <w:rtl w:val="true"/>
          <w:lang w:bidi="fa-IR"/>
        </w:rPr>
        <w:t>خدای متعال پیشتر در آیه یازدهم یادآوری کرد که نفع و ضرر بندگان و نیز مرگ و حیات آدمی تحت اراده و در اختیار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اوست که به بندگان روزی می رساند و از امور بندگان آگاه است، اوست که بر حفاظت و دفاع از بندگان قدرت دارد و به حکمت خویش امور بندگان را تدبیر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تصریح خداوند سبحان در آیات قبل تخلف کنندگان از همراهی با رسول اکرم صلَّی اللهُ علیه وآله به این حقیقت باور نداشتند و خیال می کردند که خداوند از رسول خویش و مؤمنان حفاظت نخواهد کرد و آنان به دست مشرکان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بعد از سرزنش تخلف کنندگان به خاطر این گمان بد، در این آیه شریفه تأکید می کند که این سوء ظنّ نتیجه عدم ایمان به خدا و رسول اوست و هرکس به خدا و رسول ایمان نداشته باشد کافر است و خداوند برای کافران آتشی فروزان فراهم ساخته است</w:t>
      </w:r>
      <w:r>
        <w:rPr>
          <w:rFonts w:eastAsia="IRNazanin" w:cs="IRNazanin"/>
          <w:color w:val="111111"/>
          <w:sz w:val="28"/>
          <w:szCs w:val="28"/>
          <w:rtl w:val="true"/>
          <w:lang w:bidi="fa-IR"/>
        </w:rPr>
        <w:t>.</w:t>
      </w:r>
    </w:p>
    <w:p>
      <w:pPr>
        <w:pStyle w:val="Heading4"/>
        <w:numPr>
          <w:ilvl w:val="3"/>
          <w:numId w:val="1"/>
        </w:numPr>
        <w:rPr/>
      </w:pPr>
      <w:bookmarkStart w:id="283" w:name="__RefHeading___Toc9579871_2870459653"/>
      <w:bookmarkStart w:id="284" w:name="_Toc106"/>
      <w:bookmarkEnd w:id="283"/>
      <w:r>
        <w:rPr>
          <w:rtl w:val="true"/>
        </w:rPr>
        <w:t xml:space="preserve">معنای </w:t>
      </w:r>
      <w:r>
        <w:rPr>
          <w:rtl w:val="true"/>
        </w:rPr>
        <w:t>«</w:t>
      </w:r>
      <w:r>
        <w:rPr>
          <w:rtl w:val="true"/>
        </w:rPr>
        <w:t>سعیر</w:t>
      </w:r>
      <w:r>
        <w:rPr>
          <w:rtl w:val="true"/>
        </w:rPr>
        <w:t>»</w:t>
      </w:r>
      <w:bookmarkEnd w:id="28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افروخته شدن چیزی و بالا آمدن آن است، بدین جهت به آتشی که زبانه می کشد و بالا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285" w:name="pg9799_78375"/>
    </w:p>
    <w:p>
      <w:pPr>
        <w:pStyle w:val="BookText"/>
        <w:rPr/>
      </w:pPr>
      <w:bookmarkEnd w:id="285"/>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الْجَحِيمُ سُعِّرَتْ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آن هنگام که دوزخ برافروخته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معنای وصفی، یکی از اسامی دوزخ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مطلب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 كُنَّا نَسْمَعُ أَوْ نَعْقِلُ مَا كُنَّا فِى 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می دادیم یا تعقل می کردیم هرگز در زمرۀ اصحاب آتش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به گناهشان اعتراف می کنند، پس باید اهل دوزخ از رحمت خدا دور باشند</w:t>
      </w:r>
      <w:r>
        <w:rPr>
          <w:rFonts w:eastAsia="IRNazanin" w:cs="IRNazanin"/>
          <w:color w:val="111111"/>
          <w:sz w:val="28"/>
          <w:szCs w:val="28"/>
          <w:rtl w:val="true"/>
          <w:lang w:bidi="fa-IR"/>
        </w:rPr>
        <w:t>.</w:t>
      </w:r>
    </w:p>
    <w:p>
      <w:pPr>
        <w:pStyle w:val="Heading3"/>
        <w:numPr>
          <w:ilvl w:val="2"/>
          <w:numId w:val="1"/>
        </w:numPr>
        <w:rPr/>
      </w:pPr>
      <w:bookmarkStart w:id="286" w:name="__RefHeading___Toc9579873_2870459653"/>
      <w:bookmarkStart w:id="287" w:name="_Toc107"/>
      <w:bookmarkEnd w:id="286"/>
      <w:r>
        <w:rPr>
          <w:rtl w:val="true"/>
        </w:rPr>
        <w:t>آیۀ چهاردهم</w:t>
      </w:r>
      <w:bookmarkEnd w:id="287"/>
    </w:p>
    <w:p>
      <w:pPr>
        <w:pStyle w:val="Heading4"/>
        <w:numPr>
          <w:ilvl w:val="3"/>
          <w:numId w:val="1"/>
        </w:numPr>
        <w:rPr/>
      </w:pPr>
      <w:bookmarkStart w:id="288" w:name="__RefHeading___Toc9579875_2870459653"/>
      <w:bookmarkStart w:id="289" w:name="_Toc108"/>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فرمان روایی و مالکیت آسمان ها و زمین تنها از آنِ خداوند است، هر کس را که بخواهد، و شایسته بداند می آمرزد و هر کس را که بخواهد، عذاب می کند و خداوند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290" w:name="__RefHeading___Toc9579877_2870459653"/>
      <w:bookmarkStart w:id="291" w:name="_Toc109"/>
      <w:bookmarkEnd w:id="290"/>
      <w:r>
        <w:rPr>
          <w:rtl w:val="true"/>
        </w:rPr>
        <w:t>مالکیت تامّه و سلطنت قاهرۀ خداوند</w:t>
      </w:r>
      <w:bookmarkEnd w:id="291"/>
    </w:p>
    <w:p>
      <w:pPr>
        <w:pStyle w:val="Heading5"/>
        <w:numPr>
          <w:ilvl w:val="4"/>
          <w:numId w:val="1"/>
        </w:numPr>
        <w:rPr/>
      </w:pPr>
      <w:bookmarkStart w:id="292" w:name="__RefHeading___Toc9579879_2870459653"/>
      <w:bookmarkStart w:id="293" w:name="_Toc110"/>
      <w:bookmarkEnd w:id="292"/>
      <w:r>
        <w:rPr>
          <w:rtl w:val="true"/>
        </w:rPr>
        <w:t>اشاره</w:t>
      </w:r>
      <w:bookmarkEnd w:id="29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در این آیۀ شریفه همۀ مطالب پیشین را ختم می کند و به </w:t>
      </w:r>
      <w:bookmarkStart w:id="294" w:name="pg9799_78376"/>
    </w:p>
    <w:p>
      <w:pPr>
        <w:pStyle w:val="BookText"/>
        <w:rPr/>
      </w:pPr>
      <w:bookmarkEnd w:id="294"/>
      <w:r>
        <w:rPr>
          <w:rFonts w:ascii="IRNazanin" w:hAnsi="IRNazanin" w:eastAsia="IRNazanin"/>
          <w:color w:val="111111"/>
          <w:sz w:val="28"/>
          <w:sz w:val="28"/>
          <w:szCs w:val="28"/>
          <w:rtl w:val="true"/>
          <w:lang w:bidi="fa-IR"/>
        </w:rPr>
        <w:t>تخلّف کنندگان یادآور می شود که عدول آن ها از رسول اکرم صلَّی اللهُ علیه وآله و عدم توجه به فرامین وی چه بسا موجب تعذيب الهى و سوء عاقبت آنان گردد چگونه ممکن است که شخص با وجود تعقل و تفکر به خدای متعال و رسولش ایمان نیاورد و در قبال او به نعمت ها و احکامش کفر ورزد و فرامین رسول اکرم صلى الله عليه وآله را نادیده بگیرد و آن ها را پوچ انگارد و حال آن که سلطنت و مالکیت از آن اوست؛ به بیانی دیگر ملک و سلطنت قاهره و مالکیّت تامّۀ هر آنچه که در آسمان ها و زمین است از آنِ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علاوه بر مالکیّت حقیقی و دائمی، سلطنت تامّ و همیشگی نیز دارد</w:t>
      </w:r>
      <w:r>
        <w:rPr>
          <w:rFonts w:eastAsia="IRNazanin" w:cs="IRNazanin"/>
          <w:color w:val="111111"/>
          <w:sz w:val="28"/>
          <w:szCs w:val="28"/>
          <w:rtl w:val="true"/>
          <w:lang w:bidi="fa-IR"/>
        </w:rPr>
        <w:t>.</w:t>
      </w:r>
    </w:p>
    <w:p>
      <w:pPr>
        <w:pStyle w:val="Heading5"/>
        <w:numPr>
          <w:ilvl w:val="4"/>
          <w:numId w:val="1"/>
        </w:numPr>
        <w:rPr/>
      </w:pPr>
      <w:bookmarkStart w:id="295" w:name="__RefHeading___Toc9579881_2870459653"/>
      <w:bookmarkStart w:id="296" w:name="_Toc111"/>
      <w:bookmarkEnd w:id="295"/>
      <w:r>
        <w:rPr>
          <w:rtl w:val="true"/>
        </w:rPr>
        <w:t>سلطنت همراه با مغفرت و رحمت</w:t>
      </w:r>
      <w:bookmarkEnd w:id="296"/>
    </w:p>
    <w:p>
      <w:pPr>
        <w:pStyle w:val="BookText"/>
        <w:rPr/>
      </w:pPr>
      <w:r>
        <w:rPr>
          <w:rFonts w:ascii="IRNazanin" w:hAnsi="IRNazanin" w:eastAsia="IRNazanin"/>
          <w:color w:val="111111"/>
          <w:sz w:val="28"/>
          <w:sz w:val="28"/>
          <w:szCs w:val="28"/>
          <w:rtl w:val="true"/>
          <w:lang w:bidi="fa-IR"/>
        </w:rPr>
        <w:t>در ادامه یادآور می شود؛ در عین حال هرگز نباید از رحمت و مغفرت الهی غافل شد و بعد از هر خطا و اشتباهی لازم است بلافاصله به دامان خدا بازگشت و با توسل به اولیاء الهی، حقیقتاً توبه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هر که را بخواهد، می بخشد و هر که را اراده کند، معذّب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عذاب و مغفرت هیچ یک بدون حکمت نیست و برخورد خداوند با هر کسی به قابلیّت اشخاص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بخشنده و بسیار غفور است و این گسترۀ مغفرت به دلیل رحیم و رحمان بودن خدای متعال است که موجب می شود گناه خلق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آیات قبل تأکید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چیزی نمی تواند در برابر او از تخلف کنندگان دفاع کند، اگر خداوند ضرری برای آنان بخواهد، قطعاً ضرر محقق خواهد شد و چنان چه نفعی برای آنان اراده کند، قطعاً نفع به آن ها خواهد رسید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قرار باشد کسی مورد رحمت خدا قرار گیرد، رحمت الهی قطعاً شامل حال وی می شود و اگر کسی مورد غضب باشد، قطعا مشمول عذاب الهی خواهد شد، پس نباید به امور و اسباب ظاهری اعتماد تام کرد</w:t>
      </w:r>
      <w:r>
        <w:rPr>
          <w:rFonts w:eastAsia="IRNazanin" w:cs="IRNazanin"/>
          <w:color w:val="111111"/>
          <w:sz w:val="28"/>
          <w:szCs w:val="28"/>
          <w:rtl w:val="true"/>
          <w:lang w:bidi="fa-IR"/>
        </w:rPr>
        <w:t xml:space="preserve">. </w:t>
      </w:r>
      <w:bookmarkStart w:id="297" w:name="pg9799_78378"/>
    </w:p>
    <w:p>
      <w:pPr>
        <w:pStyle w:val="Heading5"/>
        <w:numPr>
          <w:ilvl w:val="4"/>
          <w:numId w:val="1"/>
        </w:numPr>
        <w:rPr/>
      </w:pPr>
      <w:bookmarkStart w:id="298" w:name="__RefHeading___Toc9579883_2870459653"/>
      <w:bookmarkStart w:id="299" w:name="_Toc112"/>
      <w:bookmarkEnd w:id="297"/>
      <w:bookmarkEnd w:id="298"/>
      <w:r>
        <w:rPr>
          <w:rtl w:val="true"/>
        </w:rPr>
        <w:t>ملک و سلطنت بی حد و حصر</w:t>
      </w:r>
      <w:bookmarkEnd w:id="299"/>
    </w:p>
    <w:p>
      <w:pPr>
        <w:pStyle w:val="BookText"/>
        <w:rPr/>
      </w:pPr>
      <w:r>
        <w:rPr>
          <w:rFonts w:ascii="IRNazanin" w:hAnsi="IRNazanin" w:eastAsia="IRNazanin"/>
          <w:color w:val="111111"/>
          <w:sz w:val="28"/>
          <w:sz w:val="28"/>
          <w:szCs w:val="28"/>
          <w:rtl w:val="true"/>
          <w:lang w:bidi="fa-IR"/>
        </w:rPr>
        <w:t>تأیید و تثبیت این مطلب در آیات متعدد قرآن آمده است، در این آیۀ شریفه نیز یادآوری می کند که ملک و سلطنت آسمان ها و زمین در دست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سورۀ مبارکۀ آل عمران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حکومت را به هر کس که بخواهی عطا می کنی و از هر کس که خواستی حکومت را می ستانی و هر کس را بخواهی عزت می دهی و هر کس را که خواهی خوار می گردانی، همۀ خوبی ها به دست توست، همانا تو بر هر چیزی قادر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ascii="IRNazanin" w:hAnsi="IRNazanin" w:eastAsia="IRNazanin"/>
          <w:color w:val="111111"/>
          <w:sz w:val="28"/>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 و آن ها عظمت خدا را آن گونه که شایستۀ اوست ارج ننهادند، در حالی که تمام زمین در روز قیامت در قبضۀ او و آسمان های پیچیده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والاتر است از شریک هایی که برای او قرار می دهید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بندگان در هر نقطه که باشند و به هر جا که بروند و هر کاری که انجام دهند، در قبال خدا چیزی ندارند و نمی توانند از ملک و سلطنت او بیرون روند و از دایرۀ حکومت او فرار کنند و حتی موت و حیاتشان نیز در اختیارشان نیست؛ </w:t>
      </w:r>
      <w:bookmarkStart w:id="300" w:name="pg9799_78380"/>
    </w:p>
    <w:p>
      <w:pPr>
        <w:pStyle w:val="BookText"/>
        <w:rPr/>
      </w:pPr>
      <w:bookmarkEnd w:id="300"/>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نخواهد داشت، اگر از مرگ یا کشته شدن فرار می کنید و حتی اگر مرگ شما مدت اندکی هم به تأخیر افتد باز در این صورت غیر از بهره اندک از زندگی نخواهید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w:t>
      </w:r>
    </w:p>
    <w:p>
      <w:pPr>
        <w:pStyle w:val="Heading5"/>
        <w:numPr>
          <w:ilvl w:val="4"/>
          <w:numId w:val="1"/>
        </w:numPr>
        <w:rPr/>
      </w:pPr>
      <w:bookmarkStart w:id="301" w:name="__RefHeading___Toc9579885_2870459653"/>
      <w:bookmarkStart w:id="302" w:name="_Toc113"/>
      <w:bookmarkEnd w:id="301"/>
      <w:r>
        <w:rPr>
          <w:rtl w:val="true"/>
        </w:rPr>
        <w:t>لزوم تسلیم در برابر اراده خدا</w:t>
      </w:r>
      <w:bookmarkEnd w:id="302"/>
    </w:p>
    <w:p>
      <w:pPr>
        <w:pStyle w:val="BookText"/>
        <w:rPr/>
      </w:pPr>
      <w:r>
        <w:rPr>
          <w:rFonts w:ascii="IRNazanin" w:hAnsi="IRNazanin" w:eastAsia="IRNazanin"/>
          <w:color w:val="111111"/>
          <w:sz w:val="28"/>
          <w:sz w:val="28"/>
          <w:szCs w:val="28"/>
          <w:rtl w:val="true"/>
          <w:lang w:bidi="fa-IR"/>
        </w:rPr>
        <w:t>حال که انسان در برابر ارادۀ خدا هیچ چیزی از خود ندارد، بهتر است که در مقابل اوامر الهی و مشیّت و ارادۀ او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آمده است که خداوند سبحان به حضرت داود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وَأُرِيدُ وَ لَا يَكُونُ إِلَّا مَا أُرِيدُ فَإِنْ أَسْلَمْتَ لِمَا أُرِيدُ أَعْطَيْتُكَ مَا تُرِيدُ وَإِنْ لَمْ تُسْلِمْ لِمَا أُرِيدُ أَنْعَبْتُكَ فِيمَا تُرِيدُ ثُمَ لَا يَكُونُ إلا ما أريد؛ </w:t>
      </w:r>
      <w:r>
        <w:rPr>
          <w:rStyle w:val="FootnoteAnchor"/>
          <w:rtl w:val="true"/>
        </w:rPr>
        <w:footnoteReference w:id="49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امری را اراده می کنی و من امر دیگری را اراده می کنم و جز آنچه که من اراده می کنم،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اگر در برابر آنچه که من اراده کردم تسلیم شوی؛ آنچه را که تو اراده کنی به تو عطا می کنم، و اگر در برابر آنچه که من اراده می کنم تسلیم نباشی؛ تو را در مورد آنچه که اراده کردی به سختی و زحمت می اندازم، سپس جز آنچه که من اراده می کنم، واقع نمی شود</w:t>
      </w:r>
      <w:r>
        <w:rPr>
          <w:rFonts w:eastAsia="IRNazanin" w:cs="IRNazanin"/>
          <w:color w:val="111111"/>
          <w:sz w:val="28"/>
          <w:szCs w:val="28"/>
          <w:rtl w:val="true"/>
          <w:lang w:bidi="fa-IR"/>
        </w:rPr>
        <w:t xml:space="preserve">. </w:t>
      </w:r>
      <w:bookmarkStart w:id="303" w:name="pg9799_78382"/>
    </w:p>
    <w:p>
      <w:pPr>
        <w:pStyle w:val="Heading5"/>
        <w:numPr>
          <w:ilvl w:val="4"/>
          <w:numId w:val="1"/>
        </w:numPr>
        <w:rPr/>
      </w:pPr>
      <w:bookmarkStart w:id="304" w:name="__RefHeading___Toc9579887_2870459653"/>
      <w:bookmarkStart w:id="305" w:name="_Toc114"/>
      <w:bookmarkEnd w:id="303"/>
      <w:bookmarkEnd w:id="304"/>
      <w:r>
        <w:rPr>
          <w:rtl w:val="true"/>
        </w:rPr>
        <w:t xml:space="preserve">تقديم </w:t>
      </w:r>
      <w:r>
        <w:rPr>
          <w:rtl w:val="true"/>
        </w:rPr>
        <w:t>«</w:t>
      </w:r>
      <w:r>
        <w:rPr>
          <w:rtl w:val="true"/>
        </w:rPr>
        <w:t>مغفرت</w:t>
      </w:r>
      <w:r>
        <w:rPr>
          <w:rtl w:val="true"/>
        </w:rPr>
        <w:t xml:space="preserve">» </w:t>
      </w:r>
      <w:r>
        <w:rPr>
          <w:rtl w:val="true"/>
        </w:rPr>
        <w:t>بر عذاب</w:t>
      </w:r>
      <w:bookmarkEnd w:id="305"/>
    </w:p>
    <w:p>
      <w:pPr>
        <w:pStyle w:val="BookText"/>
        <w:rPr/>
      </w:pPr>
      <w:r>
        <w:rPr>
          <w:rFonts w:ascii="IRNazanin" w:hAnsi="IRNazanin" w:eastAsia="IRNazanin"/>
          <w:color w:val="111111"/>
          <w:sz w:val="28"/>
          <w:sz w:val="28"/>
          <w:szCs w:val="28"/>
          <w:rtl w:val="true"/>
          <w:lang w:bidi="fa-IR"/>
        </w:rPr>
        <w:t>چنان که گذشت در آیۀ مورد بحث، خداوند ابتدا سلطنت علی الاطلاق خود را به تخلف کنندگان یادآوری می کند و سپس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کس را که بخواهد می آمرزد و هر کس را که بخواهد عذاب می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لطیفی که در این جا وجود دارد، تقدیم مغفرت بر تعذيب است؛ یعنی خداوند ابتدا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يَغْفِرُ لِمَن يَشَاءُ</w:t>
      </w:r>
      <w:r>
        <w:rPr>
          <w:rFonts w:ascii="IRNazanin" w:hAnsi="IRNazanin" w:eastAsia="IRNazanin"/>
          <w:color w:val="111111"/>
          <w:sz w:val="28"/>
          <w:sz w:val="28"/>
          <w:szCs w:val="28"/>
          <w:rtl w:val="true"/>
          <w:lang w:bidi="fa-IR"/>
        </w:rPr>
        <w:t xml:space="preserve"> یعنی هر که را که بخواهد مغفرت به او عطا می کند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وَيُعَذِّبُ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 کس را بخواهد،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آیهۀ شریفه دو مطلب استفاده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خدای تعالی عام و فراگیر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بر غضب او سبقت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پیرامون هر یک از این دو مطلب مباحثی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رحمت پروردگاررحمت خداوند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رحمانیّه؛ یعنی رحمتی بی کران و فراگیر که بر همۀ هستی پرتو می افکند و رحمت رحیمیّه؛ که تنها صالحان و پرهیزکاران را در خود می گیرد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باید توجه داشت که رحمت پروردگار همیشه همراه حکمت است و تا آن جا که حکمت اقتضا کند به بندگان رحم کرده و آنان را مورد بخشش و عطوفت قرار می دهد، ولی ممکن است عده ای صلاحیّت هدایت و رحمت را نداشته باشند، پس رحمانیّت خداوند منافاتی با عذاب کافران ندارد،</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عَذَابِي أُصِيبُ بِهِ مَنْ أَشَاءُ وَرَحْمَتِي وَسِعَتْ كُلَّ شَيْءٍ </w:t>
      </w:r>
      <w:r>
        <w:rPr>
          <w:rFonts w:ascii="IRNazanin" w:hAnsi="IRNazanin" w:eastAsia="IRNazanin"/>
          <w:color w:val="111111"/>
          <w:sz w:val="28"/>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عذابم را به هر کس که بخواهم می رسانم و رحمت من همه چیز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رحمت پروردگار با اعطای رزق و روزی و نزول باران و دوری بلا و قبولی توبه و از همه مهم تر با ارسال پیامبران و بعثت خاتم الانبياء صلّی اللهُ علیه وآله بروز و ظهور می یابد و بر همین اساس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وَسِعْتَ كُلَّ شَيْءٍ رَحْمَةً وَعِلْمًا </w:t>
      </w:r>
      <w:r>
        <w:rPr>
          <w:rFonts w:ascii="IRNazanin" w:hAnsi="IRNazanin" w:eastAsia="IRNazanin"/>
          <w:color w:val="111111"/>
          <w:sz w:val="28"/>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بر همه چیز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آیه 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ascii="IRNazanin" w:hAnsi="IRNazanin" w:eastAsia="IRNazanin"/>
          <w:color w:val="111111"/>
          <w:sz w:val="28"/>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رحمت من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خطاب به رسول مکرم خویش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رَبُّكُمْ ذُو رَحْمَةٍ وَاسِعَةٍ </w:t>
      </w:r>
      <w:r>
        <w:rPr>
          <w:rFonts w:ascii="IRNazanin" w:hAnsi="IRNazanin" w:eastAsia="IRNazanin"/>
          <w:color w:val="111111"/>
          <w:sz w:val="28"/>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ای پیامبر به آنان بگو پروردگارتان رحمت گسترده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دعای هر روز ماه مبارک رجب عرضه می داریم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مَنْ يُعْطِي الْكَثِيرَ بِالْقَلِيلِ وَ يَا مَنْ يُعْطِي مَنْ سَأَلَهُ وَ يَا مَنْ يُعْطِي مَنْ لَم يَسْأَلُه وَ مَنْ لَم يَعْرِفْهُ تَحَنُّنَا مِنْهُ وَ رَحْمَة؛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در برابر عمل اندک بندگان اجر فراوانی عطا می کنی، ای کسی که به درخواست کنندگان از خویش عطا می فرماید، ای کسی که به افرادی که از او درخواست نمی کنند و به او معرفت ندارند نیز از سر شفقت و رحمت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رحمت خدا بر غضب اوحضرت سید الشهداء علیه السَّلام در دعای شریف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سبقت رحمت خداوند سبحان بر غضب او به درگاه الهی عرضه می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أَجْوَدَ الْمُعْطِينَ يَا مَنْ سَبَقَتْ رَحْمَتُهُ غَضَبَه؛</w:t>
      </w:r>
      <w:r>
        <w:rPr>
          <w:rFonts w:ascii="IRNazanin" w:hAnsi="IRNazanin" w:eastAsia="IRNazanin"/>
          <w:color w:val="111111"/>
          <w:sz w:val="28"/>
          <w:sz w:val="28"/>
          <w:szCs w:val="28"/>
          <w:rtl w:val="true"/>
          <w:lang w:bidi="fa-IR"/>
        </w:rPr>
        <w:t>ای بخشنده ترین اعطا کنندگان ای کسی که رحمت او بر غضبش سبقت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دعای امام سجاد علیه السَّلام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أَنْتَ الَّذِي تَسْعَى رَحْمَتُهُ أَمَامَ غَضَبِهِ؛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 کسی هستی که رحمت او پیشا پیش غضبش حرکت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مورد بحث نیز خداوند ابتدا از مغفرت خویش سخن می گوید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بخواهد و حکمتش اقتضا کند مورد مغفرت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مرحلۀ بعد یادآور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 عذاب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گوارا است، ولی آن گاه که این ماده به باب تفعیل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يعذّب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عذوبت است، زیرا یکی از معانی باب تفعیل، سلب است</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تعذیب به معنای نفی عذوبت و گوارا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امنیت، سلب سلامت، نفی آرامش، سلب سرمایه، گرفتن فرزند، گرفتن بینایی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امور از مصادیق نفی عذوبت و گوارایی زندگی هستند و به طور کلّی هر نعمتی از نعم الهی که از انسان سلب شود، خود به خود خوشی و گوارایی زندگی از او نیز سلب شده و به گونه ای در عذاب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عذاب بر اساس عدالت و حکمتچنان که پیشتر اشاره شد مغفرت یا عذاب افراد بر اساس عدالت و حکمت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جبری در کار نیست بلکه زمینۀ مغفرت و عذاب در دست خود بندگان است؛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الله لا يَهْدِي القومِ الفَاسِقَين</w:t>
      </w:r>
      <w:r>
        <w:rPr>
          <w:rStyle w:val="FootnoteAnchor"/>
          <w:rtl w:val="true"/>
        </w:rPr>
        <w:footnoteReference w:id="5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يَهْدِى الْقَوْمَ الظَّالِمِينَ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آنچه موجب عدم هدایت انسان از سوی خدای سبحان است، ظلم و فسق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کسی با اختیار خویش زمینه را برای مغفرت خدا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مسیر بندگی و طاعت خدا گام برداشت و از معاصی دوری کرد مغفرت شامل حال او می شود و چنان چه کسی با اختیارش زمینه را برای عذاب خویش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مسیر بندگی خارج شد، فرائض و حسنات را ترک کرد و به سوی معاصی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دو تأکید بر مغفرت و رحمتدر ذیل آیۀ مورد بحث، خداوند پس از بیان اینکه هر کس را که بخواهد عذاب می کند، دو مرتبه بر مغفرت و رحمت خویش تأکید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خداوند در چند آیه از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یادآوری کرد که نفع و ضرر بندگان به دست اوست؛ در این آیۀ شریفه با تأکید بر سلطنت على الاطلاق خویش ضمن تثبیت مطالب آیات پیشین؛ ابتدا از مغفرت خود سخن می گوید و در بین بدکاران را با عذاب تهدید می کند و در آخر باز هم بر رحمت و مغفرت خویش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يَغْفِرُ لِمَن يَشَاءُ وَيُعَذِّبُ مَن يَشَاءُ وَاللَّهُ غَفُورٌ رَحِيمٌ در واقع تهدید به عذاب را در بین دو تأکید بر مغفرت و رحمت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علت و سبب غفرانوصف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این نکتۀ ظریف است که علت و سبب غفران خدای متعال،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ای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وَقُل رَبِّ اغْفِرْ وَارْحَمْ وَأَنتَ خَيْرُ الرَّاحِمِينَ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چون خداوند متعال رحیم و ارحم الرحمین است گناهان را آمرزیده و خطاها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إِذَا انطَلَقْتُمْ إِلَى مَغَانِمَ لِتَأْخُلُوهَا ذَرُونَا نَتَّبِعْكُمْ يُرِيدُونَ أَن يُبَدِّلُوا كَلامَ اللَّهِ قُل لَن تَتَّبِعُونَا كَذَلِكُمْ قَالَ اللَّهُ مِن قَبْلُ فَسَيَقُولُونَ بَلْ تَحْسُدُونَنَا بَلْ كَانُوا لَا يَفْقَهُونَ إِلَّا قَلِيلاً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هنگامی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تا غنائمی به دست آورید،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همراهی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هم در پی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سخن خداوند را تغییر دهند،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در پی ما بیایید، این گونه خداوند از قبل این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بدون درنگ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نسبت به ما حسد می ورزید، ولی آن ها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مادّی؛ انگیزۀ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پیشتر بیان شد؛ مخلّف ضد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انجام دستورات پیشگام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از همراهی خودداری می کنند و منتظر می نشینند تا بر اساس اتفاقاتی که رقم می خورد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همکاری و همراهی نفعی عاید آن ها شود حرکت می کنند و اگر دستورات دین را به زیان خود ببینند از انجام آن سر باز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افراد این چنینی که خنثی هستند و تا منافعشان اقتضاء نکند، حرکتی نمی کنند، به تفصیل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آنان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بِأَن يَكُونُوا مَعَ الْخَوَالِفِ وَطُبِعَ عَلَى قُلُوبِهِمْ فَهُمْ لَا يَفْقَهُونَ</w:t>
      </w:r>
      <w:r>
        <w:rPr>
          <w:rFonts w:ascii="IRNazanin" w:hAnsi="IRNazanin" w:eastAsia="IRNazanin"/>
          <w:color w:val="111111"/>
          <w:sz w:val="28"/>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راضی بودند که با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باشند و بمانند و بر دل های آنان مهر نهاده شده است و از این جهت است که آنان چیزی نمی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وَكَرِهُوا أَن يُجَاهِدُوا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بِأَمْوَالِهِمْ وَأَنفُسِهِمْ فِي سَبِيلِ اللَّهِ وَقَالُوا لَا تَنفِرُوا فِي الْحَرِّ قُلْ نَارُ جَهَنَّمَ أَشَدُّ حَرًّا لَوْ كَانُوا يَفْقَهُونَ</w:t>
      </w:r>
      <w:r>
        <w:rPr>
          <w:rFonts w:ascii="IRNazanin" w:hAnsi="IRNazanin" w:eastAsia="IRNazanin"/>
          <w:color w:val="111111"/>
          <w:sz w:val="28"/>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رفتن به جنگ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کردند و باز ماندند خوشحال بودند که همانجا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را همراهی نکرده اند  و دوست نداشتند که با اموال و جان های خود در راه خدا جهاد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از این گرم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عدّه ای </w:t>
      </w:r>
      <w:r>
        <w:rPr>
          <w:rStyle w:val="FootnoteAnchor"/>
          <w:rtl w:val="true"/>
        </w:rPr>
        <w:footnoteReference w:id="506"/>
      </w:r>
      <w:r>
        <w:rPr>
          <w:rFonts w:ascii="IRNazanin" w:hAnsi="IRNazanin" w:eastAsia="IRNazanin"/>
          <w:color w:val="111111"/>
          <w:sz w:val="28"/>
          <w:sz w:val="28"/>
          <w:szCs w:val="28"/>
          <w:rtl w:val="true"/>
          <w:lang w:bidi="fa-IR"/>
        </w:rPr>
        <w:t>از دستور پیامبر صلَّی اللهُ علیه وآله برای شرکت در جنگ تبوک تخلّف کردند، پس از بازگشت در جنگ تبوک پیامبر صلَّی اللهُ علیه وآله اعتنایی به آنان نکرد و مسلمین نیز با آن ها سخن نگفتند و به طور کلّی مردم از آنها دوری کردند، حتی کودکان و عیالاتشان با آن سه نفر هم کلام نمی شدند، پس کار به جایی رسید که مدینه به آنان تنگ شد و به ناچار به طرف کوه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سرگذشتشان را چنین بیان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 مَلْجَأَ مِنَ اللَّهِ</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در جنگ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کرده بودند تا آن حدّ که زمین با آن همه گستردگی بر آنان تنگ شد، و در وجود خویش نیز احساس سختی می کردند و جایی برای خود نمی یافتند در آن هنگام و دانستند که جز خدا پناهگاهی برایشان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دنبال عمل بر اساس امر حضرت رسول صلى الله عليه وآله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تخلّف این گروه به خاطر نفاق نبوده بلکه عدم توانایی را بهانه کردند و بعد هم پشیمان شده و توبه کردند تا این که خداوند توبۀ آنان را پذیرفت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فتح خیبر؛ انگیزه ای برای 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 xml:space="preserve">خداوند سبحان در آیۀ شریفه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w:t>
      </w:r>
      <w:r>
        <w:rPr>
          <w:rFonts w:ascii="IRNazanin" w:hAnsi="IRNazanin" w:eastAsia="IRNazanin"/>
          <w:color w:val="111111"/>
          <w:sz w:val="28"/>
          <w:sz w:val="28"/>
          <w:szCs w:val="28"/>
          <w:rtl w:val="true"/>
          <w:lang w:bidi="fa-IR"/>
        </w:rPr>
        <w:t xml:space="preserve"> با یادآورى منفعت طلبی مخلّفون، از واقعیت دیگری دربارۀ این گروه خبر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علیرغم همراهی نکردن با پیامبر اکرم صلى الله عليه وآله در جریان صلح حدیبیه، به شرکت در فتح خیبر اصرار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اکرم صلى الله عليه وآله در بازگشت از حدیبیه به مسلمانان خبر دادند که به زودی جنگی در پیش خواهیم داشت و در این جنگ، خونریزی و کشتاری رخ نمی دهد و غنائم فراوانی نصیب مسلمانان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دیگر، در آیۀ مورد بحث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رسول خویش خبر غیبی داد که بازماندگان مشرکان از حدیبیه با شنیدن اخبار مربوط به فتح خیبر و این که بدون جنگ و خونریزی غنائم فراوانی به مسلمانان خواهد رسید، طمع کرده و به مسلمانان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جنگ و درگیری فارغ شدید و به سوی غنیمت ها رفتید ،ما هم در پی شما می 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 اکرم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می توانند افتخار شرکت در این نبرد را به دست آورند که در صلح حدیبیه حضور داشته اند و غیر آنان به صورت داوطلب می توانند شرکت کنند ولی سهمی از غنایم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فتح خيبربه نظر می رسد که ذکر وقایع فتح خیبر در این جا بی 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نقل مختصری از داستان خیبر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وقایع جنگ خیبر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اکرم صلى الله عليه وآله به طرف خیبر حرکت نمود و به آنجا رسید، پرچم را ابوبکر گرفت و با یهود جنگ کرد ولی شکست خورد و اصحاب خود را ملامت می کرد و آن ها را از دشمن می ترساند و آنان نیز وی را ملامت می کردند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ترساندند، بازگشت و فردای آن روز، عمر پرچم را گرفت و رفت، او نیز مانند ابوبکر شکست خورد و برگشت و مردم را از دشمن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ها با شکست بر می گردند و یاران خود را می ترسانند؟پس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 يُحِبُّهُ اللَّهُ وَرَسُولُهُ كَرَّاراً غَيْرَ فَرَّارٍ لَا يَرْجِعُ حَتَّى يَفْتَحَ اللَّهُ عَلَى يَدَيْهِ ؛ فردا پرچم را به دست کسی می دهم که خدا و رسولش را دوست می دارد و خدا و رسولش نیز او را دوست می دارند؛ حمله می بَرد و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گردد مگر اینکه خدا او را پیروز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روزها چشمان علی علیه السَّلام به سختی درد می کرد، تمام مهاجرین و انصار خیال می کردند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اکرم وعده فرموده  علی علیه السَّلام نخواهد بود، چون چشمش درد می کند، و هیچ نمی بیند، نه کوهی و نه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سرداران گرد پیامبر صلَّی اللهُ علیه وآله آمده و همۀ اصحاب با آرزوی دریافت رایت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وآله از چادر بیرون آمد و پرچم را بر زمین نصب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چشمانش درد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این جا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علی علیه السَّلام را گرفتند و آوردند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حضرت از آب دهانش به چشمان او مالید، چشمان علی علیه السَّلام در همان حال شفا یافت، مثل این که هرگز درد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دعا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سرما و گرما را حس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پرچم را به علی علیه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در قلعه و آن ها را به انتخاب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سه راه بخوان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بیاورند و با مسلمانان برابر باشند و اموالشان نیز از آن خودشان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جزیه بدهند و صلح کنند و باز هم اموالشان برای خودشان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جنگ انتخاب کردند، با آن ها پیکار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پرچم را گرفت و به طرف قلعه های یهود پیش رفت و مسلمانان نیز پشت سر او حرکت می کردند، تا اینکه به در قلعه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یهودیان که در رأس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مثل شتر نعره می کشید،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 آن ها را به اسلام دعوت نمود اما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مالیات و جزیه را مطرح نمود، باز هم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ها حمله کرد و آنان فرار کردند و در قلعه را به روی حضرت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از سنگ بود و به صخره ای وصل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دست چپ در را گرفت؛ چون در دست راست او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سپر قرار داد و با یهودیان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را کشت و دیگر یهودیان پا به فرار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را برداشت و به پشت سر خود انداخت؛ از بالای سر مسلمانان گذشت و پشت سر آنها به زمین افتاد</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ای که علی علیه السَّلام در را انداخت، چهل ذراع بود و چهل مرد به سختی می توانستند در را کمی از زمین حرکت دهند</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رها و یله و آزاد کردن است؛ </w:t>
      </w:r>
      <w:r>
        <w:rPr>
          <w:rStyle w:val="FootnoteAnchor"/>
          <w:rtl w:val="true"/>
        </w:rPr>
        <w:footnoteReference w:id="511"/>
      </w:r>
      <w:r>
        <w:rPr>
          <w:rFonts w:ascii="Amiri" w:hAnsi="Amiri" w:eastAsia="Amiri" w:cs="Amiri"/>
          <w:color w:val="111111"/>
          <w:sz w:val="28"/>
          <w:sz w:val="28"/>
          <w:szCs w:val="28"/>
          <w:rtl w:val="true"/>
          <w:lang w:bidi="ar-SA"/>
        </w:rPr>
        <w:t>﴿ إِذَا انطَلَقْتُمْ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 نیز به معنای آزاد کردن اوست</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انطلاق؛ یعنی پذیرفتن طلاق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طلقتها فانطلقتْ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طلاق دادم، پس او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التحقیق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معنای رفع حصر است و فرقی نمی کند که رفع حصر از محصور بودن طبیعی باشد یا محصور بودنی که با تقیید ثانوی یا با تعهد پدید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انطلاق بر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 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رهایی را پذیرفت و رها شد</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انطلقتم بیان گر این است که گویا مؤمنان صدر اسلام همواره در فکر گسترش اسلام و منتظر فرمان حضرت رسول اکرم صلى الله عليه 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یک اشاره از ما به سر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فنری که می خواهد، رها گردد و چون ماشه ای که می خواهد، چکیده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انطَلَقْتُمْ إِلَى مَغَانِمَ لِتَأْخُذُوهَا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غنیمت است و غنیمت، هم به معنای غنیمت جنگی و هم به معنای هرگونه فایده است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به غَنَم یا گوسفند و دسترسی یافتن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هر غنیمتی که از دشمنان و غیر آن ها در دسترس قرار گیرد و به دست آید به کار رفته است</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معنای آیۀ شریفه این است؛ مخلفون به مؤمنان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آزاد شدید تا به سوی گرفتن غنیمت ها حرکت کنید، اجازه بدهید ما هم در پی شما بیاییم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فتح خیبرگذشت که مخلفون در حدیبیه به خاطر ترس و بدگمانی به خدا از همراهی با رسول اکرم صلّی اللهُ علیه وآله سر باز زدند، امّا وقتی بوی غنیمت بی دردسر به مشام آن ها رسید، به فکر همراه شدن با لشکر اسلام در فتح خیبر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هرگاه که سختی و احتمال خطر وجود داشته باشد از مال و اهل خود دم می زنند و آن گاه که منافعشان اقتضاء کند، دم از دین و خدا و پیامبر می زنند و به دنبال اخذ غنائم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لِتَأْخُذُوهَا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مقابل؛ مؤمنان فقط گوش به فرمان خدا هستند و دینداری آنان به خاطر منافع و رونق کسب و کارشان نیست و هیچ امری سبب غفلت آنان از ذکر خدا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دربارۀ ایشان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ascii="IRNazanin" w:hAnsi="IRNazanin" w:eastAsia="IRNazanin"/>
          <w:color w:val="111111"/>
          <w:sz w:val="28"/>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مردانی هستند که نه تجارت و نه خرید و فروش، آنان را از یاد خدا و اقامۀ نماز و پرداخت زکات غافل نمی کند، آن ها از روزی می ترسند که در آن روز قلب ها و چشم ها زیر و رو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آیۀ مورد بحث خبر می دهد که باز نهاده شدگان از همراهان رسول خدا صلى الله عليه وآله درخواست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هم همراه شما بیاییم ﴿ ذَرُونَا نَتَّبِعْكُمْ  خداوند در ادامه می فرماید که مخلّفون از این که در صدد همراهی با لشکر اسلام بر خواهند آمد دو هدف را دنبال می کنند؛ اول این که به غنیمت برسند و دیگر این که کلام خدا را تغییر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تبدیل کلام خدا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آیۀ شریفه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يُرِيدُونَ أَن يُبَدِّلُوا كَلامَ اللهِ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مراد از کلامی که آن ها به دنبال تبدیل آن بودند، چیست؟ به نظر می رسد در این جا دو کلام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کلام خداوند سبحان که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اشتغال به مال و اهل را به عنوان بهانۀ عدم همراهی، با شما مطرح کردند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پنداشتید که پیامبر صلَّی اللهُ علیه وآله و مؤمنان هرگز به سوی وطن و اهل بیت خود دیگر باز نخواهند گشت، بسیار گمان بد و اندیشۀ باطلی کردید و مردمی درخور قهر و هلاکت بودید و حال آنکه خدای متعال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فَمَن يَمْلِكُ لَكُم مِنَ اللَّهِ شَيْئًا إِنْ أَرَادَ بِكُمْ ضَرًّا أَوْ أَرَادَ بِكُمْ نَفْعًا بَلْ كَانَ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r>
        <w:rPr>
          <w:rFonts w:ascii="IRNazanin" w:hAnsi="IRNazanin" w:eastAsia="IRNazanin"/>
          <w:color w:val="111111"/>
          <w:sz w:val="28"/>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 امّا کلام دیگری که مخلّفون در پی تبدیل آن بودند عدم بهره مندی این گروه از غنایم بود که خدای تعالی خطاب به همراهان رسول اکرم صلى الله عليه وآله در حدیبیه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خداوند غنائم فراوانی را به شما وعده داده بود که آن ها را می گیرید ولی این یکی را زودتر برای شما فراهم ساخت و دست تجاوز مردم را از شما باز داشت، تا نشانه ای برای مؤمنان باشد و شما را به راه راست هدایت فرماید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با بهره مندی از غنائم جنگ خیبر اعلام کنند که بر خلاف </w:t>
      </w:r>
      <w:bookmarkStart w:id="306" w:name="pg9799_78411"/>
    </w:p>
    <w:p>
      <w:pPr>
        <w:pStyle w:val="BookText"/>
        <w:rPr/>
      </w:pPr>
      <w:bookmarkEnd w:id="306"/>
      <w:r>
        <w:rPr>
          <w:rFonts w:ascii="IRNazanin" w:hAnsi="IRNazanin" w:eastAsia="IRNazanin"/>
          <w:color w:val="111111"/>
          <w:sz w:val="28"/>
          <w:sz w:val="28"/>
          <w:szCs w:val="28"/>
          <w:rtl w:val="true"/>
          <w:lang w:bidi="fa-IR"/>
        </w:rPr>
        <w:t>إخبار قرآن، این غنائم به همراهان رسول اکرم صلّی اللهُ علیه آله در حدیبیه اختصاص نیافت و ما هم از غنائم جنگ خیبر نصیبی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کنندگان مصداق این کلام نورانی حضرت سيد الشهداء علیه السّلام بودند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عَبِيدُ الدُّنْيَا وَالدِّينُ لَعْقُّ عَلَى أَلْسِنَتِهِمْ يَحُوطُونَهُ مَا دَرَّتْ مَعَايِشُهُمْ فَإِذَا مُحْصُوا بِالْبَلَاءِ قَلَّ الدَّيَّانُونَ؛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مردم بندۀ زر خرید دنیا هستند و دین بازیچه ای در کلام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موقعی دین دار هستند که معیشتشان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وسیلۀ بلا مورد آزمایش قرار بگیرند، دین داران قلیل و اندک خواهند بود</w:t>
      </w:r>
      <w:r>
        <w:rPr>
          <w:rFonts w:eastAsia="IRNazanin" w:cs="IRNazanin"/>
          <w:color w:val="111111"/>
          <w:sz w:val="28"/>
          <w:szCs w:val="28"/>
          <w:rtl w:val="true"/>
          <w:lang w:bidi="fa-IR"/>
        </w:rPr>
        <w:t>.</w:t>
      </w:r>
    </w:p>
    <w:p>
      <w:pPr>
        <w:pStyle w:val="Heading4"/>
        <w:numPr>
          <w:ilvl w:val="3"/>
          <w:numId w:val="1"/>
        </w:numPr>
        <w:rPr/>
      </w:pPr>
      <w:bookmarkStart w:id="307" w:name="__RefHeading___Toc9579889_2870459653"/>
      <w:bookmarkStart w:id="308" w:name="_Toc115"/>
      <w:bookmarkEnd w:id="307"/>
      <w:r>
        <w:rPr>
          <w:rtl w:val="true"/>
        </w:rPr>
        <w:t xml:space="preserve">دستور منع </w:t>
      </w:r>
      <w:r>
        <w:rPr>
          <w:rtl w:val="true"/>
        </w:rPr>
        <w:t>«</w:t>
      </w:r>
      <w:r>
        <w:rPr>
          <w:rtl w:val="true"/>
        </w:rPr>
        <w:t>مخلّفون</w:t>
      </w:r>
      <w:r>
        <w:rPr>
          <w:rtl w:val="true"/>
        </w:rPr>
        <w:t xml:space="preserve">» </w:t>
      </w:r>
      <w:r>
        <w:rPr>
          <w:rtl w:val="true"/>
        </w:rPr>
        <w:t>از همراهی با مسلمین</w:t>
      </w:r>
      <w:bookmarkEnd w:id="308"/>
    </w:p>
    <w:p>
      <w:pPr>
        <w:pStyle w:val="BookText"/>
        <w:rPr/>
      </w:pPr>
      <w:r>
        <w:rPr>
          <w:rFonts w:ascii="IRNazanin" w:hAnsi="IRNazanin" w:eastAsia="IRNazanin"/>
          <w:color w:val="111111"/>
          <w:sz w:val="28"/>
          <w:sz w:val="28"/>
          <w:szCs w:val="28"/>
          <w:rtl w:val="true"/>
          <w:lang w:bidi="fa-IR"/>
        </w:rPr>
        <w:t>خداوند متعال در آیۀ مورد بحث به رسول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درخواست آنان مبنی بر همراهی در حرکت به سوی خیبر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در پی ما نخواهید آمد و خداوند متعال از قبل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غنائم جنگ خیبر، جائزۀ اختصاصی حاضران در صلح حدیبه است و وعدۀ قرآن کریم قطعی و حتمی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آیۀ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لَن تَتَّبِعُونَا كَذَلِكُمْ قَالَ اللَّهُ مِن قَبْلُ </w:t>
      </w:r>
      <w:r>
        <w:rPr>
          <w:rFonts w:ascii="IRNazanin" w:hAnsi="IRNazanin" w:eastAsia="IRNazanin"/>
          <w:color w:val="111111"/>
          <w:sz w:val="28"/>
          <w:sz w:val="28"/>
          <w:szCs w:val="28"/>
          <w:rtl w:val="true"/>
          <w:lang w:bidi="fa-IR"/>
        </w:rPr>
        <w:t>، غنائم خيبر تنها باید به حاضران در حدیبیه اختصاص می یافت، لذا پیامبر اکرم صلّی اللهُ علیه وآله بازماندگان را از همراهی با لشکر اسلام در جنگ خیبر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خیبر فقط برای همان کسانی است که علیرغم شدت گرفتاری و ترس به طرف مکّه حرکت کردند و در حدیبیه از فرمان رسول خدا تبعیت صلّی اللهُ علیه وآله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تواریخ نقل شده است که برخی از همراهان رسول اکرم صلى الله عليه وآله در صلح حدیبیه در جنگ خیبر حاضر شدند، ولی حضرت رسول اکرم صلّی اللهُ علیه وآله از غنائم جنگ خیبر برای آنان نیز سهمی قرار نداد و تمام غنائم فقط میان حاضران در صلح حدیبیه تقسیم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تَتَّبِعُونَا</w:t>
      </w:r>
      <w:r>
        <w:rPr>
          <w:rFonts w:ascii="IRNazanin" w:hAnsi="IRNazanin" w:eastAsia="IRNazanin"/>
          <w:color w:val="111111"/>
          <w:sz w:val="28"/>
          <w:sz w:val="28"/>
          <w:szCs w:val="28"/>
          <w:rtl w:val="true"/>
          <w:lang w:bidi="fa-IR"/>
        </w:rPr>
        <w:t>؛ هرگز در پی ما نخواهید آمد، ظاهراً إخبار است، امّا در حقيقت إنشاء و بدین معناست که هرگز نباید در پی ما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در مقام إنشاء نيز در کلام عرب فراوان است، مثلاً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خرید یا فروش اخبار می کنیم، امّا در واقع مقصود ما إنشاء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حسد به پیامبر اکرم صلى الله عليه وآله علامت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ذیل آیۀ مورد بحث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نهاده شدگان، از همراهی با مسلمانان در جنگ خیبر منع شدند،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بدون دردسر غنیمتی به ما برسد  به ما حسد می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فَسَيَقُولُونَ بَلْ تَحْسُدُونَنَا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نسبت دادن حسد به پیامبر اکرم صلَّی اللهُ علیه وآله یا حتی نسبت دادن حسد به اصحاب پیامبر اکرم صلى الله عليه وآله از عدم ایمان باز ماندگان از حدیبیه حکایت دارد؛ چرا که آنان به طور ضمنی پیامبر صلَّی اللهُ علیه وآله را تکذیب می کنند و علّت منع شدن خویش را، حسادت پیامبر صلى الله عليه وآله و اصحاب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پیامبر خویش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امری را که می گوید جز وحی نیست که بر او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وآله رحمة للعالمین است </w:t>
      </w:r>
      <w:r>
        <w:rPr>
          <w:rStyle w:val="FootnoteAnchor"/>
          <w:rtl w:val="true"/>
        </w:rPr>
        <w:footnoteReference w:id="521"/>
      </w:r>
      <w:r>
        <w:rPr>
          <w:rFonts w:ascii="IRNazanin" w:hAnsi="IRNazanin" w:eastAsia="IRNazanin"/>
          <w:color w:val="111111"/>
          <w:sz w:val="28"/>
          <w:sz w:val="28"/>
          <w:szCs w:val="28"/>
          <w:rtl w:val="true"/>
          <w:lang w:bidi="fa-IR"/>
        </w:rPr>
        <w:t>و همواره به خاطر هدایت مردم خود را به زحمت و سختی می اندازد تا آنجا که خدای متعال خطاب به حضرتش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ascii="IRNazanin" w:hAnsi="IRNazanin" w:eastAsia="IRNazanin"/>
          <w:color w:val="111111"/>
          <w:sz w:val="28"/>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طه، ما قرآن را برای تو نازل نکردیم تا خود را به مشقت بیندازی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موضعی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ذَرْهُمْ فِي خَوْضِهِمْ يَلْعَبُونَ</w:t>
      </w:r>
      <w:r>
        <w:rPr>
          <w:rFonts w:ascii="IRNazanin" w:hAnsi="IRNazanin" w:eastAsia="IRNazanin"/>
          <w:color w:val="111111"/>
          <w:sz w:val="28"/>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آن ها را در بیهوده گویی و لجاجت خودشان رها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 گویی و خرافاتشان بازی کنند و سرگرم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 به چنین کسی که برای همۀ عالمیان رحمت است و برای هدایت بندگان، خود را به زحمت و سختی می افکند و از روی هوای نفس سخن نمی گوید، نسبت حسد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تَحْسُدُونَنَا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آیا به راستی می توان پذیرفت که آنان به نبوّت پیامبر اکرم صلَّی اللهُ علیه وآله ایمان داشتند؟ خدای سبحان در آخر می فرماید نسبت دادن حسد به پیامبر اکرم صلى الله عليه وآله از روی نافهمی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كَانُوا لَا يَفْقَهُونَ إِلَّا قَلِيلاً؛ و آن ها جز ظاهر دنیا و اسباب مادی، امر دیگری را نمی بینند و فهم ندارند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يُعَلِّيْكُمْ عَذَابًا أَلِيمًا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متخلفین از اعراب که از همراهی با تو باز ماندند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شما برای جنگ با گروهی نیرومند دعوت می شود که با آنان بجنگید، تا تسلیم شوند و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فرمان برید و اطاعت کنید خدا پاداش نیکی به شما خواهد داد و اگر سرپیچی از فرمان او کنید، همان طور که در گذشته پشت نمودید و سرپیچی کردید، خداوند شما را به عذابی دردناک کیفر خواهد داد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دائمی نبودن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بیان 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 بازماندگان متخلّف از شرکت در جنگ خیبر، در واقع جریمه ای برای همراهی نکردن آن ها در صلح حدیبیه بود، اما خداوند متعال به کلّی فرصت بازگشت را از آنان نگرفت و آن ها را به طور مطلق محروم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مخلّفون باید به خاطر عدم همراهی با رسول اکرم صلَّی اللهُ علیه وآله در حدیبیه، از شرکت در جنگ خیبر و غنائم آن محروم شوند، امّا به رسول خود خبر می دهد که بعد از خیبر نیز، به زودی جنگ دیگری با قومی نیرومند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مخلّفون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جنگ برای همراهی با لشکر اسلام دعوت می شوید، اگر راست می گوئید و حقیقتاً اهل جهاد هستید همراه مسلمانان در جنگ های بعدی شرکت کنید و اگر غنیمتی به دست آمد، سهم خود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جهاد با قومی نیرومندخدای سبحان دشمنانی که بعد از خیبر با مسلمانان جنگیدند را، قومی نیرومند توصیف کرده است ﴿ قَوْمٍ أُولِي بَأْسٍ شَدِيدٍ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عذاب، قوت و دلیری در جنگ، نیازمندی شدید </w:t>
      </w:r>
      <w:r>
        <w:rPr>
          <w:rStyle w:val="FootnoteAnchor"/>
          <w:rtl w:val="true"/>
        </w:rPr>
        <w:footnoteReference w:id="524"/>
      </w:r>
      <w:r>
        <w:rPr>
          <w:rFonts w:ascii="IRNazanin" w:hAnsi="IRNazanin" w:eastAsia="IRNazanin"/>
          <w:color w:val="111111"/>
          <w:sz w:val="28"/>
          <w:sz w:val="28"/>
          <w:szCs w:val="28"/>
          <w:rtl w:val="true"/>
          <w:lang w:bidi="fa-IR"/>
        </w:rPr>
        <w:t xml:space="preserve">، ترس </w:t>
      </w:r>
      <w:r>
        <w:rPr>
          <w:rStyle w:val="FootnoteAnchor"/>
          <w:rtl w:val="true"/>
        </w:rPr>
        <w:footnoteReference w:id="525"/>
      </w:r>
      <w:r>
        <w:rPr>
          <w:rFonts w:ascii="IRNazanin" w:hAnsi="IRNazanin" w:eastAsia="IRNazanin"/>
          <w:color w:val="111111"/>
          <w:sz w:val="28"/>
          <w:sz w:val="28"/>
          <w:szCs w:val="28"/>
          <w:rtl w:val="true"/>
          <w:lang w:bidi="fa-IR"/>
        </w:rPr>
        <w:t xml:space="preserve">، مشقت و ضرر </w:t>
      </w:r>
      <w:r>
        <w:rPr>
          <w:rStyle w:val="FootnoteAnchor"/>
          <w:rtl w:val="true"/>
        </w:rPr>
        <w:footnoteReference w:id="5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 به معنای شدت در جنگ و عذاب می باشد</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راغب اصفهانی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 والبأس و 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سختی و زشتی و ناروایی است؛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فقر و جنگ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دشمن و مجروح کردن استفاده می شود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معنای عذاب و سختی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أَشَدُّ بَأْسًا وَأَشَدُّ تَنكِيلاً</w:t>
      </w:r>
      <w:r>
        <w:rPr>
          <w:rFonts w:ascii="IRNazanin" w:hAnsi="IRNazanin" w:eastAsia="IRNazanin"/>
          <w:color w:val="111111"/>
          <w:sz w:val="28"/>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عذاب خداوند سخت تر و اخذ او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ادامۀ آیه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مخلّفون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جنگ با گروهی نیرومند دعوت می شوید، یا با آن ها می جنگید، یا آن ها تسلیم می شوند و اگر شما از خدا اطاعت و در این جنگ شرکت کنید، خداوند به شما اجر نیکو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یک قاعدۀ کلی بیان شده است، و آن، اجر نیکو در قبال اطاعت و ابتلابه عذاب دردناک در صورت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کلّی در بسیاری از آیات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سَلَاسِلَا وَأَغْلَالاً وَسَعِيرًا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w:t>
      </w:r>
      <w:r>
        <w:rPr>
          <w:rFonts w:ascii="IRNazanin" w:hAnsi="IRNazanin" w:eastAsia="IRNazanin"/>
          <w:color w:val="111111"/>
          <w:sz w:val="28"/>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 ما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نمودیم حال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پذیرد و </w:t>
      </w:r>
      <w:r>
        <w:rPr>
          <w:rFonts w:eastAsia="IRNazanin" w:cs="IRNazanin"/>
          <w:color w:val="111111"/>
          <w:sz w:val="28"/>
          <w:szCs w:val="28"/>
          <w:rtl w:val="true"/>
          <w:lang w:bidi="fa-IR"/>
        </w:rPr>
        <w:t xml:space="preserve">) </w:t>
      </w:r>
      <w:bookmarkStart w:id="309" w:name="pg9799_78421"/>
    </w:p>
    <w:p>
      <w:pPr>
        <w:pStyle w:val="BookText"/>
        <w:rPr/>
      </w:pPr>
      <w:bookmarkEnd w:id="309"/>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غل و زنجیرها و آتش سوزان مهیّا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نکوکاران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حضرت علی و فاطمه و حسنین علیهم السَّلام و شیعیانشان به اجماع خاصّه و اخبار عامّه مقصودند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از جام شرابی نوشند که طبعش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رنگ و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اگر شکر نعمت به جای آرید بر نعمت شما می افزایم و اگر کفران کنید عذاب من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از آیات قانون کلّی را بیان می کنند که در هر زمان و مکانی جاری است و مخاطبان آن مؤمنان در هر عصر و دوره ای هستند؛ یعنی از اطرافیان و صحابه رسول اکرم صلَّى الله عليه وآله تا مؤمنان پراکنده شده در اقصی نقاط عالم در اعصار مختلف، همه باید تقوا پیشه کنند، برای فردای قیامت توشه بفرستند و مراقب خود و بستگانشان باشند و بدانند که صرفاً در صورت فرمانبرداری اجر نیکو خواهند بُرد و چنان چه نافرمانی کنند، عذابی دردناک در انتظار آنان است</w:t>
      </w:r>
      <w:r>
        <w:rPr>
          <w:rFonts w:eastAsia="IRNazanin" w:cs="IRNazanin"/>
          <w:color w:val="111111"/>
          <w:sz w:val="28"/>
          <w:szCs w:val="28"/>
          <w:rtl w:val="true"/>
          <w:lang w:bidi="fa-IR"/>
        </w:rPr>
        <w:t>.</w:t>
      </w:r>
    </w:p>
    <w:p>
      <w:pPr>
        <w:pStyle w:val="Heading4"/>
        <w:numPr>
          <w:ilvl w:val="3"/>
          <w:numId w:val="1"/>
        </w:numPr>
        <w:rPr/>
      </w:pPr>
      <w:bookmarkStart w:id="310" w:name="__RefHeading___Toc9579891_2870459653"/>
      <w:bookmarkStart w:id="311" w:name="_Toc116"/>
      <w:bookmarkEnd w:id="310"/>
      <w:r>
        <w:rPr>
          <w:rtl w:val="true"/>
        </w:rPr>
        <w:t>ضرورت عبرت آموزی از داستان مخلّفون</w:t>
      </w:r>
      <w:bookmarkEnd w:id="3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قبیل آیات، برخی آیات قرآن بیانگر مباحثی است که مربوط به افراد مشخصی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آیات پیشین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مسلمانان عصر حیات پر برکت حضرت رسول اکرم صلَّى الله عليه وآله می باشد که آنان از همراهی با آن حضرت در حديبيه متوقف شده و از شرکت در فتح خیبر محروم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این امور جزئی برای مخاطبان قرآن در اعصار مختلف نیز بسیار مفید است و در واقع ملاک و معیاری به دست همه مؤمنان می دهد، تا فرصت سوزی نکنند و اگر از کار خیری باز ماندند، بلافاصله در صدد جبران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برخی مؤمنان از اعمال ماه رجب و برکات آن باز ماندند، باید در صدد کسب فیوضات و برکات ماه شعبان و رمضان باشند و ماه های رجب در سال های آتی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از فیض زیارت حضرت سيد الشهداء علیه السَّلام در روز عاشو را باز ماندند، باید بدانند و مراقب باشند که فرصت های دیگری نیز هست و نباید آن ها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این آیات و تأمل در آن ها زنگ هشداری برای بیداری فطرت انسان است که به حال خویش مراجعه کند و خود را با معیار آیات بسنجد، که آیا او جزء آن دسته از مدعیان اسلام است که همواره در پی منافع خویش هستند و از سختی ها گریزانند، یا جز آن گروهی است که صادقانه در پی طاعت و فرمانبرداری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أَلْقَى مَعَاذِيرَهُ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بلکه انسان بر نفس خویش آگاه است، هر چند عذرهایی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چند آیات مورد بحث، دربارۀ بازماندگان از همراهی رسول اکرم صلَّی اللهُ علیه وآله است، اما این درس را به ما می دهد که امروزه نیز همین دو راهی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راهی سرپیچی و طفره رفتن از انجام وظایف با توجیه و بهانه تراشی یا تسلیم بودن و فرمانبرداری و عمل به تکالیف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مؤمنان همواره به تکالیف خویش عمل می کنند و در انجام واجبات و مستحبات و اموری هم چون دستگیری از مؤمنان و انفاق و احسان به دیگران و </w:t>
      </w:r>
      <w:r>
        <w:rPr>
          <w:rFonts w:eastAsia="IRNazanin" w:cs="IRNazanin"/>
          <w:color w:val="111111"/>
          <w:sz w:val="28"/>
          <w:szCs w:val="28"/>
          <w:rtl w:val="true"/>
          <w:lang w:bidi="fa-IR"/>
        </w:rPr>
        <w:t xml:space="preserve">... </w:t>
      </w:r>
      <w:bookmarkStart w:id="312" w:name="pg9799_78425"/>
    </w:p>
    <w:p>
      <w:pPr>
        <w:pStyle w:val="BookText"/>
        <w:rPr/>
      </w:pPr>
      <w:bookmarkEnd w:id="312"/>
      <w:r>
        <w:rPr>
          <w:rFonts w:ascii="IRNazanin" w:hAnsi="IRNazanin" w:eastAsia="IRNazanin"/>
          <w:color w:val="111111"/>
          <w:sz w:val="28"/>
          <w:sz w:val="28"/>
          <w:szCs w:val="28"/>
          <w:rtl w:val="true"/>
          <w:lang w:bidi="fa-IR"/>
        </w:rPr>
        <w:t>اهتمام دارند و برخی نیز با فرصت سوزی و تسویف خود را از هر امر خیری محروم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ما می آموزند که نباید فرصت سوزی کرد بلکه باید در مسیر طاعت فعالانه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وَلَنَجْزِيَنَّهُمْ أَجْرَهُمْ بِأَحْسَنِ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هر کس از مرد و زن کار نیکی به شرط ایمان به خدا به جای آرد ما او را به زندگانی خوش و با سعادت زنده ابد می گردانیم و اجری بسیار بهتر از عمل نیکی که می کردند به آنان عطا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موضعی دیگر از کلام الله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پس هر کس به اندازه ذره ای کار نیک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امیر المؤمنین علیه السَّلام در حال احتضار در آخرین لحظات عمر شریف خویش این آیۀ شریفه را تلاوت می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آنان که سعی و عمل می کنند باید بر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برای دنیای 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دستت می 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کز تو نیاید هیچ کار</w:t>
      </w:r>
    </w:p>
    <w:p>
      <w:pPr>
        <w:pStyle w:val="Heading4"/>
        <w:numPr>
          <w:ilvl w:val="3"/>
          <w:numId w:val="1"/>
        </w:numPr>
        <w:rPr/>
      </w:pPr>
      <w:bookmarkStart w:id="313" w:name="__RefHeading___Toc9579893_2870459653"/>
      <w:bookmarkStart w:id="314" w:name="_Toc117"/>
      <w:bookmarkEnd w:id="313"/>
      <w:r>
        <w:rPr>
          <w:rtl w:val="true"/>
        </w:rPr>
        <w:t>منظور از جنگ مورد اشاره در آیه</w:t>
      </w:r>
      <w:bookmarkEnd w:id="3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این آیه خبر می دهد که مسلمانان در آینده ای نزدیک به مصاف </w:t>
      </w:r>
    </w:p>
    <w:p>
      <w:pPr>
        <w:pStyle w:val="BookText"/>
        <w:rPr/>
      </w:pPr>
      <w:r>
        <w:rPr>
          <w:rFonts w:ascii="IRNazanin" w:hAnsi="IRNazanin" w:eastAsia="IRNazanin"/>
          <w:color w:val="111111"/>
          <w:sz w:val="28"/>
          <w:sz w:val="28"/>
          <w:szCs w:val="28"/>
          <w:rtl w:val="true"/>
          <w:lang w:bidi="fa-IR"/>
        </w:rPr>
        <w:t>گروهی نیرومند از دشمنان اسلام خواهند رفت که باید با آن ها بجنگند یا اینکه آنها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احکام اسلامی اگر مسلمانان با پیروان ادیانی که صاحب کتاب هستند وارد جنگ شوند، لازم نیست آن ها را به قبول اسلام الزام کنند؛ بلکه آن ها بین پرداخت جزیه و قبول اسلام مخیّر هستند و به شرط پرداخت جزیه، می توانند در کنار مسلمانان باشند و از حقوق شهروندی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 كفّار و مشرکین متفاوت است، یعنی باید آن ها را وادار به تسلیم و قبول اسلام کند و گزینۀ دیگری برای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جنگی که در این آیۀ شریفه از آن اخبار شده؛ جنگ با مشرکان است که به فاصلۀ کمی از فتح خیبر واقع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و نظر است؛ نه جنگ با روم یا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دربارۀ این که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أُولِي 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کدام قوم است، اختلافاتی بین امامیه و اهل سنت وجود دارد؛ و چنان که مرحوم طبرسی در مجمع البیان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قوم نیرومند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اقوام و طوائف هوازن و ثقیف اند و برخی قوم بنو حنيفه و مسيلمة بن کذاب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داعی، رسول اکرم صلى الله عليه وآله می باشد، زیرا پیامبر صلى الله عليه وآله پس از فتح مکّه، مسلمین را به جنگ های زیادی خواندند، آن هم به قتال با اقوامی که دارای قدرت و قوت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حنین و طائف و نیز جنگ تبوک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پیامبر صلى الله عليه وآله و وجهی ندارد و نیز با توجه به این که این گروه از مشرکان و کافران هستند، می توان نتیجه گرفت که مراد جنگ های پیامبر اکرم صلَّی اللهُ علیه وآله بعد از خیبر است، همچون 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حُنين</w:t>
      </w:r>
      <w:r>
        <w:rPr>
          <w:rFonts w:eastAsia="IRNazanin" w:cs="IRNazanin"/>
          <w:color w:val="111111"/>
          <w:sz w:val="28"/>
          <w:szCs w:val="28"/>
          <w:rtl w:val="true"/>
          <w:lang w:bidi="fa-IR"/>
        </w:rPr>
        <w:t xml:space="preserve">». </w:t>
      </w:r>
      <w:r>
        <w:rPr>
          <w:rStyle w:val="FootnoteAnchor"/>
          <w:rtl w:val="true"/>
        </w:rPr>
        <w:footnoteReference w:id="536"/>
      </w:r>
      <w:bookmarkStart w:id="315" w:name="pg9799_78429"/>
    </w:p>
    <w:p>
      <w:pPr>
        <w:pStyle w:val="Heading4"/>
        <w:numPr>
          <w:ilvl w:val="3"/>
          <w:numId w:val="1"/>
        </w:numPr>
        <w:rPr/>
      </w:pPr>
      <w:bookmarkStart w:id="316" w:name="__RefHeading___Toc9579895_2870459653"/>
      <w:bookmarkStart w:id="317" w:name="_Toc118"/>
      <w:bookmarkEnd w:id="315"/>
      <w:bookmarkEnd w:id="316"/>
      <w:r>
        <w:rPr>
          <w:rtl w:val="true"/>
        </w:rPr>
        <w:t>تهدید سرپیچی کنندگان به عذابی سخت و دردناک</w:t>
      </w:r>
      <w:bookmarkEnd w:id="317"/>
    </w:p>
    <w:p>
      <w:pPr>
        <w:pStyle w:val="BookText"/>
        <w:rPr/>
      </w:pPr>
      <w:r>
        <w:rPr>
          <w:rFonts w:ascii="IRNazanin" w:hAnsi="IRNazanin" w:eastAsia="IRNazanin"/>
          <w:color w:val="111111"/>
          <w:sz w:val="28"/>
          <w:sz w:val="28"/>
          <w:szCs w:val="28"/>
          <w:rtl w:val="true"/>
          <w:lang w:bidi="fa-IR"/>
        </w:rPr>
        <w:t>خدای تعالی در آیۀ شریفه خطاب به مخلّفون از اعراب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خیبر که شما از غنائم آن محروم شدید، فرصتی دوباره به شما داده می شود که در جنگ های بعدی شرکت کنید، اگر اطاعت کنید و به جنگ بروید، اجر نیکو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سرپیچی کنید، چنان که در فرصت های پیشین روی گردان بودید، خداوند شما را به عذابی سخت گرفتار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تَتَوَلَّوْا كَمَا تَوَلَّيْتُم مِن قَبْلُ يُعَذِّبْكُمْ عَذَابًا أَلِيمًا</w:t>
      </w:r>
      <w:r>
        <w:rPr>
          <w:rFonts w:eastAsia="IRNazanin" w:cs="IRNazanin"/>
          <w:color w:val="111111"/>
          <w:sz w:val="28"/>
          <w:szCs w:val="28"/>
          <w:rtl w:val="true"/>
          <w:lang w:bidi="fa-IR"/>
        </w:rPr>
        <w:t>).</w:t>
      </w:r>
    </w:p>
    <w:p>
      <w:pPr>
        <w:pStyle w:val="Heading3"/>
        <w:numPr>
          <w:ilvl w:val="2"/>
          <w:numId w:val="1"/>
        </w:numPr>
        <w:rPr/>
      </w:pPr>
      <w:bookmarkStart w:id="318" w:name="__RefHeading___Toc9579897_2870459653"/>
      <w:bookmarkStart w:id="319" w:name="_Toc119"/>
      <w:bookmarkEnd w:id="318"/>
      <w:r>
        <w:rPr>
          <w:rtl w:val="true"/>
        </w:rPr>
        <w:t>آیۀ هفدهم</w:t>
      </w:r>
      <w:r>
        <w:rPr>
          <w:rtl w:val="true"/>
        </w:rPr>
        <w:t>:</w:t>
      </w:r>
      <w:bookmarkEnd w:id="319"/>
    </w:p>
    <w:p>
      <w:pPr>
        <w:pStyle w:val="Heading4"/>
        <w:numPr>
          <w:ilvl w:val="3"/>
          <w:numId w:val="1"/>
        </w:numPr>
        <w:rPr/>
      </w:pPr>
      <w:bookmarkStart w:id="320" w:name="__RefHeading___Toc9579899_2870459653"/>
      <w:bookmarkStart w:id="321" w:name="_Toc120"/>
      <w:bookmarkEnd w:id="320"/>
      <w:r>
        <w:rPr>
          <w:rtl w:val="true"/>
        </w:rPr>
        <w:t>اشاره</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 وَمَن يُطِعِ اللَّهَ وَرَسُولَهُ يُدْخِلْهُ جَنَّاتٍ تَجْرِى مِن تَحْتِهَا الْأَنْهَارُ وَمَن يَتَوَلَّ يُعَذِّبْهُ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افراد کور و بر افراد لنگ و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جنگ شرکت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 گناهی نیست و هر کس از خدا و رسول او اطاعت کند او را در بهشت هایی که از زیر درختان آن نهرهای آب جریان دارد، وارد می کند و هر کس که سرپیچی کند، او را به عذابی دردناک گرفتار می سازد</w:t>
      </w:r>
      <w:r>
        <w:rPr>
          <w:rFonts w:eastAsia="IRNazanin" w:cs="IRNazanin"/>
          <w:color w:val="111111"/>
          <w:sz w:val="28"/>
          <w:szCs w:val="28"/>
          <w:rtl w:val="true"/>
          <w:lang w:bidi="fa-IR"/>
        </w:rPr>
        <w:t>.</w:t>
      </w:r>
    </w:p>
    <w:p>
      <w:pPr>
        <w:pStyle w:val="Heading4"/>
        <w:numPr>
          <w:ilvl w:val="3"/>
          <w:numId w:val="1"/>
        </w:numPr>
        <w:rPr/>
      </w:pPr>
      <w:bookmarkStart w:id="322" w:name="__RefHeading___Toc9579901_2870459653"/>
      <w:bookmarkStart w:id="323" w:name="_Toc121"/>
      <w:bookmarkEnd w:id="322"/>
      <w:r>
        <w:rPr>
          <w:rtl w:val="true"/>
        </w:rPr>
        <w:t>گروه های دارای معافیت برای شرکت در جهاد</w:t>
      </w:r>
      <w:bookmarkEnd w:id="32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قبل خداوند سبحان بازماندگان از همراهی رسول اکرم صلى الله عليه وآله در حدیبیه را به جنگی بعد از خیبر دعوت فرمود، و تخلّف کنندگان از آن جنگ را به عذابی سخت تهدید کرد، و در این آیۀ شریفه کسانی را که توان جنگیدن را ندارند استثنا می کند</w:t>
      </w:r>
      <w:r>
        <w:rPr>
          <w:rFonts w:eastAsia="IRNazanin" w:cs="IRNazanin"/>
          <w:color w:val="111111"/>
          <w:sz w:val="28"/>
          <w:szCs w:val="28"/>
          <w:rtl w:val="true"/>
          <w:lang w:bidi="fa-IR"/>
        </w:rPr>
        <w:t xml:space="preserve">. </w:t>
      </w:r>
      <w:bookmarkStart w:id="324" w:name="pg9799_78431"/>
    </w:p>
    <w:p>
      <w:pPr>
        <w:pStyle w:val="BookText"/>
        <w:rPr/>
      </w:pPr>
      <w:bookmarkEnd w:id="324"/>
      <w:r>
        <w:rPr>
          <w:rFonts w:ascii="IRNazanin" w:hAnsi="IRNazanin" w:eastAsia="IRNazanin"/>
          <w:color w:val="111111"/>
          <w:sz w:val="28"/>
          <w:sz w:val="28"/>
          <w:szCs w:val="28"/>
          <w:rtl w:val="true"/>
          <w:lang w:bidi="fa-IR"/>
        </w:rPr>
        <w:t>روشن است که عده ای از جمله افراد نابینا، لنگ و مریض توان جنگیدن ندارند، لذا وعدۀ عذاب در صورت تخلف از شرکت در جنگ شامل حال این افراد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هر تکلیف شرایط عامه ای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این شرایط عامه محقق نباشد، تکلیف از انسان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دربارۀ روزۀ ماه مبارک رمضان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 وَعَلَى الَّذِينَ يُطِيقُونَهُ 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پس هر کس از شما که بیمار یا مسافر باشد پس به مقداری که روزه نگرفته است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و بر کسانی که روزه برای آن ها طاقت فرسا است لازم است فدیه مسکین طعام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و جهاد نیز چنین است، هر کس که شرایط عامهٔ تکلیف را نداشته باشد برای شرکت در جنگ وظیفه ای ندارد، لذا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افراد کور و لنگ و مریض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 است که پس از بیان سخت گیری های شدید در مورد تکلیف شرعی شرکت در جهاد، امّا از معذورهای حقیقی غافل نمی شود و آنان را معاف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عذر و بهانه ای که مخلّفون دستاویز خود قرار داده بودند سبب شد تا آن که پیامبر صلَّی اللهُ علیه وآله عذرهای مشروع را برایشان یادآوری کند و بعد از آن دیگر برای فرار به هر بهانه ای متوسّل نگردند</w:t>
      </w:r>
      <w:r>
        <w:rPr>
          <w:rFonts w:eastAsia="IRNazanin" w:cs="IRNazanin"/>
          <w:color w:val="111111"/>
          <w:sz w:val="28"/>
          <w:szCs w:val="28"/>
          <w:rtl w:val="true"/>
          <w:lang w:bidi="fa-IR"/>
        </w:rPr>
        <w:t>.</w:t>
      </w:r>
    </w:p>
    <w:p>
      <w:pPr>
        <w:pStyle w:val="Heading4"/>
        <w:numPr>
          <w:ilvl w:val="3"/>
          <w:numId w:val="1"/>
        </w:numPr>
        <w:rPr/>
      </w:pPr>
      <w:bookmarkStart w:id="325" w:name="__RefHeading___Toc9579903_2870459653"/>
      <w:bookmarkStart w:id="326" w:name="_Toc122"/>
      <w:bookmarkEnd w:id="325"/>
      <w:r>
        <w:rPr>
          <w:rtl w:val="true"/>
        </w:rPr>
        <w:t xml:space="preserve">معنای </w:t>
      </w:r>
      <w:r>
        <w:rPr>
          <w:rtl w:val="true"/>
        </w:rPr>
        <w:t>«</w:t>
      </w:r>
      <w:r>
        <w:rPr>
          <w:rtl w:val="true"/>
        </w:rPr>
        <w:t>حرج</w:t>
      </w:r>
      <w:r>
        <w:rPr>
          <w:rtl w:val="true"/>
        </w:rPr>
        <w:t>»</w:t>
      </w:r>
      <w:bookmarkEnd w:id="32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ضیق است که در اثر جمع دو شیء پدید می آید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وقتی دو شیء </w:t>
      </w:r>
      <w:bookmarkStart w:id="327" w:name="pg9799_78433"/>
    </w:p>
    <w:p>
      <w:pPr>
        <w:pStyle w:val="BookText"/>
        <w:rPr/>
      </w:pPr>
      <w:bookmarkEnd w:id="327"/>
      <w:r>
        <w:rPr>
          <w:rFonts w:ascii="IRNazanin" w:hAnsi="IRNazanin" w:eastAsia="IRNazanin"/>
          <w:color w:val="111111"/>
          <w:sz w:val="28"/>
          <w:sz w:val="28"/>
          <w:szCs w:val="28"/>
          <w:rtl w:val="true"/>
          <w:lang w:bidi="fa-IR"/>
        </w:rPr>
        <w:t xml:space="preserve">با هم جمع شوند میان آن دو تنگی ایجاد می شود، لذا به اجتماعی که موجب ضیق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تنگی و ضیق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برای شما در دین سختی و ضیق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ضیق است</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خداوند سبحان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يَجِدُوا فِي أَنفُسِهِمْ حَرَجًا مِمَّا قَضَيْتَ وَيُسَلِّمُوا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از آنچه تو حکم کردی در دل خود احساس ضیق و ناراحتی نکنند و کاملاً در مقابل حکم تو تسلیم باشند</w:t>
      </w:r>
      <w:r>
        <w:rPr>
          <w:rFonts w:eastAsia="IRNazanin" w:cs="IRNazanin"/>
          <w:color w:val="111111"/>
          <w:sz w:val="28"/>
          <w:szCs w:val="28"/>
          <w:rtl w:val="true"/>
          <w:lang w:bidi="fa-IR"/>
        </w:rPr>
        <w:t>.</w:t>
      </w:r>
    </w:p>
    <w:p>
      <w:pPr>
        <w:pStyle w:val="Heading4"/>
        <w:numPr>
          <w:ilvl w:val="3"/>
          <w:numId w:val="1"/>
        </w:numPr>
        <w:rPr/>
      </w:pPr>
      <w:bookmarkStart w:id="328" w:name="__RefHeading___Toc9579905_2870459653"/>
      <w:bookmarkStart w:id="329" w:name="_Toc123"/>
      <w:bookmarkEnd w:id="328"/>
      <w:r>
        <w:rPr>
          <w:rtl w:val="true"/>
        </w:rPr>
        <w:t>عدم محرومیت افراد ناتوان از ثواب جهاد</w:t>
      </w:r>
      <w:bookmarkEnd w:id="329"/>
    </w:p>
    <w:p>
      <w:pPr>
        <w:pStyle w:val="BookText"/>
        <w:rPr/>
      </w:pPr>
      <w:r>
        <w:rPr>
          <w:rFonts w:ascii="IRNazanin" w:hAnsi="IRNazanin" w:eastAsia="IRNazanin"/>
          <w:color w:val="111111"/>
          <w:sz w:val="28"/>
          <w:sz w:val="28"/>
          <w:szCs w:val="28"/>
          <w:rtl w:val="true"/>
          <w:lang w:bidi="fa-IR"/>
        </w:rPr>
        <w:t xml:space="preserve">در آیۀ مورد بحث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 ناراحتی است، یعنی خداوند بر کور و لنگ و مریض تنگ نگرفته و آن ها وظیفه ای برای شرکت در جهاد ندارند و نباید به گمان محرومیّت از ثواب جهاد ناراحت باشند، زیرا چنان چه در دل تمنای حضور در جنگ را داشته باشند، قطعاً ثواب آن را می برند؛ چرا که حضرت امام باقر علیه السَّلام فرموند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وَ يُبْغِضُ أَهْلَ مَعْصِيَةِ اللَّهِ فَفِيكَ خَيْرٌ وَاللَّهُ يُحِبُّكَ وَ إِنْ كَانَ يُبْغِضُ </w:t>
      </w:r>
      <w:bookmarkStart w:id="330" w:name="pg9799_78435"/>
    </w:p>
    <w:p>
      <w:pPr>
        <w:pStyle w:val="BookText"/>
        <w:rPr/>
      </w:pPr>
      <w:bookmarkEnd w:id="330"/>
      <w:r>
        <w:rPr>
          <w:rFonts w:ascii="Amiri" w:hAnsi="Amiri" w:eastAsia="Amiri" w:cs="Amiri"/>
          <w:color w:val="111111"/>
          <w:sz w:val="28"/>
          <w:sz w:val="28"/>
          <w:szCs w:val="28"/>
          <w:rtl w:val="true"/>
          <w:lang w:bidi="ar-SA"/>
        </w:rPr>
        <w:t xml:space="preserve">أَهْلَ طَاعَةِ اللَّهِ وَ يُحِبُّ أَهْلَ مَعْصِيَةِ اللَّهِ فَفِيكَ شَرُّ وَاللَّهُ يُبْغِضُكَ وَالْمَرْءُ مَعَ مَنْ أَحَبَّ؛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هرگاه خواستی بدانی که آیا در تو خیری هست، پس به قلب خود نظر کن، پس چنان چه اهل طاعت خدا را دوست می داری و نسبت به اهل معصیت خدا بغض داری؛ پس در تو خیر هستی و خداوند تو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دل اهل طاعت خدا را دشمن می داری و اهل معصیت خدا را دوست می داری، پس در تو شرِّ و بدی می باشد و خداوند تو را دشمن می دارد و هر کس همراه کسی است که او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جواد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غَابَ عَنْ أَمْرِ فَرَضِيَهُ كَانَ كَمَنْ شَهِدَه؛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هر کس از امری غایب باشد ولی به آن راضی و خشنود باشد همانند کسی است که در آن امر حاضر بوده است</w:t>
      </w:r>
      <w:r>
        <w:rPr>
          <w:rFonts w:eastAsia="IRNazanin" w:cs="IRNazanin"/>
          <w:color w:val="111111"/>
          <w:sz w:val="28"/>
          <w:szCs w:val="28"/>
          <w:rtl w:val="true"/>
          <w:lang w:bidi="fa-IR"/>
        </w:rPr>
        <w:t>.</w:t>
      </w:r>
    </w:p>
    <w:p>
      <w:pPr>
        <w:pStyle w:val="Heading4"/>
        <w:numPr>
          <w:ilvl w:val="3"/>
          <w:numId w:val="1"/>
        </w:numPr>
        <w:rPr/>
      </w:pPr>
      <w:bookmarkStart w:id="331" w:name="__RefHeading___Toc9579907_2870459653"/>
      <w:bookmarkStart w:id="332" w:name="_Toc124"/>
      <w:bookmarkEnd w:id="331"/>
      <w:r>
        <w:rPr>
          <w:rtl w:val="true"/>
        </w:rPr>
        <w:t>عاقبت همراهی و تبعیّت از خدا و رسول</w:t>
      </w:r>
      <w:bookmarkEnd w:id="332"/>
    </w:p>
    <w:p>
      <w:pPr>
        <w:pStyle w:val="BookText"/>
        <w:rPr/>
      </w:pPr>
      <w:r>
        <w:rPr>
          <w:rFonts w:ascii="IRNazanin" w:hAnsi="IRNazanin" w:eastAsia="IRNazanin"/>
          <w:color w:val="111111"/>
          <w:sz w:val="28"/>
          <w:sz w:val="28"/>
          <w:szCs w:val="28"/>
          <w:rtl w:val="true"/>
          <w:lang w:bidi="fa-IR"/>
        </w:rPr>
        <w:t>خداوند پس از بیان مستثنی شدگان از جنگ، دوباره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و رسولش اطاعت کند، خداوند او را وارد بهشت می کند و هر کس که روی گرداند، خداوند او را به عذابی دردناک معذب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اطاعت از رسول خدا صلَّی اللهُ علیه وآله اطاعت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 </w:t>
      </w:r>
      <w:r>
        <w:rPr>
          <w:rStyle w:val="FootnoteAnchor"/>
          <w:rtl w:val="true"/>
        </w:rPr>
        <w:footnoteReference w:id="54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رسول خدا صلى الله عليه وآله را اطاعت کند در واقع او خدا را اطاعت کرده است</w:t>
      </w:r>
      <w:r>
        <w:rPr>
          <w:rFonts w:eastAsia="IRNazanin" w:cs="IRNazanin"/>
          <w:color w:val="111111"/>
          <w:sz w:val="28"/>
          <w:szCs w:val="28"/>
          <w:rtl w:val="true"/>
          <w:lang w:bidi="fa-IR"/>
        </w:rPr>
        <w:t xml:space="preserve">. </w:t>
      </w:r>
      <w:bookmarkStart w:id="333" w:name="pg9799_78437"/>
    </w:p>
    <w:p>
      <w:pPr>
        <w:pStyle w:val="BookText"/>
        <w:rPr/>
      </w:pPr>
      <w:bookmarkEnd w:id="333"/>
      <w:r>
        <w:rPr>
          <w:rFonts w:ascii="IRNazanin" w:hAnsi="IRNazanin" w:eastAsia="IRNazanin"/>
          <w:color w:val="111111"/>
          <w:sz w:val="28"/>
          <w:sz w:val="28"/>
          <w:szCs w:val="28"/>
          <w:rtl w:val="true"/>
          <w:lang w:bidi="fa-IR"/>
        </w:rPr>
        <w:t>خداوند سبحان در موضعی دیگر دربارهٔ اطاعت کنندگان از او و رسولش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کسانی که از خدا و رسولش اطاعت می کنند، 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خواهند بود که خداوند نعمت خود را بر آن ها ارزانی داشته است، از پیامبران و صدیقین و شهداء و نیکوکاران و آن ها رفیقان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شریفه هم تأکید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و رسول او روی گرداند و از تكليف خویش فرار کند و عذر و بهانه های تُهی بیاورد و به فرمان رسول خدا صلى الله عليه وآله توجه نکند، دچار عذاب دردناکی خواهد شد، در واقع پس از بیان تکلیف جهاد، مؤمنان را مژده و بشارت به نعیم بهشت داده و کافران و هر آنکه از دستور جنگ تخلف کند را و عید به عذابهای دردناک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آیۀ شریفه به روشنی بیان گر این حقیقت است که نفع همۀ اطاعت ها به شخص اطاعت کننده و ضرر همۀ معاصی متوجه فرد عاصی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يُطع اللَّهَ وَرَسُولَهُ يُدْخِلْهُ جَنَّاتٍ تَجْرِى مِن تَحْتِهَا الْأَنْهَارُ وَمَن يَتَوَلَّ يُعَذِّبْهُ عَذَابًا أَلِيمًا </w:t>
      </w:r>
      <w:r>
        <w:rPr>
          <w:rFonts w:eastAsia="IRNazanin" w:cs="IRNazanin"/>
          <w:color w:val="111111"/>
          <w:sz w:val="28"/>
          <w:szCs w:val="28"/>
          <w:rtl w:val="true"/>
          <w:lang w:bidi="fa-IR"/>
        </w:rPr>
        <w:t>) .</w:t>
      </w:r>
    </w:p>
    <w:p>
      <w:pPr>
        <w:pStyle w:val="Heading4"/>
        <w:numPr>
          <w:ilvl w:val="3"/>
          <w:numId w:val="1"/>
        </w:numPr>
        <w:rPr/>
      </w:pPr>
      <w:bookmarkStart w:id="334" w:name="__RefHeading___Toc9579909_2870459653"/>
      <w:bookmarkStart w:id="335" w:name="_Toc125"/>
      <w:bookmarkEnd w:id="334"/>
      <w:r>
        <w:rPr>
          <w:rtl w:val="true"/>
        </w:rPr>
        <w:t>فراتر بودن ارزش معنویات از مادیات</w:t>
      </w:r>
      <w:bookmarkEnd w:id="335"/>
    </w:p>
    <w:p>
      <w:pPr>
        <w:pStyle w:val="BookText"/>
        <w:rPr/>
      </w:pPr>
      <w:r>
        <w:rPr>
          <w:rFonts w:ascii="IRNazanin" w:hAnsi="IRNazanin" w:eastAsia="IRNazanin"/>
          <w:color w:val="111111"/>
          <w:sz w:val="28"/>
          <w:sz w:val="28"/>
          <w:szCs w:val="28"/>
          <w:rtl w:val="true"/>
          <w:lang w:bidi="fa-IR"/>
        </w:rPr>
        <w:t>هم چنین از این آیات استفاده می شود که ارزش امور معنوی بسیار فراتر از مسائل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عباسیان برخی از خلفای عباسی به شدت بر شیعیان سخت می گرفتند و اگر کسی اظهار تشیع می کرد، چه بسا او را سر می بریدند، اموال شیعیان را غارت می کردند و نوامیس شیعه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جعفری روایت شده است که 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أَصَابَتْنِي ضِيقَةٌ شَدِيدَةٌ فَصِرْتُ إِلَى أَبِي الْحَسَنِ عَلِيِّ بْنِ مُحَمَّدٍ عَلیهِ السَّلام </w:t>
      </w:r>
      <w:bookmarkStart w:id="336" w:name="pg9799_78439"/>
    </w:p>
    <w:p>
      <w:pPr>
        <w:pStyle w:val="BookText"/>
        <w:rPr/>
      </w:pPr>
      <w:bookmarkEnd w:id="336"/>
      <w:r>
        <w:rPr>
          <w:rFonts w:ascii="Amiri" w:hAnsi="Amiri" w:eastAsia="Amiri" w:cs="Amiri"/>
          <w:color w:val="111111"/>
          <w:sz w:val="28"/>
          <w:sz w:val="28"/>
          <w:szCs w:val="28"/>
          <w:rtl w:val="true"/>
          <w:lang w:bidi="ar-SA"/>
        </w:rPr>
        <w:t>فَاسْتَأْذَنْتُ عَلَيْهِ فَأَذِنَ لِى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اللَّهِ عَلَيْكَ تُرِيدُ أَنْ تُؤَدِّيَ شُكْرَهَا،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فَلَمْ أَدْرِ مَا أَقُولُ لَهُ فَابْتَدَأَنِي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رَزَقَكَ الْإِيمَانَ فَحَرَّمَ بِهِ بَدَنَكَ عَلَى النَّارِ وَرَزَقَكَ الْعَافِيَةَ فَأَعَانَكَ عَلَى الطَّاعَةِ وَ رَزَقَكَ الْقُنُوعَ فَصَانَكَ عَنِ التَّبَذُّلِ؛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ابْتَدَأْتُكَ بِهَذَا لِأَنِّي ظَنَنْتُ أَنَّكَ تُرِيدُ أَنْ تَشْكُوَ لِي مَنْ فَعَلَ بِكَ هَذَا قَدْ أَمَرْتُ لَكَ بِمِائَةِ دِينَارٍ فَخُذْهَا؛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تنگدستی سختی بر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امام ابوالحسن علی بن محمد علیهم السَّلام رفتم و اذن ورود به محضر ایشان را طلب کردم و آن حضرت به من اذن داد، پس چون نشستم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کدام نعمت از نعمت هایی را که خداوند به تو بخشیده است، شکر گویی ؟ در این حال من سر به زیر افکندم و خاموش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دانستم که در جواب آن حضرت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خود سخن آغاز کردند و فرمودند خداوند عز و جل ایمان را نصیب تو ساخت و بدین ترتیب بدن تو را بر دوزخ حرام کرد و به تو سلامتی ارزانی داشت و بدین وسیله تو را در طاعت خویش یاری فرمود و قناعت را بهره تو کرد و از این رو تو را از بی آبرویی مصون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خاطر این گونه با تو سخن آغاز کردم که دانستم، قصد داری از کسی که با تو چنین رفتار کرده است، شکایت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امر کرده ام که صد دینار در اختیار تو قرار دهند، پس آن را بستان</w:t>
      </w:r>
      <w:r>
        <w:rPr>
          <w:rFonts w:eastAsia="IRNazanin" w:cs="IRNazanin"/>
          <w:color w:val="111111"/>
          <w:sz w:val="28"/>
          <w:szCs w:val="28"/>
          <w:rtl w:val="true"/>
          <w:lang w:bidi="fa-IR"/>
        </w:rPr>
        <w:t>.</w:t>
      </w:r>
    </w:p>
    <w:p>
      <w:pPr>
        <w:pStyle w:val="Heading4"/>
        <w:numPr>
          <w:ilvl w:val="3"/>
          <w:numId w:val="1"/>
        </w:numPr>
        <w:rPr/>
      </w:pPr>
      <w:bookmarkStart w:id="337" w:name="__RefHeading___Toc9579911_2870459653"/>
      <w:bookmarkStart w:id="338" w:name="_Toc126"/>
      <w:bookmarkEnd w:id="337"/>
      <w:r>
        <w:rPr>
          <w:rtl w:val="true"/>
        </w:rPr>
        <w:t>نعمت ایمان، ارزشمندترین نعمت ها</w:t>
      </w:r>
      <w:bookmarkEnd w:id="33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نعمت های معنوی که حضرت امام هادی علیه السَّلام ذکر کردند، مواهب و نعمی بس ارزشمند هستند که هرگز نمی توان آن ها را با نعمت های مادی مقایسه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ایمان برترین و برزرگ ترین نعمت خداوند به بندگانش است و بالاتر از آن نعمتی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خَصْلَتَانِ لَيْسَ فَوْقَهُمَا مِنَ الْبِرِّ شَيْءٍ الْإِيمَانُ بِاللَّهِ وَالنَّفْحُ لِعِبَادِ اللَّهِ؛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دو خصلت است که فوق آن ها از نیکی ها چیزی نیست؛ ایمان به خدا و نفع رساندن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نعمتی است که انسان را به شناخت و معرفت پروردگار و پیروی از دستورات پیامبران و پایبندی راستین به شرع مقدس توفیق می دهد و در عاقبت وی را از آتش جهنم می رهاند و به بهشت می رساند، لذا هیچ نعمتی بالاتر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پس هر کس که از راه کفر و طاغوت باز گردد و به خدا ایمان بیاورد بیگمان به رشته محکم و استوار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يُؤْمِن بِاللَّهِ يَهْدِ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هر کس به خدا ایما آورد، خداوند قلب او را هدایت می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نعمت سلامتی از جمله نعمت های بسیار ارزشمند است که به فرموده امام هادی علیه السَّلام خداوند با اعطای این نعمت به بندگان مؤمن، آن ها را در اطاعت خود یاری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نعمت های دنیوی فقط در حق کسانی که آن را در جایگاهش قرار دهند و از آن برای طاعت و بندگی پروردگار یاری گیرند، نعمت به حساب می آید</w:t>
      </w:r>
      <w:r>
        <w:rPr>
          <w:rFonts w:eastAsia="IRNazanin" w:cs="IRNazanin"/>
          <w:color w:val="111111"/>
          <w:sz w:val="28"/>
          <w:szCs w:val="28"/>
          <w:rtl w:val="true"/>
          <w:lang w:bidi="fa-IR"/>
        </w:rPr>
        <w:t xml:space="preserve">. </w:t>
      </w:r>
      <w:bookmarkStart w:id="339" w:name="pg9799_78443"/>
    </w:p>
    <w:p>
      <w:pPr>
        <w:pStyle w:val="BookText"/>
        <w:rPr/>
      </w:pPr>
      <w:bookmarkEnd w:id="339"/>
      <w:r>
        <w:rPr>
          <w:rFonts w:ascii="IRNazanin" w:hAnsi="IRNazanin" w:eastAsia="IRNazanin"/>
          <w:color w:val="111111"/>
          <w:sz w:val="28"/>
          <w:sz w:val="28"/>
          <w:szCs w:val="28"/>
          <w:rtl w:val="true"/>
          <w:lang w:bidi="fa-IR"/>
        </w:rPr>
        <w:t>اگر انسان مؤمن اندکی تأمل کند به روشنی در می یابد که نعمت های معنوی فوق نعمت های مادی است</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340" w:name="__RefHeading___Toc9579913_2870459653"/>
      <w:bookmarkStart w:id="341" w:name="_Toc127"/>
      <w:bookmarkEnd w:id="340"/>
      <w:r>
        <w:rPr>
          <w:rtl w:val="true"/>
        </w:rPr>
        <w:t>آیۀ هجدهم</w:t>
      </w:r>
      <w:bookmarkEnd w:id="341"/>
    </w:p>
    <w:p>
      <w:pPr>
        <w:pStyle w:val="Heading4"/>
        <w:numPr>
          <w:ilvl w:val="3"/>
          <w:numId w:val="1"/>
        </w:numPr>
        <w:rPr/>
      </w:pPr>
      <w:bookmarkStart w:id="342" w:name="__RefHeading___Toc9579915_2870459653"/>
      <w:bookmarkStart w:id="343" w:name="_Toc128"/>
      <w:bookmarkEnd w:id="342"/>
      <w:r>
        <w:rPr>
          <w:rtl w:val="true"/>
        </w:rPr>
        <w:t>اشاره</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خداوند از مؤمنان خشنود شد، آن 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درخت با تو بیعت کردند؛ خداوند آنچه را که در دل های ایشان نهفته بود می دانست، از این رو آرامش را بر آنان نازل کرد و فتحی نزدیک را به آنان پاداش داد</w:t>
      </w:r>
      <w:r>
        <w:rPr>
          <w:rFonts w:eastAsia="IRNazanin" w:cs="IRNazanin"/>
          <w:color w:val="111111"/>
          <w:sz w:val="28"/>
          <w:szCs w:val="28"/>
          <w:rtl w:val="true"/>
          <w:lang w:bidi="fa-IR"/>
        </w:rPr>
        <w:t>.</w:t>
      </w:r>
    </w:p>
    <w:p>
      <w:pPr>
        <w:pStyle w:val="Heading4"/>
        <w:numPr>
          <w:ilvl w:val="3"/>
          <w:numId w:val="1"/>
        </w:numPr>
        <w:rPr/>
      </w:pPr>
      <w:bookmarkStart w:id="344" w:name="__RefHeading___Toc9579917_2870459653"/>
      <w:bookmarkStart w:id="345" w:name="_Toc129"/>
      <w:bookmarkEnd w:id="344"/>
      <w:r>
        <w:rPr>
          <w:rtl w:val="true"/>
        </w:rPr>
        <w:t xml:space="preserve">نگاهی دوباره به جریان </w:t>
      </w:r>
      <w:r>
        <w:rPr>
          <w:rtl w:val="true"/>
        </w:rPr>
        <w:t>«</w:t>
      </w:r>
      <w:r>
        <w:rPr>
          <w:rtl w:val="true"/>
        </w:rPr>
        <w:t>بیعت رضوان</w:t>
      </w:r>
      <w:r>
        <w:rPr>
          <w:rtl w:val="true"/>
        </w:rPr>
        <w:t>»</w:t>
      </w:r>
      <w:bookmarkEnd w:id="345"/>
    </w:p>
    <w:p>
      <w:pPr>
        <w:pStyle w:val="Heading5"/>
        <w:numPr>
          <w:ilvl w:val="4"/>
          <w:numId w:val="1"/>
        </w:numPr>
        <w:rPr/>
      </w:pPr>
      <w:bookmarkStart w:id="346" w:name="__RefHeading___Toc9579919_2870459653"/>
      <w:bookmarkStart w:id="347" w:name="_Toc130"/>
      <w:bookmarkEnd w:id="346"/>
      <w:r>
        <w:rPr>
          <w:rtl w:val="true"/>
        </w:rPr>
        <w:t>اشاره</w:t>
      </w:r>
      <w:bookmarkEnd w:id="34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در مقام قدردانی و اعلام رضایت از مؤمنان است که در سفر حدیبیه دعوت رسول اکرم صلى الله عليه وآله را پذیرفتند و به درخواست ایشان در زیر درخت معهودی با رسول خدا صلى الله عليه وآله بیعت نمودند که این عمل مورد رضایت پروردگار قرار گرفت و علت </w:t>
      </w:r>
    </w:p>
    <w:p>
      <w:pPr>
        <w:pStyle w:val="BookText"/>
        <w:rPr/>
      </w:pPr>
      <w:r>
        <w:rPr>
          <w:rFonts w:ascii="IRNazanin" w:hAnsi="IRNazanin" w:eastAsia="IRNazanin"/>
          <w:color w:val="111111"/>
          <w:sz w:val="28"/>
          <w:sz w:val="28"/>
          <w:szCs w:val="28"/>
          <w:rtl w:val="true"/>
          <w:lang w:bidi="fa-IR"/>
        </w:rPr>
        <w:t xml:space="preserve">نامگذاری این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است که در آن از رضایت الهی به خاطر این بیعت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پیش از این، در آیۀ دهم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این بیعت سخن گفته و به صراحت فرموده بود که بیعت کنندگان با پیامبر اکرم صلّی اللهُ علیه وآله در حقیقت با خدا بیعت کرده اند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هم چنین در ذیل آیۀ نخست 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اختصار داستان صلح حدیبیه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لازم است برای روشن شدن معنای آیه به صورت گذرا گوشه ای از داستان و سبب اخذ بیعت از مسلمانان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در سال ششم هجرت به همراه تعدادی از مسلمانان به قصد انجام مناسک، از مدینه به سوی مکّه معظمه حرکت کردند و در نزدیکی مکّه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در آن محل درختی بود که مقداری حَدب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لذا به حدیبیه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در آن منطقه دستور توقف دادند و به عمر بن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مکّه برو و به اهل آن اعلام کن که ما با لباس احرام و بدون سلاح، قربانی به همراه خود آورده و برای تعظیم بیت و انجام مناسک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انجام مناسک و ذبح قربانی های خود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اطاعت امر رسول خدا صلى الله عليه وآله سر 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و قریش با من عداوت خاصی دارند و پذیرای من نخواهند بود، عثمان بن عفان را، که نزد مردم مکّه عزیز است، برای رساندن پیام به مکّه بفرستید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الله صلى الله عليه وآله عثمان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وی را گرفته و حبس کردند و در میان مسلمانان شایعه شد که عثمان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w:t>
      </w:r>
      <w:bookmarkStart w:id="348" w:name="pg9799_78447"/>
    </w:p>
    <w:p>
      <w:pPr>
        <w:pStyle w:val="BookText"/>
        <w:rPr/>
      </w:pPr>
      <w:bookmarkEnd w:id="348"/>
      <w:r>
        <w:rPr>
          <w:rFonts w:ascii="IRNazanin" w:hAnsi="IRNazanin" w:eastAsia="IRNazanin"/>
          <w:color w:val="111111"/>
          <w:sz w:val="28"/>
          <w:sz w:val="28"/>
          <w:szCs w:val="28"/>
          <w:rtl w:val="true"/>
          <w:lang w:bidi="fa-IR"/>
        </w:rPr>
        <w:t>از روی عداوت و دشمنی دیرین، امروز فرستاد پیامبر صلى الله عليه وآله را کشته اند، این خبر تشتّت مسلمانان شد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لذا نیاز بود که اطرافیان رسول اکرم صلّی اللهُ علیه وآله با آن حضرت تجدید میثاق کنند و روحیۀ مسلمین تقویت شود تا با قلوبی مطمئن و با اقتدار در رکاب رسول اکرم صلى الله عليه وآله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پیامبر اکرم صلى الله عليه وآله در زیر درخت نشستند و به مسلمانان فرمودند که باید تجدید بیعت کنند</w:t>
      </w:r>
      <w:r>
        <w:rPr>
          <w:rFonts w:eastAsia="IRNazanin" w:cs="IRNazanin"/>
          <w:color w:val="111111"/>
          <w:sz w:val="28"/>
          <w:szCs w:val="28"/>
          <w:rtl w:val="true"/>
          <w:lang w:bidi="fa-IR"/>
        </w:rPr>
        <w:t>.</w:t>
      </w:r>
    </w:p>
    <w:p>
      <w:pPr>
        <w:pStyle w:val="Heading5"/>
        <w:numPr>
          <w:ilvl w:val="4"/>
          <w:numId w:val="1"/>
        </w:numPr>
        <w:rPr/>
      </w:pPr>
      <w:bookmarkStart w:id="349" w:name="__RefHeading___Toc9579921_2870459653"/>
      <w:bookmarkStart w:id="350" w:name="_Toc131"/>
      <w:bookmarkEnd w:id="349"/>
      <w:r>
        <w:rPr>
          <w:rtl w:val="true"/>
        </w:rPr>
        <w:t xml:space="preserve">اعلام رضایت خداوند از بیعت کنندگان </w:t>
      </w:r>
      <w:r>
        <w:rPr>
          <w:rtl w:val="true"/>
        </w:rPr>
        <w:t>(</w:t>
      </w:r>
      <w:r>
        <w:rPr>
          <w:rtl w:val="true"/>
        </w:rPr>
        <w:t>بیعت رضوان</w:t>
      </w:r>
      <w:r>
        <w:rPr>
          <w:rtl w:val="true"/>
        </w:rPr>
        <w:t>)</w:t>
      </w:r>
      <w:bookmarkEnd w:id="350"/>
    </w:p>
    <w:p>
      <w:pPr>
        <w:pStyle w:val="BookText"/>
        <w:rPr/>
      </w:pPr>
      <w:r>
        <w:rPr>
          <w:rFonts w:ascii="IRNazanin" w:hAnsi="IRNazanin" w:eastAsia="IRNazanin"/>
          <w:color w:val="111111"/>
          <w:sz w:val="28"/>
          <w:sz w:val="28"/>
          <w:szCs w:val="28"/>
          <w:rtl w:val="true"/>
          <w:lang w:bidi="fa-IR"/>
        </w:rPr>
        <w:t>خداوند سبحان در آیۀ مورد بحث نیز دو مرتبه از بیعت مسلمانان با پیامبر اکرم صلّشی اللهُ علیه وآله پیش از صلح حدیبیه سخن می گوید و تصریح می کند که از بیعت کنندگان با رسول اکرم صلى الله عليه وآله در زیر آن درخت راضی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مناسبت این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حضرت رسول اکرم صلَّی اللهُ علیه وآله غیر از عثمان بن عفان که به مکّه رفته بود، همگی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مکّه متوجه شدند که همراهان پیامبر اکرم صلى الله عليه وآله با ایشان تجدید بیعت کرده اند و حاضرند با جان و مال خویش در رکاب رسول مکرم اسلام صلى الله عليه وآله باشند، عثمان را رها کرده و صلح حدیبیه نیز محقق شد</w:t>
      </w:r>
      <w:r>
        <w:rPr>
          <w:rFonts w:eastAsia="IRNazanin" w:cs="IRNazanin"/>
          <w:color w:val="111111"/>
          <w:sz w:val="28"/>
          <w:szCs w:val="28"/>
          <w:rtl w:val="true"/>
          <w:lang w:bidi="fa-IR"/>
        </w:rPr>
        <w:t>.</w:t>
      </w:r>
    </w:p>
    <w:p>
      <w:pPr>
        <w:pStyle w:val="Heading5"/>
        <w:numPr>
          <w:ilvl w:val="4"/>
          <w:numId w:val="1"/>
        </w:numPr>
        <w:rPr/>
      </w:pPr>
      <w:bookmarkStart w:id="351" w:name="__RefHeading___Toc9579923_2870459653"/>
      <w:bookmarkStart w:id="352" w:name="_Toc132"/>
      <w:bookmarkEnd w:id="351"/>
      <w:r>
        <w:rPr>
          <w:rtl w:val="true"/>
        </w:rPr>
        <w:t>عدم دلالت آیه بر عدالت صحابه</w:t>
      </w:r>
      <w:bookmarkEnd w:id="35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از آیاتی است که اهل تسنن با استشهاد به آن، در صدد تعدیل همۀ صحابه بر آمده اند و ادعا می کنند که به تصریح این آیه، خداوند از همۀ همراهان رسول اکرم صلى الله عليه وآله راضی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اعلام رضایت خداوند در این شریفه از بندگان مادامی است که از او خشیت و ترس داشته باشند،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 وَرَضُوا عَنْهُ ذَلِكَ لِمَنْ خَشِيَ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خدا از آن ها خشنود است و آن ها از خدا خشنود هستند و این مقام برای کسی است که خشیت داشته باشد و از پروردگار خویش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 آیۀ شریفه برای راضی بودن خداوند متعال از بنده علت ذکر شده است، یعنی تا زمانی که بنده از پروردگارش خشیت داشته باشد، خداوند از او راضی است</w:t>
      </w:r>
    </w:p>
    <w:p>
      <w:pPr>
        <w:pStyle w:val="BookText"/>
        <w:rPr/>
      </w:pPr>
      <w:r>
        <w:rPr>
          <w:rFonts w:ascii="IRNazanin" w:hAnsi="IRNazanin" w:eastAsia="IRNazanin"/>
          <w:color w:val="111111"/>
          <w:sz w:val="28"/>
          <w:sz w:val="28"/>
          <w:szCs w:val="28"/>
          <w:rtl w:val="true"/>
          <w:lang w:bidi="fa-IR"/>
        </w:rPr>
        <w:t>ثانیاً در آیۀ مورد بحث رضایت خدا از بیعت کنندگان با فعل ماضی بیان شده، و فعل ماضی هرگز بر استمرار دلالت ندارد بلکه بیان گر مقطعی بودن خشنودی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که آنان با رسول اکرم صلى الله عليه وآله بیعت کردند، خداوند از این عمل آن ها راضی شد، امّا پس از آن، مادامی که بر این عهد باقی باشند، رضایت الهی نیز باقی خواهد بود؛ امّا اگر پیمان خود را بشکنند، یقیناً خداوند از آن ها ناخشنود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آیۀ دهم همین سورۀ مبارکه، پس از یادآوری این نکته که بیعت با رسول خدا صلى الله عليه وآله در واقع بیعت با خداوند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نَّكَتَ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که بیعت شکند بی تردید به زیان خود بیعت می شکند، و هر کس نسبت به عهدی که با خداوند بسته است وفا کند، خداوند اجری عظیم به او عطا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آیۀ شریفه بیعت شکنان، رضایت خدا را از دست می دهند و تنها وفا کنندگان به عهد مأجور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می خواست رضایت مستمر و دائمی خود از بیعت کنندگان را بیان کند، می بایست فعل مضارع به کار می برد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يرضى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دلالت بر استمرار دارد و خداوند از بیعت کنندگان همواره راضی است و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رضایت با فعل ماضی بر رضایت آنی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خداوند می خواست عدم انفکاک رضایتمندی خود از بیعت کنندگان زیر درخت را بیان کند می بایست با صیغه اسم فاعل از مرضی بودن آن ها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سورۀ مبارکه فجر دربارۀ نفس مطمئنه می 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ascii="IRNazanin" w:hAnsi="IRNazanin" w:eastAsia="IRNazanin"/>
          <w:color w:val="111111"/>
          <w:sz w:val="28"/>
          <w:sz w:val="28"/>
          <w:szCs w:val="28"/>
          <w:rtl w:val="true"/>
          <w:lang w:bidi="fa-IR"/>
        </w:rPr>
        <w:t xml:space="preserve"> ؛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هم تو از او خشنود هستی و هم او از تو خشنود 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و بر عدم انفکاک رضایت مندی خدا از شخص دلالت دارد، در اسم فاعل و مفعول زمان لحاظ نشده است بلکه به استیعاب و شمول زمان دلالت دارد، یعنی آن نفس مطمئنه در گذشته و حال و آینده از خداوند متعال راضی و خشنود است و هم چنین خداوند کریم نیز در گذشته و حال و آینده از او خشنود 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آیۀ مورد بحث خداوند متعال با صیغهٔ فعل ماضی؛ نه فعل مضارع و نه اسم فاعل، از رضایت خویش از بیعت کنندگان را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رَضِيَ اللَّهُ عَنِ الْمُؤْمِنِينَ در نتیجه بر اساس آیۀ شریفه خداوند به هنگام بیعت زیر درخت از مؤمنان</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شد و ادامۀ رضایتمندی او، مشروط به آن است که بیعت کنندگان بر عهد خویش وفادار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آیات متعددی از جمله آیات سوره های برائت و بقره، منافقون و غیر آن بر شرک و نفاق و فسق برخی از همین گروه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رضایتمندی پروردگاریکی از نکات دقیق و مهم در آیۀ شریفه، نسبت دادن خشنودی به خداوند سبحان است؛ در حالی که در ذات مقدس خدای تبارک و تعالی هیچ گونه انفعال و تغیّری راه ندارد تا بتوان اموری هم چون خشنودی، غضب، شادی، غم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مربوط به انسان هاست که قلب دارند و حالشان مرتب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انفعال و تغیّر در خدا بی معناست، در نتیجه رضایت و شادی و سرور و این گونه اوصاف درباره او معنا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در مواضع متعددی از قرآن کریم، این اوصاف به خدا نسبت داده شده است، امّا باید دانست که توصیف خدای متعال به این اوصاف؛ بدان جهت است که آثار این اوصاف در افعال الهی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او انفعال و تغیّری پدید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خشنودی خداوند از بنده آن است که خدای متعال رحمت و برکت را بر شخص فرو می فرستد و اجر و پاداش به او عطا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و ناخشنودی خداوند نیز بدان معناست که رحمتش را بر او ضیق می کند، و او را از رحمت خویش محروم می سازد و برکت را از وی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ذکر شده از صفات ذات پروردگار نیستند که موجب انقلاب در ذات شوند، بلکه از صفات فعل خدای تبارک و تعالی هستند و به بیانی دیگر، در واقع بیان آثاری هستند که بر این امور مترتب می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وقتی خداوند متعال از مؤمنان خشنود و راضی شود، رحمت را بر آنان نازل می کند و برکت به سویشان می فرستد و به ایشان ثواب و اجر می دهد و نعمت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به گروهی غضب کند، آنان را از رحمت و برکت خویش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قلوب بندگان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فِي قُلُوبِهِمْ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 سبحان بعد از اعلام رضایت و خشنودی از بیعت با رسول اکرم صلَّی اللهُ عَلیه وآله ، یادآور می شود که او به آنچه در دل های مؤمنان است، علم و آگاهی دارد و می داند که مؤمنان به طور قاطع و حتمی پیمان بستند که در خدمت و در رکاب حضرت رسول اکرم صلَّی اللهُ علیه وآله باشند، تا آنکه صلح حدیبیه 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خدای تبارک و تعالی به جمیع کائنات علم دارد و در آیات متعددی از قرآن کریم این حقیقت را یادآوری کرده است؛ از جمله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فِي السَّمَاوَاتِ وَمَا فِي الْأَرْضِ </w:t>
      </w:r>
      <w:r>
        <w:rPr>
          <w:rFonts w:ascii="IRNazanin" w:hAnsi="IRNazanin" w:eastAsia="IRNazanin"/>
          <w:color w:val="111111"/>
          <w:sz w:val="28"/>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آنچه را که در آسمانهاست و آنچه را که در زمین است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فِي الْبَرِّ وَالْبَحْرِ</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آنچه را که در خشکی و در دریاست می داند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قلوب انسان ها یکی از کائنات است که خداوند به آن علم دارد و در آیه مورد بحث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 مَا فِي قُلُوبِهِمْ</w:t>
      </w:r>
      <w:r>
        <w:rPr>
          <w:rFonts w:ascii="IRNazanin" w:hAnsi="IRNazanin" w:eastAsia="IRNazanin"/>
          <w:color w:val="111111"/>
          <w:sz w:val="28"/>
          <w:sz w:val="28"/>
          <w:szCs w:val="28"/>
          <w:rtl w:val="true"/>
          <w:lang w:bidi="fa-IR"/>
        </w:rPr>
        <w:t xml:space="preserve"> و در مواضع متعدد دیگری نیز به تعابیر مختلف</w:t>
      </w:r>
      <w:r>
        <w:rPr>
          <w:rFonts w:eastAsia="IRNazanin" w:cs="IRNazanin"/>
          <w:color w:val="111111"/>
          <w:sz w:val="28"/>
          <w:szCs w:val="28"/>
          <w:rtl w:val="true"/>
          <w:lang w:bidi="fa-IR"/>
        </w:rPr>
        <w:t xml:space="preserve">) </w:t>
      </w:r>
      <w:bookmarkStart w:id="353" w:name="pg9799_78458"/>
    </w:p>
    <w:p>
      <w:pPr>
        <w:pStyle w:val="BookText"/>
        <w:rPr/>
      </w:pPr>
      <w:bookmarkEnd w:id="353"/>
      <w:r>
        <w:rPr>
          <w:rFonts w:ascii="Amiri" w:hAnsi="Amiri" w:eastAsia="Amiri" w:cs="Amiri"/>
          <w:color w:val="111111"/>
          <w:sz w:val="28"/>
          <w:sz w:val="28"/>
          <w:szCs w:val="28"/>
          <w:rtl w:val="true"/>
          <w:lang w:bidi="ar-SA"/>
        </w:rPr>
        <w:t>به این حقیقت اشاره کرده است؛ از جمله در سوره مبارکه نساء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يَعْلَمُ اللَّهُ مَا فِي قُلُوبِهِمْ</w:t>
      </w:r>
      <w:r>
        <w:rPr>
          <w:rFonts w:ascii="IRNazanin" w:hAnsi="IRNazanin" w:eastAsia="IRNazanin"/>
          <w:color w:val="111111"/>
          <w:sz w:val="28"/>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 در آیات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وَاللَّهُ يَعْلَمُ مَا تُبْدُونَ وَمَا تَكْتُمُونَ </w:t>
      </w:r>
      <w:r>
        <w:rPr>
          <w:rFonts w:ascii="IRNazanin" w:hAnsi="IRNazanin" w:eastAsia="IRNazanin"/>
          <w:color w:val="111111"/>
          <w:sz w:val="28"/>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خدا آنچه را که آشکار ساخته و آنچه را که پنهان دارید، همه را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سِرَّكُمْ وَجَهْرَكُمْ وَيَعْلَمُ مَا تَكْسِبُونَ</w:t>
      </w:r>
      <w:r>
        <w:rPr>
          <w:rFonts w:ascii="IRNazanin" w:hAnsi="IRNazanin" w:eastAsia="IRNazanin"/>
          <w:color w:val="111111"/>
          <w:sz w:val="28"/>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 خداوند نهان ها و امور آشکار شما را می داند و به آنچه انجام میدهید عالم است</w:t>
      </w:r>
      <w:r>
        <w:rPr>
          <w:rFonts w:eastAsia="IRNazanin" w:cs="IRNazanin"/>
          <w:color w:val="111111"/>
          <w:sz w:val="28"/>
          <w:szCs w:val="28"/>
          <w:rtl w:val="true"/>
          <w:lang w:bidi="fa-IR"/>
        </w:rPr>
        <w:t>.</w:t>
      </w:r>
    </w:p>
    <w:p>
      <w:pPr>
        <w:pStyle w:val="Heading5"/>
        <w:numPr>
          <w:ilvl w:val="4"/>
          <w:numId w:val="1"/>
        </w:numPr>
        <w:rPr/>
      </w:pPr>
      <w:bookmarkStart w:id="354" w:name="__RefHeading___Toc9579925_2870459653"/>
      <w:bookmarkStart w:id="355" w:name="_Toc133"/>
      <w:bookmarkEnd w:id="354"/>
      <w:r>
        <w:rPr>
          <w:rtl w:val="true"/>
        </w:rPr>
        <w:t>نزول سکینه بر قلوب مؤمنان؛ یکی از آثار رضایت مندی خدا</w:t>
      </w:r>
      <w:bookmarkEnd w:id="35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بعد برخی آثار رضایت مندی خود از مؤمنان بیعت کننده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شریفه یکی از آثار رضایت مندی خداوند سبحان، همانا نزول سکینه و آرامش بر دل های مؤمنان بوده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فَأَنزَلَ السَّكِينَةَ عَلَيْهِمْ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چنان که پیشتر بیان شد، آرامش و سکینه نعمت بسیار بزرگی است و انسان بدون وجود آرامش به جایی نمی رسد؛ ولو اینکه ثروت ها و قدرت ها و منصب ها و نعمت ها و اهل و عیال و فرزندان و بستگان، یا حتی مردم در خدمت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سوم از 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سبحان از نزول سکینه بر قلب مؤمنان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الَّذِي أَنزَلَ السَّكِينَةَ فِي قُلُوبِ الْمُؤْمِنِينَ و ما در ذیل آن آیۀ شریفه مطالبی در این موضوع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مؤمنان در حدیبیه در شرایط بسیار سخت و اضطراب آوری قرار گرفته بودند و بدین روی مهم ترین </w:t>
      </w:r>
      <w:bookmarkStart w:id="356" w:name="pg9799_78460"/>
    </w:p>
    <w:p>
      <w:pPr>
        <w:pStyle w:val="BookText"/>
        <w:rPr/>
      </w:pPr>
      <w:bookmarkEnd w:id="356"/>
      <w:r>
        <w:rPr>
          <w:rFonts w:ascii="IRNazanin" w:hAnsi="IRNazanin" w:eastAsia="IRNazanin"/>
          <w:color w:val="111111"/>
          <w:sz w:val="28"/>
          <w:sz w:val="28"/>
          <w:szCs w:val="28"/>
          <w:rtl w:val="true"/>
          <w:lang w:bidi="fa-IR"/>
        </w:rPr>
        <w:t>چیزی که دیگران نیاز داشتند،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یادآوری شد که آرامش و سکینه فقط از ناحیۀ خداوند متعال است و تنها ایمان به ذات حضرت احدیت و یاد و ذکر و توکل به او، سبب آرامش دل ها می شود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يَتَوَكَّلْ عَلَى اللَّهِ فَهُوَ حَسْبُهُ </w:t>
      </w:r>
      <w:r>
        <w:rPr>
          <w:rFonts w:ascii="IRNazanin" w:hAnsi="IRNazanin" w:eastAsia="IRNazanin"/>
          <w:color w:val="111111"/>
          <w:sz w:val="28"/>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هر کس بر خدا توکل کند پس خداوند او را کفایت میکنددر مورد آرامش به سبب ذکر،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ascii="IRNazanin" w:hAnsi="IRNazanin" w:eastAsia="IRNazanin"/>
          <w:color w:val="111111"/>
          <w:sz w:val="28"/>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ها کسانی هستند که ایمان آورده اند و دل هایشان به یاد خدا مطمئن است آگاه باشید تنها با یاد خداوند است که دل ها آرامش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 کس دل خود را در پرتو شمس وجود ذات مقدس حضرت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دهد، از نور هدایت الهی استضائه خواهد کرد و به آرامش می رسد؛ ﴿ رَبَّنَا أَفْرِغْ عَلَيْنَا صَبْرًا وَثَبِّتْ أَقْدَامَنَا وَانصُرْنَا عَلَى الْقَوْمِ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Heading5"/>
        <w:numPr>
          <w:ilvl w:val="4"/>
          <w:numId w:val="1"/>
        </w:numPr>
        <w:rPr/>
      </w:pPr>
      <w:bookmarkStart w:id="357" w:name="__RefHeading___Toc9579927_2870459653"/>
      <w:bookmarkStart w:id="358" w:name="_Toc134"/>
      <w:bookmarkEnd w:id="357"/>
      <w:r>
        <w:rPr>
          <w:rtl w:val="true"/>
        </w:rPr>
        <w:t>نیاز رسول اکرم صلى الله عليه وآله به نزول سکینه از ناحیۀ خدا</w:t>
      </w:r>
      <w:bookmarkEnd w:id="3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 دربارۀ نزول سکینه از ناحیۀ خداوند متعال، این است که حتی رسول اکرم صلّی اللهُ علیه وآله باید آرامش و سکینه را از خداوند سبحان دریافت کند؛ زیرا چنان که گفتیم یکی از بزرگ ترین نِعم الهی آرامش قلب و اطمینان خاطر است که این آرامش و سکینه فقط از ناحیۀ خداوند متعال است، پس حضرت خاتم الانبیاء صلّی اللهُ علیه وآله نیز به این نعمت بزرگ الهی و نزول سکینه از جانب حضرت حق نیازمند است</w:t>
      </w:r>
      <w:r>
        <w:rPr>
          <w:rFonts w:eastAsia="IRNazanin" w:cs="IRNazanin"/>
          <w:color w:val="111111"/>
          <w:sz w:val="28"/>
          <w:szCs w:val="28"/>
          <w:rtl w:val="true"/>
          <w:lang w:bidi="fa-IR"/>
        </w:rPr>
        <w:t xml:space="preserve">. </w:t>
      </w:r>
      <w:bookmarkStart w:id="359" w:name="pg9799_78462"/>
    </w:p>
    <w:p>
      <w:pPr>
        <w:pStyle w:val="Heading5"/>
        <w:numPr>
          <w:ilvl w:val="4"/>
          <w:numId w:val="1"/>
        </w:numPr>
        <w:rPr/>
      </w:pPr>
      <w:bookmarkStart w:id="360" w:name="__RefHeading___Toc9579929_2870459653"/>
      <w:bookmarkStart w:id="361" w:name="_Toc135"/>
      <w:bookmarkEnd w:id="359"/>
      <w:bookmarkEnd w:id="360"/>
      <w:r>
        <w:rPr>
          <w:rtl w:val="true"/>
        </w:rPr>
        <w:t>اختصاص نزول سکینه به مؤمنان</w:t>
      </w:r>
      <w:bookmarkEnd w:id="361"/>
    </w:p>
    <w:p>
      <w:pPr>
        <w:pStyle w:val="BookText"/>
        <w:rPr/>
      </w:pPr>
      <w:r>
        <w:rPr>
          <w:rFonts w:ascii="IRNazanin" w:hAnsi="IRNazanin" w:eastAsia="IRNazanin"/>
          <w:color w:val="111111"/>
          <w:sz w:val="28"/>
          <w:sz w:val="28"/>
          <w:szCs w:val="28"/>
          <w:rtl w:val="true"/>
          <w:lang w:bidi="fa-IR"/>
        </w:rPr>
        <w:t>نکته مهم دیگر این که؛ نزول سکینه فقط به مؤمنان اختصاص دارد و خداوند در دل غیر مؤمن، سکینه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آیۀ بیست و ششم از همین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 وَعَلَى الْمُؤْمِنِينَ وَأَلْزَمَهُمْ كَلِمَةَ التَّقْوَى وَكَانُوا أَحَقَّ بِهَا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 سکینۀ خود را بر پیامبرش و بر مؤمنان نازل فرمود، و سخن برخاسته از تقوا را بر آنان لازم کرد و حال آن که آن ها از هر کس به آن شایسته تر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شریفه دو نکته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اکرم صلّی اللهُ علیه وآله نیاز دارد که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سکینه و آرامش را بر قلب مبارکش نازل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سكينه و آرامش نازل شده از سوی خدا تنها در دل مؤمنان قرار می گیرد و دیگران و غیر مؤمنان از آن محروم هستند</w:t>
      </w:r>
      <w:r>
        <w:rPr>
          <w:rFonts w:eastAsia="IRNazanin" w:cs="IRNazanin"/>
          <w:color w:val="111111"/>
          <w:sz w:val="28"/>
          <w:szCs w:val="28"/>
          <w:rtl w:val="true"/>
          <w:lang w:bidi="fa-IR"/>
        </w:rPr>
        <w:t>.</w:t>
      </w:r>
    </w:p>
    <w:p>
      <w:pPr>
        <w:pStyle w:val="Heading5"/>
        <w:numPr>
          <w:ilvl w:val="4"/>
          <w:numId w:val="1"/>
        </w:numPr>
        <w:rPr/>
      </w:pPr>
      <w:bookmarkStart w:id="362" w:name="__RefHeading___Toc9579931_2870459653"/>
      <w:bookmarkStart w:id="363" w:name="_Toc136"/>
      <w:bookmarkEnd w:id="362"/>
      <w:r>
        <w:rPr>
          <w:rtl w:val="true"/>
        </w:rPr>
        <w:t xml:space="preserve">معنای آیۀ غار </w:t>
      </w:r>
      <w:r>
        <w:rPr>
          <w:rtl w:val="true"/>
        </w:rPr>
        <w:t xml:space="preserve">( </w:t>
      </w:r>
      <w:r>
        <w:rPr>
          <w:rtl w:val="true"/>
        </w:rPr>
        <w:t xml:space="preserve">إِذْ هُما فِي الْغارِ </w:t>
      </w:r>
      <w:r>
        <w:rPr>
          <w:rtl w:val="true"/>
        </w:rPr>
        <w:t xml:space="preserve">) </w:t>
      </w:r>
      <w:r>
        <w:rPr>
          <w:rtl w:val="true"/>
        </w:rPr>
        <w:t>براساس نکات مستفاد از سوره فتح</w:t>
      </w:r>
      <w:bookmarkEnd w:id="363"/>
    </w:p>
    <w:p>
      <w:pPr>
        <w:pStyle w:val="Heading6"/>
        <w:numPr>
          <w:ilvl w:val="5"/>
          <w:numId w:val="1"/>
        </w:numPr>
        <w:rPr/>
      </w:pPr>
      <w:bookmarkStart w:id="364" w:name="__RefHeading___Toc9579933_2870459653"/>
      <w:bookmarkStart w:id="365" w:name="_Toc13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با توجه به این دو نکتۀ اساسی که از آیات سورۀ مبارکۀ فتح استفاده شد، مناسب است ذکری از آیۀ غار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آبۀ چهلم از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هجرت رسول اکرم صلّی اللهُ علیه وآله و پناه بردن ایشان به غار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را یاری نکنید، پس خداوند او را یاری فرمود، آن زمان که کافران او را </w:t>
      </w:r>
      <w:bookmarkStart w:id="366" w:name="pg9799_78464"/>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کردند، در حالی که او دومین کس از دو نفر بود هنگامی که آن دو در غار بودند و او به همسفر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همانا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را بر او نازل فرمود و او را با لشکرهایی که شما آن ها را نمی دیدید،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است که مشرکان مکّه، تصمیم گرفتند حضرت رسول اکرم صلّی اللهُ علیه وآله را به قتل برسانند، لذا چهل نفر از چهل قبیله جمع شدند تا شبانه به منزل حضرتش یورش برند و ایشان را شهید کنند؛ امّا خداوند، رسول خود را از این توطئه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رسول صلّی اللهُ علیه وآله مجبور شد، از مکّه خارج شود و به امیر المؤمنین علیه السّلام فرمود که شب در بستر ایشان بخوابد تا مشرکان از عدم حضور حضرتش آگاه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آن شب در بستر رسول اکرم صلّی اللهُ علیه وآله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از غیبت رسول اکرم صلّی اللهُ علیه وآله اطلاع یافتند، به تعقیب ایشان پرداخته و ردّ پای مبارک حضرتش را تا غار ثور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غار رسیدند، دیدند که دهانۀ غار با تار عنکبوت مسدود است و کبوتری جلوی در غار، لانه کرده و بر روی تخم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یافتن رسول اکرم صلّی اللهُ علیه وآله مأیوس شدند و بازگشتند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خداوند سبحان در آیۀ شریفه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رسول خویش را یاری کرده است؛ آن گاه که کافران او را از مکّه اخراج کردند و او دوّمی از دو نفر بود که در غار بودند؛ آن گاه که به همسفر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نباش که خدا با ماست، پس خداوند سکینۀ خود را برای او نازل فرمود</w:t>
      </w:r>
      <w:r>
        <w:rPr>
          <w:rFonts w:eastAsia="IRNazanin" w:cs="IRNazanin"/>
          <w:color w:val="111111"/>
          <w:sz w:val="28"/>
          <w:szCs w:val="28"/>
          <w:rtl w:val="true"/>
          <w:lang w:bidi="fa-IR"/>
        </w:rPr>
        <w:t>.</w:t>
      </w:r>
    </w:p>
    <w:p>
      <w:pPr>
        <w:pStyle w:val="Heading6"/>
        <w:numPr>
          <w:ilvl w:val="5"/>
          <w:numId w:val="1"/>
        </w:numPr>
        <w:rPr/>
      </w:pPr>
      <w:bookmarkStart w:id="367" w:name="__RefHeading___Toc9579935_2870459653"/>
      <w:bookmarkStart w:id="368" w:name="_Toc138"/>
      <w:bookmarkEnd w:id="367"/>
      <w:r>
        <w:rPr>
          <w:rtl w:val="true"/>
        </w:rPr>
        <w:t>نزول سكينه فقط بر قلب پیامبر اکرم صلّی اللهُ علیه وآله</w:t>
      </w:r>
      <w:bookmarkEnd w:id="36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نکته ای که در صدد توجه دادن بدان هستیم این است که؛ خداوند علیرغم همراهی ابوبکر با حضرت رسول اکرم صلى الله عليه وآله تأکید می کند که مشرکان آن </w:t>
      </w:r>
      <w:bookmarkStart w:id="369" w:name="pg9799_78466"/>
    </w:p>
    <w:p>
      <w:pPr>
        <w:pStyle w:val="BookText"/>
        <w:rPr/>
      </w:pPr>
      <w:bookmarkEnd w:id="369"/>
      <w:r>
        <w:rPr>
          <w:rFonts w:ascii="Amiri" w:hAnsi="Amiri" w:eastAsia="Amiri" w:cs="Amiri"/>
          <w:color w:val="111111"/>
          <w:sz w:val="28"/>
          <w:sz w:val="28"/>
          <w:szCs w:val="28"/>
          <w:rtl w:val="true"/>
          <w:lang w:bidi="ar-SA"/>
        </w:rPr>
        <w:t>حضرت را از مکّه اخراج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أَخْرَجَهُ </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و ابوبکر اخراج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 اساس این آیۀ شریفه خداوند سکینه را فقط بر یکی از دو نفری که در غار بودند نازل کرده است، نه هر دوی آن ها؛ </w:t>
      </w:r>
      <w:r>
        <w:rPr>
          <w:rFonts w:ascii="Amiri" w:hAnsi="Amiri" w:eastAsia="Amiri" w:cs="Amiri"/>
          <w:color w:val="111111"/>
          <w:sz w:val="28"/>
          <w:sz w:val="28"/>
          <w:szCs w:val="28"/>
          <w:rtl w:val="true"/>
          <w:lang w:bidi="ar-SA"/>
        </w:rPr>
        <w:t>فَأَنزَلَ اللَّهُ سَكِينَتَهُ عَلَيْهِ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ظاهر آیۀ شریفه و به قرینۀ سیاق و قالب سخن، همۀ ضمیرها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صلى الله عليه وآله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در غار، سکینۀ خود را بر قلب مبارک پیامبر اکرم صلّی اللهُ علیه وآله نازل کرد و نزول سکینه را به پیامبرش اختصاص داد و این در حالی است که در مواضع دیگر از قرآن مجید از نزول سکینه بر حضرت رسول اکرم صلى الله عليه وآله و مؤمنانی که همراه ایشان بودند، سخن گفته است</w:t>
      </w:r>
      <w:r>
        <w:rPr>
          <w:rFonts w:eastAsia="IRNazanin" w:cs="IRNazanin"/>
          <w:color w:val="111111"/>
          <w:sz w:val="28"/>
          <w:szCs w:val="28"/>
          <w:rtl w:val="true"/>
          <w:lang w:bidi="fa-IR"/>
        </w:rPr>
        <w:t>.</w:t>
      </w:r>
    </w:p>
    <w:p>
      <w:pPr>
        <w:pStyle w:val="Heading6"/>
        <w:numPr>
          <w:ilvl w:val="5"/>
          <w:numId w:val="1"/>
        </w:numPr>
        <w:rPr/>
      </w:pPr>
      <w:bookmarkStart w:id="370" w:name="__RefHeading___Toc9579937_2870459653"/>
      <w:bookmarkStart w:id="371" w:name="_Toc139"/>
      <w:bookmarkEnd w:id="370"/>
      <w:r>
        <w:rPr>
          <w:rtl w:val="true"/>
        </w:rPr>
        <w:t>عدم نزول سكينه بر قلب ابوبکر</w:t>
      </w:r>
      <w:bookmarkEnd w:id="371"/>
    </w:p>
    <w:p>
      <w:pPr>
        <w:pStyle w:val="BookText"/>
        <w:rPr/>
      </w:pPr>
      <w:r>
        <w:rPr>
          <w:rFonts w:ascii="IRNazanin" w:hAnsi="IRNazanin" w:eastAsia="IRNazanin"/>
          <w:color w:val="111111"/>
          <w:sz w:val="28"/>
          <w:sz w:val="28"/>
          <w:szCs w:val="28"/>
          <w:rtl w:val="true"/>
          <w:lang w:bidi="fa-IR"/>
        </w:rPr>
        <w:t>در نتیجه از این آیه به روشنی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غار اهل ایمان نبوده و به همین خاطر خداوند در دل او سکینه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 تسنن بر خلاف ظاهر آیه، مدعی هستند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بر می گردد؛ چرا که پیغمبر اکرم صلّی اللهُ علیه وآله نیازی به سکینه ندارد، بلکه ابوبکر به خاطر حزن و اندوه نیازمند سکینه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روشن است که این استدلال بسیار سست و بی پایه بوده و نمی توان با چنین استدلال های بی اساسی از ظاهر آیه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خداوند متعال در مواضع متعددی از جمله در آیۀ بیست و ششم همین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نزول سکینه بر رسول اکرم صلى الله عليه وآلخ تصریح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فَأَنزَلَ اللَّهُ سَكِينَتَهُ عَلَى رَسُولِهِ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نتیجه هرگز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که بیش از هزار و چهارصد نفر در رکاب او بودند و کسی قصد کشتن حضرتش را نداشت و احتمال وقوع جنگ نیز اندک بود،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وآله به سکینه و آرامش احتیاج داشته و به تصریح قرآن بر او سکینه نازل شده است، امّا در غار، که مشرکین به قصد کشتن حضرتش او را تا جلوی غار ثور تعقیب کرده بودند و ایشان هیچ یاری نداشت، از نزول سکینه نیاز بی نیاز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نمی توان از ظاهر آیه دست برداشت و چاره ای نیست جز این که گفته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پیامبر اکرم صلّی اللهُ علیه وآله بر می گردد و عدم نزول سکینه بر صاحب غار از عدم ایمان وی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فتح؛ نشانۀ رضایت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وَأَثَابَهُمْ فَتْحًا قَرِيبًا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دومین رحمتی که به خاطر رضایت مندی خدای متعال نسبت به مؤمنان، بر آنان نازل شد، وعدۀ فتح در آینده ای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آیۀ نخست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پاره ای از ادلّه و شواهدی که ذکر آن ها گذشت، همان صلح حدیبیه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غلبه مسلمین بر یهودیان خیبر باشد، که بر اساس برخی نقل های تاریخی، حدود یک ماه بعد از بازگشت رسول خدا صلى الله عليه وآله از حدیبیه واقع شده است </w:t>
      </w:r>
      <w:r>
        <w:rPr>
          <w:rStyle w:val="FootnoteAnchor"/>
          <w:rtl w:val="true"/>
        </w:rPr>
        <w:footnoteReference w:id="565"/>
      </w:r>
      <w:r>
        <w:rPr>
          <w:rFonts w:ascii="IRNazanin" w:hAnsi="IRNazanin" w:eastAsia="IRNazanin"/>
          <w:color w:val="111111"/>
          <w:sz w:val="28"/>
          <w:sz w:val="28"/>
          <w:szCs w:val="28"/>
          <w:rtl w:val="true"/>
          <w:lang w:bidi="fa-IR"/>
        </w:rPr>
        <w:t xml:space="preserve">، و این فتح و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ذیل آیۀ پانزدهم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همراهان رسول اکرم صلَّی اللهُ علیه وآله در حدیبیه اختصاص داشت </w:t>
      </w:r>
      <w:r>
        <w:rPr>
          <w:rStyle w:val="FootnoteAnchor"/>
          <w:rtl w:val="true"/>
        </w:rPr>
        <w:footnoteReference w:id="566"/>
      </w:r>
      <w:r>
        <w:rPr>
          <w:rFonts w:ascii="IRNazanin" w:hAnsi="IRNazanin" w:eastAsia="IRNazanin"/>
          <w:color w:val="111111"/>
          <w:sz w:val="28"/>
          <w:sz w:val="28"/>
          <w:szCs w:val="28"/>
          <w:rtl w:val="true"/>
          <w:lang w:bidi="fa-IR"/>
        </w:rPr>
        <w:t>که غنائم فراوانی نصیب این گروه شد</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وَمَغَانِمَ كَثِيرَةً يَأْخُنُونَهَا وَكَانَ اللَّهُ عَزِيزًا حَكِيمًا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 بسیاری که آن را می گیرید و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قریب ؛ همراه با غنائم فراوانخدای متعال در آیۀ پیش از رضایت مندی و خشنودی خویش نسبت به بیعت کنندگان با حضرت رسول اکرم صلى الله عليه وآله در حدیبیه سخن گفته و برخی از آثار این رضایتمندی را بیان فرموده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سکینه بر قلب مؤمنان و وعدۀ فتح در آینده ای نزدیک، دربارۀ نزول سکینه مباحثی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دربارۀ فتح قریب گذشت که به احتمال زیاد در بین اقوال مراد، همان فتح خیبر است که به فاصلهٔ کمی از صلح حدیبیه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شواهدی که این احتمال را تقویت می کند این که خدای متعال بعد از بیان وعدۀ فتح قریب،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نوزدهم تصریح می کند که در فتح قریب، غنائم فراوانی نصیب مسلمین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و غنائم آنشواهد تاریخی از این حقیقت حکایت دارند که یهودیان خیبر اموال فراوانی داشتند که بعد از فتح قلعه توسط مسلمین، همۀ اموال خویش را تسلیم آن 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مکانی است که مشتمل بر قلعه ها و مزرعه ها و نخلستان های فراوان است که به فاصلهٔ سی روز راه رفتن از مدینه به سمت شام در سمت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خیبر به زبان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به معنای قلعه است و ساکنان آن یهودیان بودند و مشهورترین قلعه های آن، هفت قلعه عبارتند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قَمُوس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صَبُور</w:t>
      </w:r>
      <w:r>
        <w:rPr>
          <w:rFonts w:ascii="IRNazanin" w:hAnsi="IRNazanin" w:eastAsia="IRNazanin"/>
          <w:color w:val="111111"/>
          <w:sz w:val="28"/>
          <w:sz w:val="28"/>
          <w:szCs w:val="28"/>
          <w:rtl w:val="true"/>
          <w:lang w:bidi="fa-IR"/>
        </w:rPr>
        <w:t xml:space="preserve">،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فَطاة، شق و طيح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صلى الله عليه وآله خیبر را در سال هفتم به دست علی بن ابی طالب علیه السّلام فتح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بن عرفطۀ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به جای خود گذاشت و دستور داد که هیچ کس از شهر خارج نشود، مگر آن کسی که مایل به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 به سمت خیبر حرکت کرد و کارگران خیبر سحرگاهان که به طرف مزارع و باغات خود خارج شده بودند، با ایشان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ایشان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محمد است و لشکر به همراه دارد، پس بازگشتند و به قلعه های خود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اموال و عیال خود را در قلعۀ کتیبه داخل کردند و ذخائر خویش را در قلعۀ ناعم مخفی نمودند و جنگجویان و مبارزان را در قلعه فطاة جمع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رسول اکرم صلى الله عليه وآله یقین کردند که یهود خواهند جنگید، اصحاب خویش را موعظه و نصیحت فرمود و به آن ها برای جهاد انگیزه داد و با وعدۀ ثواب ترغیب کرد، به آنان بشارت داد که هر کس صبر کند پیروزی و غنیمت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چند شبانه روز آن ها را محاصره کرد و یهود در قلعه های خود بودند و به سوی لشکر مسلمین تیر پرتاب می کردند، پیامبر اکرم صلى الله عليه وآله هر روز پرچم را به یکی از اصحاب خویش می داد و او را به میدان نبرد، می فرستاد و قلعه ای فتح نمی شد و آن صحابی بدون پیروزی باز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صلى الله عليه وآله در شبی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سوگند، فردا پرچم را به مردی خواهم سپرد که مکرر حمله می کند و فرار در کار او نیست، او خدا و رسولش را دوست می دارد و خدا و رسولش نیز او را دوست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 پیروزی را نصیب اسلام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تمام شب در طمع گرفتن پرچم بودند، با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به کدام یک از آنان اعطا خواهد شد؟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شب را به صبح رساندند، سحرگاهان به سوی رسول اکرم صلى الله عليه وآله رفتند و جلوی در خیمۀ ایشان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صلى الله عليه وآله از خیمه خویش خارج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؟گفته شد که ایشان از چشم درد رنج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رسول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بفرستید که ایشان را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رفت و دست حضرتش را گرفت و او را به دنبال خود برد تا به نزد حضرت رسول اکرم صلى الله عليه وآله رساند؛ در حالی که آن حضرت چشم درد داشتند و چشمان خود را با قطعه ای پارچه بسته بودند، رسول اکرم صلى الله عليه وآله سر آن حضرت را بر سینۀ مبارک خویش قرار داد و آب دهان مبارک را به کف دست خویش ریخت و به چشمان امير المؤمنين علیه السّلام مالید، بدین ترتیب آن حضرت از درد چشم خلاص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زره آهنی خود را به ایشان پوشاند و شمشیرش ذوالفقار را محکم بست و پرچم را به امیر المؤمنین علیه السّلام عطا فرمود و ایشان را به سوی قلعه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اینکه خداوند پیروزی نصیب تو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المؤمنین علیه السّلام باز نگشت تا این که خداوند متعال به دست ایشان پیروزی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هشت نفر از سران یهود کشته شدند که یکی از آنها مرحب یهودی بود که در میان اهل خیبر شجاع تر از وی نبود و باقیماندهٔ افراد به قلعه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خیبر را به تنهایی از جا کند و آن را سپر قرار داد و با آن از خود محافظت نمود، سپس آن را پلی بر روی خندق قرار داد تا مسلمانان وارد قلعه شوند و به یهودیان حمله کردند و بر قلعه ها ظفر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فتح خداوند مال فراوانی را به غنیمت نصیب مسلمین کرد از جمله این اموال؛ گنجینه ای بود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کنانة ابن ربیع ابن أبی 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يهود خیبر بود و گنجینۀ وی پُر از طلا و مجموعه ای از دُرّ و گوهر بود و حضرت رسول صلى الله عليه وآله به جمع آوری اموال امر کردند و اسیران آن ها به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صلى الله عليه وآله رسید، صفیه دختر حیّ بن اخطب و همسر کنانة بن ربیع از جمله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اموال خیبر تقسیم شد، مسلمانان اشباع شده و به واسطۀ آن گشایشی پیدا کردند که پیش از آن دست نیافته بودند، چنان که عبد الله بن عمر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سیر نشدیم تا اینکه خیبر را فتح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رسول خدا صلى الله عليه وآله دستور داد که یهودیان خیبر در زمین های خود برای مسلمین کار کنند و سود آن را با هم نصف نمایند، پس خیبر بر خلاف فدک برای مسلمانان بود ولی فدک فیء بود و به طور خالص برای رسول اکرم صلى الله عليه وآله قرار داشت؛ </w:t>
      </w:r>
      <w:r>
        <w:rPr>
          <w:rStyle w:val="FootnoteAnchor"/>
          <w:rtl w:val="true"/>
        </w:rPr>
        <w:footnoteReference w:id="567"/>
      </w:r>
      <w:r>
        <w:rPr>
          <w:rFonts w:ascii="IRNazanin" w:hAnsi="IRNazanin" w:eastAsia="IRNazanin"/>
          <w:color w:val="111111"/>
          <w:sz w:val="28"/>
          <w:sz w:val="28"/>
          <w:szCs w:val="28"/>
          <w:rtl w:val="true"/>
          <w:lang w:bidi="fa-IR"/>
        </w:rPr>
        <w:t>چرا که مسلمین برای به دست آوردن آن زحمتی نکشیده و اسبی نتاخته بودند بر خلاف خیبر</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دوبارۀ عزت و حکمت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عَزِيزًا حَكِيمًا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 متعال در ذیل این آیۀ شریفه نیز بعد از وعدۀ فتح قریب و رسیدن مسلمین غنائم فراوان، بار دیگر بر عزت و حکمت خویش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اللَّهُ عَزِيزًا حَكِيمًا پیشتر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 ناپذیر است و عزت خدای سبحان مطلق و فوق همۀ عزت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 جَمِيعًا</w:t>
      </w:r>
      <w:r>
        <w:rPr>
          <w:rFonts w:ascii="IRNazanin" w:hAnsi="IRNazanin" w:eastAsia="IRNazanin"/>
          <w:color w:val="111111"/>
          <w:sz w:val="28"/>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همۀ عزت ها از برای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شکست ناپذیری خداوند به گونه ای است که همه را مقهور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دعای جوشن کبیر که جبرئیل امین آن را برای حضرت رسول اکرم صلى الله عليه وآله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تحفه آورده است،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مَنْ ذَلَ كُلِّ شَيْءٍ لِعِزَّتِهِ؛</w:t>
      </w:r>
      <w:r>
        <w:rPr>
          <w:rFonts w:ascii="IRNazanin" w:hAnsi="IRNazanin" w:eastAsia="IRNazanin"/>
          <w:color w:val="111111"/>
          <w:sz w:val="28"/>
          <w:sz w:val="28"/>
          <w:szCs w:val="28"/>
          <w:rtl w:val="true"/>
          <w:lang w:bidi="fa-IR"/>
        </w:rPr>
        <w:t>ای کسی که همه چیز در برابر عزت او ذلیل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عزت و رازق و معطی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دعای حضرت سجاد علیه السَّلام در روز یکشنبه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أَعِزَّنِي بِعِزِّكَ الَّذِي لَا يُضَامُ وَاحْفَظْنِي بِعَيْنِكَ الَّتِي لَا تَنَام؛</w:t>
      </w:r>
      <w:r>
        <w:rPr>
          <w:rFonts w:ascii="IRNazanin" w:hAnsi="IRNazanin" w:eastAsia="IRNazanin"/>
          <w:color w:val="111111"/>
          <w:sz w:val="28"/>
          <w:sz w:val="28"/>
          <w:szCs w:val="28"/>
          <w:rtl w:val="true"/>
          <w:lang w:bidi="fa-IR"/>
        </w:rPr>
        <w:t>به عزّت خودت که کاستی و نقصان ندارد مرا عذاب بده و به واسطهٔ چشم خودت که خواب ندارد مرا محافظت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عزّت خداوند همیشه همراه با حکمت او است و این گونه نیست که عزّت او توأم با ظلم و ستم به دیگران باشد یا اگر عزّت و قدرت را به انبیاء الهی چون حضرت سلیمان علیه السَّلام اعطا می فرماید، آنان همچون سلاطین قدرتمند، مست قدرت و شوکت خویش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حکّام ستمگر که معمولاً به خاطر مقام و جایگاه خویش، دامن از دست داده و دست به کارهای جنون آمیز زده و لشکر و مردم خود و حتی گاهی پدر و فرزند خویش را به قتل می رسانند و با چشم هایی که از حدقه بیرون آورده اند کوه ساخته و دریای خون به راه می اندازند، امّا هرگز چنین اموری از انبیاء الهی سر نمی زند، چرا که عزت خداوند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تَأْخُنُونَهَا فَعَجَّلَ لَكُمْ هَذِهِ وَكَفَّ أَيْدِيَ النَّاسِ عَنكُمْ وَلِتَكُونَ آيَةً لِلْمُؤْمِنِينَ وَيَهْدِيَكُمْ صِرَاطًا مُسْتَقِيمًا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غنیمت های فراوانی را به شما وعده داده که آن ها را می گیرد، ولی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غنائم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برای شما فراهم ساخت و دست تجاوز مردم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شما باز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بر صدق وعدۀ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باشد و شما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پاداش الهیچنان که گذشت رضایتمندی خداوند متعال از بیعت مسلمین با رسول خدا صلى الله عليه وآله در حدیبیه آثار فراوانی برای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خداوند آرامش را بر دل های آنان نازل کرد و به آن ها فتح قریب و دستیابی به غنائم فراوان را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از استمرار پاداش الهی برای مؤمنان خبر می دهد و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مسلمین از غنایم، منحصر به غنائم خیبر نخواهد بود و بعد از خیبر نیز فتوحات متعددی برای مسلمین رقم خواهد خورد و آنان هر چه بیشتر غنائمی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با آن همه عظمت در برابر فتوحات آیندۀ مسلمانان چیزی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یک دِه بود، امّا بعد از فتح خیبر، مسلمانان مکّه را فتح کردند، حنین را فتح کردند و بر روم و ایران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مسلمین پیش از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اشارهپیش از این فتوحات مسلمانان با فقر و تنگدستی روزگار را سپری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روایت شده است پیامبر اکرم صلى الله عليه وآله و حضرت امیر المؤمنين علی السَّلام شب ها از شدت گرسنگی سنگ به شکم خود می بستند و در برخی منابع تاریخی از فقر و تنگدستی مسلمین، خاصّه اهل صفّه داستان های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 گروهی از یاران رسول اکرم صلى الله عليه وآله بودند که پس از هجرت به مدینه، به سبب رها کردن خانه و دارایی های خود، در فقر و تنگدستی مشغول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عبادت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به مکان سایه داری گفته می شود که در قسمت شمال مسجد نبی صلى الله عليه وآله برای سکونت آن گروه انتخاب شده بود و از آن زمان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آنان عمار یاسر، مقداد، ابن مسعود و بلال بودند</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مرحوم علی بن ابراهیم قمی در ذیل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تَطْرُدِ الَّذِينَ يَدْعُونَ رَبَّهُم بِالْغَدَاةِ وَالْعَشِي </w:t>
      </w:r>
      <w:r>
        <w:rPr>
          <w:rStyle w:val="FootnoteAnchor"/>
          <w:rtl w:val="true"/>
        </w:rPr>
        <w:footnoteReference w:id="57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فَإِنَّهُ كَانَ سَبَبُ نُزُولِهَا أَنَّهُ كَانَ بِالْمَدِينَةِ قَوْمٌ فُقَرَاءُ مُؤْمِنُونَ يُسَمَّوْنَ أَصْحَابَ الصُّفَةِ، وَكَانَ رَسُولُ اللَّهِ صلى الله عليه وآله أَمَرَهُمْ أَنْ يَكُونُوا فِي الصُّفَةِ يَأْوُونَ إِلَيْهَا، وَكَانَ رَسُولُ اللَّهِ صلى الله عليه وآله يَتَعَاهَدُهُمْ بِنَفْسِهِ وَ رُبَّمَا حَمَلَ إِلَيْهِمْ مَا يَأْكُلُونَ، وَكَانُوا يَخْتَلِفُونَ إِلَى رَسُولِ اللهِ صلى الله عليه وآله فَيَقْرَبُهُمْ وَيَقْعُدُ مَعَهُمْ وَيُونِسُهُمْ وَكَانَ إِذَا جَاءَ الْأَغْنِيَاءُ وَالْمُتْرَفُونَ مِنْ أَصْحَابِهِ أَنْكَرُوا عَلَيْهِ ذَلِكَ وَ يَقُولُونَ لَهُ اطْرُدْهُمْ عَنْكَ فَجَاءَ يَوْماً رَجُلٌ مِنَ الْأَنْصَارِ إِلَى رَسُولِ اللهِ صلى الله عليه وآله وَ عِنْدَهُ رَجُلٌ مِنْ أَصْحَابِ الصُّفَّةِ قَدْ لَزِقَ بِرَسُولِ اللَّهِ صلى الله عليه وآله وَرَسُولُ اللَّهِ صلى الله عليه وآله يُحَدِّتُهُ، فَقَعَدَ الْأَنْصَارِيُّ بِالْبُعْدِ مِنْهُمَا، فَقَالَ لَهُ رَسُولُ اللَّهِ صلى الله عليه وآله تَقَدَّمْ فَلَمْ يَفْعَلْ، فَقَالَ لَهُ رَسُولُ اللهِ صلى الله عليه وآله لَعَلَّكَ خِفْتَ أَنْ يَلْزَقَ فَقْرُهُ بِكَ فَقَالَ الْأَنْصَارِيُّ اطْرُدْ هَؤُلَاءِ عَنْكَ، فَأَنْزَلَ اللَّهُ ﴿ وَلَا تَطْرُدِ الَّذِينَ يَدْعُونَ رَبَّهُمْ بِالْغَداةِ وَالْعَشِي</w:t>
      </w:r>
      <w:r>
        <w:rPr>
          <w:rFonts w:ascii="IRNazanin" w:hAnsi="IRNazanin" w:eastAsia="IRNazanin"/>
          <w:color w:val="111111"/>
          <w:sz w:val="28"/>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سبب نزول این آیه آن است که در مدینه، مردمی بینوا و تهی دست از</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زندگی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اکرم صلى الله عليه وآله به ایشان دستور داده بود که در صفّه زندگی کنند و به آنجا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شخصاً به وضعشان رسیدگی می کرد و برایشان خوردنی می برد و آنان با رسول الله صلى الله عليه وآله رفت و آمد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با اصحاب صفّه خیلی نزدیک و مأنوس بود و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ثروتمندان از اصحاب نزد رسول الله صلى الله عليه وآله می رفتند، به خاطر این رفتار برایشان خرده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  را از خود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همان یاران صفّه نزدیک پیامبر صلى الله عليه وآله نشسته بود در حالی که خیلی خود را به رسول الله صلى الله عليه وآله چسبانده بود و پیامبر صلى الله عليه وآله با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آمد و با فاصلۀ زیاد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ولی او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میترسی که فقر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صفّه  به تو بچسبد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وآله، این گدا و گرسنه ها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تَطْرُدِ الَّذِينَ يَدْعُونَ رَبَّهُم بِالْغَدَاةِ وَالْعَشِي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مسلمین در جنگ احزابدر جنگ احزاب وقتی جابر بن عبدالله انصاری حضرت رسول اکرم صلى الله عليه وآله را برای صرف ناهار دعوت کرد هفتصد نفر گرسنه به دعوت حضرت رسول صلى الله عليه وآله به خانۀ جابر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الخرائج و الجرائح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 صاع جو و یک گوسفند داشتیم،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از گرسنگی سنگ به شکم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ها را می پختیم و ایشان را دعوت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پیامبر صلى الله عليه وآله بگو اگر اجازه داد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 یا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غذایی داریم، ناهار را مهمان ما باشید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دارید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جو و یک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بیایم یا با کسی که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کشیدم بگویم تنها،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که دوست دارید،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کردم فقط علی علیه السَّلام را با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خانه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نان را بپز، من نیز گوسفند را ذبح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گوسفند را قطعه قطعه کردیم و در دیگی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غذا پخته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غذا را حاضر کردیم، تشریف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لب خندق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شما را به ناهار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به دنبال رسول الله صلى الله عليه وآله به راه افتادند، در راه نیز حضرت به هر کس می رسید او را به همراه خود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دویدم به طرف خانه و جریان را به همسرم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به رسول خدا صلى الله عليه وآله نگفتی ما چقدر غذا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 او به آنچه انجام می دهد داناتر است پس پی بردم که همسرم از من آگاه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آمدند، رسول خدا صلى الله عليه وسلم فرمود تا بیرون از خانه نشستند و خودش با علی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تنور نگاه کرد و نانها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دیگ را بر داشت و نگاه کرد و به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نانها را از تنور در بیاور و یکی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نانها را در می آورد و رسول خدا صلى الله عليه وآله و علی علیه السّلام آنها را در آب گوشت، خرد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دوباره دستش را به تنور می کرد، می دید جای نانها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ظرف پر شد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نفر وارد شوند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می آمدند و می خوردند و سیر می شدند غذا به حال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ذراع گوسفند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ده نفر دیگر وارد می شدند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خوردند و سیر می شدند و از غذا چیزی کم نمی شد و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ذراع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چند ذراع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ذراع به شما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ساکت می ماندی، تمام مردم از ذراع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اکرم صلى الله عليه وآله و علی علیه السَّلام غذا خوردیم ولی از نان و گوشت، چیزی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منوال چند روز از آن غذا خوردیم</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صدقه برای رهایی از فقرفقر و تهی دستی مسلمین پیش از فتوحات به گونه ای بود که رسول اکرم صلى الله عليه وآله همواره مسلمانان را به صدقه دادن ترغیب می کردند و می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تَصَدَّقُوا وَ لَوْ بِصَاعِ مِنْ تَمْرٍ وَ لَوْ بِبَعْضِ صَاعِ وَ لَوْ بِقَبْضَةٍ وَ لَوْ بِبَعْضِ قَبْضَةٍ وَ لَوْ بِتَمْرَةٍ وَ لَوْ بِشِقٌ تَمْرَةٍ فَمَنْ لَمْ يَجِدْ فَبِكَلِمَةٍ لَيْنَة؛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صدقه بدهید ولو به مقدار یک پیمانه خرما، ولو به مقدار قسمتی از یک پیمانه، ولو به مقدار یک مشت، ولو به کمتر از یک مشت، ولو به یک خرما، ولو به قسمتی از یک خرما، پس هر کس این مقدار را نیز ندارد، پس با کلامی نرم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بیان گر آن است که مسلمین در ابتدا به قدری فقیر بودند که گاهی چند نفر با هم، در خوردن یک عدد خرما شریک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خرما را می مکید و به دیگری می داد و آن دیگری می مکید و به نفر سوم می داد و چندین نفر همین طور آن خرما را می مکیدند تا تمام شود</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شدن مسلمانان بعد از فتوحاتامّا بعد از چند سال در اثر فتوحات مسلمین اوضاع اقتصادی آن ها به گونه ای شد که در مقابل قبرستان بقیع طلاها را با تبر می شکستند و تقسیم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قالی زربافت ایوان مدائن را با تبر پاره پاره و بین یکدیگر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وَعَدَكُمُ اللَّهُ مَغَانِمَ كَثِيرَةً تَأْخُذُونَهَا فَعَجَّلَ لَكُمْ هَذِهِ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متعال وعده فرموده که غنائم فراوانی بدست خواهید آورد ولی این 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خیبر  زودتر برای شما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شدن دست متجاوزینخدای سبحان ضمن وعدۀ غنیمت های فراوان یادآوری می کند که غنائم خیبر را زودتر به دست خواهید آورد، سپس از نعمت و رحمت دیگری سخن می گوید و آن حفظ مسلمین از تجاوز و آزار کفّار و مشرکین و بازداشت ایادی ظالمین و متجاوزین به حریم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ذيل آيۀ كريمۀ ﴿ وَكَفَّ أَيْدِيَ النَّاسِ عَنكُمْ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صلى الله عليه وآله قصد کرد به خیبر حمله کند و اهل آن را محاصره کرد، قبائلی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بر اموال و عیال مسلمین در مدینه دستبرد بزنند، پس خداوند با انداختن وحشت در دل های آنان دستشان را از تعدی به مسلمانان کوتاه فرمود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روح المعانی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خداوند به واسطۀ صلح، دست اهل مکّه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نمود</w:t>
      </w:r>
      <w:r>
        <w:rPr>
          <w:rFonts w:eastAsia="IRNazanin" w:cs="IRNazanin"/>
          <w:color w:val="111111"/>
          <w:sz w:val="28"/>
          <w:szCs w:val="28"/>
          <w:rtl w:val="true"/>
          <w:lang w:bidi="fa-IR"/>
        </w:rPr>
        <w:t xml:space="preserve">. </w:t>
      </w:r>
      <w:r>
        <w:rPr>
          <w:rStyle w:val="FootnoteAnchor"/>
          <w:rtl w:val="true"/>
        </w:rPr>
        <w:footnoteReference w:id="577"/>
      </w:r>
      <w:bookmarkStart w:id="372" w:name="pg9799_78498"/>
    </w:p>
    <w:p>
      <w:pPr>
        <w:pStyle w:val="Heading4"/>
        <w:numPr>
          <w:ilvl w:val="3"/>
          <w:numId w:val="1"/>
        </w:numPr>
        <w:rPr/>
      </w:pPr>
      <w:bookmarkStart w:id="373" w:name="__RefHeading___Toc9579939_2870459653"/>
      <w:bookmarkStart w:id="374" w:name="_Toc140"/>
      <w:bookmarkEnd w:id="372"/>
      <w:bookmarkEnd w:id="373"/>
      <w:r>
        <w:rPr>
          <w:rtl w:val="true"/>
        </w:rPr>
        <w:t>فتح مکّه بدون خونریزی</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 أَيْدِيَ النَّاسِ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آن که خداوند متعال در صلح حدیبیه، در جنگ خیبر و در فتح مکّه قدرت دشمنان اسلام را سلب کرد و مسلمین را از آزار و اذیت آن ها حفظ نمود و مسلمانان بدون خونریزی مکّه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 بن ابي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واسطۀ دست بردن در قرآن از سوی حضرت رسول الله صلَّی اللهُ علیه وآله مهدور الدم معرفی شده بود، را عفو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عبد الله خط خوشی داشت و هرگاه بر رسول خدا صلَّی اللهُ علیه وآله نازل می شد، او را فرا می خواند و آنچه را که بر ایشان نازل شده بود، بر عبدالله املا می کرد و او می نوشت، لذا وی در ابتدا از کُتّاب وحی بود، ولی در قرآن دست می برد و تعابیر آن را تغییر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 این گونه بود که هرگاه رسول خدا صلى الله عليه وآله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سميع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پیامبر صلَّی اللهُ علیه وآله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تعملون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تاء و یاء تفریق می کرد؛ بدین ترتیب وی مرتد شد و بعد از این که چند بار مرتکب این عمل شد، پیامبر اکرم صلى الله عليه وآله حکم قتل وی را صادر کرد، لذا عبد الله گریخت و به مکّه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کفّار از حضرت رسول اکرم صلَّی اللهُ علیه وآله بدگویی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نمی داند که چه می گوید، مانند آنچه را که او می گوید من نیز می گویم و حال آنکه او سخن مرا انکار نمی کند پس من هم نظیر آنچه را که خدا نازل کرده است نازل می کنم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روی خدای متعال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افْتَرَى عَلَى اللَّهِ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عبد الله بن ابی سرح نازل کرد و حضرت رسول صلى الله عليه وآله به هنگام فتح مکّه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عبد الله را دیدید، خون او را بریزید که وی مهدورالدم است</w:t>
      </w:r>
      <w:r>
        <w:rPr>
          <w:rFonts w:eastAsia="IRNazanin" w:cs="IRNazanin"/>
          <w:color w:val="111111"/>
          <w:sz w:val="28"/>
          <w:szCs w:val="28"/>
          <w:rtl w:val="true"/>
          <w:lang w:bidi="fa-IR"/>
        </w:rPr>
        <w:t xml:space="preserve">. </w:t>
      </w:r>
      <w:bookmarkStart w:id="375" w:name="pg9799_78500"/>
    </w:p>
    <w:p>
      <w:pPr>
        <w:pStyle w:val="BookText"/>
        <w:rPr/>
      </w:pPr>
      <w:bookmarkEnd w:id="375"/>
      <w:r>
        <w:rPr>
          <w:rFonts w:ascii="IRNazanin" w:hAnsi="IRNazanin" w:eastAsia="IRNazanin"/>
          <w:color w:val="111111"/>
          <w:sz w:val="28"/>
          <w:sz w:val="28"/>
          <w:szCs w:val="28"/>
          <w:rtl w:val="true"/>
          <w:lang w:bidi="fa-IR"/>
        </w:rPr>
        <w:t xml:space="preserve">در روز فتح مکّه، عثمان برادر رضاعی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زیر عبای خویش مخفی کرد و نزد رسول خدا صلَّی اللهُ علیه وآله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ببخشید رسول اکرم صلَّی اللهُ علیه وآله سکوت کردند، عثمان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حضرت رسول صلَّى الله عليه وآله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برای بار سوم درخواست خود را تکرار کرد و رسول اکرم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عفو در حالی بود که حضرت رسول الله صلَّی اللهُ علیه وآله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حتی عبد الله بر پردۀ کعبه آویزان شده او را بلافاصله بکشید، امّا عثمان از ایت دستور سرپیچی کرده و او را نزد پیامبر اکرم صلى الله عليه وآله برد و برایش عفو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الله بعد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پیامبر اکرم صلَّی اللهُ علیه وآله اطرافیان خود را مؤاخذه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نکشتید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دستور نداده بودم که هر کجا او را یافتید، بلافاصله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منتظر اشارۀ شما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پیامبران هرگز با اشاره دستور قتل صادر نمی کنند، پس او از آزاد شدگان است</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376" w:name="__RefHeading___Toc9579941_2870459653"/>
      <w:bookmarkStart w:id="377" w:name="_Toc141"/>
      <w:bookmarkEnd w:id="376"/>
      <w:r>
        <w:rPr>
          <w:rtl w:val="true"/>
        </w:rPr>
        <w:t>فتح و غنیمت، آیه و نشانه برای مؤمنان</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وَلِتَكُونَ آيَةً لِلْمُؤْمِنِينَ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ادامۀ آیۀ مورد بحث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فتوحات و تمام اتفاقاتی که مسلمانان به وضوح یاری خدای متعال را در آن می دیدند آیه و نشانه ای برای مؤمنان است؛ تا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مع الله كان الله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خدا باشد، خدا با او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يَنصُرْكُمْ وَيُثَبِّتْ أَقْدَامَكُمْ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اگر خدا را یاری کنید او شما را یاری می کند و قدم هایتان را استوار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پس مرا یاد کنید تا من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وَالَّذِينَ هُم مُحْسِنُونَ﴾؛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به راستی خداوند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تقوا پیشه ساخته اند و همراه کسانی است که نیکوکار هستند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بنده مطیع حضرت حق باشد، و خدای متعال را یاری نماید و تقوا را رعایت کند و همواره به یاد او باشد و به عهد خود با خدای متعال وفا کند؛ حضرت دوست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او را یاری می کند، و به یاد او و همراه اوست و به عهد او عمل و وفاء می کند </w:t>
      </w:r>
      <w:r>
        <w:rPr>
          <w:rStyle w:val="FootnoteAnchor"/>
          <w:rtl w:val="true"/>
        </w:rPr>
        <w:footnoteReference w:id="582"/>
      </w:r>
      <w:r>
        <w:rPr>
          <w:rFonts w:ascii="IRNazanin" w:hAnsi="IRNazanin" w:eastAsia="IRNazanin"/>
          <w:color w:val="111111"/>
          <w:sz w:val="28"/>
          <w:sz w:val="28"/>
          <w:szCs w:val="28"/>
          <w:rtl w:val="true"/>
          <w:lang w:bidi="fa-IR"/>
        </w:rPr>
        <w:t>و تا آن جا او را بالا می برد که ارادۀ او اراده خداوند سبحان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بنده اش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عبدى أطعنى أجعلك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مهما أشأ يكن أجعلك مهما تشأ يكن؛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بندۀ من مرا اطاعت کن تا تو را مثل خودم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بخواهم می شود تو را این گونه قرار می دهم که هرگاه بخواهی بشود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وَيَهْدِيَكُمْ صِرَاطًا مُسْتَقِيمًا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یکی دیگر از آثار رضایت خداوند متعال از مؤمنان بیعت کننده با حضرت رسول صلَّی اللهُ علیه وآله در حدیبیه، بهره مند ساختن آن ها از نعمت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پیشتر بیان شد، نعمت هدایت فوق همۀ نعمت هاست ﴿ وَيَهْدِيَكُمْ صِرَاطًا مُسْتَقِيمًا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هدایت مذکور در آیۀ شریفه نه هدایت ناقص، بلکه هدایت ایصال إلى المطلوب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پیشین بیان شد که ممکن است گفته شود، مؤمن هدایت یافته است و دیگر نیازی به هدایت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باید استمرار داشته باشد تا بنده رستگار شود، لذا هر روز دست کم ده بار در پنج نوبت نماز، واجب است مؤمنان از خدا طلب هدایت کنند و عرضه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الْمُسْتَقِيمَ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اگر مقصود ثبات و استمرار و تکامل هدایت نباشد، طبعا این درخواست در سورۀ مبارکه حمد تحصیل حاصل خواهد بود؛ چون مادامی که مطلق الهدایه نباشد شخص اصلا نماز نمی خواند، و قرائت سوره حمد ندارد پس مطلق الهدايه محقق است، ولی به دنبال هدایت مطلقه تکامل و ثبات هدایت است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وَيَهْدِيَكُمْ صِرَاطًا مُسْتَقِيمًا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اهْدِنِي لِمَا اخْتُلِفَ فِيهِ مِنَ الْحَقِّ بِإِذْنِكَ إِنَّكَ تَهْدِي مَنْ تَشَاءُ إِلَى صِرَاطٍ مُسْتَقِيمٍ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لَمْ تَقْدِرُوا عَلَيْهَا قَدْ أَحَاطَ اللَّهُ بهَا وَكَانَ اللهُ عَلَى كُلّ شَيْءٍ قَدِيرًا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 و فتوحات دیگری که شما توانایی به دست آوردن آن ها را ندارید و قدرت خدا آن را احاطه کرده است و خداوند بر همه چیز قادر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از فتوحات آیندۀ مسلمینخداوند متعال در این آیهۀ شریفه از نعمت ها و فتوحاتی سخن می گوید که در آینده، نصیب مسلمین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این نعمت ها و فتوحات بدون اراده و یاری او ممکن نیست و مسلمانان بدون خواست و کمک خداوند متعال قادر نیستند آن ها را به دست بیاورند؛ امّا اوست که با احاطه به آن تعمت ها و فتوحات، آن ها را نصیب مسلمین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روشن است که مسلمانان به یاری خدا، ایران و قسطنطنیه و روم شرقی را فتح کردند و فتوحات آنها تا جبل 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مراکش، اندلس و طنجه و اسپانیا را فرا گرفت و به خواست و یاری حضرت دوست، از مصر تا الجزائر و از آن جا تا مراکش و از مراکش تا اندلس و سپس جبل الطارق و اسپانیا توسط مسلمین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بدون یاری خداوند سبحان حتی احتمال چنین فتوحاتی نیز به ذهن کسی خطور نمی کرد؛ چرا که مسلمین قدرت این کار را نداشتند و یا احتمال نمی دادند که چنین قدرتی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متعال بر همۀ امور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اللَّهُ عَلَى كُلِّ شَيْءٍ 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آیۀ شریفه همه فتوحات را به قدرت خویش منتسب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 جنگیدند، قطعا عقب نشینی و فرار می کردند و پس از آن ولی و یاوری نمی یافتند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از شکست کفّار در صورت عدم صلح بامسلماناندر آیات قبل به کسانی که دعوت رسول اکرم صلّى الله عليه وآله را پذیرفته و همراه ایشان به طرف مکّه حرکت کردند و در حدیبیه حاضر بودند و زیر درخت با حضرت رسول صلى الله عليه وآله بیعت کردند، مژده داده شد که به زودی فتوحاتی نصیب آنان خواهد شد و غنیمت های فراوانی به آن ها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فتوحات که خیلی زود رقم خورد، فتح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در آخر سال ششم هجری و فتح خیبر در اوایل سال هفتم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متعال فتوحات و غنائم فراوان دیگری را نیز خبر داد که یکی پس از دیگری نصیب مسلمین خواهد شد؛ از جمله پیروزی در هوازن، فتح مکّه، فتح ایران، فتح روم و سایر بلادی که سیطره و گسترۀ اسلام آن ها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اشاره شد؛ خدای تبارک و تعالی همۀ این فتوحات را به قدرت خود منتسب کرد و یادآور شد که مسلمین بدون اراده و یاری او قدرت فتح آن ها را نداشتند و گمان نمی کردند که به چنان فتوحاتی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خدای سبحان به صراحت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حدیبیه صلح اتفاق نمی افتاد و کافران با مسلمین می جنگیدند، حتماً شکست خورده 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شکست مسلماناناز این کلام خدا استفاده می شود، گویا باور برخی از مسلمین غیر از این بوده است؛ یعنی گویا آنان اعتقاد داشتند که در صورت جنگ با کفّار، شکست مسلمین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رسول خدا صلّی اللهُ علیه وآله در حدیبیه حدود هزار و چهارصد نفر بودند که همه با لباس احرام و بدون سلاح جنگی به قصد طواف بیت آمده و با خود گوسفند و شتر آورده بودند که بعد از انجام مناسک آن ها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ترس و اضطراب بر آنان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چیره شده بود و اگر بیعت رضوان و نزول سکینه الهی بر قلب مؤمنین نبود، امکان داشت جمع مسلمین بدون جنگ از هم بپاشد و تفرقه و تشتت ایجاد شود، کما این که برخی همراهان رسول اکرم صلَّی اللهُ علیه وآله به آن جناب اعتراض کردند و ساز مخالف زندند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به گونه ای بود که برخی از مسلمانان یقین داشتند که اگر جنگ در بگیرد مسلمین کشته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متعال در این آیۀ شریفه، این توهم را دفع می کند و به مسلمانان روحیه می دهد و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کفّار می جنگیدید آن ها فرار می کردند؛ هر چند که شما برای جنگ نیامده بودید و مجهز نبودید، با این حال در صورت آغاز جنگ، این کافران بودند که تن به شکست می دادند 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ناکارآمدی اسباب ظاهری در برابر ارادۀ الهیاین مطلب بیانگر این حقیقت است که اسباب ظاهریه در برابر ارادۀ حضرت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 اهمیتی ندارد و این قانون در همۀ امور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 های ظاهریّه، چه کثرت جمعیت و یا اموال فراوان و یا سلامت ظاهر اشخاص و تمام مواهب مادی در قبال اراده و قدرت لا يزال الهى مقهور و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علیه السَّلام را در دامن فرعون، ابراهیم خلیل الله را در میان آتش، یونس نبی الله علیه السَّلام را در دل نهنگ محافظت می فرماید و آن ها را پیروز می گرداند که همه چیز مقهور اراده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شَيْئًا أَن يَقُولَ لَهُ كُن فَيَكُونُ</w:t>
      </w:r>
      <w:r>
        <w:rPr>
          <w:rStyle w:val="FootnoteAnchor"/>
          <w:rtl w:val="true"/>
        </w:rPr>
        <w:footnoteReference w:id="584"/>
      </w:r>
      <w:r>
        <w:rPr>
          <w:rFonts w:ascii="IRNazanin" w:hAnsi="IRNazanin" w:eastAsia="IRNazanin"/>
          <w:color w:val="111111"/>
          <w:sz w:val="28"/>
          <w:sz w:val="28"/>
          <w:szCs w:val="28"/>
          <w:rtl w:val="true"/>
          <w:lang w:bidi="fa-IR"/>
        </w:rPr>
        <w:t>پس هیچ یک از مواهب مادی نمی تواند قابل اعتماد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امیرالمؤمنین علیه السَّلام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فكم من صحيح مات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مريض عاش دهراً الى دهر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بسیار افراد سالمی که بدون علت و مرضی مُردند و چه بسیار از مریض هایی که سالیان سال زنده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اسباب ظاهری، فردی که مریض و مشرف به موت است باید زودتر از فرد سالم بمیرد، امّا اسباب ظاهری در برابر ارادۀ خدا هیچ جایگاهی ندارند، چه بسیار افراد سالم و بدون مرض زودتر فوت می کنند از افرادی که در بستر مرگ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همه شب بر سر بیمار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او بمرد و بیمار بزیستلذا خداوند متعال در این آیه یادآور می شود که هر چند اهل مکّه در شهر و دیار خود بودند و جمعیت آن ها بسیار بیشتر از مسلمین بود و تجهیزات جنگی فراوانی در اختیار آن هاست و به حسب ظاهر پیروزی آن ها حتمی خواهد بود؛ امّا مؤمنان با سلاح ایمان و یاری خداوند متعال، پیروز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مؤمنان حقّی بر عهده خدابی شک خدای متعال بندگان مؤمن خود را یاری و حمایت می کند، چرا که او یاری مؤمنان را بر عهدۀ خویش قرار داده 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حَقًّا عَلَيْنَا نَصْرُ الْمُؤْمِنِينَ</w:t>
      </w:r>
      <w:r>
        <w:rPr>
          <w:rFonts w:ascii="IRNazanin" w:hAnsi="IRNazanin" w:eastAsia="IRNazanin"/>
          <w:color w:val="111111"/>
          <w:sz w:val="28"/>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 و یاری مؤمنان همواره حقی است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موضعی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از کسانی که ایمان آورده اند، دفاع می کند</w:t>
      </w:r>
      <w:r>
        <w:rPr>
          <w:rFonts w:eastAsia="IRNazanin" w:cs="IRNazanin"/>
          <w:color w:val="111111"/>
          <w:sz w:val="28"/>
          <w:szCs w:val="28"/>
          <w:rtl w:val="true"/>
          <w:lang w:bidi="fa-IR"/>
        </w:rPr>
        <w:t xml:space="preserve">. </w:t>
      </w:r>
      <w:bookmarkStart w:id="378" w:name="pg9799_78513"/>
    </w:p>
    <w:p>
      <w:pPr>
        <w:pStyle w:val="BookText"/>
        <w:rPr/>
      </w:pPr>
      <w:bookmarkEnd w:id="378"/>
      <w:r>
        <w:rPr>
          <w:rFonts w:ascii="IRNazanin" w:hAnsi="IRNazanin" w:eastAsia="IRNazanin"/>
          <w:color w:val="111111"/>
          <w:sz w:val="28"/>
          <w:sz w:val="28"/>
          <w:szCs w:val="28"/>
          <w:rtl w:val="true"/>
          <w:lang w:bidi="fa-IR"/>
        </w:rPr>
        <w:t>بر همین اساس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چه بسیار گروه های کوچک که به اذن و ارادۀ خدا بر گروه های فراوان پیروز شدند و خدا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مع الله كان الله معه؛ هر کس خدا را یاری کند، خداوند او را یاری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برای یاری رسول خدا صلَّی اللهُ علیه وآله و تقویت دین جهاد می کند، بی شک از سوی خدای متعال یاری خواهد شد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نتیجه اسباب ظاهری و مادی، مغلوب حقایق معنوی هستند و چون در جوهرۀ وجود همراهان حضرت رسول اکرم صلَّی اللهُ علیه وآله در حدیبیه، ایمان بود؛ لذا اگر کفّار با آنان وارد جنگ می شدند، قطعاً مسلمانان پیروز شده و کافران عقب نشینی و فرار می کردند و سرپرست و ولیّ ای نمی یافتند که از آن ها حراست کند و یاوری که به ایشان یاری رساند</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379" w:name="__RefHeading___Toc9579943_2870459653"/>
      <w:bookmarkStart w:id="380" w:name="_Toc142"/>
      <w:bookmarkEnd w:id="379"/>
      <w:r>
        <w:rPr>
          <w:rtl w:val="true"/>
        </w:rPr>
        <w:t>آیۀ بیست و سوم</w:t>
      </w:r>
      <w:bookmarkEnd w:id="380"/>
    </w:p>
    <w:p>
      <w:pPr>
        <w:pStyle w:val="Heading4"/>
        <w:numPr>
          <w:ilvl w:val="3"/>
          <w:numId w:val="1"/>
        </w:numPr>
        <w:rPr/>
      </w:pPr>
      <w:bookmarkStart w:id="381" w:name="__RefHeading___Toc9579945_2870459653"/>
      <w:bookmarkStart w:id="382" w:name="_Toc143"/>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و روش خداوند است که در گذشته نیز بوده است و هرگز برای سنت خدا تغییر و تبدیلی نخواهی یافت</w:t>
      </w:r>
      <w:r>
        <w:rPr>
          <w:rFonts w:eastAsia="IRNazanin" w:cs="IRNazanin"/>
          <w:color w:val="111111"/>
          <w:sz w:val="28"/>
          <w:szCs w:val="28"/>
          <w:rtl w:val="true"/>
          <w:lang w:bidi="fa-IR"/>
        </w:rPr>
        <w:t xml:space="preserve">. </w:t>
      </w:r>
      <w:bookmarkStart w:id="383" w:name="pg9799_78515"/>
    </w:p>
    <w:p>
      <w:pPr>
        <w:pStyle w:val="Heading4"/>
        <w:numPr>
          <w:ilvl w:val="3"/>
          <w:numId w:val="1"/>
        </w:numPr>
        <w:rPr/>
      </w:pPr>
      <w:bookmarkStart w:id="384" w:name="__RefHeading___Toc9579947_2870459653"/>
      <w:bookmarkStart w:id="385" w:name="_Toc144"/>
      <w:bookmarkEnd w:id="383"/>
      <w:bookmarkEnd w:id="384"/>
      <w:r>
        <w:rPr>
          <w:rtl w:val="true"/>
        </w:rPr>
        <w:t xml:space="preserve">معنای </w:t>
      </w:r>
      <w:r>
        <w:rPr>
          <w:rtl w:val="true"/>
        </w:rPr>
        <w:t>«</w:t>
      </w:r>
      <w:r>
        <w:rPr>
          <w:rtl w:val="true"/>
        </w:rPr>
        <w:t>سنّت الله</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قانون و قاعده و روش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در لغت به معنای روش و سیره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در فرهنگ ابجدی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روش، سیرت،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سنة الله؛ یعنی روش و قانون خدای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آیۀ شریفه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او، که از قبل جریان دارد هیچ تغییر و تبدیلی نیست</w:t>
      </w:r>
      <w:r>
        <w:rPr>
          <w:rFonts w:eastAsia="IRNazanin" w:cs="IRNazanin"/>
          <w:color w:val="111111"/>
          <w:sz w:val="28"/>
          <w:szCs w:val="28"/>
          <w:rtl w:val="true"/>
          <w:lang w:bidi="fa-IR"/>
        </w:rPr>
        <w:t>.</w:t>
      </w:r>
    </w:p>
    <w:p>
      <w:pPr>
        <w:pStyle w:val="Heading4"/>
        <w:numPr>
          <w:ilvl w:val="3"/>
          <w:numId w:val="1"/>
        </w:numPr>
        <w:rPr/>
      </w:pPr>
      <w:bookmarkStart w:id="386" w:name="__RefHeading___Toc9579949_2870459653"/>
      <w:bookmarkStart w:id="387" w:name="_Toc145"/>
      <w:bookmarkEnd w:id="386"/>
      <w:r>
        <w:rPr>
          <w:rtl w:val="true"/>
        </w:rPr>
        <w:t>امکان تغییر در سنت های تشریعی</w:t>
      </w:r>
      <w:bookmarkEnd w:id="387"/>
    </w:p>
    <w:p>
      <w:pPr>
        <w:pStyle w:val="BookText"/>
        <w:rPr/>
      </w:pPr>
      <w:r>
        <w:rPr>
          <w:rFonts w:ascii="IRNazanin" w:hAnsi="IRNazanin" w:eastAsia="IRNazanin"/>
          <w:color w:val="111111"/>
          <w:sz w:val="28"/>
          <w:sz w:val="28"/>
          <w:szCs w:val="28"/>
          <w:rtl w:val="true"/>
          <w:lang w:bidi="fa-IR"/>
        </w:rPr>
        <w:t>سنّت و قانون خدای تبارک و تعالی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تشریعی؛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تشریعی خداوند تغییر و تبدیل راه دارد، ممکن است شارع مقدس حکمی بیان کند و سپس آن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عامی را وضع می کند و سپس آن را مقیّد می کند و یا اساساً قانونی را که قبلاً وضع کرده، فسخ می کند و یا اَمَد و زمانی برای آن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امور در قوانین و سنت های تشریعی هم امکان دارند و هم واقع شده اند</w:t>
      </w:r>
      <w:r>
        <w:rPr>
          <w:rFonts w:eastAsia="IRNazanin" w:cs="IRNazanin"/>
          <w:color w:val="111111"/>
          <w:sz w:val="28"/>
          <w:szCs w:val="28"/>
          <w:rtl w:val="true"/>
          <w:lang w:bidi="fa-IR"/>
        </w:rPr>
        <w:t>.</w:t>
      </w:r>
    </w:p>
    <w:p>
      <w:pPr>
        <w:pStyle w:val="Heading4"/>
        <w:numPr>
          <w:ilvl w:val="3"/>
          <w:numId w:val="1"/>
        </w:numPr>
        <w:rPr/>
      </w:pPr>
      <w:bookmarkStart w:id="388" w:name="__RefHeading___Toc9579951_2870459653"/>
      <w:bookmarkStart w:id="389" w:name="_Toc146"/>
      <w:bookmarkEnd w:id="388"/>
      <w:r>
        <w:rPr>
          <w:rtl w:val="true"/>
        </w:rPr>
        <w:t>عدم امکان تغییر در سنت های تکوینی</w:t>
      </w:r>
      <w:bookmarkEnd w:id="389"/>
    </w:p>
    <w:p>
      <w:pPr>
        <w:pStyle w:val="Heading5"/>
        <w:numPr>
          <w:ilvl w:val="4"/>
          <w:numId w:val="1"/>
        </w:numPr>
        <w:rPr/>
      </w:pPr>
      <w:bookmarkStart w:id="390" w:name="__RefHeading___Toc9579953_2870459653"/>
      <w:bookmarkStart w:id="391" w:name="_Toc147"/>
      <w:bookmarkEnd w:id="390"/>
      <w:r>
        <w:rPr>
          <w:rtl w:val="true"/>
        </w:rPr>
        <w:t>اشاره</w:t>
      </w:r>
      <w:bookmarkEnd w:id="39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سنّت تکوینی تغییر و تبدیلی راه ندارد چرا که فعل مستقیم خداست و تخلّف ناپذیر و قطعی است در واقع قوانین ثابت و کلّی است که در دل تک تک ذرات هستی جریان دارد که مهم ترین آن ها سنت هدایت و شکوفایی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بحث پیرامون برخی از سنت های لا یتغیّر الهی می پردازیم</w:t>
      </w:r>
      <w:r>
        <w:rPr>
          <w:rFonts w:eastAsia="IRNazanin" w:cs="IRNazanin"/>
          <w:color w:val="111111"/>
          <w:sz w:val="28"/>
          <w:szCs w:val="28"/>
          <w:rtl w:val="true"/>
          <w:lang w:bidi="fa-IR"/>
        </w:rPr>
        <w:t xml:space="preserve">. </w:t>
      </w:r>
      <w:bookmarkStart w:id="392" w:name="pg9799_78517"/>
    </w:p>
    <w:p>
      <w:pPr>
        <w:pStyle w:val="Heading5"/>
        <w:numPr>
          <w:ilvl w:val="4"/>
          <w:numId w:val="1"/>
        </w:numPr>
        <w:rPr/>
      </w:pPr>
      <w:bookmarkStart w:id="393" w:name="__RefHeading___Toc9579955_2870459653"/>
      <w:bookmarkStart w:id="394" w:name="_Toc148"/>
      <w:bookmarkEnd w:id="392"/>
      <w:bookmarkEnd w:id="393"/>
      <w:r>
        <w:rPr>
          <w:rtl w:val="true"/>
        </w:rPr>
        <w:t>سنّتِ نتایج عملکرد افراد</w:t>
      </w:r>
      <w:bookmarkEnd w:id="394"/>
    </w:p>
    <w:p>
      <w:pPr>
        <w:pStyle w:val="BookText"/>
        <w:rPr/>
      </w:pPr>
      <w:r>
        <w:rPr>
          <w:rFonts w:ascii="IRNazanin" w:hAnsi="IRNazanin" w:eastAsia="IRNazanin"/>
          <w:color w:val="111111"/>
          <w:sz w:val="28"/>
          <w:sz w:val="28"/>
          <w:szCs w:val="28"/>
          <w:rtl w:val="true"/>
          <w:lang w:bidi="fa-IR"/>
        </w:rPr>
        <w:t>یکی از سنت های تکوینی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و تلاش کند، ثمر و نتیجۀ تلاش عایدش خواهد شد و این کارها ذاتاً نتایجی را در این زندگی و زندگی بعد به 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فرقی میان زن و مرد و کافر و مؤمن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یا عدم اخلاص نیز نقشی در اصل ثمرۀ تلاش ندارد و نتیجۀ تلاش و سعی، فتح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آن گرفت جان برادر که کار کرد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این سنّت در سراسر گیتی جاریست؛ لذا اگر کسی دست روی دست بگذارد و بدون سعی و تلاش در خانه بنشیند و ذکر بگوید، نمی تواند انتظار پیشرفت و پیروزی داشته باشد در واقع ارتباط مستقیم میان عملکرد انسان و سرنوشت او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الناس دهناً في قوارير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ما يجرى على رأس سِمْسِم</w:t>
      </w:r>
    </w:p>
    <w:p>
      <w:pPr>
        <w:pStyle w:val="BookText"/>
        <w:rPr/>
      </w:pPr>
      <w:r>
        <w:rPr>
          <w:rFonts w:ascii="IRNazanin" w:hAnsi="IRNazanin" w:eastAsia="IRNazanin"/>
          <w:color w:val="111111"/>
          <w:sz w:val="28"/>
          <w:sz w:val="28"/>
          <w:szCs w:val="28"/>
          <w:rtl w:val="true"/>
          <w:lang w:bidi="fa-IR"/>
        </w:rPr>
        <w:t>مردمان روغنی صاف و شفاف را در شیشه ها می بینند ولی از آنچه بر سر کُنجد آمده تا آن روغن از او بدست آید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نبوی آمده است که حضرت رسول اکرم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شَيَّبَتْنِي سُورَةٌ هُودٍ لَأَنَّ فِيهَا فَاسْتَقِمْ كَمَا أُمِرْت؛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سوره هود مرا پیر کرد، چون در آن سوره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 و یکسان باش بر راستی و درستی، چنان که فرمودند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جز سعی و تلاش او نخواهد بود</w:t>
      </w:r>
      <w:r>
        <w:rPr>
          <w:rFonts w:eastAsia="IRNazanin" w:cs="IRNazanin"/>
          <w:color w:val="111111"/>
          <w:sz w:val="28"/>
          <w:szCs w:val="28"/>
          <w:rtl w:val="true"/>
          <w:lang w:bidi="fa-IR"/>
        </w:rPr>
        <w:t xml:space="preserve">. </w:t>
      </w:r>
      <w:bookmarkStart w:id="395" w:name="pg9799_78519"/>
    </w:p>
    <w:p>
      <w:pPr>
        <w:pStyle w:val="Heading5"/>
        <w:numPr>
          <w:ilvl w:val="4"/>
          <w:numId w:val="1"/>
        </w:numPr>
        <w:rPr/>
      </w:pPr>
      <w:bookmarkStart w:id="396" w:name="__RefHeading___Toc9579957_2870459653"/>
      <w:bookmarkStart w:id="397" w:name="_Toc149"/>
      <w:bookmarkEnd w:id="395"/>
      <w:bookmarkEnd w:id="396"/>
      <w:r>
        <w:rPr>
          <w:rtl w:val="true"/>
        </w:rPr>
        <w:t>سنت مرگ</w:t>
      </w:r>
      <w:bookmarkEnd w:id="397"/>
    </w:p>
    <w:p>
      <w:pPr>
        <w:pStyle w:val="BookText"/>
        <w:rPr/>
      </w:pPr>
      <w:r>
        <w:rPr>
          <w:rFonts w:ascii="IRNazanin" w:hAnsi="IRNazanin" w:eastAsia="IRNazanin"/>
          <w:color w:val="111111"/>
          <w:sz w:val="28"/>
          <w:sz w:val="28"/>
          <w:szCs w:val="28"/>
          <w:rtl w:val="true"/>
          <w:lang w:bidi="fa-IR"/>
        </w:rPr>
        <w:t>یکی دیگر از سنت های تکوینی خداوند متعال، مرگ بندگان است که احدی نمی تواند از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به پیامبر اکرم صلى الله عليه وآله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به یقین تو می میری و آنها نیز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هر مقامی با هر قدرت و عزت و شوکت و هیبت و صحتی که باشد در نهایت خواهد مرد و این سنت الهی قابل تغییر و تبدیل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يُدْرِككُمُ الْمَوْتُ وَلَوْ كُنتُمْ فِي بُرُوجٍ مُشَيَّدَةٍ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هر کجا که باشید مرگ شما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کاخ های بسیار محکم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الْمَوْتَ الَّذِى تَفِرُّونَ مِنْهُ فَإِنَّهُ مُلَاقِيكُمْ ثُمَّ تُرَدُّونَ إِلَى عَالِمِ الْغَيْبِ وَالشَّهَادَةِ فَيُنَبِّئُكُم بِمَا كُنتُمْ تَعْمَلُونَ </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مرگی که شما از آن فرار می کنید، قطعاً با شما دیدار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کسی که عالم بر پنهان و آشکار است، باز گردانده می شوید، پس شما را از آنچه انجام می دادید خبر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روشن شد که در سنّت های الهی تغییر و تحویلی نیست یعنی این گونه نیست که این سنت برود و ضد و نقیض آن جایگزینش شود و یا آنکه از کسی برداشته شود و بر روی فرد دیگری اعمال گردد، بله این که فرصت داده شود و امهال و یا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گام به گام و درجه درجه در مسیر سقوط و هبوط پیش بروند آن خود سنتی دیگر است</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گشایش در امور متّقینیکی دیگر از سنت های الهی این است که او در امور اهل ،قوا، گشایش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عاملی است که باعث برکت و ازدیاد خیر در عمر و جان و مال و ایمان می شود و فرد متّقی در سختی ها و مشکلات فردی و اجتماعی در تنگنا نمی ماند، حتی اگر آسمان ها و زمین برای انسان متقی در هم پیچیده شود، امّا خداوند راه فرج و گشایش را به او می نمایاند که حضرت ربّ العزّه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هر کس از نافرمانی خدا بپرهیزد، خدا راهی را برای او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مشکلات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جایی که گمان نمی برد روزی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ادامه برای اهل تقوا امتیاز دیگری قرار داده 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يَتَّقِ اللَّهَ يُكَفِّرْ عَنْهُ سَيِّئَاتِهِ وَيُعْظِمْ لَهُ أَجْرًا </w:t>
      </w:r>
      <w:r>
        <w:rPr>
          <w:rFonts w:ascii="IRNazanin" w:hAnsi="IRNazanin" w:eastAsia="IRNazanin"/>
          <w:color w:val="111111"/>
          <w:sz w:val="28"/>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از نافرمانی خدا پرهیز کند، خداوند گناهان او را می بخشد و پاداش او را بزرگ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موضعی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وَلَوْ أَنَّ أَهْلَ الْقُرَى آمَنُوا وَاتَّقَوْا لَفَتَحْنَا عَلَيْهِم بَرَكَاتٍ مِنَ السَّمَاءِ وَالْأَرْضِ</w:t>
      </w:r>
      <w:r>
        <w:rPr>
          <w:rFonts w:ascii="IRNazanin" w:hAnsi="IRNazanin" w:eastAsia="IRNazanin"/>
          <w:color w:val="111111"/>
          <w:sz w:val="28"/>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اگر اهل شهرها و آبادی ها ایمان می آوردند و تقوا پیشه می کردند، هر آینه راه های برکات را از آسمان و زمین به روی آن ها می گشودیم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 از طرف آسمان خیر و برکت و رزق و روزی نازل می شود و هم از دل زمین، گنج های نهفته پیدا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مادّیون و صاحبان ادیان غیر ابراهیمی هم به این قانون اعتماد و اعتقاد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از شما سر بزند نتایج کیهانی را به همراه دارد که این نتیجه می تواند انتقام الهی یا پاداش الهی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تکوینی عاری از تبدیل وتخصيص وتعطيل</w:t>
      </w:r>
      <w:r>
        <w:rPr>
          <w:rFonts w:ascii="Amiri" w:hAnsi="Amiri" w:eastAsia="Amiri" w:cs="Amiri"/>
          <w:color w:val="111111"/>
          <w:sz w:val="28"/>
          <w:sz w:val="28"/>
          <w:szCs w:val="28"/>
          <w:rtl w:val="true"/>
          <w:lang w:bidi="ar-SA"/>
        </w:rPr>
        <w:t>سنتهای تکوینی و لایتغیّر الهی، از قبل بوده و در آینده هم خوهد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سُنَّةَ اللَّهِ الَّتِي قَدْ خَلَتْ مِن قَبْلُ</w:t>
      </w:r>
      <w:r>
        <w:rPr>
          <w:rFonts w:ascii="IRNazanin" w:hAnsi="IRNazanin" w:eastAsia="IRNazanin"/>
          <w:color w:val="111111"/>
          <w:sz w:val="28"/>
          <w:sz w:val="28"/>
          <w:szCs w:val="28"/>
          <w:rtl w:val="true"/>
          <w:lang w:bidi="fa-IR"/>
        </w:rPr>
        <w:t>؛ یعنی از گذشته، خالی از هر قید و تخصیص و بدون تعطیلی و تغییر و بدون جایگزین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تکوینی خداوند متعال چون قوانین ریاضی هستند، تخلّفی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تخصیص و تقیید و تعطیل و تغییر و تبدیلی در آن ها راه ندارد؛ هم چون دو به علاوه دو یا دو ضرب در دو برابر چهار است؛ این قانون در گذشته و حال و آینده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قوم و ملّیتی با هر دید و آیین و مذهبی در هر زمان و هر مکانی که باشد قانون یکسان است و تبدیل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يخلو خلو و 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بودن از غیر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چیزی به او نیست</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این واژه به همین معنا استعمال شده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خدای متعال در سورهٔ مباركۀ یوسف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يُوسُفَ أَوِ اطْرَحُوهُ أَرْضًا يَخْلُ لَكُمْ وَجْهُ أَبِيكُمْ </w:t>
      </w:r>
      <w:r>
        <w:rPr>
          <w:rFonts w:ascii="IRNazanin" w:hAnsi="IRNazanin" w:eastAsia="IRNazanin"/>
          <w:color w:val="111111"/>
          <w:sz w:val="28"/>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يوسف را بکشید یا او را به سرزمین دور دستی بیفکنید، تا توجه و محبت پدر تنها به ما معطوف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منافقان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خَلَوْا إِلَى شَيَاطِينِهِمْ قَالُوا إِنَّا مَعَكُمْ</w:t>
      </w:r>
      <w:r>
        <w:rPr>
          <w:rFonts w:ascii="IRNazanin" w:hAnsi="IRNazanin" w:eastAsia="IRNazanin"/>
          <w:color w:val="111111"/>
          <w:sz w:val="28"/>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آن گاه که با شیاطین خود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با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آیۀ مورد بحث بدین معناست که سنّت لا يتغير الهی از قبل و عاری از هر قید و تخصیص و تعطیل و تغییری جریان داشته، و تبدیلی برای آن نخواهد بود و هیچ کس نمی تواند این سنت را بر هم زند و زائل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وَلَن تَجِدَ لِسُنَّةِ اللَّهِ تَبْدِيلاً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سوره فاطر 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وَلَن تَجِدَ لِسُنَّةِ اللهِ تَحْوِيلاً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البته معنای تبدیل و تحویل در اصل لغت و اصطلاح با هم تفاوت دارد، تبدیل یعنی اینکه سنت برود و نقیض آن جایگزین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مثلاً عذاب از قومی برداشته شود که مستحق آن هستند و به سمت قومی برود که استحقاق عذاب را ندارند</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كَفَّ أَيْدِيَهُمْ عَنكُمْ وَأَيْدِيَكُمْ عَنْهُم بِبَطْنِ مَكَّةَ مِن بَعْدِ أَنْ أَظْفَرَكُمْ عَلَيْهِمْ وَكَانَ اللَّهُ بِمَا تَعْمَلُونَ بَصِيرًا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دست آن ها را از شما، و دست شما را از آنها در درون مکّه کوتاه کرد، بعد از آنکه شما را بر آن ها پیروز گردانید و خداوند به آنچه انجام می 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ستم کافران به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کنایه از قدرت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أَيْدِيَهُمْ عَنكُمْ</w:t>
      </w:r>
      <w:r>
        <w:rPr>
          <w:rFonts w:ascii="IRNazanin" w:hAnsi="IRNazanin" w:eastAsia="IRNazanin"/>
          <w:color w:val="111111"/>
          <w:sz w:val="28"/>
          <w:sz w:val="28"/>
          <w:szCs w:val="28"/>
          <w:rtl w:val="true"/>
          <w:lang w:bidi="fa-IR"/>
        </w:rPr>
        <w:t xml:space="preserve"> بدین معناست که خداوند متعال قدرت کافران را از آن ها گرفت و از این که به شما ستم کنند،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عالی قدر مرحوم طبرسی رحمه اللهُ درباره سبب نزول ﴿ وَهُوَ الَّذِي كَفَّ أَيْدِيَهُمْ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آیه آن است که مشرکین در سال صلح حدیبیه چهل نفر را می فرستند، تا به مسلمین آسیب برسانند، امّا مسلمانان آنان را دستگیر کرده به حالت اسارت خدمت پیامبر صلى الله عليه وآله آوردند، و پیامبر صلَّی اللهُ علیه وآله آنان را آزاد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هشتاد نفر بود که از کوه تنعیم به هنگام نماز صبح سرازیر شدند تا مسلمین را بکشند که رسول خدا صلى الله عليه وآله آنان را دستگیر و آزادشان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اکرم صلى الله عليه وآله زیر درختی نشسته بود، در حالی که علی صلوات الله علیه مشغول نوشتن صلح نامه بود که سی نفر جوان مسلح به طرف مسلمین یورش آوردند، پیامبر صلى الله عليه وآله آنان را نفرین فرمود و خداوند بیناییشان را گرفت، پس ما به پا خاستیم و آنان را اسیر کردیم که پیامبر آزادشان فرمود، سپس این آیه به دنبالش نازل شد</w:t>
      </w:r>
      <w:r>
        <w:rPr>
          <w:rFonts w:eastAsia="IRNazanin" w:cs="IRNazanin"/>
          <w:color w:val="111111"/>
          <w:sz w:val="28"/>
          <w:szCs w:val="28"/>
          <w:rtl w:val="true"/>
          <w:lang w:bidi="fa-IR"/>
        </w:rPr>
        <w:t xml:space="preserve">. </w:t>
      </w:r>
      <w:r>
        <w:rPr>
          <w:rStyle w:val="FootnoteAnchor"/>
          <w:rtl w:val="true"/>
        </w:rPr>
        <w:footnoteReference w:id="606"/>
      </w:r>
      <w:bookmarkStart w:id="398" w:name="pg9799_78530"/>
    </w:p>
    <w:p>
      <w:pPr>
        <w:pStyle w:val="BookText"/>
        <w:rPr/>
      </w:pPr>
      <w:bookmarkEnd w:id="398"/>
      <w:r>
        <w:rPr>
          <w:rFonts w:ascii="IRNazanin" w:hAnsi="IRNazanin" w:eastAsia="IRNazanin"/>
          <w:color w:val="111111"/>
          <w:sz w:val="28"/>
          <w:sz w:val="28"/>
          <w:szCs w:val="28"/>
          <w:rtl w:val="true"/>
          <w:lang w:bidi="fa-IR"/>
        </w:rPr>
        <w:t>بدون در نظر گرفتن شأن نزولی که مرحوم طبرسی نقل کرد، 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عدم تعرض اهل مکّه به حضرت رسول اکرم صلى الله عليه وآله و همراهان حضرتش در حدیبیه، به خاطر این بود که خداوند متعال قدرت آن ها را گرفت، تا نتوانند به مسلمین آسیبی برسانند و بر آنان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شواهد قطعی، اهل مکه سال ها رسول اکرم صلى الله عليه وآله و مسلمانان را مورد آزار و اذیت قرار داده بودند و بعد از هجرت پیامبر اکرم صلى الله عليه وآله به مدینه نیز بارها به مدینه حمله کردند تا آن حضرت و پیروانش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حضرت رسول صلى الله عليه وآله به همراه تعداد کمی و بدون سلاح جنگی و لباس احرام تا نزدیکی مکّه رفته بود و مشرکان مکّه می توانستند آرزوی خویش را عملی ساخته و به ایشان حمله کرده و مسلمین را از بین ببرند، اما خداوند آنها را از این کار باز داشت</w:t>
      </w:r>
      <w:r>
        <w:rPr>
          <w:rFonts w:eastAsia="IRNazanin" w:cs="IRNazanin"/>
          <w:color w:val="111111"/>
          <w:sz w:val="28"/>
          <w:szCs w:val="28"/>
          <w:rtl w:val="true"/>
          <w:lang w:bidi="fa-IR"/>
        </w:rPr>
        <w:t>.</w:t>
      </w:r>
    </w:p>
    <w:p>
      <w:pPr>
        <w:pStyle w:val="Heading4"/>
        <w:numPr>
          <w:ilvl w:val="3"/>
          <w:numId w:val="1"/>
        </w:numPr>
        <w:rPr/>
      </w:pPr>
      <w:bookmarkStart w:id="399" w:name="__RefHeading___Toc9579959_2870459653"/>
      <w:bookmarkStart w:id="400" w:name="_Toc150"/>
      <w:bookmarkEnd w:id="399"/>
      <w:r>
        <w:rPr>
          <w:rtl w:val="true"/>
        </w:rPr>
        <w:t>جلوگیری از کشتار مشرکان توسط مسلمین</w:t>
      </w:r>
      <w:bookmarkEnd w:id="400"/>
    </w:p>
    <w:p>
      <w:pPr>
        <w:pStyle w:val="Heading5"/>
        <w:numPr>
          <w:ilvl w:val="4"/>
          <w:numId w:val="1"/>
        </w:numPr>
        <w:rPr/>
      </w:pPr>
      <w:bookmarkStart w:id="401" w:name="__RefHeading___Toc9579961_2870459653"/>
      <w:bookmarkStart w:id="402" w:name="_Toc151"/>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خداوند منان در ادامه یادآور می شود که او در حدیبیه مانع از جنگ شد، لذا هم دست آن ها را از آزار و قتل مسلمین کوتاه کرد و هم از کشته شدن آن ها توسط مسلمانان در بطن مکّه جلوگیری فرمود</w:t>
      </w:r>
      <w:r>
        <w:rPr>
          <w:rFonts w:eastAsia="IRNazanin" w:cs="IRNazanin"/>
          <w:color w:val="111111"/>
          <w:sz w:val="28"/>
          <w:szCs w:val="28"/>
          <w:rtl w:val="true"/>
          <w:lang w:bidi="fa-IR"/>
        </w:rPr>
        <w:t>.</w:t>
      </w:r>
    </w:p>
    <w:p>
      <w:pPr>
        <w:pStyle w:val="Heading5"/>
        <w:numPr>
          <w:ilvl w:val="4"/>
          <w:numId w:val="1"/>
        </w:numPr>
        <w:rPr/>
      </w:pPr>
      <w:bookmarkStart w:id="403" w:name="__RefHeading___Toc9579963_2870459653"/>
      <w:bookmarkStart w:id="404" w:name="_Toc152"/>
      <w:bookmarkEnd w:id="403"/>
      <w:r>
        <w:rPr>
          <w:rtl w:val="true"/>
        </w:rPr>
        <w:t>الف</w:t>
      </w:r>
      <w:r>
        <w:rPr>
          <w:rtl w:val="true"/>
        </w:rPr>
        <w:t xml:space="preserve">: </w:t>
      </w:r>
      <w:r>
        <w:rPr>
          <w:rtl w:val="true"/>
        </w:rPr>
        <w:t>پیشگیری از جنگ برای حفظ حرمت مکّه معظّمه</w:t>
      </w:r>
      <w:bookmarkEnd w:id="40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مانع شدن خداوند از تعرض مشرکان مکّه به مسلمین و جلوگیری از کشتار مشرکان به دست مسلمانان، این بود که ربّ البیت مکّه معظّمه را مکانی امن قرار داده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دَخَلَهُ كَانَ آمِنًا</w:t>
      </w:r>
      <w:r>
        <w:rPr>
          <w:rStyle w:val="FootnoteAnchor"/>
          <w:rtl w:val="true"/>
        </w:rPr>
        <w:footnoteReference w:id="607"/>
      </w:r>
      <w:r>
        <w:rPr>
          <w:rFonts w:ascii="IRNazanin" w:hAnsi="IRNazanin" w:eastAsia="IRNazanin"/>
          <w:color w:val="111111"/>
          <w:sz w:val="28"/>
          <w:sz w:val="28"/>
          <w:szCs w:val="28"/>
          <w:rtl w:val="true"/>
          <w:lang w:bidi="fa-IR"/>
        </w:rPr>
        <w:t>و چون مکّه مکان جنگ و خونریزی نیست، بلکه مکان هدایت و برکت و مثابه و قیام است،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فِيهِ آيَاتٌ بَيِّنَاتُ مَقَامُ إِبْرَاهِيمَ وَ مَن دَخَلَهُ كَانَ آمِنًا وَلِلَّهِ عَلَى النَّاسِ حِجُّ الْبَيْتِ </w:t>
      </w:r>
      <w:r>
        <w:rPr>
          <w:rFonts w:ascii="IRNazanin" w:hAnsi="IRNazanin" w:eastAsia="IRNazanin"/>
          <w:color w:val="111111"/>
          <w:sz w:val="28"/>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همانا نخستین خانه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بنا شده در مکّه است همانا با برکت و مایهٔ هدایت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 های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و هر کس داخل آن شود ایمن باشد، و برای خدا بر مردم است که آهنگ خانۀ کعبه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w:t>
      </w:r>
      <w:r>
        <w:rPr>
          <w:rFonts w:ascii="IRNazanin" w:hAnsi="IRNazanin" w:eastAsia="IRNazanin"/>
          <w:color w:val="111111"/>
          <w:sz w:val="28"/>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یاد آورید زمانی را که خانۀ کعبه را محل بازگشت برای مردم و جایگاه امن قرار دادیم و آنجا در مقام ابراهیم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خداوند به خاطر حفظ جایگاه خاص مکّه معظّمه، از جنگ و کشتار کفّار به دست مسلمین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کشتار مشرکان به خاطر عار بودن قتل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اشارهعلاوه بر حرمت و جایگاه مکّه معظّمه، پیشگیری از جنگ دلایل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ممکن بود کشتار اهل مکّه به وسیلهٔ مسلمین موجب تعيير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شمردن و سرزنش  آن ها شود که چرا در مکّه خویشاوندان خود را کشتند و یا برای حفظ از پایمال شدن خون عده ای از مردان و زنان غیر کفّار ساکن مکّه، که چه بسا به دلیل عدم شناخت کافی کشته می شدند و برای همیشه گرد ملامت و سرزنش بر روی صورت سپاه اسلام می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پیشتر بیان شد در جریان فتح مکّه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سعد بن ابی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دست بردن در قرآن مهدورالدم شده بود، نیز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قتل عبد الله بن سعد برای تعظیم قرآنبه نظر می رسد مهدورالدم اعلام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پذیرش تقاضای عفو برای او در بار اول و دوم و اعتراض پیامبر صلَّی اللهُ علیه وآله به اصحاب به خاطر اقدام نکردن به قتل وی، به خاطر تعظیم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وآله به عالم محو و اثبات باذن الله تعالی اشراف دارد و بلکه بالاتر و به عالم لوح محفوظ و نيز به ماکان و ما يكون وما هو كائن باذن الله تعالی اشراف دارد، در نتیجه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نخواهد شد ولی با این حال بر مهدورالدم بودن و لزوم قتل وی تأکید می کند، تا قرآن را تعظیم کنند و کسی چنین نپندارد که دست بردن در قرآن امری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 در مورد قرآن و حفظ آن به قدری شدت به خرج می دهد که علیرغم اغماض از قتل عبد الله بن سعد امّا به اصحاب خود اعتراض می کند که چرا فوراً او را نکشتید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پاسبانی از حریم قرآن به قدری اهمیت دارد که خدای متعال، خود حفاظت از آن را بر عهده گرفته 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لَحَافِظُونَ </w:t>
      </w:r>
      <w:r>
        <w:rPr>
          <w:rFonts w:ascii="IRNazanin" w:hAnsi="IRNazanin" w:eastAsia="IRNazanin"/>
          <w:color w:val="111111"/>
          <w:sz w:val="28"/>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405" w:name="pg9799_78536"/>
    </w:p>
    <w:p>
      <w:pPr>
        <w:pStyle w:val="BookText"/>
        <w:rPr/>
      </w:pPr>
      <w:bookmarkEnd w:id="405"/>
      <w:r>
        <w:rPr>
          <w:rFonts w:ascii="IRNazanin" w:hAnsi="IRNazanin" w:eastAsia="IRNazanin"/>
          <w:color w:val="111111"/>
          <w:sz w:val="28"/>
          <w:sz w:val="28"/>
          <w:szCs w:val="28"/>
          <w:rtl w:val="true"/>
          <w:lang w:bidi="fa-IR"/>
        </w:rPr>
        <w:t xml:space="preserve">همانا ما خودمان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نازل کردیم و همانا خود ما به طور قطع حافظ و نگهبان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ascii="IRNazanin" w:hAnsi="IRNazanin" w:eastAsia="IRNazanin"/>
          <w:color w:val="111111"/>
          <w:sz w:val="28"/>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برخی سخنان را به ما می بست، قطعاً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یمینش می گرفتیم و رگ وتین او را قطع می کردیم</w:t>
      </w:r>
      <w:r>
        <w:rPr>
          <w:rFonts w:eastAsia="IRNazanin" w:cs="IRNazanin"/>
          <w:color w:val="111111"/>
          <w:sz w:val="28"/>
          <w:szCs w:val="28"/>
          <w:rtl w:val="true"/>
          <w:lang w:bidi="fa-IR"/>
        </w:rPr>
        <w:t>.</w:t>
      </w:r>
    </w:p>
    <w:p>
      <w:pPr>
        <w:pStyle w:val="Heading6"/>
        <w:numPr>
          <w:ilvl w:val="5"/>
          <w:numId w:val="1"/>
        </w:numPr>
        <w:rPr/>
      </w:pPr>
      <w:bookmarkStart w:id="406" w:name="__RefHeading___Toc9579965_2870459653"/>
      <w:bookmarkStart w:id="407" w:name="_Toc153"/>
      <w:bookmarkEnd w:id="406"/>
      <w:r>
        <w:rPr>
          <w:rtl w:val="true"/>
        </w:rPr>
        <w:t>امتناع پیامبر رحمت صلى الله عليه وآله از کشتن امّت خطاکار</w:t>
      </w:r>
      <w:bookmarkEnd w:id="407"/>
    </w:p>
    <w:p>
      <w:pPr>
        <w:pStyle w:val="BookText"/>
        <w:rPr/>
      </w:pPr>
      <w:r>
        <w:rPr>
          <w:rFonts w:ascii="IRNazanin" w:hAnsi="IRNazanin" w:eastAsia="IRNazanin"/>
          <w:color w:val="111111"/>
          <w:sz w:val="28"/>
          <w:sz w:val="28"/>
          <w:szCs w:val="28"/>
          <w:rtl w:val="true"/>
          <w:lang w:bidi="fa-IR"/>
        </w:rPr>
        <w:t>حضرت رسول اکرم صلى الله عليه وآله رحمت برای عالمیان است و هرگز به سادگی دستور قتل کسی را صادر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به عموی خود مغيرة بن ابی العاص، که حضرت رسول صلى الله عليه وآله دستور قتلش را صادر کرده بود، پناه داد و بعد از تجهیز وی، می خواست او را فراری دهد که در این باب به حضرت رسول صلى الله عليه وآله وحی رسید و ایشان را از جریان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وآله حضرت امیر المؤمنین علیه السَّلام را به همراه عمّار یاسر و شخصی دیگر فرستاد و ایشان مغیره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که خیال می کرد، رقیه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دختر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اخبار مربوط به مغيرة بن ابی العاص را به حضرت رسول صلى الله عليه وآله رسانده است، او را آن قدر کتک زد که رقیه در اثر آن،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اما سکوت کردند</w:t>
      </w:r>
    </w:p>
    <w:p>
      <w:pPr>
        <w:pStyle w:val="BookText"/>
        <w:rPr/>
      </w:pPr>
      <w:r>
        <w:rPr>
          <w:rFonts w:ascii="IRNazanin" w:hAnsi="IRNazanin" w:eastAsia="IRNazanin"/>
          <w:color w:val="111111"/>
          <w:sz w:val="28"/>
          <w:sz w:val="28"/>
          <w:szCs w:val="28"/>
          <w:rtl w:val="true"/>
          <w:lang w:bidi="fa-IR"/>
        </w:rPr>
        <w:t>و هیچ نفرمودند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آن حضرت سؤال شد که چرا عثمان را قصاص نمی کنید؟ فرمودند</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ندارم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امتِ خود را می کشته است</w:t>
      </w:r>
      <w:r>
        <w:rPr>
          <w:rFonts w:eastAsia="IRNazanin" w:cs="IRNazanin"/>
          <w:color w:val="111111"/>
          <w:sz w:val="28"/>
          <w:szCs w:val="28"/>
          <w:rtl w:val="true"/>
          <w:lang w:bidi="fa-IR"/>
        </w:rPr>
        <w:t xml:space="preserve">. </w:t>
      </w:r>
      <w:r>
        <w:rPr>
          <w:rStyle w:val="FootnoteAnchor"/>
          <w:rtl w:val="true"/>
        </w:rPr>
        <w:footnoteReference w:id="612"/>
      </w:r>
      <w:bookmarkStart w:id="408" w:name="pg9799_78540"/>
    </w:p>
    <w:p>
      <w:pPr>
        <w:pStyle w:val="Heading4"/>
        <w:numPr>
          <w:ilvl w:val="3"/>
          <w:numId w:val="1"/>
        </w:numPr>
        <w:rPr/>
      </w:pPr>
      <w:bookmarkStart w:id="409" w:name="__RefHeading___Toc9579967_2870459653"/>
      <w:bookmarkStart w:id="410" w:name="_Toc154"/>
      <w:bookmarkEnd w:id="408"/>
      <w:bookmarkEnd w:id="409"/>
      <w:r>
        <w:rPr>
          <w:rtl w:val="true"/>
        </w:rPr>
        <w:t>پرهیز پیامبر صلَّی اللهُ علیه وآله از تعییر و نقص</w:t>
      </w:r>
      <w:bookmarkEnd w:id="410"/>
    </w:p>
    <w:p>
      <w:pPr>
        <w:pStyle w:val="BookText"/>
        <w:rPr/>
      </w:pPr>
      <w:r>
        <w:rPr>
          <w:rFonts w:ascii="IRNazanin" w:hAnsi="IRNazanin" w:eastAsia="IRNazanin"/>
          <w:color w:val="111111"/>
          <w:sz w:val="28"/>
          <w:sz w:val="28"/>
          <w:szCs w:val="28"/>
          <w:rtl w:val="true"/>
          <w:lang w:bidi="fa-IR"/>
        </w:rPr>
        <w:t>صدور فرمان قتل اطرافیان یک عار و زشتی است و حال آن که هیچ تعییر و نقصی نباید بر حضرت رسول اکرم صلى الله عليه وآله وارد شود، چرا که ایشان تربیت شدۀ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نقل شده است که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أَذَبَنِي رَبِّي فَأَحْسَنَ تَأْدِيبِي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ascii="IRNazanin" w:hAnsi="IRNazanin" w:eastAsia="IRNazanin"/>
          <w:color w:val="111111"/>
          <w:sz w:val="28"/>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پروردگارم مرا تربیت کرد و تأدیب مرا به نیکوترین صورت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تو، دارای اخلاق عظیمی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که گذشت؛ خونریزی در مکّه برای مسلمانان با رأفت اسلامی و رحمت نبوی هیچ تناسبی نداشت، به همین خاطر خداوند متعال مانع از جنگ مسلمین با اهل مکّه شد و در سالهای بعد که مسلمین بر اهل مکّه ظفر یافتند، هیچ خونی ریخته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مگه ؛ مفتوح عنوه</w:t>
      </w:r>
      <w:r>
        <w:rPr>
          <w:rFonts w:ascii="Amiri" w:hAnsi="Amiri" w:eastAsia="Amiri" w:cs="Amiri"/>
          <w:color w:val="111111"/>
          <w:sz w:val="28"/>
          <w:sz w:val="28"/>
          <w:szCs w:val="28"/>
          <w:rtl w:val="true"/>
          <w:lang w:bidi="ar-SA"/>
        </w:rPr>
        <w:t xml:space="preserve">به مقتضای آیۀ شریفۀ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أَظْفَرَكُمْ عَلَيْهِمْ</w:t>
      </w:r>
      <w:r>
        <w:rPr>
          <w:rFonts w:ascii="IRNazanin" w:hAnsi="IRNazanin" w:eastAsia="IRNazanin"/>
          <w:color w:val="111111"/>
          <w:sz w:val="28"/>
          <w:sz w:val="28"/>
          <w:szCs w:val="28"/>
          <w:rtl w:val="true"/>
          <w:lang w:bidi="fa-IR"/>
        </w:rPr>
        <w:t>، مكّۀ معظّمه با قهر و غلبه فتح گردید و با صلح به دست مسلمین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مسلمانان با لشکرکشی مکّه معظّمه را فتح کردند و سرزمینی که با قهر و غلبه و لشکرکشی فتح شود، اراضی مفتوح عنوة می نامند و بر اساس احکام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مفتوح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مسلمین تعلّق دارد و همگان در آن شریک هستند و کسی حق خرید و فروش آنها را ندارد</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هایی از سرزمین عراق و ایران نیز از این قبیل اند؛ در نتیجه کسی نسبت به این اراضی، که روشن ترین مصداق آن مکّۀ معظّمه است، مالکیّتی ندارد و تنها حاکم شرع می تواند آن را هم چون اراضی موقوفه به نفع مسلمین اجاره دهد و اجاره بها را به بیت المال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كَفَرُوا وَصَلُّوكُمْ عَنِ الْمَسْجِدِ الْحَرَامِ وَالْهَدْيَ مَعْكُوفًا أَن يَبْلُغَ مَحِلَّهُ وَ لَوْلَا رِجَالُ مُؤْمِنُونَ وَنِسَاءُ مُؤْمِنَاتُ لَمْ تَعْلَمُوهُمْ أَن تَطَلُّوهُمْ فَتَصِيبَكُم مِنْهُم مَعَرَّةُ بِغَيْرِ عِلْمٍ لِيُدْخِلَ اللَّهُ فِي رَحْمَتِهِ مَن يَشَاءُ لَوْ تَزَيَّلُوا لَعَذَّبْنَا الَّذِينَ كَفَرُوا مِنْهُمْ عَذَابًا أَلِيمًا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کافر شدند و شما را از زیارت مسجد الحرام باز داشتند و از رسیدن قربانی های شما، به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مردان با ایمان و زنان مؤمن نبودند و شما آن ها را نمی شناختید که در این میان با نا آگاهی شما پایمال می شدند، و از این جهت عیب و عار و ناخوشایندی ناآگاهانه به شما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مانع این جنگ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تا خداوند هر کس را که می خواهد در رحمت خود در آورد، اگر مؤمنان و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مشخص و جدا می شدند، قطعاً کافران را عذابی دردناک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کفّار از برگزاری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این آیۀ شریفه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همان کسانی بودند که کفر می ورزیدند و روشن است که کفر از بدترین صفات است این کافران از رفتن مسلمین به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 مانع شده و بدین ترتیب ظلم بزرگی را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خود مناسک صحیحی به جای می آوردند و کار خیر انجام می دادند و نه به مسلمانان چنین اجازه ای می دادند،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أَظْلَمُ مِمَّن مَنَعَ مَسَاجِدَ اللَّهِ أَن يُذْكَرَ فِيهَا اسْمُهُ وَسَعَى فِي خَرَابِهَا </w:t>
      </w:r>
      <w:r>
        <w:rPr>
          <w:rFonts w:ascii="IRNazanin" w:hAnsi="IRNazanin" w:eastAsia="IRNazanin"/>
          <w:color w:val="111111"/>
          <w:sz w:val="28"/>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چه کسی ستمکارتر است از آن کسی که مردم را از رفتن به مساجد خدا و یاد کردن او باز دارد و در خراب کردن مساجد بکوشد ؟خدای متعال در آیات متعددی یادآور شده است که بدترین عمل کفّار و مشرکان و منافقان این بود که به کفر و شرک خود بسنده نمی کردند، بلکه مانع انجام عمل خیر توسط دیگران نیز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ascii="IRNazanin" w:hAnsi="IRNazanin" w:eastAsia="IRNazanin"/>
          <w:color w:val="111111"/>
          <w:sz w:val="28"/>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 ها سوگندهای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سپر خویش ساخته اند و بدین وسیله مردم را از راه خدا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کارهای بدی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در موضعی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الشَّهْرِ الْحَرَامِ قِتَالٍ فِيهِ قُلْ قِتَالُ فِيهِ كَبِيرٌ وَصَدُّ عَن سَبِيلِ اللَّهِ وَكُفْرُ بِهِ وَالْمَسْجِدِ الْحَرَامِ وَإِخْرَاجُ أَهْلِهِ مِنْهُ أَكْبَرُ عِندَ اللَّهِ</w:t>
      </w:r>
      <w:r>
        <w:rPr>
          <w:rFonts w:ascii="IRNazanin" w:hAnsi="IRNazanin" w:eastAsia="IRNazanin"/>
          <w:color w:val="111111"/>
          <w:sz w:val="28"/>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دربارۀ جنگ کردن در ماه حرام از تو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قتال در آن گناه بزرگی است ولو جلوگیری از راه خداوند و باز داشتن مردم از گرایش به آیین حق و کفر ورزیدن نسبت به خداوند و هتک احترام مسجد الحرام و اخراج کردن اهل آن در نزد خداوند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مورد بحث نیز خداوند منان در بیان سوء عمل کفّار،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راه مؤمنان را برای تشرف به مکّه، سد کردند و آنان را از مسجد الحرام باز داشتند، نه تنها از ورود مسلمین به مکّه جلوگیری کردند، بلکه هَدْی آن ها را نیز منع کردند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در واقع به معنای هدیۀ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تبارک و تعالی است که به قصد تقرب به او ذبح می شود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چنین دربارۀ قربانی مؤمنان می فرماید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 وَلَا الشَّهْرَ الْحَرَامَ وَلَا الْهَدْيَ وَلَا الْقَلَائِدَ</w:t>
      </w:r>
      <w:r>
        <w:rPr>
          <w:rFonts w:ascii="IRNazanin" w:hAnsi="IRNazanin" w:eastAsia="IRNazanin"/>
          <w:color w:val="111111"/>
          <w:sz w:val="28"/>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اى مؤمنين شعائر و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 و عمره و مکان های خاص مکّه مکرمه را محترم شمارید و مخالفت با آنه ا را حلال ندانید و همچنین ماه حرام را و نیز قربانی های بدون نشان و قربانی هایی که نشان نموده اید، حلال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عمره مفردهممکن است سؤال شود که آیا برای حج عمره نیز قربانی لازم است؟ در پاسخ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حج إفراد و حج تمتّع</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قِران، قربانی واجب است و علّت تسمیۀ این حج به قران همراه آوردن قربانی هنگام بستن احرام است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و اساساً شرط حج ،قرآن، همراه داشتن قربانی در هنگام محرم شدن است</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حج إفراد نیز تفاوتی با حج قران ندارد، مگر در به همراه داشتن قربانی که آن را إشعار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گذاشتن نوعی علامت بر حیوان قربانی یا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ریسمان یا گذاشتن نعلین بر گردن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در حج افراد قربانی واجب نیست، امّا استجاب دارد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در خج تمتع نیز، قربانی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آن که؛ در عمرۀ مفرده قربانی کردن مستحب است و رسول اکرم صلَّی اللهُ علیه وآله که در سال ششم هجرت برای اولین بار به قصد انجام عمرۀ مفرده به سوی مکّه حرکت کردند، به همراه خود قربانی آوردند </w:t>
      </w:r>
      <w:r>
        <w:rPr>
          <w:rStyle w:val="FootnoteAnchor"/>
          <w:rtl w:val="true"/>
        </w:rPr>
        <w:footnoteReference w:id="623"/>
      </w:r>
      <w:r>
        <w:rPr>
          <w:rFonts w:ascii="IRNazanin" w:hAnsi="IRNazanin" w:eastAsia="IRNazanin"/>
          <w:color w:val="111111"/>
          <w:sz w:val="28"/>
          <w:sz w:val="28"/>
          <w:szCs w:val="28"/>
          <w:rtl w:val="true"/>
          <w:lang w:bidi="fa-IR"/>
        </w:rPr>
        <w:t>که کافران از رسیدن قربانی های مسلمین به محل خود که مکّه معظّمه باشد،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و معتکف به کسی می گویند که در یک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قرآن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عکوف و عکف به معنی ملازمت با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به معنی حبس و منع نیز آمده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مکّه ساکن و ملازم باشد و معکوف به معنی ممنوع است</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 وَالْهَدْيَ مَعْكُوفًا أَن يَبْلُغَ مَحِلَّهُ </w:t>
      </w:r>
      <w:r>
        <w:rPr>
          <w:rFonts w:ascii="IRNazanin" w:hAnsi="IRNazanin" w:eastAsia="IRNazanin"/>
          <w:color w:val="111111"/>
          <w:sz w:val="28"/>
          <w:sz w:val="28"/>
          <w:szCs w:val="28"/>
          <w:rtl w:val="true"/>
          <w:lang w:bidi="fa-IR"/>
        </w:rPr>
        <w:t xml:space="preserve"> ؛ بدين معناست که کافران از رسیدن قربانی به محل خودش مانع شدند</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محل ذبح قربانی در حج تمتع، سرزمین منی و در حج عمره،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جنگ، برای حفظ مؤمنان ناشناختهچنان که گذشت، خدای سبحان در صلح حدیبیه و نیز در فتح مکّه از وقوع جنگ میان مسلمانان و اهل مکّه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دو حکمت و دلیل برای این کار ذکر شد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حرمت و جایگاه مکّه معظّمه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تعییر و سرزنش مسلمانان به خاطر قتل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یکی دیگر از حکمت های این کار بیان شده است و آن جلوگیری از کشته شدن عده ای بی گناه از روی عدم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آتش جنگ شعله ور شود چه بساتر و خشک با هم می سوزند</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وقتی حضرت رسول اکرم صلى الله عليه وآله به مدینه هجرت کردند، عده ای از مسلمین که توان مهاجرت نداشتند، در مکه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اهل مکّه نیز بعد از هجرت پیامبر صلَّی اللهُ علیه وآله ایمان آورده بودند و چه بسا ایمان خود را اظهار نکرده بودند و برخی از آن ها نمی توانستند به مدینه هجرت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مسلمانان و اهل مکّه جنگ صورت می گرفت، ممکن بود کفّار مکّه این گروه از مسلمین را اسیر کرده و به عنوان سپر انسانی از آن ها استفاده کنند و نیز ممکن بود لشکر مسلمین به خاطر ناآگاهی، به این افراد صدمه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این احتمال وجود داشت که در آینده از کفّار مکّه فرزندان مؤمنی به دنیا بیایند و اگر آن ها در جنگ کشته می شدند، نسل آن ها نیز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تولد فرزند مؤمن از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يُخْرِجُ الْحَيَّ مِنَ الْمَيِّتِ ؛ زنده را از مرده خارج می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از حضرت امام حسن عسکری علیه السَّلام روایت شده است که دربارۀ معنای این آیۀ شريفه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يَخْرُجُ الْمُؤْمِنُ مِنَ الْكَافِر </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یعنی مؤمن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خارج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صلب کافری فرزند مؤمنی وجود داشته باشد، کشته شدن وی روا نیست، لذا حضرت نوح علیه السَّلام هنگامی که برای قوم خود از خدای متعال درخواست نزول عذاب میکند، عرضه می دارد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تَذَرْهُمْ يُضِلُّوا عِبَادَكَ وَلَا يَلِدُوا إِلَّا فَاجِرًا كَفَّارًا</w:t>
      </w:r>
      <w:r>
        <w:rPr>
          <w:rFonts w:ascii="IRNazanin" w:hAnsi="IRNazanin" w:eastAsia="IRNazanin"/>
          <w:color w:val="111111"/>
          <w:sz w:val="28"/>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 همانا اگر تو آن ها را بگذاری، بندگان تو را گمراه می کنند و جز نسلی بدکار و کفر پیشه به دنیا نمی آورند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پیشگیری از کشته شدن مؤمنانی که ایمان خویش را از روی تقیّه ظاهر نکرده بودند و در خفا موحّد و مسلمان بودند، یا کافرانی که در صلب خود حامل مؤمنان هستند، خداوند متعال از وقوع جنگ میان مسلمانان و اهل مکّه جلوگیری فرمود</w:t>
      </w:r>
      <w:r>
        <w:rPr>
          <w:rFonts w:eastAsia="IRNazanin" w:cs="IRNazanin"/>
          <w:color w:val="111111"/>
          <w:sz w:val="28"/>
          <w:szCs w:val="28"/>
          <w:rtl w:val="true"/>
          <w:lang w:bidi="fa-IR"/>
        </w:rPr>
        <w:t xml:space="preserve">. </w:t>
      </w:r>
      <w:bookmarkStart w:id="411" w:name="pg9799_78554"/>
    </w:p>
    <w:p>
      <w:pPr>
        <w:pStyle w:val="Heading5"/>
        <w:numPr>
          <w:ilvl w:val="4"/>
          <w:numId w:val="1"/>
        </w:numPr>
        <w:rPr/>
      </w:pPr>
      <w:bookmarkStart w:id="412" w:name="__RefHeading___Toc9579969_2870459653"/>
      <w:bookmarkStart w:id="413" w:name="_Toc155"/>
      <w:bookmarkEnd w:id="411"/>
      <w:bookmarkEnd w:id="412"/>
      <w:r>
        <w:rPr>
          <w:rtl w:val="true"/>
        </w:rPr>
        <w:t>وجود مؤمنان ناشناخته در میان کفّار</w:t>
      </w:r>
      <w:bookmarkEnd w:id="413"/>
    </w:p>
    <w:p>
      <w:pPr>
        <w:pStyle w:val="BookText"/>
        <w:rPr/>
      </w:pPr>
      <w:r>
        <w:rPr>
          <w:rFonts w:ascii="IRNazanin" w:hAnsi="IRNazanin" w:eastAsia="IRNazanin"/>
          <w:color w:val="111111"/>
          <w:sz w:val="28"/>
          <w:sz w:val="28"/>
          <w:szCs w:val="28"/>
          <w:rtl w:val="true"/>
          <w:lang w:bidi="fa-IR"/>
        </w:rPr>
        <w:t>این آیه شریفه از نظر نحوی و معنا نیاز به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رِجَالٌ مُؤْمِنُونَ وَنِسَاءٌ مُؤْمِنَاتٌ لَمْ تَعْلَمُوهُمْ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مردان مؤمن و زن های مؤمنی که شما آن ها را نمی 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کفّار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اهل مکّه مردان و زنان مؤمنی بودند که اطرافیان پیامبر اکرم صلى الله عليه وآله آن ها را نمی شناختند و یا در صلب کفّار مکه زنان و مردان مؤمنی بودند که لشکر مسلمین به آن آگاهی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تَطَلُّوهُمْ یعنی این مؤمنان ناشناس در زیر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 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میرساندید و از بین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ها را نمی شناختید در نتیجه آنان را در زیر دست و پای اسب و لشکریان صدمه می زدید و نابود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بودن کشته شدن افراد بیگناه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فَتُصِيبَكُم مِنْهُم مَعَرَّةٌ</w:t>
      </w:r>
      <w:r>
        <w:rPr>
          <w:rFonts w:ascii="IRNazanin" w:hAnsi="IRNazanin" w:eastAsia="IRNazanin"/>
          <w:color w:val="111111"/>
          <w:sz w:val="28"/>
          <w:sz w:val="28"/>
          <w:szCs w:val="28"/>
          <w:rtl w:val="true"/>
          <w:lang w:bidi="fa-IR"/>
        </w:rPr>
        <w:t>؛ یعنی به واسطهٔ کشته شدن آن ها، به شما تعییر می 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عده ای بی گناه و برخی از پیروان یا بعضی خویشاوندان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حمله مسلمین زنان و فرزندان بی گناه از بین رفتند، و این بر شما عار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عار به معنای مرض پوستی یا 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پیسی  است که موجب زشتی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سپس در مورد هر امر زشتی به کار گرفته شده است</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البحرین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معرّة به معنای امر زشت و ناپسند است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بدی، گناه، آزار، جنایت، عیب و نقص از دیگر معانی این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رِجَالٌ مُؤْمِنُونَ وَنِسَاءٌ مُؤْمِنَاتٌ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حاصل آنکه عار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زشتی، خفّت و امر ناخوشایند است و آیه در صدد بیان این مطلب است که اگر بین مسلمانان و کفّار قریش جنگ در می گرفت، عده ای بی گناه از روی ناآگاهی به دست مسلمین کشته می شدند و این برای مسلمین زشت و ناپسند شمرده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در این جا محذوف است و کلام دلالت دارد که معنای آیۀ شریفه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طور نبود که عده ای مؤمن که در میان کافران بودند و شما آن ها را نمی شناختید، از روی ناآگاهی کشته می شدند و بدین سبب به شما عار و زشتی و خفت می رسید، همانا شما را از جنگ با مشرکین باز نمی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چون خداوند متعال در آیۀ قبل بیان کرد که او مانع جنگ شده و مسلمین را از جنگ با مشرکان باز داشته است؛ لذا در این آیۀ شریفه یکی از دلایل آن را ذکر می کند و آن مکروهی بود که در صورت جنگ و به واسطهٔ پیامدهای آن، به مسلمانان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آیۀ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این پیامد منفی را نداشت، شما را باز نمی داشتم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مفسرانصاحب المیزان در این باره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جواب لولا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 ايديكم عنهم؛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در تقدیر،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آن ها کوتاه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کنز الدقائق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لدلالة الكلام عليه،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كراهة أن تهلكو أناساً مؤمنين بين أظهر الكافرين جاهلين بهم، فيصيبكم باهلاكهم مكروه، لما كف أيديكم عنهم؛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به خاطر این که کلام بر آن دلالت دارد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کراهت از این نبود که مردمی از مؤمنان را در بین کافران، که آن ها را نمی شناختند هلاک می کردید و به سبب هلاک کردن آن ها به شما عار و مکروهی می رسید، دست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آنان کوتاه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 برخی از دلایل مانع شدن خداوند متعال از شعله ور شدن آتش جنگ میان مسلمین و کفّار قریش که تا این جا در این آیه مورد اشاره قرار گرفته است،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کشته شدن عده ای از مؤمنان به خاطر نا آگاهی لشکر مسلمین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تعییر مؤمنان به خاطر کشته شدن افراد بیگناه و رسیدن غبار عار و مکروهی بر روی لباس مسلمانان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جنگ به دلیل امکان هدایت برخی بندگان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لِيُدْخِلَ اللَّهُ فِي رَحْمَتِهِ مَن يَشَاءُ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ادامه آیه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دلایل مذکور مانع جنگ می شد تا هر کس را که می خواهد در رحمت خویش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جنگ می شد چه بسا عده ای که مستحق مرگ نبودند، بر اثر خشم و غضب کشته می شدند و یا عده ای مستضعف که حق به آن ها نرسیده بود، به قتل می رسیدند و یا کافرانی که در صلب خود حامل مؤمنی بودند، از بین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ممکن است مستضعفی با یک تذکار و شنیدن یک آیه، به راه راست هدایت شود و مشمول رحمت الهی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حضرت سید الشهداء علیه السَّلام در کربلا مکرر خود را به لشکر دشمن معرفی و آنان را موعظه می فرمود، شاید که برخی از آنان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مؤمنان با کافران در فتح مکّهدر ذیل آیه شریفه باز خداوند متعال تأکید می کند که علت جلوگیری از جنگ و در نتیجه کشته شدن کفّار، اختلاط آن ها با مؤمنان بود،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تَزَيَّلُوا لَعَذَّيْنَا الَّذِينَ كَفَرُوا مِنْهُمْ عَذَابًا أَلِيمًا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تفرقوا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قرآن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تزییل به معنی تفریق و جدا کردن و تزیّل به معنای جدا شدن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تَزَيَّلُوا لَعَذَّبْنَا الَّذِينَ كَفَرُوا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از کفّار جدا می شدند حتماً کفّار را عذاب می کردیم</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کافران از مؤمنان غربال و جدا می شدند، یا کسانی از کفّار که در صلب خویش حامل مؤمنی هستند از آنان که در نسلشان نیز هیچ مؤمنی نیست، تفریق و جدا می شدند؛ در این صورت قطعاً کافران را به عذابی دردناک معذّب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کافران با مستضعفان و مؤمنان مخلوط اند و کافرانی که در نسل آن ها مؤمنی هست با آنان که هیچ مؤمنی در نسلشان نیست اختلاط دارند؛ لذا خداوند متعال به احترام برخی مستضعفان و نیز مؤمنان و برای حفظ ذريّة مؤمن برخی کافران، عذاب کشته شدن در جنگ را از همه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عذاب کفارخداوند کریم به بهانه های مختلف از تسریع در عذاب کفّار چشم پوشی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دلیل وجود نازنین و مقدس پیامبر اکرم صلى الله عليه وآله در میان مردم، عذاب را مرتفع کرده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وَأَنتَ فِيهِمْ وَمَا كَانَ اللَّهُ مُعَذِّبَهُمْ وَهُمْ يَسْتَغْفِرُونَ</w:t>
      </w:r>
      <w:r>
        <w:rPr>
          <w:rFonts w:ascii="IRNazanin" w:hAnsi="IRNazanin" w:eastAsia="IRNazanin"/>
          <w:color w:val="111111"/>
          <w:sz w:val="28"/>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این طور نیست که خداوند آن ها را عذاب کند و حال آن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هستی و این گونه نیست که خداوند عذاب کنندۀ آنان باشد، در حالی که آن ها استغفار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دربارۀ قوم یونس علیه السّلام خداوند در حالی که نزول عذاب بر آنان را قطعی و مسجّل کرده بود، به خاطر استغفار آنان قضای مبرم خویش را برگرداند و از عذاب آن ها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سورۀ مبارکۀ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تا وقتی که عذاب دردناک خدا را نبینند ایمان نمی آورند، هر چند که تمام آیات و دلایل خدا به آن ها رسیده باشد، سپس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ascii="IRNazanin" w:hAnsi="IRNazanin" w:eastAsia="IRNazanin"/>
          <w:color w:val="111111"/>
          <w:sz w:val="28"/>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هیچ یک از آبادی ها نبود که ایمانشان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پیدا شدن آثار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نفع برساند، مگر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عذاب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 کنندۀ دنیا را از آن ها برطرف ساختیم و آنها را تا مدّت معینی از زندگی بهره مند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آموزه های دینی خدای تبارک و تعالی این چنین به برکت وجود یک عدّه از مؤمنان ،عذاب را از جمعی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وارد است که خداوند سبحان به برکت نماز عده ای از نمازگزاران، عذاب را از کلّ مردم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برکت روزۀ عده ای از صائمین، عذاب را از همۀ جمع بر طرف می فرماید و به برکت حج یک عده از حجاج، مغفرتش را نسبت به همه تعمیم می دهد و عذاب را از همۀ جمع مرتفع می گرداند</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وَكَانُوا أَحَقَّ بهَا وَ أَهْلَهَا وَكَانَ اللَّهُ بِكُلِّ شَيْءٍ عَلِيمًا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هنگامی را که کافران در دلهای خود تعصّب و خشم و نخوت جاهلی داشتند، پس در قبال آن ها خداوند سکینه و آرامش خود را بر رسول خویش و بر مؤمنان نازل فرمود و آنان را به کلمه و حقیقت تقوا ملزم ساخت، زیرا که آن ها از هر کسی به آن سزاوارتر و اهل آن بودند، و خداوند بر همه چیز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این آیۀ شریفه علت فتح و پیروزی پیامبر اکرم صلى الله عليه وآله و اصحاب ایشان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توضیح این مطلب به بررسی معنای حمیّت و دیدگاه برخی مفسران دربارۀ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الَّذِينَ كَفَرُوا فِي قُلُوبِهِمُ الْحَمِيَّةَ می پردازیم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حمیّت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گرما و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است که از اجسام گرم مثل آتش و خورشید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قوۀ خشم و غضبی که طغیان می کند و با حمیّت و غیرت زیاد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مذموم و ممدوحبنابراین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تعصّب همراه با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حمیّت از انگیزه های مختلفی ناشی می شود و همواره امری ناپسند و مذموم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ممکن است کسی نسبت به امر خیری حمیّت داشته باشد و با حرارت بر آن امر اصرار کند، چنین حمیّتی را نمی توان مردود دانست، امّا حمیّتی که برای امور باطل باشد و سبب پایمال شدن حق و نادیده گرفتن خیر و حقیقت شود حمیّت جاهلانه و مذموم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ناحق نسبت به فرزندان و خویشاوندان و هم میهنان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پایمال شدن حق و حقیقت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جاهلی امری بسیار خطرناک است و از حب و بغض غیر خدایی ناشی می شود و منشأ بسیاری از انحرافات و کژی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ریشۀ حمیّت حُب و بُغض است اگر حُب و بغض الهی باشد حمیّت او، حمیّت مطلوب و شرعی است ولی چنان چه حُب و بغض او شیطانی و غیر الهی باشد، حمیّت آن جاهلی و شیطانی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سر مشقی برای زندگی مؤمنان است، پس مؤمنان باید با تدبّر در آن و بهره گیری از نور فرمایشات ذوات مقدس اهل بیت علیهم السّلام در ذیل این آیۀ شریفه، درک کنند که سزاست مؤمن در چه مواقعی حمیّت داشته و در چه مواردی باید از تعصب و حمایت و حمیّت های بی مورد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عصبیّت در روایت امام سجاد علیه السّلامدر روایتی از حضرت امام زین العابدین علی بن الحسين علیه السّلام معنای عصبیت به روشنی تبیین شده است؛ مرحوم کلینی نقل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سُئِلَ عَلِيُّ بْنُ الْحُسَيْنِ علیه السّلام عَنِ الْعَصَبِيَّةِ،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يَأْثَمُ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صَاحِبُهَا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يَرَى الرَّجُلُ شِرَارَ قَوْمِهِ خَيْرًا مِنْ خِيَارِ قَوْمِ آخَرِينَ، وَلَيْسَ مِنَ الْعَصَبِيَّةِ أَنْ يُحِبَّ الرَّجُلُ قَوْمَهُ، وَ لَكِنْ مِنَ الْعَصَبِيَّةِ أَنْ يُعِينَ قَوْمَهُ عَلَى الظُّلْم؛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عصبیتی که صاحب آن به واسطه آن گناه می کند به این است که شخص بدترین مردم قوم خود را از بهترین افراد اقوام دیگر بهتر ببیند ولی این که انسان قوم خود را دوست داشته باشد از عصبیت نیست و لیکن از عصبیت این است که انسان قوم خود را بر ظلم یاری و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عذاب کافران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w:t>
      </w:r>
      <w:r>
        <w:rPr>
          <w:rFonts w:ascii="IRNazanin" w:hAnsi="IRNazanin" w:eastAsia="IRNazanin"/>
          <w:color w:val="111111"/>
          <w:sz w:val="28"/>
          <w:sz w:val="28"/>
          <w:szCs w:val="28"/>
          <w:rtl w:val="true"/>
          <w:lang w:bidi="fa-IR"/>
        </w:rPr>
        <w:t xml:space="preserve">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متعلق است به فعل محذوفی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 يا أذكروا اذ جعل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متعلّق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لَعَذَّبْنَا الَّذِينَ كَفَرُوا مِنْهُمْ عَذَابًا أَلِيمًا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خدای متعال در آیۀ قبل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و کفّار از هم مشخص می شدند هر آینه کافران را عذاب می کردیم و در این آیه، برای دلیل عذاب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کافران در دل خویش حمیّت جاهلی قرار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جلوگیری از ورود مسلمانان به مکّهعده ای از مفسران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بحث در صدد بیان علت مانع شدن کافران از ورود مسلمانان به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صدر آیۀ بیست و پنجم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الَّذِينَ كَفَرُوا وَصَدُّوكُمْ عَنِ الْمَسْجِدِ الْحَرَامِ و در ابتدای این آیۀ شریفه، دلیل آن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الَّذِینَ كَفَرُوا فِي قُلُوبِهِمُ الْحَمِيَّةَ</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مانع ورود شما به مسجد الحرام شدند؛ چرا که جهل و عصبیّت و حمیّت جاهلیت را در دل خود قرار دادند</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 نهادن قانون آزادی مناسک در ماه های حرامبی شک جلوگیری از ورود مسلمانان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هیچ دلیلی جز حمیّت و تعصبات قومی نداشت، برای روشن شدن این مطلب لازم به یادآوری است که بر اساس قوانین اعراب جاهلی انجام مناسک در ماه های حرام برای همگان آزاد بود و این قانون از زمان حضرت ابراهیم علیه السّلام همواره در میان اهل مکّه حاکم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لِلطَّائِفِينَ وَالْقَائِمِينَ وَالرُّكَّعِ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 عَلَى كُلِّ ضَامِرٍ يَأْتِينَ مِن كُلِّ فَجٍّ عَمِيقٍ</w:t>
      </w:r>
      <w:r>
        <w:rPr>
          <w:rFonts w:ascii="IRNazanin" w:hAnsi="IRNazanin" w:eastAsia="IRNazanin"/>
          <w:color w:val="111111"/>
          <w:sz w:val="28"/>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به یاد آور زمانی را که جای خانۀ کعبه را برای ابراهیم 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کند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و همتای من قرار مده و خانه ام را برای طواف کنندگان و قیام کنندگان و رکوع کنندگان و سجده کنندگان پاکیزه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مردم را به حج دعوت کن، تا پیاده و سواره بر مرکب های لاغر از هر راه دوری به سوی تو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خداوند متعال حضرت ابراهیم علیه السّلام را مأمور کرد که مردم را به حج دعوت کند، همواره مردم برای حج و عمره به سوی کعبه می شتافتند و اهل مکّه نیز همواره بر این امر اهتمام داشتند و مردم را به حج و عمره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حضرت رسول اکرم صلّی اللهُ علیه وآله به همراه جمعی از اصحاب خویش، از مدینه به قصد عمره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مکّه معظّمه حرکت کرد، وقتی اهل مکّه خبر دار شدند، مانع از انجام مناسک مسلمانان گشته و اجازه ندادند آن ها وارد مکّه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اهل مکّه به کعبۀ معظمه احترام می گذاشتند و اگر کسی در ماه های حرام وارد مکّه می شد به وی تعرض نمی کردند، هر چند که وی قاتل پدرشان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ششم هجرت به کاروان مسلمین اجازه ورود به مکّه را نداده و از قوانین خود دست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چیزی جز ترجیح تعصبات قومی بر قوانین مورد پذیرش خودشان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حمیّت جاهلی این قوانین را زیر پا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لشکریان جهلمرحوم شیخ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سماعه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دوستان آن حضرت نزد ایشان حاضر بودند که از عقل و جهل سخن به میان آمد و امام صادق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اعْرِفُوا الْعَقْلَ وَ جُنْدَهُ وَاعْرِفُوا الْجَهْلَ وَ جُنْدَهُ 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وَ ضِدَّهُ الْحَمِيَّة ؛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عقل و لشکریان آن را و نیز جهل و لشکریان آن را بشناسید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لشکریان عقل و ضد آن، 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لشکریان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نورانی دو نکته درخور توجه است؛ نخست اینکه حضرت امام صادق علیه السَّلام عقل را در مقابل جهل قرار داده اند، چنان که حضرت امام رضا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صَدِيقُ كُلِّ امْرِي عَقْلُهُ وَعَدُوهُ جَهْلُه ؛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دوست هر کسی عقل او و دشمنش جهل اوست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جهل معمولاً در مقابل علم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جهل صرفاً به معنای نفی علم نیست، بلکه عمل نکردن به علم نیز، در واقع جهل است و به کسی که به علم خویش عمل نکند جاهل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از جهل در مقابل عقل قرار می گیرد؛ چون عقل به انسان عاقل حکم می کند که به علم خویش عمل کند و آن کس که به علمش عمل نمی کند، در واقع خلاف عقل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جهل؛ به معنای عمل نکردن به علم در مقابل عقل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انصافنکتۀ دوم این است که امام صادق علیه السّلام انصاف را از لشکریان عقل معرفی می کند که حمیّت، به عنوان یکی از لشکریان جهل، در مقابل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اساس فرمایش امام صادق علیه السّلام حمیّت، ضد انصاف است، کسی که با تعصّب و حمیّت با مسائل برخورد کند، انصاف را مراعات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وقتی انسان حق را شناخت، آن را مراعات کند و حمیّت، بدین معناست که انسان علیرغم شناخت حق، آن را به ناروا نادید بگیرد و از باطل حمایت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نسبت به فرزند یا پدر و مادر و خویشاوندان و قوم و قبیله و حزب خود حمیّت داشته باشد، خطاهای او را نادیده می گیرد و چنان چه کسی به حق، از آن ها شکایتی داشته باشد، با زیر پا نهادن انصاف به نفع فرزند و قوم خود رأی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حمیّت سبب می شود که انسان منافع حزبی را بر حق و انصاف ترجیح دهد و علیرغم خطاهای فراوان هم کیشان خویش، باز هم از آنان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دست از حمیّت بردارد و انصاف را در مورد همگان حتی در مورد والدین و فرزندان و اقوام و دوستان و قبیله و هم حزبیهای خود مراعات 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پرستی عامل حمیتهای جاهلیحمیّت های قومی و خانوادگی و حزبی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زیر پا گذاشتن حق می شوند، حمیت جاهلی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حزبی، رفتار ناشایستی انجام داده و به سوی باطل رفته باشد و به خاطر قومیّت و حزب بازی از او حمایت شود، در واقع از باطل حمایت شده است و دین محور و حق محور و خدا محور بودن، اجراء نشده است، بلکه در واقع هوای نفس را خدای خویش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ascii="IRNazanin" w:hAnsi="IRNazanin" w:eastAsia="IRNazanin"/>
          <w:color w:val="111111"/>
          <w:sz w:val="28"/>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ندیدی کسی را که معبود خود را هوای نفس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مشکلات با کنار گذاشتن حمیّت های جاهلیاگر انسان در مورد هر کسی ولو نزدیک ترین افراد خویش انصاف را مراعات کند، بسیاری از مشکلات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نزاع های خانوادگی؛ حق عروس یا داماد به نفع پسر یا دختر پایمال نشود، بنیان خانواده مستحکم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چنان چه پدر شوهر فهمید که پسرش اشتباه کرده است، انصاف را مراعات کند و در مقابل عروس بگوید پسرم اشتباه کرده و امیدوارم که خطای خود را تکرار نکند، یا وقتی پدر زن متوجه اشتباه دخترش شد، حق را بپذیرد و در مقابل داماد اقرار به خطای فرزندش کند، در این صورت بسیاری از طلاق ها و تفرقه ها از بین می رود؛ امّا حمیّت های بی مورد سبب اختلاف و زیادی مشکلات و ازدیاد کدورت ها می شود و نور انصاف را خاموش کرده و راه حق را تاریک و مخفی می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پیامبر اکرم صلى الله عليه وآله از حمیّت و تعصبدر روایتی از حضرت امام صادق علیه السَّلام نقل شده است که پیامبر اکرم صلى الله عليه وآله از شرور و گناهانی همچون حمیّت، به خدای متعال پناه می برد، ایشان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رَسُولُ اللَّهِ صلى الله عليه وآله يَتَعَوَّذُ فِي كُلِ يَوْمٍ مِنْ سِتٌ خِصَالٍ مِنَ الشَّلِّ وَالشِّرْكِ وَالْحَمِيَّةِ وَالْغَضَبِ وَالْبَغْيِ وَالْحَسَد؛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صلى الله عليه وآل این طور بود که هر روز از شش ویژگی استعاذه می فرمود؛ از شک و شرک و حمیّت و غضب و ظلم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ویژگی بارز اعراب جاهلیدر اصول کافی حدیثی از امام صادق علیه السَّلام نقل شده که آن بزرگوار از جدّشان حضرت رسول اکرم صلى الله عليه وآله روایت می کنند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كَانَ فِي قَلْبِهِ حَبَّةٌ مِنْ خَرْدَلٍ مِنْ عَصَبِيَّةٍ بَعَثَهُ اللَّهُ يَوْمَ الْقِيَامَةِ مَعَ أَعْرَابِ الْجَاهِلِيَّة؛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در دلش به اندازه دانه ای از خردل تعصب بیجا باشد، خداوند در روز قیامت او را با اعراب جاهلی مبعوث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روایت شریف، یکی از ویژگی های بارز اعراب جاهلی عصبیت بوده است، آن ها حق را می دیدند، امّا تعصب بی جا مانع از پذیرش حق از سوی آن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تنها چیزی که سبب شد از ورود مسلمانان به مکّه و انجام مناسک شان جلوگیری کنند همین عصبیت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کافی از حضرت امیر المؤمنین علیه السَّلام نقل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تَبَارَكَ وَتَعَالَى يُعَذِّبُ السِّتَّةَ بِالسِّتَّةِ الْعَرَبَ بِالْعَصَبِيَّةِ وَالدَّهَاقِنَةَ بِالْكِبْرِ وَالْأُمَرَاءَ بِالْجَوْرِ وَالْفُقَهَاءَ بِالْحَسَدِ وَالنُّجَّارَ بِالْخِيَانَةِ وَ أَهْلَ الرُّسْتَاقِ بِالْجَهْل؛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خداوند شش گروه را به خاطر شش ویژگی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عصبیت، و کدخداها را به خاطر کبر، و امیران را به خاطر جور، و فقها را به خاطر حسد، و تاجران را به خاطر خیانت، و اهل روستاها را به خاطر جهل،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فضیلت و برتری از منظر دینعربها تعصّب و حمیت خاصی به عربیّت دارند، در حالی که بر اساس تعالیم اسلام نه عرب بر عجم، فخری دارد و نه عجم بر عرب، بلکه از آیات قرآن استفاده می شود که ملاک فضیلت چهار امر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گرامی ترین شما در نزد خداوند با تقواترین شماست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ascii="IRNazanin" w:hAnsi="IRNazanin" w:eastAsia="IRNazanin"/>
          <w:color w:val="111111"/>
          <w:sz w:val="28"/>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کسانی را از شما که ایمان آورده اند و نیز کسانی را که به آن ها علم داده شده است، درجات رفیعی می بخشد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اسمه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فَضَّلَ اللَّهُ الْمُجَاهِدِينَ عَلَى الْقَاعِدِينَ أَجْرًا عَظِيمًا</w:t>
      </w:r>
      <w:r>
        <w:rPr>
          <w:rFonts w:ascii="IRNazanin" w:hAnsi="IRNazanin" w:eastAsia="IRNazanin"/>
          <w:color w:val="111111"/>
          <w:sz w:val="28"/>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خداوند مجاهدان را بر کسانی که از تلاش و کوشش دست کشیده اند به پاداش بزرگی برتری 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امور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يَسْتَوِى مِنكُم مَنْ أَنفَقَ مِن قَبْلِ الْفَتْحِ وَقَاتَلَ أُولَئِكَ أَعْظَمُ دَرَجَةً مِنَ الَّذِينَ أَنفَقُوا مِن بَعْدُ وَقَاتَلُوا </w:t>
      </w:r>
      <w:r>
        <w:rPr>
          <w:rFonts w:ascii="IRNazanin" w:hAnsi="IRNazanin" w:eastAsia="IRNazanin"/>
          <w:color w:val="111111"/>
          <w:sz w:val="28"/>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کسانی از شما که پیش از فتح انفاق کردند و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غیر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آن ها بلند مرتبه تر از کسانی هستند که بعد از فتح انفاق کردند و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ملاک فضیلت عبارتست از تقوا، علم، عمل و سبقت در امور خیر، در نتیجه نژاد و قوم و عربیّت و عجمیّت هرگز ملاکی برای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خَلَقَ اللَّهُ الْجَنَّةَ لِمَنْ أَطَاعَهُ وَ أَحْسَنَ وَ لَوْ كَانَ عَبْداً حَبَشِيّاً وَ خَلَقَ النَّارَ لِمَنْ عَصَاهُ وَ لَوْ كَانَ وَلَداً قُرَشِيّاً أَ 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نُفِخَ فِي الصُّورِ فَلَا أَنسَابَ بَيْنَهُمْ يَوْمَئِذٍ </w:t>
      </w:r>
      <w:r>
        <w:rPr>
          <w:rStyle w:val="FootnoteAnchor"/>
          <w:rtl w:val="true"/>
        </w:rPr>
        <w:footnoteReference w:id="651"/>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بهشت را برای کسانی خلق کرده است که او را اطاعت می کنند و با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نیکی رفتار می کنند؛ هر چند که بنده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برای کسانی خلق کرده که از او نافرمانی کنند و لوسید قریشی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خدای تعالی را نشنیدی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هنگام که در صور دمیده شود، هیچ یک از پیوندهای خویشاوندی میان آن ها در آن روز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تعصبات قومی و قبیله ای امری مذموم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تعصبات سبب پایمال شدن حقوق دیگران و بروز فساد در جوامع انسانی می شود، لذا حضرت امیر 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عرب ها را به خاطر عصبیت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بی مورد، سبب از بین رفتن ایماندر حدیث دیگری از حضرت امام صادق علیه السَّلام وارد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تَعَصَّبَ أَوْ تُعُصِّبَ لَهُ فَقَدْ خَلَعَ رِبْقَةَ الْإِيمَانِ مِنْ عُنُقِهِ؛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تعصب بی جا داشته باشد، یا کسی که دیگران نسبت به وی تعصب داشته باشند، رشتۀ ایمان از گردنش برداشته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شریف ضمن اینکه تعصب را مذموم می شمارد، برای کسی که نسبت به آن تعصب 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 را هم دور و بیگانه از ایمان می داند؛ چرا که وی به عمل دیگران راضی و خشنود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جاهلی کفّار در جریان صلح حدیبیهخداوند متعال در آیۀ مورد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حمیّت جاهلی را در دل 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داستان صلح حدیبیه و روایات مربوط به حمی ت که ذکر آن ها گذشت، مراد خداوند متعال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الَّذِينَ كَفَرُوا فِي قُلُوبِهِمُ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الْحَمِيَّةَ حَمِيَّةَ الْجَاهِلِيَّةِ</w:t>
      </w:r>
      <w:r>
        <w:rPr>
          <w:rFonts w:ascii="IRNazanin" w:hAnsi="IRNazanin" w:eastAsia="IRNazanin"/>
          <w:color w:val="111111"/>
          <w:sz w:val="28"/>
          <w:sz w:val="28"/>
          <w:szCs w:val="28"/>
          <w:rtl w:val="true"/>
          <w:lang w:bidi="fa-IR"/>
        </w:rPr>
        <w:t xml:space="preserve"> آن است که وقتی مشرکان و کفّار مکّه از قصد پیامبر اکرم صلَّی اللهُ علیه وآله برای انجام مناسک حج آگاه شدند، تعصب جاهلی سبب بالا رفتن حرارت و شدت یافتن غضب آن ها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پیامبر و مسلمانان به قصد انجام مناسک به طرف مکّه حرکت کرده اند و حق به جانب آن هاست، امّا ما باید از شهر مکّه دفاع کنیم و از ورود پیامبر و مسلمانان به شهر مانع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تعصّب جاهلی سبب شد که آنان نیز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خدا به رحمانیّت و رحمیّت مخالفت کنند و از نوشته شدن عنوان رسول الله برای پیامبر اکرم صلى الله عليه وآله ممانعت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جنگ با نزول سکینه بر قلب مؤمنانکفّار با تعصبات جاهلی سبب اضطراب و تشتّت در جمع مسلمانان شدند، امّا خداوند برای حفظ آرامش مسلمین و جلوگیری از جنگ، سکینه و آرامش را بر قلب مبارک پیامبر اکرم صلى الله عليه وآله و مؤمنان نازل فرمود و آنان را به کلمه و حقیقت تقوا ملزم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پیشتر در آیات چهارم و هجدهم از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سکینه بر دل مؤمنان سخن گفته شد و در این آیۀ شریفه نیز برای سومین بار نزول سکینه را به خدای متعال نسبت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فَأَنزَلَ اللَّهُ سَكِينَتَهُ عَلَى رَسُولِهِ وَعَلَى الْمُؤْمِنِينَ وَأَلْزَمَهُمْ كَلِمَةَ التَّقْوَى؛ چرا که آرامش در بسیاری از موارد و با رعایت تمامی تدبيرات و جوانب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عامل پیروزی و تعصّب عامل شکستمعمولاً در هر نزاعی اگر یک طرف نزاع، عاقلانه رفتار کند، نزاع از میان می رود و طرفی که خشمناک است و از روی تعصّب، باطل را ترویج می کند،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با آرامش و سکون و با تعقل و تعمّق بر اساس قانون عمل می کند، پیروز می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مقابل حمیّت جاهلی کافران، مسلمانان نیز با تعصّب برخورد می کردند و تصمیم می گرفتند که به هر قیمتی وارد مکّه شوند و مناسک را به جا آورند، جنگ و خونریزی اجتناب ناپذیر بود، و اگر جنگی در می گرفت زمینۀ فتح خیبر و فتح مکّه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خداوند تبارک و تعالی در قبال تعصبات بی جا و حمیّت جاهلی و ناروای کفّار، سکینه و آرامش را بر حضرت رسول اکرم صلى الله عليه وآله و مؤمنان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انسان در سایۀ آرامش می تواند درست تصمیم گیری کند و اگر عصبیّت در کسی حاکم گردد و غضب بر او مستولی شود یا شوق و خوشحالی مفرط يا حب و بغض بر او حاکم گردد، حقیقت اشیاء و امور و اتفاقات را آن چنان که هستند، نمی بیند و در نتیجه نمی تواند تصمیم درستی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کفّار و آرامش مؤمناندر نتیجه پیامبر اکرم صلى الله عليه وآله با آرامش تصمیم صحیح را اتخاذ کردند و مؤمنان نیز با طمأنینه و آرامشی که در دلشان قرار گرفته بود، از تصمیم رسول اکرم صلى الله عليه وآله تبعیّت نمودند و صلح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سبب شد که در سال هفتم مردم مکّه مشرفه شهر را برای مسلمانان تخلیه کنند تا آن ها با خیال راحت برای انجام مناسک وارد مکّه معظّمه شوند و عمرۀ قضا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عمرة القضاء دل مردم مکّه مکرمه را تسخیر کردند و تسخیر دل ها، زمینه را برای تسخیر شهر مکّه معظّمه در سال هشتم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دیگر، وقتی مسلمانان در سال هفتم وارد مکّه مکرمه شده و عمرة القضاء به جا آوردند، مردم مکّه مشاهده کردند که مسلمین چه انسانهای شریفی هستند، اخلاق نیکویی دارند، شأن بیت و صاحب بیت را حفظ می کنند و به مناسک،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 آن ها در مقابل مسلمانان نرم شد و یک سال بعد مکّه معظمه بدون خونریزی فتح گردید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مسلمین به تقوا و پذیرش صلح</w:t>
      </w:r>
      <w:r>
        <w:rPr>
          <w:rFonts w:ascii="Amiri" w:hAnsi="Amiri" w:eastAsia="Amiri" w:cs="Amiri"/>
          <w:color w:val="111111"/>
          <w:sz w:val="28"/>
          <w:sz w:val="28"/>
          <w:szCs w:val="28"/>
          <w:rtl w:val="true"/>
          <w:lang w:bidi="ar-SA"/>
        </w:rPr>
        <w:t>خداوند سبحان یادآوری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نزول سکینه و آرامش بر دل مؤمنان، آن ها را به كلمه تقوا ملزم ساخت ﴿ فَأَنزَلَ اللَّهُ سَكِينَتَهُ عَلَى رَسُولِهِ وَعَلَى الْمُؤْمِنِينَ وَأَلْزَمَهُمْ 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با طمأنینه به صلح تن دادند و عهدنامه در کمال آرامش امضا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دیگر؛ خدای متعال در اوج اضطراب و ناآرامی با نزول سکون و آرامش در دل مسلمانان آن ها را ملزم کرد که تقوا را رعایت کنند؛ چراکه رعایت تقوا در چنان شرایطی بسیار دشوار بود و در عین حال، اهمیت و ضرورت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و حمیّت بر مسلمین عارض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کلمۀ تقوا را ناممکن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رسول اکرم صلَّی اللهُ علیه وآله هر روز از غضب به خداوند متعال استعاذه می کند و پناه می برد</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به پیامبر اکرم صلى الله عليه وآله فرموده است که از وسوسه ها و تحریکات شیطان به 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 يَنزَغَنَّكَ مِنَ الشَّيْطَانِ نَزْغٌ فَاسْتَعِذْ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IRNazanin" w:hAnsi="IRNazanin" w:eastAsia="IRNazanin"/>
          <w:color w:val="111111"/>
          <w:sz w:val="28"/>
          <w:sz w:val="28"/>
          <w:szCs w:val="28"/>
          <w:rtl w:val="true"/>
          <w:lang w:bidi="fa-IR"/>
        </w:rPr>
        <w:t>شیوه رفتار پیامبر صلَّی اللهُ علیه وآله با مشرکان این گونه بود که بدکرداری آنان را به نیکی پاسخ دهد و با گذشت و پرهیز از جدال و دعواهای بیهوده، از نادانان روی برگرداند و به رفتارشان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در برابر مخالفان بسیار سخت و دشوار است و لازمۀ آن، کنار گذاشتن غضب و حفظ آرامش در مواجهه با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 معنا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الْمَسِيحُ عِيسَى ابْنُ مَرْيَمَ رَسُولُ اللَّهِ وَكَلِمَتُهُ أَلْقَاهَا إِلَى مَرْيَمَ وَرُوحٌ مِنْهُ </w:t>
      </w:r>
      <w:r>
        <w:rPr>
          <w:rFonts w:ascii="IRNazanin" w:hAnsi="IRNazanin" w:eastAsia="IRNazanin"/>
          <w:color w:val="111111"/>
          <w:sz w:val="28"/>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مسیح عیسی بن مریم رسول خداوند و کلمهٔ اوست که او را به مریم القا کرد و روحی از جانب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آیۀ شریفه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مسیح اطلاق شده و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ایشان به کار رفته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معنای روح و عصاره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حضرت امام رضا علیه السَّلام در حدیث سلسلة الذهب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لا إِلهَ إِلَّا اللَّهُ حِصني، فَمَن دَخَلَ حِصني أَمِنَ مِن عَذابي</w:t>
      </w:r>
      <w:r>
        <w:rPr>
          <w:rFonts w:eastAsia="IRNazanin" w:cs="IRNazanin"/>
          <w:color w:val="111111"/>
          <w:sz w:val="28"/>
          <w:szCs w:val="28"/>
          <w:rtl w:val="true"/>
          <w:lang w:bidi="fa-IR"/>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 یا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مراد از کلمه، مفرد کلام و لفظ نیست، بلکه منظور عصاره، روح و چکیده است لذا کلمه طیّبه را معنا می کند به شجرۀ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می شود سورۀ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الاخلاص </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است؛ یعنی عصاره و حقیقت اخلاص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عصاره و حقیقت و روح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بودن مؤمنان به رعایت تقواسپس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أَحَقَّ بِهَا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رعایت تقوا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مدعی حق هستند و رعایت تقوا برای مدعیان حق سزاوارتر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شایسته آن است که مسلمین به کلمۀ تقوا ملزم شوند و تقوا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صادق علیه السَّلام به یکی از اصحاب خویش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الْحَسَنَ مِنْ كُلِ أَحَدٍ حَسَنٌ وَ إِنَّهُ مِنْكَ أَحْسَنُ لِمَكَانِكَ مِنَّا وَ إِنَّ الْقَبِيحَ</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أَحَدٍ قَبِيحٌ وَ إِنَّهُ مِنْكَ أَقْبَح؛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کار نیک از هر کسی نیک است و از تو نیکوتر است، به خاطر ارتباطی که با ما داری و کار ناپسند از همه ناپسند است و آن از تو ناپسند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مؤمنان به رعایت تقوا سزاوارتر از دیگران و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خطاب به همسران پیامبر اکرم صلى الله عليه وآله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إِنِ اتَّقَيْتُنَّ </w:t>
      </w:r>
      <w:r>
        <w:rPr>
          <w:rFonts w:ascii="IRNazanin" w:hAnsi="IRNazanin" w:eastAsia="IRNazanin"/>
          <w:color w:val="111111"/>
          <w:sz w:val="28"/>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تقوا کنید هم چون سایر زن ها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به رعایت تقوا سزاوار ترید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بر فتح مکّهملتزم شدن مسلمانان به کلمهٔ تقوا سبب شد که دل های اهل مکّه متوجه حضرت رسول اکرم صلَّی اللهُ علیه وآله و اصحاب ایشان شود و بدین ترتیب مؤمنان دل های آنان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اهل مکّه در سال هشتم هجرت در جریان فتح مکّه به راحتی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وقت نزاع و اختلاف و تقابل با افراد و دشمنان نیز باید تقوا الهی را مراعات کرد تا خداوند متعال دل دشمن را نرم گرداند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w:t>
      </w:r>
      <w:r>
        <w:rPr>
          <w:rFonts w:ascii="IRNazanin" w:hAnsi="IRNazanin" w:eastAsia="IRNazanin"/>
          <w:color w:val="111111"/>
          <w:sz w:val="28"/>
          <w:sz w:val="28"/>
          <w:szCs w:val="28"/>
          <w:rtl w:val="true"/>
          <w:lang w:bidi="fa-IR"/>
        </w:rPr>
        <w:t>حضرت رسول اکرم صلَّی اللهُ علیه وآله و مؤمنان حقیقتاً اهل تقوا هستند و به رعایت تقوا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صلى الله عليه وسلم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فَنَحْنُ كَلِمَةُ التَّقْوَى وَ سَبِيل الهُدَى؛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ما عصاره و روح تقوا و شاهراه هدایت هستیم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رضا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نَحنُ كَلِمَةُ التَّقْوَى وَالْعُرْوَةُ الْوُثْقَى؛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ما عصاره و روح تقوا و ریسمان مورد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عصاره و روح و حقیقت تقوا و عروة الوثقى حضرت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هستند که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ascii="IRNazanin" w:hAnsi="IRNazanin" w:eastAsia="IRNazanin"/>
          <w:color w:val="111111"/>
          <w:sz w:val="28"/>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هر کس که به طاغوت کفر ورزد و به خدای ایمان آورد حقیقتا به دستگیرۀ محکمی چنگ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امير المؤمنین علیه السّلام می فرمایند</w:t>
      </w:r>
      <w:r>
        <w:rPr>
          <w:rFonts w:ascii="Amiri" w:hAnsi="Amiri" w:eastAsia="Amiri" w:cs="Amiri"/>
          <w:color w:val="111111"/>
          <w:sz w:val="28"/>
          <w:sz w:val="28"/>
          <w:szCs w:val="28"/>
          <w:rtl w:val="true"/>
          <w:lang w:bidi="ar-SA"/>
        </w:rPr>
        <w:t xml:space="preserve">أَنَا الْعُرْوَةُ الْوُثْقَى وَكَلِمَةُ التَّقْوَى؛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ریسمان مورد اطمینان و روح و عصارۀ تقوا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تقوا از اهل تقوا در صلح حدیبیهپیامبر صلّی اللهُ علیه وآله و اهل بیت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کلمه و عصارۀ تقوا هستند و به تقوا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صلح حدیبیه تقوا از اهل تقوا صادر شد و در جای خودش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من أهله و وقع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و اصحابش در حدیبیه تقوا را رعایت کردند و این تقوا سبب فتح و پیروزی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برخی اطرافیان رسول اکرم صلّی اللهُ علیه وآله اعتراضاتی داشتند، امّا با درایت و فرمان پیامبر اکرم صلى الله عليه وآله و نزول سکینه از ناحیۀ خداوند بر قلب مؤمنان، این مشکلات مرتفع شد و فتح مبین محقّق گشت</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همۀ امورخدای سبحان در آخر این آیۀ شریفه بار دیگر بر علم بی نهایت و احاطهٔ گستردهٔ خویش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اللَّهُ بِكُلِّ شَيْءٍ عَلِيمًا؛ ،آرى، خداوند به همۀ امور از جمله؛ خیانت کفّار قریش و سوء رفتار و نیت خبیث آن ها آگاه است و در مقابل به حُسن رفتار پیامبر اکرم صلى الله عليه وآله و اصحاب آن حضرت و به نیت خیر و اعمال نیکوی آن ها 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رُئُوسَكُمْ وَمُقَصِّرِينَ لَا تَخَافُونَ فَعَلِمَ مَا لَمْ تَعْلَمُوا فَجَعَلَ مِن دُونِ ذَلِكَ فَتْحًا قَرِيبًا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خداوند رؤیای راست و صادقی به رسول خود نشان داد که همۀ شما به طور قطع و به خواست خداوند در امنیت کامل وارد مسجد الحرام می شوید، در حالی که سرهای خود را تراشیده یا کوتاه کرده اید و از هیچ کس ترس و وحشتی ندارید، ولی خداوند می دانست آنچه را که شما نمیدانستید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تأخیر حکمتی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فتح و پیروزی نزدیکی برای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رسول خدا صلَّى الله عليه وآله در 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اشارهاین آیۀ شریفه با خط درشت و بسیار زیبا و دلربا با طلاکوب و نقره دوزی بر روی پرده در کعبه معظمه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آیۀ شریفه از یک رؤیای رسول اکرم صلَّى الله عليه وآله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الانبیاء صلَّى الله عليه وآله در ماه شوال سال ششم هجری،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صلح حدیبیه در عالم رؤیا مشاهده کردند که به همراه مسلمانان در امن و امان وارد مکّه شده در حالی که سرها را تراشیده و مناسک را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مسلمانان خبر دادند، برای رفتن به سوی مکّه مکرّمه و انجام مناسک،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همراه حدود هزار و چهارصد نفر به سوی مکه حرکت کردند، در ذوالحلیفه مُحْرِم شدند، هَدی به همراه خود بردند و به قصد انجام مناسک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وحی به صورت رؤیابر اساس آموزه های اعتقادی، حقایق به دو نحوه به انبیاء الهى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نبينا و آله و عليهم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 می شود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از ناحیۀ جبرئیل امین نازل می شود و الهام به صورت رؤیاست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مشاهدۀ امور در بیداری، رؤیت گفته می شود و از مشاهدۀ امور در خواب به رؤیا تعبیر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انبیاء علیهم السَّلام همواره رؤیای صادقه است و خداوند سبحان در قرآن مجید به نقل برخی از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چند مورد از آن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حضرت ابراهیم علیه السَّلامیکی از رؤیاهایی که در قرآن کریم ذکر شده، خواب و رؤیای حضرت ابراهیم علیه السَّلام است، که دید فرزندش اسماعیل علیه السَّلام را ذبح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رؤیای خود را به اسماعیل علیه السَّلام بیان کرد، ایشان به پدر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بدان امر شده ای،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ابراهیم علیه السَّلام و حضرت اسماعیل علیه السَّلام هر دو تسلیم فرمان خدا شدند و ابراهیم علیه السَّلام جبین فرزندش را بر روی خاک نهاد، 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تو تصدیق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قوچی را فرستاد که به جای اسماعیل ذبح 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قَالَ يَا بُنَيَّ إِنِّى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الرُّوْيَا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ascii="IRNazanin" w:hAnsi="IRNazanin" w:eastAsia="IRNazanin"/>
          <w:color w:val="111111"/>
          <w:sz w:val="28"/>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هنگامی که با او به حدّ کوشش و کار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سر می برم، پس دقت کن که رأیت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فرمان داده می شوی عمل کن؛ به خواست خدا مرا از صابران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فرمان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 و ابراهیم پیشانی اسماعیل را روی خاک نهاد، او را ندا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خود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ما را اطاعت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به ذبح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همان امتحان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ذبح بزرگی را فدای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حضرت يوسف علیه السَّلامخداوند سبحان دربارۀ حضرت یوسف علیه السَّلام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ascii="IRNazanin" w:hAnsi="IRNazanin" w:eastAsia="IRNazanin"/>
          <w:color w:val="111111"/>
          <w:sz w:val="28"/>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 هنگامی را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خواب یازده ستاره و خورشید و ماه را دیدم، آن ها را دیدم که برای من سجده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برادرانت بازگو مکن که دربارۀ تو نیرنگی خواهند زد، زیرا که شیطان برای انسان دشمنی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حضرت یوسف علیه السَّلام عزیز مصر شد و حضرت یعقوب علیه السَّلام و برادران حضرت یوسف علیه السَّلام از کنعان به مصر نزد یوسف علیه السَّلام رفتند و در مقابل او تعظیم کردند،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أَبَتِ هَذَا تَأْوِيلُ رُؤيَايَ مِن قَبْلُ قَدْ جَعَلَهَا رَبِّي حَقًّا</w:t>
      </w:r>
      <w:r>
        <w:rPr>
          <w:rFonts w:ascii="IRNazanin" w:hAnsi="IRNazanin" w:eastAsia="IRNazanin"/>
          <w:color w:val="111111"/>
          <w:sz w:val="28"/>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پدر جان این تعبیر رویایی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دیده بودم که پروردگارم آن را به حقیقت مقرون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 رؤیای انبیاء، صادق و طریقی برای رسیدن إخبار و الهام حقائق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بودن حقیقت رؤیا برای بشرحقیقت رؤیا برای ما نامعلوم است، چرا که فهم بشر از درک حقیقت رؤیا عاجز است و نمی تواند درک کند که چه اموری موجب خواب دیدن می شود ؟ اصلاً چرا انسان خواب می بیند؟خداوند گاهی در عالم رؤیا صحنه هایی را به بنده اش نشان می دهد تا بدین وسیله، زمینۀ ارشاد و راهنمایی وی را پیش آورد و اسباب هدایت و نجات وی از گمراهی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خواب و رؤیا پدیده ای روحانی و نفسانی است که ارتباط روح انسان با بدنش در طی آن کم می شود و روح به فرمان خداوند از عالم طبیعت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عالم ملکوت و ربوبی منتقل شده و این توان را پیدا می کند که به برخی از اسرار عالم و حوادث آینده،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رؤیا بر اساس روایاتبا توجه به احادیث معصومین علیه السَّلام،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برسه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رؤیایی که بشارتی از ناحیهٔ خدای تبارک و تعالی است و خبری از آینده به انسان می رساند؛ همچون رؤیاهایی که گاهی خود ما یا برخی اطرافیان می بینند و در عالم رؤیا بشارتی دربارۀ تولد فرزند یا خانه دار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که حدیث نفس است؛ یعنی مشاهده اموری است که از اشتغالات ذهنی افراد در بیداری حکایت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انسان در بیداری با خود حدیث نفس می کند و اموری را از ذهن می گذراند، در عالم رؤیا نیز این امور را مشاهده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تحزین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آن نوعی هشدار و بیدار باش از سوی شیطان برای بیداری و تذکر به نیکان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الرُّؤْيَا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مِنَ اللَّهِ لِلْمُؤْمِنِ؛ وَ تَحْذِيرٍ مِنَ الشَّيْطَانِ؛ وَأَضْغَاثِ أَحْلَامٍ؛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رؤیا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از سوی خداوند برای مؤمن؛ ترساندن و هراس از سوی شیطان؛ و خواب های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اضغاث الاحلام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عوالی اللئالی از پیامبر اکرم صلى الله عليه وآله نقل می کند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بُشْرَى مِنَ اللَّهِ؛ وَ رُؤْيَا تَحْزِينِ مِنَ الشَّيْطَانِ؛ وَ رُؤْيَا يُحَدِّثُ بِهَا الْإِنْسَانُ نَفْسَهُ فَيَرَاهَا فِي النَّوْمِ؛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بشارت از ناحیه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اندوهگین ساختن از ناحیه شیطان؛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که انسان آن ها را در ذهن خود مرور می کند و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تولد امام حسین علیه السَّلام در رؤیای جناب امّ ایمنرؤیای حسنه بشارتی برای مؤمن است و مژده ای برای دنیا یا جنتی برای آخرت او خواهد بود، در بعضی خوابه ا خداوند در جریان آن نوعی الهام را به مردم القا می کند و یا حوادث آینده را بازگو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در روضة الواعظین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امّ ایمن به حضور پیامبر صلى الله عليه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 ایمن تا سپیده دم نخوابید و تمام شب را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کسی را پیش او فرستادند که بیاید و چون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همسایگانت پیش من آمده و گفتند دیشب تا صبح گریه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چشمت را گریان نکند، چه چیزی موجب گریستن تو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خواب سختی دیدم و به همان سبب تا صبح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رسول خدا بیان کن که خداوند و رسول او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 که آن را نقل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خواب 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پاره ای از تن شما در خانۀ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راحت بخوابد، فاطمه علیها السَّلام حسین را به دنیا خواهد آورد و تو او را پرورش خواهی داد و به او شیر می دهی و بدین گونه پاره ای از تن من در خانۀ تو خواهد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حسین علیه السَّلام را به دنیا آورد، روز هفتم پیامبر صلَّی اللهُ علیه وآله دستور فرمودند سر کودک را تراشیدند و هم وزن موهای او نقره صدقه دادند و او را عقیقه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ایمن امام حسین علیه السَّلام را در بُرد رسول خدا صلى الله عليه وآله پیچید و او را به حضور ایشان آورد و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وَالْمَحْمُولِ هَذَا تَأْوِيلُ رُؤْيَاكِ ؛ آفرین بر حامل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این تأویل خواب تو است</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و 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اشارهبر اساس روایات رؤیاهایی که انسان در ثلث آخر شب، پیش از سحر </w:t>
      </w:r>
      <w:r>
        <w:rPr>
          <w:rStyle w:val="FootnoteAnchor"/>
          <w:rtl w:val="true"/>
        </w:rPr>
        <w:footnoteReference w:id="672"/>
      </w:r>
      <w:r>
        <w:rPr>
          <w:rFonts w:ascii="IRNazanin" w:hAnsi="IRNazanin" w:eastAsia="IRNazanin"/>
          <w:color w:val="111111"/>
          <w:sz w:val="28"/>
          <w:sz w:val="28"/>
          <w:szCs w:val="28"/>
          <w:rtl w:val="true"/>
          <w:lang w:bidi="fa-IR"/>
        </w:rPr>
        <w:t>می بیند معمولاً در درست هستند؛ از این رؤیاها به رؤیای صادقه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رؤیاهای دو ثلث اول شب چندان اعتباری ندارند، چنان که پیامبر اکرم صلى الله عليه وآله در ثلث آخر شب، یعنی ساعات آخرین استراحت و پیش از اذان صبح، بیشتر خواب مشاهده می کرد</w:t>
      </w:r>
      <w:r>
        <w:rPr>
          <w:rFonts w:eastAsia="IRNazanin" w:cs="IRNazanin"/>
          <w:color w:val="111111"/>
          <w:sz w:val="28"/>
          <w:szCs w:val="28"/>
          <w:rtl w:val="true"/>
          <w:lang w:bidi="fa-IR"/>
        </w:rPr>
        <w:t xml:space="preserve">. </w:t>
      </w:r>
      <w:r>
        <w:rPr>
          <w:rStyle w:val="FootnoteAnchor"/>
          <w:rtl w:val="true"/>
        </w:rPr>
        <w:footnoteReference w:id="673"/>
      </w:r>
      <w:bookmarkStart w:id="414" w:name="pg9799_78616"/>
    </w:p>
    <w:p>
      <w:pPr>
        <w:pStyle w:val="BookText"/>
        <w:rPr/>
      </w:pPr>
      <w:bookmarkEnd w:id="414"/>
      <w:r>
        <w:rPr>
          <w:rFonts w:ascii="IRNazanin" w:hAnsi="IRNazanin" w:eastAsia="IRNazanin"/>
          <w:color w:val="111111"/>
          <w:sz w:val="28"/>
          <w:sz w:val="28"/>
          <w:szCs w:val="28"/>
          <w:rtl w:val="true"/>
          <w:lang w:bidi="fa-IR"/>
        </w:rPr>
        <w:t>در روایتی از ابو بصیر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الرُّؤْيَا الصَّادِقَةُ وَالْكَاذِبَةُ مَخْرَجُهُمَا مِنْ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الْكَاذِبَةُ الْمُخْتَلِفَةُ فَإِنَّ الرَّجُلَ يَرَاهَا فِي أَوَّلِ لَيْلَةٍ فِي سُلْطَانِ الْمَرَدَةِ الْفَسَقَةِ وَ إِنَّمَا هِيَ شَيْءٌ يُخَيَّلُ إِلَى الرَّجُلِ وَهِيَ كَاذِبَةٌ مُخَالِفَةٌ لَا 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الصَّادِقَةُ إِذَا رَآهَا بَعْدَ الثَّلْتَيْنِ مِنَ اللَّيْلِ مَعَ حُلُولِ الْمَلَائِكَةِ وَ ذَلِكَ قَبْلَ السَّحَرِ فَهِيَ صَادِقَةٌ لَا تَخَلَّفُ إِنْ شَاءَ اللَّهُ إِلَّا أَنْ يَكُونَ جُنُباً أَوْ يَنَامَ عَلَى غَيْرِ طَهُورٍ وَ لَمْ يَذْكُرِ اللَّهَ عَزَّ وَ جَلَّ حَقِيقَةَ ذِكْرِهِ فَإِنَّهَا تَخْتَلِفُ وَ تُبْطِئُ عَلَى صَاحِبِهَا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خواب راست و دروغ از یک جا بر می آیند؟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های دروغ و پریشان خواب هایی هستند که انسان آن ها را در اول شب در زمانی که حکومت سرکشان تبهکار است،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در خیال آدم تجسم می یابد و دروغ و پریشان است و خیری در آن ها نهفته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خواب راست پس از سپری شدن دو سوم شب که همراه با آمدن فرشتگان است، دیده می شود و آن قبل از سحر است و این گونه خواب ها صادق هستند و ان شاء الله تخلف ندارد، مگر اینکه فرد جنب یا بی وضو خوابیده باشد و به درستی خدا را یاد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خواب پریشان از کار در می آید و دیر تحقق می یابد</w:t>
      </w:r>
      <w:r>
        <w:rPr>
          <w:rFonts w:eastAsia="IRNazanin" w:cs="IRNazanin"/>
          <w:color w:val="111111"/>
          <w:sz w:val="28"/>
          <w:szCs w:val="28"/>
          <w:rtl w:val="true"/>
          <w:lang w:bidi="fa-IR"/>
        </w:rPr>
        <w:t>.</w:t>
      </w:r>
    </w:p>
    <w:p>
      <w:pPr>
        <w:pStyle w:val="Heading5"/>
        <w:numPr>
          <w:ilvl w:val="4"/>
          <w:numId w:val="1"/>
        </w:numPr>
        <w:rPr/>
      </w:pPr>
      <w:bookmarkStart w:id="415" w:name="__RefHeading___Toc9579971_2870459653"/>
      <w:bookmarkStart w:id="416" w:name="_Toc156"/>
      <w:bookmarkEnd w:id="415"/>
      <w:r>
        <w:rPr>
          <w:rtl w:val="true"/>
        </w:rPr>
        <w:t>اهمیّت سحر</w:t>
      </w:r>
      <w:bookmarkEnd w:id="41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شریف علاوه بر توضیح دربارۀ رؤیاهای صادقه و کاذبه نکات ارزشمند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سحر در ثلث آخر شب است </w:t>
      </w:r>
    </w:p>
    <w:p>
      <w:pPr>
        <w:pStyle w:val="BookText"/>
        <w:rPr/>
      </w:pPr>
      <w:r>
        <w:rPr>
          <w:rFonts w:ascii="IRNazanin" w:hAnsi="IRNazanin" w:eastAsia="IRNazanin"/>
          <w:color w:val="111111"/>
          <w:sz w:val="28"/>
          <w:sz w:val="28"/>
          <w:szCs w:val="28"/>
          <w:rtl w:val="true"/>
          <w:lang w:bidi="fa-IR"/>
        </w:rPr>
        <w:t>و فرشتگان در آن هنگام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فرشتگان، بیدار کردن مؤمنان برای نماز شب و استغفار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صلَّى الله عليه وآله در بین وصایایی که به امیر المؤمنین علیه السَّلام می فرمایند، آمده است که خطاب به 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بِالْأَسْحَارِ فَادْعُ لَا تُرَدُّ لَكَ دَعْوَةٌ؛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دعا کن چون دعایت در موقع سحر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پیامبر صلَّى الله عليه وآله علّت استجابت دعا را بیان فرمودند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وَالْمُسْتَغْفِرِينَ بِالْأَسْحَارِ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سحرگاه طلب مغفرت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پیامبر مکرم اسلام صلى الله عليه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لحظاتی که از شب باقی مانده، یعنی نزدیک طلوع فجر و سحرگاه، خداوند به فرشته ای دستور می دهد که ندا کند و در تمام مشرق و مغرب عالم صدایش شنیده می شود،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مُسْتَغْفِرٍ يُغْفَرُ لَه؛ آیا کسی هست که طلب آمرزش کند و مورد آمرزش قرار گیرد؟</w:t>
      </w:r>
      <w:r>
        <w:rPr>
          <w:rFonts w:ascii="Amiri" w:hAnsi="Amiri" w:eastAsia="Amiri" w:cs="Amiri"/>
          <w:color w:val="111111"/>
          <w:sz w:val="28"/>
          <w:sz w:val="28"/>
          <w:szCs w:val="28"/>
          <w:rtl w:val="true"/>
          <w:lang w:bidi="ar-SA"/>
        </w:rPr>
        <w:t xml:space="preserve">ألا هل من داع خير يستجاب له؛ </w:t>
      </w:r>
      <w:r>
        <w:rPr>
          <w:rStyle w:val="FootnoteAnchor"/>
          <w:rtl w:val="true"/>
        </w:rPr>
        <w:footnoteReference w:id="676"/>
      </w:r>
      <w:r>
        <w:rPr>
          <w:rFonts w:ascii="IRNazanin" w:hAnsi="IRNazanin" w:eastAsia="IRNazanin"/>
          <w:color w:val="111111"/>
          <w:sz w:val="28"/>
          <w:sz w:val="28"/>
          <w:szCs w:val="28"/>
          <w:rtl w:val="true"/>
          <w:lang w:bidi="fa-IR"/>
        </w:rPr>
        <w:t>آیا کسی هست که تقاضای خیر کند تا مورد اجابت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مطالب نقش مهم و با ارزش سحرگاه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 فوق بیانگر این حقیقت هستند که زمان و مکان از جمله عواملی هستند که در پذیرش دعا بسیار تأثیر گذارند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صلى الله عليه وآله درباره اهمیت نماز شب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لَرَكْعَتَانِ فِي جَوْفِ اللَّيْلِ أَحَبُّ إِلَيَّ مِنَ الدُّنْيَا وَ مَا فِيهَا؛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 رکعت نماز در دل شب نزد من محبوب تر است از دنیا و آنچه در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دربارۀ اهمیت قطره اشکی در دل شب و در حال مناجات سحرگاه،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مِنْ قَطْرَةٍ أَحَبَ إِلَى اللَّهِ مِنْ قَطْرَةِ دَمٍ فِي سَبِيلِ اللَّهِ أَوْ قَطْرَةٍ مِنْ دُمُوعِ عَيْنٍ فِي سَوَادِ اللَّيْلِ مِنْ خَشْيَةِ اللَّهِ؛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هیچ قطره ای نزد خدا محبوب تر نیست، از قطرهۀ خونی که در راه خدا ریخته شود، یا قطرۀ اشکی که در دل شب از خشیت خدا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طهارت و یاد خدا قبل از خوابنکتۀ دیگر این که پاک بودن از جنابت و با وضو بودن و ذکر و به یاد خداوند، قبل از خواب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از پدران بزرگوارش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صلى الله عليه وآله به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تمام روزگار روزه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پرسش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شما که هر شب تا صبح احیاء بدارد ؟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از شما هر شب قرآن را ختم می کند؟ باز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غضبناک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فارس است و می خواهد بر ما قریش افتخار کند، به همین خاطر این ادعاها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چه می دانی که سلمان در میان امّت من مثل لقمان حکیم است؛ از او بپرس تا برایت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از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همیشه روزه داری با آن که من دیده ام بیشتر روزها طعام می خوری؟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گمان کردی نیست، من در هر ماه سه روز را روزه می گیرم و خدای عزوجل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Style w:val="FootnoteAnchor"/>
          <w:rtl w:val="true"/>
        </w:rPr>
        <w:footnoteReference w:id="679"/>
      </w:r>
      <w:r>
        <w:rPr>
          <w:rFonts w:ascii="IRNazanin" w:hAnsi="IRNazanin" w:eastAsia="IRNazanin"/>
          <w:color w:val="111111"/>
          <w:sz w:val="28"/>
          <w:sz w:val="28"/>
          <w:szCs w:val="28"/>
          <w:rtl w:val="true"/>
          <w:lang w:bidi="fa-IR"/>
        </w:rPr>
        <w:t>هر کس حسنه ای بیاورد پس برای او ده برابر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علاوه بر این، ماه شعبان را هم به رمضان وصل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پنداشتی که هر شب را تا صبح به احیاء می گذرانی ؟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حال آن که من دیده ام بیشتر شب را می خوابی ؟سلمان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تو می پنداری نیست، من از حبیب خود رسول خدا صلّى الله عليه وآله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بَاتَ عَلَى طُهْرٍ فَكَأَنَّمَا أَحْيَا اللَّيْلَ كُلَّهُ؛ کسی که در بسترش شب را تا به صبح با وضو سپری کند، گویی آن شب را احیاء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همیشه با طهارت به بستر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دیده ام تو بیشتر ایام ساکتی، پس چگونه مدعی هستی که ختم قرآن می کنی؟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حبیبم رسول الله صلّى الله عليه وآله که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مَتَلُكَ فِي أُمَّتِي مَثَلُ قُلْ هُوَ اللَّهُ أَحَدٌ، فَمَنْ قَرَأَهَا مَرَّةٌ قَرَأَ ثُلُثَ الْقُرْآنِ وَ مَنْ قَرَأَهَا مَرَّتَيْنِ فَقَدْ قَرَأَ ثُلُثَى الْقُرْآنِ وَمَنْ قَرَأَهَا ثَلَاثَاً ؛ فَقَدْ خَتَمَ الْقُرْآنَ فَمَنْ أَحَبَّكَ بِلِسَانِهِ فَقَدْ كَمَلَ لَهُ قُلُثْ الْإِيمَانِ ؛ وَمَنْ أَحَبَّكَ بِلِسَانِهِ وَقَلْبِهِ فَقَدْ كَمَلَ ثُلُنَا الْإِيمَانِ وَ مَنْ أَحَبَّكَ بِلِسَانِهِ وَقَلْبِهِ وَ نَصَرَكَ بِيَدِهِ فَقَدِ اسْتَكْمَلَ الْإِيمَانَ؛ وَالَّذِي بَعَثَنِي بِالْحَقِّ؛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أَحَبَّكَ أَهْلُ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كَمَحَبَّةِ أَهْلِ السَّمَاءِ لَكَ لَمَا عُذِّبَ أَحَدٌ بِالنَّارِ وَ أَنَا أَقْرَأُ قُلْ هُوَ اللَّهُ أَحَدٌ فِي كُلِّ يَوْمٍ ثَلَاثَ مَرَّاتٍ فَقَامَ وَ كَأَنَّهُ قَدْ أُلْقِمَ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 در میان امت من مَثَل سورۀ توحید است هر کس یک بار این سوره را بخواند، یک سوم قرآن را خوانده است و کسی که دو مرتبه آن را بخواند، دو ثلث قرآن را خوانده است و هر کس سه مرتبه قل هو الله احد را بخواند، حتماً ختم قرآن را کرده 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پیامبر صلّى الله عليه وآله خطاب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با زبان دوست بدارد یک سوم ایمانش کامل است و هر کس تو را با زبان و قلبش دوست بدارد دو سوم ایمانش کامل شده و کسی که با زبان و قلب تو را دوست بدارد و با دستش تو را یاری کند، ایمانش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خداوندی که من را به حق مبعوث فرمود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زمین تو را مثل اهل آسمان دوست داشته باشند، هرگز خداوند احدی را به آتش جهنم عذاب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هر شب سه مرتبه سوره قل هو الله احد را می خوانم، پس آن صحابی از جای خود حرکت کرد و رفت گویا سنگی به آن اصابت کرده است</w:t>
      </w:r>
      <w:r>
        <w:rPr>
          <w:rFonts w:eastAsia="IRNazanin" w:cs="IRNazanin"/>
          <w:color w:val="111111"/>
          <w:sz w:val="28"/>
          <w:szCs w:val="28"/>
          <w:rtl w:val="true"/>
          <w:lang w:bidi="fa-IR"/>
        </w:rPr>
        <w:t xml:space="preserve">. </w:t>
      </w:r>
      <w:r>
        <w:rPr>
          <w:rStyle w:val="FootnoteAnchor"/>
          <w:rtl w:val="true"/>
        </w:rPr>
        <w:footnoteReference w:id="680"/>
      </w:r>
      <w:bookmarkStart w:id="417" w:name="pg9799_78627"/>
    </w:p>
    <w:p>
      <w:pPr>
        <w:pStyle w:val="BookText"/>
        <w:rPr/>
      </w:pPr>
      <w:bookmarkEnd w:id="417"/>
      <w:r>
        <w:rPr>
          <w:rFonts w:ascii="IRNazanin" w:hAnsi="IRNazanin" w:eastAsia="IRNazanin"/>
          <w:color w:val="111111"/>
          <w:sz w:val="28"/>
          <w:sz w:val="28"/>
          <w:szCs w:val="28"/>
          <w:rtl w:val="true"/>
          <w:lang w:bidi="fa-IR"/>
        </w:rPr>
        <w:t xml:space="preserve">خوشا به حال کسانی که قبل از خواب تسبیحات حضرت صدیقۀ طاهره علیها السَّلام را می گویند، سلامی محضر مقدس حضرت رسول صلَّی اللهُ علیه وآله اکرم عرضه می دارند و برای تعجیل فرج حضرت ولی عصر علیها السَّلام دعا می کنند و با امام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می گویند و استغفار می کنند و با یاد خدا می خوابند؛ چرا که هر شبی که انسان می خوابد ممکن است دیگر او از آن خواب بیدار نگردد</w:t>
      </w:r>
      <w:r>
        <w:rPr>
          <w:rFonts w:eastAsia="IRNazanin" w:cs="IRNazanin"/>
          <w:color w:val="111111"/>
          <w:sz w:val="28"/>
          <w:szCs w:val="28"/>
          <w:rtl w:val="true"/>
          <w:lang w:bidi="fa-IR"/>
        </w:rPr>
        <w:t>.</w:t>
      </w:r>
    </w:p>
    <w:p>
      <w:pPr>
        <w:pStyle w:val="Heading4"/>
        <w:numPr>
          <w:ilvl w:val="3"/>
          <w:numId w:val="1"/>
        </w:numPr>
        <w:rPr/>
      </w:pPr>
      <w:bookmarkStart w:id="418" w:name="__RefHeading___Toc9579973_2870459653"/>
      <w:bookmarkStart w:id="419" w:name="_Toc157"/>
      <w:bookmarkEnd w:id="418"/>
      <w:r>
        <w:rPr>
          <w:rtl w:val="true"/>
        </w:rPr>
        <w:t>رؤیای پیامبر اکرم صلى الله عليه وآله و انجام مناسک</w:t>
      </w:r>
      <w:bookmarkEnd w:id="419"/>
    </w:p>
    <w:p>
      <w:pPr>
        <w:pStyle w:val="BookText"/>
        <w:rPr/>
      </w:pPr>
      <w:r>
        <w:rPr>
          <w:rFonts w:ascii="IRNazanin" w:hAnsi="IRNazanin" w:eastAsia="IRNazanin"/>
          <w:color w:val="111111"/>
          <w:sz w:val="28"/>
          <w:sz w:val="28"/>
          <w:szCs w:val="28"/>
          <w:rtl w:val="true"/>
          <w:lang w:bidi="fa-IR"/>
        </w:rPr>
        <w:t>چنان که پیشتر بیان شد، حضرت رسول صلى الله عليه وآله در عالم رؤیا مشاهده فرمودند که به همراه مسلمانان وارد مکّه شده و مناسک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اکرم صلى الله عليه وآله به مسلمانان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هستیم که برای انجام مناسک به طرف مکّه معظمه برویم و تعبیر رؤیای من این است که ما وارد مسجد الحرام خواهیم شد و مناسک به جا می آوریم ولو این که اهل مکّه با ما دشمن هستند و سر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شما چگونه تعبیر می شود؟ سپس این آیۀ شریفه نازل گردید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آیۀ شریفه به صراحت بیان می کند که او رؤیای رسولش را به حق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تأکید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قطعاً با سرهای تراشیده و موهای کوتاه شده وارد مکّه شده و در امنیّت کامل و بدون هیچ خوفی مناسک را به جا خواهند آورد</w:t>
      </w:r>
      <w:r>
        <w:rPr>
          <w:rFonts w:eastAsia="IRNazanin" w:cs="IRNazanin"/>
          <w:color w:val="111111"/>
          <w:sz w:val="28"/>
          <w:szCs w:val="28"/>
          <w:rtl w:val="true"/>
          <w:lang w:bidi="fa-IR"/>
        </w:rPr>
        <w:t xml:space="preserve">. </w:t>
      </w:r>
      <w:bookmarkStart w:id="420" w:name="pg9799_78629"/>
    </w:p>
    <w:p>
      <w:pPr>
        <w:pStyle w:val="Heading4"/>
        <w:numPr>
          <w:ilvl w:val="3"/>
          <w:numId w:val="1"/>
        </w:numPr>
        <w:rPr/>
      </w:pPr>
      <w:bookmarkStart w:id="421" w:name="__RefHeading___Toc9579975_2870459653"/>
      <w:bookmarkStart w:id="422" w:name="_Toc158"/>
      <w:bookmarkEnd w:id="420"/>
      <w:bookmarkEnd w:id="421"/>
      <w:r>
        <w:rPr>
          <w:rtl w:val="true"/>
        </w:rPr>
        <w:t>محقق نشدن رؤیای پیامبر اکرم صلى الله عليه وآله در سال ششم هجری</w:t>
      </w:r>
      <w:bookmarkEnd w:id="422"/>
    </w:p>
    <w:p>
      <w:pPr>
        <w:pStyle w:val="BookText"/>
        <w:rPr/>
      </w:pPr>
      <w:r>
        <w:rPr>
          <w:rFonts w:ascii="IRNazanin" w:hAnsi="IRNazanin" w:eastAsia="IRNazanin"/>
          <w:color w:val="111111"/>
          <w:sz w:val="28"/>
          <w:sz w:val="28"/>
          <w:szCs w:val="28"/>
          <w:rtl w:val="true"/>
          <w:lang w:bidi="fa-IR"/>
        </w:rPr>
        <w:t>امّا در سال ششم وقتی مسلمانان به حدیبیه رسیدند، کافران مکّه از ورود آن ها به شهر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وآله با فرستادگان قریش مذاکره کرده و صلح نامه ای بین ایشان و کفّار امضاء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مفاد صلح نامه این بود که پیامبر اکرم صلى الله عليه وآله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القعده 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 گردند و سال بعد، سران مکّه سه روز شهر را تخلیه کنند تا مسلمانان وارد مکّه معظّمه شده و مناسک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صلى الله عليه وآله بعد از صلح حدیبیه به اصحاب خویش امر کردند که در حدیبیه سرهای خود را بتراشند، یا تقصیر کنند و قربانی های خود را نحر و ذبح نمایند و از احرام خارج شده و به مدینه بازگردند</w:t>
      </w:r>
      <w:r>
        <w:rPr>
          <w:rFonts w:eastAsia="IRNazanin" w:cs="IRNazanin"/>
          <w:color w:val="111111"/>
          <w:sz w:val="28"/>
          <w:szCs w:val="28"/>
          <w:rtl w:val="true"/>
          <w:lang w:bidi="fa-IR"/>
        </w:rPr>
        <w:t>.</w:t>
      </w:r>
    </w:p>
    <w:p>
      <w:pPr>
        <w:pStyle w:val="Heading4"/>
        <w:numPr>
          <w:ilvl w:val="3"/>
          <w:numId w:val="1"/>
        </w:numPr>
        <w:rPr/>
      </w:pPr>
      <w:bookmarkStart w:id="423" w:name="__RefHeading___Toc9579977_2870459653"/>
      <w:bookmarkStart w:id="424" w:name="_Toc159"/>
      <w:bookmarkEnd w:id="423"/>
      <w:r>
        <w:rPr>
          <w:rtl w:val="true"/>
        </w:rPr>
        <w:t>تردید برخی اطرافیان در صدق رؤیای پیامبر اکرم صلى الله عليه وآله</w:t>
      </w:r>
      <w:bookmarkEnd w:id="424"/>
    </w:p>
    <w:p>
      <w:pPr>
        <w:pStyle w:val="BookText"/>
        <w:rPr/>
      </w:pPr>
      <w:r>
        <w:rPr>
          <w:rFonts w:ascii="IRNazanin" w:hAnsi="IRNazanin" w:eastAsia="IRNazanin"/>
          <w:color w:val="111111"/>
          <w:sz w:val="28"/>
          <w:sz w:val="28"/>
          <w:szCs w:val="28"/>
          <w:rtl w:val="true"/>
          <w:lang w:bidi="fa-IR"/>
        </w:rPr>
        <w:t>گویا در آن هنگام این سؤال پدید آمد که مگر رسول اکرم صلى الله عليه وآله در رؤیا ندیده بود که حضرتش همراه مسلمین وارد مسجد الحرام می شود؟ آن حضرت برای اصحاب بازگو کرده بودند که در رؤیا مشاهده کرده ام، وارد مکه شده و مناسک عمره بجا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رؤیای حضرت رسول اکرم صلَّی اللهُ علیه وآله هم چون رؤیای سایر پیامبران نظیر حضرت ابراهیم، حضرت یوسف، حضرت موسی، حضرت عیسی و پیامبران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نبینا و آله و عليهم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رؤیای صادقه نبوده است؟ چرا بر خلاف رؤیای رسول خدا صلى الله عليه وآله، باید مسلمانان بدون انجام مناسک به مدینه بازگردند؟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که برخی اطرافیان حضرت رسول اکرم صلى الله عليه وآله از صلح حدیبیه به ایشان اعتراض کرده و همین سؤالات و شبهات را مطرح می ساختند</w:t>
      </w:r>
      <w:r>
        <w:rPr>
          <w:rFonts w:eastAsia="IRNazanin" w:cs="IRNazanin"/>
          <w:color w:val="111111"/>
          <w:sz w:val="28"/>
          <w:szCs w:val="28"/>
          <w:rtl w:val="true"/>
          <w:lang w:bidi="fa-IR"/>
        </w:rPr>
        <w:t xml:space="preserve">. </w:t>
      </w:r>
      <w:bookmarkStart w:id="425" w:name="pg9799_78632"/>
    </w:p>
    <w:p>
      <w:pPr>
        <w:pStyle w:val="Heading4"/>
        <w:numPr>
          <w:ilvl w:val="3"/>
          <w:numId w:val="1"/>
        </w:numPr>
        <w:rPr/>
      </w:pPr>
      <w:bookmarkStart w:id="426" w:name="__RefHeading___Toc9579979_2870459653"/>
      <w:bookmarkStart w:id="427" w:name="_Toc160"/>
      <w:bookmarkEnd w:id="425"/>
      <w:bookmarkEnd w:id="426"/>
      <w:r>
        <w:rPr>
          <w:rtl w:val="true"/>
        </w:rPr>
        <w:t>ثابت و قطعی بودن صدق رؤیای پیامبر اکرم صلى الله عليه وآله</w:t>
      </w:r>
      <w:bookmarkEnd w:id="427"/>
    </w:p>
    <w:p>
      <w:pPr>
        <w:pStyle w:val="BookText"/>
        <w:rPr/>
      </w:pPr>
      <w:r>
        <w:rPr>
          <w:rFonts w:ascii="IRNazanin" w:hAnsi="IRNazanin" w:eastAsia="IRNazanin"/>
          <w:color w:val="111111"/>
          <w:sz w:val="28"/>
          <w:sz w:val="28"/>
          <w:szCs w:val="28"/>
          <w:rtl w:val="true"/>
          <w:lang w:bidi="fa-IR"/>
        </w:rPr>
        <w:t>پیامبر اکرم صلى الله عليه وآله در پاسخ به اعتراضات و پرسش های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اخبار کردم که همین امسال وارد مکّه مکرمه و مسجد الحرام خواهیم شد؟ در واقع حضرت رسول صلى الله عليه وآله به این حقیقت اشاره کردند که رؤیای ایشان در آینده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نیز برای رفع شبهه در ذهن انصار و مهاجرینی که همراه رسول اکرم صلى الله عليه وآله بودند، این آیۀ شریفه را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 شد که خداوند تبارک و تعالی به تحقیق بیان می کند که رؤیای رسول او صادق بوده است و حقیقتاً رسولش را در مورد رؤیایی که دیده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صادق بودن رؤیای پیامبر ثابت و حق و قطعی است، سپس خبر از وعدۀ حتمی می دهد که مسلمانان قطعا وارد مسجد الحرام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یکی از دلایل اعجاز قرآن مجید، اشتمال قرآن بر اخبار غیبی است و از جمله اخبار غیبی قرآن، همین آیۀ شریفه مورد بحث است که خداوند در سال ششم هجرت خبر داده مسلمانان به زودی وارد مسجد الحرام خواهند شد</w:t>
      </w:r>
      <w:r>
        <w:rPr>
          <w:rFonts w:eastAsia="IRNazanin" w:cs="IRNazanin"/>
          <w:color w:val="111111"/>
          <w:sz w:val="28"/>
          <w:szCs w:val="28"/>
          <w:rtl w:val="true"/>
          <w:lang w:bidi="fa-IR"/>
        </w:rPr>
        <w:t>.</w:t>
      </w:r>
    </w:p>
    <w:p>
      <w:pPr>
        <w:pStyle w:val="Heading4"/>
        <w:numPr>
          <w:ilvl w:val="3"/>
          <w:numId w:val="1"/>
        </w:numPr>
        <w:rPr/>
      </w:pPr>
      <w:bookmarkStart w:id="428" w:name="__RefHeading___Toc9579981_2870459653"/>
      <w:bookmarkStart w:id="429" w:name="_Toc161"/>
      <w:bookmarkEnd w:id="428"/>
      <w:r>
        <w:rPr>
          <w:rtl w:val="true"/>
        </w:rPr>
        <w:t>تعلیق تحقق رویای پیامبر اکرم صلى الله عليه وآله به ارادۀ خدا</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لتدخلن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لام قسم است یا برای تأکید،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ثقیله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تأکید است؛ در نتیجه خداوند سبحان در این آیه شریفه تأکید می کند که مسلمانان قطعاً و بدون تردید داخل مسجد الحرام خواهند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بعد از این تأکید، خداوند امر را به خواست و ارادۀ خویش تعلیق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 إِن شَاءَ اللَّهُ</w:t>
      </w:r>
      <w:r>
        <w:rPr>
          <w:rFonts w:ascii="IRNazanin" w:hAnsi="IRNazanin" w:eastAsia="IRNazanin"/>
          <w:color w:val="111111"/>
          <w:sz w:val="28"/>
          <w:sz w:val="28"/>
          <w:szCs w:val="28"/>
          <w:rtl w:val="true"/>
          <w:lang w:bidi="fa-IR"/>
        </w:rPr>
        <w:t>، یعنی این اتفاق خواهد افتاد، اگر خداوند چنین بخواهد؛ چرا که زمام همۀ امور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المؤمنين علیه السَّلام خطاب به خدای تبارک و تعالی عرضه می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أَزِمَّةَ الْأُمُورِ بِيَدِكَ وَ مَصَادِرَهَا عَنْ قَضَائِكَ؛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زمام های امور به دست توست و مصادر آن ها از قضا و حکم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فوق قوانین و سنت هابر همین اساس خداوند سبحان در آیات متعددی از سنّت و مشیّت الهی خبر قطعی می دهد، سنتی که به تصریح خود او تحویل و تبدیلی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بعد از اخبار از این سنت ها، جریان آن 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کرده است؛ تا به این نکته توجه دهد که خداوند سنتها و قوانین را وضع کرده و در عین حال نیز در یَد قدرت او هستند و او فوق قانون است و سنت ها و قوانین از تحت اراده و مشیت او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متعال درباره شرک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ascii="IRNazanin" w:hAnsi="IRNazanin" w:eastAsia="IRNazanin"/>
          <w:color w:val="111111"/>
          <w:sz w:val="28"/>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قطعاً خداوند گناه شرک را نمی بخشد، ولی غیر از آن را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در آیه 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فَجَزَآؤُهُ جَهَنَّمُ خَالِدًا فِيهَا وَغَضِبَ اللَّهُ عَلَيْهِ وَلَعَنَهُ وَأَعَدَّ لَهُ عَذَابًا عَظِيما</w:t>
      </w:r>
      <w:r>
        <w:rPr>
          <w:rFonts w:ascii="IRNazanin" w:hAnsi="IRNazanin" w:eastAsia="IRNazanin"/>
          <w:color w:val="111111"/>
          <w:sz w:val="28"/>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هر کس مؤمنی را از روی عمد به قتل برساند، مجازات او جهنم است؛ در حالی که در آن همیشه خواهد ماند و خداوند بر او غضب می کند و او را از رحمت خویش دور می سازد و عذابی بزرگ برای او آماده ساخته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آیۀ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از روی عمد مؤمنی را بکشد خلود در آتش است، اما در آیه ای که پیش از این ذکر شده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شرک هر گناه دیگری را برای هر کس 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رحیم رحمت خویش را بگستراند حتی ابلیس هم طمع میکند که مشمول رحمت ذات مقدس حضرت 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حضرت یعقوب علیه السّلام به فرزندان خویش می 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يَيْتَسُ مِن رَوْحِ اللَّهِ إِلَّا الْقَوْمُ الْكَافِرُونَ</w:t>
      </w:r>
      <w:r>
        <w:rPr>
          <w:rFonts w:ascii="IRNazanin" w:hAnsi="IRNazanin" w:eastAsia="IRNazanin"/>
          <w:color w:val="111111"/>
          <w:sz w:val="28"/>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رحمت خدا مأیوس نشوید که همانا از رحمت خدا جز گروه کافران مأیوس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آیات قرآن استفاده می شود که هر چند خداوند متعال برخی امور را قطعی ساخته و آن ها را به صورت جزم و حتم بیان فرموده، اما در عین حال همۀ امور تحت مشیّت و ارادۀ اوست؛ به تعبیر قرآن محو و اثبات از ید قاهره و مشیت تامّه و ارادۀ مطلقه او خارج نیست و لذا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وَيُنْبِتُ وَعِندَهُ أُمُّ الْكِتَابِ </w:t>
      </w:r>
      <w:r>
        <w:rPr>
          <w:rFonts w:ascii="IRNazanin" w:hAnsi="IRNazanin" w:eastAsia="IRNazanin"/>
          <w:color w:val="111111"/>
          <w:sz w:val="28"/>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چه را بخواهد محو و نابود می کند، و هر چه را اراده فرماید ایجاد و اثبات می کند، که ام الکتاب در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بحث به این جا منتهی شد مناسب است استطراداً لطیفه ای که بسیار مهم و نافع است،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سراسر قرآن مجید امور را تعلیق بر مشیّت خویش فرموده است و همه چیز را تعلیقی بیان کرده و می فرماید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تُعِزُّ مَن تَشَاءُ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را بخواهد عزت می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تُذِلُّ مَن تَشَاءُ</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اراده کند ذلیل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يَهْدِی مَن يَشَاءُ</w:t>
      </w:r>
      <w:r>
        <w:rPr>
          <w:rFonts w:eastAsia="IRNazanin" w:cs="IRNazanin"/>
          <w:color w:val="111111"/>
          <w:sz w:val="28"/>
          <w:szCs w:val="28"/>
          <w:rtl w:val="true"/>
          <w:lang w:bidi="fa-IR"/>
        </w:rPr>
        <w:t xml:space="preserve">)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را اراده فرماید هدایت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بخواهد گمراه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يَغْفِرُ لِمَن يَشَاءُ</w:t>
      </w:r>
      <w:r>
        <w:rPr>
          <w:rFonts w:eastAsia="IRNazanin" w:cs="IRNazanin"/>
          <w:color w:val="111111"/>
          <w:sz w:val="28"/>
          <w:szCs w:val="28"/>
          <w:rtl w:val="true"/>
          <w:lang w:bidi="fa-IR"/>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را بخواهد می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وَيُعَذِّبُ مَن يَشَاءُ </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هر که را اراده کند عذاب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خداوند سبحان در تمام موارد از اراده و مشیت خویش دست بر نداشته و همۀ امور را معلق بر مشیّت خویش فرموده، فقط در مورد شکر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692"/>
      </w:r>
      <w:r>
        <w:rPr>
          <w:rFonts w:ascii="IRNazanin" w:hAnsi="IRNazanin" w:eastAsia="IRNazanin"/>
          <w:color w:val="111111"/>
          <w:sz w:val="28"/>
          <w:sz w:val="28"/>
          <w:szCs w:val="28"/>
          <w:rtl w:val="true"/>
          <w:lang w:bidi="fa-IR"/>
        </w:rPr>
        <w:t>اگر شکر کنید هر آینه برای شما زیاد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را در قبال شکر، معلّق بر مشیّت خویش نفرموده، بلکه به صورت حکم تنجیزی بیان کرده که زیاده از شکر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شيخ اجل سعدی شیراز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کندو این از الطاف خاصۀ خداوند متعال است نسبت به شکرگزاری بندگان، که البته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وَقَلِيلٌ مِنْ عِبَادِيَ الشَّكُورُ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لذا حضرت هادی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الشَّاكِرُ أَسْعَدُ بِالشُّكْرِ مِنْهُ بِالنِّعْمَةِ الَّتِي أَوْجَبَتِ الشُّكْرَ لِأَنَّ النِّعَمَ مَتَاعٌ وَالشُّكُرَ نِعَمُ وَعُقْبَى؛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شکرگزار به وسیلهٔ شکرش به سعادت بیشتری می رسد از آن نعمتی که بر آن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شکرگزاری کرده است، چون نعمت ها متاع دنیوی هستند، ولی شکرگزاری؛ هم ایجاد نعمت های مادی و ظاهری می کند و هم موجب حسنات و اجر در آخرت و عقبی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 این که شکرگزار نعم الهی، مشمول دعای حضرت ولى الله الاعظم بقية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و عجل الله تعالى فرجه الشريف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خواهد بود، چون حضرتش در نماز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 کند کسی که او را حمد و شکر می کند  بدین طریق دعای حضرتش شامل شکرگزار می گردد و این خود نعمت عظمای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تعلیق همه چیز بر مشیت خداوند</w:t>
      </w:r>
      <w:r>
        <w:rPr>
          <w:rFonts w:ascii="Amiri" w:hAnsi="Amiri" w:eastAsia="Amiri" w:cs="Amiri"/>
          <w:color w:val="111111"/>
          <w:sz w:val="28"/>
          <w:sz w:val="28"/>
          <w:szCs w:val="28"/>
          <w:rtl w:val="true"/>
          <w:lang w:bidi="ar-SA"/>
        </w:rPr>
        <w:t xml:space="preserve">آيه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آمِنِینَ</w:t>
      </w:r>
      <w:r>
        <w:rPr>
          <w:rFonts w:ascii="IRNazanin" w:hAnsi="IRNazanin" w:eastAsia="IRNazanin"/>
          <w:color w:val="111111"/>
          <w:sz w:val="28"/>
          <w:sz w:val="28"/>
          <w:szCs w:val="28"/>
          <w:rtl w:val="true"/>
          <w:lang w:bidi="fa-IR"/>
        </w:rPr>
        <w:t>؛ نیز در صدد بیان همین نکته است و می خواهد به پیامبر اکرم صلَّی اللهُ علیه وآله و مؤمنان تعلیم دهد که هرگاه خبری را اعلام کنید، مبادا بدون تعلیق آن به مشیّت ذات مقدس حضرت حق، آن را اعلام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منان در آیه ای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وَلَا تَقُولَنَّ لِشَيْءٍ إِنِّى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 وَقُلْ عَسَى أَن يَهْدِيَنِ رَبِّي لِأَقْرَبَ مِنْ هَذَا رَشَدًا</w:t>
      </w:r>
      <w:r>
        <w:rPr>
          <w:rFonts w:ascii="IRNazanin" w:hAnsi="IRNazanin" w:eastAsia="IRNazanin"/>
          <w:color w:val="111111"/>
          <w:sz w:val="28"/>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هرگز در مورد کاری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آن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و هرگاه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پروردگارم مرا به راهی روشن تر از این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انجام مناسک در سایۀ امنیّتخدای متعال در آیۀ مورد بحث پس از آنکه از داخل شدن مسلمین به مسجدالحرام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َتَدْخُلُنَّ الْمَسْجِدَ الْحَرَامَ آمِنِينَ </w:t>
      </w:r>
      <w:r>
        <w:rPr>
          <w:rFonts w:ascii="IRNazanin" w:hAnsi="IRNazanin" w:eastAsia="IRNazanin"/>
          <w:color w:val="111111"/>
          <w:sz w:val="28"/>
          <w:sz w:val="28"/>
          <w:szCs w:val="28"/>
          <w:rtl w:val="true"/>
          <w:lang w:bidi="fa-IR"/>
        </w:rPr>
        <w:t xml:space="preserve"> و یادآور می شود که ورود شما به مسجد الحرام در حالی خواهد بود که شما در امنیت کامل هستید؛ یعنی به هنگام وارد شدن شما به مسجد الحرام، جنگ و نزاع و خوفی نخواهد بود </w:t>
      </w:r>
      <w:r>
        <w:rPr>
          <w:rStyle w:val="FootnoteAnchor"/>
          <w:rtl w:val="true"/>
        </w:rPr>
        <w:footnoteReference w:id="696"/>
      </w:r>
      <w:r>
        <w:rPr>
          <w:rFonts w:ascii="IRNazanin" w:hAnsi="IRNazanin" w:eastAsia="IRNazanin"/>
          <w:color w:val="111111"/>
          <w:sz w:val="28"/>
          <w:sz w:val="28"/>
          <w:szCs w:val="28"/>
          <w:rtl w:val="true"/>
          <w:lang w:bidi="fa-IR"/>
        </w:rPr>
        <w:t>در حالتی وارد مسجد الحرام می شوید که از کفّار مکّه، گزندی به شما نخواهد رسید و همان امنیتی را که حضرت ابراهیم علیه السَّلام از خداوند کریم درخواست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اجْعَلْ هَذَا الْبَلَدَ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در مکه خواهید یافت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اشارهامنیّت حرم ابعاد گوناگونی دارد، از جمله؛ امنیت تشریعی، امنیت تکوینی، امنیت حیوانات و گیاهان، مصونیّت از حاکمان ستمگر و مصونیّت از بلایای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بررسی هر یک از این جنبه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تشریعی</w:t>
      </w:r>
      <w:r>
        <w:rPr>
          <w:rFonts w:ascii="Amiri" w:hAnsi="Amiri" w:eastAsia="Amiri" w:cs="Amiri"/>
          <w:color w:val="111111"/>
          <w:sz w:val="28"/>
          <w:sz w:val="28"/>
          <w:szCs w:val="28"/>
          <w:rtl w:val="true"/>
          <w:lang w:bidi="ar-SA"/>
        </w:rPr>
        <w:t>خدای متعال دربارۀ امنیت کسانی که وارد مکّه میشوند،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دَخَلَهُ كَانَ آمِنًا</w:t>
      </w:r>
      <w:r>
        <w:rPr>
          <w:rFonts w:ascii="IRNazanin" w:hAnsi="IRNazanin" w:eastAsia="IRNazanin"/>
          <w:color w:val="111111"/>
          <w:sz w:val="28"/>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هر کس داخل آن شود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به روشنی از حکم خداوند به لزوم امن بودن مکّه مکرمه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اساس این آیات شریفه خداوند منان به صورت تشریعی مکّه مکرمه را محل امن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تشریعی حرم، همۀ ابعاد گوناگون فردی و اجتماعی را شامل می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تُقَاتِلُوهُمْ عِندَ الْمَسْجِدِ الْحَرَامِ حَتَّىٰ يُقَاتِلُوكُمْ فِيهِ فَإِن قَاتَلُوكُمْ فَاقْتُلُوهُمْ كَذَلِكَ جَزَاءُ الْكَافِرِينَ </w:t>
      </w:r>
      <w:r>
        <w:rPr>
          <w:rFonts w:ascii="IRNazanin" w:hAnsi="IRNazanin" w:eastAsia="IRNazanin"/>
          <w:color w:val="111111"/>
          <w:sz w:val="28"/>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نزد مسجد الحرام با آن ها نجنگید، مگر این که در آن حریم، آن ها با شما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آنجا با شما جنگ کردند آن ها را بکشید که چنین است جزای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آیۀ شریفه، مؤمنان از نبرد با مشرکان و دیگر دشمنان در حرم أمن الهی منع شده اند، مگر این که کفّار آغازگر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پایۀ روایتی از امام صادق علیه السَّلام اگر فردی در بیرون حرم أمن الهى جرمى مرتكب شود و به حرم پناه آورد، کسی را یارای تعرض به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کس حق خرید و فروش، اطعام و سخن گفتن با او را ندارد، تا ناگزیر شود از حرم بیرون رود و آن وقت او را دستگیر کرده و مجازات کنند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فقهاء به عدم جواز اجرای حدود و قصاص و تعزیرات در محدودۀ حرم، فتوا داده اند، جز در حالتی که جرم داخل حرم رخ دهد و مجرم حرمت حرم را هتک کرده باشد</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جابر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صلى الله عليه وآله حمل سلاح را در مکّه معظمه بر مسلمانان ممنوع فرمود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ابن عباس، حضرت رسول در روز فتح مکّه فرمود</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خداوند تعالی مکّه را در روز آفرینش آسمان ها و زمین، دارای حرمت قرار داده و این حرمت تا روز قیامت پا برجا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نبرد در این شهر برای کسی جایز نیست و برای من نیز جز ساعتی از روز فتح مکّه، جایز نبوده است</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باز پس گیری مال بدهکار در داخل حرم جایز نیست و نباید بدهکار را درون محدودۀ حرم زیر فشار قرار داد، بلکه در این حال، طلبکار باید صبر کند تا وی از حرم بیرون رود، سپس برای مطالبه حقش اقدام کند</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حیوانات و گیاهاندر روایات متعددی، از امنیت تشریعی حرم برای وحوش، پرندگان و دیگر حیوانات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روایتی، درون محدودۀ حرم هیچ کس حق تعرض به آنها را ندارد</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روایتی از امام صادق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قصد پناه آوردن وارد حرم شود، از خشم خدای متعال در امان خواهد بود و حتی حیوانات وحشی و پرندگان تا آن گاه که در حرم هستند، از هراس و آزار در امان خواهند بود</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فقیهان دربارۀ ابعاد گوناگون امنیت حیوانات در حرم بحث کرده اند، از جمله آن که؛ این حکم شامل هر دو گونه حیوان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وحشی که شکار می شود و حیوان اهلی که پرورش می یابد و ذبح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دربارۀ حرمت صید گونۀ اول، اتفاق نظر دارند و دربارۀ گونۀ دوم نیز برخی فقیهان ذبح درون حرم را ناروا شمرده اند </w:t>
      </w:r>
      <w:r>
        <w:rPr>
          <w:rStyle w:val="FootnoteAnchor"/>
          <w:rtl w:val="true"/>
        </w:rPr>
        <w:footnoteReference w:id="708"/>
      </w:r>
      <w:r>
        <w:rPr>
          <w:rFonts w:ascii="IRNazanin" w:hAnsi="IRNazanin" w:eastAsia="IRNazanin"/>
          <w:color w:val="111111"/>
          <w:sz w:val="28"/>
          <w:sz w:val="28"/>
          <w:szCs w:val="28"/>
          <w:rtl w:val="true"/>
          <w:lang w:bidi="fa-IR"/>
        </w:rPr>
        <w:t>و نیز گیاهان حرم از حرمت خاصی برخوردارند و نباید کسی آن ها را بکند و ضایع گرداند الّا در موارد مخصوص</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تکوینیاز آیات قرآن به دست می آید که امنیت حرم علاوه بر امنیّت تشریعی، شامل امنیّت تکوینی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زدودن بیم از اهل حرم در سورۀ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آمَنَهُم مِنْ خَوْفِ</w:t>
      </w:r>
      <w:r>
        <w:rPr>
          <w:rStyle w:val="FootnoteAnchor"/>
          <w:rtl w:val="true"/>
        </w:rPr>
        <w:footnoteReference w:id="710"/>
      </w:r>
      <w:r>
        <w:rPr>
          <w:rFonts w:ascii="IRNazanin" w:hAnsi="IRNazanin" w:eastAsia="IRNazanin"/>
          <w:color w:val="111111"/>
          <w:sz w:val="28"/>
          <w:sz w:val="28"/>
          <w:szCs w:val="28"/>
          <w:rtl w:val="true"/>
          <w:lang w:bidi="fa-IR"/>
        </w:rPr>
        <w:t>که به رویداد ابرهه و اصحاب فیل تفسیر شده، از گونه امنیّت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جَعَلْنَا الْبَيْتَ مَثَابَةً لِلنَّاسِ وَاَمْنًا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خداوند متعال با قدرت خود، میل به حج و زیارت بیت الله را به صورت پیاپی و احترام در دل مردم مناطق دور و نزدیک قرار می دهد، و در حالی که مردم در سرزمینهای پیرامون آن در ناامنی و رنج به سر می برند، ساکنان و زائران حرم از نعمت امنیّت برخوردارند</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این حال، موضوع امنیّت حرم در هر دو بخش تکوینی و تشریعی به طور نسبی و در مقایسه با دیگر سرزمین ها است و ادعای اطلاق در این باره، ثابت نشدنی است و به تعبیر خاص اثبات ما دونه خرط القتاد</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حاکمان ستمگردر این زمینه که چرا خداوند متعال از متجاوزانی چون حجاج بن یوسف ثقفی که امنیّت و قداست حرم را زیر پا گذاشت، بازدارندگی فرمود و حال آن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منان با متجاوزان به خانه اش برخورد می کند و نابودی سپاه ابرهه دلیل این مدّعا و نشان دهندۀ امنیت تکوینی حرم است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حجاج با حمله به خانۀ خدا در ماجرای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ویران کردن بخشی از کعبه و کشتن گروهی</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مردم مکّه 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مورد خشم خدا قرار نگرفت؛ از این رو بوده که هدف اصلی او تعرض به بیت و هتک امنیّت حرم نبود و تنها برای سرکوبی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تخریب بخشی از خانۀ خدا، ناخواسته صورت گرفت</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حرم الهی نیز همواره از حاکمان ستمگر ایمن بوده و خدا نخست دل های گردن کشان را به تعظیم در برابر حرم متمایل می سازد، حتی حیوانات درّندۀ شکاری در حرم، به شکار خود حمله نمی کنند</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از بلایای طبیعیافزون بر این ها، از مصونیّت حرم از بلایای طبیعی نیز یاد شده و از عروج خانۀ خدا به آسمان در هنگام طوفان نوح خبر داده شده است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وقوع سیل های</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متعدد در مسجد الحرام و آسیب رسیدن به کعبۀ معظم،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اعتبار چندانی ندارند و بر آمده از مبالغات و افسانه پردازی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بر اساس آیۀ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تُمَكِّن لَهُمْ حَرَمًا آمِنًا يُجْبَىٰ إِلَيْهِ ثَمَرَاتُ كُلِّ شَيْءٍ رزْقًا مِن لَدُنَّا وَلَكِنَّ أَكْثَرَهُمْ لَا يَعْلَمُونَ؛ </w:t>
      </w:r>
      <w:r>
        <w:rPr>
          <w:rStyle w:val="FootnoteAnchor"/>
          <w:rtl w:val="true"/>
        </w:rPr>
        <w:footnoteReference w:id="717"/>
      </w:r>
      <w:r>
        <w:rPr>
          <w:rFonts w:ascii="Amiri" w:hAnsi="Amiri" w:eastAsia="Amiri" w:cs="Amiri"/>
          <w:color w:val="111111"/>
          <w:sz w:val="28"/>
          <w:sz w:val="28"/>
          <w:szCs w:val="28"/>
          <w:rtl w:val="true"/>
          <w:lang w:bidi="ar-SA"/>
        </w:rPr>
        <w:t>اهل حرم از قحطی و کمبود ایمن هستند و دعای حضرت ابراهیم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 أَهْلَهُ مِنَ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کثرت نعمت بر آنان مستجاب شده است</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گرد هم آمدن قریش و امنیت حاصل از آن در دورۀ پیش از اسلام و نیز رواج برخی فضیلت های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 و پیمان های مربوط به حمایت از مظلومان،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الفضول </w:t>
      </w:r>
      <w:r>
        <w:rPr>
          <w:rStyle w:val="FootnoteAnchor"/>
          <w:rtl w:val="true"/>
        </w:rPr>
        <w:footnoteReference w:id="719"/>
      </w:r>
      <w:r>
        <w:rPr>
          <w:rFonts w:ascii="IRNazanin" w:hAnsi="IRNazanin" w:eastAsia="IRNazanin"/>
          <w:color w:val="111111"/>
          <w:sz w:val="28"/>
          <w:sz w:val="28"/>
          <w:szCs w:val="28"/>
          <w:rtl w:val="true"/>
          <w:lang w:bidi="fa-IR"/>
        </w:rPr>
        <w:t>نیز از مصداق های امنیت حرم شمرده شده است</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باید توجه داشت که معنای امنیّت تکوینی در حرم، این نیست که فرضاً چاقو در آنجا نمی برد یا مواد منفجره عمل نمی کنند، یا اگر سنگی پرتاب شود، سر کسی را نمی شکند و یا آنکه ویروس به کسی سرایت نمی کند و قلب کسی از حرکت نایستد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حلق و تقصیر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 رُئُوسَكُمْ وَ مُقَصِّرِينَ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 متعال در ادامۀ آیۀ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آینده نزدیک در امنیّت کامل وارد مکّه و مسجد الحرام شُدید، مناسک خود را به جا می آورید در حالی که سرهای خود را می تراشید و یا کوتاه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پیشتر بیان شد، بعد از صلح حدیبیه که قرار شد مسلمانان از ورود به مکّه معظمه منصرف شوند و به مدینه بازگردند، رسول اکرم صلّى الله عليه وسلم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قربانی های خود را همانجا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نحر و ذبح کنند و سرهای خود را بتراشند، عده ای سرهای خود را تراشیدند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عده ای نیز موهای خود را کوتاه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تقصیر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دعای پیامبر صلى الله عليه وآله برای حلق کنندگانرسول اکرم صلى الله عليه وآله برای محلّقین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سرهای خود را تراشیدند  طلب رحمت و دعاء خاص کردند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المحلّقين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که حلق نکرده و تقصیر نموده بودند صدایشان را بلند کرده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والمقصّرين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وآله بار دیگر فقط برای محلّقین دعا کردند و برای بار سوم به خاطر اصرار برخی اطرافیان، برای مقصرین هم به ضمیمه دعا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المحلّقين و المقصّرين</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تراشیدن سر افضل است، امّا اگر کسی حلق انجام ندهد، باید تقصیر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و کمی از موی خود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این آیۀ شریفه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خارج شدن از احرام هم می توان</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 کرد و هم می توان تقصیر نمود، زیرا جمع میان این دو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محلّقين افضل از مقصرین هستند و سنت نیز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است، اما تقصير مانعی ندارد 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قرآن به نقل از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حلق به معنای گلو است و در قطع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نیز به کار رفته است</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تقصیر 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کوتاه کردن و زندانی کردن است</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تراشیدن موی سر با تیغ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کردن بخشی از موهای سر یا ناخن ها در حج یا عمره است</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حلق وتقصيرحکم شرعی حلق و تقصیر در موارد مختلف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عمرۀ مفرده حلق یا تقصیر واجب تخییری است، یعنی عمره گزار بین حلق موی سر و تقصیر یکی را انتخاب می کند که در این میان حلق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حلق یا تقصیر پس از سعی صفا و مروه انجام می شود</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از این کار و قبل از طواف نساء، تمام محرمات احرام به جز استمتاع از همسر بر مُحرِم حلال می شود</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مشهور، در عمرۀ تمتع حلق جایز نیست و باید تقصیر کرد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تقصیر تمام محرمات احرام حلال می شود</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مشهور فقها، در حج تمتع حلق واجب است و تقصیر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برای فردی که اولین بار حج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آن شخص صَرورَه گویند مشهورتر است </w:t>
      </w:r>
      <w:r>
        <w:rPr>
          <w:rStyle w:val="FootnoteAnchor"/>
          <w:rtl w:val="true"/>
        </w:rPr>
        <w:footnoteReference w:id="729"/>
      </w:r>
      <w:r>
        <w:rPr>
          <w:rFonts w:ascii="IRNazanin" w:hAnsi="IRNazanin" w:eastAsia="IRNazanin"/>
          <w:color w:val="111111"/>
          <w:sz w:val="28"/>
          <w:sz w:val="28"/>
          <w:szCs w:val="28"/>
          <w:rtl w:val="true"/>
          <w:lang w:bidi="fa-IR"/>
        </w:rPr>
        <w:t xml:space="preserve">محل این کار در سرزمین منا پس از قربانی و بنا بر مشهور در روز عید قربان است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تمام محرمات احرام به جز صید، استمتاع از همسر و بوی خوش بر مُحرِم حلال می شود</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برخی مراجع تقلید در تقصیر، کوتاه کردن ناخن را کافی ندانسته و چیدن قسمتی از مو را لازم می دانند </w:t>
      </w:r>
      <w:r>
        <w:rPr>
          <w:rStyle w:val="FootnoteAnchor"/>
          <w:rtl w:val="true"/>
        </w:rPr>
        <w:footnoteReference w:id="732"/>
      </w:r>
      <w:r>
        <w:rPr>
          <w:rFonts w:ascii="IRNazanin" w:hAnsi="IRNazanin" w:eastAsia="IRNazanin"/>
          <w:color w:val="111111"/>
          <w:sz w:val="28"/>
          <w:sz w:val="28"/>
          <w:szCs w:val="28"/>
          <w:rtl w:val="true"/>
          <w:lang w:bidi="fa-IR"/>
        </w:rPr>
        <w:t>حلق اختصاص به مردان داشته و زنان در همۀ موارد باید تقصیر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اعمال حج و عمره، حلق و تقصیر نیز از عبادات بوده و مانند نماز نیاز به قصد قربت دارند</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تراشیدن سرموی سر زینت بخش </w:t>
      </w:r>
      <w:r>
        <w:rPr>
          <w:rStyle w:val="FootnoteAnchor"/>
          <w:rtl w:val="true"/>
        </w:rPr>
        <w:footnoteReference w:id="734"/>
      </w:r>
      <w:r>
        <w:rPr>
          <w:rFonts w:ascii="IRNazanin" w:hAnsi="IRNazanin" w:eastAsia="IRNazanin"/>
          <w:color w:val="111111"/>
          <w:sz w:val="28"/>
          <w:sz w:val="28"/>
          <w:szCs w:val="28"/>
          <w:rtl w:val="true"/>
          <w:lang w:bidi="fa-IR"/>
        </w:rPr>
        <w:t>ظاهر فرد بوده و انسان نسبت به آن دلبستگی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انسان تلاش می کند این دلبستگی ها را، که در موارد زیادی مانع سلوک معنی میشود،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کندن از این علاقه های شخصی، دل کندن</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عیوبی که انسان با آن ها خو گرفته نیز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وَاحْلِقِ الْعُيُوبَ الظَّاهِرَةَ وَالْبَاطِنَةَ بِحَلْقِ شَعْرِكَ؛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تراشیدن موی خود تمام عیب های ظاهری و باطنی خود را بتراش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بر این بود که عبد جدید را با سر تراشیده می آوردند، به این معنا که در سابق هر کجا بودی و هر چه کردی، همه را پاک کن و دور بریز، حال تو عبد مطيع و فرمانبردار مولی باش و با گذشتۀ تو هیچ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بیان آداب باطنی حج به شبلی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فَعِنْدَ مَا خَلَقْتَ رَأْسَكَ نَوَيْتَ أَنَّكَ تَطَهَّرْتَ مِنَ الْأَدْنَاسِ وَ مِنْ تَبِعَةِ بَنِي آدَمَ وَ خَرَجْتَ مِنَ الذُّنُوبِ كَمَا وَلَدَتْكَ أُمُّكَ؛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هنگامی که سر خود را می تراشیدی این گونه نیت کردی که با این عمل، خود را از آلودگی های گناهان و تعدی به حقوق آدمیان پاک سازی و هم چون روز ولادت از مادر از تمام سیئات و معاصی بیرون رفته و دیگر به آن ها باز نگردی؟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آوردن عمرة القضاء در سال هفتم هجرت</w:t>
      </w:r>
      <w:r>
        <w:rPr>
          <w:rFonts w:ascii="IRNazanin" w:hAnsi="IRNazanin" w:eastAsia="IRNazanin"/>
          <w:color w:val="111111"/>
          <w:sz w:val="28"/>
          <w:sz w:val="28"/>
          <w:szCs w:val="28"/>
          <w:rtl w:val="true"/>
          <w:lang w:bidi="fa-IR"/>
        </w:rPr>
        <w:t>پیامبر اکرم صلَّی اللهُ علیه وآله یک سال بعد از صلح حدیبیه در ذی القعدۀ سال هفتم هجری به همراه مسلمانان عمرة القضاء به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ناظر به همین عمرة القضاء است و خداوند متعال خبر غیبی داده است که مسلمانان حتماً و قطعاً در امنیت کامل، وارد مکّه خواهند شد و مناسک را به جا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مُحرم بودند  وارد مکّه مکرمه شدند و سران</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طبق معاهده خود در حُدیبیه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عادی که در شهر مانده بودند، رفتار رسول اکرم صلى الله عليه وآله با دیگران و منش حضرت و مناسک ایشان را می دیدند، لذا خاتم الانبياء صلَّی اللهُ علیه وآله با عمرة القضاء قلوب مردم را متوجه خود کرد و زمینه برای فتح مکّه، بدون خونریزی،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اهل مکّه با مشاهدۀ منش و بزرگواری حضرت رسول صلَّی اللهُ علیه وآله و مؤمنان همراه ایشان، مجذوب حضرتش شده و در طول سال با یکدیگر دربارهٔ عظمت و حسن خلق پیامبر اکرم صلى الله عليه وآله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دله ای آنان نسبت به مسلمانان کاملا نرم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ادامۀ آیه دوباره تأکید می کند که شما بعد از ورود به مکّه مکرمه و هنگام انجام مناسک هیچ خوفی نخواهید داشت و از ناحیۀ کفّار قریش تهدیدی متوجه شما نخواهد بود ﴿ 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پیش از صلح حدیبیه مسلمین در مدینه همواره از حمله مشرکین مکّه نگران و خائف بودند؛ چرا که آنان جنگ هایی همچون احزاب و خندق را تجربه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خبر می دهد که وقتی شما به زودی وارد مکّه شدید، هیچ خوف و نگرانی نخواهید داشت و دلهایتان سراسر آرامش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سبب عدم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اشارهخداوند منان سپس یادآوری می کند که او به حقایقی عالم است که مسلمانان بدان حقایق علم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لَمْ تَعْلَمُوا، همین ناآگاهی از حقایق سبب شده بود که عده ای از صلح حدیبیه و عدم ورود به مکّه معظمه و محروم شدن از انجام مناسک در سال ششم، ناراحت و نگران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واقع در صدد بیان این مطلب است که نباید برای ورود به مکّه و انجام مناسک عجله کنید و آرامش خود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چنین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 کرده که مسلمانان در سال هفتم در امنیت کامل وارده مکّه شوند و بدون هیچ نگرانی و خوفی به انجام مناسک بپردازند و نیز مقدّر فرموده بود که آن ها در سال هشتم، مکّه مکرمه را فتح کنند، اما مسلمانان از این حقایق آگاه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عدم آگاهی بندگان از تقدیرات الهی فقط منحصر به وقایع بعد از صلح حدیبیه و فتح مکّه نیست، بلکه همواره در سراسر زندگی این گونه است که بندگان به مقدرات آگاهی ندارد و سود و زیان خود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 وَهُوَ خَيْرٌ لَكُمْ وَعَسَى أَن تُحِبُّوا شَيْئًا وَهُوَ شَرٌّ لَكُمْ وَاللَّهُ يَعْلَمُ وَأَنتُمْ لَا تَعْلَمُونَ</w:t>
      </w:r>
      <w:r>
        <w:rPr>
          <w:rFonts w:ascii="IRNazanin" w:hAnsi="IRNazanin" w:eastAsia="IRNazanin"/>
          <w:color w:val="111111"/>
          <w:sz w:val="28"/>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چه بسا چیزی را خوش نداشته باشید در حالی که آن برای شما خیر باشد و چه بسا چیزی را دوست داشته باشید و حال آن که برای شما شرّ و بد باشد، و خدا می داند و شما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موضعی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فَعَسَى أَن تَكْرَهُوا شَيْئًا وَيَجْعَلَ اللَّهُ فِيهِ خَيْرًا كَثِيرًا </w:t>
      </w:r>
      <w:r>
        <w:rPr>
          <w:rFonts w:ascii="IRNazanin" w:hAnsi="IRNazanin" w:eastAsia="IRNazanin"/>
          <w:color w:val="111111"/>
          <w:sz w:val="28"/>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چه بسا شما چیزی را خوش نداشته باشید و حال آن که خداوند در آن خیر فراوانی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بسیاری از موارد به خاطر عدم علم به حقایقی که خداوند متعال برای او مقدّر فرموده و قضا کرده است، از پیش آمدها ناراحت و مضطرب می شود در حالی که اگر می دانست خداوند چه چیزی را در پس این پیش آمدهای به ظاهر ناخوشایند قرار داده است، هرگز به خاطر آن ها ناراحت و نگران نمی 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شکیبایی حضرت موسی علیه السَّلام به خاطر ناآگاهیجریان حضرت موسی علیه السَّلام با جناب خضر علیه السَّلام نمونه ای روشن از عدم شکیبایی به خاطر ناآگاهی و عدم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و خضر علیهما السَّلام را این گونه بیان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موسی علیه السَّلام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علیه السَّلام</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پیروی کنم که از آنچه به تو تعلیم داده شده و مایۀ رشد و صلاح است به من بیاموزی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 توانی بر همراهی من شکیبایی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 توانی بر چیزی که به آن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صبر کنی؟موسی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مرا شکیبا خواهی یافت، و در هیچ کاری مخالفت فرمان تو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من آمدی، پس از هیچ چیز از من مپرس تا خودم 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بازگو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دو به راه افتادند، تا وقتی که در کشتی سوار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 شکافی در کشتی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شکافتی تا اهلش را غرق کنی؟ به راستی که چه کار زشتی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 هرگز نمی توانی در همراهی با من شکیبایی داشته باشی؟موسی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آنچه از یاد بردم، مؤاخذه مکن و در کارم به من سخت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نوجوانی برخوردند؛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بی گناهی را بدون آنکه قتلی انجام داده باشد، کشتی؟ به راستی که کاری بسیار نا پسند مرتکب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 هرگز نمی توانی در همراهی با من شکیبایی کنی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اگر درباره چیزی از تو پرسیدم، دیگر با من مصاحبت و همراهی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عذر قابل قبولی رسیده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جدا شدن از من دلیل قاطعی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تا هنگامی که به مردم شهری رسیدند، از آن ها درخواست غذا نمودند، ولی آنان از این که آن دو را مهمان کنند،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شهر، دیواری یافتند که می خواست فرو ریزد،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علیه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 نریزد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میخواستی برای تعمیر آن دیوار، مزدی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خود خوراک فراهم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جدایی میان من و تو فرا رسیده است، امّا به زودی تو را به تفسیر و علت آنچه نتوانستی بر آن شکیبایی ورزی، آگاه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کشتی، از آنِ بینوایانی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کار می کردند و در برابرشان پادشاهی بود که هر کشتی سالم و بی عیبی را غاصبانه تصرف می کرد، من خواستم معیوبش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دست آن ستم گر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مادرش مؤمن بودند، پس ترسیدم که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طغیان و کفر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خواستیم که پروردگارشان فرزندی پاکتر و مهربان تر از او به آنان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دیوار از آن دو نوجوان یتیم در این شهر بود، و زیر آن دیوار گنجی متعلق به آن دو قرار داشت، و حال آنکه پدرشان مردی شایسته و صالح بود، پس پروردگار تو می خواست که آن دو یتیم به حد رشد و بلوغ برسند و گنج شان را به سبب مِهری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بیرون آورند و من این کارها را خودسرانه و از پیش خود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و علت آنچه نتوانستی بر آن شکیبایی به خرج دهی</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قضاء آید شود دانش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سیه گردد بگیرد آفتابچون قضاء آید فرو پوشد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نداند عقل ما پارا ز سرچون قضاء آيد طبيب أبله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دوا و نفع هم گمره شود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رضایت از قضاء و قدر الهیبنابراین کسی که خیر و شرّ خود را نمی داند و از تقدیرات الهی ناآگاه است، باید به آنچه خداوند متعال برای او تقدیر و قضا کرده راضی باشد و در ناملایمات شکیبایی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باید دست به دعا بلند کند و عرضه بدارد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إِنِّي أَسْأَلُكَ إِيمَاناً تُبَاشِرُ بِهِ قَلْبِي وَ يَقِينَا حَتَّى أَعْلَمَ أَنَّهُ لَنْ يُصِيبَنِي إِلَّا مَا كَتَبْتَ لِي وَ رَضٌنِي مِنَ الْعَيْشِ بِمَا قَسَمْتَ لِي يَا أَرْحَمَ الرَّاحِمِينِ؛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من ایمانی عطا فرمایی که به واسطۀ آن، تمام وجود و قلبم مالامال از آن گردد، و نیز یقینی می خواهم تا به این باور برسم که هیچ چیزی به من نخواهد رسید جز آنچه که تو برای من نوشته باشی و مرا از معاش و زندگی به آنچه تو برای من قسمت فرموده ای، راضی و خشنود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دعای عرفه حضرت سید الشهداء علیه السَّلام چنین عرضه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خِر لِي فِي قِضَائِكَ وَبَارِك لِي فِي قَدَرِكَ حَتَّى لَا أُحِبَّ تَعْجِيلَ مَا أَخَّرْتَ وَ لَا تَأْخِيرَ مَا عَجَّلْتَ؛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خیر در قضای خویش را برای من اختیار کن و به من در تقدیر خویش برکت ده تا تعجیل آنچه را که تو به تأخیر انداختی نخواهم و تأخیر آنچه را که تو پیش انداختی دوست نداشته باشم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های نهفته در صلح حدیبیهدر صلح حدیبیه حکمت هایی شگرف نهفته بود که حضرت حق تعالى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عزاسمه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حکمت های صلح حدیبیه این بود که به سبب آن، اسلام در سراسر حجاز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فرستادگان خود را با نامه هایی که برای سران کشورها و امپراطوری های آن زمان نوشته بود، نزد سران دولت ها و امپراطوران فرستاد و قریش حق تعرض به این نمایندگان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 سبب شد که مسلمانان یک سال بعد با امنیت کامل وارد مکّه مکرمه شده و بدون خوف و نگرانی مناسک انجام دهند و دل های اهل مکّه با مشاهدۀ رفتار و منش رسول اکرم و مؤمنان به طرف ایشان متمایل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دانستند که حضرت رسول صلَّى الله عليه وآله برخلاف اهل حجاز به دنبال قتل و غارت نیستند، بلکه به خاطر پیاده کردن توحید و قوانین الهی و اخلاق حسنه، داعیه ایجاد حکومت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مکّه از این حقیقت آگاه شدند با روحیۀ منبسطه و قلوب آماده، پذیرای اسلام شدند و اسلام با فتح قلوب، و نه با قهر و غلبه و جبر ترویج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کریمانه پیامبر اکرم صلى الله عليه وآله با کفار، پس از فتح مکّهحکمت صلح حدیبیه این بود که مسلمانان در عمرة القضاء زمينه فتح مکّه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که برای تمام بشریت در طول تاریخ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سیزده سال با پیامبر اکرم صلى الله عليه وآله دشمنی کرده و علیه ایشان جنگ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ها و آزارهای مختلفی از ناحیۀ ایشان، به خاتم الانبیاء صلى الله عليه وآله و پیروان آن حضرت رسید، تا آن جا که پیامبر صلى الله عليه وآله مجبور به هجرت و ترک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رسول گرامی اسلام صلى الله عليه وسلم با رحمت و کرامتی بی نظیر با آن ها برخورد کرد،</w:t>
      </w:r>
    </w:p>
    <w:p>
      <w:pPr>
        <w:pStyle w:val="BookText"/>
        <w:rPr/>
      </w:pPr>
      <w:r>
        <w:rPr>
          <w:rFonts w:ascii="IRNazanin" w:hAnsi="IRNazanin" w:eastAsia="IRNazanin"/>
          <w:color w:val="111111"/>
          <w:sz w:val="28"/>
          <w:sz w:val="28"/>
          <w:szCs w:val="28"/>
          <w:rtl w:val="true"/>
          <w:lang w:bidi="fa-IR"/>
        </w:rPr>
        <w:t>که حتی خود آن ها به این کرامت و بزرگی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به اسناد خویش از حضرت امام صادق علیه السّلام نقل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قَدِمَ رَسُولُ اللَّهِ صلى الله عليه وآله مَكَّةَ يَوْمَ افْتَتَحَهَا، فَتَحَ بَابَ الْكَعْبَةِ، فَأَمَرَ بِصُوَرٍ فِي الْكَعْبَةِ، فَطْمِسَتْ ثُمَّ أَخَذَ بِعِصَادَتَيِ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 نَصَرَ عَبْدَهُ، وَ هَزَمَ الأَحْزَابَ وَحْدَهُ، مَا ذَا تَقُولُونَ؟ وَ مَا ذَا تَظُنُّونَ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 نَقُولُ خَيْراً، أَخٌ كَرِيمٌ، وَابْنُ أَخِ كَرِيمٍ، وَ قَدْ قَدَرْتَ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أَلَا إِنَّ اللَّهَ قَدْ حَرَّمَ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خَلَقَ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حَرَامٌ بِحَرَامِ اللَّهِ إِلَى يَوْمِ الْقِيَامَةِ، لَا يُنَفَّرُ صَيْدُهَا، وَ لَا يُعْضَدُ شَجَرُهَا، وَ لَا يُخْتَلِى خَلَاهَا، وَ لَا تَحِلُّ نُقَطَتُهَا إِلَّا 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الْإِذْخِرَ؛ فَإِنَّهُ لِلْقَبْرِ وَالْبُيُوتِ،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الْإِذْخِرَ؛ </w:t>
      </w:r>
      <w:r>
        <w:rPr>
          <w:rStyle w:val="FootnoteAnchor"/>
          <w:rtl w:val="true"/>
        </w:rPr>
        <w:footnoteReference w:id="743"/>
      </w:r>
      <w:r>
        <w:rPr>
          <w:rFonts w:ascii="IRNazanin" w:hAnsi="IRNazanin" w:eastAsia="IRNazanin"/>
          <w:color w:val="111111"/>
          <w:sz w:val="28"/>
          <w:sz w:val="28"/>
          <w:szCs w:val="28"/>
          <w:rtl w:val="true"/>
          <w:lang w:bidi="fa-IR"/>
        </w:rPr>
        <w:t xml:space="preserve"> وقتی رسول خدا صلى الله عليه وآله در روزی که مکّه را فتح کرد وارد آن شهر شد، در کعبه را گشود و دستور داد بتهایی که در کعبه بودند، از بین ببرند و آن ها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دستگیره های در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 شريك له همان خدایی که وعدۀ خویش را تحقق بخشید و بندهٔ خود را یاری فرمود و گروه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شکست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و چه فکر می کنید؟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نیکو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بزرگوار و پسر برادر بزرگوار ما هستی، اکنون قدرت یافتی و پیروز شدی</w:t>
      </w:r>
      <w:r>
        <w:rPr>
          <w:rFonts w:eastAsia="IRNazanin" w:cs="IRNazanin"/>
          <w:color w:val="111111"/>
          <w:sz w:val="28"/>
          <w:szCs w:val="28"/>
          <w:rtl w:val="true"/>
          <w:lang w:bidi="fa-IR"/>
        </w:rPr>
        <w:t xml:space="preserve">. </w:t>
      </w:r>
      <w:bookmarkStart w:id="430" w:name="pg9799_78678"/>
    </w:p>
    <w:p>
      <w:pPr>
        <w:pStyle w:val="BookText"/>
        <w:rPr/>
      </w:pPr>
      <w:bookmarkEnd w:id="4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همان سخنی را می گویم که برادرم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سرزنشی بر شما نیست، خداوند شما را می آمرزد و او مهربان 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خداوند قطعاً مکّه را محترم قرار داده است؛ از روزی که آسمان ها و زمین را خلق کرده ، پس مکّه به همان تحریم الهی تا روز قیامت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این حرم را نباید رم داد و راند و درختش را نباید برید و علف آن را نباید چید و لقطه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نباید بردارد جز برای معرفی و نشان دادن آن و رساندن به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علف را نمی چینیم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علف اسپند؛ چرا که آن برای مصرف قبر و پوشش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علف اسپند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إذخر </w:t>
      </w:r>
      <w:r>
        <w:rPr>
          <w:rFonts w:eastAsia="IRNazanin" w:cs="IRNazanin"/>
          <w:color w:val="111111"/>
          <w:sz w:val="28"/>
          <w:szCs w:val="28"/>
          <w:rtl w:val="true"/>
          <w:lang w:bidi="fa-IR"/>
        </w:rPr>
        <w:t>)</w:t>
      </w:r>
    </w:p>
    <w:p>
      <w:pPr>
        <w:pStyle w:val="Heading4"/>
        <w:numPr>
          <w:ilvl w:val="3"/>
          <w:numId w:val="1"/>
        </w:numPr>
        <w:rPr/>
      </w:pPr>
      <w:bookmarkStart w:id="431" w:name="__RefHeading___Toc9579983_2870459653"/>
      <w:bookmarkStart w:id="432" w:name="_Toc162"/>
      <w:bookmarkEnd w:id="431"/>
      <w:r>
        <w:rPr>
          <w:rtl w:val="true"/>
        </w:rPr>
        <w:t>وعدۀ فتح خیبر، قبل از حجة القضاء</w:t>
      </w:r>
      <w:bookmarkEnd w:id="432"/>
    </w:p>
    <w:p>
      <w:pPr>
        <w:pStyle w:val="BookText"/>
        <w:rPr/>
      </w:pPr>
      <w:r>
        <w:rPr>
          <w:rFonts w:ascii="IRNazanin" w:hAnsi="IRNazanin" w:eastAsia="IRNazanin"/>
          <w:color w:val="111111"/>
          <w:sz w:val="28"/>
          <w:sz w:val="28"/>
          <w:szCs w:val="28"/>
          <w:rtl w:val="true"/>
          <w:lang w:bidi="fa-IR"/>
        </w:rPr>
        <w:t>خدای متعال در ادامه آیۀ مورد بحث از فتحی قریب خبر می دهد که قبل از حجة القضاء واقع خواهد شد،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پیش از آن فتح نزدیکی برای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پس از آنکه به مؤمنان یادآور شد که آن ها از آینده خبر ندارند و مصلحت خود را نمی دانند، بلافاصله از فتح قریبی برای آنان خبر می دهد تا اندوه و نگرانی آن ها از عدم ورود به مکّه مکرمه و انجام مناسک حج، فروکش کند و از اعتراض دست بردارند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فتح خیبر است که یهودیان در آن ساکن بودند و دشمنی آن ها با مسلمانان سخت و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p>
    <w:p>
      <w:pPr>
        <w:pStyle w:val="BookText"/>
        <w:rPr/>
      </w:pPr>
      <w:r>
        <w:rPr>
          <w:rFonts w:ascii="IRNazanin" w:hAnsi="IRNazanin" w:eastAsia="IRNazanin"/>
          <w:color w:val="111111"/>
          <w:sz w:val="28"/>
          <w:sz w:val="28"/>
          <w:szCs w:val="28"/>
          <w:rtl w:val="true"/>
          <w:lang w:bidi="fa-IR"/>
        </w:rPr>
        <w:t>دربارهٔ دشمنی یهود با مؤمنان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به طور مسلم، دشمن ترین مردم را نسبت به کسانی که ایمان آورده اند، یهود و مشرکان،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انتهای آیۀ مورد بحث، از شکست سر سخت ترین دشمن مؤمنان و فتح خیبر خبر داده است که پیشتر نقل داستان آن گذشت و بیان شد که خدای متعال خیبر را به دست مولی الموحدين وقائد الغرّ المحجّلين حضرت امیر 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فتح کرد، آن گاه که رسول خدا صلى الله عليه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لأُعْطِيَنَّ الرَّايَةَ غَداً رَجُلاً يُحِبُّ اللَّهَ وَرَسُولَهُ وَ يُحِبُّهُ اللَّهُ وَرَسُولُهُ؛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به طور حتم فردا پرچم را به مردی خواهم داد که خدا و رسولش را دوست می دارد و خدا و رسول نیز او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الله صلَّی اللهُ علیه وآله پرچم را به امیرالمؤمنین علیه السّلام عطا فرمود و آن حضرت خیبر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فتح خیبر و عظمت امیر المؤمنینعلیه السّلام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 خود مرتد گردد، پس </w:t>
      </w:r>
      <w:bookmarkStart w:id="433" w:name="pg9799_78682"/>
    </w:p>
    <w:p>
      <w:pPr>
        <w:pStyle w:val="BookText"/>
        <w:rPr/>
      </w:pPr>
      <w:bookmarkEnd w:id="433"/>
      <w:r>
        <w:rPr>
          <w:rFonts w:ascii="IRNazanin" w:hAnsi="IRNazanin" w:eastAsia="IRNazanin"/>
          <w:color w:val="111111"/>
          <w:sz w:val="28"/>
          <w:sz w:val="28"/>
          <w:szCs w:val="28"/>
          <w:rtl w:val="true"/>
          <w:lang w:bidi="fa-IR"/>
        </w:rPr>
        <w:t>به زودی خدا گروهی را می آورد که آن ها را دوست می دارد و آن ها نیز خداوند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برابر مؤمنان فروتن و در برابر کافران سرسخت و نیرومند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راه خدا جهاد می کنند و از سرزنش هیچ سرزنش کننده ای هراس ندارند و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فضل خداوند است که به هر کس بخواهد، عطا می کند و خدا وسعت دهندۀ بسیار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فرات کوفی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دربارۀ مراد آیۀ شریفه سؤال شد،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وَ شِيعَتِه ؛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شیعیان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مقصود از فتح قریب در ذیل آیۀ شریفه، فتح خیبر است که به ید با کفایت امیر المؤمنین علیه السّلام محقق گشت</w:t>
      </w:r>
      <w:r>
        <w:rPr>
          <w:rFonts w:eastAsia="IRNazanin" w:cs="IRNazanin"/>
          <w:color w:val="111111"/>
          <w:sz w:val="28"/>
          <w:szCs w:val="28"/>
          <w:rtl w:val="true"/>
          <w:lang w:bidi="fa-IR"/>
        </w:rPr>
        <w:t>.</w:t>
      </w:r>
    </w:p>
    <w:p>
      <w:pPr>
        <w:pStyle w:val="Heading3"/>
        <w:numPr>
          <w:ilvl w:val="2"/>
          <w:numId w:val="1"/>
        </w:numPr>
        <w:rPr/>
      </w:pPr>
      <w:bookmarkStart w:id="434" w:name="__RefHeading___Toc9579985_2870459653"/>
      <w:bookmarkStart w:id="435" w:name="_Toc163"/>
      <w:bookmarkEnd w:id="434"/>
      <w:r>
        <w:rPr>
          <w:rtl w:val="true"/>
        </w:rPr>
        <w:t>آیۀ بیست و هشتم</w:t>
      </w:r>
      <w:bookmarkEnd w:id="435"/>
    </w:p>
    <w:p>
      <w:pPr>
        <w:pStyle w:val="Heading4"/>
        <w:numPr>
          <w:ilvl w:val="3"/>
          <w:numId w:val="1"/>
        </w:numPr>
        <w:rPr/>
      </w:pPr>
      <w:bookmarkStart w:id="436" w:name="__RefHeading___Toc9579987_2870459653"/>
      <w:bookmarkStart w:id="437" w:name="_Toc164"/>
      <w:bookmarkEnd w:id="436"/>
      <w:r>
        <w:rPr>
          <w:rtl w:val="true"/>
        </w:rPr>
        <w:t>اشاره</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رسولش را با هدایت و دین حق فرستاده است، تا آن دین را بر همۀ ادیان پیروز کند و کافی است که خداوند گواه و شاهد این موضوع باشد</w:t>
      </w:r>
      <w:r>
        <w:rPr>
          <w:rFonts w:eastAsia="IRNazanin" w:cs="IRNazanin"/>
          <w:color w:val="111111"/>
          <w:sz w:val="28"/>
          <w:szCs w:val="28"/>
          <w:rtl w:val="true"/>
          <w:lang w:bidi="fa-IR"/>
        </w:rPr>
        <w:t>.</w:t>
      </w:r>
    </w:p>
    <w:p>
      <w:pPr>
        <w:pStyle w:val="Heading4"/>
        <w:numPr>
          <w:ilvl w:val="3"/>
          <w:numId w:val="1"/>
        </w:numPr>
        <w:rPr/>
      </w:pPr>
      <w:bookmarkStart w:id="438" w:name="__RefHeading___Toc9579989_2870459653"/>
      <w:bookmarkStart w:id="439" w:name="_Toc165"/>
      <w:bookmarkEnd w:id="438"/>
      <w:r>
        <w:rPr>
          <w:rtl w:val="true"/>
        </w:rPr>
        <w:t>عظمت، جلالت و اهمیت آیۀ شریفه</w:t>
      </w:r>
      <w:bookmarkEnd w:id="43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آیۀ شریفه؛ فتح خیبر با همۀ ثروتش و فتح مکّه با تمام عظمتش در مقابل و عده ای که حضرت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این شریفه به پیامبر اکرم صلى الله عليه وآله داده، </w:t>
      </w:r>
    </w:p>
    <w:p>
      <w:pPr>
        <w:pStyle w:val="BookText"/>
        <w:rPr/>
      </w:pPr>
      <w:r>
        <w:rPr>
          <w:rFonts w:ascii="IRNazanin" w:hAnsi="IRNazanin" w:eastAsia="IRNazanin"/>
          <w:color w:val="111111"/>
          <w:sz w:val="28"/>
          <w:sz w:val="28"/>
          <w:szCs w:val="28"/>
          <w:rtl w:val="true"/>
          <w:lang w:bidi="fa-IR"/>
        </w:rPr>
        <w:t>بسیار کوچک و ناچیز است، چرا که خداوند متعال رسول خود را با هدایت و دین حق فرستاده، تا این دین را بر همۀ ادیان پیروز کند و اسلام را در سراسر عالم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بسیار با عظمت و پراهمیت و مملوّ از جلالت است و خداوند تبارک و تعالی در سه موضع از قرآن کریم آن را تکرار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سوره، خدای متعال در 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 در سورۀ مبارکه فتح در آخر آیۀ شریفه به جای تعبیر </w:t>
      </w:r>
      <w:r>
        <w:rPr>
          <w:rFonts w:ascii="Amiri" w:hAnsi="Amiri" w:eastAsia="Amiri" w:cs="Amiri"/>
          <w:color w:val="111111"/>
          <w:sz w:val="28"/>
          <w:sz w:val="28"/>
          <w:szCs w:val="28"/>
          <w:rtl w:val="true"/>
          <w:lang w:bidi="ar-SA"/>
        </w:rPr>
        <w:t>وَلَوْ كَرِهَ الْمُشْرِكُونَ،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وَكَفَى بِاللَّهِ شَهِيدًا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فرستندۀ رسول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اشارهخدای تبارک و تعالی امر مهم ارسال رُسل و فرستادن رسولان را، به خود نسبت داده و بر این امر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سورۀ مبارکه حدید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أَرْسَلْنَا رُسُلَنَا بِالْبَيِّنَاتِ وَأَنزَلْنَا مَعَهُمُ الْكِتَابَ وَالْمِيزَانَ</w:t>
      </w:r>
      <w:r>
        <w:rPr>
          <w:rFonts w:ascii="IRNazanin" w:hAnsi="IRNazanin" w:eastAsia="IRNazanin"/>
          <w:color w:val="111111"/>
          <w:sz w:val="28"/>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به راستی ما رسولان خود را همراه با دلایل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نیز به همراه ایشان کتاب و میزان نازل کردیم</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اکرم صلى الله عليه وآله می فرماید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ascii="IRNazanin" w:hAnsi="IRNazanin" w:eastAsia="IRNazanin"/>
          <w:color w:val="111111"/>
          <w:sz w:val="28"/>
          <w:sz w:val="28"/>
          <w:szCs w:val="28"/>
          <w:rtl w:val="true"/>
          <w:lang w:bidi="fa-IR"/>
        </w:rPr>
        <w:t xml:space="preserve"> ؛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پیامبر همانا ما تو را گواه و مژده دهنده و بیم دهنده فرستادیم و دعوت کنندۀ به سوی خدا به اذن او و چراغی فروزان قرار دادیم</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و هیبت فرستندۀ رسولپیشتر بیان شد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قدرت است و خداوند با قدرت و اقتدار ارسال رسول را به خود نسبت می دهد، امّا در آیۀ مورد بحث به صورت غائب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الَّذِى أَرْسَلَ رَسُولَهُ</w:t>
      </w:r>
      <w:r>
        <w:rPr>
          <w:rFonts w:ascii="Amiri" w:hAnsi="Amiri" w:eastAsia="Amiri" w:cs="Amiri"/>
          <w:color w:val="111111"/>
          <w:sz w:val="28"/>
          <w:sz w:val="28"/>
          <w:szCs w:val="28"/>
          <w:rtl w:val="true"/>
          <w:lang w:bidi="ar-SA"/>
        </w:rPr>
        <w:t>؛ دلالت این نحوه از بیان بر عظمت حضرت حق جلّت عظمته، از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چرا که در تعبیر اخیر تخاطب وجود دارد و تخاطب نوعی تعارف و بیان خودمانی است، امّا وقتی کلام از محضر غیبت صادر شود، بیانگر هیبت و عظمت بیشتری است و بر این واقعیت دلالت دارد که او از دسترس عقل و اندیشه و ارادۀ بندگان خارج است و آنچه در فکر بشر حاصل می شود، مخلوق 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و ارادهٔ بندگان در برابر عظمت و قدرت و علم و صفات کمال او هرگز ره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بشر جایگاهی ندارد که خداوند متعال او را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بودن رسول خدا صلى الله عليه وآلهبا توجه به قرائن فراوان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روشن و هویداست که مراد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w:t>
      </w:r>
      <w:r>
        <w:rPr>
          <w:rFonts w:ascii="IRNazanin" w:hAnsi="IRNazanin" w:eastAsia="IRNazanin"/>
          <w:color w:val="111111"/>
          <w:sz w:val="28"/>
          <w:sz w:val="28"/>
          <w:szCs w:val="28"/>
          <w:rtl w:val="true"/>
          <w:lang w:bidi="fa-IR"/>
        </w:rPr>
        <w:t xml:space="preserve">، شخص شخیص حضرت اشرف المرسلین و خاتم الانبياء محمد مصطفی صلى الله عليه وآله است که حضرت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ایشان را همراه با هدایت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رسوله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حمل بر ذات شده است، در نتیجه معنای آیه این نیست که رسول خدا صلى الله عليه وآله هادی است، بلکه خداوند بیان می کند که رسول او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رسول اکرم صلى الله عليه وآله به تمام معنای کلمۀ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بودن پیامبر مکرم اسلام صلَّی اللهُ علیه وآلخ شامل همه انواع هدایت؛ اعم از تکوینی و تشریعی و هدایت حقیقی در همه ابعاد و زمینه 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اعتقادات، هدایت در اخلاق، هدایت در احکام، هدایت در آیات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 الْحَقِّ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خضوع و انقیاد در قبال برنامه و مقرراتی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 کیفر و پاداش و حساب و شریعت نیز از لوازم یا مصادیق این معنا هستند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در قاموس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 و طاعت، این دو معنا از جمله معنای دین است که در صحاح و قاموس و مجمع و مفردات نقل شده و در مجمع از امام باقر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محاسب و جزا دهنده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را به اعتبار طاعت و فرمانبری دین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قرآن به معنی جزا و شریعت و طاعت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هَدَانِی رَبِّي</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صِرَاطٍ مُسْتَقِيمٍ دِينًا قِيَمًا مِلَّةَ إِبْرَاهِيمَ حَنِيفًا</w:t>
      </w:r>
      <w:r>
        <w:rPr>
          <w:rStyle w:val="FootnoteAnchor"/>
          <w:rtl w:val="true"/>
        </w:rPr>
        <w:footnoteReference w:id="753"/>
      </w:r>
      <w:r>
        <w:rPr>
          <w:rFonts w:ascii="IRNazanin" w:hAnsi="IRNazanin" w:eastAsia="IRNazanin"/>
          <w:color w:val="111111"/>
          <w:sz w:val="28"/>
          <w:sz w:val="28"/>
          <w:szCs w:val="28"/>
          <w:rtl w:val="true"/>
          <w:lang w:bidi="fa-IR"/>
        </w:rPr>
        <w:t xml:space="preserve">به شریعت اسلام هم دین و هم ملت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 آمده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مَالِكِ يَوْم الدِّینِ</w:t>
      </w:r>
      <w:r>
        <w:rPr>
          <w:rFonts w:eastAsia="IRNazanin" w:cs="IRNazanin"/>
          <w:color w:val="111111"/>
          <w:sz w:val="28"/>
          <w:szCs w:val="28"/>
          <w:rtl w:val="true"/>
          <w:lang w:bidi="fa-IR"/>
        </w:rPr>
        <w:t xml:space="preserve">) </w:t>
      </w:r>
      <w:r>
        <w:rPr>
          <w:rStyle w:val="FootnoteAnchor"/>
          <w:rtl w:val="true"/>
        </w:rPr>
        <w:footnoteReference w:id="754"/>
      </w:r>
      <w:r>
        <w:rPr>
          <w:rFonts w:ascii="Amiri" w:hAnsi="Amiri" w:eastAsia="Amiri" w:cs="Amiri"/>
          <w:color w:val="111111"/>
          <w:sz w:val="28"/>
          <w:sz w:val="28"/>
          <w:szCs w:val="28"/>
          <w:rtl w:val="true"/>
          <w:lang w:bidi="ar-SA"/>
        </w:rPr>
        <w:t>و مواردی که دین به معنی قانون و شریعت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الَّذِي أَرْسَلَ رَسُولَهُ بِالْهُدَى وَدِينِ الْحَقِّ</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بنابر این در آیۀ مورد بحث ﴿وَدِينِ الْحَقِّ</w:t>
      </w:r>
      <w:r>
        <w:rPr>
          <w:rFonts w:ascii="IRNazanin" w:hAnsi="IRNazanin" w:eastAsia="IRNazanin"/>
          <w:color w:val="111111"/>
          <w:sz w:val="28"/>
          <w:sz w:val="28"/>
          <w:szCs w:val="28"/>
          <w:rtl w:val="true"/>
          <w:lang w:bidi="fa-IR"/>
        </w:rPr>
        <w:t xml:space="preserve"> مراد از دین حساب و جزا نیست، بلکه دین در این آیه به معنای آئین و کیش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ثابت است، ثبوتی که مطابق با واقعیّت باشد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در مجمع البحرین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معنایی 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اراده می شود دائم الثبوت است و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دائماً ثابت است و عدم و فنا در او راه ندارد، لذا از خداوند متعال تعبیر به حق می شود</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خدای متعال از لسان حضرت موسی علیه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حَقِيق عَلَى أَن لَّا أَقُولَ عَلَى اللَّهِ إِلَّا لْحَقَّ</w:t>
      </w:r>
      <w:r>
        <w:rPr>
          <w:rFonts w:ascii="IRNazanin" w:hAnsi="IRNazanin" w:eastAsia="IRNazanin"/>
          <w:color w:val="111111"/>
          <w:sz w:val="28"/>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یعنی همواره بر من ثابت است که بر خداوند از جانب او جز حق نگویم</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حق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الْحَقِّ</w:t>
      </w:r>
      <w:r>
        <w:rPr>
          <w:rFonts w:ascii="IRNazanin" w:hAnsi="IRNazanin" w:eastAsia="IRNazanin"/>
          <w:color w:val="111111"/>
          <w:sz w:val="28"/>
          <w:sz w:val="28"/>
          <w:szCs w:val="28"/>
          <w:rtl w:val="true"/>
          <w:lang w:bidi="fa-IR"/>
        </w:rPr>
        <w:t xml:space="preserve"> یعنی شریعتی ثابت و استوار که تغییر و تبدیل و تحویلی در او نیست و پس از آن شریعتی نخواهد بود تا موجب تغییر و تبدیل آن شود؛ چرا که دین حق، دین خاتم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مجموعه ای از قوانین است که منطبق با فطرت بشر و به مقتضای نیاز او بوده و از جانب آفریدگار بشر و آگاه به حال او تدوین و تنظیم شده که هر دین و آیین و قانونی جز آن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ادیان</w:t>
      </w:r>
      <w:r>
        <w:rPr>
          <w:rFonts w:ascii="Amiri" w:hAnsi="Amiri" w:eastAsia="Amiri" w:cs="Amiri"/>
          <w:color w:val="111111"/>
          <w:sz w:val="28"/>
          <w:sz w:val="28"/>
          <w:szCs w:val="28"/>
          <w:rtl w:val="true"/>
          <w:lang w:bidi="ar-SA"/>
        </w:rPr>
        <w:t>در ادامه آیۀ شریفه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تسلط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سورۀ کهف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يَظْهَرُوا عَلَيْكُمْ يَرْجُمُوكُمْ</w:t>
      </w:r>
      <w:r>
        <w:rPr>
          <w:rFonts w:ascii="IRNazanin" w:hAnsi="IRNazanin" w:eastAsia="IRNazanin"/>
          <w:color w:val="111111"/>
          <w:sz w:val="28"/>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آنان بر شما غلبه کنند شما را سنگسار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سورۀ مبارکهۀ توبه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يَظْهَرُوا عَلَيْكُمْ لَا يَرْقُبُوا فِيكُمْ إِلَّا</w:t>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بر شما غلبه کنند، دربارۀ شما سوگندی را ملاحظه نمی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ascii="IRNazanin" w:hAnsi="IRNazanin" w:eastAsia="IRNazanin"/>
          <w:color w:val="111111"/>
          <w:sz w:val="28"/>
          <w:sz w:val="28"/>
          <w:szCs w:val="28"/>
          <w:rtl w:val="true"/>
          <w:lang w:bidi="fa-IR"/>
        </w:rPr>
        <w:t xml:space="preserve"> در آیۀ مورد بحث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متعال رسولش را با هدایت و دین حق فرستاد تا به واسطهٔ حقانیّت و ثبات دینش آن را بر همهۀ ادیان دیگر برتری و غلبه دهد و مطلع و مسلط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اگر مراد از غلبه و اظهار، غلبۀ با براهین و ادلّه و اتمام حجّت است؛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عقائد دین اسلام و مذهب شیعه مثل آفتاب نورانیت و روشنایی دارد و اگر گفته شود، مراد از بین رفتن عقائد فاسده و ادیان دیگر و چیرگی اسلام است، در این صورت این وعدۀ الهی تا به امروز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اسلام تا به امروز گسترهٔ زیادی پیدا کرده و روز به روز بر گسترۀ آن افزون می شود؛ </w:t>
      </w:r>
      <w:r>
        <w:rPr>
          <w:rStyle w:val="FootnoteAnchor"/>
          <w:rtl w:val="true"/>
        </w:rPr>
        <w:footnoteReference w:id="762"/>
      </w:r>
      <w:r>
        <w:rPr>
          <w:rFonts w:ascii="IRNazanin" w:hAnsi="IRNazanin" w:eastAsia="IRNazanin"/>
          <w:color w:val="111111"/>
          <w:sz w:val="28"/>
          <w:sz w:val="28"/>
          <w:szCs w:val="28"/>
          <w:rtl w:val="true"/>
          <w:lang w:bidi="fa-IR"/>
        </w:rPr>
        <w:t>اما هنوز بر همهٔ ادیان غلبه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بودن گواهی خداوند برای غلبهخدای متعال در سال ششم هجرت به اخبار غیبی از ورود مسلمین به مکّه معظّمه و انجام مناسک آن ها خبر داد و مسلمانان در سال هفتم در امنیت کامل وارد مکّۀ مکرّمه شدند و بدون هیچ نگرانی و خوفی به انجام مناسک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صلح حدیبیه از فتحی قریب برای مسلمین و رسیدن غنائم فراوان به همراهان رسول اکرم صلَّی اللهُ علیه وآله در حدیبیه خبر داد و آنان به فاصله کمی بعد از بازگشت از حدیبیه، خیبر را فتح کردند و غنائم فراوانی نصیب آن ها 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فتوحات دیگری نیز به مسلمانان خبر داد و آنان به سادگی مکّه مکرمه را بدون جنگ و خونریزی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هم خداوند متعال از غلبۀ دین حق بر همۀ ادیان خبر داده و در ذیل آیه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تحقق این خبر غیبی، همین بس که خداوند گواه آن است؛ ﴿ وَكَفَى بِاللَّهِ شَهِيدًا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امام عصرامّا چنان که پیش از این اشاره شد، این خبر غیبی و وعدۀ الهی هنوز محقق نشده است و بر اساس آموزه های مسلّم اعتقادی به هنگام ظهور موفور السرور آخرين حجّت الهى حضرت بقیة الله الاعظم ولی عصر و امام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روحی و ارواح العالمين له الفدا و عجل الله تعالی فرجه الشريف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منجّز و محقق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شریف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مُحَمَّدِ بْنِ الْفُضَيْلِ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الَّذِي أَرْسَلَ رَسُولَهُ بِالْهُدى وَدِينِ الْحَقِّ قَالَ هُوَ الَّذِي أَمَرَ رَسُولَهُ بِالْوَلَايَةِ لِوَصِيِّهِ وَالْوَلَايَةُ هِيَ دِينُ الْحَقِّ قُلْتُ لِيُظْهِرَهُ عَلَى الدِّينِ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الْقَائِمِ؛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محمد بن فضیل از حضرت امام موسی بن جعفر علیه السَّلام روایت شده است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دربارۀ معنای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دِینِ الْحَقِّ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رسول خود را به ولایت وصیّ خویش امر کرد، و ولایت همان دین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را بر همه ادیان غلبه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هنگام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ادیان غلبه دهد</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اسلام به هنگام ظهور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اشارهشیخ حرّ عاملی نیز در اثبات الهداة به نقل از مجمع البیان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فِي تَفْسِيرِ هَذِهِ الْآيَةُ فِي سُورَةَ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عِنْدَ خُرُوجِ الْمَهْدِي مِنْ آلِ مُحَمَّدٍ فَلَا يَبْقَى أَحَدٌ إِلَّا أَقَرَّ لِلنَّبِيِّ صَلَّى اللَّهُ عَلَيْهِ وَ آلِهِ وَ سَلَّمَ</w:t>
      </w:r>
      <w:r>
        <w:rPr>
          <w:rFonts w:ascii="IRNazanin" w:hAnsi="IRNazanin" w:eastAsia="IRNazanin"/>
          <w:color w:val="111111"/>
          <w:sz w:val="28"/>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تفسیر این آیه در سورۀ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غلبه دین حق بر همۀ ادیان  به هنگام خروج مهدی از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واقع می شود، پس احدی باقی نمی ماند، مگر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اقرار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روایی و تفاسیر اهل تسنن نیز در ذیل این آیۀ شریفه از جناب مقداد روایت شده است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عَلَى وَجْهِ الْأَرْضِ بَيْتُ مَدَرٍ وَلَا وَبَرٍ إِلا أَدْخَلَهُ اللَّهُ كَلِمَةَ الْإِسْلَامِ؛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رسول خدا شنیدم صلَّی اللهُ علیه وآله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هیچ خانۀ سنگی و گلی و خانۀ ساخته شده از پشم و پارچه باقی نمی ماند، مگر این که کلمۀ اسلام در آن داخل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روایت اسلام نه تنها در شهرها و روستاها، بلکه در بیابان ها و کوهستان ها و مناطق کپر نشین و در میان ایلات و عشایر نیز گسترش خواهد یافت و امروزه با گسترش تکنولوژی و سرعت انتقال رویدادها، پذیرش این گونه روایات در ذهن عموم مردم آسان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کفر به دست امام عصر علیه السَّلاممرحوم شیخ صدوق با اسناد خود در کتاب اکمال الدین از ابوبصیر روایت کرده است که حضرت امام صادق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وَاللَّهِ مَا نَزَلَ تَأْوِيلُهَا بَعْدُ وَ لَا يَنْزِلُ تَأْوِيلُهَا حَتَّى يَخْرُجَ الْقَائِمُ علیه السَّلام فَإِذَا خَرَجَ الْقَائِمُ علیه السَّلام لَمْ يَبْقَ كَافِرٌ بِاللَّهِ الْعَظِيمِ وَ لَا مُشْرِكٌ بِالْإِمَامِ إِلَّا كَرِهَ خُرُوجَهُ حَتَّى أَنْ لَوْ كَانَ كَافِراً أَوْ مُشْرِكَاً فِي بَطْنِ صَخْرَةٍ لَقَالَتْ يَا مُؤْمِنُ فِي بَطْنِي كَافِرٌ فَاكْسِرْنِي وَاقْتُلْهُ؛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خدا سوگند، تأویل این آیۀ شریفه هنوز نازل نشده است و معنای آن محقق نخواهد شد تا اینکه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ascii="Amiri" w:hAnsi="Amiri" w:eastAsia="Amiri" w:cs="Amiri"/>
          <w:color w:val="111111"/>
          <w:sz w:val="28"/>
          <w:sz w:val="28"/>
          <w:szCs w:val="28"/>
          <w:rtl w:val="true"/>
          <w:lang w:bidi="ar-SA"/>
        </w:rPr>
        <w:t xml:space="preserve"> علیه السَّلام خروج کند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پس هنگامی که قائم علیه السَّلام خروج کرد، هیچ کس که به خدای عظیم کافر باشد و نسبت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مشرک باشد، باقی نمی ماند، مگر اینکه از خروج ایشان ناخشنود است، تا این که اگر کافری یا مشرکی در دل صخره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صخره حتماً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من کافری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مرا بشکن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با ایجاد آمادگی برای خدمت به امام عصر علیه السَّلامآری، مؤمنان راستین در انتظار چنین روزی هستند و به آرزوی آن نفس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منتظر واقعی کسی است که همواره آمادگی درک آن روز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اگر کسی منتظر آمدن مسافری باشد هر لحظه باید آمادۀ پیشواز و پذیرایی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کشاورزی منتظر آمدن فصل درو باشد در حالی که بذری نپاشیده و کاری نکرده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بدون انجام تمهیدات لازم همچون تهیه وسایل گرمایشی و عایق بندی منزل، هرگز در انتظار زمستان و برف و سرما نمی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امام عصر علیه السَّلام باید با اعمال صالح خویش در خود آمادگی ایجاد کرده باشد که به هنگام خروج آن حضرت، در رکاب ایشان خدمت کند، نه اینکه العیاذ بالله انتظار و حرف های او دروغین و برای فریبکاری باشد که به هنگام ظهور در زمرۀ کسانی قرار گیرد که حضرت برای آنان حدّ جاری کرده یا آنان را تعزیر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برترین عملانتظار فرج؛ یعنی انتظار پیاده شدن همۀ خوبی ها، انتظار تحقق عدل در سراسر گیتی، انتظار اقامۀ صلوة وزكاة وإعلاء كلمۀ توحيد و انتشار همۀ احکام اسلامی انتظار عدم تحقّق ظلم و تبعیض، انتظار عدم تحقق دین ستیزی و رفتن همۀ پلیدی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درباره چنین انتظاری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أَفْضَلُ أَعْمَالِ أُمَّتِي انْتِظَارُ الْفَرَجِ مِنَ اللَّهِ عَزَّ وَ جَل؛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برترین اعمال امت من انتظار فرج از ناحیۀ خدای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حضرت، صِرف انتظار را، به عمل تفسیر فرموده و آن را افضل اعمال امّت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المؤمنین علیه السَّلام از رسول خدا صلى الله عليه وآله نقل کردند که آن 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أَفْضَلُ الْعِبَادَةِ انْتِظَارُ الْفَرَج؛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حضرتش انتظار را عبادت تفسیر کرده و آن را افضل عبادات شمرده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منتظران حقیقیدر روایتی از حضرت امام صادق علیه السَّلام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مَاتَ مِنْكُمْ وَ هُوَ مُنْتَظِرُ لِهَذَا الْأَمْرِ كَمَنْ هُوَ مَعَ الْقَائِمِ فِي فُسْطَاطِهِ؛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هر کس از شما بمیرد، در حالی که او منتظر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بوده؛ مانند کسی است که او همراه با قائم علیه السَّلام در چادر آن حضرت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هر روز صبح با عرض سلام و تجدید عهد به محضر حضرت ولی عصر ارواحنا فداه در انتظار ظهور و فرج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جمعه در فراق ایشان ندبه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در خانه برای این روز، لباس و اسلحه آماده داشتند و در انتظار بودند که هرگاه مولایشان ظهور کرد و امر فرمود مسلّح و آماده در خدمت حضرتش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اجداد ما، با انتظار فرج عمر خود را سپری کردند و ان شاء الله در رجعت به آرزوی خود خواهند رسید و به مولای خویش ملحق شده و به آن حضرت خدمت خواهند کرد، و چه بسا ما و فرزندان ما نیز در انتظار آن روز عمر خود را به پایان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حقیقتاً منتظر امام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باشیم، به فرمودۀ حضرت امام صادق علیه السَّلام به منزلۀ کسی هستیم که زیر خیمۀ امام عصر علیه السَّلام برای خدمت گزاری به آن حضرت در رکاب ایشان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روایت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مَكَتَ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كَمَنِ اسْتُشْهِدَ مَعَ رَسُولِ اللهِ صلّی اللهُ علیه وآله؛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صادق علیه السَّلام مدتی مکث کردند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 چون کسی است که با شمشیر خود همراه حضرتش شمشیر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مانند کسی است که همراه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ركاب حضرتش  شهید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 اکنون به امید آن روز نفس می کشیم و صبح را به شام و شام را به صبح می رسانیم، اللهم هذه بيعه له في عُنقى الى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فِى التَّوْرَاةِ وَمَثلهم في الْإِنجِيلِ كَزَرْعٍ أَخْرَجَ شَطْتَهُ فَآزَرَهُ فَاسْتَغْلَظَ فَاسْتَوَىٰ عَلَىٰ سُوقِهِ يُعْجِبُ الزُّرَّاعَ ليَغِيظَ بِهِمُ الْكُفَّارَ وَعَدَ اللَّهُ الَّذِينَ آمَنُوا وَعَمِلُوا الصَّالِحَاتِ مِنْهُم مَغْفِرَةً وَأَجْرًا عَظِيمَا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رسول خداوند است و کسانی که با او هستند در برابر کافران سر سخت و شدید، در میان خود مهربان هستند، پیوسته آن ها را در حال رکوع وسجود می بینی در حالی که همواره فضل و رضای خدا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ها در اثر سجود بر چهره های ایشان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توصیف آنان در تورات و توصیف آن ها در انجیل است همانند زراعتی است که جوانه های خود را خارج ساخته، پس آن را استوار کرده و نیرومند ساخته است تا محکم شود و بر پای خود ایستاده است و به قدری رشد کرده که کشاورزان را به شگفتی وا می دارد، تا کافران را به وسیلۀ آنان به خشم آورد، ولی خداوند به بعضی از آن ها که ایمان آورده و کارهای شایسته انجام داده اند و عده آمرزش و پاداشی بزرگ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آخر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و پر محتواترین آیات قرآن مجید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بیست و هشت حرف از حروف الفبا تماماً در این آیۀ شریفه به کار رفته و از این حیث در میان سایر آیات قرآن مجید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خطابهای قرآن به پیامبرانخدای تبارک و تعالی در قرآن کریم به طور مکرر از پیامبران و رسولان خود نام برده و ایشان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های خدای متعال در مورد انبیاء معمولاً با لحن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حضرت آدم علیه السّلام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آدَمُ اسْكُنْ أَنتَ وَزَوْجُكَ الْجَنَّةَ</w:t>
      </w:r>
      <w:r>
        <w:rPr>
          <w:rFonts w:ascii="IRNazanin" w:hAnsi="IRNazanin" w:eastAsia="IRNazanin"/>
          <w:color w:val="111111"/>
          <w:sz w:val="28"/>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ای آدم تو و همسرت در بهشت ساکن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نوح علیه السَّلام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إِنَّهُ عَمَلٌ غَيْرُ صَالِحٍ</w:t>
      </w:r>
      <w:r>
        <w:rPr>
          <w:rFonts w:ascii="IRNazanin" w:hAnsi="IRNazanin" w:eastAsia="IRNazanin"/>
          <w:color w:val="111111"/>
          <w:sz w:val="28"/>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خاندان تو نیست، زیرا او عمل غیر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ابراهیم علیه السَّلام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الرُّوْيَا</w:t>
      </w:r>
      <w:r>
        <w:rPr>
          <w:rFonts w:ascii="IRNazanin" w:hAnsi="IRNazanin" w:eastAsia="IRNazanin"/>
          <w:color w:val="111111"/>
          <w:sz w:val="28"/>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او را ندا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خود را تحقق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 حضرت موسی در قرآن کریم چنین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تِلْكَ بِيَمِينِكَ يَا مُوسَى</w:t>
      </w:r>
      <w:r>
        <w:rPr>
          <w:rFonts w:ascii="IRNazanin" w:hAnsi="IRNazanin" w:eastAsia="IRNazanin"/>
          <w:color w:val="111111"/>
          <w:sz w:val="28"/>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آنچه که در دست راست توست، چیست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حضرت عیسی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يَا عِيسَى ابْنَ مَرْيَمَ وَأَنتَ قُلْتَ لِلنَّاسِ اتَّخِذُونِي وَأُمِّيَ إِلَّا هَيْنِ مِن دُونِ اللَّهِ</w:t>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به عنوان دو معبود غیر از خدا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قرآن کریم از برخی انبیاء بیش از صد مرتبه نام برده است، مثلاً حدود صد و سی مرتبه نام حضرت موسی علی نبینا و آله و علیه السلام در قرآن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دادن پیامبر اکرم صلّى الله عليه وآله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تمام قرآن، حضرت خاتم الانبياء صلّى الله عليه وآله حتی یک مرتبه هم با نام، مورد خطاب قرار نگرفته است بلکه خداوند متعال در تمام موارد خاتم رسولان خویش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ascii="IRNazanin" w:hAnsi="IRNazanin" w:eastAsia="IRNazanin"/>
          <w:color w:val="111111"/>
          <w:sz w:val="28"/>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گواه و مژده دهنده و انذار کننده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ascii="IRNazanin" w:hAnsi="IRNazanin" w:eastAsia="IRNazanin"/>
          <w:color w:val="111111"/>
          <w:sz w:val="28"/>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تبلیغ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ناحیۀ پروردگارت بر تو نازل شده است را ابلاغ کنحاصل آنکه خدای متعال پیامبر اکرم صلَّی اللهُ علیه وآله را همواره با عنوان نبوت و رسالت مورد خطاب قرار می دهد و بدین سان به بندگان ادب می آموزد که با حضرت خاتم الانبیاء چگونه باید رفتار کنند و چگونه او را مورد خطاب و سخن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مبارک رسول خدا صلَّى الله عليه وآله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قرآن چهار مرتبه نام مبارک حضرت رسول اکرم صلَّى الله عليه وآله آمده است، نه این که او را با نام مورد خطاب قرار دهد، بلکه در این چهار مرتبه، خداوند بعد از بردن نام ایشان، حقانیّت و رسالت حضرتش را یادآوری و تثبیت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مؤمنین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ascii="IRNazanin" w:hAnsi="IRNazanin" w:eastAsia="IRNazanin"/>
          <w:color w:val="111111"/>
          <w:sz w:val="28"/>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محمّد صلى الله عليه وآله فقط فرستاده و رسول خداوند است، کما این که پیش از او فرستادگان دیگری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رسول اکرم صلى الله عليه وآله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ascii="IRNazanin" w:hAnsi="IRNazanin" w:eastAsia="IRNazanin"/>
          <w:color w:val="111111"/>
          <w:sz w:val="28"/>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محمّد پدر نسبی هیچ یک از شما نبوده و نیست و لكن او رسول خدا و خاتم پیامبران است و خداوند بر همه چیز آگاه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نامی آن حضرت را ذکر می کند، باز بر حقانیت و رسالت ایشان تأکید کرده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بَالَهُمْ</w:t>
      </w:r>
      <w:r>
        <w:rPr>
          <w:rFonts w:ascii="IRNazanin" w:hAnsi="IRNazanin" w:eastAsia="IRNazanin"/>
          <w:color w:val="111111"/>
          <w:sz w:val="28"/>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کسانی که ایمان آورده و عمل صالح انجام داده و به آنچه که بر محمّد صلّی اللهُ علیه وآله نازل شده است که همۀ آن حق و از ناحیۀ پروردگارشان است ایمان آوردند، گناهانشان را می بخشد و کارهای آنان را اصلاح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در آیۀ مورد بحث، بر رسالت پیامبر اکرم صلى الله عليه وآله تأکید می کند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xml:space="preserve">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شخصیتی که بسیار حمد و ستایش شده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مخصوص خداوند متعال است یعنی ثنا و ستایش به جهت فضیلت برای اوست و این واژهٔ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ستایش  اخص از مدح و اعم از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محمود است، یعنی ستایش شده است و محمّد در وقتی گفته می شود که خصلت های مورد ستایش او بسیار شود و نیز محمّد گفته می شود در وقتی که او مورد ستایش شناخته شود</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البحرین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یعنی کسی که خصلت های مورد ستایش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پیش از پیامبر صلّی اللهُ علیه وآله احدی به این اسم نامیده نشده است و خداوند این اسم را به خانوادهٔ آن حضرت الهام فرمود که ایشان را به آن تسمیه کنند و محمّد اسم پیامبر اکرم صلى الله عليه وآله در قرآن است که او به این اسم نامیده شده است از این جهت که خداوند و فرشتگان او و همه پیامبران و فرستادگان او و تمام امت های ایشان پیامبر اکرم صلّی اللهُ علیه وآله را ستایش کرده و بر او صلوات می فرستند</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اکرم صلّی اللهُ علیه وآله از ازل تا ابد مورد ستایش بوده است و بردن نام مبارک حضرتش باید با ملاحظه این معنا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مرتبه شستن دهان با آب و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نام تو بردن کمال بی ادبی است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یعنی خداوند وقتی این نام مبارک را در آیۀ شریفه ذکر می کند به دنبال آن خبر می دهد که او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الاوصياء الراضيين المرضيين بأفضل صلواتك وبارك عليهم بافضل بركاتك و السلام عليهم و علی ارواحهم و اجسادهم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از رسول خدا صلّى الله عليه وآله با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هم چنین از خاتم الانبیاء با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و از لسان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یا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ascii="IRNazanin" w:hAnsi="IRNazanin" w:eastAsia="IRNazanin"/>
          <w:color w:val="111111"/>
          <w:sz w:val="28"/>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مژده می دهم به رسولی که بعد از من می آید که اسم او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در معنای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پیامبر صلّی اللهُ علیه وآله ما در انجیل است که به سبب ستایش نیکوی خداوند متعال برای ایشان در کتاب است و آن ستایش است به واسطۀ آنچه از افعال او ستوده است واقع گردیده</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پیامبر اکرم صلّی اللهُ علیه وآله به مقام محموددر سورۀ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به رسول اکرم صلى الله عليه وآله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ascii="IRNazanin" w:hAnsi="IRNazanin" w:eastAsia="IRNazanin"/>
          <w:color w:val="111111"/>
          <w:sz w:val="28"/>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شب را به نماز خواندن بیدار باش که این برای تو افزون بر نمازهای واجب است، امید است که پروردگارت تو را به مقام محمود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مادۀ حمد به معنای ستایش است و چنان که گذشت مقام محمود یعنی مقامی که همۀ خلائق صاحب آن را می 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حضرت رسول اکرم صلى الله عليه وآله بسیار حمد شده و از ازل تا ابد مورد ستایش همۀ خلائق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ترین، ستوده ترین و ستایش شده ترین شخصیت، رسول اکرم صلى الله عليه وآله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سمّي في السماء بأحمد وفي الارضين بأبي القاسم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آسمان به احمد و در زمین به ابوالقاسم محمد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 انسان ها جنیان و همۀ آفریده های پروردگار عالم او را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مغلوب شدن همۀ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اشارهخدای تبارک و تعالی در آیۀ بیست و هشتم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کسی است که رسول خود را با هدایت و دین حق فرستاد، تا آن را بر همۀ ادیان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می تواند دلیل پیروزی دین حق بر همۀ ادیان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دلیل پیروز شدن و غلبۀ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خاتم الانبیاء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ادیان این است که پیامبر اکرم صلَّی اللهُ علیه وآله رسول خداست و اصحاب او ویژگی هایی دارند که می توانند بر مخالفان خود و همۀ ادیان دیگر غلبه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پنچ ویژگی برای کسانی که همراه رسول اکرم صلَّی اللهُ علیه وآله هستند، ذکر می کند و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به وسیلّ پیامبر اکرم صلى الله عليه وآله و همراهان ایشان که دارای ویژگی هایی هستند، آن چنان رشد می کند که در عالم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همراهی با پیامبر اکرم صلَّی اللهُ علیه وآلهروشن است که مراد از معیّت و همراهی با پیامبر اکرم صلَّی اللهُ علیه وآله در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مَعَهُ معيّت ظاهری و فیزیکی نیست؛ چرا که خداوند بسیاری از اطرافیان و اقوام رسول خدا صلى الله عليه وآله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عموی پیامبر اکرم است صلَّی اللهُ علیه وآله است سوره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آیات متعددی کفّار و مشرکان و منافقان هم عصر پیامبر اکرم صلى الله عليه وآله را، </w:t>
      </w:r>
      <w:bookmarkStart w:id="440" w:name="pg9799_78723"/>
    </w:p>
    <w:p>
      <w:pPr>
        <w:pStyle w:val="BookText"/>
        <w:rPr/>
      </w:pPr>
      <w:bookmarkEnd w:id="440"/>
      <w:r>
        <w:rPr>
          <w:rFonts w:ascii="IRNazanin" w:hAnsi="IRNazanin" w:eastAsia="IRNazanin"/>
          <w:color w:val="111111"/>
          <w:sz w:val="28"/>
          <w:sz w:val="28"/>
          <w:szCs w:val="28"/>
          <w:rtl w:val="true"/>
          <w:lang w:bidi="fa-IR"/>
        </w:rPr>
        <w:t>که برخی از آن ها همراه و مصاحب حضرتش بودند، مذمت کرده و وعدۀ عذاب به آنان داده و یا از عذاب الهی بر حذر داشته است</w:t>
      </w:r>
      <w:r>
        <w:rPr>
          <w:rFonts w:eastAsia="IRNazanin" w:cs="IRNazanin"/>
          <w:color w:val="111111"/>
          <w:sz w:val="28"/>
          <w:szCs w:val="28"/>
          <w:rtl w:val="true"/>
          <w:lang w:bidi="fa-IR"/>
        </w:rPr>
        <w:t>.</w:t>
      </w:r>
    </w:p>
    <w:p>
      <w:pPr>
        <w:pStyle w:val="Heading5"/>
        <w:numPr>
          <w:ilvl w:val="4"/>
          <w:numId w:val="1"/>
        </w:numPr>
        <w:rPr/>
      </w:pPr>
      <w:bookmarkStart w:id="441" w:name="__RefHeading___Toc9579991_2870459653"/>
      <w:bookmarkStart w:id="442" w:name="_Toc166"/>
      <w:bookmarkEnd w:id="441"/>
      <w:r>
        <w:rPr>
          <w:rtl w:val="true"/>
        </w:rPr>
        <w:t>محدود نبودن معیّت با پیامبر اکرم صلَّی اللهُ علیه وآله به زمان و مکان</w:t>
      </w:r>
      <w:bookmarkEnd w:id="442"/>
    </w:p>
    <w:p>
      <w:pPr>
        <w:pStyle w:val="BookText"/>
        <w:rPr/>
      </w:pPr>
      <w:r>
        <w:rPr>
          <w:rFonts w:ascii="IRNazanin" w:hAnsi="IRNazanin" w:eastAsia="IRNazanin"/>
          <w:color w:val="111111"/>
          <w:sz w:val="28"/>
          <w:sz w:val="28"/>
          <w:szCs w:val="28"/>
          <w:rtl w:val="true"/>
          <w:lang w:bidi="fa-IR"/>
        </w:rPr>
        <w:t>در نتیجه مراد از معیّت به معنای همراهی فیزیکی نیست، بلکه به معنای معیّت ایمانی و فکری و اخلاقی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از نظر اعتقادی و عملی با رسول خدا معیّت دارند محدود به زمان و مکان خاصی نیستند هر کس در هر عصر و زمانه ای و در هر نقطه ای از عالم، اگر در اعتقاد و عمل پیرو رسول خدا صلى الله عليه وآله باشد، از همراهان و دوستان آن حضرت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عِنْدَهُ جَمَاعَةٌ مِنْ أَصْحَابِهِ، اللَّهُمَّ لَغْنِي إِخْوَانِي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مِنْ أَصْحَابِهِ أَمَا نَحْنُ إِخْوَانُكَ يَا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إِنَّكُمْ أَصْحَابِي وَإِخْوَانِي قَوْمٌ مِنْ آخِرِ الزَّمَانِ آمَنُوا بِي وَ لَمْ يَرَوْنِي لَقَدْ عَرَّفَنِيهِمُ اللَّهُ بِأَسْمَائِهِمْ وَ أَسْمَاءِ آبَائِهِمْ مِنْ قَبْلِ أَنْ يُخْرِجَهُمْ مِنْ أَصْلَابِ آبَائِهِمْ وَ أَرْحَامِ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 حالی که تعدادی از اصحاب رسول خدا بصائر الدرجات في فضائل آل محمد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بودند، آن حضرت دو بار دعا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ملاقات برادرانم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کسانی که در اطراف حضرتش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برادران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فقط اصحاب من هستید و برادران من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هستند که به من ایمان دارند و حال آنکه مرا 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آن ها را به اسامی خودشان و اسامی پدرانشان به من معرفی کرده است، پیش از آنکه ایشان را از اصلاب پدران و رحم های مادرانشان خارج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با حفظ مضمون و اندکی تفاوت در الفاظ در بسیاری از منابع حدیثی معتبر اهل سنت نیز آمده است</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بنابراین واجدان ویژگی های پنج گانۀ مذکور در این آیۀ شریفه در هر کجا و متعلق به هر دوره ای که باشند، همراه با پیغمبر اکرم 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مومنان در تعقیبات نماز مغرب از خدا درخواست می کنند که آن ها را در جوار پیامبرش رستگار کند و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مُوجِبَاتِ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وَالْقَوْزَ بِالْجَنَّةِ وَالرِّضْوَانَ فِي دَارِ السَّلَامِ وَجِوَارَ نَبِيِّكَ مُحَمَّدٍ عَلَيْهِ وَ آلِهِ السَّلام ؛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آنچه را که موجبات رحمت تو را فراهم می سازد، از تو 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را به واسطهٔ رفتن به بهشت و رضوان در دارالسلام و جوار پیامبرت محمد و آل او علیهم السبَلام را از تو مسئلت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دعای ماه مبارک رمضان عرضه می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إِجْعَلْ لِي مَعَ الرَّسُولِ سَبِيلاً </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ما در همراهی با رسول خویش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برخی اطرافیان پیامبر اکرم صلى الله عليه وآله که منافق بودند و در واقع اعتقادی به آن حضرت نداشتند، در روز قیامت از شدت ناراحتی دست خود را به دندان می گزد و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همراه با رسول خدا راهی را برگزیده بودم</w:t>
      </w:r>
      <w:r>
        <w:rPr>
          <w:rFonts w:eastAsia="IRNazanin" w:cs="IRNazanin"/>
          <w:color w:val="111111"/>
          <w:sz w:val="28"/>
          <w:szCs w:val="28"/>
          <w:rtl w:val="true"/>
          <w:lang w:bidi="fa-IR"/>
        </w:rPr>
        <w:t xml:space="preserve">. </w:t>
      </w:r>
      <w:bookmarkStart w:id="443" w:name="pg9799_78727"/>
    </w:p>
    <w:p>
      <w:pPr>
        <w:pStyle w:val="Heading5"/>
        <w:numPr>
          <w:ilvl w:val="4"/>
          <w:numId w:val="1"/>
        </w:numPr>
        <w:rPr/>
      </w:pPr>
      <w:bookmarkStart w:id="444" w:name="__RefHeading___Toc9579993_2870459653"/>
      <w:bookmarkStart w:id="445" w:name="_Toc167"/>
      <w:bookmarkEnd w:id="443"/>
      <w:bookmarkEnd w:id="444"/>
      <w:r>
        <w:rPr>
          <w:rtl w:val="true"/>
        </w:rPr>
        <w:t>ویژگی همراهان پیامبر اکرم صلى الله عليه وآله</w:t>
      </w:r>
      <w:bookmarkEnd w:id="445"/>
    </w:p>
    <w:p>
      <w:pPr>
        <w:pStyle w:val="Heading6"/>
        <w:numPr>
          <w:ilvl w:val="5"/>
          <w:numId w:val="1"/>
        </w:numPr>
        <w:rPr/>
      </w:pPr>
      <w:bookmarkStart w:id="446" w:name="__RefHeading___Toc9579995_2870459653"/>
      <w:bookmarkStart w:id="447" w:name="_Toc168"/>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چنان که گذشت خداوند متعال در آیۀ مورد بحث، پنج ویژگی برای همراهان حضرت رسول صلى الله عليه وآله ذکر کرده است که در این جا به بررسی آن ها می پردازیم</w:t>
      </w:r>
      <w:r>
        <w:rPr>
          <w:rFonts w:eastAsia="IRNazanin" w:cs="IRNazanin"/>
          <w:color w:val="111111"/>
          <w:sz w:val="28"/>
          <w:szCs w:val="28"/>
          <w:rtl w:val="true"/>
          <w:lang w:bidi="fa-IR"/>
        </w:rPr>
        <w:t>:</w:t>
      </w:r>
    </w:p>
    <w:p>
      <w:pPr>
        <w:pStyle w:val="Heading6"/>
        <w:numPr>
          <w:ilvl w:val="5"/>
          <w:numId w:val="1"/>
        </w:numPr>
        <w:rPr/>
      </w:pPr>
      <w:bookmarkStart w:id="448" w:name="__RefHeading___Toc9579997_2870459653"/>
      <w:bookmarkStart w:id="449" w:name="_Toc169"/>
      <w:bookmarkEnd w:id="448"/>
      <w:r>
        <w:rPr/>
        <w:t>1</w:t>
      </w:r>
      <w:r>
        <w:rPr>
          <w:rtl w:val="true"/>
        </w:rPr>
        <w:t xml:space="preserve">. </w:t>
      </w:r>
      <w:r>
        <w:rPr>
          <w:rtl w:val="true"/>
        </w:rPr>
        <w:t>سخت گیری و شدت برکفّار</w:t>
      </w:r>
      <w:bookmarkEnd w:id="449"/>
    </w:p>
    <w:p>
      <w:pPr>
        <w:pStyle w:val="BookText"/>
        <w:rPr/>
      </w:pPr>
      <w:r>
        <w:rPr>
          <w:rFonts w:ascii="IRNazanin" w:hAnsi="IRNazanin" w:eastAsia="IRNazanin"/>
          <w:color w:val="111111"/>
          <w:sz w:val="28"/>
          <w:sz w:val="28"/>
          <w:szCs w:val="28"/>
          <w:rtl w:val="true"/>
          <w:lang w:bidi="fa-IR"/>
        </w:rPr>
        <w:t>اولین ویژگی همراهان رسول اکرم صلى الله عليه وآله این است که نسبت به کافران سخت گیر و در برخورد با آن ها بسیار شدید هستند و غلظت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أَشِدَّاءُ عَلَى الْكُفَّارِ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ترحّم، مداهنه و مسامحه با کفّار وجهی ندارد، مگر برای تألیف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باب که دل های کفار نسبت به مسلمانان نرم و گرم شود و آن ها به اسلام گرایش پیدا کنند و الّا هر کس که دل به کفّار ببندد در شمار ستمگران و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r>
        <w:rPr>
          <w:rFonts w:ascii="IRNazanin" w:hAnsi="IRNazanin" w:eastAsia="IRNazanin"/>
          <w:color w:val="111111"/>
          <w:sz w:val="28"/>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 اگر پدران و برادران شما کفر را بر ایمان برگزیدند، آن ها را سرپرست و دوستان خود قرار ندهید، و کسانی از شما که آن ها را سرپرست و دوستان خود قرار می دهند، در واقع همان ستمگرانند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موضعی دیگر دربارۀ دوستی با یهود و نصاری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يَتَوَلَّهُم مِنكُمْ فَإِنَّهُ مِنْهُمْ </w:t>
      </w:r>
      <w:r>
        <w:rPr>
          <w:rFonts w:ascii="IRNazanin" w:hAnsi="IRNazanin" w:eastAsia="IRNazanin"/>
          <w:color w:val="111111"/>
          <w:sz w:val="28"/>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کسانی از شما که با آن ها دوستی کنند و آن ها را اولیای خود قرار دهند، پس خودشان از آن ها هستند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رحمت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اشارهدومین ویژگی همراهان رسول اکرم صلى الله عليه وآله این است که در بین خود و میان مسلمین رحم کننده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بسیار رحم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همراهان حضرت رسول الله صلّی اللهُ علیه وآله به همدیگر بسیار ترحّم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اصحاب یمین و نجات یافتگان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ذِى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ascii="IRNazanin" w:hAnsi="IRNazanin" w:eastAsia="IRNazanin"/>
          <w:color w:val="111111"/>
          <w:sz w:val="28"/>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او از آن گردنۀ مهم عبور نکرده است و تو چه می دانی که آن گردنه چیست، آزاد کردن برده ای یا غذا دادن در روز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از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مستمندی خاک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کسانی هستند که ایمان آورده و یکدیگر را در سختی ها به شکیبایی و مهربانی سفارش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یاران دست راستی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 ترحّم و رحمتخدای متعال در آیات مبارکات از سورۀ بلد برخی از مصادیق رحمت و مهربانی را بر شمرده است، از جمله آزاد کردن بنده، غذا دادن در روز تنگدستی و گرسنگی، به یتیمی از بستگان یا به درمانده ای که هیچ چشم داشتی نمی توان از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گاهی به برخی ضعفا اکرام می کند به این امید که روزی به کار او بیایند،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مِسْكِينًا ذَا مَتْرَبَةٍ که در این آیات به اطعام و اکرام او توصیه شده، به معنای در مانده ای است که هیچ امیدی به او نمی رود و اطعام او صرفاً به انگیزۀ ترحّم و تقرّب</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 متعال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اکرام بدون هیچ گونه چشم داشت و غرض دنیوی را دربارۀ رحمت اهل بیت علیهم السّلام بیان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ascii="IRNazanin" w:hAnsi="IRNazanin" w:eastAsia="IRNazanin"/>
          <w:color w:val="111111"/>
          <w:sz w:val="28"/>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غذای خود را با این که به آن نیاز دارند و مورد علاقه آن هاست، به مسکین ویتیم و اسیر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خود می گویند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فقط برای رضای خدا شما را اطعام می کنیم و هیچ پاداش و تشکری از شما درخواست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این امور را به همراه ایمان و توصیه همدیگر به صبر و رحمت را به گردنه ای صعب العبور تشبیه می کند که منافقان و کفّار بر آن گردنه بر نمی آیند و تنها مؤمنانی که دارای رحمت و مهربانی هستند و همدیگر را به ترحم و رحمت و صبر توصیه می کنند با موفقیت از آن گردنه عبور کرده و از اصحاب یمین شمرده می شوند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ascii="IRNazanin" w:hAnsi="IRNazanin" w:eastAsia="IRNazanin"/>
          <w:color w:val="111111"/>
          <w:sz w:val="28"/>
          <w:sz w:val="28"/>
          <w:szCs w:val="28"/>
          <w:rtl w:val="true"/>
          <w:lang w:bidi="fa-IR"/>
        </w:rPr>
        <w:t xml:space="preserve"> نیز رحیم بودن مؤمنان نسبت به یکدیگر را یکی از ویژگی های همراهان رسول اکرم صلّی اللهُ علیه وآله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مؤمنان باید در رفتار خویش تأمل کنند و ببینند که آیا از دو ویژگی یاد شده برای همراهی با حضرت رسول الله صلّی اللهُ علیه وآله برخوردار هستند یا نه؟ آیا نسبت به خانوادۀ خود رحمت و عطوفت دارند؟ با پدر، مادر، برادران، خواهران، اقوام، همسایگان و اطرافیان خویش با گذشت و رحیم و مهربان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آنچه اهمیت دارد، ایمان است و مؤمنان باید نسبت به یکدیگر رحمت و مهربانی داشته باشند و خویشاوندی و قومیّت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علت نیستند، امّا اگر خویشان و اقوام، مؤمن باشند، وظیفه مؤمن نسبت به آنان شدیدتر می شود و اداء حقوق آنان و مهرورزی به آنها فرض می گردد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مراعات دو ویژگی یاد شده در جامعه اسلامیمتأسفانه به نظر می رسد که این دو ویژگی در جامعه اسلامی چندان مراعات نمی شود و معیّتی که مطلوب خدای تبارک و تعالی است و در آیه مورد بحث از آن سخن گفته شد، در جامعۀ ما کمتر دیده می شود و حال آنکه مؤمنان باید در برابر یکدیگر نرم و فروتن و با گذشت و عفو و مداهنه و مسامحه باشند و تنها در برابر کافران، سرسختی و شدت به خرج دهند،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ascii="IRNazanin" w:hAnsi="IRNazanin" w:eastAsia="IRNazanin"/>
          <w:color w:val="111111"/>
          <w:sz w:val="28"/>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 هر کس از شما از دینش مرتد گردد، پس به زودی خداوند گروهی را می آورد که آن ها را دوست دارد و آن ها نیز خداوند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مؤمنان فروتن و در برابر کافران سرسخت و نیرومند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خدای متعال کسی است که در مقابل اشخاصی که به معروف عمل می کنند، خاضع باشد و در برابر منکرات و عاملان آن ها نرمش نشان ندهد، بلکه سرسخت و شدید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راستی جامعۀ ما این گونه است و ما خود این چنین عمل می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اشارهسومین ویژگی همراهان حضرت رسول اکرم صلى الله عليه وآله این است که همواره به عبادت و تعظیم خدا مشغولند و دائم در حال رکوع و سجود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رُكَّعًا سُجَّدًا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چنین بر اساس سیاق آیۀ شریفه، ریشهٔ این که همراهان حضرت رسول صلى الله عليه وآله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کفّار شدید و در میان خود رحیم هستند، آن است که ایشان اهل عبادت و رکوع و سجود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راكع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است و همراهان پیامبر اکرم صلى الله عليه وآله رکوع کننده و سجود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سبحان به مؤمنان امر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ascii="IRNazanin" w:hAnsi="IRNazanin" w:eastAsia="IRNazanin"/>
          <w:color w:val="111111"/>
          <w:sz w:val="28"/>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 رکوع کنید و سجده کنید و پرودگارتان را پرستش کنید و کار خیر انجام دهید، باشد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نیز خطاب به حضرت مریم علیها السّلام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اقْنُتِى لِرَبِّكِ وَاسْجُدِى وَارْكَعِي مَعَ الرَّاكِعِينَ</w:t>
      </w:r>
      <w:r>
        <w:rPr>
          <w:rFonts w:ascii="IRNazanin" w:hAnsi="IRNazanin" w:eastAsia="IRNazanin"/>
          <w:color w:val="111111"/>
          <w:sz w:val="28"/>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مریم برای پروردگارت کرنش کن، قنوت به جای آور و سجده کن و همراه با رکوع کنندگان، رکوع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نماز با جماعتسجده انواع مختلفی دارد از جمله؛ سجدۀ شکر، سجدۀ قرائت واجبه، سجدۀ قرائت مستحبه و سجدۀ در نماز، امّا رکوع به نماز اختصاص دارد و رکوعی به عنوان رکوع شکر یا رکوع تعظیم و یا رکوع قرائت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مراد از رکوع کنندگان و سجود کنندگان در واقع نماز گزاران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 یعنی آن ها را می بینی که مشغول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وَارْكَعَوا مَعَ الرَّاكِعِينَ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با نمازگزاران نماز به جا آورید، و به عبارت دیگر؛ نماز خود را به جماعت بخوانید</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خواندن نماز به صورت جماعت دستور خداوند متعال و مستند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 جای شگفتی است که برخی به دلیل شبهاتی که در اذهانشان ایجاد شده، از نماز جماعت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تقویت این شبهات و سخت گیری های بی مورد منجر به تعطیلی نماز جماعت می شود، اگر قرار باشد فقط با قدّیس اکبر نماز جماعت خوانده شود و بر سایرین جماعت خوانده نشود، در این صورت نماز جماعتی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کسی که حفظ ظاهر می کند، می توان اقتدا کرد</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نقل است که روزی مرحوم شیخ انصاری به طلبۀ جوانی اقتدا کرد، عده ای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می شناسید و ملکۀ عدالت او برای شما احراز شده است؟شیخ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او پیش از نماز استغفار می کند ؟ همین مقدار کفایت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فضل و رضوان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اشارهچهارمین ویژگی همراهان رسول خدا صلَّی اللهُ علیه وآله هم این است که تنها انگیزۀ آنان از عبادت، طلب خشنودی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يَبْتَغُونَ فَضْلاً مِنَ اللَّهِ وَرِضْوَانًا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با تمام وجود است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راغب در مفردات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و اجتهاد در طلب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طلب برای</w:t>
      </w:r>
    </w:p>
    <w:p>
      <w:pPr>
        <w:pStyle w:val="BookText"/>
        <w:rPr/>
      </w:pPr>
      <w:r>
        <w:rPr>
          <w:rFonts w:ascii="IRNazanin" w:hAnsi="IRNazanin" w:eastAsia="IRNazanin"/>
          <w:color w:val="111111"/>
          <w:sz w:val="28"/>
          <w:sz w:val="28"/>
          <w:szCs w:val="28"/>
          <w:rtl w:val="true"/>
          <w:lang w:bidi="fa-IR"/>
        </w:rPr>
        <w:t>شیء پسندیده ای باشد، در نتیجه کوشش و اجتهاد در طلب کردن آن، پسندیده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طلب رحمت از ناحیه پروردگار متعال</w:t>
      </w:r>
      <w:r>
        <w:rPr>
          <w:rFonts w:eastAsia="IRNazanin" w:cs="IRNazanin"/>
          <w:color w:val="111111"/>
          <w:sz w:val="28"/>
          <w:szCs w:val="28"/>
          <w:rtl w:val="true"/>
          <w:lang w:bidi="fa-IR"/>
        </w:rPr>
        <w:t xml:space="preserve">.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طلب موقّت و مختصر و نیز به طلب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دائمی است که از تمام وجود برخواسته باشد؛ در نتیجه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همواره و با تمام وجود به دنبال خشنودی و طالب رضایت خداوند متعال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يَبْتَغُونَ فَضْلاً مِنَ اللَّهِ وَرِضْوَانًا</w:t>
      </w:r>
      <w:r>
        <w:rPr>
          <w:rFonts w:ascii="IRNazanin" w:hAnsi="IRNazanin" w:eastAsia="IRNazanin"/>
          <w:color w:val="111111"/>
          <w:sz w:val="28"/>
          <w:sz w:val="28"/>
          <w:szCs w:val="28"/>
          <w:rtl w:val="true"/>
          <w:lang w:bidi="fa-IR"/>
        </w:rPr>
        <w:t xml:space="preserve"> نیز به این معناست که مؤمنان همواره و با تمام وجود به دنبال فضلی از ناحیۀ خدا و خشنودی او هستند و چون این جمله در ادامۀ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حضرت رسول صلى الله عليه وآله همواره به عبادت و نماز اشتغال دارند و دائم در حال ركوع و سجود هستند و انگیزۀ آنان از این رکوع و سجود فقط و فقط کوشش و اجتهاد در طلب رضایت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آن ها هیچ اعتنایی به عمل خود ندارند و گرفتار عجب نمی شوند چرا که می دانند هر چه تلاش کنند، باز هم از انجام حداقل وظیفۀ عبودیّت در برابر خدای متعال عاجزند و همواره به این حقیقت معترفند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مَا عَبَدْنَاكَ حَقَ عِبَادَتِك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پروردگارا تو منزهی ما تو را آن چنان که شایسته است عبادت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امید آنان صرفاً به فضل خدای تبارک و تعالی است و فقط در طلب رضایت او می کوشند که خدای سبحان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الْأَخِرَةَ وَيَرْجُوا رَحْمَةَ رَبِّهِ</w:t>
      </w:r>
      <w:r>
        <w:rPr>
          <w:rFonts w:ascii="IRNazanin" w:hAnsi="IRNazanin" w:eastAsia="IRNazanin"/>
          <w:color w:val="111111"/>
          <w:sz w:val="28"/>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 و مشرک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در ساعات شب با خضوع و خشوع در عبادت به سر می برد و پیوسته در حال سجده و یا در حال قیام است، در حالی که از عذاب آخرت نگران است و می ترسد و به رحمت پروردگارش امیدوار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ascii="IRNazanin" w:hAnsi="IRNazanin" w:eastAsia="IRNazanin"/>
          <w:color w:val="111111"/>
          <w:sz w:val="28"/>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فضل خدا و به رحمت او خوشحال باشند که این از تمام آنچه جمع آوری می کنند،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و همراهان راستین رسول اکرم صلى الله عليه وآله کسانی هستند که هر چند در تمام عمر خود به عبادت خدا مشغولند؛ امّا امید آن ها فقط به فضل خداوند ارحم الراحمین است و دل خوشی به اعمال خویش ندارند، لذا در عبادات خود نیز جز طلب فضل و خشنودی خدا، انگیزه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زیاده است؛ اگر زیاده مربوط به امر غیر مرغوب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و به زیاده در امر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فضلش را مطالبه می کنند، چون خود حضرت حق جلّ و اعلیٰ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وَسْتَلُوا اللَّهَ مِن فَضْلِهِ إِنَّ اللَّهَ كَانَ بِكُلِّ شَيْءٍ عَلِيمًا</w:t>
      </w:r>
      <w:r>
        <w:rPr>
          <w:rFonts w:ascii="IRNazanin" w:hAnsi="IRNazanin" w:eastAsia="IRNazanin"/>
          <w:color w:val="111111"/>
          <w:sz w:val="28"/>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فضل و رحمت و کرم خداوند درخواست کنید که او بر هر کاری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ادعیه متعدده از جمله دعای ماه رجب از امام صادق علیه السّلام یا وارد است که پس از هر نماز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زِدْنِي مِنْ فَضْلِكَ يَا كَرِيم</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همراهان رسول اکرم صلى الله عليه وآله به مرحلۀ رضوانهمراهان حضرت رسول صلى الله عليه وآله کسانی هستند که از مرحلهٔ فکر بالاتر رفته و به مرحلۀ ذکر رسیده اند، از مرحلهٔ ذکر نیز عبور کرده و به مرحلهٔ شکر نائل شده اند و از مرحله شکر نیز فراتر رفته و به مرحلهٔ صبر دست یافته اند و از صبر هم گذشته و به تسلیم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تسلیم نیر عبور کرده و به آخرین مرحلۀ قرب الهى يعنى مرحلۀ رضا و رضوان رسیده اند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﴿وَرِضْوَانٌ مِنَ اللَّهِ أَكْبَرُ؛ </w:t>
      </w:r>
      <w:r>
        <w:rPr>
          <w:rStyle w:val="FootnoteAnchor"/>
          <w:rtl w:val="true"/>
        </w:rPr>
        <w:footnoteReference w:id="810"/>
      </w:r>
      <w:r>
        <w:rPr>
          <w:rFonts w:ascii="IRNazanin" w:hAnsi="IRNazanin" w:eastAsia="IRNazanin"/>
          <w:color w:val="111111"/>
          <w:sz w:val="28"/>
          <w:sz w:val="28"/>
          <w:szCs w:val="28"/>
          <w:rtl w:val="true"/>
          <w:lang w:bidi="fa-IR"/>
        </w:rPr>
        <w:t>بالاترين درجه کمال هر بشر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خدای متعال دربارۀ مومنان نیکوکاری که آن ها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w:t>
      </w:r>
      <w:r>
        <w:rPr>
          <w:rFonts w:ascii="IRNazanin" w:hAnsi="IRNazanin" w:eastAsia="IRNazanin"/>
          <w:color w:val="111111"/>
          <w:sz w:val="28"/>
          <w:sz w:val="28"/>
          <w:szCs w:val="28"/>
          <w:rtl w:val="true"/>
          <w:lang w:bidi="fa-IR"/>
        </w:rPr>
        <w:t xml:space="preserve"> معرفی کرده است،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تَجْرِى مِن تَحْتِهَا الْأَنْهَارُ خَالِدِينَ فِيهَا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أَبَدًا رَضِيَ اللَّهُ عَنْهُمْ وَرَضُوا عَنْهُ ذَلِكَ لِمَنْ خَشِيَ رَبَّهُ </w:t>
      </w:r>
      <w:r>
        <w:rPr>
          <w:rFonts w:ascii="IRNazanin" w:hAnsi="IRNazanin" w:eastAsia="IRNazanin"/>
          <w:color w:val="111111"/>
          <w:sz w:val="28"/>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پاداش آن ها نزد پروردگارشان بهشت های جاویدان است که نهرها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همیشه در آن می مانند و خدا از آن ها خشنود است و آن ها از او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برای کسی است که از پروردگار خویش خشیت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مرتبه رضوان، فضلی از ناحیۀ خداآری مؤمنان راستین، به هیچ چیزی جز فضل و رضوان الهی نمی اندیشند و در مسیر عبودیت و بندگی از ملامت هیچ ملامت گری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چنین جایگاه و مقامی که رضوان الله باشد، فضلی از ناحیۀ خداوند متعال است که به بندگان محبوب خویش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خَشِيَ رَبَّهُ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باید توجه داشت که رسیدن به مرحلهٔ رضوان الهی، بالاترین نعمت و حقیقت رستگاری است؛ چرا که حقیقت عبودیّت که قرآن کریم بشر را بدان دعوت می کند، عبودیتی است که به خاطر محبت خدا انجام شود، نه به دلیل طمع به بهشت و یا ترس از جهنم و بزرگترین سعادت و رستگاری برای یک عبد دوستدار این است که رضایت معشوق خود را جلب کند بدون آن که در صدد ارضاء نفس خویش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 حدیثی نورانی راه رسیدن به رضوان الهی و خشنودی پروردگار را نمایان کرده و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ثَلَاتٌ يَبْلُغْنَ بِالْعَبْدِ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الاسْتِغْفَارِ وَ خَفْضُ الْجَانِبِ وَكَثْرَةُ الصَّدَقَة ؛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رضوان خداوند متعال را به بنده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کردن، فروتنی و زیاد صدقه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نشانه های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اشارهویژگی پنجم همراهان رسول خدا صلّی اللهُ علیه وآله آن است که در صورت های ایشان علامت هایی در اثر سجود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سِيمَاهُمْ فِي وُجُوهِهِم مِنْ أَثَرِ السُّجُودِ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 و هیئت و اثر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نیز از همین ماده گرفته شده است</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طریحی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سمات به کسر سین جمع سِمَه و آن به معنای علامت است</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 الشيء وسما يعنى او را علامت گذاری کرد</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نورانیّت رخساربنابراین سیما به معنای نشانه و علامت است و در قرآن نیز به همین معنا</w:t>
      </w:r>
    </w:p>
    <w:p>
      <w:pPr>
        <w:pStyle w:val="BookText"/>
        <w:rPr/>
      </w:pP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ascii="IRNazanin" w:hAnsi="IRNazanin" w:eastAsia="IRNazanin"/>
          <w:color w:val="111111"/>
          <w:sz w:val="28"/>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مجرمان به نشانه هایی در چهره شناخته می شوند و آن گاه آن ها را از موهای جلوی سر و پاهایشان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جهنم می اندازند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عَلَى الْأَعْرَافِ رِجَالٌ يَعْرِفُونَ كُلًّا بِسِيمَاهُمْ</w:t>
      </w:r>
      <w:r>
        <w:rPr>
          <w:rFonts w:ascii="IRNazanin" w:hAnsi="IRNazanin" w:eastAsia="IRNazanin"/>
          <w:color w:val="111111"/>
          <w:sz w:val="28"/>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 و بر اعراف مردانی اند که شناخته می شوند هر یک از آن ها به نشانه های چهره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نشانه های همراهان پیامبر اکرم صلى الله عليه وآله در روی ایشان است و بر چهره های ایشان اثر سجود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سیمای وجه، نوری باشد که در قیامت بر پیشانی ایشان ظاهر گردد و به وسیلهٔ این علامت، همگان بدانند که او اهل سجود است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حضرت امام صادق علیه السَّلام دربارۀ معنای این جمله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السَّهَرُ السَّهَرُ فِي الصَّلَاة</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معنای آن بیدار ماندن برای نماز شب و سجده های طولانی است که چهره های آنان را روحانی و از دیگر افراد متغیر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زیارت حضرت امام موسی بن جعفر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يُحْيِي اللَّيْلَ بِالسَّهَرِ إِلَى السَّحَرِ بِمُوَاصَلَةِ الِاسْتِغْفَارِ حَلِيفِ السَّجْدَةِ الطَّوِيلَةِ وَالدُّمُوعِ الْغَزِيرَةِ وَالْمُنَاجَاةِ الْكَثِيرَة؛ </w:t>
      </w:r>
      <w:r>
        <w:rPr>
          <w:rStyle w:val="FootnoteAnchor"/>
          <w:rtl w:val="true"/>
        </w:rPr>
        <w:footnoteReference w:id="82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شب ها را تا سحر به بیداری می گذراند و پیوسته مشغول استغفار بود، بسیار سجده های طولانی داشت و اشک های فراوان می ریخت و مناجات زیادی با پروردگار خویش داشت </w:t>
      </w:r>
    </w:p>
    <w:p>
      <w:pPr>
        <w:pStyle w:val="BookText"/>
        <w:rPr/>
      </w:pPr>
      <w:r>
        <w:rPr>
          <w:rFonts w:ascii="IRNazanin" w:hAnsi="IRNazanin" w:eastAsia="IRNazanin"/>
          <w:color w:val="111111"/>
          <w:sz w:val="28"/>
          <w:sz w:val="28"/>
          <w:szCs w:val="28"/>
          <w:rtl w:val="true"/>
          <w:lang w:bidi="fa-IR"/>
        </w:rPr>
        <w:t>در روایتی از پیامبر اکرم صلى الله عليه 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الْبُيُوتَ الَّتِي يُصَلَّى فِيهَا بِاللَّيْلِ يُضِيءُ نُورُهَا لِأَهْلِ السَّمَاءِ كَمَا يُضِيءُ نُورُ الْكَوَاكِبِ لِأَهْلِ الْأَرْضِ؛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همانا خانه هایی که در آن شب ها قرآن تلاوت می شود، برای اهل آسمان می درخشند چنان که ستارگان آسمان برای اهل زمین می درخشند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های اهل عبادت و کسانی که در شب تلاوت قرآن دارند و با خدای خویش به راز و نیاز می پردازند، برای اهل آسمان و در قیامت به مانند چراغ می درخشد و محل سجده اهل ایمان در عرصات مانند ماه شی چهارده، تابان است</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يَسْعَى نُورُهُم بَيْنَ أَيْدِيهِمْ وَبِأَيْمَانِهِم</w:t>
      </w:r>
      <w:r>
        <w:rPr>
          <w:rStyle w:val="FootnoteAnchor"/>
          <w:rtl w:val="true"/>
        </w:rPr>
        <w:footnoteReference w:id="823"/>
      </w:r>
      <w:r>
        <w:rPr>
          <w:rFonts w:ascii="IRNazanin" w:hAnsi="IRNazanin" w:eastAsia="IRNazanin"/>
          <w:color w:val="111111"/>
          <w:sz w:val="28"/>
          <w:sz w:val="28"/>
          <w:szCs w:val="28"/>
          <w:rtl w:val="true"/>
          <w:lang w:bidi="fa-IR"/>
        </w:rPr>
        <w:t xml:space="preserve">و یا نورانیت آن ها به گونه ای است که مردم عادی هم با همین چشم عادی خود، نشانه های عبودیت را در چهره آنان می بینند؛ </w:t>
      </w:r>
      <w:r>
        <w:rPr>
          <w:rStyle w:val="FootnoteAnchor"/>
          <w:rtl w:val="true"/>
        </w:rPr>
        <w:footnoteReference w:id="824"/>
      </w:r>
      <w:r>
        <w:rPr>
          <w:rFonts w:ascii="IRNazanin" w:hAnsi="IRNazanin" w:eastAsia="IRNazanin"/>
          <w:color w:val="111111"/>
          <w:sz w:val="28"/>
          <w:sz w:val="28"/>
          <w:szCs w:val="28"/>
          <w:rtl w:val="true"/>
          <w:lang w:bidi="fa-IR"/>
        </w:rPr>
        <w:t>با این که بسیاری از امور برای آنان قابل رؤیت نیست</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لذا پیامبر اکرم صلى الله عليه وسلم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كَثُرَ صَلَاتُهُ بِاللَّيْلِ حَسُنَ وَجْهُهُ بِالنَّهَارِ؛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که نماز او در شب بسیار باشد، صورت او در روز نیکو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که مراد از همراهان رسول خدا صلَّی اللهُ علیه وآله نه مردمان هم عصر و اطرافیان ایشان، بلکه کسانی هستند که در هر عصری و در هر مکانی این پنج ویژگی را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کفر و کافران سخت گیرند؛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مهربانند؛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حال عبادت و رکوع و سجودند؛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و خلق او خاضع و خاشع بوده و از ذات حضرت حق جلت عظمته طلب فضل و رضوان می کنند؛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آنان نورانی و نشانه های عبودیت در چهره ایشان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پیامبر اکرم صلّی اللهُ علیه وآله و همراهان ایشان در تورات و انجیلخدای متعال پس از ذکر اوصاف و ویژگی های رسول اکرم صلى الله عليه وآله و مؤمنانی که همراه ایشان هستند،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آنان فقط در این آیه ذکر نشده و بیان صفات آن بزرگواران منحصر به قرآن نیست، بلکه اوصاف ایشان در تورات و انجیل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در موضعی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w:t>
      </w:r>
      <w:r>
        <w:rPr>
          <w:rFonts w:ascii="IRNazanin" w:hAnsi="IRNazanin" w:eastAsia="IRNazanin"/>
          <w:color w:val="111111"/>
          <w:sz w:val="28"/>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کسانی که به آن ها کتاب دادیم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می شناسند همان طور که فرزندان خویش را می شناسند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خدای تبارک و تعالی در آیۀ مورد بحث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w:t>
      </w:r>
      <w:r>
        <w:rPr>
          <w:rFonts w:ascii="IRNazanin" w:hAnsi="IRNazanin" w:eastAsia="IRNazanin"/>
          <w:color w:val="111111"/>
          <w:sz w:val="28"/>
          <w:sz w:val="28"/>
          <w:szCs w:val="28"/>
          <w:rtl w:val="true"/>
          <w:lang w:bidi="fa-IR"/>
        </w:rPr>
        <w:t xml:space="preserve"> یعنی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صاف همراهان خاتم الانبیاء حضرت محمد مصطفی صلى الله عليه وآله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وصف و مثل ایشان در انجیل حضرت عیسی علیه السّلام نیز بیان شده است و خداوند متعال در انجیل ایشان را چنین توصیف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وَمَثَلُهُمْ فِي الْإِنجِيلِ كَزَرْعٍ أَخْرَجَ شَطْئَهُ فَتَازَرَهُ فَاسْتَغْلَظَ فَاسْتَوَىٰ عَلَىٰ سُوقِهِ يُعْجِبُ الزُّرَّاعَ لِيَغِيظَ بِهِمُ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و مثل همراهان حضرت رسول صلى الله عليه وآله در انجيل حضرت عیسی علیه السَّلام به این 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همچون یک زراعتی هستند که جوانه ای زده و شاخۀ نویی از آن روئیده است، پس آن جوانه خودش را</w:t>
      </w:r>
      <w:r>
        <w:rPr>
          <w:rFonts w:eastAsia="IRNazanin" w:cs="IRNazanin"/>
          <w:color w:val="111111"/>
          <w:sz w:val="28"/>
          <w:szCs w:val="28"/>
          <w:rtl w:val="true"/>
          <w:lang w:bidi="fa-IR"/>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می کند، آن گاه جوانه رشد یافته و محکم می شود و روی پای خود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رشد جوانه زارعان را به شگفتی می آورد و رشد سریع اسلام موجب غیظ کفّار می شود، لذا کافران را به مقابله وا می دارد و این تقابل سبب ترقّی و پیشرفت بیشتر اسلام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کمک کرد او را و پشتیبانی کرد از او و یاری کردن و تقویت نمودن و اعانت کردن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آيۀ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یعنی اعانت نمی کند هیچ اعانت کننده ای سنگینی بار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در روز قیامت نمی توان از کسی انتظار داشت که انسان را در به دوش کشیدن بارگناهان اعانت و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نیز از همین ماده و به معنای کمک کننده و تقویتگر و پشتیبان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درخواست حضرت موسی علیه السّلام برای همراهی برادرش حضرت هارون علیه السّلامبه وی را نقل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ascii="IRNazanin" w:hAnsi="IRNazanin" w:eastAsia="IRNazanin"/>
          <w:color w:val="111111"/>
          <w:sz w:val="28"/>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 ای از خاندانم برای من قرار بده، برادرم هارون را، با او پشتم را محکم کن</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مجمع البحرین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فَآزَرَهُ فَاسْتَغْلَظَ</w:t>
      </w:r>
      <w:r>
        <w:rPr>
          <w:rStyle w:val="FootnoteAnchor"/>
          <w:rtl w:val="true"/>
        </w:rPr>
        <w:footnoteReference w:id="83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w:t>
      </w:r>
      <w:r>
        <w:rPr>
          <w:rStyle w:val="FootnoteAnchor"/>
          <w:rtl w:val="true"/>
        </w:rPr>
        <w:footnoteReference w:id="832"/>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را یاری کرد تا آن مستحکم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ascii="IRNazanin" w:hAnsi="IRNazanin" w:eastAsia="IRNazanin"/>
          <w:color w:val="111111"/>
          <w:sz w:val="28"/>
          <w:sz w:val="28"/>
          <w:szCs w:val="28"/>
          <w:rtl w:val="true"/>
          <w:lang w:bidi="fa-IR"/>
        </w:rPr>
        <w:t xml:space="preserve"> پس به قدری مستحکم شده است که بر روی پای خود ایستاده است</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اسلام به سبب رشد مسلمینهمراهان حضرت رسول صلى الله عليه وآله با ویژگی های پنج گانه ای که پیش از این ذکر شد هم چون جوانه هایی هستند که از نهال اسلام می رویند و همدیگر را پشتیبانی می کنند و با جمع شدن آن ها و ملحق شدن به یکدیگر، درخت اسلام رشد کرده و تقویت می شود و تنومند می گردد </w:t>
      </w:r>
      <w:r>
        <w:rPr>
          <w:rStyle w:val="FootnoteAnchor"/>
          <w:rtl w:val="true"/>
        </w:rPr>
        <w:footnoteReference w:id="834"/>
      </w:r>
      <w:r>
        <w:rPr>
          <w:rFonts w:ascii="IRNazanin" w:hAnsi="IRNazanin" w:eastAsia="IRNazanin"/>
          <w:color w:val="111111"/>
          <w:sz w:val="28"/>
          <w:sz w:val="28"/>
          <w:szCs w:val="28"/>
          <w:rtl w:val="true"/>
          <w:lang w:bidi="fa-IR"/>
        </w:rPr>
        <w:t>و بر روی پای خود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درخت اسلام به گونه ای است که حتی زارعان را که با زرع آشنایی دارند، به شگفت می آورد و کفّار خشمگین را به مقابله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رشد حقانیّت شیعهتقابل كفّار با همراهان حضرت رسول اکرم صلَّی اللهُ علیه وآله هر چه بیشتر شود، موجبات رشد درخت اسلام را بیشتر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پایدار و استوار و باطل ناپایدار و سست و بی اساس و متذلذل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پایداری حق و ناپایداری باطل این گونه مثل زده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 كَذَلِكَ يَضْرِبُ اللَّهُ الْأَمْثَالَ</w:t>
      </w:r>
      <w:r>
        <w:rPr>
          <w:rFonts w:ascii="IRNazanin" w:hAnsi="IRNazanin" w:eastAsia="IRNazanin"/>
          <w:color w:val="111111"/>
          <w:sz w:val="28"/>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های روی آب نابود می شوند و از بین می روند، ولی آنچه که به مردم نفع می رساند در روی زمین باقی میم اند و خداوند این چنین مثال ها را 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وقتی حضرت سید الشهداء علیه السَّلام دربارۀ شهادت خویش و همراهانش در کربلا سخن می گفت به یک باره، حضرت علی اکبر علیه السَّلام عرضه داشتند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أَلَسْنَا عَلَى الْحَقِّ قَالَ بَلَى وَالَّذِي إِلَيْهِ مَرْجِعُ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إِذا لَا تُبَالِي أَنْ نَمُوتَ مُحِقِّين؛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بازگشت بندگان به سوی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ما هرگز از این که در راه حق بمیریم ترس و واهمه ای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حقانیت اسلام، رشد آن بسیار چشم گیر است و الآن بیشترین تقابل با اسلام صورت می گیرد و بیشترین کشته ها از اسلام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است، امّا با این حال مجامع علمی اسلامی که هر روز جوانه می زنند و رشد می کنند و سبب فراگیر شدن اسلام شده و امروزه بیشترین گسترش از آن اسلام ناب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مغفرت و اجر عظیم به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خدای سبحان در ذیل آیۀ شریفه یادآور شده که او به مؤمنان نیک کردار وعده مغفرت و اجر عظیم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 اللَّهُ الَّذِينَ آمَنُوا وَعَمِلُوا الصَّالِحَاتِ مِنْهُم مَغْفِرَةً وَأَجْرًا عَظِيمَا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وعدۀ خداوند متعال به دیروز و امروز و فردا محدود و منحصر نیست، بلکه وعدۀ الهى امرى ثابت و قول او، قول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اعطای اجر عظیم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مؤمنان نیکوکار، روش و سنت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کسانی از همراهان رسول اکرم صلى الله عليه وآله که ایمان آورده و عمل صالح انجام می دهند، وعدۀ مغفرت و اجر عظیم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الهی آرزوی همه خلائقمغفرت الهی امری است که همۀ خلائق از جمله انبیاء و اولیاء الهی از آدم علیه السّلام تا خاتم به آن نیازمند و محتاج بوده و همیشه دنبال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لسان حضرت آدم و حوا علیه السَّلام نقل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 لَنَا وَتَرْحَمْنَا لَنَكُونَنَّ مِنَ الْخَاسِرِينَ</w:t>
      </w:r>
      <w:r>
        <w:rPr>
          <w:rFonts w:ascii="IRNazanin" w:hAnsi="IRNazanin" w:eastAsia="IRNazanin"/>
          <w:color w:val="111111"/>
          <w:sz w:val="28"/>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و اگر ما را نبخشی و بر ما رحم نکنی هر آینه از زیان 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در سورۀ مؤمنون خطاب به پیامبر اکرم صلى الله عليه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وَقُل رَبِّ اغْفِرْ وَارْحَمْ وَأَنتَ خَيْرُ الرَّاحِمِينَ</w:t>
      </w:r>
      <w:r>
        <w:rPr>
          <w:rFonts w:ascii="IRNazanin" w:hAnsi="IRNazanin" w:eastAsia="IRNazanin"/>
          <w:color w:val="111111"/>
          <w:sz w:val="28"/>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بیامرز و بر من رحم کن، و حال آن که تو بهترین رحم کنندگانی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مغفرت ذات حضرت حق، که ان شاء الله به برکت ولایت امیر المؤمنين علیه السَّلام به نحو اتمّ، شامل حال شیعیان و محبین حضرتش شود، از آدم علیه السَّلام تا خاتم صلّی اللهُ علیه وآله مطلوب و بلکه نیاز همۀ انبیاء الهی بوده است و خداوند در آیۀ مورد بحث به مؤمنان نیز وعده مغفرت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اجر عظیم، به شرط دوام ایمان و عمل صالحدر ابتدای آیۀ شریفه ویژگی های همراهان رسول خدا صلى الله عليه وآله بیان شد و در ذیل آیه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همراهان که ایمان آورده و عمل صالح انجام می دهند و عده مغفرت و اجر عظیم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بیان گر این حقیقت است که وعدۀ الهی بر مغفرت، شروطی دارد و تنها شامل حال مؤمنان نیکوکاری می شود که ایمان </w:t>
      </w:r>
      <w:r>
        <w:rPr>
          <w:rStyle w:val="FootnoteAnchor"/>
          <w:rtl w:val="true"/>
        </w:rPr>
        <w:footnoteReference w:id="839"/>
      </w:r>
      <w:r>
        <w:rPr>
          <w:rFonts w:ascii="IRNazanin" w:hAnsi="IRNazanin" w:eastAsia="IRNazanin"/>
          <w:color w:val="111111"/>
          <w:sz w:val="28"/>
          <w:sz w:val="28"/>
          <w:szCs w:val="28"/>
          <w:rtl w:val="true"/>
          <w:lang w:bidi="fa-IR"/>
        </w:rPr>
        <w:t>و عمل صالح آنان،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سخت گیری نسبت به منکرات و کفر و کفّار، و رحیم بودن با مؤمنان و خوش رفتاری با آنان و رکوع و سجود به جا آوردن و نماز خواندن و طلب فضل و رضوان الهی باید دائمی باشد، تا مؤمن شامل مغفرت و اجر عظیم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برهه ای از زمان ویژگی های مذکور را داشته باشد و تا آخر عمر آنها را حفظ نکند، این ویژگی های موقتی سود دائمی به حال او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که انوار رحمت و مغفرت الهی به صورت دائمی در حال تابیدن است، امّا نحوه و میزان دریافت این انوار به شایستگی و تلاش افراد وابسته است، چرا که برای دریافت این انوار قدسی، قابلیت قابل نیز لازم بوده و این قابلیت به معنای دارا بودن شرائط ،ایمان، عمل صالح، تبعیّت از فراموین الهی و دوری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هر امری دو نقطهٔ حساس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ورود و آغاز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خروج و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عیسی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يَوْمَ وُلِدتُّ وَيَوْمَ أَمُوتُ وَيَوْمَ أُبْعَثُ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خدا بر من در آن روز که متولد شدم و در آن روز که بمیرم و آن روز که زنده برانگیخته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خدا می خواهد که ورودش به دنیا با سلامت باشد و خروج او نیز از دنیا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وآله ناکثین را این چنین به امیر المؤمنين علیه السّلام معرفی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وَالزُّبَيْرُ سَيُبَايِعَانِكَ بِالْحِجَازِ وَ يَنْكُثَانِكَ بِالْعِرَاقِ فَإِذَا فَعَلَا ذَلِكَ فَحَارِبُهُمَا فَإِنَّ فِي قِتَالِهِمَا طَهَارَةً لِأَهْلِ الْأَرْضِ؛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طلحه و زبیر به زودی در حجاز با تو بیعت میکنند ولی در عراق بیعت با تو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بیعت شکستند و نقض عهد کردند با آن دو بجنگ که به راستی مبارزه با آنها برای اهل زمین پاکیزگی و طهارت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ابن عباس را به سراغ زبیر فرستاد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 الزُّبَيْرَ فَإِنَّهُ أَلْيَنُ عَرِيكَةً فَقُلْ لَهُ يَقُولُ لَكَ ابْنُ خَالِكَ عَرَفْتَنِي بِالْحِجَازِ وَأَنْكَرْتَنِي بِالْعِرَاقِ؛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زبیر را ملاقات کن، زیرا طبیعت او نرم تر است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دایی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بیعت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 خود را شکستی و از اطاعت من خارج شدى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در ابتدای کار با امیر المؤمنین علیه السّلام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روزهایی که حضرت صدیقه طاهره را سوار بر مرکب به در خانه مهاجرین و انصار می بردند، زبیر یاور امیر المؤمنین علیه السّلام بود در شورای شش نفره، از حضرت امير المؤمنين علیه السّلام حمایت کرد، اما در جنگ جمل در مقابل آن حضرت ایستاد و در مقابل ایشان تجهيز لشکر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مؤمنان باید از تاریخ درس بگیرند و کاملا توجه داشته باشند </w:t>
      </w:r>
    </w:p>
    <w:p>
      <w:pPr>
        <w:pStyle w:val="BookText"/>
        <w:rPr/>
      </w:pPr>
      <w:r>
        <w:rPr>
          <w:rFonts w:ascii="IRNazanin" w:hAnsi="IRNazanin" w:eastAsia="IRNazanin"/>
          <w:color w:val="111111"/>
          <w:sz w:val="28"/>
          <w:sz w:val="28"/>
          <w:szCs w:val="28"/>
          <w:rtl w:val="true"/>
          <w:lang w:bidi="fa-IR"/>
        </w:rPr>
        <w:t>و همواره در حفظ و پاسبانی از گوهر ایمانشان سخت بکوشند و دست به دعا برداشته، با تضرع از خداوند درخواست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پروردگار ما دل های ما را پس از آن که هدایت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باطل میل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از راه حق مگردان و از جانب خود رحمتی به ما هدیه فرما، زیرا تنها تو هستی که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آیۀ فوق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قرار گرفتن و هدایت یافتن مهم است ولی مهم تر آن است که انسان از خط خارج نشود و تا آخر عمر در راه مستقیم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انسان مجموعه ای از لحظات است و مهم ترین آن، لحظۀ آخر و پایانی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دعاهای حجج معصومین علیهم السّلام غوغا می کند، به گونه ای که شاید کمتر دعایی می یابیم که در آن از عاقبت به خیری سخن به میان نیامده باشد، فلذا به درگاه ربوبی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خَيْرَ عُمُرِي آخِرَهُ وَ خَيْرَ عَمَلِي خَوَاتِمَهُ وَ خَيْرَ أَيَّامِي يَوْمَ الْقَاك؛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عمر مرا لحظۀ آخر عمرم قرار بده و بهترین عمل مرا اعمال پایانی عمرم قرار بده و بهترین روزم را آن روزی مقرر فرما که تو را ملاقات می کنم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 مؤمنان نیکوکاری که تا پایان عمر در همراهی با رسول اکرم صلّی اللهُ علیه وآله باقی می مانند علاوه بر وعدۀ مغفرت، و عده اجر عظیم نیز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وَأَجْرًا عَظِيمًا</w:t>
      </w:r>
      <w:r>
        <w:rPr>
          <w:rFonts w:eastAsia="IRNazanin" w:cs="IRNazanin"/>
          <w:color w:val="111111"/>
          <w:sz w:val="28"/>
          <w:szCs w:val="28"/>
          <w:rtl w:val="true"/>
          <w:lang w:bidi="fa-IR"/>
        </w:rPr>
        <w:t xml:space="preserve">). </w:t>
      </w:r>
      <w:bookmarkStart w:id="450" w:name="pg9799_78756"/>
    </w:p>
    <w:p>
      <w:pPr>
        <w:pStyle w:val="Heading6"/>
        <w:numPr>
          <w:ilvl w:val="5"/>
          <w:numId w:val="1"/>
        </w:numPr>
        <w:rPr/>
      </w:pPr>
      <w:bookmarkStart w:id="451" w:name="__RefHeading___Toc9579999_2870459653"/>
      <w:bookmarkStart w:id="452" w:name="_Toc170"/>
      <w:bookmarkEnd w:id="450"/>
      <w:bookmarkEnd w:id="451"/>
      <w:r>
        <w:rPr>
          <w:rtl w:val="true"/>
        </w:rPr>
        <w:t xml:space="preserve">معنای </w:t>
      </w:r>
      <w:r>
        <w:rPr>
          <w:rtl w:val="true"/>
        </w:rPr>
        <w:t>«</w:t>
      </w:r>
      <w:r>
        <w:rPr>
          <w:rtl w:val="true"/>
        </w:rPr>
        <w:t>اجر عظیم</w:t>
      </w:r>
      <w:r>
        <w:rPr>
          <w:rtl w:val="true"/>
        </w:rPr>
        <w:t>»</w:t>
      </w:r>
      <w:bookmarkEnd w:id="452"/>
    </w:p>
    <w:p>
      <w:pPr>
        <w:pStyle w:val="BookText"/>
        <w:rPr/>
      </w:pPr>
      <w:r>
        <w:rPr>
          <w:rFonts w:ascii="IRNazanin" w:hAnsi="IRNazanin" w:eastAsia="IRNazanin"/>
          <w:color w:val="111111"/>
          <w:sz w:val="28"/>
          <w:sz w:val="28"/>
          <w:szCs w:val="28"/>
          <w:rtl w:val="true"/>
          <w:lang w:bidi="fa-IR"/>
        </w:rPr>
        <w:t>وصف عظیم برای اجری که خداوند متعال عطا خواهد کرد توصیفی است که خود او، اجرش را بدان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امری از جانب خالق غنی مطلق، به وصف عظیم؛ بیانگر عظمتی بسیار مهم و بی پایان است و این اجر همان اجری است که خود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و رضا و خشنودی خداوند از همه برتر است و این همان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مرحلۀ شدید رضایت است و پاداش کسانی است که از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رفته و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آنان به جوار قرب محبوب راه یافته 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از خدا خشنود است و هم خدا از او</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کسانی که به رضوان الهی برسند که فراتر از آن امری نیست </w:t>
      </w:r>
      <w:r>
        <w:rPr>
          <w:rStyle w:val="FootnoteAnchor"/>
          <w:rtl w:val="true"/>
        </w:rPr>
        <w:footnoteReference w:id="847"/>
      </w:r>
      <w:r>
        <w:rPr>
          <w:rFonts w:ascii="IRNazanin" w:hAnsi="IRNazanin" w:eastAsia="IRNazanin"/>
          <w:color w:val="111111"/>
          <w:sz w:val="28"/>
          <w:sz w:val="28"/>
          <w:szCs w:val="28"/>
          <w:rtl w:val="true"/>
          <w:lang w:bidi="fa-IR"/>
        </w:rPr>
        <w:t xml:space="preserve">، جایگاه آنان به تعبیر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مَقْعَدِ صِدْقٍ عِندَ مَلِيكِ مُقْتَدِرِ ﴾ </w:t>
      </w:r>
      <w:r>
        <w:rPr>
          <w:rStyle w:val="FootnoteAnchor"/>
          <w:rtl w:val="true"/>
        </w:rPr>
        <w:footnoteReference w:id="848"/>
      </w:r>
      <w:r>
        <w:rPr>
          <w:rFonts w:ascii="IRNazanin" w:hAnsi="IRNazanin" w:eastAsia="IRNazanin"/>
          <w:color w:val="111111"/>
          <w:sz w:val="28"/>
          <w:sz w:val="28"/>
          <w:szCs w:val="28"/>
          <w:rtl w:val="true"/>
          <w:lang w:bidi="fa-IR"/>
        </w:rPr>
        <w:t>جایگاهی پسندیده نزد فرمان روایی با قدرت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پیروزی بزرگ تر و جایگاهی مهمتر و نعمتی عظیم تر از این نیست که عبدی مورد رضایت و خشنودی مولا و صاحبش قرار گیرد و هیچ موهبتی به مرحلهٔ رضوان نمی رسد</w:t>
      </w:r>
      <w:r>
        <w:rPr>
          <w:rFonts w:eastAsia="IRNazanin" w:cs="IRNazanin"/>
          <w:color w:val="111111"/>
          <w:sz w:val="28"/>
          <w:szCs w:val="28"/>
          <w:rtl w:val="true"/>
          <w:lang w:bidi="fa-IR"/>
        </w:rPr>
        <w:t xml:space="preserve">. </w:t>
      </w:r>
      <w:bookmarkStart w:id="453" w:name="pg9799_78757"/>
    </w:p>
    <w:p>
      <w:pPr>
        <w:pStyle w:val="Heading2"/>
        <w:numPr>
          <w:ilvl w:val="1"/>
          <w:numId w:val="1"/>
        </w:numPr>
        <w:rPr/>
      </w:pPr>
      <w:bookmarkStart w:id="454" w:name="__RefHeading___Toc9580001_2870459653"/>
      <w:bookmarkStart w:id="455" w:name="_Toc171"/>
      <w:bookmarkEnd w:id="453"/>
      <w:bookmarkEnd w:id="454"/>
      <w:r>
        <w:rPr>
          <w:rtl w:val="true"/>
        </w:rPr>
        <w:t>خاتمه</w:t>
      </w:r>
      <w:bookmarkEnd w:id="455"/>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مقربان درگاهت، به انبیاء عظامت، به آیه آیه های قرآن مجیدت، به این آیۀ نورانی، به ختم تفسیر سورۀ مبارکه فتح قسمت می دهیم؛ ما را به اوصاف همراهان پیامبر اکرم صلى الله عليه وآله متصف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 این صفات مستقر و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در دنیا و آخرت از دامن قرآن و عترت کوتاه مگردان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 رب العالمين وصلى الله على رسوله محمد خاتم النبيين و على اهل بيته الطيبين الطاهرين لا سيما على بقية الله في السماوات والارضين الذى علاء الارض عدلا و قسطا كما ملئت ظلما و جورا؛ واغفر لنا ذنوبنا اجمعين ما قدّمنا و ما أخرنا يا كريم فان عدنا فعد علينا بالمغفرة فانك انت التواب الرحيم</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9799_78759"/>
      <w:bookmarkStart w:id="457" w:name="pg9799_78759"/>
      <w:bookmarkEnd w:id="457"/>
    </w:p>
    <w:p>
      <w:pPr>
        <w:pStyle w:val="Heading2"/>
        <w:numPr>
          <w:ilvl w:val="1"/>
          <w:numId w:val="1"/>
        </w:numPr>
        <w:rPr/>
      </w:pPr>
      <w:bookmarkStart w:id="458" w:name="pg9799_78759"/>
      <w:bookmarkStart w:id="459" w:name="__RefHeading___Toc9580003_2870459653"/>
      <w:bookmarkStart w:id="460" w:name="_Toc172"/>
      <w:bookmarkEnd w:id="458"/>
      <w:bookmarkEnd w:id="459"/>
      <w:r>
        <w:rPr>
          <w:rtl w:val="true"/>
        </w:rPr>
        <w:t>فهرست منابع</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الوصية، مسعودی، علی بن حسین، قم، انصاریان، سوم،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بالنصوص و المعجزات، شيخ حر عاملی، محمد بن حسن، بیروت، اعلمی،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اهل اللجاج طبرسی احمد بن علی تحقیق محمد باقر خرسان، مشهد، نشر مرتضی،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الاحصار و الصد، گلپایگانی، سید محمد رضا،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القرآن، ابن العربی، محمد بن عبد الله بن ابوبكر، تحقيق على محمد بجاوی، بیروت، دار الجیل،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مکّه، الازرقی، به کوشش رشدی الصالح، مکه، مكتبة الثقافه،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مکّه ،الفاکهی، به کوشش ابن دهیش، بیروت دار، خضر،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مفيد، محمد بن محمد، تحقیق علی اکبر غفاری و محمود محرمی زرندی، قم، الموتر العالمى لالفقيه الشيخ المفيد،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الاربعون حديثا، شهید اول، محمد بن مکی، تحقیق مدرسه امام مهدی علیه السَّلام، قم، مدرسه امام مهدی،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منتجب الدین، علی بن عبيد الله بن بابويه الرازی، قم، مدرسة الإمام المهدي عجل الله تعالى فرجه الشریف،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دیلمی، حسن بن محمد، قم، الشريف الرضی،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في معرفة حجج الله على العباد، مفيد، محمد بن محمد بن نعمان، تحقيق موسسة آل البیت علیهم السَّلام، قم ، کنگره شیخ مفید،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ابن اثیر، دار الكتاب العربی،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انتشارات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حج ، مهدوی دامغانی، محمد رضا، به کوشش مهدوی دامغانی، محمدجواد، قم، دلیل ما،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اضواء البيان، الشنقيطي، تحقيق مكتب البحوث والدراسات، بیروت، دار الفكر للطباعة و 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قم، کنگره شیخ مفید،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الدين في صفات المؤمنین، دیلمی، حسن بن محمد، تحقیق موسسة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موسسة آل البيت علیهم السَّلام،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ابن طاووس، علی بن موسى، تهران، دار الكتب الإسلامية،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الامالى،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تهران، کتابچی،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طوسی، محمد بن الحسن، قم، دار الثقافة،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مفید، محمد بن محمد بن نعمان، تحقیق حسین استاد ولی و علی اکبر غفاری، قم کنگرۀ شیخ مفید،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در قرآن از دیدگاه اهل سنت، یغمایی، ابوالفضل، قم، احسن الحدیث،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الأمثل في تفسير كتاب الله المنزل، مکارم شیرازی، ناصر، قم، مدرسه امام علی بن ابی طالب،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البيت علیهم السَّلام سماتهم و حقوقهم في القرآن، سبحانی تبریزی، جعفر، قم، موسسه امام صادق علیه السَّلام،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ايسر التفاسير لكلام العلى الكبير، جزائری، ابوبكر جابر، مدينة منوره، مكتبة العلوم والحکم،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 الذاهب إلى كفرابی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الموسوی، فخار بن سعد، تحقیق محمد بحر العلوم، قم، دار سيد الشهدا للنشر،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مجلسی، محمد باقر بن محمد تقی، تحقیق جمعی از محققان، بیروت، داراحياء التراث العربي،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سمرقندی، نصر بن محمد بن احمد، تحقیق ابو سعید عمر بن علامحسین عمروی، بیروت، دار الفکر،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المديد في تفسير القرآن المجيد، ابن عجیبه، احمد بن محمد، تحقیق احمد عبدالله قرشی رسلان، قاهره، دکتر حسن عباس زکی،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ابن كثير، تحقیق علی شیری، بیروت، دار احیاء التراث العربي،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بحرانی، سید هاشم بن سلیمان، تحقیق قسم الدراسات الاسلامية موسسة البعثة، قم، مؤسسة بعثة،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لشيعة المرتضى، طبری آملی، عماد الدين أبي جعفر محمد بن أبي القاسم، نجف، المكتبة الحيدرية،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الروضة من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،قاریاغدی، محمد حسین، تحقیق حمید احمدی جلفایی، قم، دار الحدیث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الامين و الدرع الحصين، کفعمی، ابراهیم بن علی عاملی، بيروت، موسسة الأعلمى للمطبوعات،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المقالة الفاطمية في نقض الرسالة العثمانية، ابن طاووس، احمد بن موسی، تحقیق علی عدنانی غریفی، قم، موسسة آل البيت علیهم السّلام لإحياء التراث،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المعانی، ملاحویش آل غازی، سید عبد القادر، دمشق، مطبعة الترقي،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پیکار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اتابکی ،پرویز، تحقیق هارون عبد السلام محمد، تهران، انتشارات و آموزش انقلاب اسلامی،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تابش حق، مهدوی دامغانی، علی، قم، دلیل ما،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حسینی زبیدی، محمد مرتضی، تحقیق على هلالي وعلی سیری، بیروت، دار الفکر،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از آغاز تا هجرت، دوانی، علی، جامعه مدرسین حوزه علیمه قم، قم، دفتر انتشارات اسلامی، نهم،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الاسلام، ذهبی، تحقیق عمر عبد السلام تدمری، بیروت، دار الکتاب العربی،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طبری، محمد بن جریر، تحقيق نخبة من العلماء و الأجلاء، بيروت، موسسة الأعملى للمطبوعات،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الظاهرة في فضائل العترة الطاهرة، استرآبادی، علی، تحقیق حسین استاد ولی، قم، موسسه النشر الاسلامی،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التحرير و التنوير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عاشور، محمد بن طاهر، بيروت، موسسة التاریخ،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التحصين لاسرار ما زاد من كتاب اليقين، ابن طاووس، علی بن موسی، تحقیق اسماعیل انصاری زنجانی خوئینی، قم، موسسة دار الکتاب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في كلمات القرآن الكريم، مصطفوی، حسن، تهران وزارت فرهنگ و ارشاد اسلامی،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المیزان، طباطبائی، سید محمد 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قم، دفتر انتشارات اسلامی جامعه مدرسین حوزه علمیه قم،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تحقیق مفردات الفاظ القرآن، راغب اصفهانی، حسین بن محمد، تحقیق غلامرضا خسروی حسینی، تهران، مرتضوی،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تسلية المجالس و 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حسینی موسوی، محمد بن ابی طالب، تحقیق کریم فارس حسون، قم، موسسة المعارف الاسلامية،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 الحکم و درر الکلم، تمیمی آمدی، عبد الواحد بن محمد، تحقيق مصطفى درایتی، قم، دفتر تبلیغات اسلامی،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 التعليق، ابن حجر، تحقيق سعيد عبد الرحمن موسى القزفي، بيروت، المكتب الاسلامی، دار عمار،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آيات من القرآن الكريم، محمد بن عبد الوهاب، تحقیق محمد بلتاجی، ریاض، مطابع الرياض،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البيان الصافي لكلام الله الوافی، قبیسی عاملی، محمد حسن، بيروت، موسسة البلاغ،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الثمرات اليانعة والاحكام الواضحة القاطعة، ثلايى، يوسف بن احمد، صعده، مكتبة التراث الاسلامیه،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فیض کاشانی، محمد بن شاه مرتضی، تحقیق حسین اعلمی، تهران، مكتبة الصدر،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عیاشی، محمد بن مسعود، تحقیق هاشم رسولی محلاتی، تهران، المطبعة العلمية،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ابن کثیر، اسماعیل بن عمر، تحقیق محمد حسين شمس الدين، بیروت، دار الكتب العلمية،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الكريم، صدر الدین شیرازی، محمد بن ابراهیم، تحقیق محمد خواجوی، قم، انتشارات بیدار،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قمی، علی بن ابراهیم، تحقیق طیب موسوی جزائری، قم، دار الکتاب،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المحيط الاعظم و البحر الخضم، آملی، سید حیدر، تحقیق سید محسن موسوی تبریزی ،تهران، سازمان چاپ و انتشارات وزارت ارشاد اسلامی سوم،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المراغی، مراغی، احمد بن مصطفی، بیروت، دار احیاء التراث العربی،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المظهری ،پانی پتی، قاضی محمد ثناء الله، تحقیق غلام نبی تونسی، پاکستان، مكتبة رشدیه،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إلى الامام الحسن العسكرى علیه السَّلام، 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مدرسه امام مهدی علیه السَّلام، قم ، مدرسة الامام المهدي عجل الله تعالى فرجه الشريف،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المنير في العقيدة والشريعة و المنهج، زحيلي، وهبة بن مصطفی،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دمشق، دار الفكر المعاصر،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بيان السعادة في مقامات العبادة، گنابادی، سلطان محمد، بیروت، موسسة الأعلمى للمطبوعات،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طبرسی، تحقیق موسسة النشر الاسلامی، قم، موسسه النشر الاسلامى التابعة لجماعة المدرسين بقم المشرفة،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حقى بروسوی، اسماعیل، بیروت، 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عاملی، عاملی، ابراهیم، تحقیق علی اکبر غفاری، تهران، انتشارات صدوق، تهران،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غرائب القرآن و رغائب الفرقان، نیشابوری، نظام الدین حسن بن محمد، تحقیق زکریا عمیرات، بيروت، دار الكتب العلمية،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الكوفی، کوفی، فرات ابن ابراهیم، تحقیق محمد کاظم، تهران، موسسة الطبع و النشر في وزارة الإرشاد الإسلامی،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القرطبی،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كبير منهج الصادقين فى الزام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کاشانی ملا فتح الله، بی جا، به سرمایه کتابفروشی و چاپخانه محمد حسن عالمی،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كنز الدقائق و بحر الغرائب، قمی ،مشهدی محمد بن محمد رضا، تحقیق حسین درگاهی ،تهران، وزارت فرهنگ و ارشاد اسلامی،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مقاتل بن سلیمان، بلخی، مقاتل بن سلیمان، تحقیق عبد الله محمود شهامة، بيروت، دار احياء التراث،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من وحى القرآن، فضل الله، سید محمد حسین، بیروت، دار الملاك للطباعة والنشر، دوم،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ناصر، تهران، دار الكتب الاسلامية،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العروسي الحویزی، عبد علی بن جمعه تحقیق هاشم رسولی محلاتی، قم، اسماعیلیان،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الانبياء،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الشریف الرضی،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طوسی، محمد بن الحسن، تحقيق حسن الموسوی خرسان، تهران، دار الكتب الاسلامیة،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في المناقب، ابن حمزه طوسی، محمد بن علی، تحقیق نبيل رضا علوان، قم، انصاریان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وعقاب الاعمال،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قم، دار الشريف الرضى للنشر، دوم،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الشیعة، بروجردی، آقا حسین، تحقیق جمعی از محققان، تهران، انتشارات فرهنگ سبز،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شعیری، محمد بن محمد، نجف، مطبعة حيدرية،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البيان في تفسير القرآن، طبری، ابو جعفر محمد بن جریر، بيروت، دار المعرفة،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الخلاف والوفاق، القمی، علی بن محمد، قم، انتشارات پاسدار اسلام،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المدارک، خوانساری، سید احمد، به کوشش غفاری، تهران، مكتبة الصدوق،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لاحكام القرآن، قرطبی، محمد بن احمد، تهران، ناصر خسرو،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 ابن اشعث، محمد بن محمد، تهران، مكتبة النينوى الحديثة،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ابن طاووس، علی بن موسی، قم، دار الرضی، 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الحسان فی تفسیر القرآن، ثعالبی، عبد الرحمن بن محمد، تحقيق محمد على معوض و عادل احمد عبد الموجود، بیروت، دار احياء التراث العربی،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السنيّة في الاحاديث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 عاملی، محمد بن حسن، تهران، انتشارات دهقان،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شرایع الاسلام، نجفی، محمد حسن، بیروت، دار احياء التراث العربی هفتم،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الابرار في احوال محمد و آله الاطهار علیهم السَّلام، بحرانی، سید هاشم بن سليمان، قم، موسسة المعارف الاسلامية،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الحياة، حكیمی، محمد رضا و حکیمی، محمد و حکیمی، علی، ترجمه احمد آرام، احمد، تهران، دفتر نشر فرهنگ اسلامی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سعيد بن هبة الله، تحقيق موسسة الامام المهدى علیه السَّلام،قم، مؤسسه امام مهدی عجل الله تعالى فرجه الشريف،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الرضی، محمد بن حسين، تحقیق محمد هادی امینی، مشهد، آستان قدس رضوی،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تحقیق علی اکبر غفاری، قم، جامعه مدرسین،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فهری زنجانی، احمد، تهران، علمية اسلامیة،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في تفسير المأثور، سيوطی، عبد الرحمن بن ابی بکر، قم، کتابخانه آیت الله مرعشی نجفی،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المنضود، الگلپایگانی، سید محمد رضا، قم دار القرآن الكريم،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النظيم في مناقب الائمة ،اللهامیم، شامی، یوسف بن حاتم،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مؤسسة النشر الإسلامی، قم،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الباهرة من الأصداف الطاهره، شهید اول، محمد بن مکی، ترجمه و تحقیق عبدالهادی مسعودی، قم، انتشارات زائر،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ابن حیون، نعمان بن محمد مغری، تحقیق آصف فيضي، قم، موسسة آل البیت علیهم السَّلام،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الامامة، طبری آملی ،صغیر، محمد بن جریر بن رستم، تحقيق قسم الدراسات الاسلامية مؤسسة البعثة، قم ،بعثت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لنهج الحق، مظفر نجفی، محمد حسن، تحقیق مؤسسة آل البيت علیهم السّلام، قم، مؤسسة آل البيت علیهم السّلام،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امير المؤمنین علیه السّلام، میبدی، حسین بن معین الدین، تحقیق مصطفی زمانی، قم، دار نداء الاسلام للنشر،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المعاد في شرح إرشاد الأذهان، محقق سبزواري، محمد باقر بن محمد مومن، قم، مؤسسة آل البیت،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تعليقات ميرداماد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 محمد بن عمر، تحقیق مهدی رجایی ،قم، موسسة آل البيت علیهم السّلام،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العلوية في فضل امیر المؤمنين علیه السّلام على سائر البرية، كراجكى، محمد بن علی تحقیق عبد العزیز کریمی، قم، دلیل ما،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السماوية في شرح الأحاديث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میرداماد، محمدباقربن محمد، قم، دار الخلافة، اول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العظیم، آلوسی، سید محمود، تحقیق عبد الباري عطيه، بيروت، دار الكتب العلمیه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فی تفسیر القرآن، ابو الفتوح رازی، حسین بن علی، مشهد، بنیاد پژوهش های آستان قدس رضوی،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الفقیه، مجلسی، محمد تقی، قم، موسسه فرهنگی اسلامی کوشانپور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فتال نیشابور، محمد بن احمد ترجمه مهدوی دامغانی، محمود، تهران نشر نی،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وبصيرة المتعظين، فتال نیشابوری، محمد بن احمد، قم، انتشارات رضی،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الابرار في مناقب الائمة الاطهار، جزائری نعمت الله، بیروت، موسسة التاريخ العربى،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السالكين في شرح صحيفة سيد الساجدین، کبیر، مدنی، سید علی خان، تحقیق محسن حسینی ،مینی ،قم، دفترانتشارات اسلامی،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المسير في علم التفسير، ابن جوزی، عبد الرحمن بن على، تحقيق عبد الرزاق المهدى، بيروت، دار الكتاب العربی،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مفتاح الجنان، مجلسی، محمد باقر بن محمد تقی، تحقیق علاء الدین اعلمی، بيروت، موسسة الأعلمى للمطبوعات،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الناصب في اثبات الحجة الغائب عجل الله تعالى فرجه الشريف، یزدی حائری، علی، تحقيق على عاشور، بيروت، موسسة الاعلمی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التفاسير ، کاشانی، ملافتح الله، تحقیق بنیاد معارف اسلامی، قم، بنیاد معارف اسلامی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امام 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 باقر بن محمد تقی، ترجمه نجفی، محمد جواد ،تهران اسلامیه،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 باقر بن محمد تقی، ترجمۀ روحانی، تهران، انتشارات مهام،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کوفی اهوازی، حسین بن سعيد، قم، المطبعة العلمية، دوم،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الحاوى لتحرير الفتاوى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محمد بن احمد، قم، دفتر انتشارات اسلامی وابسته به جامعه مدرسین حوزه علمیه قم،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للنفوس، ابن طاووس علی بن موسی قم، دارالذخائر،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بيهقی، احمد بن الحسن، دار الفکر، بی جا، بیتا</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التفاسير لكلام العلى الكبير، جزائری، ابوبکر جابر، مدینه منوره، مكتبة العلوم والحکم،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الحلبيه، الحلبی، بیروت، دار 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ابن كثير، تحقيق مصطفى عبد الواحد، بيروت، دار المعرفة للطباعة والنشر والتوزيع،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ابن هشام الحميري، تحقیق محمد محیی الدین عبد الحميد، قاهره، مكتبة محمد على صبيح و أولاده،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علی علیه السَّلام در قرآن، حسکانی، عبید الله بن احمد،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یعقوب قم، انتشارات اسوه،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في شرح الکافی، قزوینی ، ملا خلیل بن غازی، تحقیق محمد حسین درایتی، قم، دار الحدیث،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شجرة طوبی، حائری، محمد مهدی نجف، منشورات المكتبة الحيدرية،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في فضائل الأئمة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تحقیق محمد حسین حسینی جلالی، قم، جامعۀ مدرسین،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الاصول و الروضة، مازندارنی، محمد صالح، تحقیق ابوالحسن شعرانی، تهران، المكتبة الاسلامية،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فروع الکافی، مازندرانی، محمد هادی بن محمد صالح، قم، دار الحديث للطباعة والنشر،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النووی، بیروت، دار الكتاب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مصباح الشریعه، شهید ثانی، زین الدین بن علی، ترجمه گیلانی، عبدالرزاق، تحقیق آقا جمال خوانساری ،تهران پیام حق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لابن ابی الحدید، ابن ابی الحدید، عبد الحميد بن هبة الله، قم، مكتبة آية الله المرعشي النجفی،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 الحاكم الحسکانی،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بی جا، موسسة الطبع و النشر والارشاد الاسلامی،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ابن حبان، تحقيق شعيب الأرنؤوط، بی جا، مؤسسة الرسالة،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بخاری، بی جا، دار الفكر للطباعة والنشر والتوزيع،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مسلم نیسابوری، بیروت، دار الفکر،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الاعظم صلَّی اللهُ علی وآله، العاملی، السید جعفر مرتضی، قم، دار الحديث للطباعة و النشر،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المهرقة في نقد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الهيثمي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شوشتری، نور الله بن شرف الدین، تهران، مطبعة النهضة،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ابن طاووس، علی بن موسی، تحقیق علی عاشور، قم، خیام،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الطراز الاول و الكناز لما عليه من لغة العرب المعول، مدنی شیرازی، علی خان بن احمد، مشهد، موسسة آل البيت علیهم السَّلام لاحياء التراث،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طرف من الأنباء و المناقب، ابن طاووس، علی بن موسی، تحقیق قیس عطار، مشهد، تاسوعا،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القوية لدفع المخاوف اليومية، حلى رضى الدين على بن يوسف بن مطهر، تحقيق مهدی رجائی، قم، کتابخانه آیة الله مرعشی نجفی،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قم، کتابفروشی داوری،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القارى، العینی، بیروت، دار احياء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عيون صحاح الأخبار في مناقب امام الابرار، ابن بطريق يحيى بن حسن، قم، جماعة المدرسين بقم، موسسة النشر الاسلامی،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و الاحوال ، بحرانی اصفهانی، عبد الله بن نور الله، تحقیق محمد باقر موحد ابطحی، قم، موسسة الامام الهادي عجل الله تعالى فرجه الشريف،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اللئالى العزيزية فى الأحاديث الدينية، ابن ابى جمهور ، محمد بن زین الدین، تحقیق مجتبی عراقی، قم، دار سيد الشهداء للنشر،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العبرة في غبن العترة، ابن طاووس، احمد بن موسی، قم، دار الشهاب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اخبار الرضا علیه السَّلام،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تحقیق مهدی لاجوردی، تهران، نشر جهان،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الحكم والمواعظ، ليثى واسطى، على بن محمد، تحقیق حسنی بیرجندی، قم دارالحدیث،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المعجزات، ابن عبدالوهاب، حسین بن عبدالوهاب، قم، مكتبة الداوری اول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امینی عبد الحسین، بیروت، دار الکتاب ،العربی چهارم،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الأخبار، دیلمی، حسن بن محمد، قم، دلیل ما،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دررالکلم، تمیمی آمدی، عبد الواحد بن محمد، تحقیق سید مهدی رجائی، قم، دار الكتاب الاسلامی،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النزوع إلى علمى الأصول و الفروع، ابن زهره حلبی، حمزة بن علی، قم، مؤسسه امام صادق علیه السَّلام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في غريب الحدیث، زمخشری، محمود بن عمر تحقیق ابراهيم شمس الدين بيروت، دار الكتب العلمية،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 ابن حجر، بيروت، دار المعرفة للطباعة والنشر،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،شوکانی، محمد بن على، بيروت، دار الكلم الطيب،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الالهيه، جمل، سلیمان بن عمر، بيروت، دار الكتب العلمیه،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الغرى، ابن طاووس عبد الكريم بن احمد، ترجمه علامه مجلسی، تحقیق جویا جهانبخش، تهران، میرات مکتوب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ابجدی، بستانی، فؤاد افرام و رضا مهیار ،تهران، انتشارات اسلامی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مفيد، محمد بن محمد، تحقیق علی میر شریفی، قم، کنگره شیخ مفید،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ابن شاذان قمی، ابوالفضل شاذان بن جبرئیل، قم، رضی،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امیر المؤمنین علیه السّلام، ابن عقده کوفی، احمد بن محمد، تحقیق عبد الرزاق محمد حسین حرز الدین، قم، دلیل ما،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علیه السّلام، علی بن بابویه، مشهد، المؤتمر العالمى للامام الرضا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المنسوب إلى الإمام الرضا علیه السّلام، منسوب به علی بن موسی، امام هشتم علیه السّلام، تحقیق موسسة آل البيت علیهم السّلام، مشهد ، موسسة آل البيت علیهم السّلام،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ظلال القرآن، شاذلی، سید بن قطب بن ابراهیم ،قاهره، دار الشروق، هفدهم،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قرشی بنایی، علی اکبر، تهران، دار الکتب الاسلامیه، ششم،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الانبياء، جزائری، نعمت الله بن عبد الله، ترجمه مشایخ، فاطمه، تهران، انتشارات فرحان،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سورة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دامغانی، علی، قم دلیل ما،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ابن قولویه، جعفر بن محمد، تحقیق عبد الحسین امینی، نجف اشرف، دارالمرتضوية، اول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فراهیدی، خلیل بن احمد، قم، نشر هجرت،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مناسک 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مفید، محمد بن محمد، تحقیق محمد باقر ابطحی، قم، کنگرۀ جهانی هزارۀ شیخ مفید رحمة اللهُ،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الهلالی، هلالی، سلیم بن قيس، تحقیق محمد انصاری زنجانی خوئینی، قم، الهادی،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الاسرار و عدة الابرار، میبدی، احمد بن محمد، تحقیق علی اصغر حکمت ،تهران انتشارات امیر کبیر،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الريبة، شهید ثانی ، زین الدین بن علی، بی جا، دار المرتضوي للنشر، 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في معرفة الأئمة ، اربلی، علی بن عیسی، تحقیق هاشم رسولی محلاتی، تبریز، بنی هاشمی،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اللثام عن قواعد الاحكام، الفاضل الهندي، محمد بن الحسن، قم، مؤسسة النشر الاسلامی،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امیر المؤمنین علیه السَّلام، حلی، حسن بن یوسف بن مطهر، تحقیق حسین درگاهی، تهران، وزارت ارشاد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الكشف و البيان عن تفسير القرآن، ثعلبی نیشابوری، ابو اسحاق احمد بن ابراهیم، تحقیق ابو محمد بن عاشور، بیروت، دار احياء التراث العربی،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 تمام النعمه،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تحقیق علی اکبر غفاری، تهران، اسلامیه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التأويل في معانى التنزيل، بغدادی، علاء الدین علی بن محمد، تحقیق محمد علی شاهین، بیروت، دار الكتب العلمیة،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محمد بن مکرم، تحقیق جمال الدین میر دامادی، بیروت، دار الفكر للطباعة والنشر والتوزيع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صادر،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 الاشارات، قشیری، عبد الکریم بن هوازن، تحقیق ابراهیم بسیونی، مصر، الهييۀ المصرية العامة للكتاب، سوم،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شرح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 تقی بن مقصود على، قم، موسسه اسماعیلیان،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و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مازندرانی، محمد بن علی، قم، دار بیدار للنشر،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طریحی، فخر الدین بن محمد، تحقیق احمد حسینی اشکوری، تهران، مرتضوی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فضل بن حسن، تحقیق محمدجواد بلاغی، تهران، انتشارات ناصر خسرو،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هیثمی، بیروت، دار الكتب العلمية،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و رام بن ابی، فراس مسعود بن عیسی، قم، مکتبه فقیه،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محاسبة النفس، ابن طاووس، علی بن موسی، تحقیق شهید ثانی و ابراهیم بن علی کفعمی، تهران، مرتضوی، چهارم،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محمد بن خالد، تحقیق جلال الدین محدث، قم، دار الكتب الاسلاميه،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المحرر الوجيز في تفسير الكتاب العزيز، ابن عطیه اندلسی، عبد الحق بن غالب، تحقيق عبد السلام، بیروت، دار الكتب العلمية،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مدينة المعاجز الائمة الاثنى عشر، بحرانی، سید هاشم بن سلیمان، قم، موسسة المعارف السلامية،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مجلسی، محمد باقر بن محمد تقی، تحقیق هاشم رسولی محلاتی، تهران، دار الكتب الاسلامیه،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شرف الدین، تحقیق حسین الراضی، بی نام، بی جا،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المراسم العلويه، سلّار، حمزة بن عبد العزیز، به کوشش حسینی، قم، المجمع العالمي لاهل البيت،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شهید اول،محمد بن مکی، تحقیق مدرسه امام مهدی علیه السّلام، قم، مدرسه امام مهدی علیه السّلام،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ابن مشهدی محمد بن جعفر، تحقیق جواد قیومی اصفهانی، قم، دفتر انتشارات اسلامی جامعه مدرسین حوزه علمیه قم،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نوری، حسین بن محمد تقى، تحقيق موسسة آل البيت علیهم السّلام، قم، مؤسسة آل البيت علیهم السّلام،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فی امامة علی بن ابی طالب علیه السّلام، طبری آملی کبیر، محمد بن جریر، تحقیق احمد محمودی، کوشانپور،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نراقی، احمد بن محمد مهدی، مشهد، مؤسسة آل البيت لاحياء التراث،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مسكّن الفؤاد عند فقد الأحبّة والأولاد، شهید ثانی، زین الدین بن علی، قم، بصیرتی،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انوار اليقين في اسرار امیر المؤمنين علیه السّلام، حافظ بررسی، رجب بن محمد، تحقیق علی عاشور، بیروت، اعلمی،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الانوار في غرر الأخبار، طبرسی، علی بن حسن، نجف، المكتبة الحيدرية،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تحقیق سید علی الخراساني، کاظمیه، مكتبة الامام صاحب الزمان،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و سلاح المتعبد، طوسی، محمد بن الحسن، بیروت، موسسة فقه الشيعة،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المنير في غريب الشرح الكبير، فیّومی، احمد بن محمد غزالی محمد بن محمد، و قزوینی عبدالکریم ،قم، موسسه دار الهجره،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كفعمي، ابراهيم بن علی عاملی، قم، 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التنزيل فى تفسير القرآن، بغوی حسین بن مسعود، تحقيق عبد الرزاق المهدى، بيروت، دار احياء التراث العربی،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التنزيل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تحقیق خالد عبد الرحمن العک، بيروت،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الحموي، بيروت، دار صادر،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المقابيس اللغة، ابن فارس، احمد، تحقیق هارون عبد السلام محمد، قم، مكتب الاعلام الاسلامی،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الجواهر و رياضة الخواطر، كراجكى، محمد بن علی، تحقیق احمد حسینی، تهران المكتبة المرتضوى، دوم،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صدر الدین شیرازی، تحقیق خواجوی، قم، انتشارات بیدار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فخر رازی، محمد بن عمر، بيروت، دار احياء التراث العربي،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مفاهيم القرآن، سبحانی، جعفر ،قم، موسسه الامام الصادق علیه السّلام، چهارم،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حسین بن محمد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دمشق، دار القلم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الدار الشامية،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مقتنيات الدرر و ملتقطات الثمر، حائرى تهرانی، میر سید علی ،تهران، دار الكتب الاسلامية،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قم، موسسة امام مهدی عجل الله تعالی فرجه الشریف،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مفيد، محمد بن محمد، قم، کنگره جهانی هزاره شیخ مفید رحمة اللهُ،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مكاتيب الرسول صلَّی اللهُ علیه وآله، احمدی میانجی، علی، قم، دار الحدیث،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ملاذ الاخيار فى فهم تهذيب الأخبار، مجلسی، محمد باقر بن محمد تقی، تحقیق مهدی رجائی، قم، کتابخانه آیة الله مرعشی نجفی،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المنار، رشید ،رضا ،قاهره دار المنار،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حج مطابق فتاوای مراجع معظم تقلید، تحقیق محمد رضا محمودی، مرکز تحقیقات حج، تهران، نشر مشعر، چهارم،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علیهم السّلام، ابن شهر آشوب، محمد بن علی، قم، علامه،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تحقیق علی اکبر غفاری، قم، دفتر انتشارات اسلامی وابسته به جامعه مدرسین حوزه علمیه قم،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المنمق في اخبار قریش، ابن حبیب، به کوشش احمد فاروق، بيروت، عالم الكتب،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البلاغة، هاشمی خویی، میرزا حبیب الله، تحقيق ابراهيم میانجی،تهران، مكتبة الاسلامیة چهارم،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المريد، شهید ثانی زین الدین بن علی، تحقیق رضا مختاری، قم، مكتب الاعلام الاسلامی،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مهذب الاحکام، سبزواری، سید عبد الاعلی، موسسة المنار،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طباطبائی، سید محمد حسین، قم، دفتر انتشارات اسلامی جامعه مدرسین حوزه علمیه قم،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 تنبیه الخواطر، حلوانی، حسین بن محمد، قم، مدرسة الامام علی بن ابی طالب علیه السّلام،اول،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جمعه، مهدوی دامغانی، علی، قم، دلیل ما،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نفخات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شیرازی، ناصر، قمّ مدرسه الامام علی بن ابی طالب علیه السّلام،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النور المبين في قصص الانبياء و المرسلین، جزائری، نعمت الله بن عبد الله، قم، مكتبة آية الله المرعشي النجفی،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و الأثر، ابن اثیر جزری، تحقیق طناحی، قم، موسسه مطبوعاتی اسماعیلیان،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الایمان، ابن جبر، تحقیق احمد الحسینی، مشهد، مجتمع امام هادی علیه السّلام،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وكشف الصدق، حلی، حسن بن یوسف، بیروت، دار الکتاب اول، </w:t>
      </w:r>
      <w:r>
        <w:rPr>
          <w:rFonts w:eastAsia="IRNazanin" w:cs="IRNazanin"/>
          <w:color w:val="111111"/>
          <w:sz w:val="28"/>
          <w:szCs w:val="28"/>
          <w:lang w:bidi="fa-IR"/>
        </w:rPr>
        <w:t>1982</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كلمات قصار حضرت رسول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پاینده، ابوالقاسم، تهران، دنیای دانش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الاوطار، شوکانی، بیروت، دار الجيل،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فیض کاشانی، محمد حسن بن شاه مرتضی، اصفهان، کتابخانه امام امیر المؤمنین،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الوجيز في تفسير الكتاب العزيز، واحدی نیشابوری، علی بن احمد، بیروت، دار القلم،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حر عاملی، محمد بن حسن، قم، موسسة آل البيت علیهم السّلام،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الوفاء، السمهودی، علی بن عبد الله، بيروت، دار احياء و التراث العربی، چهارم،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نصر بن مزاحم، تحقيق هارون عبد السلام، قم، مكتبة آية الله المرعشى النجفي، دوم،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الامّة إلى احكام الائمّة علیهم السَّلام، حرّ عاملی، محمد بن حسن، آستانة الرضوية المقدسة، مجمع البحوث الاسلامية،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دامغانی، علی، قم دلیل ،ما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اليقين باختصاص مولانا على علیه السَّلام بامرة المؤمنين، ابن طاووس، على بن موسى، تحقیق انصاری زنجانی ،قم، دار الکتاب،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نگاهی به دیگر آثار تفسیری مؤلف محترم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آخرت ؛ تفسیر سورۀ تغابن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جمعه؛ تفسیر سورۀ جمعه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حق ؛ تفسیر سورۀ حشر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قرآن ؛ تفسیر سورۀ یاسین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بشر؛ تفسیر سورۀ واقعه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نورایمان؛ تفسیر سورۀ حدید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 بر من نازل شد که در نزدم از دنیا و هر آنچه در آن است، محبوب تر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تا خداوند بپوشاند برای تو پیامد اعمال گذشته و آینده ات 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المحرر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توفیقم فقط به یاری خداوند است، بر او توکل کردم و به سوی او باز می گردم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فقط کسی که مخاطب قرآن بوده است به قرآن معرفت دارد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کسی که مخاطب بوده است، دیگری به قرآن معرفت ندارد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آيَاتٌ بَيِّنَاتُ فِي صُدُورِ الَّذِينَ أُوتُوا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691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و روح الجنان،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امّت مرحومه با استناد به روایات، به معنی امتی است که دارای شایستگی بیشتری برای دریافت رحمت الهی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رسول اکرم صلَّى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 من، امتی مرحومه است و در آخرت بر آنها عذابی نیست و عذاب آنها تنها در دنیا به صورت قتل و بلایا و زلزله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عليّ البارحة سورة هي احبّ إليّ من الدنيا و ما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مکاتیب الرسول صلَّى اللهُ عليهِ وآله،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عروة جعل يرمق أصحاب النبي صلى الله عليه وسلم بعينه قال فوالله إن يتنخم النبي نخامة إلا وقعت في كف رجل منهم فدلك بها وجهه وجلده و إذا أمرهم ابتدروا أمره و إذا توضأ كادوا يقتتلون على وضوئه وإذا تكلموا عنده خفضوا أصواتهم و ما يحدون النظر إليه تعظيما له فرجع عروة إلى أصحابه فقال أي قوم والله لقد وفدت على الملوك ووفدت على كسرى و قيصر والنجاشي والله إن رأيت ملكا قط يعظمه أصحابه ما يعظم أصحاب محمد محمداً والله إن يتنخم نخامة إلا وقعت في كف 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 بها وجهه وجلده و إذا أمر هم ابتدروا أمره و إذا توضأ كادوا يقتتلون على وضوئه و إذا تكلموا عنده خفضوا أصواتهم وما يحدون النظر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تعظيما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مکاتیب الرسول صلَّى اللهُ عليه وآله،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تفسیر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مقتنيات الدرر و ملتقطات الثمر،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زبدة التفاسير،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تفسیر البیان الصافی لكلام الله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تفسیر سوره هایی از جمله؛ سورۀ مبارکهٔ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مبارکۀ 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سورۂ مبارکۀ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تابش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مبارکۀ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سرنوشت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مباركۀ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مبارکه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مجموعۀ حاضر؛ سلسله مباحث آیات وحی می باشد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صحيح يدلّ على خلاف الاغلاق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الباب و غيره فتحا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الإغلاق والإشكال وذلك 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يدرك بالبصر كفتح الباب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 يدرك بالبصيرة كفتح الهمّ ، و هو ازالة الغم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الباب فتحاً خلاف اغلقته ؛ درب را گشودم خلاف آن است که بگویی آن را بستم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الغين واللام والقاف اصل واحد صحيح يدل على نشوب شيء في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مقابيس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ص </w:t>
      </w:r>
      <w:r>
        <w:rPr>
          <w:rFonts w:eastAsia="IRNazanin" w:cs="IRNazanin"/>
          <w:b w:val="false"/>
          <w:bCs w:val="false"/>
          <w:i w:val="false"/>
          <w:iCs w:val="false"/>
          <w:color w:val="333333"/>
          <w:sz w:val="20"/>
          <w:szCs w:val="20"/>
        </w:rPr>
        <w:t>645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خیبر از فتح الفتوحاتی است که در زمان حیات رسول اکرم صلَّى اللهُ عليه وآله نصیب مسلمانان شد و حال آنکه فتح مکه اعظم فتوحات مسلمین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روایاتی که پیشتر مطرح شد به دست می آید که این آیات شریفه بعد از صلح حدیبیه نازل شده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الاربعون حديثاً، شهيد الاول،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الكافي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الاصول والروضه، مولی صالح المازندرانی،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بدر و احد و احزاب به مسلمانان حمله می کردند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صلح حدیبیه و مفاد پیمان و فواید این صلح در ادامه خواهد آمد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تاریخ خود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سلمة، عن بن إسحاق، عن عبد الواحد بن حمزة، أن حديث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عمرة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إقام صلَّى اللهُ عليه وآله بالمدينة شهر رمضان و شوالا و خرج في ذي القعدة من سنة ست معتمرا ذكر الخبر عن عمرة النبي صلَّى اللهُ عليه وآله التي صده المشركون فيها عن البيت، و هى قصة الحديبية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از آغاز تا هجرت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تسمیۀ آن محل به اسم حدیبیه وجود چاه یا درختی به نام حدیبیه بود و آن همان درختی بود که مسلمانان زیر آن با پیامبر اکرم صلَّى اللهُ عليه وآله تجدید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سورۀ مبارکه به داستان بیعت شجره اشاره شده است و در جای خود به آن خواهیم پرداخت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بزرگان مکّه بود و اهل مکه می گفتند اگر قرار بود کسی پیغمبر شود چرا عروة بن مسعود پیغمبر نشد؟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صلح نامه بدین شرح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بیعت در ذیل آيه شريفه إِذْ يُبَايِعُونَكَ تَحْتَ الشَّجَرَةِ بیان خواهد شد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به تفصیل پاسخ این شبهه خواهد آمد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صلح حدیبیه در آثار سیره نویسان و تاریخ نگاران متعددی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على ابراهيم ،حّدثني أبي عَنِ ابْنِ أَبِي عُمَيْرٍ عَنِ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نُزُولِ هَذِهِ السُّورَةِ وَ هَذَا الْفَتْحِ الْعَظِيمِ أَنَّ اللَّهَ عَزَّ وَجَلَّ أَمَرَ رَسُولَ اللَّهِ صلَّى الله عليه وآله فِي النَّوْمِ أَنْ يَدْخُلَ الْمَسْجِدَ الْحَرَامَ وَيَطُوفَ وَيَحْلِقَ مَعَ الْمُحَلِّقِينَ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أَصْحَابَهُ وَ أَمَرَهُمْ بِالْخُرُوج فَخَرَجُوا فَلَمَّا نَزَلَ ذَا الْحُلَيْفَةِ أَحْرَمُوا بِالْعُمْرَةِ وَسَاقُوا الْبُدْنَ وَسَاقَ رَسُولُ اللهِ صلَّى اللهُ عليهِ وآله سِتّاً وَسِتِّينَ بَدَنَةً وَأَشْعَرَهَا عِنْدَ إحْرَامِهِ، وَأَحْرَمُوا مِنْ ذِي الْحُلَيْفَةِ مُلَيِّينَ بِالْعُمْرَةِ قَدْ سَاقَ مَنْ سَاقَ مِنْهُمُ الْهَدْيَ مُشْعَرَاتِ مُجَلَّلاتِ، فَلَمَّا بَلَغَ قُرَيْشاً ذَلِكَ بَعَثُوا خَالِدَ بْنَ الْوَلِيدِ فِي مِائَتَيْ فَارِسِ كَمِيناً لِيَسْتَقْبِلَ رَسُولَ اللَّهِ صلَّى اللهُ عليهِ وآله، فَكَانَ يُعَارِضُهُ عَلَى الْجِبَالِ فَلَمَّا كَانَ فِي بَعْضِ الطَّرِيقِ حَضَرَتْ صَلَاةُ الظُّهْرِ فَأَذَّنَ بِلَالٌ وَ صَلَّى رَسُولُ اللَّهِ صلَّى اللهُ عليهِ وآله بِالنَّاسِ فَقَالَ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كُنَّا حَمَلْنَا عَلَيْهِمْ وَهُمْ فِي الصَّلَاةِ لَأَصَبْنَاهُمْ فَإِنَّهُمْ لَا يَقْطَعُونَ صَلَاتَهُمْ وَلَكِنْ تَجِيءُ لَهُمُ الْآنَ صَلَاةٌ أُخْرَى أَحَبُّ إِلَيْهِمْ مِنْ ضِيَاءِ أَبْصَارِهِمْ فَإِذَا دَخَلُوا فِي الصَّلَاةِ أَغَرْنَا عَلَيْهِمْ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آنان جنگ احد بود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جَبْرَئِيلُ عَلَى رَسُولِ اللَّهِ صلى الله عليه وسلم بِصَلَاةِ الْخَوْفِ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وَإِذا كُنْتَ فِيهِمْ فَأَقَمْتَ لَهُمُ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وَهَذِهِ الآيَةُ فِي سُورَةِ النِّسَاءِ وَ قَدْ مَضَى ذِكْرُ خَبَرِ صَلَاةِ الْخَوْفِ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كَانَ فِي الْيَوْمِ الثَّانِي نَزَلَ رَسُولُ اللَّهِ صلى الله عليه وآله الْحُدَيْبِيَةَ وَ هِيَ عَلَى طَرَفِ الْحَرَمِ وَكَانَ رَسُولُ اللَّهِ صلى الله عليه وآله يَسْتَنْفِرُ بِالْأَعْرَابِ فِي طَرِيقِهِ مَعَهُ فَلَمْ يَتْبَعُهُ أَحَدٌ وَ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يَطْمَعُ مُحَمَّدٌ وَ أَصْحَابُهُ أَنْ يَدْخُلُوا الْحَرَمَ وَ قَدْ غَزَتْهُمْ قُرَيْسٌ فِي عُقْرِ دِيَارِهِمْ فَقَتَلُوهُمْ إِنَّهُ لَا يَرْجِعُ مُحَمَّدٌ وَ أَصْحَابُهُ إِلَى الْمَدِينَةِ أَبَداً فَلَمَّا نَزَلَ رَسُولُ اللَّهِ صلى الله عليه وآله الْحُدَيْبِيَةَ خَرَجَتْ قُرَيْسٌ يَحْلِفُونَ بِاللَّاتِ وَالْعُزَّى لَا يَدَعُونَ مُحَمَّداً يَدْخُلُ مَكَّةَ وَفِيهِمْ عَيْنٌ تَطْرِفُ، فَبَعَثَ إِلَيْهِمْ رَسُولُ اللَّهِ صلّی اللهُ علیه وآله لَمْ آتِ لِحَرْبِ وَ إِنَّمَا جِئْتُ لِأَقْضِيَ نُسُكِي وَ أَنْحَرَ بُدْنِي وَأُخَلِّيَ بَيْنَكُمْ وَبَيْنَ لَحَمَاتِهَا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جدّ مادری حضرت علی اکبر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میان قوم شخصیت شریفی بود و بعد هم مسلمان شد و به رسول خدا صلى الله عليه وآله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بفرمائید به سوی قوم خود بروم و ایشان را به اسلام دعوت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اجازه دادند و او هم رفت و قوم خود را به اسلام دعوت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در حال اذان گفتن بود که ملعونی با پرتاب تیر ایشان را شهید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رسول خدا صلى الله عليه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شب معراج حضرت عیسی علیه السَّلام را دیدم و عروه شبیه حضرت عیسی علیه السَّلام بود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فَبَعَثُوا عُرْوَةَ بْنَ مَسْعُودِ الثَّقَفِيَّ وَكَانَ عَاقِلاً لَبِيباً وَ هُوَ الَّذِي أَنْزَلَ اللَّهُ فِيهِ﴿ وَقَالُوا لَوْ لَا نُزِّلَ هَذَا الْقُرْآنُ عَلَى رَجُلٍ مِنَ الْقَرْيَتَيْنِ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أَقْبَلَ عَلَى رَسُولِ اللَّهِ صلى الله عليه وآله عَظَّمَ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تَرَكْتَ قَوْمَكَ وَ قَدْ ضَرَبُوا الْأَبْنِيَةَ وَأَخْرَجُوا الْعَوْدَ الْمَطَافِيلَ يَحْلِفُونَ بِاللَّاتِ وَالْعُزَّى لَا يَدَعُوكَ تَدْخُلُ مَكَّةَ فَإِنَّ مَكَّةَ حَرَمُهُمْ وَفِيهِمْ عَيْنٌ تَطْرِفُ أَفَتُرِيدُ أَنْ تُبِيدَ أَهْلَكَ وَ قَوْمَكَ يَا مُحَمَّدُ فَقَالَ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جِئْتُ لِحَرْبِ وَ إِنَّمَا جِئْتُ لِأَقْضِيَ نُسُكِي فَأَنْحَرَ بُدْنِي وَأُخَلِّيَ بَيْنَكُمْ وَبَيْنَ لَحَمَاتِهَا، فَقَالَ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مَا رَأَيْتُ كَالْيَوْمِ أَحَداً صُدَّ كَمَا صُدِدْتَ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إِلَى قُرَيْشٍ وَأَخْبَرَهُمْ فَقَالَتْ قُرَيْسٌ وَاللَّهِ لَئِنْ دَخَلَ مُحَمَّدٌ مَكَّةَ وَ تَسَامَعَتْ بِهِ الْعَرَبُ لَنَذِلَّنَّ وَلَتَجْتَرِيَنَّ عَلَيْنَا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فَبَعَثُوا حَفْصَ بْنَ الْأَحْنَفِ وَ سُهَيْلَ بْنَ عَمْرِو فَلَمَّا نَظَرَ إِلَيْهِمَا رَسُولُ اللَّهِ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 قُرَيْشٍ قَدْ نَهَكَتْهُمُ الْحَرْبُ أَلَا خَلَّوْا بَيْنِي وَبَيْنَ الْعَرَبِ فَإِنْ أَكُ صَادِقاً فَإِنَّمَا أَجْرُ الْمُلْكِ إِلَيْهِمْ مَعَ النُّبُوَّةِ وَإِنْ أَكُ كَاذِبَاً كَفَتْهُمْ ذُوبَانُ الْعَرَبِ لَا يَسْأَلُنِي الْيَوْمَ امْرُةٌ مِنْ قُرَيْشٍ خُطَّةَ لَيْسَ لِلَّهِ فِيهَا سَخَطَ إِلَّا أَجَبْتُهُمْ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فَوَافَوْا رَسُولَ اللَّهِ صلى الله عليه وآله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أَلَا تَرْجِعُ عَنَّا عَامَكَ هَذَا إِلَى أَنْ نَنْظُرَ إِلَى مَا ذَا يَصِيرُ أَمْرُكَ وَ أَمْرُ الْعَرَبِ فَإِنَّ الْعَرَبَ قَدْ تَسَامَعَتْ بِمَسِيرِكَ فَإِنْ دَخَلْتَ بِلَادَنَا وَ حَرَمَنَا اسْتَذَلَّتْنَا الْعَرَبُ وَ اجْتَرَأَتْ عَلَيْنَا وَنُخَلِّي لَكَ الْبَيْتَ فِي الْعَامِ الْقَابِلِ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الشَّهْرِ ثَلَاثَةَ أَيَّامٍ حَتَّى تَقْضِيَ نُسُكَكَ وَتَنْصَرِفَ عَنَّا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علی بن ابراهیم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اشدّ ما کان انكاراً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 در برخی مصادر دیگر از جمله در تفسير شريف نور الثقلین تصریح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اشد ما كان انكاراً عمر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فَأَجَابَهُمْ رَسُولُ اللَّهِ صلى الله عليه وآله إِلَى ذَلِكَ وَ قَالُوا لَهُ وَ تَرُدُّ إِلَيْنَا كُلَّ مَنْ جَاءَكَ مِنْ رِجَالِنَا وَ نَرُدُّ إِلَيْكَ كُلَّ مَنْ جَاءَنَا مِنْ رِجَالِكَ فَقَالَ رَسُولُ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جَاءَكُمْ مِنْ رِجَالِنَا فَلَا حَاجَةَ لَنَا فِيهِ وَلَكِنْ عَلَى أَنَّ الْمُسْلِمِينَ بِمَكَّةَ لَا يُؤْذَوْنَ فِي إِظْهَارِهِمُ الْإِسْلَامَ وَ لَا يُكْرَهُونَ وَ لَا يُنْكَرُ عَلَيْهِمْ شَيْءٌ يَفْعَلُونَهُ مِنْ شَرَائِعِ الإِسْلَامِ، فَقَبِلُوا ذَلِكَ فَلَمَّا أَجَابَهُمْ رَسُولُ اللَّهِ صلى الله عليه وآله إِلَى الصُّلْحِ أَنْكَرَ عَامَّةُ أَصْحَابِهِ وَ أَشَدُّ مَا كَانَ إِنْكَارًا فُلَانٌ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أَلَسْنَا عَلَى الْحَقِّ وَعَدُونَا عَلَى الْبَاطِلِ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فَنُعْطَى الذَّلَّةَ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وَعَدَنِي وَلَنْ يُخْلِفَنِي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مَعِي أَرْبَعِينَ رَجُلاً لَخَالَفْتُهُ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رَجَعَ سُهَيْلُ بْنُ عَمْرٍو وَ حَفْصُ بْنُ الْأَحْنَفِ إِلَى قُرَيْشٍ فَأَخْبَرَهُمْ بِالصُّلْحِ</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تَقُلْ لَنَا أَنْ نَدْخُلَ الْمَسْجِدَ الْحَرَامَ وَنَحْلِقَ مَعَ الْمُحَلِّقِينَ فَقَالَ أَمِنْ عَامِنَا هَذَا وَعَدْتُكَ وَ قُلْتُ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قَدْ وَعَدَنِي أَنْ أَفْتَحَ مَكَّةَ وَأَطُوفَ وَ أَسْعَى مَعَ الْمُحَلِّقِينَ، فَلَمَّا أَكْثَرُوا عَلَيْهِ صلَّی اللهُ علیه وآله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تَقْبَلُوا الصُّلْحَ فَحَارِبُوهُمْ ، فَمَرُّوا نَحْوَ قُرَيْشٍ وَ هُمْ مُسْتَعِدُّونَ لِلْحَرْبِ وَ حَمَلُوا عَلَيْهِمْ فَانْهَزَمَ أَصْحَابُ رَسُولِ اللَّهِ صلى الله عليه وآله هَزِيمَةً قَبِيحَةً وَ مَرُّوا بِرَسُولِ اللَّهِ صلى الله عليه وآله فَتَبَسَّمَ رَسُولُ اللَّهِ صلى الله عليه وآله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السَّيْفَ وَاسْتَقْبِلْ قُرَيْشاً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أَمِيرُ الْمُؤْمِنِينَ علیه السَّلام سَيْفَهُ وَ حَمَلَ عَلَى قُرَيْشٍ فَلَمَّا نَظَرُوا إِلَى أَمِيرِ الْمُؤْمِنِينَ علیه السَّلام تَرَاجَعُوا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بَدَا لِمُحَمَّدٍ فِيمَا أَعْطَانَا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تَرَاجَعَ أَصْحَابُ رَسُولِ اللَّهِ صلى الله عليه وآله مُسْتَحْيِينَ وَ أَقْبَلُوا يَعْتَذِرُونَ إِلَى رَسُولِ اللَّهِ صلى الله عليه وآله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أَلَسْتُمْ أَصْحَابِي يَوْمَ بَدْرٍ إِذْ أَنْزَلَ اللَّهُ فِيكُمْ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تَسْتَغِيثُونَ رَبَّكُمْ فَاسْتَجَابَ لَكُمْ أَنِّي مُسِدُّكُمْ بِأَلْفِ مِنَ الْمَلائِكَةِ مُرْدِفِينَ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أَلَسْتُمْ أَصْحَابِي يَوْمَ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تُصْعِدُونَ وَلا تَلْوُونَ عَلَى أَحَدٍ وَالرَّسُولُ يَدْعُوكُمْ فِي أُخْرَاكُمْ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أَلَسْتُمْ أَصْحَابِي يَوْمَ كَذَا أَلَسْتُمْ أَصْحَابِي يَوْمَ كَذَا فَاعْتَذَرُوا إِلَى رَسُولِ اللَّهِ صلى الله عليه وآله وَنَدَمُوا عَلَى مَا كَانَ مِنْهُمْ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وَ رَسُولُهُ فَاصْنَعْ مَا بَدَا لَكَ</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حَفْصُ بْنُ الْأَحْنَفِ وَ سُهَيْلُ بْنُ عَمْرٍو إِلَى رَسُولِ اللَّهِ صلى الله عليه وآله 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أَجَابَتْ قُرَيْسٌ إِلَى مَا اشْتَرَطْتَ عَلَيْهِمْ مِنْ إِظْهَارِ الْإِسْلَامِ وَ أَنْ لَا يُكْرَهَ أَحَدٌ عَلَى دِينِهِ فَدَعَا رَسُولُ اللَّهِ صلى الله عليه وآله بِالْمَكْتَبِ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 أَمِيرَ الْمُؤْمِنِينَ علیه السَّلام، وَ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فَكَتَبَ أَمِيرُ الْمُؤْمِنِينَ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سُهَيْلُ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الرَّحْمَنَ اكْتُبْ كَمَا كَانَ يَكْتُبُ آبَاؤُكَ بِاسْمِكَ اللَّهُمَّ، فَقَالَ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بِاسْمِكَ اللَّهُمَ فَإِنَّهُ اسْمٌ مِنْ أَسْمَاءِ اللَّهِ، ثُمَّ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تَقَاضَى عَلَيْهِ مُحَمَّدٌ رَسُولُ اللَّهِ صلى الله عليه وسلم وَالْمَلَأُ مِنْ قُرَيْشٍ، فَقَالَ سُهَيْلُ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عَلِمْنَا أَنَّكَ رَسُولُ اللَّهِ مَا حَارَبْنَاكَ اكْتُبْ هَذَا مَا تَقَاضَى عَلَيْهِ مُحَمَّدُ بْنُ عَبْدِ اللَّهِ أَ تَأْنُفُ مِنْ نَسَبِكَ يَا مُحَمَّدُ فَقَالَ رَسُولُ اللَّهِ أَنَا رَسُولُ اللَّهِ وَإِنْ لَمْ تُقِرُّوا، ثُمَّ قَالَ امْحُ يَا عَلِيُّ وَ اكْتُبْ مُحَمَّدُ بْنُ عَبْدِ اللَّهِ، فَقَالَ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أَمْحُو اسْمَكَ مِنَ النُّبُوَّةِ أَبَداً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رحمة اللهُ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غارت آشکار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خیانت و سرقت پنهانی است و نیز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پوشیدن زره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شمشیر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رحمة اللهُ درباره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عيبة مكفوفة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عيبة مكفوفة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بينهم صدر نفي من الغل و الخداع مطوى على الوفاء بالصلح و المكفوفة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 المشدودة؛ دربارۀ معنای این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عيبة مكفوفة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میان آن ها سینه هایی خالی از حقد و خدعه و پر از وفا به صلح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مکفوفه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پیوند محکم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اگر یک بنده ای و یا مثلاً یک خانمی از مکه به مدینه فرار کرد و به رسول خدا صلى الله عليه وآله پناهنده شد، پیامبر اکرم صلى الله عليه وآله باید او را به قریش بازگرداند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 در ظاهر به ضرر مسلمانان تلقی می شد، لذا عده ای از اطرافیان پیامبر اکرم صلى الله عليه وآله به این بند اعتراض کردند اما رسول خدا صلى الله عليه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از ما بگریزد و به دامان کفر و شرک پناه برد ما را با او کاری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حکمت های پذیرش این بند شاید این باشد که ممکن بود برخی از مسلمانان به خاطر اموال و خویشاوندان خود به مکّه بازگردند و به خاطر اعتقاد و دلبستگی به اسلام آن را نشر دهند و بدین ترتیب در سرزمین کفر هسته ای برای نشر اسلام شکل بگیرد و لذا این بند در واقع به نفع مسلمانان بود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فَمَحَاهُ رَسُولُ اللَّهِ صلى الله عليه وآله بِيَدِهِ، ثُمَّ كَتَبَ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مَا اصْطَلَحَ عَلَيْهِ مُحَمَّدُ بْنُ عَبْدِ اللَّهِ وَالْمَلَأُ مِنْ قُرَيْشٍ وَسُهَيْلُ بْنُ عَمْرِو وَاصْطَلَحُوا عَلَى وَضْعِ الْحَرْبِ بَيْنَهُمْ عَشْرَ سِنِينَ عَلَى أَنْ يَكُفَّ بَعْضٌ عَنْ بَعْضِ وَ عَلَى أَنَّهُ لَا إِسْلَالٌ وَ لَا إِغْلَالٌ وَ أَنَّ بَيْنَنَا وَبَيْنَهُمْ غَيْبَةً مَكْفُوفَةً، وَأَنَّهُ مَنْ أَحَبَّ أَنْ يَدْخُلَ فِي عَهْدِ مُحَمَّدٍ وَ عَقْدِهِ فَعَلَ، وَأَنَّ مَنْ أَحَبَّ أَنْ يَدْخُلَ فِي عَهْدِ قُرَيْشٍ وَ عَقْدِهَا فَعَلَ، وَ أَنَّهُ مَنْ أَتَى مِنْ قُرَيْشٍ إِلَى أَصْحَابِ مُحَمَّدِ بِغَيْرِ إِذْنِ وَلِيِّهِ يَرُدُّهُ إِلَيْهِ وَ أَنَّهُ مَنْ أَتَى قُرَيْشاً مِنْ أَصْحَابِ مُحَمَّدٍ لَمْ يَرُدَّهُ إِلَيْهِ، وَ أَنْ يَكُونَ الْإِسْلَامُ ظَاهِراً بِمَكَّةَ لَا يُكْرَهُ أَحَدٌ عَلَى دِينِهِ، وَ لَا يُؤْذَى وَ لَا يُعَيَّرُ، وَأَنَّ مُحَمَّداً يَرْجِعُ عَنْهُمْ عَامَهُ هَذَا وَأَصْحَابَهُ ثُمَّ يَدْخُلُ عَلَيْنَا فِي الْعَامِ الْقَابِلِ مَكَّةَ فَيُقِيمُ فِيهَا ثَلَاثَةَ أَيَّامٍ وَلَا يَدْخُلُ عَلَيْهَا بِسِلَاحِ إِلَّا سِلَاحَ الْمُسَافِرِ السُّيُوفَ فِي الْقِرَابِ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عَلِيُّ بْنُ أَبِي طَالِبٍ وَ شَهِدَ عَلَى الْكِتَابِ الْمُهَاجِرُونَ وَالْأَنْصَارُ</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رَسُولُ اللَّهِ صلى اللهُ علیه وآلخ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إِنَّكَ أَبَيْتَ أَنْ تَمْحُوَ اسْمِي مِنَ النُّبُوَّةِ فَوَ الَّذِي بَعَثَنِي بِالْحَقِّ نَبِيَا لَتُجِيبَنَّ أَبْنَاءَهُمْ إِلَى مِثْلِهَا وَأَنْتَ مَضِيضٌ مُضْطَهَدٌ فَلَمَّا كَانَ يَوْمُ صِفِّينَ وَ رَضُوا بِالْحَكَمَيْنِ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اصْطَلَحَ عَلَيْهِ أَمِيرُ الْمُؤْمِنِينَ عَلِيُّ بْنُ أَبِي طَالِب علیه السّلام وَ مُعَاوِيَةُ بْنُ أَبِي سُفْيَانَ، فَقَالَ عَمْرُو بْنُ الْعَاصِ لَوْ عَلِمْنَا أَنَّكَ أَمِيرُ الْمُؤْمِنِينَ علیه السّلام مَا حَارَبْنَاكَ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وَلَكِنِ 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اصْطَلَحَ عَلَيْهِ عَلِيُّ بْنُ أَبِي طَالِب علیه السّلام وَ مُعَاوِيَةُ بْنُ أَبِي سُفْيَانَ، فَقَالَ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صَدَقَ رَسُولُهُ صلى الله عليه وآله أَخْبَرَنِي رَسُولُ اللَّهِ صلى الله عليه وآله بِذَلِكَ، ثُمَّ كَتَبَ الْكِتَابَ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كَتَبُوا الْكِتَابَ قَامَتْ خُزَاعَةُ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فِي عَهْدِ مُحَمَّدِ لله صلى الله عليه وآله وَعَقْدِهِ، وَ قَامَتْ بَنُو بَكْرٍ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فِي عَهْدِ قُرَيْشٍ وَعَقْدِهَا، وَكَتَبُوا نُسْخَتَيْنِ نُسْخَةً عِنْدَ رَسُولِ اللَّهِ وَنُسْخَةً عِنْدَ سُهَيْلِ بْنِ عَمْرٍو وَ حَفْصِ بْنِ الْأَحْنَفِ إِلَى قُرَيْشٍ فَأَخْبَرَاهُمْ</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وآله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انْحَرُوا بُدْنَكُمْ وَاحْلِقُوا رُءُوسَكُمْ فَامْتَنَعُوا وَ قَالُوا كَيْفَ نَنْحَرُ وَنَحْلِقُ وَ لَمْ نَطُفْ بِالْبَيْتِ وَلَمْ نَسْعَ بَيْنَ الصَّفَا وَالْمَرْوَةِ، فَاغْتَمَّ رَسُولُ اللَّهِ صلى الله عليه وآله مِنْ ذَلِكَ وَشَكَا ذَلِكَ إِلَى أُمِّ سَلَمَةَ،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 أَنْتَ وَاحْلِقْ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فَنَحَرَ رَسُولُ اللَّهِ صلى الله عليه وآله وَحَلَقَ وَ نَحَرَ القَوْمُ عَلَى حَيْثُ يَقِينِ وَ شَكٍّ وَ ارْتِيَابِ، فَقَالَ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تَعْظِيماً لِلْبُدْنِ رَحِمَ، اللَّهُ الْمُحَلِّقِينَ وَ قَالَ قَوْمٌ لَمْ يَسُوقُوا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وَالْمُقَصِّرِينَ لِأَنَّ مَنْ لَمْ يَسُقُ هَدْياً لَمْ يَجِبْ عَلَيْهِ الْحَلْقُ 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رَحِمَ اللهُ الْمُحَلِّقِينَ الَّذِينَ لَمْ يَسُوقُوا الْهَدْي</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وَالْمُقَصِّرِينَ،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الْمُقَصِّرِينَ، ثُمَّ رَحَلَ رَسُولُ اللَّهِ صلى الله عليه وآله نَحْوَ الْمَدِينَةِ فَرَجَعَ إِلَى التَّنْعِيمِ وَنَزَلَ تَحْتَ الشَّجَرَةِ، فَجَاءَ أَصْحَابُهُ الَّذِينَ أَنْكَرُ وا عَلَيْهِ الصُّلْحَ وَ اعْتَذَرُوا وَأَظْهَرُوا النَّدَامَةَ عَلَى مَا كَانَ مِنْهُمْ وَسَأَلُوا رَسُولَ اللَّهِ صلى الله عليه وآله أَنْ يَسْتَغْفِرَ لَهُمْ فَنَزَلَتْ آيَةُ الرَّضْوَانِ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فَتَحْنَا لَكَ فَتْحاً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وَما 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رضا علیه السّلام در پاسخ مأمون که درباره معناي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بود،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عِنْدَ مُشْرِكِي أَهْلِ مَكَّةَ أَعْظَمَ ذَنْباً مِنْ رَسُولِ اللهِ صلى الله عليه وآله لِأَنَّهُمْ كَانُوا يَعْبُدُونَ مِنْ دُونِ اللَّهِ ثَلَاثَمِائَةِ وَسِتِّينَ صَنَما فَلَمَّا جَاءَهُمْ ص بِالدَّعْوَةِ إِلَى كَلِمَةِ الْإِخْلَاصِ كَبُرَ ذَلِكَ عَلَيْهِمْ وَعَظُمَ وَقَالُوا أَجَعَلَ الْآلِهَةَ إِلها واحِداً إِنَّ هذا لَشَيْءٌ عُجَابٌ وَ انْطَلَقَ الْمَلَأُ مِنْهُمْ أَنِ امْشُوا وَاصْبِرُوا عَلَى آلِهَتِكُمْ إِنَّ هَذا لَشَيْءٌ يُرادُ ما سَمِعْنا بهذا فِي الْمِلَّةِ الْآخِرَةِ إِنْ هذا إِلَّا اخْتِلاقٌ فَلَمَّا فَتَحَ اللَّهُ عَزَّ وَجَلَّ عَلَى نَبِيِّهِ صلّی اللهُ علیه وآله مَكَّةَ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فَتَحْنَا لَكَ مَكَّةَ فَتْحاً مُبِيناً لِيَغْفِرَ لَكَ اللَّهُ ما تَقَدَّمَ مِنْ ذَنْبِكَ وَمَا تَأَخَّرَ عِنْدَ مُشْرِكِي أَهْلِ مَكَّةَ بِدُعَائِكَ إِلَى تَوْحِيدِ اللَّهِ فِيمَا تَقَدَّمَ وَمَا تَأَخَّرَ لِأَنَّ مُشْرِكِي مَكَّةَ أَسْلَمَ بَعْضُهُمْ وَ خَرَجَ بَعْضُهُمْ عَنْ مَكَّةَ وَ مَنْ بَقِيَ مِنْهُمْ لَمْ يَقْدِرُ عَلَى إِنْكَارِ التَّوْحِيدِ عَلَيْهِ إِذَا دَعَا النَّاسَ إِلَيْهِ فَصَارَ ذَنْبُهُ عِنْدَهُمْ فِي ذَلِكَ مَغْفُوراً بِظُهُورِهِ عَلَيْهِمْ؛ از نظر مشرکین مکّه، کسی گناهکار تر از حضرت رسول صلى الله عليه وآله نبود، زیرا آنان قبل از بعثت، سیصد و شصت بت را می پرستیدند و آنگاه که آن حضرت ایشان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مبارکه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نمود، این موضوع بر آنان گران آمد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جَعَلَ الْآلِهَةَ إِلها واحِداً إِنَّ هذا لَشَيْ 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انْطَلَقَ الْمَلَأُ مِنْهُمْ أَنِ امْشُوا وَاصْبِرُوا عَلَى آلِهَتِكُمْ إِنَّ هَذَا لَشَيْءٌ يُرادُ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سَمِعْنا بهذا فِي الْمِلَّةِ الْآخِرَةِ إِنْ هذا إِلَّا اخْتِلاق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به جای خدایان متعدّد یک خدا قرار داده است، این مطلب عجیبی است، سران آنان به حرکت آمده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بروید و بر اعتقاد به خدایان خود استوار بمانید، این چیزی است که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می شود، ما چنین حرفهایی را در بین امّت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معاصرین یا آنان که قبل از ما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نشنیده ایم، این سخن جز دروغ و افتراء چیز دیگری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زمان که خداوند عزّ وجلّ مکّه را برای پیامبرش فتح نمود،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إِنَّا فَتَحْنا لَكَ فَتْحاً مُبِيناً لِيَغْفِرَ لَكَ اللَّهُ مَا تَقَدَّمَ مِنْ ذَنْبِكَ وَ 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مکّه را با فتحی قطعی و آشکار برای تو فتح کردیم تا خدا گناه قبلی و بعدی تو را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چیزی را که از نظر اهل مکّه به خاطر دعوت به توحید در گذشته و بعد از آن، گناه محسوب می شد، زیرا بعضی از مشرکین مکّه مسلمان شدند و بعضی از مکّه خارج گردیدند، و آنان که ماندند نتوانستند آن زمان که حضرت مردم را به توحید دعوت می کرد در مورد توحید نسبت به حضرتش ایراد بگیرند، چه اینکه با غلبه حضرت بر آنان، آنچه از نظر آنان گناه محسوب می شد، پوشیده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حملۀ مسلمانان به خیبر و محاصره قلعه های یهودیان، رسول خدا صلى الله عليه وآله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لأعطين الرايه غداً رجلاً يحب الله و رسوله و يحبه الله و رسوله ؛ فردا قطعاً پرچم را مردی عطا خواهم کرد که خدا و رسولش را دوست می دارد و خدا و رسولش نیز او را دوست می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المسترشد في امامة على بن ابی طالب علیه السّلام،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رسول خدا صلى الله عليه وآله این سخن را فرمودند حضرت امیر المؤمنین علیه السَّلام از درد چشم رنج می بردند و در بستر بودند لذا اصحاب مرتب خودنمایی می کردند تا رسول خدا صلى الله عليه وآلخ پرچم را به یکی از آنان بسپارد، امّا پیامبر اکرم صلى الله عليه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را نزد من بیاورید و پس از آن که دو چشم حضرتش را با آب دهان مبارک شفا بخشیدند پرچم را به دست مولی الموحدین حضرت امير المؤمنین علیه السّلام سپردند و در سال هفتم هجرت خیبر توسط حضرت امیر المؤمنين علیه السّلام فتح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المستر شد،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الارشاد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مراجعه شود به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246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بنو بکر و خزاعه در عهد جاهلیت جنگها و کشتارها بود و پس از ظهور اسلام فرصت تعقیب نبود ولی بعد از صلح حدیبیه که فرصت و آسایشی به دست آمد دیگر باره خاطرات گذشته را تجدید کردند و بنو بکر از قریش استمداد نمودند و نیم شبی در کنار آبی که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خواندند بر سر قوم خزاعه شبیخون بردند و رزم دادند و در میانه بیست نفر از بنی خزاعه کشته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پاسخ به شبه نقض عهد مراجعه شود به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التفسير المنسوب الى الامام الحسن العسكرى علیه السَّلام،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فرات الكوفي،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عفو کرد؛ چرا پیش از آنکه راستگویان برای تو مشخص شوند و دروغگویان را بشناسی به آن ها اجازه دادی؟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اگر عملی در حضور ایشان انجام شود و ایشان ردع و منعی نسبت به آن نکنند، به معنای امضای کار از سوی ایشان و حجت است</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آیه </w:t>
      </w:r>
      <w:r>
        <w:rPr>
          <w:rFonts w:eastAsia="IRNazanin" w:cs="IRNazanin"/>
          <w:b w:val="false"/>
          <w:bCs w:val="false"/>
          <w:i w:val="false"/>
          <w:iCs w:val="false"/>
          <w:color w:val="333333"/>
          <w:sz w:val="20"/>
          <w:szCs w:val="20"/>
        </w:rPr>
        <w:t>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پروردگارت آمد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والد معظم روحی فداه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داستانی در مورد آیت الله حکیم رحمة اللهُ بیان می فرمودند که حقیر این خاطره را از ایشان در کتاب زندگانی آیت الله حکیم نقل کرده ام، و بدین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الظاهر اگر اشتباه نکرده باشم به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توفیق تشرف به حج بيت الله الحرام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زاد الله شرفاً و عزاً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برای آن مرجع عظیم الشأن حضرت آیت الله العظمی سید محسن حکیم رحمة اللهُ حاصل می گردد و دولت وقت سعودی از ایشان تجلیل شایانی به عمل آورده از جمله این که مفتی معروف 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کور چشمِ کور دل و ضالّ مضلّ که فتوایش در هدم و تخریب بقیع مطهر و قبور ائمه طاهره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صلوات الله عليهم اجمعين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نقش و دخالت تمام داشت، به شرف دیدار آن بزرگ مرجع نائل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شیخ محمدرضا مهدوی دامغانی رحمة اللهُ که در آن سال توفیق رفیق و حج نصیبش می گردد،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مجلس بن باز از آیت الله حکیم تعنتاً سؤال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شیعیان چرا به ظاهر قرآن مجید اکتفاء نمی کنید؟ چرا بعضی از آیات را تأویل برده و از روایات در تفسیر و تبیین معانی آیات استفاده می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پدر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حکیم آیه شریفه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اسراء را برایش تلاوت نمود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كَانَ فِي هَذِهِ أَعْمَىٰ فَهُوَ فِي الْآخِرَةِ أَعْمَىٰ وَأَضَلُّ سَبِيلاً آن گاه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قبال این گونه آیات 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أعمى مبهوت مانده و گویا تا کنون چنین آیه ای نديده فَبُهت الذي كفر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ستارۀ درخشان،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مقاله آیت الله شیخ علی مهدوی دامغانی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على اهل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ملاذ الاخیار،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سعد السعود،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والبيان عن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المحرر الوجيز في تفسير الكتاب العزيز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المظهری،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معالم التنزيل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التأويل في معانی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التفاسير لكلام العلى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 ما لم یجب، یعنی مانت مال ثابت نشده در ذمّه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الفقیهه،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شرایط مال ضمانت شده آن است که در ذمّه مضمون عنه ثابت باد، از این رو، ضمانت مالی که در ذمّه مضمون عنه نیامده صحیح نیست، مانند این است که کسی به دیگری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امن آنچخ در آینده قرص می گیری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المناهل،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 به معنای مرگ است</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مقتنيات الدرروملتقطات الثمر،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الميزان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وللمفسرين في الآية مذاهب مختلفه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بذنبه صلَّی اللهُ علیه وآله ما صدر عنه من المعصية، والمراد بما تقدم منه وما تأخر ما صدر عنه قبل النبوة وبعدها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صدر قبل الفتح وما صدر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أنه مبنى على جواز صدور المعصية عن الأنبياء علیهم السَّلام و هو خلاف ما يقطع به الكتاب و السنة و العقل من عصمتهم علیهم السَّلام و قد تقدم البحث عنه في الجزء الثاني من الكتاب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إشكال عدم الارتباط بين الفتح و المغفرة على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بمغفرة ما تقدم من ذنبه وما تأخر مغفرة ما وقع من معصيته و ما لم يقع بمعنى الوعد بمغفرة ما سيقع منه إذا وقع لئلا يرد الإشكال بأن مغفرة ما لم يتحقق من المعصية لا معنى له و فيه مضافا إلى ورود ما ورد على سابقه عليه أن مغفرة ما سيقع من المعصية قبل وقوعه تلازم ارتفاع التكاليف عنه صلَّی اللهُ علیه وآله عامة، و يدفعه نص كلامه تعالى في آيات كثيرة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إِنَّا أَنزَلْنَا إِلَيْكَ الْكِتَابَ بِالْحَقِّ فَاعْبُدِ اللَّهَ مُخْلِصًا لَّهُ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وَأُمِرْتُ لِأَنْ أَكُونَ أَوَّلَ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الآيات التي تأبى بسياقها 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من الذنوب و المعاصى مثل الشرك بالله و افتراء الكذب على الله و الاستهزاء بآيات الله و الإفساد في الأرض و هتك المحارم، وإطلاق مغفرة الذنوب يشملها و لا معنى لأن يبعث الله عبدا من عباده فيأمره أن يقيم دينه على ساق و يصلح به الأرض فإذا فتح له ونصره وأظهره على ما يريد يجيز له مخالفة ما أمره و هدم ما بناه و إفساد ما أصلحه بمغفرة كل مخالفة و معصية منه و العفو عن كل ما تقوله و افتراه على الله، و فعله تبليغ كقوله، وقد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تَقَوَّلَ عَلَيْنَا بَعْضَ الْأَقَاوِيلِ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لَأَخَذْنَا مِنْهُ 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لَقَطَعْنَا مِنْهُ الْوَتِينَ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بمغفرة ما تقدم من ذنبه مغفرة ما تقدم من ذنب أبويه آدم و حواء علیهما السّلام و ببركته صلى الله علیه وآله و المراد بمغفرة ما تأخر منه مغفرة ذنوب أمته بدعائه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ورود ما ورد على ما تقدم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بالذنب في حقه صلّی اللهُ علیه وآله ترك الأولى و هو مخالفة الأوامر الإرشادية دون التمرد عن امتثال التكاليف المولوية، و الأنبياء على ما هم عليه من درجات القرب يؤاخذون على ترك ما هو أولى كما يؤاخذ غيرهم على المعاصى المعروفة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حسنات الأبرار سيئات المقربين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جواهر الحسان في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الفتوحات الالهيه بتوضيح تفسير الجلالين للدقائق الحفيه،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سید مرتضی رحمة اللهُ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الذنب مصدر و المصدر يجوز اضافته إلى الفاعل والمفعول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المغفرة على هذا التأويل هي الإزالة و النسخ و النسخ لاحكام اعدائه من المشركين عليه و ذنوبهم إليه في سفهم إياه عن مكة وصدهم له عن المسجد الحرام و هذا التأويل يطابق ظاهر الكلام حتى يكون المغفرة غرضاً في الفتح و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تاج العروس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الذَّنْبَ مأخوذ عن الذَّنَب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أذناب الناس وذنباتهم محرّكة أى أتباعهم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بذنبه أى باتباعه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خان گفته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كلّ شيء ومؤخره ؛ ذناب، دنباله هر چیزی و دنباله رو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الطراز الاول،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وذَنَب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الناس ؛ و دم مردم، یعنی دنباله رو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داستان حضرت موسی را چنین شرح می دهد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تحقیق مفردات الفاظ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الانبياء والمرسلين،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السرائر الحاوى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ایمان ابی طالب،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لاسرار ما زاد من كتاب اليقين،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الیقین باختصاص مولانا على علیه السّلام بامرة المؤمنين،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eastAsia="IRNazanin" w:cs="IRNazanin"/>
          <w:b w:val="false"/>
          <w:bCs w:val="false"/>
          <w:i w:val="false"/>
          <w:iCs w:val="false"/>
          <w:color w:val="333333"/>
          <w:sz w:val="20"/>
          <w:szCs w:val="20"/>
        </w:rPr>
        <w:t>367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الاخبار، ص </w:t>
      </w:r>
      <w:r>
        <w:rPr>
          <w:rFonts w:eastAsia="IRNazanin" w:cs="IRNazanin"/>
          <w:b w:val="false"/>
          <w:bCs w:val="false"/>
          <w:i w:val="false"/>
          <w:iCs w:val="false"/>
          <w:color w:val="333333"/>
          <w:sz w:val="20"/>
          <w:szCs w:val="20"/>
        </w:rPr>
        <w:t>244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کار سلطان سرير ارتضی حضرت ابالحسن علی بن موسی الرضا علیه السَّلام به جایی رسید که وقتی مأمون از وی دعوت کرد و ایشان صبحگاه به نزد او حرکت کرد به خادم خویش جناب اباصلت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بازگشتم چنانچه دیدی عبا به سر کشیده ام با من سخن مگوی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اباصلت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نگران آقا شدم و در انتظار ایشان بودم، تا اینکه دیدم امام رئوف عبا به سر کشیده، به یمین و یسار متمایل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می نشیند و گاه بر میخیزد و پیداست که حال ایشان دگرگون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وارد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اباصلت درهای حجره را ببند و کسی را به داخل راه 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اباصلت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یک باره دیدم در حجره ماهی طلوع کرده، نوجوانی وارد شده و وصایای پدر را گوش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پسر بر بالین پدر آمد خوشا به حال پدرانی که در لحظات آخر عمر پسرها بر بالینشان حاضر می شوند،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يوم كيومك يا ابا عبدالله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يَهُودِيَاً مِنْ يَهُودِ الشَّامِ وَ أَحْبَار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آدَمَ عَلیه السَّلام تَابَ اللَّهُ عَلَيْهِ بَعْدَ خَطِيئَتِهِ، قَالَ لَهُ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كَذَلِكَ وَ مُحَمَّدٌ صلَّی اللهُ عَلَیهِ وآله نَزَلَ فِيهِ مَا هُوَ أَكْبَرُ مِنْ هَذَا مِنْ غَيْرِ ذَنْبِ أَتَى قَالَ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مُحَمَّداً غَيْرُ مُوَافٍ يَوْمَ الْقِيَامَةِ بِوِزْرٍ وَ لَا مَطْلُوبٍ فِيهَا بِذَنْبٍ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دَاوُدُ علیه السَّلام بَكَى عَلَى خَطِيئَتِهِ حَتَّى سَارَتِ الْجَبَلُ مَعَهُ لِخَوْفِهِ، 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كَذَلِكَ وَ مُحَمَّدٌ صلَّی اللهُ عَلَیهِ وآله أَعْطِيَ مَا هُوَ أَفْضَلُ مِنْ هَذَا إِنَّهُ كَانَ إِذَا قَامَ إِلَى الصَّلَاةِ سُمِعَ لِصَدْرِهِ وَ جَوْفِهِ أَزِيزٌ كَأَزِيزِ الْمِرْجَلِ عَلَى الْأَتَافِيِّ مِنْ شِدَّةِ الْبُكَاءِ وَ قَدْ آمَنَهُ اللَّهُ عَزَّ وَجَلَّ مِنْ عِقَابِهِ فَأَرَادَ أَنْ يَتَخَشَعَ لِرَبِّهِ بِبُكَائِهِ فَيَكُونَ إِمَاماً لِمَنِ اقْتَدَى بِهِ وَلَقَدْ قَامَ عَشْرَ سِنِينَ عَلَى أَطْرَافِ أَصَابِعِهِ حَتَّى تَوَرَّمَتْ قَدَمَاهُ وَ اصْفَرَّ وَجْهُهُ يَقُومُ اللَّيْلَ أَجْمَعَ حَتَّى عُوتِبَ فِي ذَلِكَ ؛ فَقَالَ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ما أَنْزَلْنَا عَلَيْكَ الْقُرْآنَ لِتَشْقى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لِتَسْعَدَ بِهِ وَ لَقَدْ كَانَ يَبْكِي حَتَّى يُغْشَى عَلَيْهِ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اللَّهُ غَفَرَ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 ذَنْبِكَ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أَفَلَا أَكُونُ عَبْداً شَكُورا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حلية الأبرار في احوال محمد و آله الأطهار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أَتَتْ فَاطِمَةِ بَنْتِ عَلَيَّ بنِ أَبِي طَالِب علیه السبَلام إلى جَابِرَ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 بْنِ حِزَامِ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صَاحِبَ رَسُولِ اللَّهِ، إِنَّ لَنَا عَلَيْكُمْ حُقُوقاً، وَ مِنْ حَقْنَا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أَحَدَنَا يُهْلِكُ نَفْسَهُ اجْتِهَاداً أَنْ تُذَكَّرُوهُ اللَّهَ وَ تَدْعُوهُ إِلَى الْبُقْيَا عَلَى نَفْسِهِ، وَ هَذَا عَلِيُّ بْنُ الْحُسَيْنِ بَقِيَّةُ أَبِيهِ الْحُسَيْنِ، قَدِ انْخَرَمَ أَنْفُهُ، وَ ثَفِنَتْ جَبْهَتُهُ وَ رُكْبَتَاهُ وَ رَاحَتَاهُ دَأْباً مِنْهُ لِنَفْسِهِ فِي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جَابِرُ بْنُ عَبْدِ اللَّهِ بَابَ ثُمَّ أَذِنَ لِجَابِرٍ، فَدَخَلَ عَلَيْهِ فَوَجَدَهُ فِي مِحْرَابِهِ ، قَدْ أَنْضَتْهُ الْعِبَادَةُ، فَنَهَضَ عَلِيٌّ فَسَأَلَهُ عَنْ حَالِهِ سُؤالاً حَفِيَّاً، ثُمَّ أَجْلَسَهُ بِجَنْبِهِ، فَأَقْبَلَ جَابِرٌ عَلَيْهِ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 أَ مَا عَلِمْتَ أَنَّ اللَّهَ إِنَّمَا خَلَقَ الْجَنَّةَ لَكُمْ وَ لِمَنْ أَحَبَّكُمْ، وَخَلَقَ النَّارَ لِمَنْ أَبْغَضَكُمْ وَ عَادَاكُمْ، فَمَا هَذَا الْجَهْدُ الَّذِي كَلَّفْتَهُ نَفْسَكَ قَالَ لَهُ عَلِيُّ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رَسُولِ اللَّهِ أَمَا عَلِمْتَ أَنَّ جَدِّي رَسُولَ اللَّهِ قَدْ غَفَرَ اللَّهُ لَهُ مَا تَقَدَّمَ مِنْ ذَنْبِهِ وَمَا تَأَخَّرَ فَلَمْ يَدَعِ الِاجْتِهَادَ لَهُ، وَ تَعَبَّدَ بِأَبِي هُوَ وَأُمِّي حَتَّى انْتَفَخَ السَّاقُ وَوَرِمَ الْقَدَمُ، وَ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أَتَفْعَلُ هَذَا وَ قَدْ غُفِرَ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 ذَنْبِكَ وَمَا تَأَخَّرَهِ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أَكُونُ عَبْداً شَكُوراً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حلية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ریاض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الحياة، ترجمه احمد آرام،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غرر الاخبار،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الشافی فی شرح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485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فرحة الغرى، ترجمه علامه مجلسی،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مشارق انوار اليقين،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المعجزات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التحقیق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التمام ما كملت أجزاؤه و لا يحتاج الى شيء خارج في اكتماله، و يقابله الناقص وهو ما لم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أغلب استعمال التمام في الكمّيّات، كما أنّ أغلب استعمال الكمال في الكيفيّات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إنّ التمام يصدق حيث كملت الأجزاء والكمال إذا أضيفت اليها خصوصيات اخر يزيدها حسنا و بهاء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ایشان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ظهر لي أن الفرق بين الاتمام والاكمال يعتبر من حيث الامتداد بأن يداوم على الفعل حتّى يتم، بحيث إذا أخل بالمداومة والاستمرار لاخل بالمقصود و لحقه النقصان، بخلاف الاكمال فانه يعتبر من حيث النتيجة، و لو بدفعات متناوبة، و لذلك 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أَتِمُّوا الصِّيَامَ إِلَى 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مورد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وَلِتُكْمِلُوا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أتِمُّوا دلالة على أنه واحد بسيط و عبادة واحدة تامة من غير أن تكون مركبة من أمور عديدة كل واحد منها عبادة واحدة، و هذا هو الفرق بين التمام والكمال حيث إن الأول انتهاء وجود من لا يتألف من أجزاء ذوات آثار و الثانى انتهاء وجود ما لكل من أجزائه أثر مستقل وحده، 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الْيَوْمَ أَكْمَلْتُ لَكُمْ دِينَكُمْ وَأَتْمَمْتُ عَلَيْكُمْ نِعْمَتِي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الدين مجموع الصلاة والصوم والحج وغيرها التي لكل منها أثر يستقلّ به، بخلاف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مرحوم علّامه طباطبایی در تفسیر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والإتمام متقاربا المعنى،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الشيء حصول ما هو الغرض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الشيء انتهاؤه إلى حد لا يحتاج إلى شيء خارج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الناقص ما يحتاج إلى شيء خارج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 أن تحصل على تشخيص معنى اللفظين من طريق آخر، و هو أن آثار الأشياء التي لها آثار على ضربين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منها ما يترتب على الشيء عند وجود جميع أجزائه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إن كان له أجزاء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بحيث لو فقد شيئا من أجزائه أو شرائطه لم يترتب عليه ذلك الأمر كالصوم فإنه يفسد إذا أخل بالإمساك في بعض النهار، و يسمى كون الشىء على هذا الوصف بالتمام،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أَتِمُّوا الصِّيَامَ إِلَى الَّيْلِ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تَمَّتْ كَلِمَتُ رَبِّكَ صِدْقًا وَ عَدْلاً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الذى يترتب على الشيء من غير توقف على حصول جميع أجزائه، بل أثر المجموع كمجموع آثار الأجزاء، فكلّما وجد جزء ترتّب عليه من الأثر ما هو بحسبه، و لو وجد الجمیع ترتّب عليه كل الأثر المطلوب منه،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لَّمْ يَجِدْ فَصِيَامُ ثَلَاثَةِ أَيَّامٍ فِي الْحَجِّ وَ سَبْعَةٍ إِذَا رَجَعْتُمْ تِلْكَ عَشَرَ ةٌ 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﴿وَلِتُكْمِلُوا 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العدد يترتب الأثر على بعضه كما يترتب على كله،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لفلان أمره وكمل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تم عقله وكمل أمره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جنگ احد نقل شده است که پیامبر صلَّی اللهُ علیه وآله در مقابل شعار بت پرستان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 هبل، اعل هبل ؛ سربلند باد بت بزرگ 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کوبنده تر و نافذتری به مسلمانان تعلیم داد تا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اعلی و 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بالاتر و برتر از همه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برابر 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لنا العزى و لا عزى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 بزرگ عزی برای ماست و شما عزی ندارید،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مولانا و لا مولاكم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ولی و سرپرست و تکیه گاه ماست و شما تکیه گاهی ندارید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جامع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تفسير من وحى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روح المعانى فى تفسير القرآن العظيم،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تفسير المراغى،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السرائر الحاوى لتحرير الفتاوى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والمستطرفات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ملاذ الأخيار في فهم تهذيب الأحبار،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شما را به جهنم کشانید؟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مفتاح الجنان، ص </w:t>
      </w:r>
      <w:r>
        <w:rPr>
          <w:rFonts w:eastAsia="IRNazanin" w:cs="IRNazanin"/>
          <w:b w:val="false"/>
          <w:bCs w:val="false"/>
          <w:i w:val="false"/>
          <w:iCs w:val="false"/>
          <w:color w:val="333333"/>
          <w:sz w:val="20"/>
          <w:szCs w:val="20"/>
        </w:rPr>
        <w:t>348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أَمْشِي مَعَ رَسُولِ اللَّهِ صلى الله عليه وآله فِي بَعْضِ طُرُقِ الْمَدِينَةِ فَأَتَيْنَا عَلَى حَدِيقَةِ،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أَحْسَنَهَا مِنْ حَدِيقَةِ؟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أَحْسَنَهَا وَ لَكَ فِي الْجَنَّةِ 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أَتَيْنَا عَلَى حَدِيقَةِ أُخْرَى،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أَحْسَنَهَا مِنْ حَدِيقَةِ؟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أَحْسَنَهَا وَ لَكَ فِي الْجَنَّةِ أَحْسَنُ مِنْهَا حَتَّى أَتَيْنَا عَلَى سَبْعِ حَدَائِقَ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أَحْسَنَهَا ؟ وَ يَقُولُ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أَحْسَنُ مِنْهَا فَلَمَّا خَلَالَهُ الطَّرِيقُ اعْتَنَقَنِي ثُمَّ أَجْهَشَ بَاكِياً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الْوَحِيدُ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يُبْكِيكَ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ضَغَائِنُ فِي صُدُورِ أَقْوَامٍ لَا يُبْدُونَهَا لَكَ إِلَّا مِنْ بَعْدِي أَحْقَادُ بَدْرٍ وَ تِرَاتُ أُحُدٍ قُلْتُ فِي سَلَامَةِ مِنْ دَيْنِي؟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سَلَامَةِ مِنْ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فَأَبْشِرَّ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حَيَاتَكَ وَ مَوْتَكَ مَعِي وَ أَنْتَ أَخِي وَأَنْتَ وَصِيِّي وَأَنْتَ صَفِنِّي وَ وَزِيرِي وَ وَارِثِي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الى الامام الحسن العسكرى علیه السَّلام،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کشف اليقين في فضائل امير المؤمنين علیه السَّلام،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 شد،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خصائص الائمه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طرف من الأنباء والمناقب،ص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مانعة للإنسان من أن يغلب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والعزيز الذي يقهر ولا يقهر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تابش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نگارنده،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صفت عزیز</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المصباح للكفعمي، ص </w:t>
      </w:r>
      <w:r>
        <w:rPr>
          <w:rFonts w:eastAsia="IRNazanin" w:cs="IRNazanin"/>
          <w:b w:val="false"/>
          <w:bCs w:val="false"/>
          <w:i w:val="false"/>
          <w:iCs w:val="false"/>
          <w:color w:val="333333"/>
          <w:sz w:val="20"/>
          <w:szCs w:val="20"/>
        </w:rPr>
        <w:t>580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560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بيان السعادة في مقامات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تفسير المحيط الأعظم والبحر الخضم،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مقاتل بن سلیمان،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حالت قلبی و روانی است لذا گفته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المرء بأصغريه بقلبه ولسانه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والمواعظ،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غرر الحکم و دررالکلم،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تصنيف غرر الحکم و درر الحکم،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المرء بأصغريه ذكاء قلبه و لسان يعبر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همه ارزش انسان به دو چیز کوچک است، یکی به قلب او که دریا دل و شجاع باشد و دیگری به زبان او که بتواند در دفاع از حق سخن بگوید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سَاوَى يَوْمَاه فهو مَغبون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مصباح الشريعه،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شرح الكافى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الاصول والروضة،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کشف الاسرار وعدة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البحر المديد في تفسير القرآن المجيد،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هود،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 التعليق،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آيات من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اضواء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خلیل جبران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 آیه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لوامع صاحبقرانی،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671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الأشعثيات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132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الرسالة العلوية في فضل امير المؤمنين علیه السَّلام على سائر البرية،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في مناقب امام الأبرار، ص </w:t>
      </w:r>
      <w:r>
        <w:rPr>
          <w:rFonts w:eastAsia="IRNazanin" w:cs="IRNazanin"/>
          <w:b w:val="false"/>
          <w:bCs w:val="false"/>
          <w:i w:val="false"/>
          <w:iCs w:val="false"/>
          <w:color w:val="333333"/>
          <w:sz w:val="20"/>
          <w:szCs w:val="20"/>
        </w:rPr>
        <w:t>370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coach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اصطلاح انگلیسی و استعاره از معلم های سر خانه یا مربیان ورزشی است که دانش آموزان یا ورزشکاران را برای رسیدن به هدفشان تجهیز و راهنمایی می کنند و کوچینگ به معنای کمک کردن به فرد یا گروه یا سازمان برای رفتن از محل کنونی به جایی است که دوست دارد آنجا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آکادمی کوچینگ فارسی زبانان </w:t>
      </w:r>
      <w:r>
        <w:rPr>
          <w:rFonts w:eastAsia="IRNazanin" w:cs="IRNazanin"/>
          <w:b w:val="false"/>
          <w:bCs w:val="false"/>
          <w:i w:val="false"/>
          <w:iCs w:val="false"/>
          <w:color w:val="333333"/>
          <w:sz w:val="20"/>
          <w:szCs w:val="20"/>
        </w:rPr>
        <w:t>FCA</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النور المبين في قصص الانبياء والمرسلين، ص </w:t>
      </w:r>
      <w:r>
        <w:rPr>
          <w:rFonts w:eastAsia="IRNazanin" w:cs="IRNazanin"/>
          <w:b w:val="false"/>
          <w:bCs w:val="false"/>
          <w:i w:val="false"/>
          <w:iCs w:val="false"/>
          <w:color w:val="333333"/>
          <w:sz w:val="20"/>
          <w:szCs w:val="20"/>
        </w:rPr>
        <w:t>123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در سورۀ انعام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يَمْسَسْكَ اللَّهُ بِضُرٍ فَلَا كَاشِفَ لَهُ إِلَّا هُوَ وَإِن يَمْسَسْكَ بِخَيْرٍ فَهُوَ عَلَى كُلِّ شَيْءٍ قَدِيرٌ؛ و اگر خداوند زیانی به تو رساند هیچ کس جز خود او نمی تواند آن را بر طرف سازد و اگر خیری به تو رساند او بر همه چیز قادر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در سورۀ انعام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يَمْسَسْكَ اللَّهُ بِضُرٍ فَلَا كَاشِفَ لَهُ إِلَّا هُوَ وَإِن يَمْسَسْكَ بِخَيْرٍ فَهُوَ عَلَى كُلِّ شَيْءٍ 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اگر خداوند زیانی به تو رساند هیچ کس جز خود او نمی تواند آن را بر طرف سازد و اگر خیری به تو رساند او بر همه چیز قادر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در آنچه ایشان را بدان امر کرده معصیت نمی کنند و آنچه را که بدان امر می شوند، انجام می دهد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 ، والجمع أجناد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والأعوان والجمع جنود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حقيقة مفهوم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الجمعية المتشكّلة بعنوان الدفاع عن مرام أم شخص و النصرة و المظاهرة و التقوية، و ذلك التشكل و التحزّب إما بالتدبير و التجنيد أو بالتشكّل القهري كالجمعية المتابعة الموافقة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المفهوم كلّي و ليس مخصوصا بمعنى العسكر المحارب أو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غرر الحکم و دررالکلم،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مسكن الفؤاد عند نقد الأحبّة و الأولاد، ص </w:t>
      </w:r>
      <w:r>
        <w:rPr>
          <w:rFonts w:eastAsia="IRNazanin" w:cs="IRNazanin"/>
          <w:b w:val="false"/>
          <w:bCs w:val="false"/>
          <w:i w:val="false"/>
          <w:iCs w:val="false"/>
          <w:color w:val="333333"/>
          <w:sz w:val="20"/>
          <w:szCs w:val="20"/>
        </w:rPr>
        <w:t>86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چیزی را اراده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فرمانش جز این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بلافاصله موجود خواهد شد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118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امال صدوق،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رباعیات ابو سعید ابو الخير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تصحيح اعتقادات الإمامية، ص </w:t>
      </w:r>
      <w:r>
        <w:rPr>
          <w:rFonts w:eastAsia="IRNazanin" w:cs="IRNazanin"/>
          <w:b w:val="false"/>
          <w:bCs w:val="false"/>
          <w:i w:val="false"/>
          <w:iCs w:val="false"/>
          <w:color w:val="333333"/>
          <w:sz w:val="20"/>
          <w:szCs w:val="20"/>
        </w:rPr>
        <w:t>103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تصحيح اعتقادات الإمامية، ص </w:t>
      </w:r>
      <w:r>
        <w:rPr>
          <w:rFonts w:eastAsia="IRNazanin" w:cs="IRNazanin"/>
          <w:b w:val="false"/>
          <w:bCs w:val="false"/>
          <w:i w:val="false"/>
          <w:iCs w:val="false"/>
          <w:color w:val="333333"/>
          <w:sz w:val="20"/>
          <w:szCs w:val="20"/>
        </w:rPr>
        <w:t>103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التفسير المنير،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لباب التأويل في معانى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بالخير مع حصول السلامة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بالخير، والنجاة من الشر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الوصول الى الخير و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مفاهيم النجاة والظفر والذهاب والخلاص والسلامة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آثار الفوز و لوازمه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 آخرت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سورۂ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مبسوط دربارۀ معنای فوز و اسباب آن، بحث کرده است</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مَعَ مَنْ أَحَب ؛ انسان همراه با کسی است که او را دوست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دیگری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تُحِبَ أَعْدَاءَ اللَّهِ وَ تُصَفِّيَ وُدَّكَ لِغَيْرِ أَوْلِيَاءِ اللَّهِ فَإِنَّهُ مَنْ أَحَبَّ قَوْماً حُشِرَ مَعَهُم ؛ بر حذر باش از این که دشمنان خدا را دوست بداری و دوستی خالصانه خود را برای غير اولیاء خدا خالص گردانی، چرا که هر کس قومی را دوست بدارد در قیامت همراه آنان محشور خواهد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الكريم،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رضي بعمل قوم فهو منهم ؛ عن امير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الراضي بفعل قوم ؛ كالداخل معهم فيه وعلى كل داخل فى باطل اثمان اثم العمل به واتم الرضا 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154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737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332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هداية الامة،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385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خود ستم و رزیدیم و اگر ما را نیامرزی و به ما رحم نکنی قطعاً از زیانکاران خواهیم بود</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الإمام الرضاء علیه السَّلام،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الجواهر السنية في الأحاديث القدسية،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پناه 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زمان آغا محمّدخان قاجار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43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توبه کنندگان را دوست می دارد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 کنندگان را دوست می دارد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نیکوکاران را دوست می دارد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سوره توبه،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سوره انفال، آیه </w:t>
      </w:r>
      <w:r>
        <w:rPr>
          <w:rFonts w:eastAsia="IRNazanin" w:cs="IRNazanin"/>
          <w:b w:val="false"/>
          <w:bCs w:val="false"/>
          <w:i w:val="false"/>
          <w:iCs w:val="false"/>
          <w:color w:val="333333"/>
          <w:sz w:val="20"/>
          <w:szCs w:val="20"/>
        </w:rPr>
        <w:t>46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55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23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الواحد في هذه المادة، هو التحوّل إلى حالة ثانوية متأخرة طولا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30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والدرع الحصين،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585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الله عزوجل و أسمائه الحسنى ؛ قال الزجاج هو الممتنع فلا يغلبه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القوي الغالب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 الشدة و الغلبة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اسمائه تعالى العزيز هو الغالب القويّ الذي لا يغلب والعزّة فى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والشدة والغلبة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شاهداً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مبشراً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نذيراً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داعياً إلى الله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سراجاً منيراً</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شَهِدْتُ الْمَجْلِسَ حَضَرْتُهُ فَأَنا شَاهِدٌ وشَهِيدٌ أَيْضاً وَ عَلَيْهِ قَوْلُهُ تَعَالَى ﴿فَمَن شَهِدَ مِنكُمُ الشَّهْرَ فَلْيَصُمْهُ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كَانَ حَاضِراً فِى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يَرَى مَا لَا يَرَى الْغَائِبُ أَى الْحَاضِرُ يَعْلَمُ مَا لَا يَعْلَمُهُ الْغَائِب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الشهود والشهادة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مع المشاهدة، امّا بالبصر، أو بالبصيرة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محاسبة النفس، ص </w:t>
      </w:r>
      <w:r>
        <w:rPr>
          <w:rFonts w:eastAsia="IRNazanin" w:cs="IRNazanin"/>
          <w:b w:val="false"/>
          <w:bCs w:val="false"/>
          <w:i w:val="false"/>
          <w:iCs w:val="false"/>
          <w:color w:val="333333"/>
          <w:sz w:val="20"/>
          <w:szCs w:val="20"/>
        </w:rPr>
        <w:t>14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تکمیل بحث مراجعه شود به کتاب قلب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سوره یس اثر نگارنده، 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 در دادگاه عدل الهی</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دانید که خداوند می بیند</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فرقان،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 را نفرستادیم جز این که بشارت دهنده و بیم دهنده باشی</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کسانی که ایمان آورده و کارهای نیک انجام میدهند بشارت بده که همانا برای آنان بهشت خواهد بود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صبر پیشه کنندگان بشارت بده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سوره یونس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مؤمنان بشارت بده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خویشاوندان نزدیک خود را بیم بده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را از روزی که عذاب آن ها را فرا خواهد گرفت بیم بده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 را از روز 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بسیم بده که در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هول و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ها به گلو می رسد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آیه ای دیگر برای ادای اجر رسالت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سَأَلْتُكُم مِنْ أَجْرٍ فَهُوَ لَكُمْ إِنْ أَجْرِى إِلَّا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تبلیغ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خواسته ام پس بدانید آن به نفع خود شماست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من جز بر عهده خدا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مناسك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54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البحرین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وَتُعَزِّرُوهُ أي تعظموه، و في غير هذا الموضع تمنعوه من عزَرْتُهُ مَنَعْتُهُ، وَتُعَزِّرُوهُ تنصروه مرة بعد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النهايه في غريب الحديث و الاثر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أصل التَّغزير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 الرّدّ، فكأنّ من نصرته قد رددت عنه أعداءه و منعتهم من أذاه، و لهذا قيل للتأديب الذي هو دون الحد تَغزير ، لأنه يمنع الجاني أن يعاود الذّنب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مع 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البضاعة المزجاة،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باب کتابة العلم از صحیح خود مي 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بالنبي صلى الله عليه وآله وجعه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بكتاب اكتب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صلى الله عليه وآله غلبه الوجع و عندنا كتاب الله حسبنا فاختلفوا وكثر 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عنى ولا ينبغي عندي التنازع فخرج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الزرية كل الزرية ما حال بين رسول الله صلى الله عليه وآله و بین کتابه ؛ از ابن عباس نقل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بیماری پیامبر صلى الله عليه وآله شدت یافت،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برای من بیاورید تا مطلبی را برای شما بنویسم که بعد از آن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مشاعر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کرده است و کتاب خدا نزد ما و برای ما کافی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اطرافیان پیامبر صلى الله عليه وآله با یکدیگر اختلاف کردند و سر و صدا و فحاشی بالا گرفت، پیامبر صلى الله عليه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من برخیزید که تنازع در نزد من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ابن عباس خارج شد در حالی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فاجعه عظیمی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رسول خدا صلى الله عليه وآله و آنچه می خواست بنویسد، مانع ایجاد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113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الاماميه،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عامّه نیز احادیثی به این مضمون آمده است برای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طرف من الأنباء والمناقب،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الصوارم المحرقة، ص </w:t>
      </w:r>
      <w:r>
        <w:rPr>
          <w:rFonts w:eastAsia="IRNazanin" w:cs="IRNazanin"/>
          <w:b w:val="false"/>
          <w:bCs w:val="false"/>
          <w:i w:val="false"/>
          <w:iCs w:val="false"/>
          <w:color w:val="333333"/>
          <w:sz w:val="20"/>
          <w:szCs w:val="20"/>
        </w:rPr>
        <w:t>148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پیامبر اکرم صلى الله عليه وآله کسی بود که در رحم مادر با مادر سخن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در امالی خود از حضرت امام صادق علیه السَّلام روایت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رسول خدا صلى الله عليه وآله با خدیجه ازدواج کرد، زنان مکّه از خدیجه کناره گیری نمودند و نزد وی نمی رفتند، حتی به او سلام نمی کردند، و به هیچ زنی اجازه نمی دادند که با او معاشرت و تماس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برخورد زنان سبب ناراحتی و اندوه خدیجه شد، البته غم و اندوه وی بیشتر برای پیامبر اسلام صلى الله عليه وسلم بود که مبادا آسیبی متوجه حضرتش گردد وقتی خدیجه علیها السَّلام به حضرت فاطمه علیها السَّلام حامله شد، فاطمه علیها السَّلام در رحم مادر همدم او بود و با مادرش سخن می گفت، و وی را به صبر توصیه می نمود، خدیجه علیها السَّلام این موضوع را از رسول خدا صلى الله عليه وآله مخفی می داشت تا این که یک روز پیامبر صلى الله عليه وآله نزد خدیجه علیها السَّلام آمد و شنید که او با کسی سخن می گوید، پس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چه کسی سخن می گویی؟ خدیجه علیها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بچه ای که در رحم دارم، او با من سخن می گوید و مونس ساعات تنهایی من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أنباء و المناقب،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در مورد تسبیح و عظمت آن، اینکه تسبیح رکن رکین توحید است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آخرت،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نسیم جمعه،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نسبتاً مبسوطی بیان شده است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155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القرآن،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 اللَّهَ اشْتَرى مِنَ الْمُؤْمِنِينَ أَنْفُسَهُمْ وَأَمْوَالَهُمْ بِأَنَّ لَهُمُ الْجَنَّةَ يُقاتِلُونَ فِي سَبِيلِ اللَّهِ فَيَقْتُلُونَ وَيُقْتَلُونَ وَعْداً عَلَيْهِ حَقًّا فِي التَّوْرَاةِ وَالْإِنْجِيلِ وَالْقُرْآنِ وَ مَنْ أَوْفَى بِعَهْدِهِ مِنَ اللَّهِ فَاسْتَبْشِرُوا بِبَيْعِكُمُ الَّذي با يَعْتُمْ بِهِ وَ ذلِكَ هُوَ الْفَوْزُ الْعَظيم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الْمَأْمُونَ لَمَّا أَرَادَ الْعَقْدَ لِلرِّضَا عَلِيِّ بْنِ مُوسَى علیه السَّلام وَ حَدَّتَ نَفْسَهُ بِذَلِكَ أَحْضَرَ الْفَضْلَ بْنَ سَهْلِ وَ أَعْلَمَهُ بِمَا قَدْ عَزَمَ عَلَيْهِ مِنْ ذَلِكَ وَ أَمَرَهُ بِالاجْتِمَاعِ مَعَ أَخِيهِ الْحَسَنِ بْنِ سَهْلِ عَلَى ذَلِكَ فَفَعَلَ وَاجْتَمَعَا بِحَضْرَتِهِ فَجَعَلَ الْحَسَنُ يُعَظِّمُ ذَلِكَ عَلَيْهِ وَيُعَرِّفُهُ مَا فِي إِخْرَاجِ الْأَمْرِ مِنْ أَهْلِهِ عَلَيْهِ ، فَقَالَ لَهُ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عَاهَدْتُ اللَّهَ أَنَّنِي إِنْ ظَفِرْتُ بِالْمَخْلُوعِ أَخْرَجْتُ الْخِلَافَةَ إِلَى أَفْضَلِ آلِ أَبِي طَالِبٍ وَ مَا أَعْلَمُ أَحَداً أَفْضَلَ مِنْ هَذَا الرَّجُلِ عَلَى وَجْهِ الْأَرْضِ فَلَمَّا رَأَى الْفَضْلُ وَالْحَسَنُ عَزِيمَتَهُ عَلَى ذَلِكَ أَمْسَكَا عَنْ مُعَارَضَتِهِ فَأَرْسَلَهُمَا إِلَى الرّضَا علیه السَّلام فَعَرَضَا عَلَيْهِ ذَلِكَ فَامْتَنَعَ مِنْهُ فَلَمْ يَزَالَا بِهِ حَتَّى أَجَابَ فَرَجَعَا إِلَى الْمَأْمُونِ فَعَرَّفَاهُ إِجَابَتَهُ فَسُرَّ بِذَلِكَ وَجَلَسَ لِلْخَاصَّةِ فِي يَوْمٍ خَمِيسِ وَ خَرَجَ الْفَضْلُ بْنُ سَهْلِ وَ أَعْلَمَ النَّاسَ بِرَأْي الْمَأْمُونِ فِي عَلِيِّ بْنِ مُوسَى علیه السَّلام وَأَنَّهُ قَدْ وَلَاهُ عَهْدَهُ وَ سَمَّاهُ الرِّضَا وَ أَمَرَهُمْ بِلُبْسِ الْخُضْرَةِ وَالْعَوْدِ لِبَيْعَتِهِ فِي الْخَمِيسِ عَلَى أَنْ يَأْخُذُوا رِزْقَ سَنَةٍ فَلَمَّا كَانَ ذَلِكَ الْيَوْمُ رَكِبَ النَّاسُ عَلَى طَبَقَاتِهِمْ مِنَ الْقُوَّادِ وَالْحُجَّابِ وَالْقُضَاةِ وَغَيْرِهِمْ فِي الْحَضْرَةِ وَ جَلَسَ الْمَأْمُونُ وَوَضَعَ لِلرِّضَا علیه السَّلام وِسَادَتَيْنِ عَظيمَتَيْنِ حَتَّى لَحِقَ بِمَجْلِسِهِ وَفَرْشِهِ وَ أَجْلَسَ الرِّضَا علیه السَّلام عَلَيْهِمَا فِي الْخُضْرَةِ وَ عَلَيْهِ عِمَامَةٌ وَسَيْفٌ ثُمَّ أَمَرَ ابْنَهُ الْعَبَّاسَ بْنَ الْمَأْمُونِ أَنْ يُبَايِعَ لَهُ أَوَّلَ النَّاسِ فَرَفَعَ الرِّضَا يَدَهُ فَتَلَقَّى بِظَهْرِهَا وَجْهَ نَفْسِهِ وَبِبَطْنِهَا وُجُوهَهُمْ، فَقَالَ لَهُ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ابْسُطْ يَدَكَ لِلْبَيْعَةِ وَقَالَ لَهُ الرّضَاء علیه السَّلام إِنَّ رَسُولَ اللَّهِ صلى الله عليه وآله هَكَذَا كَانَ يُبَايِعُ فَبَايَعَهُ النَّاسُ وَيَدُهُ فَوْقَ أَيْدِيهِمْ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رسول خدا صلى الله عليه وآله در کوه صفا با خانم ها نیز بیعت کرد به این صورت که تشت آبی طلبید و به زن ها دستور داد که دست خود را داخل تشت آب کنند و آن جناب نیز دست مبارک خود را داخل تشت کردند تا دست خانمها با دست حضرتش تماس پیدا نکند</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برای شما روزی می فرستند</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شما و و همه وعده ها که به شما داده می شود، در آسمان است</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جاثیه،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کار نیک انجام دهد، پس به نفع خودش کار نیک انجام داده است و هر کس کار بد کند به زیان خود اوست</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هر کار خوبی انجام دهد، به نفع خود اوست و هر کس هر کار بدی انجام دهد، به زیان خود اوست</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47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تدل على اتمام و اکمال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 العهد و اكمال 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إِبْرَاهِيمَ الَّذِی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ابراهیم همان کسی است که وظیفه خود را به طور کامل انجام داد</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ششم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يُعَذِّبَ الْمُنَافِقِينَ وَالْمُنَافِقَاتِ وَالْمُشْرِكِينَ وَالْمُشْرِكَاتِ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در شعری که درباره امام سجاد علیه السَّلام سروده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تعرف من انكرت والعجم؛ همه عرب و عجم کسی را که تو منکر شناخت او هستی، می 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المختاره،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مرحوم علامه 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والا أعراب سكان البادية لا واحد له و یجمع علی أعاريب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فى نقض الرسالة العثمانية، ص </w:t>
      </w:r>
      <w:r>
        <w:rPr>
          <w:rFonts w:eastAsia="IRNazanin" w:cs="IRNazanin"/>
          <w:b w:val="false"/>
          <w:bCs w:val="false"/>
          <w:i w:val="false"/>
          <w:iCs w:val="false"/>
          <w:color w:val="333333"/>
          <w:sz w:val="20"/>
          <w:szCs w:val="20"/>
        </w:rPr>
        <w:t>378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أَفَرَأَيْتَ مَنِ اتَّخَذَ إِلَهَهُ هَوَاهُ وَأَضَلَّهُ اللَّهُ عَلَى عِلْمٍ وَخَتَمَ عَلَىٰ سَمْعِهِ وَقَلْبِهِ وَجَعَلَ عَلَى بَصَرِهِ غِشَاوَةٌ فَمَن يَهْدِيهِ مِن بَعْدِ اللَّهِ أَفَلَا تَذَكَّرُونَ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ندیدی کسی را که هوای نفس خویش را معبود خود قرار داده و خدا او را با وجود علم گمراه ساخته و بر گوش و قلبش مهر نهاده و بر چشم او پرده افکنده است، پس غیر از خدا چه کسی می تواند او را هدایت کند؟ آیا متذکر نمی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يُحْمَى عَلَيْهَا فِي نَارِ جَهَنَّمَ فَتُكْوَى بِهَا جِبَاهُهُمْ وَجُنُوبُهُمْ وَظُهُورُهُمْ هَذَا مَا كَنَزْتُمْ لأَنفُسِكُمْ فَذُوقُوا مَا كُنتُمْ تَكْنِزُونَ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روزی که آن طلا و نقره ذخائرشان در آتش دوزخ گداخته شود و پیشانی و پشت و پهلوی آنها را به آن داغ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فرشتگان عذاب به آنها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نتیجه آنچه بر خود ذخیره کردید، اکنون بچشید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حسرت و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سیم و زری که اندوخته می کردید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قمی از امام باقر علیه السَّلام روایت شده است که در ذیل این آیات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وَيَوْمَ يَعَضُّ الظَّالِمُ عَلَى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يَا لَيْتَنِي اتَّخَذْتُ مَعَ الرَّسُولِ سَبِيلاً  قال ابو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يا ليتنى اتخذت مع الرسول عليا وليّاً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وَيْلَتَى لَيْتَنِي لَمْ أَتَّخِذْ فُلَانًا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الثاني ؛ و در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ستم کار دست خود را به دندان می گزد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با رسول صلى الله عليه وآله راهی را برگزیده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 گوید ای کاش همراه رسول صلَّی اللهُ علیه وآله علی علیه السَّلام را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می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وای بر من کاش فلان را دوست خود نگرفته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خود نمی گرفتم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للطوسی،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مستدرک الوسائل،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شریفه مطالب مبسوطی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مبارکه حدید آورده ایم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ش </w:t>
      </w:r>
      <w:r>
        <w:rPr>
          <w:rFonts w:eastAsia="IRNazanin" w:cs="IRNazanin"/>
          <w:b w:val="false"/>
          <w:bCs w:val="false"/>
          <w:i w:val="false"/>
          <w:iCs w:val="false"/>
          <w:color w:val="333333"/>
          <w:sz w:val="20"/>
          <w:szCs w:val="20"/>
        </w:rPr>
        <w:t>203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بخش </w:t>
      </w:r>
      <w:r>
        <w:rPr>
          <w:rFonts w:eastAsia="IRNazanin" w:cs="IRNazanin"/>
          <w:b w:val="false"/>
          <w:bCs w:val="false"/>
          <w:i w:val="false"/>
          <w:iCs w:val="false"/>
          <w:color w:val="333333"/>
          <w:sz w:val="20"/>
          <w:szCs w:val="20"/>
        </w:rPr>
        <w:t>52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به خویشتن ستم کردیم و اگر ما را نبخشی و به ما رحم نکنی، از زیان کاران خواهیم بود</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تفسیر ثعلبی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في الكتب إن رسول الله صلى الله عليه وآله لما أراد الهجرة خلف على بن ابی طالب بمكة لقضاء ديونه ورد الودائع التي كانت عنده فأمره ليلة خرج إلى الغار و قد أحاط المشركون بالدار أن ينام على فراشه صلى الله عليه وآله و قال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اتشح ببردى الحضر مى الأخضر، و نم على فراشي، فإنّه لا يخلص إليك منهم مكروه إنشاء الله، ففعل ذلك عليّ، فأوحى الله تعالى إلى جبرئيل وميكائيل إني قد آخيت بينكما و جعلت عمر أحدكما أطول من عمر الأخر فأيكما يؤثر صاحبه بالبقاء و الحياة؟ فإختار كلاهما الحياة فأوحى الله تعالى إليهما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كنتما مثل علي بن ابي طالب آخيت بينه و بین محمّد صلى الله عليه وآله فبات على فراشه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 يؤثره بالحياة، إهبطا إلى الأرض فاحفظاه من عدوه، فنزلا فكان جبرئيل عند رأس علي و ميكائيل عند رجلیه، و جبرئيل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من مثلک یا بن ابي طالب، فنادى الله عز و جل الملائكة و أنزل الله على رسوله صلَّی اللهُ علیه وآله و هو متوجه إلى المدينة في شأن علي ﴿ وَمِنَ النَّاسِ مَن يَشْرِى نَفْسَهُ ابْتِغَاءَ مَرْضَاتِ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الكشف و البيان عن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تفسير كبير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شجرة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الصحيح في سيرة النبي الاعظم،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الايمان،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مفاهيم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الثمرات اليانعة،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اهل بیت علیهم السّلام سماتهم وحقوقهم في القرآن،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نفحات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امام علی علیه السّلام در قرآن از دیدگاه اهل سنت،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آیات الولاية في القرآن،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سیمای امام علی علیه السّلام در 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کسانی که گویا خداوند و آیات و نشانه های او و رسولان او را استهزاء می کنند</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ص، آیه </w:t>
      </w:r>
      <w:r>
        <w:rPr>
          <w:rFonts w:eastAsia="IRNazanin" w:cs="IRNazanin"/>
          <w:b w:val="false"/>
          <w:bCs w:val="false"/>
          <w:i w:val="false"/>
          <w:iCs w:val="false"/>
          <w:color w:val="333333"/>
          <w:sz w:val="20"/>
          <w:szCs w:val="20"/>
        </w:rPr>
        <w:t>77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395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علیه السَّلام،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الروشح السماويه، ص </w:t>
      </w:r>
      <w:r>
        <w:rPr>
          <w:rFonts w:eastAsia="IRNazanin" w:cs="IRNazanin"/>
          <w:b w:val="false"/>
          <w:bCs w:val="false"/>
          <w:i w:val="false"/>
          <w:iCs w:val="false"/>
          <w:color w:val="333333"/>
          <w:sz w:val="20"/>
          <w:szCs w:val="20"/>
        </w:rPr>
        <w:t>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39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نزهة الناظر و تنبيه الخاطر،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الدرة الباهرة،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311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عنکبوت، آیه </w:t>
      </w:r>
      <w:r>
        <w:rPr>
          <w:rFonts w:eastAsia="IRNazanin" w:cs="IRNazanin"/>
          <w:b w:val="false"/>
          <w:bCs w:val="false"/>
          <w:i w:val="false"/>
          <w:iCs w:val="false"/>
          <w:color w:val="333333"/>
          <w:sz w:val="20"/>
          <w:szCs w:val="20"/>
        </w:rPr>
        <w:t>38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فطرت الهی همان است که خدای متعال در آیۀ سی ام از سورۀ روم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فَأَقِمْ وَجْهَكَ لِلدِّينِ حَنِيفًا فِطْرَتَ اللَّهِ الَّتِي فَطَرَ النَّاسَ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بدون هیچ انحرافی رو به سوی دین کن، فطرت خدا که مردم را بر آن مفطور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حدیثی زراره از امام باقر علیه السَّلام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انسان ها را بر اساس شناخت خودش آفرید و اگر این گونه نبود، مردم نمی دانستند پروردگار و رازقشان کیست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کلامی دیگر امام جعفر صادق علیه السَّلام فطرت الهی را به توحید، رسالت حضرت محمّد صلى الله عليه وآله و ولایت مولا علی علیه السَّلام بیان 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خود روزی دهنده و دارای قدرت دائمی است</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 بهترین نگهبان و مهربان ترین مهربانان است</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لَقَدْ جِئْتَ عَظِيماً وَ ارْتَكَبَّتَ أَمْراً عَظِيماً وَ خَطْبَاً جَسِيمَا أَ بِئْسَ الْإِمَامُ كُنْتُ لَكَ حَتَّى جَازَيْتَنِي بِهَذَا الْجَزَاءِ أَلَمْ أَكُنْ شَفِيقاً عَلَيْكَ وَآثَرْتُكَ عَلَى غَيْرِكَ وَ أَحْسَنْتُ إِلَيْكَ وَ زِدْتُ فِي إِعْطَائِكَ أَلَمْ يَكُنْ يُقَالُ لِي فِيكَ كَذَا وَكَذَا فَخَلَّيْتُ لَكَ السَّبِيلَ وَ مَنَحْتُكَ عَطَائِي وَقَدْ كُنْتُ أَعْلَمُ أَنَّكَ قَاتِلِي لَا مَحَالَةَ وَلَكِنْ رَجَوْتُ بِذَلِكَ الاِسْتِظْهَارَ مِنَ اللَّهِ تَعَالَى عَلَيْكَ يَالُكَعُ وَ عَلَّ أَنْ تَرْجِعَ عَنْ غَيْكَ فَغَلَبَتْ عَلَيْكَ الشَّقَاوَةُ فَقَتَلْتَنِي يَا شَقِيَّ الْأَشْقِيَاءِ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فَدَمَعَتْ عَيْنَا ابْنِ مُلْجَمَ لَعَنَهُ اللَّهُ تَعَالَى،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أَفَأَنْتَ تُنْقِذُ مَنْ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صَدَقْتَ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علی بن ابی طالب علیه السَّلام سپر از آتش است و او تقسیم کننده جهنم و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جانشین و وصی به حق حضرت محمّد مصطفی صلى الله عليه وآله است و او پیشوای انس و جن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علامه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هلكي من البوار بفتح الباء أي 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بار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و أباره الله أهلكه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400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المسترشد في امامة علی بن ابی طالب علیه السّلام، ص </w:t>
      </w:r>
      <w:r>
        <w:rPr>
          <w:rFonts w:eastAsia="IRNazanin" w:cs="IRNazanin"/>
          <w:b w:val="false"/>
          <w:bCs w:val="false"/>
          <w:i w:val="false"/>
          <w:iCs w:val="false"/>
          <w:color w:val="333333"/>
          <w:sz w:val="20"/>
          <w:szCs w:val="20"/>
        </w:rPr>
        <w:t>260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54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المسائل العكبرية،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همراه حق است و حق با علی است و هر کجا او برود حق نیز همان جا می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الديلمي عن عمار و ابی ایوب عن النبي صلى الله عليه وآله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رايت علياً قد سلك واديا وسلك الناس واديا غيره، فاسلك مع على ودع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لن يدلك على ردى و لن يخرجك من الهدی ؛ ای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دیدی که علی از راهی رفت و همۀ مردم از راه دیگر، تو با علی برو و سایر مردم را رها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بدان علی هرگز تو را به راه هلاکت نمی برد و از شاهراه رستگاری خارج نمی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مقابيس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غرر الحکم و دررالکلم،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86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رحمت رحیمیّه و رحمانیّه پروردگار به طور جامع در کتاب تفسیر سوره پس اثر نگارنده، گذشت</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التحقيق في كلمات القرآن الكريم،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خداوند گروه فاسق را هدایت نمی کند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سوره قصص،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سوره احقاف،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خداوند گروه ستم کاران را هدایت نمی کند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بگو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بیامرز و بر من رحم کن که تو بهترین رحم کنندگانی</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گذشت</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از انصار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مالک هلال بن امیّه و فرازة بن ربیعه بودند</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سوار بر شتر گشته و نزدیک خیمه پیامبر صلَّی اللهُ علیه وآله فرود آمد که حاکی از شدت درد و عارضۀ ایشان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 المؤمنین علیه السَّلام در نامه ای به سهل بن حنیف انصاری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قَلَعْتُ بَابَ خَيْبَرَ بِقُوَّةِ حِسْمَانِيَّةِ بَلْ بِقُوَّةِ رَبَّانِيَّة ؛ به خدا قسم چون در خیبر را از جا کندم به قوّت جسمی و نیروی غذایی نبود، بلکه مؤید گردیدم به نیرو و قوت ملکوتی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در الخرائج و الجرائح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سَارَ إِلَى خَيْبَرَ أَخَذَ أَبُو بَكْرِ الرَّايَةَ إِلَى بَابِ الْحِصْنِ فَحَارَبَهُمْ فَحَمَلَتِ الْيَهُودُ فَرَجَعَ مُنْهَزِ ما يُجَبِّنُ أَصْحَابَهُ وَ يُجَبِّنُونَهُ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مِنَ الْغَدِ أَخَذَ عُمَرُ الرَّايَةَ وَ خَرَجَ ثُمَّ رَجَعَ يُجَبِّنُ النَّاسَ فَغَضِبَ رَسُولُ اللَّهِ صلى الله عليه وآله وَ قَالَ مَا بَالُ أَقْوَامٍ يَرْجِعُونَ مُنْهَزِمِينَ يُجَبِّنُونَ أَصْحَابَهُمْ أَمَا لَأُعْطِيَنَّ الرَّايَةَ غَداً رَجُلاً يُحِبُّ اللَّهَ وَرَسُولَهُ وَ يُحِبُّهُ اللَّهُ وَرَسُولُهُ كَرَاراً غَيْرَ فَرَّارِ لَا يَرْجِعُ حَتَّى يَفْتَحَ اللَّهُ عَلَى 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عَلِيٌّ علیه السَّلام أَرْمَدَ الْعَيْنِ فَتَطَاوَلَ جَمِيعُ الْمُهَاجِرِينَ وَالْأَنْصَارِ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عَلِيٌّ فَإِنَّهُ لَا يُبْصِرُ شَيْئاً لَا سَهْلاً وَ لَا جَبَلاً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مِنَ الْغَدِ خَرَجَ رَسُولُ اللَّهِ صلى الله عليه وآله مِنَ الْخَيْمَةِ وَالرَّايَةُ فِي يَدِهِ فَرَكَزَهَا وَ قَالَ أَيْنَ عَلِيٌّ فَقِيلَ يَا رَسُولَ اللَّهِ هُوَ رَمِدٌ مَعْصُوبُ الْعَيْنَيْنِ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هَاتُوهُ إِلَيَّ فَأُتِيَ بِهِ يُقَادُ فَفَتَحَ رَسُولُ اللَّهِ صلى الله عليه وآله عَيْنَيْهِ ثُمَّ تَفَلَ فِيهِمَا فَكَأَنَّمَا لَمْ تَرْمَدَا قَطُّ،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أَذْهِبْ عَنْهُ الْحَرَّ وَالْبَرْدَ فَكَانَ عَلِيٌّ يَقُولُ مَا وَجَدْتُ بَعْدَ ذَلِكَ حَرّاً وَ لَا بَرْداً فِي صَيْفِ وَ لَا شِتَاءِ ثُمَّ دَفَعَ إِلَيْهِ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سِرْ فِي الْمُسْلِمِينَ إِلَى بَابِ الْحِصْنِ وَادْعُهُمْ إِلَى إِحْدَى ثَلَاثِ خِصَالٍ إِمَّا أَنْ يَدْخُلُوا فِي الْإِسْلَامِ وَلَهُمْ مَا لِلْمُسْلِمِينَ وَعَلَيْهِمْ مَا عَلَيْهِمْ وَأَمْوَالُهُمْ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 أَنْ يُذْعِنُوا بِالْجِزْيَةِ وَالصُّلْح وَلَهُمُ الذَّمَّةُ وَ أَمْوَالُهُمْ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وَإِمَّا الْحَرْبُ فَإِنْ هُمُ اخْتَارُوا الْحَرْبَ فَحَارِبُهُمْ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فَأَخَذَهَا وَ سَارَبِهَا وَالْمُسْلِمُونَ خَلْفَهُ حَتَّى وَافَى بَابَ الْحِصْنِ فَاسْتَقْبَلَهُ حُمَاةُ الْيَهُودِ وَ فِي أَوَّلِهِمْ مَرْحَبٌ يَهْدِرُ كَمَا يَهْدِرُ الْبَعِيرُ فَدَعَاهُمْ إِلَى الْإِسْلَام فَأَبَوْا ثُمَّ دَعَاهُمْ إِلَى الذَّمَّةِ فَأَبَوْا فَحَمَلَ عَلَيْهِمْ أَمِيرُ الْمُؤْمِنِينَ علیه السَّلام فَانْهَزَمُوا بَيْنَ يَدَيْهِ وَدَخَلُوا الْحِصْنَ وَرَدُّوا 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الْبَابُ حَجَراً مَنْقُورًا فِي صَخْرِ وَالْبَابُ مِنَ الْحَجَرِ فِي ذَلِكَ الصَّخْرِ الْمَنْقُورِ كَأَنَّهُ حَجَرُ رَحَى وَ فِي وَسَطِهِ ثَقْبٌ لَطِيفٌ فَرَمَى أَمِيرُ الْمُؤْمِنِينَ علیه السَّلام بِقَوْسِهِ مِنْ يَدِهِ الْيُسْرَى وَ جَعَلَ يَدَهُ الْيُسْرَى فِي ذَلِكَ التَّقْبِ الَّذِي فِي وَسَطِ الْحَجَرِ دُونَ الْيُمْنَى لِأَنَّ السَّيْفَ كَانَ فِي يَدِهِ الْيُمْنَى ثُمَّ جَذَبَهُ إِلَيْهِ فَانْهَارَ الصَّخْرُ الْمَنْقُورُ وَ صَارَ الْبَابُ فِي يَدِهِ الْيُسْرَى فَحَمَلَتْ عَلَيْهِ الْيَهُودُ فَجَعَلَ ذَلِكَ تُرْساً لَهُ وَ حَمَلَ عَلَيْهِمْ فَضَرَبَ مَرْحَباً فَقَتَلَهُ وَ انْهَزَمَ الْيَهُودُ مِنْ بَيْنِ يَدَيْهِ فَرَمَى عِنْدَ ذَلِكَ بِالْحَجَرِ بِيَدِهِ الْيُسْرَى إِلَى خَلْفِهِ فَمَرَّ الْحَجَرُ الَّذِي هُوَ الْبَابُ عَلَى رُءُوسِ النَّاسِ مِنَ الْمُسْلِمِينَ إِلَى أَنْ وَقَعَ فِي آخِرِ الْعَسْكَرِ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فَذَرَعْنَا الْمَسَافَةَ الَّتِي مَضَى فِيهَا الْبَابُ فَكَانَتْ أَرْبَعِينَ ذِرَاعاً ثُمَّ اجْتَمَعْنَا عَلَى ذَلِكَ الْبَابِ لِنَرْفَعَهُ مِنَ الْأَرْضِ وَكُنَّا أَرْبَعِينَ رَجُلاً حَتَّى تَهَيَّأَ لَنَا أَنْ نَرْفَعَهُ قَلِيلاً مِنَ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حدیث راية به نقلهای مختلفی در منابع عامه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تبارک و تعالی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الطَّلاقُ مَرَّتَانِ فَإِمْسَاكُ بِمَعْرُوفٍ أَوْ تَسْرِيحُ بِإِحْسَانٍ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طلاق دو بار است که در هر دو بار بایستی با مراجعه و خوش رفتاری همسر خود را نگه دارد یا با نیکی رها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الواحد في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رفع حصر سواء كانت المحصورية طبيعية، أو بتقييد الثانوى، أو بتعهد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والانطلاق يدلّ على القبول ، فيقال اطلقته فانطلق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تسليمه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قیامه،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61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مصادقة الاخوان،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121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الفصول المهمة في اصول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412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معدن الجواهر ، ص </w:t>
      </w:r>
      <w:r>
        <w:rPr>
          <w:rFonts w:eastAsia="IRNazanin" w:cs="IRNazanin"/>
          <w:b w:val="false"/>
          <w:bCs w:val="false"/>
          <w:i w:val="false"/>
          <w:iCs w:val="false"/>
          <w:color w:val="333333"/>
          <w:sz w:val="20"/>
          <w:szCs w:val="20"/>
        </w:rPr>
        <w:t>25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مؤمنانی هستند که حسرت اقامۀ دو رکعت نماز نشسته را بر دل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مؤمنی بیست سال در بستر بر روی شکم خوابیده بود و آرزو داشت که بتواند دو رکعت نماز نشسته بخواند، چه رسد به نماز ایستاده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یکی از دل سوختگان حضرت ابا عبدالله علیه السَّلام در سن حدود چهل و پنج سالگی دچار مشکل شده بود و پزشکان داخلی از معالجه او ناتوان بودند، آن فرد برای معالجه به یکی از کشورهای اروپایی سفر کرد و در آنجا به وی گفته بودند که باید قلب دیگری به تو پیوند بزنیم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پیشنهاد را نپذیرفت و به ایران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او دربارۀ علت ردّ این پیشنهاد پرسیدند، گفت من حاضر نیسیتم برای چند روز زندگی بیشتر در این دنیا قلبی را که در آن قلب جای محبت امیر المؤمنين علیه السَّلام و اولاد او است با قلب کافری جایگزین کنم</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آیۀ دهم به داستان بیعت اشاره کردیم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سوره حجرات،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مجادله، آیه </w:t>
      </w:r>
      <w:r>
        <w:rPr>
          <w:rFonts w:eastAsia="IRNazanin" w:cs="IRNazanin"/>
          <w:b w:val="false"/>
          <w:bCs w:val="false"/>
          <w:i w:val="false"/>
          <w:iCs w:val="false"/>
          <w:color w:val="333333"/>
          <w:sz w:val="20"/>
          <w:szCs w:val="20"/>
        </w:rPr>
        <w:t>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صبر و استواری بخش و ما را ثابت قدم بدار و بر شکست کافران یاری فرما</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است که بیانگر این واقعیت است که مرجع آن فقط حضرت رسول اکرم صلى الله عليه وآله است</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اموال خیبر که با جنگ به دست آمده بود، بین مسلمانان به این صورت تقسیم شد؛ میان شرکت کنندگان در حدیبیه و هم چنین جعفر بن ابی طالب و یارانش که در روز جنگ خیبر، از حبشه باز گشته بودند و بخشی از خیبر که با صلح گشوده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طیح و سلالم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فیء خاص نبی اکرم صلى الله عليه وآله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سهمودی،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اسلام، سرزمین هایی که بدون جنگ و خونریزی و درگیری به دست مسلمانان می افتد، فیء نام دارد و به طور کامل در اختیار پیامبر و امام معصوم علی السّلام است</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مشتملة على حصون و مزارع و نخل كثير على مشى ثلاثة أيام من المدينة إلى جهة الشام على يسار الماشي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بلسان اليهود بمعنى الحصن وسكانها اليهود و أشهر حصونها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قموص، كصبور، كتيبة، كسفينة، نطاة، كقناة،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طيح، كأمير، سلالم، بالضم، فتحها رسول الله صلى الله عليه وآله في سنة سبع بيد عليّ بن أبي طالب علیه السّلام و استخلف على المدينة سباع بن عرفطة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أن لا يخرج إلّا من رغب في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صلى الله عليه وآله حتى أتى خيبر و استقبل عمال خيبر غادين قد خرجوا بمساحيهم و مكاتلهم فلما رأوه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محمّد و الخميس معه فولوا هاربين إلى حصونهم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فأدخلوا أموالهم و عيالهم في حصن 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أدخلوا ذخائرهم في حصن ناعم وجمع المقاتلة و أهل الحرب في حصن نطاة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تيقن رسول الله صلى الله عليه وآله أن اليهود تحارب وعظ أصحابه و نصحهم و حرضهم على الجهاد و رغبهم في الثواب و بشرهم بأن من صبر فله الظفر و الغنيمة و حاصرهم النبي صلى الله عليه وآله ليالى و أياما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اليهود في حصونهم ترمى بالسهام إلى عسكر المسلمين و كان النبيّ صلى الله عليه وآله يعطى الراية كل يوم واحدا من أصحابه و يبعثه إلى المحاربة و لم يفتح الحصن فرجع من غير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النبيّ صلى الله عليه وآله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لاعطين الراية غدا رجلا كرارا غير فرار يحب الله و رسوله و يحبّه الله و رسوله يفتح الله على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وبات الناس يحرصون ليلتهم ويتحدثون أيهم يعطاها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أصبحوا غدوا إلى رسول الله صلى الله عليه وآله و اجتمعوا على 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النبيّ صلى الله عليه وآله من خيمته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علي بن أبي طالب؟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يشتكى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أرسلوا إليه من يأتي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إليه مسلمة بن الأكوع و أخذ بيده يقوده حتى أتى به إلى النبي صلى الله عليه وآله و هو أرمد وكان قد عصب عينيه بشقة برد قطرى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صلى الله عليه وآله رأسه في حجره و بصق في كفه و مسح عينه فبرئ منه فألبسه النبي صلى الله عليه وآله درعه الحديد و شدّ ذا الفقار سيفه في وسطه وأعطاه الراية ووجهه إلى الحصن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حتى يفتح الله عليك فما رجع حتى فتح الله على 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يومئذ ثمانية من رؤساء اليهود منهم مرحب اليهودى الذي لم يكن في أهل خيبر أشجع منه وفر الباقون إلى الحصن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حمى الإسلام من قتل مرحب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اعتلاء بالحسام المضخمو قلع علي علیه السّلام الباب خيبر بنفسه فتحرس به عن نفسه فجعله على الخندق جسرا حتّى دخل المسلمون الحصن وحملوا عليهم فظفروا بالحصن و أغنم الله المسلمين ما لا كثيرا منه كنز عند كنانة ابن ربيع ابن أبي الحقيق أحد رؤساء يهود خيبر مملوّة من الذهب و عقود من الدرّ و الجوهر و أمر رسول الله صلى الله عليه وآله بجمع الأموال و أصاب رسول الله صلى الله عليه وآله سبايا منهم صفية بنت حي بن اخطب اليهودى زوجة كنانة بن ربيع و لما جرت المقاسم في أموال خيبر أشبع فيها المسلمون و وجدوا بها مرفقا لم يكونوا وجدوه قبل حتّى قال عبدالله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شبعنا حتّى فتحنا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رسول الله صلى الله عليه وآله يهود خيبر في أموالهم يعملون فيها للمسلمين على النصف مما كان يخرج منها ، فكان خيبر فيئا للمسلمين بخلاف فدك فانها خالصة لرسول الله صلى الله عليه وآله لانهم لم يجلبوا عليها بخيل ولا ركاب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 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مَنْزِلِي صَاعٌ مِنْ شَعِيرِ وَ شَاةٌ مَشْدُودَةٌ فَصِرْتُ إِلَى أَهْلِي فَقُلْتُ رَأَيْتُ الْحَجَرَ عَلَى بَطْن رَسُولِ اللَّهِ صلى الله عليه وآله وَ أَظُنُّهُ جَائِعاً فَلَوْ أَصْلَحْنَا هَذَا الشَّعِيرَ وَ هَذِهِ الشَّاةَ وَ دَعَوْنَا رَسُولَ اللَّهِ صلى الله عليه وآله إِلَيْنَا كَانَ لَنَا قُرْبَةً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فَأَعْلِمْهُ فَإِنْ أَذِنَ فَعَلْنَاهُ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 أَنْ تَجْعَلَ غَدَاءَكَ الْيَوْمَ عِنْدَنَا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عِنْدَكَ؟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 مِنَ الشَّعِيرِ وَشَاةٌ،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أَفَأَصِيرُ إِلَيْكَ مَعَ مَنْ أُحِبُّ أَوْ أَنَا وَحْدِي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فَكَرِهْتُ أَنْ أَقُولَ أَنْتَ وَحْدَكَ 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مَنْ تُحِبُّ وَظَنَنْتُهُ يُرِيدُ عَلِيَّا بِذَلِكَ فَرَجَعْتُ إِلَى أَهْلِي فَقُلْتُ أَصْلِحِي أَنْتِ الشَّعِيرَ وَأَنَا أَسْلَخُ الشَّاةَ فَفَرَغْنَا مِنْ ذَلِكَ وَجَعَلْنَا الشَّاةَ كُلَّهَا قِطَعاً فِي قِدْرِ وَاحِدٍ وَ مَاءً وَ مِلْحاً وَ خَبَرَتْ أَهْلِي ذَلِكَ الدَّقِيقَ وَ صِرْتُ إِلَيْهِ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أَصْلَحْنَا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عَلَى شَفِيرِ الْخَنْدَقِ وَ نَادَى بِأَعْلَى صَوْتِهِ يَا مَعْشَرَ الْمُسْلِمِينَ أَجِيبُوا دَعْوَةَ جَابِرٍ فَخَرَجَ جَمِيعُ الْمُهَاجِرِينَ وَالْأَنْصَارِ فَخَرَجَ النَّبِيُّ صلى الله عليه وآله وَالنَّاسُ خَلْفَهُ فَلَمْ يَكُنْ يَمُرُّ بِمَلَاءِ مِنْ أَهْلِ الْمَدِينَةِ إِلَّا قَالَ أَجِيبُوا دَعْوَةَ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فَأَسْرَعْتُ إِلَى أَهْلِي فَقُلْتُ قَدْ أَتَانَا مَا لَا قِبَلَ لَنَا بِهِ وَ عَرَّفْتُهَا خَبَرَ الْجَمَاعَةِ فَقَالَتْ أَلَسْتَ قَدْ عَرَّفْتَ رَسُولَ اللَّهِ مَا عِنْدَنَا قُلْتُ بَلَى قَالَتْ فَلَا عَلَيْكَ فَهُوَ أَعْلَمُ بِمَا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أَهْلِي أَفْقَهَ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رَسُولُ اللَّهِ صلى الله عليه وآله النَّاسَ بِالْجُلُوسِ خَارِجَ الدَّارِ وَ دَخَلَ هُوَ وَ عَلِيٌّ الدَّارَ فَنَظَرَ فِي التَّنُّورِ وَالْخُبْرُ فِيهِ فَتَفَلَ فِيهِ وَكَشَفَ الْقِدْرَ فَنَظَرَ فِيهَا ثُمَّ قَالَ لِلْمَرْأَةِ أَقْلِعِي مِنَ التَّنُّورِ رَغِيفاً رَغِيفاً وَ نَاوِلِينِي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فَجَعَلَتْ تَقْلَعُ رَغِيفاً وَ تُنَاوِلُهُ إِيَّاهُ وَ هُوَ وَ عَلِيٌّ يَتْرُدَانِ فِي الْجَفْنَةِ ثُمَّ تَعُودُ الْمَرْأَةُ إِلَى التَّنُّورِ فَتَجِدُ مَكَانَ الرَّغِيفِ الَّذِي اقْتَلَعَتْهُ رَغِيفًا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امْتَلَاتِ الْجَفْنَةُ بِالشَّرِيدِ غَرَفَ عَلَيْهِ مِنَ الْقِدْرِ وَ قَالَ علیه السَّلام أَدْخِلْ عَلَيَّ عَشَرَةً مِنَ النَّاسِ فَدَخَلُوا وَأَكَلُوا حَتَّى شَبِعُوا وَالنَّرِيدُ بِحَالِهِ،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ائْتِنِي بِالذَّرَاعَ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عَلَيَّ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فَدَخَلُوا وَأَكَلُوا حَتَّى شَبِعُوا وَالنَّرِيدُ بِحَالِهِ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الذَّرَاعَ فَأَتَيْتُهُ بِهِ،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عَلَيَّ عَشَرَةً فَأَكَلُوا وَشَبِعُوا وَالتَّرِيدُ بِحَالِهِ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الذِّرَاعَ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لِلشَّاةِ مِنْ ذِرَاعٍ،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أَتَيْتُ بِثَلَاثِ أَذْرُعٍ قَالَ صلى الله عليه وآله لَوْ سَكَتَ لَأَكَلَ الْجَمِيعُ مِنَ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يَدْخُلُ عَشَرَةً وَيَخْرُجُ عَشَرَةً حَتَّى أَكَلَ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حَتَّى نَأْكُلَ نَحْنُ وَ أَنْتَ فَأَكَلْتُ أَنا وَ مُحَمَّدٌ صلَّى الله عليه وسلم وَ عَلِيٌّ علیه السَّلام وَ خَرَجْنَا وَالْخُبْزُ فِي التَّنُّورِ عَلَى حَالِهِ وَالْقِدْرُ عَلَى حَالِهَا وَالتَّرِيدُ فِي الْجَفْنَةِ عَلَى حَالِهِ فَعِشْنَا أَيَّاماً بِذَلِكَ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جلوه های اعجاز معصومين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الخرائج و الجرائح،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لَأَكَلَ الْجَمِيعُ مِنَ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يَدْخُلُ عَشَرَةً وَيَخْرُجُ عَشَرَةً حَتَّى أَكَلَ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حَتَّى نَأْكُلَ نَحْنُ وَ أَنْتَ فَأَكَلْتُ أَنا وَ مُحَمَّدٌ صلَّى الله عليه وسلم وَ عَلِيٌّ علیه السَّلام وَ خَرَجْنَا وَالْخُبْزُ فِي التَّنُّورِ عَلَى حَالِهِ وَالْقِدْرُ عَلَى حَالِهَا وَالتَّرِيدُ فِي الْجَفْنَةِ عَلَى حَالِهِ فَعِشْنَا أَيَّاماً بِذَلِكَ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جلوه های اعجاز معصومين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الخرائج و الجرائح،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اتَّقُوا النَّارَ وَ لَوْ بِشِقِ تَمْرَة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آتش پروا کنید ولو با صدقه دادن به مقدار قسمتی از یک خرما</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أنّ النبي صلّى الله عليه و آله لما قصد خيبر و حاصر أهلها، همت قبائل من أسد و غطفان أن يغيروا على اموال المسلمين و عيالهم بالمدينة فكفّ الله أيديهم عنهم بإلقاء الرعب في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خدای متعال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بِعَهْدِى أُوفِ بِعَهْدِكُمْ؛ شما به عهد من وفا كنيد من به عهد شما وفا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في الاحاديث القدسية،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دلايل الصدق،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چیزی را اراده کند به محض این که بگوید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موجود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بلافاصله موجود می شود</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امير المؤمنين علیه السَّلام،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آیۀ </w:t>
      </w:r>
      <w:r>
        <w:rPr>
          <w:rFonts w:eastAsia="IRNazanin" w:cs="IRNazanin"/>
          <w:b w:val="false"/>
          <w:bCs w:val="false"/>
          <w:i w:val="false"/>
          <w:iCs w:val="false"/>
          <w:color w:val="333333"/>
          <w:sz w:val="20"/>
          <w:szCs w:val="20"/>
        </w:rPr>
        <w:t>38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خداوند سبحان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تَنصُرُوا اللَّهَ يَنصُرْكُمْ اگر خدا را یاری کنید شما را یاری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والسنّة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و السيرة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قصاید سعدی، قصیده شماره </w:t>
      </w:r>
      <w:r>
        <w:rPr>
          <w:rFonts w:eastAsia="IRNazanin" w:cs="IRNazanin"/>
          <w:b w:val="false"/>
          <w:bCs w:val="false"/>
          <w:i w:val="false"/>
          <w:iCs w:val="false"/>
          <w:color w:val="333333"/>
          <w:sz w:val="20"/>
          <w:szCs w:val="20"/>
        </w:rPr>
        <w:t>12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ص </w:t>
      </w:r>
      <w:r>
        <w:rPr>
          <w:rFonts w:eastAsia="IRNazanin" w:cs="IRNazanin"/>
          <w:b w:val="false"/>
          <w:bCs w:val="false"/>
          <w:i w:val="false"/>
          <w:iCs w:val="false"/>
          <w:color w:val="333333"/>
          <w:sz w:val="20"/>
          <w:szCs w:val="20"/>
        </w:rPr>
        <w:t>510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مقابیس اللغة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الخاء واللام و الحرف المعتل اصل واحد يدلّ على تعرّى الشيء من الشيء؛ خاء ولام و حرف معتل، اصل واحدی است که بر عاری بودن چیزی از چیز دیگر دلالت 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ماده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الذي لا شيء به ؛ فضایی که ماده ای در آن نباشد و جایی خالی و تخلیه از 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ای از کلام خدا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صلى الله عليه وآله فقط فرستاده و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او نیز رسولان دیگری بوده اند که گذشته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مجمع البیان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نزول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كَفَّ أَيْدِيَهُمْ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إن المشركين بعثوا أربعين رجلا عام الحديبية ليصيبوا من المسلمين فأتى بهم إلى النبي صلَّى الله عليه وآله أسرى فخلى سبيلهم عن ابن عباس وقيل إنهم كانوا ثمانين رجلا من أهل مكة هبطوا من جبل التنعيم عند صلاة الفجر عام الحديبية ليقتلو فأخذهم رسول الله صلى الله عليه وآله فأعتقهم عن أنس وقيل كان رسول الله صلى الله عليه وآله جالسا في ظل شجرة و بين يديه على علیه السَّلام يكتب كتاب الصلح فخرج ثلاثون شابا فدعا عليهم النبى صلى الله عليه وآله فأخذ الله تعالى بأبصارهم فقمنا فأخذناهم فخلى سبيلهم فنزلت هذه الآية عن عبد الله بن المغفل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داخل آن شود در امان خواهد بود</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رحمه اللهُ در کافی شریف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عِیسَی بْنُ عَبْدِ اللَّه ِعلیه السَّلام، أَبَا عَبْدِ اللَّهِ صلى الله عليه وآله وَأَنَا حَاضِرٌ،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النِّسَاءُ إِلَى الْجَنَازَةِ وَكَانَ علیه السَّلام مُتَّكِئاً فَاسْتَوَى جَالِساً،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الْفَاسِقَ عَلَيْهِ لَعْنَةُ اللَّهِ آوَى عَمَّهُ الْمُغِيرَةَ بْنَ أَبِي الْعَاصِ وَكَانَ مِمَّنْ هَدَرَ رَسُولُ اللَّهِ صلى الله عليه وآله دَمَهُ،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لِابْنَةِ رَسُولِ اللَّهِ صلى الله عليه وآله لَا تُخْبِرِي أَبَاكِ بِمَكَانِهِ كَأَنَّهُ لَا يُوقِنُ أَنَّ الْوَحْيَ يَأْتِي مُحَمَّداً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لِأَكْتُمَ رَسُولَ اللَّهِ صلى الله عليه وآله عَدُوَّهُ فَجَعَلَهُ بَيْنَ مِشْجَبٍ لَهُ وَ لَحَفَهُ بِقَطِيفَةٍ فَأَتَى رَسُولَ اللَّهِ صلى الله عليه وآله الْوَحْيُ فَأَخْبَرَهُ، بِمَكَانِهِ فَبَعَثَ إِلَيْهِ عَلِيّاً علیه السَّلام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 عَلَى سَيْفِكَ ائْتِ بَيْتَ ابْنَةِ ابْنِ عَمِّكَ فَإِنْ ظَفِرْتَ بِالْمُغِيرَةِ فَاقْتُلُهُ فَأَتَى الْبَيْتَ فَجَالَ فِيهِ فَلَمْ يَظْفَرُ بِهِ فَرَجَعَ إِلَى رَسُولِ اللَّهِ صلى الله عليه وآله فَأَخْبَرَهُ،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الْوَحْيَ قَدْ أَتَانِي فَأَخْبَرَنِي أَنَّهُ فِي الْمِشْجَبِ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دَخَلَ عُثْمَانُ بَعْدَ خُرُوجٍ عَلِيّ صلى الله عليه وآله فَأَخَذَ بِيَدِ عَمِّهِ فَأَتَى بِهِ إِلَى النَّبِيِّ صلى الله عليه وآله فَلَمَّا رَآهُ أَكَبَّ عَلَيْهِ وَلَمْ يَلْتَفِتْ إِلَيْهِ وَكَانَ نَبِيُّ اللَّهِ صلى الله عليه وآله حَيّاً كَرِيماً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عَمِّي هَذَا الْمُغِيرَةُ بْنُ أَبِي الْعَاصِ وَفَدَ وَ الَّذِي بَعَثَكَ بِالْحَقِّ آمَنْتَهُ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وَكَذَبَ وَالَّذِي بَعَثَهُ بِالْحَقِّ مَا آمَنَهُ فَأَعَادَهَا ثَلَاثَاً وَأَعَادَهَا أَبُو عَبْدِ اللَّهِ لا ثَلَاثَاً أَنَّى آمَنَهُ إِلَّا أَنَّهُ يَأْتِيهِ عَنْ يَمِينِهِ ثُمَّ يَأْتِيهِ عَنْ يَسَارِهِ فَلَمَّا كَانَ فِي الرَّابِعَةِ رَفَعَ رَأْسَهُ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جَعَلْتُ لَكَ ثَلاثاً فَإِنْ قَدَرْتُ عَلَيْهِ بَعْدَ ثَالِثَةِ قَتَلْتُهُ فَلَمَّا أَدْبَرَ ، قَالَ رَسُولُ اللَّهِ صلى الله عليه وآله</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اللَّهُمَّ الْعَنِ الْمُغِيرَةَ بْنَ أَبِي الْعَاصِ وَالْعَنْ مَنْ يُؤْوِيهِ وَالْعَنْ مَنْ يَحْمِلُهُ وَالْعَنْ مَنْ يُطْعِمُهُ وَالْعَنْ مَنْ يَسْقِيهِ وَالْعَنْ مَنْ يُجَهِّرُهُ وَالْعَنْ مَنْ يُعْطِيهِ سِقَاءَ أَوْ حِذَاءَ أَوْ رِشَاءَ أَوْ وِعَاءَ وَهُوَ يَعُدُّهُنَّ بِيَمِينِهِ وَ انْطَلَقَ بِهِ عُثْمَانُ فَآوَاهُ وَأَطْعَمَهُ وَسَقَاهُ وَحَمَلَهُ وَ جَهَّزَهُ حَتَّى فَعَلَ جَمِيعَ مَا لَعَنَ عَلَيْهِ النَّبِيُّ صلى الله عليه وآله مَنْ يَفْعَلُهُ بِهِ ثُمَّ أَخْرَجَهُ فِي الْيَوْمِ الرَّابِع يَسُوقُهُ فَلَمْ يَخْرُجُ مِنْ أَبْيَاتِ الْمَدِينَةِ حَتَّى أَعْطَبَ اللَّهُ رَاحِلَتَهُ وَنُقِبَ حِذَاهُ وَ وَرِمَتْ قَدَمَاهُ فَاسْتَعَانَ بِيَدَيْهِ وَ رُكْبَتَيْهِ وَ أَثْقَلَهُ جَهَازُهُ حَتَّى وَجَسَ بِهِ فَأَتَى شَجَرَةً فَاسْتَظَلَّ بِهَا لَوْ أَتَاهَا بَعْضُكُمْ مَا أَبْهَرَهُ ذَلِكَ فَأَتَى رَسُولَ اللَّهِ صلى الله عليه وسلم الْوَحْيُ فَأَخْبَرَهُ بِذَلِكَ فَدَعَا عَلِيّاً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سَيْفَكَ وَانْطَلِقْ أَنْتَ وَ عَمَّارٌ وَ ثَالِتٌ لَهُمْ فَأْتِ الْمُغِيرَةَ بْنَ أَبِي الْعَاصِ تَحْتَ شَجَرَةِ كَذَا وَكَذَا فَأَتَاهُ عَلِيٌّ فَقَتَلَهُ فَضَرَبَ عُثْمَانُ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أَخْبَرْتِ أَبَاكِ بِمَكَانِهِ فَبَعَتَتْ إِلَى رَسُولِ اللَّهِ صلى الله عليه وسلم تَشْكُو مَا لَقِيَتْ فَأَرْسَلَ إِلَيْهَا رَسُولُ اللَّهِ صلى الله عليه وسلم اقْنَيْ حَيَاءَكِ مَا أَقْبَحَ بِالْمَرْأَةِ ذَاتِ حَسَبِ وَ دِينِ فِي يَوْمٍ تَشْكُو زَوْجَهَا فَأَرْسَلَتْ إِلَيْهِ مَرَّاتٍ كُلَّ ذَلِكَ يَقُولُ لَهَا ذَلِكَ فَلَمَّا كَانَ فِي الرَّابِعَةِ دَعَا عَلِيّاً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سَيْفَكَ وَاشْتَمِلْ عَلَيْهِ ثُمَّ انْتِ بَيْتَ ابْنَةِ ابْنِ عَمِّكَ فَخُذْ بِيَدِهَا فَإِنْ حَالَ بَيْنَكَ وَبَيْنَهَا أَحَدٌ فَاحْطِمْهُ بِالسَّيْفِ، وَأَقْبَلَ رَسُولُ اللَّهِ صلى الله عليه وسلم كَالْوَالِهِ مِنْ مَنْزِلِهِ إِلَى دَارِ عُثْمَانَ فَأَخْرَجَ عَلِيٌّ ابْنَةَ رَسُولِ اللَّهِ فَلَمَّا نَظَرَتْ إِلَيْهِ رَفَعَتْ صَوْتَهَا بِالْبُكَاءِ وَاسْتَعْبَرَ رَسُولُ اللَّهِ صلى الله عليه وسلم وَ بَكَى ثُمَّ أَدْخَلَهَا مَنْزِلَهُ وَ كَشَفَتْ عَنْ ظَهْرِهَا فَلَمَّا أَنْ رَأَى مَا بِظَهْرِهَا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مَا لَهُ قَتَلَكِ قَتَلَهُ اللَّهُ وَكَانَ ذَلِكَ يَوْمَ الْأَحَدِ وَ بَاتَ عُثْمَانُ مُلْتَحِفاً بِجَارِيَتِهَا فَمَكَثَ الْإِثْنَيْنَ وَالثَّلَاثَاءَ وَمَاتَتْ فِي الْيَوْمِ الرَّابِعِ فَلَمَّا حَضَرَ أَنْ يَخْرُجَ بِهَا أَمَرَ رَسُولُ اللَّهِ صلى الله عليه وآله فَاطِمَةَ علیها السّلام فَخَرَجَتْ وَنِسَاءُ الْمُؤْمِنِينَ مَعَهَا وَ خَرَجَ عُثْمَانُ يُشَيِّعُ جَنَازَتَهَا فَلَمَّا نَظَرَ إِلَيْهِ النَّبِيُّ صلى الله عليه وآله قَالَ مَنْ أَطَافَ الْبَارِحَةَ بِأَهْلِهِ أَوْ بِفَتَاتِهِ فَلَا يَتْبَعَنَّ جَنَازَتَهَا قَالَ ذَلِكَ ثَلاثاً فَلَمْ يَنْصَرِفْ فَلَمَّا كَانَ فِي الرَّابِعَةِ قَالَ لَيَنْصَرِ فَنَّ أَوْ لَأُسَمِّيَنَّ بِاسْمِهِ فَأَقْبَلَ عُثْمَانُ مُتَوَكَّنَا عَلَى مَوْلًى لَهُ مُمْسِكاً</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الْهَدْي مختص بما يُهْدَى إلى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الواحدة هَدِيَّةٌ،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للأنثى هدي كأنه مصدر وصف به، 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أُحْصِرْتُمْ فَمَا اسْتَيْسَرَ مِنَ الْهَدْيِ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هَدْياً بالِغَ الْكَعْبَةِ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الْهَدْيَ وَ لَا الْقَلائِدَ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وَالْهَدْيَ مَعْكُوفاً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 نامی است ویژه قربانی که در موسم حج ذبح می شود، اخفش می گوید مفرد 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هَدِيَّة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است، مونث 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 گوئی مصدری است که به صورت صفت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أُحْصِرْتُمْ فَمَا اسْتَيْسَرَ مِنَ 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هَدْياً بالِغَ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وَالْهَدْيَ وَالْقَلائِدَ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وَالْهَدْيَ مَعْكُوفاً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مفردات الفاظ القرآن،</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که اولین و آخرین حج رسول خدا صلى الله عليه وآله بود نیز آن حضرت به همراه خود قربانی آوردند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وَالْهَدْىَ مَعْكُوفًا أَن يَبْلُغَ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صدوكم الكفار عن ابلاغ الهدي إلى محل النحر ؛ و قربانی های شما باز داشته شدند از اینکه به محل خود برسند ؛ یعنی کفّار مانع شما شدند از اینکه قربانی را به محل 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و به خاطر خطرات امور نظامی معمولاً منطقهٔ جنگی را دور از مناطق مسکونی دایر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دلائل انتقال لشكر توسط متوکل عباسی به سامرا این بود که در تمرینات نظامی و اسب دوانی لشكريان متوکل در بغداد مکرر اتفاق می افتاد که رهگذارن به ویژه اطفال، در زیر پاهای اسب ها جان می باختند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کشته شدن تعداد زیادی، مردم به متوکل اعتراض کردند و به همین خاطر لشکر را به سامرا منتقل کردند</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اعتقادات الامامية، ص </w:t>
      </w:r>
      <w:r>
        <w:rPr>
          <w:rFonts w:eastAsia="IRNazanin" w:cs="IRNazanin"/>
          <w:b w:val="false"/>
          <w:bCs w:val="false"/>
          <w:i w:val="false"/>
          <w:iCs w:val="false"/>
          <w:color w:val="333333"/>
          <w:sz w:val="20"/>
          <w:szCs w:val="20"/>
        </w:rPr>
        <w:t>56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مقابیس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معرّة موضع العرّ، یعنی الجرب ؛ و اصل معرّة محل عرّ یعنی 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مقابیس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راغب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 والعُرُ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الذي يعرّ البدن أى يعترضه و منه قيل للمضرّة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معرّة، تشبيها بالعرّ الذى هو الجرب ؛ و عَرّ و عُرّ به معنای پیسی و گری است که بدن را فرا می گیرد یعنی بر آن عارض می شود و از همین معنا به هر ضرری معرّه گفته می شود که تشبیهی است به عرّ که همان بیماری پیسی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القبيح المكروه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درباره آثار و برکات حج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رَجُلٍ مِنْ أَهْلِ كُورَةٍ وَقَفَ بِعَرَفَةَ مِنَ الْمُؤْمِنِينَ إِلَّا غَفَرَ اللَّهُ لِأَهْلِ تِلْكَ الْكُورَةِ مِنَ الْمُؤْمِنِينَ وَ مَا مِنْ رَجُلٍ وَقَفَ بِعَرَفَةَ مِنْ أَهْلِ بَيْتِ مِنَ الْمُؤْمِنِينَ إِلَّا غَفَرَ اللَّهُ لِأَهْلِ ذَلِكَ الْبَيْتِ مِنَ الْمُؤْمِنِینَ ؛ هیچ مؤمنی از اهالی شهری در عرفات وقوف نمی کند مگر این که خداوند مؤمنان از اهل آن شهر را می آمرزد و هیچ مؤمنی از اهل خانواده ای در عرفات وقوف نمی کند مگر اینکه خداوند مؤمنان از اهل آن خانه را یا خویشان مؤمن او را می آمرزد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روضة المتقين في شرح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محمد تقی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علامه مجلسی رحمه 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حدیث فوق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مؤید این احادیث بسیار وارد شده است که حق سبحانه و تعالی به برکت نماز گذارندگان شیعیان دفع می فرماید بلا را از جمعی که تارک الصلاة باشند و هم چنین سایر عبادات خصوصا هر گاه در آنجا از جهة اهل ناحيه يا شهر یا ده يا اهل خانه دعا کنندگان البته دعاهای ایشان در حق آن جماعت مستجاب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لوامع صاحبقرانی مشهور به شرح 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مفردات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الحرارة المتولّدة من الجواهر المحمية كالنار و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عبّر عن القوّة الغضبية إذا ثارت وكثرت بالحمية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10</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ارشاد القلوب الى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الائمة الاطهار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162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حلية الأبرار في احوال محمد و آله الأطهار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 محكم من است پس هر کس داخل قلعه و حصار من شود، از عذاب من در امان است</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جِيرَانُ أُمِّ أَيْمَنَ إِلَى النَّبِيِّ صلى الله عليه وآله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 أَيْمَنَ لَمْ تَنَمِ الْبَارِحَةَ مِنَ الْبُكَاءِ لَمْ تَزَلْ تَبْكِي حَتَّى أَصْبَحَتْ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 إِلَى أُمِّ أَيْمَنَ فَجَاءَتْهُ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أَيْمَنَ لَا أَبْكَى اللَّهُ عَيْنَكِ إِنَّ جِيرَانَكِ أَتَوْنِي فَأَخْبَرُونِي أَنَّكِ لَمْ تَزَالِي اللَّيْلَ تَبْكِينَ أَجْمَعَ فَلَا أَبْكَى اللَّهُ عَيْنَكِ مَا الَّذِي أَبْكَاكِ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رَأَيْتُ رُؤْيَا عَظِيمَةً شَدِيدَةً فَلَمْ أَزَلْ أَبْكِي اللَّيْلَ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رَسُولُ اللَّهِ فَقُصِّيهَا عَلَى رَسُولِ اللَّهِ، فَإِنَّ اللَّهَ وَرَسُولَهُ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يَعْظُمُ عَلَيَّ أَنْ أَتَكَلَّمَ بِهَا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الرُّؤْيَا لَيْسَتْ عَلَى مَا تَرَى فَقُصِّيهَا عَلَى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لَيْلَتِي هَذِهِ كَأَنَّ بَعْضَ أَعْضَائِكَ مُلْقَى فِي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نَامَتْ عَيْنُكِ يَا أُمَّ أَيْمَنَ تَلِدُ فَاطِمَةُ الْحُسَيْنَ فَتُرَبِّينَهُ وَتُلِيِّينَهُ فَيَكُونُ بَعْضُ أَعْضَائِي فِي بَيْتِكِ فَلَمَّا وَلَدَتْ فَاطِمَةُ الْحُسَيْنَ علیه السّلام وَكَانَ يَوْمُ السَّابِع أَمَرَ رَسُولُ اللَّهِ صلى الله عليه وآله فَحُلِقَ رَأْسُهُ وَ تَصَدَّقَ بِوَزْنِ شَعْرِهِ فِضَّةً وَعَقَّ عَنْهُ ثُمَّ هَيَّأَتْهُ أُمُّ أَيْمَنَ وَلَفَتْهُ فِي بُرْدِ رَسُولِ اللَّهِ ثُمَّ أَقْبَلَتْ بِهِ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بِالْحَامِلِ وَالْمَحْمُولِ هَذَا تَأْوِيلُ رُؤْيَاكِ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خمس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شب است و خصوصیاتی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دربارۀ پرهیزکاران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كَانُوا قَلِيلاً مِنَ اللَّيْلِ مَا يَهْجَعُونَ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وَبِالْأَسْحَارِ هُمْ يَسْتَغْفِرُونَ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ها کمی از شب را می خوابیدند و در سحرگاهان درخواست آمرزش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همچنین در سورۀ مبارکه قمر دربارۀ خانوادهٔ لوط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نَجَّيْنَاهُم بِسَحَر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خانوادۀ لوط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وقت سحر نجاتشان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الاحاديث النبويه،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مصادر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قطرة أحبّ إلى الله من قطرة دمع في سواد الليل يقطها العبد مخافة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آیه </w:t>
      </w:r>
      <w:r>
        <w:rPr>
          <w:rFonts w:eastAsia="IRNazanin" w:cs="IRNazanin"/>
          <w:b w:val="false"/>
          <w:bCs w:val="false"/>
          <w:i w:val="false"/>
          <w:iCs w:val="false"/>
          <w:color w:val="333333"/>
          <w:sz w:val="20"/>
          <w:szCs w:val="20"/>
        </w:rPr>
        <w:t>16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امام صادق علیه السَّلام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لِأَصْحَابِهِ أَيُّكُمْ يَصُومُ الدَّهْرَ فَقَالَ سَلْمَانُ رحمة اللهُ أَنا يَا رَسُولَ اللَّهِ ؛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فَأَيُّكُمْ يُحْيِي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فَأَيُّكُمْ يَخْتِمُ الْقُرْآنَ فِي 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 رَسُولَ اللَّهِ ؛ فَغَضِبَ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سَلْمَانَ رَجُلٌ مِنَ الْفُرْسِ يُرِيدُ أَنَّ يَفْتَخِرَ عَلَيْنَا مَعَاشِرَ قُرَيْشٍ،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أَيُّكُمْ يَصُومُ الدَّهْرَ،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هُوَ أَكْثَرَ أَيَّامِهِ يَأْكُلُ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يُحْيِي اللَّيْلَ، فَقَالَ أَنَا؛ وَ هُوَ أَكْثَرَ لَيْلَتِهِ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أَيُّكُمْ يَخْتِمُ الْقُرْآنَ فِي 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أَكْثَرَ نَهَارِهِ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لَكَ بِمِثْلِ لُقْمَانَ الْحَكِيمِ سَلْهُ فَإِنَّهُ يُنَبِّئُكَ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لِسَلْمَانَ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زَعَمْتَ أَنَّكَ تَصُومُ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رَأَيْتُكَ فِي أَكْثَرِ نَهَارِكَ تَأْكُلُ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تَذْهَبُ إِنِّي أَصُومُ الثَّلَاثَةَ فِي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وَأَصِلُ شَعْبَانَ بِشَهْرِ رَمَضَانَ فَذَلِكَ صَوْمُ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زَعَمْتَ أَنَّكَ تُحْيِي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أَكْثَرَ لَيْلَتِكَ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حَيْثُ تَذْهَبُ وَلَكِنِّي ، سَمِعْتُ حَبِيبِي رَسُولَ اللَّهِ صلى الله عليه 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بَاتَ عَلَى طُهْرٍ فَكَأَنَّمَا أَحْيَا اللَّيْلَ كُلَّهُ فَأَنا أَبِيتُ عَلَى طُهْرٍ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زَعَمْتَ أَنَّكَ تَخْتِمُ الْقُرْآنَ فِي 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أَكْثَرَ أَيَّامِكَ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تَذْهَبُ وَلَكِنِّي سَمِعْتُ حَبِيبِي رَسُولَ اللَّهِ يَقُولُ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مَثَلُكَ فِي مَثَلُ قُلْ هُوَ اللَّهُ أَحَدٌ فَمَنْ قَرَأَهَا مَرَّةً قَرَأَ ثُلُثَ الْقُرْآنِ وَ مَنْ قَرَأَهَا مَرَّتَيْنِ فَقَدْ قَرَأَ ثُلُثَيِ الْقُرْآنِ وَ مَنْ قَرَأَهَا ثَلَاثًا فَقَدْ خَتَمَ الْقُرْآنَ فَمَنْ أَحَبَّكَ بِلِسَانِهِ فَقَدْ كَمَلَ لَهُ ثُلُثُ الْإِيمَانِ وَ مَنْ أَحَبَّكَ بِلِسَانِهِ وَ قَلْبِهِ فَقَدْ كَمَلَ ثُلُنَا الْإِيمَانِ وَ مَنْ أَحَبَّكَ بِلِسَانِهِ وَ قَلْبِهِ وَ نَصَرَكَ بِيَدِهِ فَقَدِ اسْتَكْمَلَ الْإِيمَانَ وَالَّذِي بَعَثَنِي بِالْحَقِّ، يَا عَلِيٌّ لَوْ أَحَبَّكَ أَهْلُ الْأَرْضِ كَمَحَبَّةِ أَهْلِ السَّمَاءِ لَكَ لَمَا عُذِّبَ أَحَدٌ بِالنَّارِ وَأَنَا أَقْرَأُ قُلْ هُوَ اللَّهُ أَحَدٌ فِي كُلِّ يَوْمٍ ثَلَاثَ مَرَّاتٍ فَقَامَ وَكَأَنَّهُ قَدْ أُلْقِمَ حَجَراً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الامالي للصدوق،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93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اخبار غیبی خداوند سبحان، سال بعد از صلح حدیبیه تحقق یافت و لذا این آیه شریفه سالیان متمادی است که با خطی بسیار زیبا نوشته شده و بر پردۀ بالای در کعبه نصب شده است</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الدر المنضود،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الرضاء علیه السَّلام،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جامع المدارک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الاحصار و الصد، ص </w:t>
      </w:r>
      <w:r>
        <w:rPr>
          <w:rFonts w:eastAsia="IRNazanin" w:cs="IRNazanin"/>
          <w:b w:val="false"/>
          <w:bCs w:val="false"/>
          <w:i w:val="false"/>
          <w:iCs w:val="false"/>
          <w:color w:val="333333"/>
          <w:sz w:val="20"/>
          <w:szCs w:val="20"/>
        </w:rPr>
        <w:t>92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،حج پژوهشی در رمز و رازها آموزه ها و آثار تربیتی حج عمره، ص </w:t>
      </w:r>
      <w:r>
        <w:rPr>
          <w:rFonts w:eastAsia="IRNazanin" w:cs="IRNazanin"/>
          <w:b w:val="false"/>
          <w:bCs w:val="false"/>
          <w:i w:val="false"/>
          <w:iCs w:val="false"/>
          <w:color w:val="333333"/>
          <w:sz w:val="20"/>
          <w:szCs w:val="20"/>
        </w:rPr>
        <w:t>366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والقتاد شجر له شوک صلب، 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هذا خرط القتاد ؛ قتاد درختی است که خارهای سخت و محکمی دارد و در مثل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کمتر از آن کندن خارهای درخت قتاد با دست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فاکهی،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رحمة اللهُ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لَمْ يَجْرِ عَلَى الْحَجَّاجِ مَا جَرَى عَلَى تُبَّعِ وَ أَصْحَابِ الْفِيلِ لِأَنَّ قَصْدَ الْحَجَّاجِ لَمْ يَكُنْ إِلَى هَدْمِ الْكَعْبَةِ إِنَّمَا كَانَ قَصْدُهُ إِلَى ابْنِ الزُّبَيْرِ وَكَانَ ضِدّاً لِصَاحِبِ الْحَقِّ فَلَمَّا اسْتَجَارَ بِالْكَعْبَةِ أَرَادَ اللَّهُ أَنْ يُبَيِّنَ لِلنَّاسِ أَنَّهُ لَمْ يُجِرْهُ فَأَمْهَلَ مِنْ هَدْمِهَا عَلَيْهِ ؛ و امّا چرابر حجّاج نرفت، آنچه بر تبع و اصحاب فیل رفت، بدان سبب که قصد حجّاج ویران کردن کعبه نبود، بلکه هدفش دستگیر کردن عبدالله بن الزّبير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ضدّ صاحب حقّ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بکعبه پناه برد، خدا اراده کرد تا برای مردم بیان کند که او را پناه نداده است، و از این رو کسی را که بیت را بر سر او ویران کرد مهلت داد</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جعل فيها سبحانه من العلامة العظيمة على توحيده ما شوهد من أمر الصيد فيها ، فيجتمع فيها الكلب والصيد فلا يهيج الکلب الصيد ولا ينفر منه ، حتى إذا خرجا من الحرم عدا الكلب عليه وعاد إلى النفور والهرب ؛ و به تحقیق از علامت های بزرگی که خداوند سبحان در کعبه بر توحیدش قرار داده،حقیقتی است که در امر صید در آنجا مشاهده می شود، به این صورت که سگ و شکار در آن یک جا حاضر می شوند ولی سگ به شکار حمله نمی کند و به تعقیب آن نمی رود امّا وقتی که از حرم خارج شوند سگ به شکار حمله می کند و به حالت تعقیب و حمله باز می گردد</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ابن الخطاب رضي الله عنه قال لكعب يا كعب أخبرني عن البيت الحرام قال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أنزله الله تعالى من السماء ياقوتة مجوفة مع آدم علیه السَّلام فقال له يا آدم إن هذا بيتي أنزلته معك يطاف حوله كما يطاف حول عرشي ويصلى حوله كما يصلى حول عرشي ونزلت معه الملائكة فرفعوا قواعده من حجارة ثم وضع البيت عليه فكان آدم علیه السَّلام يطوف حوله كما يطاف حول العرش ويصلي عنده كما يصلى عند العرش فلما أغرق الله قوم نوح رفعه الله إلى السماء وبقيت قواعده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آیا ما حرم امن را در اختیار آن ها قرار ندادیم که محصول و ثمرات هر چیزی از هر شهر و دیاری به سوی آن آورده می شود؟ روزی ای است از جانب ما ولی بیشتر آنان نمی دانند</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 نام پیمانی است که میان برخی طوایف قریش در جاهلیت پیش از اسلام، برای حمایت از ستمدیدگان در مکّه منعقد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و بنی مطلّب، فرزندان عبد مناف، بنى زهرة بن كلاب، بني تيم بن مرّة، و بنى اسد بن عبد العزّى بن قصى طوایف شرکت کننده در این پیمان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اسلام نیز از این پیمان به نیکی یاد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المنمق في اخبار قريش،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ماده فقط دو مورد در قرآن یافت می شود که هر دو مربوط به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در 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تَحْلِقُوا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رئُوسَكُمْ حَتَّى يَبْلُغَ الْهَدْىَ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 خود را نتراشید تا قربانی به محل خود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 در آیۀ شریفه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لَقَدْ صَدَقَ اللَّهُ رَسُولَهُ الرُّؤيَا بِالْحَقِّ لَتَدْخُلُنَّ الْمَسْجِدَ الْحَرَامَ إِن شَاءَ اللَّهُ آمِنِينَ مُحَلَّقِينَ رُئُوسَكُمْ وَمُقَصِّرِينَ لَا تَخَافُونَ فَعَلِمَ مَا لَمْ تَعْلَمُوا فَجَعَلَ مِن دُونِ ذَلِكَ فَتْحًا 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1127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اکرم صلى الله عليه وآله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احدى الحسنين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بخش </w:t>
      </w:r>
      <w:r>
        <w:rPr>
          <w:rFonts w:eastAsia="IRNazanin" w:cs="IRNazanin"/>
          <w:b w:val="false"/>
          <w:bCs w:val="false"/>
          <w:i w:val="false"/>
          <w:iCs w:val="false"/>
          <w:color w:val="333333"/>
          <w:sz w:val="20"/>
          <w:szCs w:val="20"/>
        </w:rPr>
        <w:t>68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صحيح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123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ایمان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سوره مبارکه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آیۀ شریفه به طور تفصیل بحث آمده است</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آل عمران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لَقَدْ مَنَّ اللَّهُ عَلَى الْمُؤْمِنِينَ إِذْ بَعَثَ فِيهِمْ رَسُولًا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بر مؤمنین منت گذاشته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نعمت بزرگی به آنها 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بین آن ها پیامبر از خودشان مبعوث فرمود</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التحقيق في كلمات القرآن الکریم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الأصل الواحد في هذه 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الثبوت مع المطابقية للواقع ؛ همانا اصل واحد در این ماده، همان ثبوت همراه با مطابقت با واقع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مجمع البحرین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الحق یراد به دائم الثبوت و الواجب ثابت دائماً غير قابل للعدم و الفناء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زمانی از هجرت مسلمانان به کشورهای شرک و کفر نگران بود که مبادا مسلمانان از فرهنگ کافران متأثر گردند و مغلوب آن ها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امروز با اطلاعاتی که در دست است به وضوح شاهد آن هستیم که هر گروهی از مسلمانان که به بلاد مختلف هجرت می کنند، تعداد زیادی از یهودیان و مسیحیان و پیروان ادیان دیگر با اسلام آشنا می شوند و این دین حق را می 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با شخصی برخورد کردم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همراه یک نفر دیگر به یکی از شهرهای کانادا مهاجرت کردیم و تا به امروز دو هزار نفر به دعوت ما مسلمان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شهر غسالخانهٔ شیعی و قبرستان مسلمانان داریم و مسجد و حسینیه بنا شده است و مسلمانان کشتارگاه اسلامی مخصوص به خود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نظر می رسد هجرت مسلمانان به بلاد مختلف هجرت مبارکی است و از آن جا که دین اسلام حق است، خرافه در آن راه ندارد و با آیات، ادله و براهین تام و کامل پشتیبانی می شود، لذا افراد سلیم النفس وقتی که با این دین آشنا می شوند به راحتی به آن گرایش پیدا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اتقان و حقانیت اسلام هیچ دینی نمی تواند در مقابل آن تاب بیاورد و استقامت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هر سرزمینی چنان چه یک نفر مسلمان واقعی وارد شود و به دستورات اسلامی حقیقتاً عامل باشد، محیط اطراف خود را تحت تأثیر قرار می دهد، و جمع کثیری را هدایت می کند</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به نقل از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التنزيل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العدد القوية،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نوادر الاخبار، ص </w:t>
      </w:r>
      <w:r>
        <w:rPr>
          <w:rFonts w:eastAsia="IRNazanin" w:cs="IRNazanin"/>
          <w:b w:val="false"/>
          <w:bCs w:val="false"/>
          <w:i w:val="false"/>
          <w:iCs w:val="false"/>
          <w:color w:val="333333"/>
          <w:sz w:val="20"/>
          <w:szCs w:val="20"/>
        </w:rPr>
        <w:t>267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سوره تحریم، آیه </w:t>
      </w:r>
      <w:r>
        <w:rPr>
          <w:rFonts w:eastAsia="IRNazanin" w:cs="IRNazanin"/>
          <w:b w:val="false"/>
          <w:bCs w:val="false"/>
          <w:i w:val="false"/>
          <w:iCs w:val="false"/>
          <w:color w:val="333333"/>
          <w:sz w:val="20"/>
          <w:szCs w:val="20"/>
        </w:rPr>
        <w:t>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مفردات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الثناء عليه بالفضيلة و هو اخص من المدح و اعم من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حُمد 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كثرت خصاله المحمودة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وجد محموداً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مجمع البحرین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الخصال المحمودة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لم يسم به أحد قبل نبينا صلّی اللهُ علیه وآله ألهم الله أهله أن يسموه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اسمه صلّی اللهُ علیه وآله في القرآن سمّي به لأن الله و ملائكته وملائكته و جميع انبيائه ورسله وجميع اممهم يحمدونه و يصلون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از هری</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مجمع البحرین چنین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نبینا صلّی اللهُ علیه وآله في الانجيل لحسن ثناء الله عليه في الكتاب بما حمد من افعاله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يَدَا أَبِي لَهَبٍ وَتَبَّ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أَغْنَى عَنْهُ مَالُهُ وَمَا 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سَيَصْلَىٰ نَارًا ذَاتَ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وَامْرَأَتُهُ حَمَّالَةَ الْحَطَبِ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جِيدِهَا حَبْلٌ مِن 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مسد</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38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المقنعة ،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البلد الامين و الدرع الحصين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617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27</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جماعت باید در نظر مأموم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او در نماز اقتدا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تصريح رخی فقها، اقتدای دو نفر عادل آگاه به احکام شرعی برای حصول اطمینان به عدالت امام جماعت کافی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الغاية القصوى في ترجمة العروة الوثقى،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عبارتاست از حسن ظاهر؛ یعنی ظاهر کارهای فرد، نشان گر پایبندی او به احکام شرعی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به اکثرا قدما نسبت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فقهیۀ شیخ انصاری،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التحقیق فی کلمات القرآن الكريم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الواحد في هذه 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الطلب الشديد والإرادة الأكيدة ؛ همانا اصل واحد در این ماده در واقع همان طلب شدید و خواست اکید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الابتغاء فقد خصّ بالإجتهاد في الطلب، فمتى كان الطلب لشيء محمود فالابتغاء فيه محمود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ابْتِغَاءَ رَحْمَةٍ مِن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38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الاقتصار و ذلك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كفضل العلم والحلم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مذموم كفضل الغضب على ما يجب أن يكون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والفضل في المحمود اكثر استعمالاً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في المذموم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به معنای زیاده و افزون بر کم گذاشتن است و آن بر دو قسم است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پسندیده ؛ هم چون زیادی در علم و بردباری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مذموم ؛ نظیر زیادتی خشم و غضب، حتی بر چیزی که خشم بر آن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در مورد امور پسندیده بیشتر به کار می رود و در مورد امور ناپسند و مذموم بیشتر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المصباح المنیر آمده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قتل ايضاً زاد و 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الزيادة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فلس و فلوس و قد استعمل الجمع استعمال المفرد فيما لا خير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فَضلاً از باب قتل نیز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خُذ الفضل یعنی زیاده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مثل فلس و فلوس و دربارۀ آنچه که خیری در آن نیست صیغه جمع در کاربرد مفرد استعمال می شود</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وَعَد و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وَسَمْتُ الشيء وسماً از باب وَعَد و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به معنای علامت است</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السّمه جمع و هي العلامة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التأثير، والسمة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وسمت الشيء 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أثرت فيه بسمة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سِيمَاهُمْ فِي وُجُوهِهِم مِنْ أَثَرِ السُّجُودِ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تَعْرِفُهُم بِسِيمَاهُمْ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وسم به معنای تأثیر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بر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سِمَه به معنای اثر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وسمت الشيء 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گاه که در آن با علامتی اثر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 آنان از اثر سجود در چهره های ایشان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ها را به نشانه هایشان می شناسی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في صفات المؤمنین، ص </w:t>
      </w:r>
      <w:r>
        <w:rPr>
          <w:rFonts w:eastAsia="IRNazanin" w:cs="IRNazanin"/>
          <w:b w:val="false"/>
          <w:bCs w:val="false"/>
          <w:i w:val="false"/>
          <w:iCs w:val="false"/>
          <w:color w:val="333333"/>
          <w:sz w:val="20"/>
          <w:szCs w:val="20"/>
        </w:rPr>
        <w:t>262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20</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فاطر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زمر، آیه </w:t>
      </w:r>
      <w:r>
        <w:rPr>
          <w:rFonts w:eastAsia="IRNazanin" w:cs="IRNazanin"/>
          <w:b w:val="false"/>
          <w:bCs w:val="false"/>
          <w:i w:val="false"/>
          <w:iCs w:val="false"/>
          <w:color w:val="333333"/>
          <w:sz w:val="20"/>
          <w:szCs w:val="20"/>
        </w:rPr>
        <w:t>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اشْدُدْ بِهِ أَزْرِى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أتقوّى به، والأزر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الشديدة، و آزره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أعانه و 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﴿كَزَرْعٍ أَخْرَجَ شَطْئَهُ فَآزَرَهُ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فراهیدی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 الظهر، و آزره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ظاهره وعاونه على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والزرع يؤازر بعضه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تلاحق و التف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پشتیبانی کرد و بر امری یاری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روئیدنی ها همدیگر را تقویت و یاری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به هم ملحق شوند و با هم جمع گردند</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118</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آمَنَّا بِرَبِّنَا لِيَغْفِرَ لَنَا خَطَايَانًا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33</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أَيَّتُهَا النَّفْسُ الْمُطْمَئِنَّةُ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ارْجِعِي إِلَى رَبِّكِ رَاضِيَةً مَرْضِيَّةٌ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وَرِضْوَانٌ مِنَ اللَّهِ أَكْبَرُ ذَلِكَ هُوَ الْفَوْزُ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116198</Words>
  <Characters>433251</Characters>
  <CharactersWithSpaces>547752</CharactersWithSpaces>
  <Paragraphs>2020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2026-08-20T20:28:04Z</dcterms:created>
  <dc:creator>ghaemiyeh.com</dc:creator>
  <dc:description/>
  <dc:language>en-US</dc:language>
  <cp:lastModifiedBy/>
  <dcterms:modified xsi:type="dcterms:W3CDTF">2026-08-20T23:58:21Z</dcterms:modified>
  <cp:revision>1</cp:revision>
  <dc:subject/>
  <dc:title>فتح مکه تفسیر سوره فتح</dc:title>
</cp:coreProperties>
</file>

<file path=docProps/custom.xml><?xml version="1.0" encoding="utf-8"?>
<Properties xmlns="http://schemas.openxmlformats.org/officeDocument/2006/custom-properties" xmlns:vt="http://schemas.openxmlformats.org/officeDocument/2006/docPropsVTypes"/>
</file>